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B4244" w14:textId="568DFF75" w:rsidR="00C46FA0" w:rsidRPr="00C76CD2" w:rsidRDefault="00C46FA0" w:rsidP="00C76CD2">
      <w:pPr>
        <w:spacing w:line="360" w:lineRule="auto"/>
        <w:rPr>
          <w:b/>
          <w:sz w:val="22"/>
          <w:u w:val="single"/>
        </w:rPr>
      </w:pPr>
      <w:r>
        <w:rPr>
          <w:b/>
          <w:sz w:val="22"/>
          <w:u w:val="single"/>
        </w:rPr>
        <w:t>Supplement 1</w:t>
      </w:r>
      <w:r w:rsidR="00C76CD2">
        <w:rPr>
          <w:b/>
          <w:sz w:val="22"/>
          <w:u w:val="single"/>
        </w:rPr>
        <w:t>:</w:t>
      </w:r>
      <w:r w:rsidR="00C76CD2" w:rsidRPr="00C76CD2">
        <w:rPr>
          <w:sz w:val="22"/>
        </w:rPr>
        <w:t xml:space="preserve"> </w:t>
      </w:r>
      <w:r w:rsidRPr="00DF17A7">
        <w:rPr>
          <w:rFonts w:ascii="Calibri" w:hAnsi="Calibri" w:cs="Calibri"/>
          <w:sz w:val="22"/>
          <w:szCs w:val="22"/>
        </w:rPr>
        <w:t xml:space="preserve">STROBE Statement—Checklist of items included in reports of cohort studies </w:t>
      </w:r>
    </w:p>
    <w:p w14:paraId="3569DE2E" w14:textId="77777777" w:rsidR="00C46FA0" w:rsidRPr="002953A5" w:rsidRDefault="00C46FA0" w:rsidP="00C46FA0">
      <w:pPr>
        <w:pStyle w:val="TableTitle"/>
        <w:rPr>
          <w:rFonts w:ascii="Calibri" w:hAnsi="Calibri" w:cs="Calibri"/>
          <w:szCs w:val="24"/>
        </w:rPr>
      </w:pPr>
    </w:p>
    <w:tbl>
      <w:tblPr>
        <w:tblW w:w="0" w:type="auto"/>
        <w:tblBorders>
          <w:insideH w:val="single" w:sz="4" w:space="0" w:color="auto"/>
        </w:tblBorders>
        <w:tblLook w:val="0000" w:firstRow="0" w:lastRow="0" w:firstColumn="0" w:lastColumn="0" w:noHBand="0" w:noVBand="0"/>
      </w:tblPr>
      <w:tblGrid>
        <w:gridCol w:w="1420"/>
        <w:gridCol w:w="520"/>
        <w:gridCol w:w="6602"/>
        <w:gridCol w:w="239"/>
        <w:gridCol w:w="239"/>
      </w:tblGrid>
      <w:tr w:rsidR="00C46FA0" w:rsidRPr="002953A5" w14:paraId="40CC6D97" w14:textId="77777777" w:rsidTr="00A14316">
        <w:tc>
          <w:tcPr>
            <w:tcW w:w="0" w:type="auto"/>
          </w:tcPr>
          <w:p w14:paraId="397D5C62" w14:textId="77777777" w:rsidR="00C46FA0" w:rsidRPr="002953A5" w:rsidRDefault="00C46FA0" w:rsidP="00A14316">
            <w:pPr>
              <w:tabs>
                <w:tab w:val="left" w:pos="5400"/>
              </w:tabs>
              <w:rPr>
                <w:rFonts w:ascii="Calibri" w:hAnsi="Calibri" w:cs="Calibri"/>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194DF4FE" w14:textId="77777777" w:rsidR="00C46FA0" w:rsidRPr="002953A5" w:rsidRDefault="00C46FA0" w:rsidP="00A14316">
            <w:pPr>
              <w:pStyle w:val="TableHeader"/>
              <w:tabs>
                <w:tab w:val="left" w:pos="5400"/>
              </w:tabs>
              <w:jc w:val="center"/>
              <w:rPr>
                <w:rFonts w:ascii="Calibri" w:hAnsi="Calibri" w:cs="Calibri"/>
                <w:bCs/>
                <w:sz w:val="20"/>
              </w:rPr>
            </w:pPr>
            <w:r w:rsidRPr="00DF17A7">
              <w:rPr>
                <w:rFonts w:ascii="Calibri" w:hAnsi="Calibri" w:cs="Calibri"/>
                <w:bCs/>
                <w:sz w:val="15"/>
              </w:rPr>
              <w:t>Item No</w:t>
            </w:r>
          </w:p>
        </w:tc>
        <w:tc>
          <w:tcPr>
            <w:tcW w:w="0" w:type="auto"/>
            <w:tcBorders>
              <w:bottom w:val="single" w:sz="4" w:space="0" w:color="auto"/>
            </w:tcBorders>
            <w:vAlign w:val="bottom"/>
          </w:tcPr>
          <w:p w14:paraId="5EBC827F" w14:textId="77777777" w:rsidR="00C46FA0" w:rsidRPr="002953A5" w:rsidRDefault="00C46FA0" w:rsidP="00A14316">
            <w:pPr>
              <w:pStyle w:val="TableHeader"/>
              <w:tabs>
                <w:tab w:val="left" w:pos="5400"/>
              </w:tabs>
              <w:jc w:val="center"/>
              <w:rPr>
                <w:rFonts w:ascii="Calibri" w:hAnsi="Calibri" w:cs="Calibri"/>
                <w:bCs/>
                <w:sz w:val="20"/>
              </w:rPr>
            </w:pPr>
            <w:r w:rsidRPr="002953A5">
              <w:rPr>
                <w:rFonts w:ascii="Calibri" w:hAnsi="Calibri" w:cs="Calibri"/>
                <w:bCs/>
                <w:sz w:val="20"/>
              </w:rPr>
              <w:t>Recommendation</w:t>
            </w:r>
          </w:p>
        </w:tc>
        <w:tc>
          <w:tcPr>
            <w:tcW w:w="0" w:type="auto"/>
            <w:gridSpan w:val="2"/>
            <w:tcBorders>
              <w:top w:val="nil"/>
              <w:bottom w:val="single" w:sz="4" w:space="0" w:color="auto"/>
              <w:right w:val="nil"/>
            </w:tcBorders>
            <w:shd w:val="clear" w:color="auto" w:fill="auto"/>
          </w:tcPr>
          <w:p w14:paraId="00E73442" w14:textId="77777777" w:rsidR="00C46FA0" w:rsidRPr="00DF17A7" w:rsidRDefault="00C46FA0" w:rsidP="00A14316">
            <w:pPr>
              <w:pStyle w:val="TableHeader"/>
              <w:tabs>
                <w:tab w:val="left" w:pos="5400"/>
              </w:tabs>
              <w:jc w:val="center"/>
              <w:rPr>
                <w:rFonts w:ascii="Calibri" w:hAnsi="Calibri" w:cs="Calibri"/>
                <w:bCs/>
                <w:sz w:val="15"/>
                <w:szCs w:val="15"/>
              </w:rPr>
            </w:pPr>
            <w:r w:rsidRPr="00DF17A7">
              <w:rPr>
                <w:rFonts w:ascii="Calibri" w:hAnsi="Calibri" w:cs="Calibri"/>
                <w:bCs/>
                <w:sz w:val="13"/>
                <w:szCs w:val="15"/>
              </w:rPr>
              <w:t>Page No</w:t>
            </w:r>
          </w:p>
        </w:tc>
      </w:tr>
      <w:bookmarkEnd w:id="0"/>
      <w:bookmarkEnd w:id="1"/>
      <w:bookmarkEnd w:id="2"/>
      <w:bookmarkEnd w:id="3"/>
      <w:bookmarkEnd w:id="4"/>
      <w:bookmarkEnd w:id="5"/>
      <w:bookmarkEnd w:id="6"/>
      <w:bookmarkEnd w:id="7"/>
      <w:bookmarkEnd w:id="8"/>
      <w:tr w:rsidR="00C46FA0" w:rsidRPr="002953A5" w14:paraId="203CD726" w14:textId="77777777" w:rsidTr="00A14316">
        <w:tc>
          <w:tcPr>
            <w:tcW w:w="0" w:type="auto"/>
            <w:vMerge w:val="restart"/>
          </w:tcPr>
          <w:p w14:paraId="7D951ABC" w14:textId="77777777" w:rsidR="00C46FA0" w:rsidRPr="002953A5" w:rsidRDefault="00C46FA0" w:rsidP="00A14316">
            <w:pPr>
              <w:tabs>
                <w:tab w:val="left" w:pos="5400"/>
              </w:tabs>
              <w:rPr>
                <w:rFonts w:ascii="Calibri" w:hAnsi="Calibri" w:cs="Calibri"/>
                <w:b/>
                <w:bCs/>
                <w:sz w:val="20"/>
              </w:rPr>
            </w:pPr>
            <w:r w:rsidRPr="002953A5">
              <w:rPr>
                <w:rFonts w:ascii="Calibri" w:hAnsi="Calibri" w:cs="Calibri"/>
                <w:b/>
                <w:sz w:val="20"/>
              </w:rPr>
              <w:t>Title and abstract</w:t>
            </w:r>
          </w:p>
        </w:tc>
        <w:tc>
          <w:tcPr>
            <w:tcW w:w="0" w:type="auto"/>
            <w:vMerge w:val="restart"/>
          </w:tcPr>
          <w:p w14:paraId="5C2FA4A4" w14:textId="77777777" w:rsidR="00C46FA0" w:rsidRPr="002953A5" w:rsidRDefault="00C46FA0" w:rsidP="00A14316">
            <w:pPr>
              <w:tabs>
                <w:tab w:val="left" w:pos="5400"/>
              </w:tabs>
              <w:jc w:val="center"/>
              <w:rPr>
                <w:rFonts w:ascii="Calibri" w:hAnsi="Calibri" w:cs="Calibri"/>
                <w:sz w:val="20"/>
              </w:rPr>
            </w:pPr>
            <w:r w:rsidRPr="002953A5">
              <w:rPr>
                <w:rFonts w:ascii="Calibri" w:hAnsi="Calibri" w:cs="Calibri"/>
                <w:sz w:val="20"/>
              </w:rPr>
              <w:t>1</w:t>
            </w:r>
          </w:p>
        </w:tc>
        <w:tc>
          <w:tcPr>
            <w:tcW w:w="0" w:type="auto"/>
            <w:tcBorders>
              <w:top w:val="single" w:sz="4" w:space="0" w:color="auto"/>
              <w:bottom w:val="nil"/>
              <w:right w:val="single" w:sz="4" w:space="0" w:color="auto"/>
            </w:tcBorders>
          </w:tcPr>
          <w:p w14:paraId="2ACC1BA5" w14:textId="77777777" w:rsidR="00C46FA0" w:rsidRPr="002953A5" w:rsidRDefault="00C46FA0" w:rsidP="00A14316">
            <w:pPr>
              <w:tabs>
                <w:tab w:val="left" w:pos="5400"/>
              </w:tabs>
              <w:rPr>
                <w:rFonts w:ascii="Calibri" w:hAnsi="Calibri" w:cs="Calibri"/>
                <w:b/>
                <w:i/>
                <w:sz w:val="20"/>
              </w:rPr>
            </w:pPr>
            <w:r w:rsidRPr="002953A5">
              <w:rPr>
                <w:rFonts w:ascii="Calibri" w:hAnsi="Calibri" w:cs="Calibri"/>
                <w:b/>
                <w:i/>
                <w:sz w:val="20"/>
              </w:rPr>
              <w:t>(a) Indicate the study’s design with a commonly used term in the title or the abstract</w:t>
            </w:r>
          </w:p>
          <w:p w14:paraId="734D4A47" w14:textId="77777777" w:rsidR="00C46FA0" w:rsidRPr="002953A5" w:rsidRDefault="00C46FA0" w:rsidP="00A14316">
            <w:pPr>
              <w:tabs>
                <w:tab w:val="left" w:pos="5400"/>
              </w:tabs>
              <w:rPr>
                <w:rFonts w:ascii="Calibri" w:hAnsi="Calibri" w:cs="Calibri"/>
                <w:sz w:val="20"/>
              </w:rPr>
            </w:pPr>
            <w:r w:rsidRPr="002953A5">
              <w:rPr>
                <w:rFonts w:ascii="Calibri" w:hAnsi="Calibri" w:cs="Calibri"/>
                <w:sz w:val="20"/>
              </w:rPr>
              <w:t>Effects of transfusing older red blood cells on patient outcomes in critical illness: a retrospective cohort study</w:t>
            </w:r>
          </w:p>
          <w:p w14:paraId="77276E9D" w14:textId="77777777" w:rsidR="00C46FA0" w:rsidRPr="002953A5" w:rsidRDefault="00C46FA0" w:rsidP="00A14316">
            <w:pPr>
              <w:tabs>
                <w:tab w:val="left" w:pos="5400"/>
              </w:tabs>
              <w:rPr>
                <w:rFonts w:ascii="Calibri" w:hAnsi="Calibri" w:cs="Calibri"/>
                <w:sz w:val="20"/>
              </w:rPr>
            </w:pPr>
          </w:p>
        </w:tc>
        <w:tc>
          <w:tcPr>
            <w:tcW w:w="0" w:type="auto"/>
            <w:gridSpan w:val="2"/>
            <w:tcBorders>
              <w:top w:val="single" w:sz="4" w:space="0" w:color="auto"/>
              <w:left w:val="single" w:sz="4" w:space="0" w:color="auto"/>
              <w:bottom w:val="nil"/>
              <w:right w:val="nil"/>
            </w:tcBorders>
            <w:shd w:val="clear" w:color="auto" w:fill="auto"/>
          </w:tcPr>
          <w:p w14:paraId="3ECB81BC" w14:textId="77777777" w:rsidR="00C46FA0" w:rsidRPr="002953A5" w:rsidRDefault="00C46FA0" w:rsidP="00A14316">
            <w:pPr>
              <w:rPr>
                <w:rFonts w:ascii="Calibri" w:hAnsi="Calibri" w:cs="Calibri"/>
                <w:sz w:val="20"/>
              </w:rPr>
            </w:pPr>
          </w:p>
        </w:tc>
      </w:tr>
      <w:tr w:rsidR="00C46FA0" w:rsidRPr="002953A5" w14:paraId="46335C69" w14:textId="77777777" w:rsidTr="00A14316">
        <w:tc>
          <w:tcPr>
            <w:tcW w:w="0" w:type="auto"/>
            <w:vMerge/>
          </w:tcPr>
          <w:p w14:paraId="59169C14" w14:textId="77777777" w:rsidR="00C46FA0" w:rsidRPr="002953A5" w:rsidRDefault="00C46FA0" w:rsidP="00A14316">
            <w:pPr>
              <w:tabs>
                <w:tab w:val="left" w:pos="5400"/>
              </w:tabs>
              <w:rPr>
                <w:rFonts w:ascii="Calibri" w:hAnsi="Calibri" w:cs="Calibri"/>
                <w:bCs/>
                <w:sz w:val="20"/>
              </w:rPr>
            </w:pPr>
            <w:bookmarkStart w:id="9" w:name="bold6" w:colFirst="0" w:colLast="0"/>
            <w:bookmarkStart w:id="10" w:name="italic7" w:colFirst="0" w:colLast="0"/>
          </w:p>
        </w:tc>
        <w:tc>
          <w:tcPr>
            <w:tcW w:w="0" w:type="auto"/>
            <w:vMerge/>
          </w:tcPr>
          <w:p w14:paraId="536E8BD9" w14:textId="77777777" w:rsidR="00C46FA0" w:rsidRPr="002953A5" w:rsidRDefault="00C46FA0" w:rsidP="00A14316">
            <w:pPr>
              <w:tabs>
                <w:tab w:val="left" w:pos="5400"/>
              </w:tabs>
              <w:jc w:val="center"/>
              <w:rPr>
                <w:rFonts w:ascii="Calibri" w:hAnsi="Calibri" w:cs="Calibri"/>
                <w:sz w:val="20"/>
              </w:rPr>
            </w:pPr>
          </w:p>
        </w:tc>
        <w:tc>
          <w:tcPr>
            <w:tcW w:w="0" w:type="auto"/>
            <w:tcBorders>
              <w:top w:val="nil"/>
              <w:bottom w:val="nil"/>
              <w:right w:val="single" w:sz="4" w:space="0" w:color="auto"/>
            </w:tcBorders>
          </w:tcPr>
          <w:p w14:paraId="52F7E2D7" w14:textId="77777777" w:rsidR="00C46FA0" w:rsidRDefault="00C46FA0" w:rsidP="00A14316">
            <w:pPr>
              <w:tabs>
                <w:tab w:val="left" w:pos="5400"/>
              </w:tabs>
              <w:rPr>
                <w:rFonts w:ascii="Calibri" w:hAnsi="Calibri" w:cs="Calibri"/>
                <w:b/>
                <w:i/>
                <w:sz w:val="20"/>
              </w:rPr>
            </w:pPr>
            <w:r w:rsidRPr="002953A5">
              <w:rPr>
                <w:rFonts w:ascii="Calibri" w:hAnsi="Calibri" w:cs="Calibri"/>
                <w:b/>
                <w:i/>
                <w:sz w:val="20"/>
              </w:rPr>
              <w:t>(b) Provide in the abstract an informative and balanced summary of what was done and what was found</w:t>
            </w:r>
          </w:p>
          <w:p w14:paraId="0AC6383C" w14:textId="77777777" w:rsidR="00C46FA0" w:rsidRPr="002953A5" w:rsidRDefault="00C46FA0" w:rsidP="00A14316">
            <w:pPr>
              <w:tabs>
                <w:tab w:val="left" w:pos="5400"/>
              </w:tabs>
              <w:rPr>
                <w:rFonts w:ascii="Calibri" w:hAnsi="Calibri" w:cs="Calibri"/>
                <w:sz w:val="20"/>
                <w:u w:val="single"/>
              </w:rPr>
            </w:pPr>
            <w:r>
              <w:rPr>
                <w:rFonts w:ascii="Calibri" w:hAnsi="Calibri" w:cs="Calibri"/>
                <w:sz w:val="20"/>
                <w:u w:val="single"/>
              </w:rPr>
              <w:t>What was done</w:t>
            </w:r>
          </w:p>
          <w:p w14:paraId="71681F60" w14:textId="6F19C76F" w:rsidR="00C46FA0" w:rsidRPr="002953A5" w:rsidRDefault="00C46FA0" w:rsidP="00A14316">
            <w:pPr>
              <w:tabs>
                <w:tab w:val="left" w:pos="5400"/>
              </w:tabs>
              <w:rPr>
                <w:rFonts w:ascii="Calibri" w:hAnsi="Calibri" w:cs="Calibri"/>
                <w:sz w:val="20"/>
              </w:rPr>
            </w:pPr>
            <w:r>
              <w:rPr>
                <w:rFonts w:ascii="Calibri" w:hAnsi="Calibri" w:cs="Calibri"/>
                <w:sz w:val="20"/>
              </w:rPr>
              <w:t>A r</w:t>
            </w:r>
            <w:r w:rsidRPr="002953A5">
              <w:rPr>
                <w:rFonts w:ascii="Calibri" w:hAnsi="Calibri" w:cs="Calibri"/>
                <w:sz w:val="20"/>
              </w:rPr>
              <w:t xml:space="preserve">etrospective observational analysis </w:t>
            </w:r>
            <w:r>
              <w:rPr>
                <w:rFonts w:ascii="Calibri" w:hAnsi="Calibri" w:cs="Calibri"/>
                <w:sz w:val="20"/>
              </w:rPr>
              <w:t xml:space="preserve">was conducted </w:t>
            </w:r>
            <w:r w:rsidRPr="002953A5">
              <w:rPr>
                <w:rFonts w:ascii="Calibri" w:hAnsi="Calibri" w:cs="Calibri"/>
                <w:sz w:val="20"/>
              </w:rPr>
              <w:t xml:space="preserve">of data obtained from 7-years of medical records (2007–2013). </w:t>
            </w:r>
            <w:r>
              <w:rPr>
                <w:rFonts w:ascii="Calibri" w:hAnsi="Calibri" w:cs="Calibri"/>
                <w:sz w:val="20"/>
              </w:rPr>
              <w:t>This data was obtained from all</w:t>
            </w:r>
            <w:r w:rsidRPr="002953A5">
              <w:rPr>
                <w:rFonts w:ascii="Calibri" w:hAnsi="Calibri" w:cs="Calibri"/>
                <w:sz w:val="20"/>
              </w:rPr>
              <w:t xml:space="preserve"> public and licensed private hospitals in the state of Queensland with intensive care units.</w:t>
            </w:r>
            <w:r>
              <w:rPr>
                <w:rFonts w:ascii="Calibri" w:hAnsi="Calibri" w:cs="Calibri"/>
                <w:sz w:val="20"/>
              </w:rPr>
              <w:t xml:space="preserve"> Included in this study were </w:t>
            </w:r>
            <w:r w:rsidRPr="002953A5">
              <w:rPr>
                <w:rFonts w:ascii="Calibri" w:hAnsi="Calibri" w:cs="Calibri"/>
                <w:sz w:val="20"/>
              </w:rPr>
              <w:t>10,35</w:t>
            </w:r>
            <w:r w:rsidR="008D69EB">
              <w:rPr>
                <w:rFonts w:ascii="Calibri" w:hAnsi="Calibri" w:cs="Calibri"/>
                <w:sz w:val="20"/>
              </w:rPr>
              <w:t xml:space="preserve">0 </w:t>
            </w:r>
            <w:r w:rsidRPr="002953A5">
              <w:rPr>
                <w:rFonts w:ascii="Calibri" w:hAnsi="Calibri" w:cs="Calibri"/>
                <w:sz w:val="20"/>
              </w:rPr>
              <w:t xml:space="preserve">critically ill </w:t>
            </w:r>
            <w:r>
              <w:rPr>
                <w:rFonts w:ascii="Calibri" w:hAnsi="Calibri" w:cs="Calibri"/>
                <w:sz w:val="20"/>
              </w:rPr>
              <w:t>adult</w:t>
            </w:r>
            <w:r w:rsidRPr="002953A5">
              <w:rPr>
                <w:rFonts w:ascii="Calibri" w:hAnsi="Calibri" w:cs="Calibri"/>
                <w:sz w:val="20"/>
              </w:rPr>
              <w:t xml:space="preserve"> (&gt;12 years) patients transfused ≥1 unit of non-irradiated pRBCs (64,</w:t>
            </w:r>
            <w:r w:rsidR="008D69EB">
              <w:rPr>
                <w:rFonts w:ascii="Calibri" w:hAnsi="Calibri" w:cs="Calibri"/>
                <w:sz w:val="20"/>
              </w:rPr>
              <w:t>594</w:t>
            </w:r>
            <w:r w:rsidRPr="002953A5">
              <w:rPr>
                <w:rFonts w:ascii="Calibri" w:hAnsi="Calibri" w:cs="Calibri"/>
                <w:sz w:val="20"/>
              </w:rPr>
              <w:t xml:space="preserve"> pRBCs units transfused). Main outcome measures</w:t>
            </w:r>
            <w:r>
              <w:rPr>
                <w:rFonts w:ascii="Calibri" w:hAnsi="Calibri" w:cs="Calibri"/>
                <w:sz w:val="20"/>
              </w:rPr>
              <w:t xml:space="preserve"> were</w:t>
            </w:r>
            <w:r w:rsidRPr="002953A5">
              <w:rPr>
                <w:rFonts w:ascii="Calibri" w:hAnsi="Calibri" w:cs="Calibri"/>
                <w:sz w:val="20"/>
              </w:rPr>
              <w:t xml:space="preserve"> </w:t>
            </w:r>
            <w:r>
              <w:rPr>
                <w:rFonts w:ascii="Calibri" w:hAnsi="Calibri" w:cs="Calibri"/>
                <w:sz w:val="20"/>
              </w:rPr>
              <w:t>i</w:t>
            </w:r>
            <w:r w:rsidRPr="002953A5">
              <w:rPr>
                <w:rFonts w:ascii="Calibri" w:hAnsi="Calibri" w:cs="Calibri"/>
                <w:sz w:val="20"/>
              </w:rPr>
              <w:t>n hospital mortality, hospital length of stay and rate of discharge home was compared between patients transfused with pRBCs of different ages. Rates of comorbid sepsis, thrombotic events, cardiac ischaemia and delirium were also compared.</w:t>
            </w:r>
          </w:p>
          <w:p w14:paraId="42888DF3" w14:textId="77777777" w:rsidR="00C46FA0" w:rsidRDefault="00C46FA0" w:rsidP="00A14316">
            <w:pPr>
              <w:tabs>
                <w:tab w:val="left" w:pos="5400"/>
              </w:tabs>
              <w:rPr>
                <w:rFonts w:ascii="Calibri" w:hAnsi="Calibri" w:cs="Calibri"/>
                <w:sz w:val="20"/>
              </w:rPr>
            </w:pPr>
          </w:p>
          <w:p w14:paraId="0BBA88A9" w14:textId="77777777" w:rsidR="00C46FA0" w:rsidRPr="002953A5" w:rsidRDefault="00C46FA0" w:rsidP="00A14316">
            <w:pPr>
              <w:tabs>
                <w:tab w:val="left" w:pos="5400"/>
              </w:tabs>
              <w:rPr>
                <w:rFonts w:ascii="Calibri" w:hAnsi="Calibri" w:cs="Calibri"/>
                <w:sz w:val="20"/>
                <w:u w:val="single"/>
              </w:rPr>
            </w:pPr>
            <w:r w:rsidRPr="002953A5">
              <w:rPr>
                <w:rFonts w:ascii="Calibri" w:hAnsi="Calibri" w:cs="Calibri"/>
                <w:sz w:val="20"/>
                <w:u w:val="single"/>
              </w:rPr>
              <w:t>What was found</w:t>
            </w:r>
          </w:p>
          <w:p w14:paraId="0E1965A8" w14:textId="774CD3D9" w:rsidR="00C46FA0" w:rsidRPr="002953A5" w:rsidRDefault="00C46FA0" w:rsidP="00A14316">
            <w:pPr>
              <w:tabs>
                <w:tab w:val="left" w:pos="5400"/>
              </w:tabs>
              <w:rPr>
                <w:rFonts w:ascii="Calibri" w:hAnsi="Calibri" w:cs="Calibri"/>
                <w:sz w:val="20"/>
              </w:rPr>
            </w:pPr>
            <w:r w:rsidRPr="00DF17A7">
              <w:rPr>
                <w:rFonts w:ascii="Calibri" w:hAnsi="Calibri" w:cs="Calibri"/>
                <w:sz w:val="20"/>
              </w:rPr>
              <w:t xml:space="preserve">Receiving at least </w:t>
            </w:r>
            <w:r w:rsidR="0067190A" w:rsidRPr="00DF17A7">
              <w:rPr>
                <w:rFonts w:ascii="Calibri" w:hAnsi="Calibri" w:cs="Calibri"/>
                <w:sz w:val="20"/>
              </w:rPr>
              <w:t>1-unit</w:t>
            </w:r>
            <w:r w:rsidRPr="00DF17A7">
              <w:rPr>
                <w:rFonts w:ascii="Calibri" w:hAnsi="Calibri" w:cs="Calibri"/>
                <w:sz w:val="20"/>
              </w:rPr>
              <w:t xml:space="preserve"> pRBCs ≥35 days old was associated with increased mortality (OR 1.21 [95% CI 1.06–1.38]; p=0.005), decreased discharge to usual residence (OR 0.81 [95% CI 0.73–0.89]; p&lt;0.0001) and increased hospital LOS (Estimate 2.</w:t>
            </w:r>
            <w:r w:rsidR="008D69EB">
              <w:rPr>
                <w:rFonts w:ascii="Calibri" w:hAnsi="Calibri" w:cs="Calibri"/>
                <w:sz w:val="20"/>
              </w:rPr>
              <w:t>55</w:t>
            </w:r>
            <w:r w:rsidRPr="00DF17A7">
              <w:rPr>
                <w:rFonts w:ascii="Calibri" w:hAnsi="Calibri" w:cs="Calibri"/>
                <w:sz w:val="20"/>
              </w:rPr>
              <w:t xml:space="preserve"> [95% CI 1.57–3.77]; p&lt;0.0001). There was also association with increased sepsis (OR 1.2</w:t>
            </w:r>
            <w:r w:rsidR="008D69EB">
              <w:rPr>
                <w:rFonts w:ascii="Calibri" w:hAnsi="Calibri" w:cs="Calibri"/>
                <w:sz w:val="20"/>
              </w:rPr>
              <w:t>7</w:t>
            </w:r>
            <w:r w:rsidRPr="00DF17A7">
              <w:rPr>
                <w:rFonts w:ascii="Calibri" w:hAnsi="Calibri" w:cs="Calibri"/>
                <w:sz w:val="20"/>
              </w:rPr>
              <w:t xml:space="preserve"> [95% CI 1.1</w:t>
            </w:r>
            <w:r w:rsidR="008D69EB">
              <w:rPr>
                <w:rFonts w:ascii="Calibri" w:hAnsi="Calibri" w:cs="Calibri"/>
                <w:sz w:val="20"/>
              </w:rPr>
              <w:t>3</w:t>
            </w:r>
            <w:r w:rsidRPr="00DF17A7">
              <w:rPr>
                <w:rFonts w:ascii="Calibri" w:hAnsi="Calibri" w:cs="Calibri"/>
                <w:sz w:val="20"/>
              </w:rPr>
              <w:t>–1.4</w:t>
            </w:r>
            <w:r w:rsidR="008D69EB">
              <w:rPr>
                <w:rFonts w:ascii="Calibri" w:hAnsi="Calibri" w:cs="Calibri"/>
                <w:sz w:val="20"/>
              </w:rPr>
              <w:t>2</w:t>
            </w:r>
            <w:r w:rsidRPr="00DF17A7">
              <w:rPr>
                <w:rFonts w:ascii="Calibri" w:hAnsi="Calibri" w:cs="Calibri"/>
                <w:sz w:val="20"/>
              </w:rPr>
              <w:t>]; p&lt;0.0001) and delirium (OR 1.2</w:t>
            </w:r>
            <w:r w:rsidR="008D69EB">
              <w:rPr>
                <w:rFonts w:ascii="Calibri" w:hAnsi="Calibri" w:cs="Calibri"/>
                <w:sz w:val="20"/>
              </w:rPr>
              <w:t>5</w:t>
            </w:r>
            <w:r w:rsidRPr="00DF17A7">
              <w:rPr>
                <w:rFonts w:ascii="Calibri" w:hAnsi="Calibri" w:cs="Calibri"/>
                <w:sz w:val="20"/>
              </w:rPr>
              <w:t xml:space="preserve"> [95% CI 1.0</w:t>
            </w:r>
            <w:r w:rsidR="008D69EB">
              <w:rPr>
                <w:rFonts w:ascii="Calibri" w:hAnsi="Calibri" w:cs="Calibri"/>
                <w:sz w:val="20"/>
              </w:rPr>
              <w:t>6</w:t>
            </w:r>
            <w:r w:rsidRPr="00DF17A7">
              <w:rPr>
                <w:rFonts w:ascii="Calibri" w:hAnsi="Calibri" w:cs="Calibri"/>
                <w:sz w:val="20"/>
              </w:rPr>
              <w:t>–1.</w:t>
            </w:r>
            <w:r w:rsidR="008D69EB">
              <w:rPr>
                <w:rFonts w:ascii="Calibri" w:hAnsi="Calibri" w:cs="Calibri"/>
                <w:sz w:val="20"/>
              </w:rPr>
              <w:t>49</w:t>
            </w:r>
            <w:r w:rsidRPr="00DF17A7">
              <w:rPr>
                <w:rFonts w:ascii="Calibri" w:hAnsi="Calibri" w:cs="Calibri"/>
                <w:sz w:val="20"/>
              </w:rPr>
              <w:t>]; p=0.0</w:t>
            </w:r>
            <w:r w:rsidR="008D69EB">
              <w:rPr>
                <w:rFonts w:ascii="Calibri" w:hAnsi="Calibri" w:cs="Calibri"/>
                <w:sz w:val="20"/>
              </w:rPr>
              <w:t>1</w:t>
            </w:r>
            <w:r w:rsidRPr="00DF17A7">
              <w:rPr>
                <w:rFonts w:ascii="Calibri" w:hAnsi="Calibri" w:cs="Calibri"/>
                <w:sz w:val="20"/>
              </w:rPr>
              <w:t>).</w:t>
            </w:r>
            <w:r>
              <w:rPr>
                <w:rFonts w:ascii="Calibri" w:hAnsi="Calibri" w:cs="Calibri"/>
                <w:sz w:val="20"/>
              </w:rPr>
              <w:t xml:space="preserve"> </w:t>
            </w:r>
            <w:r w:rsidRPr="00DF17A7">
              <w:rPr>
                <w:rFonts w:ascii="Calibri" w:hAnsi="Calibri" w:cs="Calibri"/>
                <w:sz w:val="20"/>
              </w:rPr>
              <w:t>Transfusion of ≥</w:t>
            </w:r>
            <w:r w:rsidR="0067190A" w:rsidRPr="00DF17A7">
              <w:rPr>
                <w:rFonts w:ascii="Calibri" w:hAnsi="Calibri" w:cs="Calibri"/>
                <w:sz w:val="20"/>
              </w:rPr>
              <w:t>1-unit</w:t>
            </w:r>
            <w:r w:rsidRPr="00DF17A7">
              <w:rPr>
                <w:rFonts w:ascii="Calibri" w:hAnsi="Calibri" w:cs="Calibri"/>
                <w:sz w:val="20"/>
              </w:rPr>
              <w:t xml:space="preserve"> pRBCs ≥35 days old was associated with evidence of increased mortality and morbidity in critically ill patients. Further prospective studies are required to validate findings and overcome limitations of retrospective analysis.</w:t>
            </w:r>
          </w:p>
        </w:tc>
        <w:tc>
          <w:tcPr>
            <w:tcW w:w="0" w:type="auto"/>
            <w:gridSpan w:val="2"/>
            <w:tcBorders>
              <w:top w:val="nil"/>
              <w:left w:val="single" w:sz="4" w:space="0" w:color="auto"/>
              <w:bottom w:val="nil"/>
              <w:right w:val="nil"/>
            </w:tcBorders>
            <w:shd w:val="clear" w:color="auto" w:fill="auto"/>
          </w:tcPr>
          <w:p w14:paraId="7F5DA296" w14:textId="77777777" w:rsidR="00C46FA0" w:rsidRPr="002953A5" w:rsidRDefault="00C46FA0" w:rsidP="00A14316">
            <w:pPr>
              <w:rPr>
                <w:rFonts w:ascii="Calibri" w:hAnsi="Calibri" w:cs="Calibri"/>
                <w:sz w:val="20"/>
              </w:rPr>
            </w:pPr>
          </w:p>
        </w:tc>
      </w:tr>
      <w:tr w:rsidR="00C46FA0" w:rsidRPr="002953A5" w14:paraId="62D1D11C" w14:textId="77777777" w:rsidTr="00A14316">
        <w:trPr>
          <w:gridAfter w:val="1"/>
        </w:trPr>
        <w:tc>
          <w:tcPr>
            <w:tcW w:w="0" w:type="auto"/>
            <w:gridSpan w:val="4"/>
          </w:tcPr>
          <w:p w14:paraId="3B6D152A" w14:textId="77777777" w:rsidR="00C46FA0" w:rsidRPr="002953A5" w:rsidRDefault="00C46FA0" w:rsidP="00A14316">
            <w:pPr>
              <w:pStyle w:val="TableSubHead"/>
              <w:tabs>
                <w:tab w:val="left" w:pos="5400"/>
              </w:tabs>
              <w:rPr>
                <w:rFonts w:ascii="Calibri" w:hAnsi="Calibri" w:cs="Calibri"/>
                <w:sz w:val="20"/>
              </w:rPr>
            </w:pPr>
            <w:bookmarkStart w:id="11" w:name="bold7"/>
            <w:bookmarkStart w:id="12" w:name="italic8"/>
            <w:bookmarkEnd w:id="9"/>
            <w:bookmarkEnd w:id="10"/>
            <w:r w:rsidRPr="002953A5">
              <w:rPr>
                <w:rFonts w:ascii="Calibri" w:hAnsi="Calibri" w:cs="Calibri"/>
                <w:sz w:val="20"/>
              </w:rPr>
              <w:t>Introduction</w:t>
            </w:r>
            <w:bookmarkEnd w:id="11"/>
            <w:bookmarkEnd w:id="12"/>
          </w:p>
        </w:tc>
      </w:tr>
      <w:tr w:rsidR="00C46FA0" w:rsidRPr="002953A5" w14:paraId="4730C722" w14:textId="77777777" w:rsidTr="00A14316">
        <w:tc>
          <w:tcPr>
            <w:tcW w:w="0" w:type="auto"/>
          </w:tcPr>
          <w:p w14:paraId="26500BBF" w14:textId="77777777" w:rsidR="00C46FA0" w:rsidRPr="002953A5" w:rsidRDefault="00C46FA0" w:rsidP="00A14316">
            <w:pPr>
              <w:tabs>
                <w:tab w:val="left" w:pos="5400"/>
              </w:tabs>
              <w:rPr>
                <w:rFonts w:ascii="Calibri" w:hAnsi="Calibri" w:cs="Calibri"/>
                <w:bCs/>
                <w:sz w:val="20"/>
              </w:rPr>
            </w:pPr>
            <w:bookmarkStart w:id="13" w:name="bold8"/>
            <w:bookmarkStart w:id="14" w:name="italic9"/>
            <w:r w:rsidRPr="002953A5">
              <w:rPr>
                <w:rFonts w:ascii="Calibri" w:hAnsi="Calibri" w:cs="Calibri"/>
                <w:bCs/>
                <w:sz w:val="20"/>
              </w:rPr>
              <w:t>Background/</w:t>
            </w:r>
            <w:bookmarkStart w:id="15" w:name="bold9"/>
            <w:bookmarkStart w:id="16" w:name="italic10"/>
            <w:bookmarkEnd w:id="13"/>
            <w:bookmarkEnd w:id="14"/>
            <w:r>
              <w:rPr>
                <w:rFonts w:ascii="Calibri" w:hAnsi="Calibri" w:cs="Calibri"/>
                <w:bCs/>
                <w:sz w:val="20"/>
              </w:rPr>
              <w:t xml:space="preserve"> </w:t>
            </w:r>
            <w:r w:rsidRPr="002953A5">
              <w:rPr>
                <w:rFonts w:ascii="Calibri" w:hAnsi="Calibri" w:cs="Calibri"/>
                <w:bCs/>
                <w:sz w:val="20"/>
              </w:rPr>
              <w:t>rationale</w:t>
            </w:r>
            <w:bookmarkEnd w:id="15"/>
            <w:bookmarkEnd w:id="16"/>
          </w:p>
        </w:tc>
        <w:tc>
          <w:tcPr>
            <w:tcW w:w="0" w:type="auto"/>
          </w:tcPr>
          <w:p w14:paraId="67DF596E" w14:textId="77777777" w:rsidR="00C46FA0" w:rsidRPr="002953A5" w:rsidRDefault="00C46FA0" w:rsidP="00A14316">
            <w:pPr>
              <w:tabs>
                <w:tab w:val="left" w:pos="5400"/>
              </w:tabs>
              <w:jc w:val="center"/>
              <w:rPr>
                <w:rFonts w:ascii="Calibri" w:hAnsi="Calibri" w:cs="Calibri"/>
                <w:sz w:val="20"/>
              </w:rPr>
            </w:pPr>
            <w:r w:rsidRPr="002953A5">
              <w:rPr>
                <w:rFonts w:ascii="Calibri" w:hAnsi="Calibri" w:cs="Calibri"/>
                <w:sz w:val="20"/>
              </w:rPr>
              <w:t>2</w:t>
            </w:r>
          </w:p>
        </w:tc>
        <w:tc>
          <w:tcPr>
            <w:tcW w:w="0" w:type="auto"/>
            <w:tcBorders>
              <w:right w:val="single" w:sz="4" w:space="0" w:color="auto"/>
            </w:tcBorders>
          </w:tcPr>
          <w:p w14:paraId="7E76AFE4" w14:textId="77777777" w:rsidR="00C46FA0" w:rsidRPr="002953A5" w:rsidRDefault="00C46FA0" w:rsidP="00A14316">
            <w:pPr>
              <w:tabs>
                <w:tab w:val="left" w:pos="5400"/>
              </w:tabs>
              <w:rPr>
                <w:rFonts w:ascii="Calibri" w:hAnsi="Calibri" w:cs="Calibri"/>
                <w:b/>
                <w:i/>
                <w:sz w:val="20"/>
              </w:rPr>
            </w:pPr>
            <w:r w:rsidRPr="002953A5">
              <w:rPr>
                <w:rFonts w:ascii="Calibri" w:hAnsi="Calibri" w:cs="Calibri"/>
                <w:b/>
                <w:i/>
                <w:sz w:val="20"/>
              </w:rPr>
              <w:t>Explain the scientific background and rationale for the investigation being reported</w:t>
            </w:r>
          </w:p>
          <w:p w14:paraId="2A46C35A" w14:textId="77777777" w:rsidR="00C46FA0" w:rsidRPr="002953A5" w:rsidRDefault="00C46FA0" w:rsidP="00A14316">
            <w:pPr>
              <w:tabs>
                <w:tab w:val="left" w:pos="5400"/>
              </w:tabs>
              <w:rPr>
                <w:rFonts w:ascii="Calibri" w:hAnsi="Calibri" w:cs="Calibri"/>
                <w:sz w:val="20"/>
              </w:rPr>
            </w:pPr>
            <w:r w:rsidRPr="002953A5">
              <w:rPr>
                <w:rFonts w:ascii="Calibri" w:hAnsi="Calibri" w:cs="Calibri"/>
                <w:sz w:val="20"/>
              </w:rPr>
              <w:t>The shelf-life of packed red blood cells (pRBCs) for transfusion is limited to between 21-49 days. During storage, numerous metabolic and structural changes, referred to as “storage lesions”, occur within pRBCs. A 2018 meta-analysis by Rygard and colleagues concluded that patient morbidity and mortality were unaffected by pRBC storage duration across 7 randomised controlled trials (RCTs). However, each of these RCTs only compared “fresher” pRBC to either “standard-issue pRBC”, “oldest available pRBC”, or to pRBC stored for longer than 15-20 days, without specific consideration for pRBCs at the extreme end of their shelf life. It remains unclear whether these patients might be harmed by receiving pRBCs nearing expiry.</w:t>
            </w:r>
          </w:p>
        </w:tc>
        <w:tc>
          <w:tcPr>
            <w:tcW w:w="0" w:type="auto"/>
            <w:gridSpan w:val="2"/>
            <w:tcBorders>
              <w:top w:val="nil"/>
              <w:left w:val="single" w:sz="4" w:space="0" w:color="auto"/>
              <w:bottom w:val="single" w:sz="4" w:space="0" w:color="auto"/>
              <w:right w:val="nil"/>
            </w:tcBorders>
            <w:shd w:val="clear" w:color="auto" w:fill="auto"/>
          </w:tcPr>
          <w:p w14:paraId="77C1218B" w14:textId="77777777" w:rsidR="00C46FA0" w:rsidRPr="002953A5" w:rsidRDefault="00C46FA0" w:rsidP="00A14316">
            <w:pPr>
              <w:rPr>
                <w:rFonts w:ascii="Calibri" w:hAnsi="Calibri" w:cs="Calibri"/>
                <w:sz w:val="20"/>
              </w:rPr>
            </w:pPr>
          </w:p>
        </w:tc>
      </w:tr>
      <w:tr w:rsidR="00C46FA0" w:rsidRPr="002953A5" w14:paraId="67FB3071" w14:textId="77777777" w:rsidTr="00A14316">
        <w:tc>
          <w:tcPr>
            <w:tcW w:w="0" w:type="auto"/>
          </w:tcPr>
          <w:p w14:paraId="35544416" w14:textId="77777777" w:rsidR="00C46FA0" w:rsidRPr="002953A5" w:rsidRDefault="00C46FA0" w:rsidP="00A14316">
            <w:pPr>
              <w:tabs>
                <w:tab w:val="left" w:pos="5400"/>
              </w:tabs>
              <w:rPr>
                <w:rFonts w:ascii="Calibri" w:hAnsi="Calibri" w:cs="Calibri"/>
                <w:bCs/>
                <w:sz w:val="20"/>
              </w:rPr>
            </w:pPr>
            <w:bookmarkStart w:id="17" w:name="bold10" w:colFirst="0" w:colLast="0"/>
            <w:bookmarkStart w:id="18" w:name="italic11" w:colFirst="0" w:colLast="0"/>
            <w:r w:rsidRPr="002953A5">
              <w:rPr>
                <w:rFonts w:ascii="Calibri" w:hAnsi="Calibri" w:cs="Calibri"/>
                <w:bCs/>
                <w:sz w:val="20"/>
              </w:rPr>
              <w:t>Objectives</w:t>
            </w:r>
          </w:p>
        </w:tc>
        <w:tc>
          <w:tcPr>
            <w:tcW w:w="0" w:type="auto"/>
          </w:tcPr>
          <w:p w14:paraId="7CC4C692" w14:textId="77777777" w:rsidR="00C46FA0" w:rsidRPr="002953A5" w:rsidRDefault="00C46FA0" w:rsidP="00A14316">
            <w:pPr>
              <w:tabs>
                <w:tab w:val="left" w:pos="5400"/>
              </w:tabs>
              <w:jc w:val="center"/>
              <w:rPr>
                <w:rFonts w:ascii="Calibri" w:hAnsi="Calibri" w:cs="Calibri"/>
                <w:sz w:val="20"/>
              </w:rPr>
            </w:pPr>
            <w:r w:rsidRPr="002953A5">
              <w:rPr>
                <w:rFonts w:ascii="Calibri" w:hAnsi="Calibri" w:cs="Calibri"/>
                <w:sz w:val="20"/>
              </w:rPr>
              <w:t>3</w:t>
            </w:r>
          </w:p>
        </w:tc>
        <w:tc>
          <w:tcPr>
            <w:tcW w:w="0" w:type="auto"/>
            <w:tcBorders>
              <w:right w:val="single" w:sz="4" w:space="0" w:color="auto"/>
            </w:tcBorders>
          </w:tcPr>
          <w:p w14:paraId="2402D34A" w14:textId="77777777" w:rsidR="00C46FA0" w:rsidRPr="002953A5" w:rsidRDefault="00C46FA0" w:rsidP="00A14316">
            <w:pPr>
              <w:tabs>
                <w:tab w:val="left" w:pos="5400"/>
              </w:tabs>
              <w:rPr>
                <w:rFonts w:ascii="Calibri" w:hAnsi="Calibri" w:cs="Calibri"/>
                <w:b/>
                <w:i/>
                <w:sz w:val="20"/>
              </w:rPr>
            </w:pPr>
            <w:r w:rsidRPr="002953A5">
              <w:rPr>
                <w:rFonts w:ascii="Calibri" w:hAnsi="Calibri" w:cs="Calibri"/>
                <w:b/>
                <w:i/>
                <w:sz w:val="20"/>
              </w:rPr>
              <w:t>State specific objectives, including any prespecified hypotheses</w:t>
            </w:r>
          </w:p>
          <w:p w14:paraId="1B70884A" w14:textId="77777777" w:rsidR="00C46FA0" w:rsidRPr="002953A5" w:rsidRDefault="00C46FA0" w:rsidP="00A14316">
            <w:pPr>
              <w:tabs>
                <w:tab w:val="left" w:pos="5400"/>
              </w:tabs>
              <w:rPr>
                <w:rFonts w:ascii="Calibri" w:hAnsi="Calibri" w:cs="Calibri"/>
                <w:sz w:val="20"/>
              </w:rPr>
            </w:pPr>
            <w:r w:rsidRPr="002953A5">
              <w:rPr>
                <w:rFonts w:ascii="Calibri" w:hAnsi="Calibri" w:cs="Calibri"/>
                <w:sz w:val="20"/>
              </w:rPr>
              <w:t xml:space="preserve">Hypothesis: transfusion with any RBCs older than 35 days may predispose to transfusion-related morbidity. </w:t>
            </w:r>
          </w:p>
          <w:p w14:paraId="47294085" w14:textId="77777777" w:rsidR="00C46FA0" w:rsidRPr="002953A5" w:rsidRDefault="00C46FA0" w:rsidP="00A14316">
            <w:pPr>
              <w:tabs>
                <w:tab w:val="left" w:pos="5400"/>
              </w:tabs>
              <w:rPr>
                <w:rFonts w:ascii="Calibri" w:hAnsi="Calibri" w:cs="Calibri"/>
                <w:sz w:val="20"/>
              </w:rPr>
            </w:pPr>
            <w:r w:rsidRPr="002953A5">
              <w:rPr>
                <w:rFonts w:ascii="Calibri" w:hAnsi="Calibri" w:cs="Calibri"/>
                <w:sz w:val="20"/>
              </w:rPr>
              <w:t>Objectives: the aim of this study was to investigate the effects of transfusing pRBCs ≥35 days old on clinical outcomes in critical illness, and whether reducing pRBC shelf-life to &lt;35 days would improve transfusion safety.</w:t>
            </w:r>
          </w:p>
        </w:tc>
        <w:tc>
          <w:tcPr>
            <w:tcW w:w="0" w:type="auto"/>
            <w:gridSpan w:val="2"/>
            <w:tcBorders>
              <w:top w:val="single" w:sz="4" w:space="0" w:color="auto"/>
              <w:left w:val="single" w:sz="4" w:space="0" w:color="auto"/>
              <w:bottom w:val="nil"/>
              <w:right w:val="nil"/>
            </w:tcBorders>
            <w:shd w:val="clear" w:color="auto" w:fill="auto"/>
          </w:tcPr>
          <w:p w14:paraId="149D0CA7" w14:textId="77777777" w:rsidR="00C46FA0" w:rsidRPr="002953A5" w:rsidRDefault="00C46FA0" w:rsidP="00A14316">
            <w:pPr>
              <w:rPr>
                <w:rFonts w:ascii="Calibri" w:hAnsi="Calibri" w:cs="Calibri"/>
                <w:sz w:val="20"/>
              </w:rPr>
            </w:pPr>
          </w:p>
        </w:tc>
      </w:tr>
      <w:tr w:rsidR="00C46FA0" w:rsidRPr="002953A5" w14:paraId="4A78708C" w14:textId="77777777" w:rsidTr="00A14316">
        <w:trPr>
          <w:gridAfter w:val="1"/>
        </w:trPr>
        <w:tc>
          <w:tcPr>
            <w:tcW w:w="0" w:type="auto"/>
            <w:gridSpan w:val="4"/>
          </w:tcPr>
          <w:p w14:paraId="2A7E4DB9" w14:textId="77777777" w:rsidR="00C46FA0" w:rsidRPr="002953A5" w:rsidRDefault="00C46FA0" w:rsidP="00A14316">
            <w:pPr>
              <w:pStyle w:val="TableSubHead"/>
              <w:tabs>
                <w:tab w:val="left" w:pos="5400"/>
              </w:tabs>
              <w:rPr>
                <w:rFonts w:ascii="Calibri" w:hAnsi="Calibri" w:cs="Calibri"/>
                <w:sz w:val="20"/>
              </w:rPr>
            </w:pPr>
            <w:bookmarkStart w:id="19" w:name="bold11"/>
            <w:bookmarkStart w:id="20" w:name="italic12"/>
            <w:bookmarkEnd w:id="17"/>
            <w:bookmarkEnd w:id="18"/>
            <w:r w:rsidRPr="002953A5">
              <w:rPr>
                <w:rFonts w:ascii="Calibri" w:hAnsi="Calibri" w:cs="Calibri"/>
                <w:sz w:val="20"/>
              </w:rPr>
              <w:t>Methods</w:t>
            </w:r>
            <w:bookmarkEnd w:id="19"/>
            <w:bookmarkEnd w:id="20"/>
          </w:p>
        </w:tc>
      </w:tr>
      <w:tr w:rsidR="00C46FA0" w:rsidRPr="002953A5" w14:paraId="312566A0" w14:textId="77777777" w:rsidTr="00A14316">
        <w:tc>
          <w:tcPr>
            <w:tcW w:w="0" w:type="auto"/>
          </w:tcPr>
          <w:p w14:paraId="0982897F" w14:textId="77777777" w:rsidR="00C46FA0" w:rsidRPr="002953A5" w:rsidRDefault="00C46FA0" w:rsidP="00A14316">
            <w:pPr>
              <w:tabs>
                <w:tab w:val="left" w:pos="5400"/>
              </w:tabs>
              <w:rPr>
                <w:rFonts w:ascii="Calibri" w:hAnsi="Calibri" w:cs="Calibri"/>
                <w:bCs/>
                <w:sz w:val="20"/>
              </w:rPr>
            </w:pPr>
            <w:bookmarkStart w:id="21" w:name="bold12" w:colFirst="0" w:colLast="0"/>
            <w:bookmarkStart w:id="22" w:name="italic13" w:colFirst="0" w:colLast="0"/>
            <w:r w:rsidRPr="002953A5">
              <w:rPr>
                <w:rFonts w:ascii="Calibri" w:hAnsi="Calibri" w:cs="Calibri"/>
                <w:bCs/>
                <w:sz w:val="20"/>
              </w:rPr>
              <w:t>Study design</w:t>
            </w:r>
          </w:p>
        </w:tc>
        <w:tc>
          <w:tcPr>
            <w:tcW w:w="0" w:type="auto"/>
          </w:tcPr>
          <w:p w14:paraId="6FE1906B" w14:textId="77777777" w:rsidR="00C46FA0" w:rsidRPr="002953A5" w:rsidRDefault="00C46FA0" w:rsidP="00A14316">
            <w:pPr>
              <w:tabs>
                <w:tab w:val="left" w:pos="5400"/>
              </w:tabs>
              <w:jc w:val="center"/>
              <w:rPr>
                <w:rFonts w:ascii="Calibri" w:hAnsi="Calibri" w:cs="Calibri"/>
                <w:sz w:val="20"/>
              </w:rPr>
            </w:pPr>
            <w:r w:rsidRPr="002953A5">
              <w:rPr>
                <w:rFonts w:ascii="Calibri" w:hAnsi="Calibri" w:cs="Calibri"/>
                <w:sz w:val="20"/>
              </w:rPr>
              <w:t>4</w:t>
            </w:r>
          </w:p>
        </w:tc>
        <w:tc>
          <w:tcPr>
            <w:tcW w:w="0" w:type="auto"/>
            <w:tcBorders>
              <w:right w:val="single" w:sz="4" w:space="0" w:color="auto"/>
            </w:tcBorders>
          </w:tcPr>
          <w:p w14:paraId="3B6E5D6B" w14:textId="77777777" w:rsidR="00C46FA0" w:rsidRPr="002953A5" w:rsidRDefault="00C46FA0" w:rsidP="00A14316">
            <w:pPr>
              <w:tabs>
                <w:tab w:val="left" w:pos="5400"/>
              </w:tabs>
              <w:rPr>
                <w:rFonts w:ascii="Calibri" w:hAnsi="Calibri" w:cs="Calibri"/>
                <w:b/>
                <w:i/>
                <w:sz w:val="20"/>
              </w:rPr>
            </w:pPr>
            <w:r w:rsidRPr="002953A5">
              <w:rPr>
                <w:rFonts w:ascii="Calibri" w:hAnsi="Calibri" w:cs="Calibri"/>
                <w:b/>
                <w:i/>
                <w:sz w:val="20"/>
              </w:rPr>
              <w:t>Present key elements of study design early in the paper</w:t>
            </w:r>
          </w:p>
          <w:p w14:paraId="1402B827" w14:textId="77777777" w:rsidR="00C46FA0" w:rsidRPr="002953A5" w:rsidRDefault="00C46FA0" w:rsidP="00A14316">
            <w:pPr>
              <w:tabs>
                <w:tab w:val="left" w:pos="5400"/>
              </w:tabs>
              <w:rPr>
                <w:rFonts w:ascii="Calibri" w:hAnsi="Calibri" w:cs="Calibri"/>
                <w:b/>
                <w:i/>
                <w:sz w:val="20"/>
              </w:rPr>
            </w:pPr>
            <w:r w:rsidRPr="002953A5">
              <w:rPr>
                <w:rFonts w:ascii="Calibri" w:hAnsi="Calibri" w:cs="Calibri"/>
                <w:sz w:val="20"/>
              </w:rPr>
              <w:t>A retrospective observational cohort study</w:t>
            </w:r>
          </w:p>
        </w:tc>
        <w:tc>
          <w:tcPr>
            <w:tcW w:w="0" w:type="auto"/>
            <w:gridSpan w:val="2"/>
            <w:tcBorders>
              <w:top w:val="nil"/>
              <w:left w:val="single" w:sz="4" w:space="0" w:color="auto"/>
              <w:bottom w:val="single" w:sz="4" w:space="0" w:color="auto"/>
              <w:right w:val="nil"/>
            </w:tcBorders>
            <w:shd w:val="clear" w:color="auto" w:fill="auto"/>
          </w:tcPr>
          <w:p w14:paraId="475F6152" w14:textId="77777777" w:rsidR="00C46FA0" w:rsidRPr="002953A5" w:rsidRDefault="00C46FA0" w:rsidP="00A14316">
            <w:pPr>
              <w:rPr>
                <w:rFonts w:ascii="Calibri" w:hAnsi="Calibri" w:cs="Calibri"/>
                <w:sz w:val="20"/>
              </w:rPr>
            </w:pPr>
          </w:p>
        </w:tc>
      </w:tr>
      <w:tr w:rsidR="00C46FA0" w:rsidRPr="002953A5" w14:paraId="0B8E50C3" w14:textId="77777777" w:rsidTr="00A14316">
        <w:tc>
          <w:tcPr>
            <w:tcW w:w="0" w:type="auto"/>
          </w:tcPr>
          <w:p w14:paraId="02DEC7D1" w14:textId="77777777" w:rsidR="00C46FA0" w:rsidRPr="002953A5" w:rsidRDefault="00C46FA0" w:rsidP="00A14316">
            <w:pPr>
              <w:tabs>
                <w:tab w:val="left" w:pos="5400"/>
              </w:tabs>
              <w:rPr>
                <w:rFonts w:ascii="Calibri" w:hAnsi="Calibri" w:cs="Calibri"/>
                <w:bCs/>
                <w:sz w:val="20"/>
              </w:rPr>
            </w:pPr>
            <w:bookmarkStart w:id="23" w:name="bold13" w:colFirst="0" w:colLast="0"/>
            <w:bookmarkStart w:id="24" w:name="italic14" w:colFirst="0" w:colLast="0"/>
            <w:bookmarkEnd w:id="21"/>
            <w:bookmarkEnd w:id="22"/>
            <w:r w:rsidRPr="002953A5">
              <w:rPr>
                <w:rFonts w:ascii="Calibri" w:hAnsi="Calibri" w:cs="Calibri"/>
                <w:bCs/>
                <w:sz w:val="20"/>
              </w:rPr>
              <w:lastRenderedPageBreak/>
              <w:t>Setting</w:t>
            </w:r>
          </w:p>
        </w:tc>
        <w:tc>
          <w:tcPr>
            <w:tcW w:w="0" w:type="auto"/>
          </w:tcPr>
          <w:p w14:paraId="37A45F8A" w14:textId="77777777" w:rsidR="00C46FA0" w:rsidRPr="002953A5" w:rsidRDefault="00C46FA0" w:rsidP="00A14316">
            <w:pPr>
              <w:tabs>
                <w:tab w:val="left" w:pos="5400"/>
              </w:tabs>
              <w:jc w:val="center"/>
              <w:rPr>
                <w:rFonts w:ascii="Calibri" w:hAnsi="Calibri" w:cs="Calibri"/>
                <w:sz w:val="20"/>
              </w:rPr>
            </w:pPr>
            <w:r w:rsidRPr="002953A5">
              <w:rPr>
                <w:rFonts w:ascii="Calibri" w:hAnsi="Calibri" w:cs="Calibri"/>
                <w:sz w:val="20"/>
              </w:rPr>
              <w:t>5</w:t>
            </w:r>
          </w:p>
        </w:tc>
        <w:tc>
          <w:tcPr>
            <w:tcW w:w="0" w:type="auto"/>
            <w:tcBorders>
              <w:bottom w:val="single" w:sz="4" w:space="0" w:color="auto"/>
              <w:right w:val="single" w:sz="4" w:space="0" w:color="auto"/>
            </w:tcBorders>
          </w:tcPr>
          <w:p w14:paraId="37F1F6F8" w14:textId="77777777" w:rsidR="00C46FA0" w:rsidRPr="002953A5" w:rsidRDefault="00C46FA0" w:rsidP="00A14316">
            <w:pPr>
              <w:tabs>
                <w:tab w:val="left" w:pos="5400"/>
              </w:tabs>
              <w:rPr>
                <w:rFonts w:ascii="Calibri" w:hAnsi="Calibri" w:cs="Calibri"/>
                <w:b/>
                <w:i/>
                <w:sz w:val="20"/>
              </w:rPr>
            </w:pPr>
            <w:r w:rsidRPr="002953A5">
              <w:rPr>
                <w:rFonts w:ascii="Calibri" w:hAnsi="Calibri" w:cs="Calibri"/>
                <w:b/>
                <w:i/>
                <w:sz w:val="20"/>
              </w:rPr>
              <w:t>Describe the setting, locations, and relevant dates, including periods of recruitment, exposure, follow-up, and data collection</w:t>
            </w:r>
          </w:p>
          <w:p w14:paraId="589C5DA9" w14:textId="77777777" w:rsidR="00C46FA0" w:rsidRPr="002953A5" w:rsidRDefault="00C46FA0" w:rsidP="00A14316">
            <w:pPr>
              <w:tabs>
                <w:tab w:val="left" w:pos="5400"/>
              </w:tabs>
              <w:rPr>
                <w:rFonts w:ascii="Calibri" w:hAnsi="Calibri" w:cs="Calibri"/>
                <w:sz w:val="20"/>
              </w:rPr>
            </w:pPr>
            <w:r w:rsidRPr="002953A5">
              <w:rPr>
                <w:rFonts w:ascii="Calibri" w:hAnsi="Calibri" w:cs="Calibri"/>
                <w:sz w:val="20"/>
              </w:rPr>
              <w:t>Records of all blood products transfused in public and licensed private hospitals in QLD from 2007–2013 were accessed from the Queensland Hospital Admitted Patient Data Collection (QHAPDC), AUSLAB and International Classification of Diseases (ICD) Code databases. Data analysis occurred from June 2021 to May 2022.</w:t>
            </w:r>
          </w:p>
        </w:tc>
        <w:tc>
          <w:tcPr>
            <w:tcW w:w="0" w:type="auto"/>
            <w:gridSpan w:val="2"/>
            <w:tcBorders>
              <w:top w:val="single" w:sz="4" w:space="0" w:color="auto"/>
              <w:left w:val="single" w:sz="4" w:space="0" w:color="auto"/>
              <w:bottom w:val="single" w:sz="4" w:space="0" w:color="auto"/>
              <w:right w:val="nil"/>
            </w:tcBorders>
            <w:shd w:val="clear" w:color="auto" w:fill="auto"/>
          </w:tcPr>
          <w:p w14:paraId="01C206DF" w14:textId="77777777" w:rsidR="00C46FA0" w:rsidRPr="002953A5" w:rsidRDefault="00C46FA0" w:rsidP="00A14316">
            <w:pPr>
              <w:rPr>
                <w:rFonts w:ascii="Calibri" w:hAnsi="Calibri" w:cs="Calibri"/>
                <w:sz w:val="20"/>
              </w:rPr>
            </w:pPr>
          </w:p>
        </w:tc>
      </w:tr>
      <w:bookmarkEnd w:id="23"/>
      <w:bookmarkEnd w:id="24"/>
      <w:tr w:rsidR="00C46FA0" w:rsidRPr="002953A5" w14:paraId="3DEE8D43" w14:textId="77777777" w:rsidTr="00A14316">
        <w:tc>
          <w:tcPr>
            <w:tcW w:w="0" w:type="auto"/>
            <w:vMerge w:val="restart"/>
          </w:tcPr>
          <w:p w14:paraId="6DBD01B6" w14:textId="77777777" w:rsidR="00C46FA0" w:rsidRPr="002953A5" w:rsidRDefault="00C46FA0" w:rsidP="00A14316">
            <w:pPr>
              <w:tabs>
                <w:tab w:val="left" w:pos="5400"/>
              </w:tabs>
              <w:rPr>
                <w:rFonts w:ascii="Calibri" w:hAnsi="Calibri" w:cs="Calibri"/>
                <w:bCs/>
                <w:sz w:val="20"/>
              </w:rPr>
            </w:pPr>
            <w:r w:rsidRPr="002953A5">
              <w:rPr>
                <w:rFonts w:ascii="Calibri" w:hAnsi="Calibri" w:cs="Calibri"/>
                <w:bCs/>
                <w:sz w:val="20"/>
              </w:rPr>
              <w:t>Participants</w:t>
            </w:r>
          </w:p>
        </w:tc>
        <w:tc>
          <w:tcPr>
            <w:tcW w:w="0" w:type="auto"/>
            <w:vMerge w:val="restart"/>
          </w:tcPr>
          <w:p w14:paraId="06F78EC9" w14:textId="77777777" w:rsidR="00C46FA0" w:rsidRPr="002953A5" w:rsidRDefault="00C46FA0" w:rsidP="00A14316">
            <w:pPr>
              <w:tabs>
                <w:tab w:val="left" w:pos="5400"/>
              </w:tabs>
              <w:jc w:val="center"/>
              <w:rPr>
                <w:rFonts w:ascii="Calibri" w:hAnsi="Calibri" w:cs="Calibri"/>
                <w:sz w:val="20"/>
              </w:rPr>
            </w:pPr>
            <w:r w:rsidRPr="002953A5">
              <w:rPr>
                <w:rFonts w:ascii="Calibri" w:hAnsi="Calibri" w:cs="Calibri"/>
                <w:sz w:val="20"/>
              </w:rPr>
              <w:t>6</w:t>
            </w:r>
          </w:p>
        </w:tc>
        <w:tc>
          <w:tcPr>
            <w:tcW w:w="0" w:type="auto"/>
            <w:tcBorders>
              <w:top w:val="single" w:sz="4" w:space="0" w:color="auto"/>
              <w:bottom w:val="nil"/>
              <w:right w:val="single" w:sz="4" w:space="0" w:color="auto"/>
            </w:tcBorders>
          </w:tcPr>
          <w:p w14:paraId="622D59F5" w14:textId="77777777" w:rsidR="00C46FA0" w:rsidRPr="002953A5" w:rsidRDefault="00C46FA0" w:rsidP="00A14316">
            <w:pPr>
              <w:tabs>
                <w:tab w:val="left" w:pos="5400"/>
              </w:tabs>
              <w:rPr>
                <w:rFonts w:ascii="Calibri" w:hAnsi="Calibri" w:cs="Calibri"/>
                <w:b/>
                <w:i/>
                <w:sz w:val="20"/>
              </w:rPr>
            </w:pPr>
            <w:r w:rsidRPr="002953A5">
              <w:rPr>
                <w:rFonts w:ascii="Calibri" w:hAnsi="Calibri" w:cs="Calibri"/>
                <w:b/>
                <w:i/>
                <w:sz w:val="20"/>
              </w:rPr>
              <w:t>(a) Give the eligibility criteria, and the sources and methods of selection of participants. Describe methods of follow-up</w:t>
            </w:r>
          </w:p>
          <w:p w14:paraId="00E0FAE7" w14:textId="163BCFD3" w:rsidR="00C46FA0" w:rsidRPr="002953A5" w:rsidRDefault="00C46FA0" w:rsidP="00A14316">
            <w:pPr>
              <w:tabs>
                <w:tab w:val="left" w:pos="5400"/>
              </w:tabs>
              <w:rPr>
                <w:rFonts w:ascii="Calibri" w:hAnsi="Calibri" w:cs="Calibri"/>
                <w:sz w:val="20"/>
              </w:rPr>
            </w:pPr>
            <w:r w:rsidRPr="002953A5">
              <w:rPr>
                <w:rFonts w:ascii="Calibri" w:hAnsi="Calibri" w:cs="Calibri"/>
                <w:sz w:val="20"/>
              </w:rPr>
              <w:t>There were 10,35</w:t>
            </w:r>
            <w:r w:rsidR="008D69EB">
              <w:rPr>
                <w:rFonts w:ascii="Calibri" w:hAnsi="Calibri" w:cs="Calibri"/>
                <w:sz w:val="20"/>
              </w:rPr>
              <w:t>0</w:t>
            </w:r>
            <w:r w:rsidRPr="002953A5">
              <w:rPr>
                <w:rFonts w:ascii="Calibri" w:hAnsi="Calibri" w:cs="Calibri"/>
                <w:sz w:val="20"/>
              </w:rPr>
              <w:t xml:space="preserve"> patients &gt;12 years of age who received ≥1 transfusion of any product either (a) in ICU or (b) under the care of ICU. There was no follow-up data available for these patients.</w:t>
            </w:r>
          </w:p>
          <w:p w14:paraId="52061CCD" w14:textId="77777777" w:rsidR="00C46FA0" w:rsidRPr="002953A5" w:rsidRDefault="00C46FA0" w:rsidP="00A14316">
            <w:pPr>
              <w:tabs>
                <w:tab w:val="left" w:pos="5400"/>
              </w:tabs>
              <w:rPr>
                <w:rFonts w:ascii="Calibri" w:hAnsi="Calibri" w:cs="Calibri"/>
                <w:sz w:val="20"/>
              </w:rPr>
            </w:pPr>
          </w:p>
        </w:tc>
        <w:tc>
          <w:tcPr>
            <w:tcW w:w="0" w:type="auto"/>
            <w:gridSpan w:val="2"/>
            <w:tcBorders>
              <w:top w:val="single" w:sz="4" w:space="0" w:color="auto"/>
              <w:left w:val="single" w:sz="4" w:space="0" w:color="auto"/>
              <w:bottom w:val="nil"/>
              <w:right w:val="nil"/>
            </w:tcBorders>
            <w:shd w:val="clear" w:color="auto" w:fill="auto"/>
          </w:tcPr>
          <w:p w14:paraId="4F8BB6BF" w14:textId="77777777" w:rsidR="00C46FA0" w:rsidRPr="002953A5" w:rsidRDefault="00C46FA0" w:rsidP="00A14316">
            <w:pPr>
              <w:rPr>
                <w:rFonts w:ascii="Calibri" w:hAnsi="Calibri" w:cs="Calibri"/>
                <w:sz w:val="20"/>
              </w:rPr>
            </w:pPr>
          </w:p>
        </w:tc>
      </w:tr>
      <w:tr w:rsidR="00C46FA0" w:rsidRPr="002953A5" w14:paraId="6A59185D" w14:textId="77777777" w:rsidTr="00A14316">
        <w:tc>
          <w:tcPr>
            <w:tcW w:w="0" w:type="auto"/>
            <w:vMerge/>
          </w:tcPr>
          <w:p w14:paraId="03AE0EF2" w14:textId="77777777" w:rsidR="00C46FA0" w:rsidRPr="002953A5" w:rsidRDefault="00C46FA0" w:rsidP="00A14316">
            <w:pPr>
              <w:tabs>
                <w:tab w:val="left" w:pos="5400"/>
              </w:tabs>
              <w:rPr>
                <w:rFonts w:ascii="Calibri" w:hAnsi="Calibri" w:cs="Calibri"/>
                <w:bCs/>
                <w:sz w:val="20"/>
              </w:rPr>
            </w:pPr>
            <w:bookmarkStart w:id="25" w:name="bold14" w:colFirst="0" w:colLast="0"/>
            <w:bookmarkStart w:id="26" w:name="italic15" w:colFirst="0" w:colLast="0"/>
          </w:p>
        </w:tc>
        <w:tc>
          <w:tcPr>
            <w:tcW w:w="0" w:type="auto"/>
            <w:vMerge/>
          </w:tcPr>
          <w:p w14:paraId="478017F4" w14:textId="77777777" w:rsidR="00C46FA0" w:rsidRPr="002953A5" w:rsidRDefault="00C46FA0" w:rsidP="00A14316">
            <w:pPr>
              <w:tabs>
                <w:tab w:val="left" w:pos="5400"/>
              </w:tabs>
              <w:jc w:val="center"/>
              <w:rPr>
                <w:rFonts w:ascii="Calibri" w:hAnsi="Calibri" w:cs="Calibri"/>
                <w:sz w:val="20"/>
              </w:rPr>
            </w:pPr>
          </w:p>
        </w:tc>
        <w:tc>
          <w:tcPr>
            <w:tcW w:w="0" w:type="auto"/>
            <w:tcBorders>
              <w:top w:val="nil"/>
              <w:bottom w:val="single" w:sz="4" w:space="0" w:color="auto"/>
              <w:right w:val="single" w:sz="4" w:space="0" w:color="auto"/>
            </w:tcBorders>
          </w:tcPr>
          <w:p w14:paraId="1823D4C5" w14:textId="77777777" w:rsidR="00C46FA0" w:rsidRPr="002953A5" w:rsidRDefault="00C46FA0" w:rsidP="00A14316">
            <w:pPr>
              <w:tabs>
                <w:tab w:val="left" w:pos="5400"/>
              </w:tabs>
              <w:rPr>
                <w:rFonts w:ascii="Calibri" w:hAnsi="Calibri" w:cs="Calibri"/>
                <w:b/>
                <w:i/>
                <w:sz w:val="20"/>
              </w:rPr>
            </w:pPr>
            <w:r w:rsidRPr="002953A5">
              <w:rPr>
                <w:rFonts w:ascii="Calibri" w:hAnsi="Calibri" w:cs="Calibri"/>
                <w:b/>
                <w:i/>
                <w:sz w:val="20"/>
              </w:rPr>
              <w:t>(b)</w:t>
            </w:r>
            <w:r w:rsidRPr="002953A5">
              <w:rPr>
                <w:rFonts w:ascii="Calibri" w:hAnsi="Calibri" w:cs="Calibri"/>
                <w:b/>
                <w:bCs/>
                <w:i/>
                <w:sz w:val="20"/>
              </w:rPr>
              <w:t xml:space="preserve"> </w:t>
            </w:r>
            <w:r w:rsidRPr="002953A5">
              <w:rPr>
                <w:rFonts w:ascii="Calibri" w:hAnsi="Calibri" w:cs="Calibri"/>
                <w:b/>
                <w:i/>
                <w:sz w:val="20"/>
              </w:rPr>
              <w:t>For matched studies, give matching criteria and number of exposed and unexposed</w:t>
            </w:r>
          </w:p>
          <w:p w14:paraId="31A636F9" w14:textId="77777777" w:rsidR="00C46FA0" w:rsidRPr="002953A5" w:rsidRDefault="00C46FA0" w:rsidP="00A14316">
            <w:pPr>
              <w:tabs>
                <w:tab w:val="left" w:pos="5400"/>
              </w:tabs>
              <w:rPr>
                <w:rFonts w:ascii="Calibri" w:hAnsi="Calibri" w:cs="Calibri"/>
                <w:sz w:val="20"/>
              </w:rPr>
            </w:pPr>
            <w:r w:rsidRPr="002953A5">
              <w:rPr>
                <w:rFonts w:ascii="Calibri" w:hAnsi="Calibri" w:cs="Calibri"/>
                <w:sz w:val="20"/>
              </w:rPr>
              <w:t>N/A</w:t>
            </w:r>
          </w:p>
        </w:tc>
        <w:tc>
          <w:tcPr>
            <w:tcW w:w="0" w:type="auto"/>
            <w:gridSpan w:val="2"/>
            <w:tcBorders>
              <w:top w:val="nil"/>
              <w:left w:val="single" w:sz="4" w:space="0" w:color="auto"/>
              <w:bottom w:val="single" w:sz="4" w:space="0" w:color="auto"/>
              <w:right w:val="nil"/>
            </w:tcBorders>
            <w:shd w:val="clear" w:color="auto" w:fill="auto"/>
          </w:tcPr>
          <w:p w14:paraId="5097CB25" w14:textId="77777777" w:rsidR="00C46FA0" w:rsidRPr="002953A5" w:rsidRDefault="00C46FA0" w:rsidP="00A14316">
            <w:pPr>
              <w:rPr>
                <w:rFonts w:ascii="Calibri" w:hAnsi="Calibri" w:cs="Calibri"/>
                <w:sz w:val="20"/>
              </w:rPr>
            </w:pPr>
          </w:p>
        </w:tc>
      </w:tr>
      <w:tr w:rsidR="00C46FA0" w:rsidRPr="002953A5" w14:paraId="4A1F5B20" w14:textId="77777777" w:rsidTr="00A14316">
        <w:tc>
          <w:tcPr>
            <w:tcW w:w="0" w:type="auto"/>
          </w:tcPr>
          <w:p w14:paraId="7708A463" w14:textId="77777777" w:rsidR="00C46FA0" w:rsidRPr="002953A5" w:rsidRDefault="00C46FA0" w:rsidP="00A14316">
            <w:pPr>
              <w:tabs>
                <w:tab w:val="left" w:pos="5400"/>
              </w:tabs>
              <w:rPr>
                <w:rFonts w:ascii="Calibri" w:hAnsi="Calibri" w:cs="Calibri"/>
                <w:bCs/>
                <w:sz w:val="20"/>
              </w:rPr>
            </w:pPr>
            <w:bookmarkStart w:id="27" w:name="bold16" w:colFirst="0" w:colLast="0"/>
            <w:bookmarkStart w:id="28" w:name="italic17" w:colFirst="0" w:colLast="0"/>
            <w:bookmarkEnd w:id="25"/>
            <w:bookmarkEnd w:id="26"/>
            <w:r w:rsidRPr="002953A5">
              <w:rPr>
                <w:rFonts w:ascii="Calibri" w:hAnsi="Calibri" w:cs="Calibri"/>
                <w:bCs/>
                <w:sz w:val="20"/>
              </w:rPr>
              <w:t>Variables</w:t>
            </w:r>
          </w:p>
        </w:tc>
        <w:tc>
          <w:tcPr>
            <w:tcW w:w="0" w:type="auto"/>
          </w:tcPr>
          <w:p w14:paraId="21976CCB" w14:textId="77777777" w:rsidR="00C46FA0" w:rsidRPr="002953A5" w:rsidRDefault="00C46FA0" w:rsidP="00A14316">
            <w:pPr>
              <w:tabs>
                <w:tab w:val="left" w:pos="5400"/>
              </w:tabs>
              <w:jc w:val="center"/>
              <w:rPr>
                <w:rFonts w:ascii="Calibri" w:hAnsi="Calibri" w:cs="Calibri"/>
                <w:sz w:val="20"/>
              </w:rPr>
            </w:pPr>
            <w:r w:rsidRPr="002953A5">
              <w:rPr>
                <w:rFonts w:ascii="Calibri" w:hAnsi="Calibri" w:cs="Calibri"/>
                <w:sz w:val="20"/>
              </w:rPr>
              <w:t>7</w:t>
            </w:r>
          </w:p>
        </w:tc>
        <w:tc>
          <w:tcPr>
            <w:tcW w:w="0" w:type="auto"/>
            <w:tcBorders>
              <w:top w:val="single" w:sz="4" w:space="0" w:color="auto"/>
              <w:bottom w:val="single" w:sz="4" w:space="0" w:color="auto"/>
              <w:right w:val="single" w:sz="4" w:space="0" w:color="auto"/>
            </w:tcBorders>
          </w:tcPr>
          <w:p w14:paraId="493560EB" w14:textId="77777777" w:rsidR="00C46FA0" w:rsidRPr="002953A5" w:rsidRDefault="00C46FA0" w:rsidP="00A14316">
            <w:pPr>
              <w:tabs>
                <w:tab w:val="left" w:pos="5400"/>
              </w:tabs>
              <w:rPr>
                <w:rFonts w:ascii="Calibri" w:hAnsi="Calibri" w:cs="Calibri"/>
                <w:b/>
                <w:i/>
                <w:sz w:val="20"/>
              </w:rPr>
            </w:pPr>
            <w:r w:rsidRPr="002953A5">
              <w:rPr>
                <w:rFonts w:ascii="Calibri" w:hAnsi="Calibri" w:cs="Calibri"/>
                <w:b/>
                <w:i/>
                <w:sz w:val="20"/>
              </w:rPr>
              <w:t>Clearly define all outcomes, exposures, predictors, potential confounders, and effect modifiers. Give diagnostic criteria, if applicable</w:t>
            </w:r>
          </w:p>
          <w:p w14:paraId="1FD3E18D" w14:textId="77777777" w:rsidR="00C46FA0" w:rsidRPr="002953A5" w:rsidRDefault="00C46FA0" w:rsidP="00A14316">
            <w:pPr>
              <w:tabs>
                <w:tab w:val="left" w:pos="5400"/>
              </w:tabs>
              <w:rPr>
                <w:rFonts w:ascii="Calibri" w:hAnsi="Calibri" w:cs="Calibri"/>
                <w:sz w:val="20"/>
              </w:rPr>
            </w:pPr>
            <w:r w:rsidRPr="002953A5">
              <w:rPr>
                <w:rFonts w:ascii="Calibri" w:hAnsi="Calibri" w:cs="Calibri"/>
                <w:sz w:val="20"/>
              </w:rPr>
              <w:t xml:space="preserve">In-hospital mortality was a key outcome investigated, determined by the mode of separation. The QHAPDC database did not link patients who were transferred between hospitals or to other care facilities, which could lead to under-reporting of mortality. Thus, rate of discharge home was also investigated as a marker of a positive patient outcome, as was hospital length of stay. Comorbid outcomes of sepsis, thrombotic events, cardiac ischaemia and delirium were investigated. These comorbidities were chosen based on the findings of a 2019 review by Yoshida, which proposed possible clinical implications of storage lesions, specifically highlighting increased infection, hypercoagulability, impaired tissue oxygenation as consequences of transfusing RBCs with storage lesions (6). Comorbidity data was sourced from the ICD code database and linked to patient identifiers on the QHAPDC database. Categorisation of ICD codes is listed in </w:t>
            </w:r>
            <w:r>
              <w:rPr>
                <w:rFonts w:ascii="Calibri" w:hAnsi="Calibri" w:cs="Calibri"/>
                <w:sz w:val="20"/>
              </w:rPr>
              <w:t>Supplement 2</w:t>
            </w:r>
            <w:r w:rsidRPr="002953A5">
              <w:rPr>
                <w:rFonts w:ascii="Calibri" w:hAnsi="Calibri" w:cs="Calibri"/>
                <w:sz w:val="20"/>
              </w:rPr>
              <w:t>.</w:t>
            </w:r>
          </w:p>
        </w:tc>
        <w:tc>
          <w:tcPr>
            <w:tcW w:w="0" w:type="auto"/>
            <w:gridSpan w:val="2"/>
            <w:tcBorders>
              <w:top w:val="single" w:sz="4" w:space="0" w:color="auto"/>
              <w:left w:val="single" w:sz="4" w:space="0" w:color="auto"/>
              <w:bottom w:val="single" w:sz="4" w:space="0" w:color="auto"/>
              <w:right w:val="nil"/>
            </w:tcBorders>
            <w:shd w:val="clear" w:color="auto" w:fill="auto"/>
          </w:tcPr>
          <w:p w14:paraId="1E80B152" w14:textId="77777777" w:rsidR="00C46FA0" w:rsidRPr="002953A5" w:rsidRDefault="00C46FA0" w:rsidP="00A14316">
            <w:pPr>
              <w:rPr>
                <w:rFonts w:ascii="Calibri" w:hAnsi="Calibri" w:cs="Calibri"/>
                <w:sz w:val="20"/>
              </w:rPr>
            </w:pPr>
          </w:p>
        </w:tc>
      </w:tr>
      <w:tr w:rsidR="00C46FA0" w:rsidRPr="002953A5" w14:paraId="47C96BA4" w14:textId="77777777" w:rsidTr="00A14316">
        <w:trPr>
          <w:trHeight w:val="294"/>
        </w:trPr>
        <w:tc>
          <w:tcPr>
            <w:tcW w:w="0" w:type="auto"/>
          </w:tcPr>
          <w:p w14:paraId="2FF7A747" w14:textId="77777777" w:rsidR="00C46FA0" w:rsidRPr="002953A5" w:rsidRDefault="00C46FA0" w:rsidP="00A14316">
            <w:pPr>
              <w:tabs>
                <w:tab w:val="left" w:pos="5400"/>
              </w:tabs>
              <w:rPr>
                <w:rFonts w:ascii="Calibri" w:hAnsi="Calibri" w:cs="Calibri"/>
                <w:bCs/>
                <w:sz w:val="20"/>
              </w:rPr>
            </w:pPr>
            <w:bookmarkStart w:id="29" w:name="bold17"/>
            <w:bookmarkStart w:id="30" w:name="italic18"/>
            <w:bookmarkEnd w:id="27"/>
            <w:bookmarkEnd w:id="28"/>
            <w:r w:rsidRPr="002953A5">
              <w:rPr>
                <w:rFonts w:ascii="Calibri" w:hAnsi="Calibri" w:cs="Calibri"/>
                <w:bCs/>
                <w:sz w:val="20"/>
              </w:rPr>
              <w:t>Data sources/</w:t>
            </w:r>
            <w:bookmarkStart w:id="31" w:name="bold18"/>
            <w:bookmarkStart w:id="32" w:name="italic19"/>
            <w:bookmarkEnd w:id="29"/>
            <w:bookmarkEnd w:id="30"/>
            <w:r w:rsidRPr="002953A5">
              <w:rPr>
                <w:rFonts w:ascii="Calibri" w:hAnsi="Calibri" w:cs="Calibri"/>
                <w:bCs/>
                <w:sz w:val="20"/>
              </w:rPr>
              <w:t xml:space="preserve"> measurement</w:t>
            </w:r>
            <w:bookmarkEnd w:id="31"/>
            <w:bookmarkEnd w:id="32"/>
          </w:p>
        </w:tc>
        <w:tc>
          <w:tcPr>
            <w:tcW w:w="0" w:type="auto"/>
          </w:tcPr>
          <w:p w14:paraId="4AD921AA" w14:textId="77777777" w:rsidR="00C46FA0" w:rsidRPr="002953A5" w:rsidRDefault="00C46FA0" w:rsidP="00A14316">
            <w:pPr>
              <w:tabs>
                <w:tab w:val="left" w:pos="5400"/>
              </w:tabs>
              <w:jc w:val="center"/>
              <w:rPr>
                <w:rFonts w:ascii="Calibri" w:hAnsi="Calibri" w:cs="Calibri"/>
                <w:sz w:val="20"/>
              </w:rPr>
            </w:pPr>
            <w:r w:rsidRPr="002953A5">
              <w:rPr>
                <w:rFonts w:ascii="Calibri" w:hAnsi="Calibri" w:cs="Calibri"/>
                <w:sz w:val="20"/>
              </w:rPr>
              <w:t>8</w:t>
            </w:r>
            <w:bookmarkStart w:id="33" w:name="bold19"/>
            <w:r w:rsidRPr="002953A5">
              <w:rPr>
                <w:rFonts w:ascii="Calibri" w:hAnsi="Calibri" w:cs="Calibri"/>
                <w:bCs/>
                <w:sz w:val="20"/>
              </w:rPr>
              <w:t>*</w:t>
            </w:r>
            <w:bookmarkEnd w:id="33"/>
          </w:p>
        </w:tc>
        <w:tc>
          <w:tcPr>
            <w:tcW w:w="0" w:type="auto"/>
            <w:tcBorders>
              <w:top w:val="single" w:sz="4" w:space="0" w:color="auto"/>
              <w:right w:val="single" w:sz="4" w:space="0" w:color="auto"/>
            </w:tcBorders>
          </w:tcPr>
          <w:p w14:paraId="06ED4C8E" w14:textId="77777777" w:rsidR="00C46FA0" w:rsidRPr="002953A5" w:rsidRDefault="00C46FA0" w:rsidP="00A14316">
            <w:pPr>
              <w:tabs>
                <w:tab w:val="left" w:pos="5400"/>
              </w:tabs>
              <w:rPr>
                <w:rFonts w:ascii="Calibri" w:hAnsi="Calibri" w:cs="Calibri"/>
                <w:b/>
                <w:i/>
                <w:sz w:val="20"/>
              </w:rPr>
            </w:pPr>
            <w:r w:rsidRPr="002953A5">
              <w:rPr>
                <w:rFonts w:ascii="Calibri" w:hAnsi="Calibri" w:cs="Calibri"/>
                <w:b/>
                <w:i/>
                <w:sz w:val="20"/>
              </w:rPr>
              <w:t xml:space="preserve"> For each variable of interest, give sources of data and details of methods of assessment (measurement). Describe comparability of assessment methods if there is more than one group</w:t>
            </w:r>
          </w:p>
          <w:p w14:paraId="589E963C" w14:textId="77777777" w:rsidR="00C46FA0" w:rsidRPr="002953A5" w:rsidRDefault="00C46FA0" w:rsidP="00A14316">
            <w:pPr>
              <w:tabs>
                <w:tab w:val="left" w:pos="5400"/>
              </w:tabs>
              <w:rPr>
                <w:rFonts w:ascii="Calibri" w:hAnsi="Calibri" w:cs="Calibri"/>
                <w:sz w:val="20"/>
              </w:rPr>
            </w:pPr>
            <w:r w:rsidRPr="002953A5">
              <w:rPr>
                <w:rFonts w:ascii="Calibri" w:hAnsi="Calibri" w:cs="Calibri"/>
                <w:sz w:val="20"/>
              </w:rPr>
              <w:t>All data was sourced from the Queensland Hospital Admitted Patient Data Collection (QHAPDC), AUSLAB and International Classification of Diseases (ICD) Code databases.</w:t>
            </w:r>
          </w:p>
        </w:tc>
        <w:tc>
          <w:tcPr>
            <w:tcW w:w="0" w:type="auto"/>
            <w:gridSpan w:val="2"/>
            <w:tcBorders>
              <w:top w:val="single" w:sz="4" w:space="0" w:color="auto"/>
              <w:left w:val="single" w:sz="4" w:space="0" w:color="auto"/>
              <w:bottom w:val="single" w:sz="4" w:space="0" w:color="auto"/>
              <w:right w:val="nil"/>
            </w:tcBorders>
            <w:shd w:val="clear" w:color="auto" w:fill="auto"/>
          </w:tcPr>
          <w:p w14:paraId="56F673E8" w14:textId="77777777" w:rsidR="00C46FA0" w:rsidRPr="002953A5" w:rsidRDefault="00C46FA0" w:rsidP="00A14316">
            <w:pPr>
              <w:rPr>
                <w:rFonts w:ascii="Calibri" w:hAnsi="Calibri" w:cs="Calibri"/>
                <w:sz w:val="20"/>
              </w:rPr>
            </w:pPr>
          </w:p>
        </w:tc>
      </w:tr>
      <w:tr w:rsidR="00C46FA0" w:rsidRPr="002953A5" w14:paraId="61D52573" w14:textId="77777777" w:rsidTr="00A14316">
        <w:tc>
          <w:tcPr>
            <w:tcW w:w="0" w:type="auto"/>
          </w:tcPr>
          <w:p w14:paraId="15333CAF" w14:textId="77777777" w:rsidR="00C46FA0" w:rsidRPr="002953A5" w:rsidRDefault="00C46FA0" w:rsidP="00A14316">
            <w:pPr>
              <w:tabs>
                <w:tab w:val="left" w:pos="5400"/>
              </w:tabs>
              <w:rPr>
                <w:rFonts w:ascii="Calibri" w:hAnsi="Calibri" w:cs="Calibri"/>
                <w:bCs/>
                <w:color w:val="000000"/>
                <w:sz w:val="20"/>
              </w:rPr>
            </w:pPr>
            <w:bookmarkStart w:id="34" w:name="bold20" w:colFirst="0" w:colLast="0"/>
            <w:bookmarkStart w:id="35" w:name="italic20" w:colFirst="0" w:colLast="0"/>
            <w:r w:rsidRPr="002953A5">
              <w:rPr>
                <w:rFonts w:ascii="Calibri" w:hAnsi="Calibri" w:cs="Calibri"/>
                <w:bCs/>
                <w:color w:val="000000"/>
                <w:sz w:val="20"/>
              </w:rPr>
              <w:t>Bias</w:t>
            </w:r>
          </w:p>
        </w:tc>
        <w:tc>
          <w:tcPr>
            <w:tcW w:w="0" w:type="auto"/>
          </w:tcPr>
          <w:p w14:paraId="69ABD1B3" w14:textId="77777777" w:rsidR="00C46FA0" w:rsidRPr="002953A5" w:rsidRDefault="00C46FA0" w:rsidP="00A14316">
            <w:pPr>
              <w:tabs>
                <w:tab w:val="left" w:pos="5400"/>
              </w:tabs>
              <w:jc w:val="center"/>
              <w:rPr>
                <w:rFonts w:ascii="Calibri" w:hAnsi="Calibri" w:cs="Calibri"/>
                <w:sz w:val="20"/>
              </w:rPr>
            </w:pPr>
            <w:r w:rsidRPr="002953A5">
              <w:rPr>
                <w:rFonts w:ascii="Calibri" w:hAnsi="Calibri" w:cs="Calibri"/>
                <w:sz w:val="20"/>
              </w:rPr>
              <w:t>9</w:t>
            </w:r>
          </w:p>
        </w:tc>
        <w:tc>
          <w:tcPr>
            <w:tcW w:w="0" w:type="auto"/>
            <w:tcBorders>
              <w:right w:val="single" w:sz="4" w:space="0" w:color="auto"/>
            </w:tcBorders>
          </w:tcPr>
          <w:p w14:paraId="7F98AED8" w14:textId="77777777" w:rsidR="00C46FA0" w:rsidRPr="002953A5" w:rsidRDefault="00C46FA0" w:rsidP="00A14316">
            <w:pPr>
              <w:tabs>
                <w:tab w:val="left" w:pos="5400"/>
              </w:tabs>
              <w:rPr>
                <w:rFonts w:ascii="Calibri" w:hAnsi="Calibri" w:cs="Calibri"/>
                <w:b/>
                <w:i/>
                <w:color w:val="000000"/>
                <w:sz w:val="20"/>
              </w:rPr>
            </w:pPr>
            <w:r w:rsidRPr="00DF17A7">
              <w:rPr>
                <w:rFonts w:ascii="Calibri" w:hAnsi="Calibri" w:cs="Calibri"/>
                <w:b/>
                <w:i/>
                <w:color w:val="000000"/>
                <w:sz w:val="20"/>
              </w:rPr>
              <w:t>Describe any efforts to address potential sources of bias</w:t>
            </w:r>
          </w:p>
          <w:p w14:paraId="1F78871D" w14:textId="77777777" w:rsidR="00C46FA0" w:rsidRPr="002953A5" w:rsidRDefault="00C46FA0" w:rsidP="00A14316">
            <w:pPr>
              <w:tabs>
                <w:tab w:val="left" w:pos="5400"/>
              </w:tabs>
              <w:rPr>
                <w:rFonts w:ascii="Calibri" w:hAnsi="Calibri" w:cs="Calibri"/>
                <w:color w:val="000000"/>
                <w:sz w:val="20"/>
              </w:rPr>
            </w:pPr>
            <w:r>
              <w:rPr>
                <w:rFonts w:ascii="Calibri" w:hAnsi="Calibri" w:cs="Calibri"/>
                <w:color w:val="000000"/>
                <w:sz w:val="20"/>
              </w:rPr>
              <w:t xml:space="preserve">Selection bias was addressed by designing strict inclusion and exclusion criteria prior to database manipulation and statistical analyses. Information bias was minimalised as there was limited missing data. The only data missing in some instances was the AUSLAB date, as the date when the blood product was released from the laboratory. </w:t>
            </w:r>
            <w:r w:rsidRPr="009377B3">
              <w:rPr>
                <w:rFonts w:ascii="Calibri" w:hAnsi="Calibri" w:cs="Calibri"/>
                <w:sz w:val="20"/>
              </w:rPr>
              <w:t>Where the AUSLAB date was missing (n=36,433; 5.0%), the date the transfusion was marked as administered by the ward was used instead</w:t>
            </w:r>
            <w:r>
              <w:rPr>
                <w:rFonts w:ascii="Calibri" w:hAnsi="Calibri" w:cs="Calibri"/>
                <w:sz w:val="20"/>
              </w:rPr>
              <w:t>, which is largely consistent with the AUSLAB date in patients who had both recorded</w:t>
            </w:r>
            <w:r w:rsidRPr="009377B3">
              <w:rPr>
                <w:rFonts w:ascii="Calibri" w:hAnsi="Calibri" w:cs="Calibri"/>
                <w:sz w:val="20"/>
              </w:rPr>
              <w:t>.</w:t>
            </w:r>
          </w:p>
        </w:tc>
        <w:tc>
          <w:tcPr>
            <w:tcW w:w="0" w:type="auto"/>
            <w:gridSpan w:val="2"/>
            <w:tcBorders>
              <w:top w:val="single" w:sz="4" w:space="0" w:color="auto"/>
              <w:left w:val="single" w:sz="4" w:space="0" w:color="auto"/>
              <w:bottom w:val="single" w:sz="4" w:space="0" w:color="auto"/>
              <w:right w:val="nil"/>
            </w:tcBorders>
            <w:shd w:val="clear" w:color="auto" w:fill="auto"/>
          </w:tcPr>
          <w:p w14:paraId="6DE413B6" w14:textId="77777777" w:rsidR="00C46FA0" w:rsidRPr="002953A5" w:rsidRDefault="00C46FA0" w:rsidP="00A14316">
            <w:pPr>
              <w:rPr>
                <w:rFonts w:ascii="Calibri" w:hAnsi="Calibri" w:cs="Calibri"/>
                <w:sz w:val="20"/>
              </w:rPr>
            </w:pPr>
          </w:p>
        </w:tc>
      </w:tr>
      <w:tr w:rsidR="00C46FA0" w:rsidRPr="002953A5" w14:paraId="675ACAD9" w14:textId="77777777" w:rsidTr="00A14316">
        <w:tc>
          <w:tcPr>
            <w:tcW w:w="0" w:type="auto"/>
          </w:tcPr>
          <w:p w14:paraId="490AA231" w14:textId="77777777" w:rsidR="00C46FA0" w:rsidRPr="002953A5" w:rsidRDefault="00C46FA0" w:rsidP="00A14316">
            <w:pPr>
              <w:tabs>
                <w:tab w:val="left" w:pos="5400"/>
              </w:tabs>
              <w:rPr>
                <w:rFonts w:ascii="Calibri" w:hAnsi="Calibri" w:cs="Calibri"/>
                <w:bCs/>
                <w:sz w:val="20"/>
              </w:rPr>
            </w:pPr>
            <w:bookmarkStart w:id="36" w:name="bold21" w:colFirst="0" w:colLast="0"/>
            <w:bookmarkStart w:id="37" w:name="italic21" w:colFirst="0" w:colLast="0"/>
            <w:bookmarkEnd w:id="34"/>
            <w:bookmarkEnd w:id="35"/>
            <w:r w:rsidRPr="002953A5">
              <w:rPr>
                <w:rFonts w:ascii="Calibri" w:hAnsi="Calibri" w:cs="Calibri"/>
                <w:bCs/>
                <w:sz w:val="20"/>
              </w:rPr>
              <w:t>Study size</w:t>
            </w:r>
          </w:p>
        </w:tc>
        <w:tc>
          <w:tcPr>
            <w:tcW w:w="0" w:type="auto"/>
          </w:tcPr>
          <w:p w14:paraId="37FCFD7B" w14:textId="77777777" w:rsidR="00C46FA0" w:rsidRPr="002953A5" w:rsidRDefault="00C46FA0" w:rsidP="00A14316">
            <w:pPr>
              <w:tabs>
                <w:tab w:val="left" w:pos="5400"/>
              </w:tabs>
              <w:jc w:val="center"/>
              <w:rPr>
                <w:rFonts w:ascii="Calibri" w:hAnsi="Calibri" w:cs="Calibri"/>
                <w:sz w:val="20"/>
              </w:rPr>
            </w:pPr>
            <w:r w:rsidRPr="002953A5">
              <w:rPr>
                <w:rFonts w:ascii="Calibri" w:hAnsi="Calibri" w:cs="Calibri"/>
                <w:sz w:val="20"/>
              </w:rPr>
              <w:t>10</w:t>
            </w:r>
          </w:p>
        </w:tc>
        <w:tc>
          <w:tcPr>
            <w:tcW w:w="0" w:type="auto"/>
            <w:tcBorders>
              <w:right w:val="single" w:sz="4" w:space="0" w:color="auto"/>
            </w:tcBorders>
          </w:tcPr>
          <w:p w14:paraId="7F951CB0" w14:textId="77777777" w:rsidR="00C46FA0" w:rsidRPr="002953A5" w:rsidRDefault="00C46FA0" w:rsidP="00A14316">
            <w:pPr>
              <w:tabs>
                <w:tab w:val="left" w:pos="5400"/>
              </w:tabs>
              <w:rPr>
                <w:rFonts w:ascii="Calibri" w:hAnsi="Calibri" w:cs="Calibri"/>
                <w:b/>
                <w:i/>
                <w:sz w:val="20"/>
              </w:rPr>
            </w:pPr>
            <w:r w:rsidRPr="002953A5">
              <w:rPr>
                <w:rFonts w:ascii="Calibri" w:hAnsi="Calibri" w:cs="Calibri"/>
                <w:b/>
                <w:i/>
                <w:sz w:val="20"/>
              </w:rPr>
              <w:t>Explain how the study size was arrived at</w:t>
            </w:r>
          </w:p>
          <w:p w14:paraId="167A974F" w14:textId="77777777" w:rsidR="00C46FA0" w:rsidRPr="002953A5" w:rsidRDefault="00C46FA0" w:rsidP="00A14316">
            <w:pPr>
              <w:tabs>
                <w:tab w:val="left" w:pos="5400"/>
              </w:tabs>
              <w:rPr>
                <w:rFonts w:ascii="Calibri" w:hAnsi="Calibri" w:cs="Calibri"/>
                <w:sz w:val="20"/>
              </w:rPr>
            </w:pPr>
            <w:r w:rsidRPr="002953A5">
              <w:rPr>
                <w:rFonts w:ascii="Calibri" w:hAnsi="Calibri" w:cs="Calibri"/>
                <w:sz w:val="20"/>
              </w:rPr>
              <w:t>There was no formal size calculation done. The study size utilised the maximum number of eligible patients from the QHAPDC database.</w:t>
            </w:r>
          </w:p>
        </w:tc>
        <w:tc>
          <w:tcPr>
            <w:tcW w:w="0" w:type="auto"/>
            <w:gridSpan w:val="2"/>
            <w:tcBorders>
              <w:top w:val="single" w:sz="4" w:space="0" w:color="auto"/>
              <w:left w:val="single" w:sz="4" w:space="0" w:color="auto"/>
              <w:bottom w:val="single" w:sz="4" w:space="0" w:color="auto"/>
              <w:right w:val="nil"/>
            </w:tcBorders>
            <w:shd w:val="clear" w:color="auto" w:fill="auto"/>
          </w:tcPr>
          <w:p w14:paraId="780B5F7A" w14:textId="77777777" w:rsidR="00C46FA0" w:rsidRPr="002953A5" w:rsidRDefault="00C46FA0" w:rsidP="00A14316">
            <w:pPr>
              <w:rPr>
                <w:rFonts w:ascii="Calibri" w:hAnsi="Calibri" w:cs="Calibri"/>
                <w:sz w:val="20"/>
              </w:rPr>
            </w:pPr>
          </w:p>
        </w:tc>
      </w:tr>
      <w:tr w:rsidR="00C46FA0" w:rsidRPr="002953A5" w14:paraId="4ABD8CC1" w14:textId="77777777" w:rsidTr="00A14316">
        <w:tc>
          <w:tcPr>
            <w:tcW w:w="0" w:type="auto"/>
          </w:tcPr>
          <w:p w14:paraId="2124C6AB" w14:textId="77777777" w:rsidR="00C46FA0" w:rsidRPr="002953A5" w:rsidRDefault="00C46FA0" w:rsidP="00A14316">
            <w:pPr>
              <w:tabs>
                <w:tab w:val="left" w:pos="5400"/>
              </w:tabs>
              <w:rPr>
                <w:rFonts w:ascii="Calibri" w:hAnsi="Calibri" w:cs="Calibri"/>
                <w:bCs/>
                <w:sz w:val="20"/>
              </w:rPr>
            </w:pPr>
            <w:bookmarkStart w:id="38" w:name="bold22"/>
            <w:bookmarkStart w:id="39" w:name="italic22"/>
            <w:bookmarkEnd w:id="36"/>
            <w:bookmarkEnd w:id="37"/>
            <w:r w:rsidRPr="002953A5">
              <w:rPr>
                <w:rFonts w:ascii="Calibri" w:hAnsi="Calibri" w:cs="Calibri"/>
                <w:bCs/>
                <w:sz w:val="20"/>
              </w:rPr>
              <w:t>Quantitative</w:t>
            </w:r>
            <w:bookmarkStart w:id="40" w:name="bold23"/>
            <w:bookmarkStart w:id="41" w:name="italic23"/>
            <w:bookmarkEnd w:id="38"/>
            <w:bookmarkEnd w:id="39"/>
            <w:r w:rsidRPr="002953A5">
              <w:rPr>
                <w:rFonts w:ascii="Calibri" w:hAnsi="Calibri" w:cs="Calibri"/>
                <w:bCs/>
                <w:sz w:val="20"/>
              </w:rPr>
              <w:t xml:space="preserve"> variables</w:t>
            </w:r>
            <w:bookmarkEnd w:id="40"/>
            <w:bookmarkEnd w:id="41"/>
          </w:p>
        </w:tc>
        <w:tc>
          <w:tcPr>
            <w:tcW w:w="0" w:type="auto"/>
          </w:tcPr>
          <w:p w14:paraId="1AE64DD0" w14:textId="77777777" w:rsidR="00C46FA0" w:rsidRPr="002953A5" w:rsidRDefault="00C46FA0" w:rsidP="00A14316">
            <w:pPr>
              <w:tabs>
                <w:tab w:val="left" w:pos="5400"/>
              </w:tabs>
              <w:jc w:val="center"/>
              <w:rPr>
                <w:rFonts w:ascii="Calibri" w:hAnsi="Calibri" w:cs="Calibri"/>
                <w:sz w:val="20"/>
              </w:rPr>
            </w:pPr>
            <w:r w:rsidRPr="002953A5">
              <w:rPr>
                <w:rFonts w:ascii="Calibri" w:hAnsi="Calibri" w:cs="Calibri"/>
                <w:sz w:val="20"/>
              </w:rPr>
              <w:t>11</w:t>
            </w:r>
          </w:p>
        </w:tc>
        <w:tc>
          <w:tcPr>
            <w:tcW w:w="0" w:type="auto"/>
            <w:tcBorders>
              <w:bottom w:val="single" w:sz="4" w:space="0" w:color="auto"/>
              <w:right w:val="single" w:sz="4" w:space="0" w:color="auto"/>
            </w:tcBorders>
          </w:tcPr>
          <w:p w14:paraId="1043E72D" w14:textId="77777777" w:rsidR="00C46FA0" w:rsidRPr="002953A5" w:rsidRDefault="00C46FA0" w:rsidP="00A14316">
            <w:pPr>
              <w:tabs>
                <w:tab w:val="left" w:pos="5400"/>
              </w:tabs>
              <w:rPr>
                <w:rFonts w:ascii="Calibri" w:hAnsi="Calibri" w:cs="Calibri"/>
                <w:b/>
                <w:i/>
                <w:sz w:val="20"/>
              </w:rPr>
            </w:pPr>
            <w:r w:rsidRPr="002953A5">
              <w:rPr>
                <w:rFonts w:ascii="Calibri" w:hAnsi="Calibri" w:cs="Calibri"/>
                <w:b/>
                <w:i/>
                <w:sz w:val="20"/>
              </w:rPr>
              <w:t>Explain how quantitative variables were handled in the analyses. If applicable, describe which groupings were chosen and why</w:t>
            </w:r>
          </w:p>
          <w:p w14:paraId="18086F2F" w14:textId="77777777" w:rsidR="00C46FA0" w:rsidRPr="002953A5" w:rsidRDefault="00C46FA0" w:rsidP="00A14316">
            <w:pPr>
              <w:tabs>
                <w:tab w:val="left" w:pos="5400"/>
              </w:tabs>
              <w:rPr>
                <w:rFonts w:ascii="Calibri" w:hAnsi="Calibri" w:cs="Calibri"/>
                <w:sz w:val="20"/>
              </w:rPr>
            </w:pPr>
            <w:r>
              <w:rPr>
                <w:rFonts w:ascii="Calibri" w:hAnsi="Calibri" w:cs="Calibri"/>
                <w:sz w:val="20"/>
              </w:rPr>
              <w:t xml:space="preserve">Patients were grouped into those who received exclusively pRBCs &lt;35 days old, and those who received at least 1 unit </w:t>
            </w:r>
            <w:r w:rsidRPr="00EA1276">
              <w:rPr>
                <w:rFonts w:ascii="Calibri" w:hAnsi="Calibri" w:cs="Calibri"/>
                <w:sz w:val="20"/>
              </w:rPr>
              <w:t>≥35 days old</w:t>
            </w:r>
            <w:r>
              <w:rPr>
                <w:rFonts w:ascii="Calibri" w:hAnsi="Calibri" w:cs="Calibri"/>
                <w:sz w:val="20"/>
              </w:rPr>
              <w:t>. For quantitative variables, the median (interquartile range, IQR) was reported for non-parametric data, and the count (% of total) was reported for frequencies.</w:t>
            </w:r>
          </w:p>
        </w:tc>
        <w:tc>
          <w:tcPr>
            <w:tcW w:w="0" w:type="auto"/>
            <w:gridSpan w:val="2"/>
            <w:tcBorders>
              <w:top w:val="single" w:sz="4" w:space="0" w:color="auto"/>
              <w:left w:val="single" w:sz="4" w:space="0" w:color="auto"/>
              <w:bottom w:val="single" w:sz="4" w:space="0" w:color="auto"/>
              <w:right w:val="nil"/>
            </w:tcBorders>
            <w:shd w:val="clear" w:color="auto" w:fill="auto"/>
          </w:tcPr>
          <w:p w14:paraId="169E1CA4" w14:textId="77777777" w:rsidR="00C46FA0" w:rsidRPr="002953A5" w:rsidRDefault="00C46FA0" w:rsidP="00A14316">
            <w:pPr>
              <w:rPr>
                <w:rFonts w:ascii="Calibri" w:hAnsi="Calibri" w:cs="Calibri"/>
                <w:sz w:val="20"/>
              </w:rPr>
            </w:pPr>
          </w:p>
        </w:tc>
      </w:tr>
      <w:tr w:rsidR="00C46FA0" w:rsidRPr="002953A5" w14:paraId="71C565DF" w14:textId="77777777" w:rsidTr="00A14316">
        <w:tc>
          <w:tcPr>
            <w:tcW w:w="0" w:type="auto"/>
            <w:vMerge w:val="restart"/>
          </w:tcPr>
          <w:p w14:paraId="64CDA566" w14:textId="77777777" w:rsidR="00C46FA0" w:rsidRPr="002953A5" w:rsidRDefault="00C46FA0" w:rsidP="00A14316">
            <w:pPr>
              <w:tabs>
                <w:tab w:val="left" w:pos="5400"/>
              </w:tabs>
              <w:rPr>
                <w:rFonts w:ascii="Calibri" w:hAnsi="Calibri" w:cs="Calibri"/>
                <w:sz w:val="20"/>
              </w:rPr>
            </w:pPr>
            <w:bookmarkStart w:id="42" w:name="italic24"/>
            <w:r w:rsidRPr="002953A5">
              <w:rPr>
                <w:rFonts w:ascii="Calibri" w:hAnsi="Calibri" w:cs="Calibri"/>
                <w:sz w:val="20"/>
              </w:rPr>
              <w:lastRenderedPageBreak/>
              <w:t>Statistical</w:t>
            </w:r>
            <w:bookmarkStart w:id="43" w:name="italic25"/>
            <w:bookmarkEnd w:id="42"/>
            <w:r w:rsidRPr="002953A5">
              <w:rPr>
                <w:rFonts w:ascii="Calibri" w:hAnsi="Calibri" w:cs="Calibri"/>
                <w:sz w:val="20"/>
              </w:rPr>
              <w:t xml:space="preserve"> methods</w:t>
            </w:r>
            <w:bookmarkEnd w:id="43"/>
          </w:p>
        </w:tc>
        <w:tc>
          <w:tcPr>
            <w:tcW w:w="0" w:type="auto"/>
            <w:vMerge w:val="restart"/>
          </w:tcPr>
          <w:p w14:paraId="404F195D" w14:textId="77777777" w:rsidR="00C46FA0" w:rsidRPr="002953A5" w:rsidRDefault="00C46FA0" w:rsidP="00A14316">
            <w:pPr>
              <w:tabs>
                <w:tab w:val="left" w:pos="5400"/>
              </w:tabs>
              <w:jc w:val="center"/>
              <w:rPr>
                <w:rFonts w:ascii="Calibri" w:hAnsi="Calibri" w:cs="Calibri"/>
                <w:sz w:val="20"/>
              </w:rPr>
            </w:pPr>
            <w:r w:rsidRPr="002953A5">
              <w:rPr>
                <w:rFonts w:ascii="Calibri" w:hAnsi="Calibri" w:cs="Calibri"/>
                <w:sz w:val="20"/>
              </w:rPr>
              <w:t>12</w:t>
            </w:r>
          </w:p>
        </w:tc>
        <w:tc>
          <w:tcPr>
            <w:tcW w:w="0" w:type="auto"/>
            <w:tcBorders>
              <w:top w:val="single" w:sz="4" w:space="0" w:color="auto"/>
              <w:bottom w:val="nil"/>
              <w:right w:val="single" w:sz="4" w:space="0" w:color="auto"/>
            </w:tcBorders>
          </w:tcPr>
          <w:p w14:paraId="358CE06C" w14:textId="77777777" w:rsidR="00C46FA0" w:rsidRPr="002953A5" w:rsidRDefault="00C46FA0" w:rsidP="00A14316">
            <w:pPr>
              <w:tabs>
                <w:tab w:val="left" w:pos="5400"/>
              </w:tabs>
              <w:rPr>
                <w:rFonts w:ascii="Calibri" w:hAnsi="Calibri" w:cs="Calibri"/>
                <w:b/>
                <w:i/>
                <w:sz w:val="20"/>
              </w:rPr>
            </w:pPr>
            <w:r w:rsidRPr="002953A5">
              <w:rPr>
                <w:rFonts w:ascii="Calibri" w:hAnsi="Calibri" w:cs="Calibri"/>
                <w:b/>
                <w:i/>
                <w:sz w:val="20"/>
              </w:rPr>
              <w:t>(a) Describe all statistical methods, including those used to control for confounding</w:t>
            </w:r>
          </w:p>
        </w:tc>
        <w:tc>
          <w:tcPr>
            <w:tcW w:w="0" w:type="auto"/>
            <w:gridSpan w:val="2"/>
            <w:tcBorders>
              <w:top w:val="single" w:sz="4" w:space="0" w:color="auto"/>
              <w:left w:val="single" w:sz="4" w:space="0" w:color="auto"/>
              <w:bottom w:val="nil"/>
              <w:right w:val="nil"/>
            </w:tcBorders>
            <w:shd w:val="clear" w:color="auto" w:fill="auto"/>
          </w:tcPr>
          <w:p w14:paraId="788A6EB1" w14:textId="77777777" w:rsidR="00C46FA0" w:rsidRPr="002953A5" w:rsidRDefault="00C46FA0" w:rsidP="00A14316">
            <w:pPr>
              <w:rPr>
                <w:rFonts w:ascii="Calibri" w:hAnsi="Calibri" w:cs="Calibri"/>
                <w:sz w:val="20"/>
              </w:rPr>
            </w:pPr>
          </w:p>
        </w:tc>
      </w:tr>
      <w:tr w:rsidR="00C46FA0" w:rsidRPr="002953A5" w14:paraId="3A972E42" w14:textId="77777777" w:rsidTr="00A14316">
        <w:tc>
          <w:tcPr>
            <w:tcW w:w="0" w:type="auto"/>
            <w:vMerge/>
          </w:tcPr>
          <w:p w14:paraId="3CE219AB" w14:textId="77777777" w:rsidR="00C46FA0" w:rsidRPr="002953A5" w:rsidRDefault="00C46FA0" w:rsidP="00A14316">
            <w:pPr>
              <w:tabs>
                <w:tab w:val="left" w:pos="5400"/>
              </w:tabs>
              <w:rPr>
                <w:rFonts w:ascii="Calibri" w:hAnsi="Calibri" w:cs="Calibri"/>
                <w:bCs/>
                <w:sz w:val="20"/>
              </w:rPr>
            </w:pPr>
            <w:bookmarkStart w:id="44" w:name="bold24" w:colFirst="0" w:colLast="0"/>
            <w:bookmarkStart w:id="45" w:name="italic26" w:colFirst="0" w:colLast="0"/>
          </w:p>
        </w:tc>
        <w:tc>
          <w:tcPr>
            <w:tcW w:w="0" w:type="auto"/>
            <w:vMerge/>
          </w:tcPr>
          <w:p w14:paraId="48FF8020" w14:textId="77777777" w:rsidR="00C46FA0" w:rsidRPr="002953A5" w:rsidRDefault="00C46FA0" w:rsidP="00A14316">
            <w:pPr>
              <w:tabs>
                <w:tab w:val="left" w:pos="5400"/>
              </w:tabs>
              <w:jc w:val="center"/>
              <w:rPr>
                <w:rFonts w:ascii="Calibri" w:hAnsi="Calibri" w:cs="Calibri"/>
                <w:sz w:val="20"/>
              </w:rPr>
            </w:pPr>
          </w:p>
        </w:tc>
        <w:tc>
          <w:tcPr>
            <w:tcW w:w="0" w:type="auto"/>
            <w:tcBorders>
              <w:top w:val="nil"/>
              <w:bottom w:val="nil"/>
              <w:right w:val="single" w:sz="4" w:space="0" w:color="auto"/>
            </w:tcBorders>
          </w:tcPr>
          <w:p w14:paraId="0CE31EA6" w14:textId="77777777" w:rsidR="00C46FA0" w:rsidRPr="002953A5" w:rsidRDefault="00C46FA0" w:rsidP="00A14316">
            <w:pPr>
              <w:tabs>
                <w:tab w:val="left" w:pos="5400"/>
              </w:tabs>
              <w:rPr>
                <w:rFonts w:ascii="Calibri" w:hAnsi="Calibri" w:cs="Calibri"/>
                <w:b/>
                <w:i/>
                <w:sz w:val="20"/>
              </w:rPr>
            </w:pPr>
            <w:r w:rsidRPr="002953A5">
              <w:rPr>
                <w:rFonts w:ascii="Calibri" w:hAnsi="Calibri" w:cs="Calibri"/>
                <w:b/>
                <w:i/>
                <w:sz w:val="20"/>
              </w:rPr>
              <w:t>(b) Describe any methods used to examine subgroups and interactions</w:t>
            </w:r>
          </w:p>
        </w:tc>
        <w:tc>
          <w:tcPr>
            <w:tcW w:w="0" w:type="auto"/>
            <w:gridSpan w:val="2"/>
            <w:tcBorders>
              <w:top w:val="nil"/>
              <w:left w:val="single" w:sz="4" w:space="0" w:color="auto"/>
              <w:bottom w:val="nil"/>
              <w:right w:val="nil"/>
            </w:tcBorders>
            <w:shd w:val="clear" w:color="auto" w:fill="auto"/>
          </w:tcPr>
          <w:p w14:paraId="001B83AD" w14:textId="77777777" w:rsidR="00C46FA0" w:rsidRPr="002953A5" w:rsidRDefault="00C46FA0" w:rsidP="00A14316">
            <w:pPr>
              <w:rPr>
                <w:rFonts w:ascii="Calibri" w:hAnsi="Calibri" w:cs="Calibri"/>
                <w:sz w:val="20"/>
              </w:rPr>
            </w:pPr>
          </w:p>
        </w:tc>
      </w:tr>
      <w:tr w:rsidR="00C46FA0" w:rsidRPr="002953A5" w14:paraId="164BA819" w14:textId="77777777" w:rsidTr="00A14316">
        <w:tc>
          <w:tcPr>
            <w:tcW w:w="0" w:type="auto"/>
            <w:vMerge/>
          </w:tcPr>
          <w:p w14:paraId="54D66C79" w14:textId="77777777" w:rsidR="00C46FA0" w:rsidRPr="002953A5" w:rsidRDefault="00C46FA0" w:rsidP="00A14316">
            <w:pPr>
              <w:tabs>
                <w:tab w:val="left" w:pos="5400"/>
              </w:tabs>
              <w:rPr>
                <w:rFonts w:ascii="Calibri" w:hAnsi="Calibri" w:cs="Calibri"/>
                <w:bCs/>
                <w:sz w:val="20"/>
              </w:rPr>
            </w:pPr>
            <w:bookmarkStart w:id="46" w:name="bold25" w:colFirst="0" w:colLast="0"/>
            <w:bookmarkStart w:id="47" w:name="italic27" w:colFirst="0" w:colLast="0"/>
            <w:bookmarkEnd w:id="44"/>
            <w:bookmarkEnd w:id="45"/>
          </w:p>
        </w:tc>
        <w:tc>
          <w:tcPr>
            <w:tcW w:w="0" w:type="auto"/>
            <w:vMerge/>
          </w:tcPr>
          <w:p w14:paraId="410C45A8" w14:textId="77777777" w:rsidR="00C46FA0" w:rsidRPr="002953A5" w:rsidRDefault="00C46FA0" w:rsidP="00A14316">
            <w:pPr>
              <w:tabs>
                <w:tab w:val="left" w:pos="5400"/>
              </w:tabs>
              <w:jc w:val="center"/>
              <w:rPr>
                <w:rFonts w:ascii="Calibri" w:hAnsi="Calibri" w:cs="Calibri"/>
                <w:sz w:val="20"/>
              </w:rPr>
            </w:pPr>
          </w:p>
        </w:tc>
        <w:tc>
          <w:tcPr>
            <w:tcW w:w="0" w:type="auto"/>
            <w:tcBorders>
              <w:top w:val="nil"/>
              <w:bottom w:val="nil"/>
              <w:right w:val="single" w:sz="4" w:space="0" w:color="auto"/>
            </w:tcBorders>
          </w:tcPr>
          <w:p w14:paraId="0ED926DC" w14:textId="77777777" w:rsidR="00C46FA0" w:rsidRPr="002953A5" w:rsidRDefault="00C46FA0" w:rsidP="00A14316">
            <w:pPr>
              <w:tabs>
                <w:tab w:val="left" w:pos="5400"/>
              </w:tabs>
              <w:rPr>
                <w:rFonts w:ascii="Calibri" w:hAnsi="Calibri" w:cs="Calibri"/>
                <w:b/>
                <w:i/>
                <w:sz w:val="20"/>
              </w:rPr>
            </w:pPr>
            <w:r w:rsidRPr="002953A5">
              <w:rPr>
                <w:rFonts w:ascii="Calibri" w:hAnsi="Calibri" w:cs="Calibri"/>
                <w:b/>
                <w:i/>
                <w:sz w:val="20"/>
              </w:rPr>
              <w:t>(c) Explain how missing data were addressed</w:t>
            </w:r>
          </w:p>
        </w:tc>
        <w:tc>
          <w:tcPr>
            <w:tcW w:w="0" w:type="auto"/>
            <w:gridSpan w:val="2"/>
            <w:tcBorders>
              <w:top w:val="nil"/>
              <w:left w:val="single" w:sz="4" w:space="0" w:color="auto"/>
              <w:bottom w:val="nil"/>
              <w:right w:val="nil"/>
            </w:tcBorders>
            <w:shd w:val="clear" w:color="auto" w:fill="auto"/>
          </w:tcPr>
          <w:p w14:paraId="3BB47DD2" w14:textId="77777777" w:rsidR="00C46FA0" w:rsidRPr="002953A5" w:rsidRDefault="00C46FA0" w:rsidP="00A14316">
            <w:pPr>
              <w:rPr>
                <w:rFonts w:ascii="Calibri" w:hAnsi="Calibri" w:cs="Calibri"/>
                <w:sz w:val="20"/>
              </w:rPr>
            </w:pPr>
          </w:p>
        </w:tc>
      </w:tr>
      <w:tr w:rsidR="00C46FA0" w:rsidRPr="002953A5" w14:paraId="4922765C" w14:textId="77777777" w:rsidTr="00A14316">
        <w:tc>
          <w:tcPr>
            <w:tcW w:w="0" w:type="auto"/>
            <w:vMerge/>
          </w:tcPr>
          <w:p w14:paraId="6F7C9382" w14:textId="77777777" w:rsidR="00C46FA0" w:rsidRPr="002953A5" w:rsidRDefault="00C46FA0" w:rsidP="00A14316">
            <w:pPr>
              <w:tabs>
                <w:tab w:val="left" w:pos="5400"/>
              </w:tabs>
              <w:rPr>
                <w:rFonts w:ascii="Calibri" w:hAnsi="Calibri" w:cs="Calibri"/>
                <w:bCs/>
                <w:sz w:val="20"/>
              </w:rPr>
            </w:pPr>
            <w:bookmarkStart w:id="48" w:name="bold26" w:colFirst="0" w:colLast="0"/>
            <w:bookmarkStart w:id="49" w:name="italic28" w:colFirst="0" w:colLast="0"/>
            <w:bookmarkEnd w:id="46"/>
            <w:bookmarkEnd w:id="47"/>
          </w:p>
        </w:tc>
        <w:tc>
          <w:tcPr>
            <w:tcW w:w="0" w:type="auto"/>
            <w:vMerge/>
          </w:tcPr>
          <w:p w14:paraId="1933C68F" w14:textId="77777777" w:rsidR="00C46FA0" w:rsidRPr="002953A5" w:rsidRDefault="00C46FA0" w:rsidP="00A14316">
            <w:pPr>
              <w:tabs>
                <w:tab w:val="left" w:pos="5400"/>
              </w:tabs>
              <w:jc w:val="center"/>
              <w:rPr>
                <w:rFonts w:ascii="Calibri" w:hAnsi="Calibri" w:cs="Calibri"/>
                <w:sz w:val="20"/>
              </w:rPr>
            </w:pPr>
          </w:p>
        </w:tc>
        <w:tc>
          <w:tcPr>
            <w:tcW w:w="0" w:type="auto"/>
            <w:tcBorders>
              <w:top w:val="nil"/>
              <w:bottom w:val="nil"/>
              <w:right w:val="single" w:sz="4" w:space="0" w:color="auto"/>
            </w:tcBorders>
          </w:tcPr>
          <w:p w14:paraId="725517D0" w14:textId="77777777" w:rsidR="00C46FA0" w:rsidRPr="002953A5" w:rsidRDefault="00C46FA0" w:rsidP="00A14316">
            <w:pPr>
              <w:tabs>
                <w:tab w:val="left" w:pos="5400"/>
              </w:tabs>
              <w:rPr>
                <w:rFonts w:ascii="Calibri" w:hAnsi="Calibri" w:cs="Calibri"/>
                <w:b/>
                <w:i/>
                <w:sz w:val="20"/>
              </w:rPr>
            </w:pPr>
            <w:r w:rsidRPr="002953A5">
              <w:rPr>
                <w:rFonts w:ascii="Calibri" w:hAnsi="Calibri" w:cs="Calibri"/>
                <w:b/>
                <w:i/>
                <w:sz w:val="20"/>
              </w:rPr>
              <w:t>(d) If applicable, explain how loss to follow-up was addressed</w:t>
            </w:r>
          </w:p>
        </w:tc>
        <w:tc>
          <w:tcPr>
            <w:tcW w:w="0" w:type="auto"/>
            <w:gridSpan w:val="2"/>
            <w:tcBorders>
              <w:top w:val="nil"/>
              <w:left w:val="single" w:sz="4" w:space="0" w:color="auto"/>
              <w:bottom w:val="nil"/>
              <w:right w:val="nil"/>
            </w:tcBorders>
            <w:shd w:val="clear" w:color="auto" w:fill="auto"/>
          </w:tcPr>
          <w:p w14:paraId="457F8BC9" w14:textId="77777777" w:rsidR="00C46FA0" w:rsidRPr="002953A5" w:rsidRDefault="00C46FA0" w:rsidP="00A14316">
            <w:pPr>
              <w:rPr>
                <w:rFonts w:ascii="Calibri" w:hAnsi="Calibri" w:cs="Calibri"/>
                <w:sz w:val="20"/>
              </w:rPr>
            </w:pPr>
          </w:p>
        </w:tc>
      </w:tr>
      <w:tr w:rsidR="00C46FA0" w:rsidRPr="002953A5" w14:paraId="498763FE" w14:textId="77777777" w:rsidTr="00A14316">
        <w:tc>
          <w:tcPr>
            <w:tcW w:w="0" w:type="auto"/>
            <w:vMerge/>
          </w:tcPr>
          <w:p w14:paraId="4A23872E" w14:textId="77777777" w:rsidR="00C46FA0" w:rsidRPr="002953A5" w:rsidRDefault="00C46FA0" w:rsidP="00A14316">
            <w:pPr>
              <w:tabs>
                <w:tab w:val="left" w:pos="5400"/>
              </w:tabs>
              <w:rPr>
                <w:rFonts w:ascii="Calibri" w:hAnsi="Calibri" w:cs="Calibri"/>
                <w:bCs/>
                <w:sz w:val="20"/>
              </w:rPr>
            </w:pPr>
            <w:bookmarkStart w:id="50" w:name="bold27" w:colFirst="0" w:colLast="0"/>
            <w:bookmarkStart w:id="51" w:name="italic29" w:colFirst="0" w:colLast="0"/>
            <w:bookmarkEnd w:id="48"/>
            <w:bookmarkEnd w:id="49"/>
          </w:p>
        </w:tc>
        <w:tc>
          <w:tcPr>
            <w:tcW w:w="0" w:type="auto"/>
            <w:vMerge/>
          </w:tcPr>
          <w:p w14:paraId="5005CECB" w14:textId="77777777" w:rsidR="00C46FA0" w:rsidRPr="002953A5" w:rsidRDefault="00C46FA0" w:rsidP="00A14316">
            <w:pPr>
              <w:tabs>
                <w:tab w:val="left" w:pos="5400"/>
              </w:tabs>
              <w:jc w:val="center"/>
              <w:rPr>
                <w:rFonts w:ascii="Calibri" w:hAnsi="Calibri" w:cs="Calibri"/>
                <w:sz w:val="20"/>
              </w:rPr>
            </w:pPr>
          </w:p>
        </w:tc>
        <w:tc>
          <w:tcPr>
            <w:tcW w:w="0" w:type="auto"/>
            <w:tcBorders>
              <w:top w:val="nil"/>
              <w:bottom w:val="nil"/>
              <w:right w:val="single" w:sz="4" w:space="0" w:color="auto"/>
            </w:tcBorders>
          </w:tcPr>
          <w:p w14:paraId="09DB2ED8" w14:textId="77777777" w:rsidR="00C46FA0" w:rsidRPr="002953A5" w:rsidRDefault="00C46FA0" w:rsidP="00A14316">
            <w:pPr>
              <w:tabs>
                <w:tab w:val="left" w:pos="5400"/>
              </w:tabs>
              <w:rPr>
                <w:rFonts w:ascii="Calibri" w:hAnsi="Calibri" w:cs="Calibri"/>
                <w:b/>
                <w:i/>
                <w:sz w:val="20"/>
              </w:rPr>
            </w:pPr>
            <w:r w:rsidRPr="002953A5">
              <w:rPr>
                <w:rFonts w:ascii="Calibri" w:hAnsi="Calibri" w:cs="Calibri"/>
                <w:b/>
                <w:i/>
                <w:sz w:val="20"/>
              </w:rPr>
              <w:t>(</w:t>
            </w:r>
            <w:r w:rsidRPr="002953A5">
              <w:rPr>
                <w:rFonts w:ascii="Calibri" w:hAnsi="Calibri" w:cs="Calibri"/>
                <w:b/>
                <w:i/>
                <w:sz w:val="20"/>
                <w:u w:val="single"/>
              </w:rPr>
              <w:t>e</w:t>
            </w:r>
            <w:r w:rsidRPr="002953A5">
              <w:rPr>
                <w:rFonts w:ascii="Calibri" w:hAnsi="Calibri" w:cs="Calibri"/>
                <w:b/>
                <w:i/>
                <w:sz w:val="20"/>
              </w:rPr>
              <w:t>) Describe any sensitivity analyses</w:t>
            </w:r>
          </w:p>
          <w:p w14:paraId="38A0D9EE" w14:textId="77777777" w:rsidR="00C46FA0" w:rsidRDefault="00C46FA0" w:rsidP="00A14316">
            <w:pPr>
              <w:tabs>
                <w:tab w:val="left" w:pos="5400"/>
              </w:tabs>
              <w:rPr>
                <w:rFonts w:ascii="Calibri" w:hAnsi="Calibri" w:cs="Calibri"/>
                <w:sz w:val="20"/>
              </w:rPr>
            </w:pPr>
            <w:r w:rsidRPr="00DF17A7">
              <w:rPr>
                <w:rFonts w:ascii="Calibri" w:hAnsi="Calibri" w:cs="Calibri"/>
                <w:sz w:val="20"/>
              </w:rPr>
              <w:t>For each outcome, univariate analysis was conducted. Independent variables included in univariate analysis were: exclusively pRBCs &lt;35 days old, age, sex, year of transfusion, hospital length of stay, number of pRBCs transfused, number of plasma products transfused, number of platelet products transfused, number of cryoprecipitate units transfused, sepsis, thrombotic events, cardiac ischaemia and delirium. In-hospital mortality and rate of discharge home were also included as independent variables for hospital length of stay.</w:t>
            </w:r>
            <w:r>
              <w:rPr>
                <w:rFonts w:ascii="Calibri" w:hAnsi="Calibri" w:cs="Calibri"/>
                <w:sz w:val="20"/>
              </w:rPr>
              <w:t xml:space="preserve"> </w:t>
            </w:r>
            <w:r w:rsidRPr="00DF17A7">
              <w:rPr>
                <w:rFonts w:ascii="Calibri" w:hAnsi="Calibri" w:cs="Calibri"/>
                <w:sz w:val="20"/>
              </w:rPr>
              <w:t>All variables that were included in univariate analysis were also included in multivariate analysis, irrespective of whether these variables displayed statistical significance. Logistic regression models were used for all outcomes, with the exception of hospital length of stay, for which a linear regression model was used.</w:t>
            </w:r>
            <w:r>
              <w:rPr>
                <w:rFonts w:ascii="Calibri" w:hAnsi="Calibri" w:cs="Calibri"/>
                <w:sz w:val="20"/>
              </w:rPr>
              <w:t xml:space="preserve"> </w:t>
            </w:r>
            <w:r w:rsidRPr="00DF17A7">
              <w:rPr>
                <w:rFonts w:ascii="Calibri" w:hAnsi="Calibri" w:cs="Calibri"/>
                <w:sz w:val="20"/>
              </w:rPr>
              <w:t>Statistical analysis was conducted using STATA SE 17.0. Results were reported using odds ratios (OR) or regression coefficients with 95 % confidence intervals (CI). Statistical significance was defined with an alpha level of 0.05.</w:t>
            </w:r>
          </w:p>
          <w:p w14:paraId="0DD5418D" w14:textId="77777777" w:rsidR="00C46FA0" w:rsidRPr="002953A5" w:rsidRDefault="00C46FA0" w:rsidP="00A14316">
            <w:pPr>
              <w:tabs>
                <w:tab w:val="left" w:pos="5400"/>
              </w:tabs>
              <w:rPr>
                <w:rFonts w:ascii="Calibri" w:hAnsi="Calibri" w:cs="Calibri"/>
                <w:sz w:val="20"/>
              </w:rPr>
            </w:pPr>
            <w:r w:rsidRPr="009377B3">
              <w:rPr>
                <w:rFonts w:ascii="Calibri" w:hAnsi="Calibri" w:cs="Calibri"/>
                <w:sz w:val="20"/>
              </w:rPr>
              <w:t>The age of pRBC units was calculated as the difference between the date of blood donation and the date on which the product was released from the laboratory, as recorded on AUSLAB. Where the AUSLAB date was missing (n=36,433; 5.0%), the date the transfusion was marked as administered by the ward was used instead.</w:t>
            </w:r>
          </w:p>
        </w:tc>
        <w:tc>
          <w:tcPr>
            <w:tcW w:w="0" w:type="auto"/>
            <w:gridSpan w:val="2"/>
            <w:tcBorders>
              <w:top w:val="nil"/>
              <w:left w:val="single" w:sz="4" w:space="0" w:color="auto"/>
              <w:bottom w:val="nil"/>
              <w:right w:val="nil"/>
            </w:tcBorders>
            <w:shd w:val="clear" w:color="auto" w:fill="auto"/>
          </w:tcPr>
          <w:p w14:paraId="494079A4" w14:textId="77777777" w:rsidR="00C46FA0" w:rsidRPr="002953A5" w:rsidRDefault="00C46FA0" w:rsidP="00A14316">
            <w:pPr>
              <w:rPr>
                <w:rFonts w:ascii="Calibri" w:hAnsi="Calibri" w:cs="Calibri"/>
                <w:sz w:val="20"/>
              </w:rPr>
            </w:pPr>
          </w:p>
        </w:tc>
      </w:tr>
      <w:tr w:rsidR="00C46FA0" w:rsidRPr="002953A5" w14:paraId="15658198" w14:textId="77777777" w:rsidTr="00A14316">
        <w:tc>
          <w:tcPr>
            <w:tcW w:w="0" w:type="auto"/>
            <w:gridSpan w:val="5"/>
          </w:tcPr>
          <w:p w14:paraId="6A13D1D3" w14:textId="77777777" w:rsidR="00C46FA0" w:rsidRPr="002953A5" w:rsidRDefault="00C46FA0" w:rsidP="00A14316">
            <w:pPr>
              <w:rPr>
                <w:rFonts w:ascii="Calibri" w:hAnsi="Calibri" w:cs="Calibri"/>
                <w:sz w:val="20"/>
              </w:rPr>
            </w:pPr>
            <w:r w:rsidRPr="002953A5">
              <w:rPr>
                <w:rFonts w:ascii="Calibri" w:hAnsi="Calibri" w:cs="Calibri"/>
                <w:sz w:val="20"/>
              </w:rPr>
              <w:t>Results</w:t>
            </w:r>
          </w:p>
        </w:tc>
      </w:tr>
      <w:tr w:rsidR="00C46FA0" w:rsidRPr="002953A5" w14:paraId="137AE774" w14:textId="77777777" w:rsidTr="00A14316">
        <w:tc>
          <w:tcPr>
            <w:tcW w:w="0" w:type="auto"/>
            <w:tcBorders>
              <w:top w:val="single" w:sz="4" w:space="0" w:color="auto"/>
              <w:bottom w:val="single" w:sz="4" w:space="0" w:color="auto"/>
            </w:tcBorders>
          </w:tcPr>
          <w:p w14:paraId="722953F2" w14:textId="77777777" w:rsidR="00C46FA0" w:rsidRPr="002953A5" w:rsidRDefault="00C46FA0" w:rsidP="00A14316">
            <w:pPr>
              <w:tabs>
                <w:tab w:val="left" w:pos="5400"/>
              </w:tabs>
              <w:rPr>
                <w:rFonts w:ascii="Calibri" w:hAnsi="Calibri" w:cs="Calibri"/>
                <w:sz w:val="20"/>
              </w:rPr>
            </w:pPr>
            <w:r w:rsidRPr="002953A5">
              <w:rPr>
                <w:rFonts w:ascii="Calibri" w:hAnsi="Calibri" w:cs="Calibri"/>
                <w:bCs/>
                <w:sz w:val="20"/>
              </w:rPr>
              <w:t>Participants</w:t>
            </w:r>
          </w:p>
        </w:tc>
        <w:tc>
          <w:tcPr>
            <w:tcW w:w="0" w:type="auto"/>
            <w:tcBorders>
              <w:top w:val="single" w:sz="4" w:space="0" w:color="auto"/>
              <w:bottom w:val="single" w:sz="4" w:space="0" w:color="auto"/>
            </w:tcBorders>
          </w:tcPr>
          <w:p w14:paraId="36865FCE" w14:textId="77777777" w:rsidR="00C46FA0" w:rsidRDefault="00C46FA0" w:rsidP="00A14316">
            <w:pPr>
              <w:tabs>
                <w:tab w:val="left" w:pos="5400"/>
              </w:tabs>
              <w:jc w:val="center"/>
              <w:rPr>
                <w:rFonts w:ascii="Calibri" w:hAnsi="Calibri" w:cs="Calibri"/>
                <w:sz w:val="20"/>
              </w:rPr>
            </w:pPr>
            <w:r w:rsidRPr="002953A5">
              <w:rPr>
                <w:rFonts w:ascii="Calibri" w:hAnsi="Calibri" w:cs="Calibri"/>
                <w:sz w:val="20"/>
              </w:rPr>
              <w:t>13</w:t>
            </w:r>
            <w:r w:rsidRPr="002953A5">
              <w:rPr>
                <w:rFonts w:ascii="Calibri" w:hAnsi="Calibri" w:cs="Calibri"/>
                <w:bCs/>
                <w:sz w:val="20"/>
              </w:rPr>
              <w:t>*</w:t>
            </w:r>
          </w:p>
          <w:p w14:paraId="5C162319" w14:textId="77777777" w:rsidR="00C46FA0" w:rsidRPr="00DF17A7" w:rsidRDefault="00C46FA0" w:rsidP="00A14316">
            <w:pPr>
              <w:rPr>
                <w:rFonts w:ascii="Calibri" w:hAnsi="Calibri" w:cs="Calibri"/>
                <w:sz w:val="20"/>
              </w:rPr>
            </w:pPr>
          </w:p>
          <w:p w14:paraId="584D57F0" w14:textId="77777777" w:rsidR="00C46FA0" w:rsidRPr="00DF17A7" w:rsidRDefault="00C46FA0" w:rsidP="00A14316">
            <w:pPr>
              <w:rPr>
                <w:rFonts w:ascii="Calibri" w:hAnsi="Calibri" w:cs="Calibri"/>
                <w:sz w:val="20"/>
              </w:rPr>
            </w:pPr>
          </w:p>
          <w:p w14:paraId="2A337492" w14:textId="77777777" w:rsidR="00C46FA0" w:rsidRPr="00DF17A7" w:rsidRDefault="00C46FA0" w:rsidP="00A14316">
            <w:pPr>
              <w:rPr>
                <w:rFonts w:ascii="Calibri" w:hAnsi="Calibri" w:cs="Calibri"/>
                <w:sz w:val="20"/>
              </w:rPr>
            </w:pPr>
          </w:p>
          <w:p w14:paraId="130BCB7A" w14:textId="77777777" w:rsidR="00C46FA0" w:rsidRPr="00DF17A7" w:rsidRDefault="00C46FA0" w:rsidP="00A14316">
            <w:pPr>
              <w:rPr>
                <w:rFonts w:ascii="Calibri" w:hAnsi="Calibri" w:cs="Calibri"/>
                <w:sz w:val="20"/>
              </w:rPr>
            </w:pPr>
          </w:p>
          <w:p w14:paraId="4689B0E8" w14:textId="77777777" w:rsidR="00C46FA0" w:rsidRPr="00DF17A7" w:rsidRDefault="00C46FA0" w:rsidP="00A14316">
            <w:pPr>
              <w:rPr>
                <w:rFonts w:ascii="Calibri" w:hAnsi="Calibri" w:cs="Calibri"/>
                <w:sz w:val="20"/>
              </w:rPr>
            </w:pPr>
          </w:p>
          <w:p w14:paraId="2B5486DB" w14:textId="77777777" w:rsidR="00C46FA0" w:rsidRPr="00DF17A7" w:rsidRDefault="00C46FA0" w:rsidP="00A14316">
            <w:pPr>
              <w:rPr>
                <w:rFonts w:ascii="Calibri" w:hAnsi="Calibri" w:cs="Calibri"/>
                <w:sz w:val="20"/>
              </w:rPr>
            </w:pPr>
          </w:p>
          <w:p w14:paraId="64C6397A" w14:textId="77777777" w:rsidR="00C46FA0" w:rsidRPr="00DF17A7" w:rsidRDefault="00C46FA0" w:rsidP="00A14316">
            <w:pPr>
              <w:rPr>
                <w:rFonts w:ascii="Calibri" w:hAnsi="Calibri" w:cs="Calibri"/>
                <w:sz w:val="20"/>
              </w:rPr>
            </w:pPr>
          </w:p>
          <w:p w14:paraId="2397E6D2" w14:textId="77777777" w:rsidR="00C46FA0" w:rsidRPr="00DF17A7" w:rsidRDefault="00C46FA0" w:rsidP="00A14316">
            <w:pPr>
              <w:rPr>
                <w:rFonts w:ascii="Calibri" w:hAnsi="Calibri" w:cs="Calibri"/>
                <w:sz w:val="20"/>
              </w:rPr>
            </w:pPr>
          </w:p>
          <w:p w14:paraId="157ED68A" w14:textId="77777777" w:rsidR="00C46FA0" w:rsidRPr="00DF17A7" w:rsidRDefault="00C46FA0" w:rsidP="00A14316">
            <w:pPr>
              <w:rPr>
                <w:rFonts w:ascii="Calibri" w:hAnsi="Calibri" w:cs="Calibri"/>
                <w:sz w:val="20"/>
              </w:rPr>
            </w:pPr>
          </w:p>
          <w:p w14:paraId="3DF93437" w14:textId="77777777" w:rsidR="00C46FA0" w:rsidRPr="00DF17A7" w:rsidRDefault="00C46FA0" w:rsidP="00A14316">
            <w:pPr>
              <w:rPr>
                <w:rFonts w:ascii="Calibri" w:hAnsi="Calibri" w:cs="Calibri"/>
                <w:sz w:val="20"/>
              </w:rPr>
            </w:pPr>
          </w:p>
          <w:p w14:paraId="1C54F1C8" w14:textId="77777777" w:rsidR="00C46FA0" w:rsidRPr="00DF17A7" w:rsidRDefault="00C46FA0" w:rsidP="00A14316">
            <w:pPr>
              <w:rPr>
                <w:rFonts w:ascii="Calibri" w:hAnsi="Calibri" w:cs="Calibri"/>
                <w:sz w:val="20"/>
              </w:rPr>
            </w:pPr>
          </w:p>
          <w:p w14:paraId="01CC4A4B" w14:textId="77777777" w:rsidR="00C46FA0" w:rsidRPr="00DF17A7" w:rsidRDefault="00C46FA0" w:rsidP="00A14316">
            <w:pPr>
              <w:rPr>
                <w:rFonts w:ascii="Calibri" w:hAnsi="Calibri" w:cs="Calibri"/>
                <w:sz w:val="20"/>
              </w:rPr>
            </w:pPr>
          </w:p>
          <w:p w14:paraId="154AE169" w14:textId="77777777" w:rsidR="00C46FA0" w:rsidRPr="00DF17A7" w:rsidRDefault="00C46FA0" w:rsidP="00A14316">
            <w:pPr>
              <w:rPr>
                <w:rFonts w:ascii="Calibri" w:hAnsi="Calibri" w:cs="Calibri"/>
                <w:sz w:val="20"/>
              </w:rPr>
            </w:pPr>
          </w:p>
          <w:p w14:paraId="74B63B88" w14:textId="77777777" w:rsidR="00C46FA0" w:rsidRPr="00DF17A7" w:rsidRDefault="00C46FA0" w:rsidP="00A14316">
            <w:pPr>
              <w:rPr>
                <w:rFonts w:ascii="Calibri" w:hAnsi="Calibri" w:cs="Calibri"/>
                <w:sz w:val="20"/>
              </w:rPr>
            </w:pPr>
          </w:p>
          <w:p w14:paraId="0E16BEB4" w14:textId="77777777" w:rsidR="00C46FA0" w:rsidRPr="00DF17A7" w:rsidRDefault="00C46FA0" w:rsidP="00A14316">
            <w:pPr>
              <w:rPr>
                <w:rFonts w:ascii="Calibri" w:hAnsi="Calibri" w:cs="Calibri"/>
                <w:sz w:val="20"/>
              </w:rPr>
            </w:pPr>
          </w:p>
          <w:p w14:paraId="199EC141" w14:textId="77777777" w:rsidR="00C46FA0" w:rsidRPr="00DF17A7" w:rsidRDefault="00C46FA0" w:rsidP="00A14316">
            <w:pPr>
              <w:rPr>
                <w:rFonts w:ascii="Calibri" w:hAnsi="Calibri" w:cs="Calibri"/>
                <w:sz w:val="20"/>
              </w:rPr>
            </w:pPr>
          </w:p>
          <w:p w14:paraId="7A68A77D" w14:textId="77777777" w:rsidR="00C46FA0" w:rsidRPr="00DF17A7" w:rsidRDefault="00C46FA0" w:rsidP="00A14316">
            <w:pPr>
              <w:rPr>
                <w:rFonts w:ascii="Calibri" w:hAnsi="Calibri" w:cs="Calibri"/>
                <w:sz w:val="20"/>
              </w:rPr>
            </w:pPr>
          </w:p>
          <w:p w14:paraId="1BEE4E30" w14:textId="77777777" w:rsidR="00C46FA0" w:rsidRPr="00DF17A7" w:rsidRDefault="00C46FA0" w:rsidP="00A14316">
            <w:pPr>
              <w:rPr>
                <w:rFonts w:ascii="Calibri" w:hAnsi="Calibri" w:cs="Calibri"/>
                <w:sz w:val="20"/>
              </w:rPr>
            </w:pPr>
          </w:p>
          <w:p w14:paraId="203A50F2" w14:textId="77777777" w:rsidR="00C46FA0" w:rsidRPr="00DF17A7" w:rsidRDefault="00C46FA0" w:rsidP="00A14316">
            <w:pPr>
              <w:rPr>
                <w:rFonts w:ascii="Calibri" w:hAnsi="Calibri" w:cs="Calibri"/>
                <w:sz w:val="20"/>
              </w:rPr>
            </w:pPr>
          </w:p>
          <w:p w14:paraId="78400EA8" w14:textId="77777777" w:rsidR="00C46FA0" w:rsidRPr="00DF17A7" w:rsidRDefault="00C46FA0" w:rsidP="00A14316">
            <w:pPr>
              <w:rPr>
                <w:rFonts w:ascii="Calibri" w:hAnsi="Calibri" w:cs="Calibri"/>
                <w:sz w:val="20"/>
              </w:rPr>
            </w:pPr>
          </w:p>
          <w:p w14:paraId="4C7F2C74" w14:textId="77777777" w:rsidR="00C46FA0" w:rsidRPr="00DF17A7" w:rsidRDefault="00C46FA0" w:rsidP="00A14316">
            <w:pPr>
              <w:rPr>
                <w:rFonts w:ascii="Calibri" w:hAnsi="Calibri" w:cs="Calibri"/>
                <w:sz w:val="20"/>
              </w:rPr>
            </w:pPr>
          </w:p>
          <w:p w14:paraId="45D94DDC" w14:textId="77777777" w:rsidR="00C46FA0" w:rsidRPr="00DF17A7" w:rsidRDefault="00C46FA0" w:rsidP="00A14316">
            <w:pPr>
              <w:rPr>
                <w:rFonts w:ascii="Calibri" w:hAnsi="Calibri" w:cs="Calibri"/>
                <w:sz w:val="20"/>
              </w:rPr>
            </w:pPr>
          </w:p>
          <w:p w14:paraId="3C8CC418" w14:textId="77777777" w:rsidR="00C46FA0" w:rsidRPr="00DF17A7" w:rsidRDefault="00C46FA0" w:rsidP="00A14316">
            <w:pPr>
              <w:rPr>
                <w:rFonts w:ascii="Calibri" w:hAnsi="Calibri" w:cs="Calibri"/>
                <w:sz w:val="20"/>
              </w:rPr>
            </w:pPr>
          </w:p>
          <w:p w14:paraId="7F4B9805" w14:textId="77777777" w:rsidR="00C46FA0" w:rsidRPr="00DF17A7" w:rsidRDefault="00C46FA0" w:rsidP="00A14316">
            <w:pPr>
              <w:rPr>
                <w:rFonts w:ascii="Calibri" w:hAnsi="Calibri" w:cs="Calibri"/>
                <w:sz w:val="20"/>
              </w:rPr>
            </w:pPr>
          </w:p>
          <w:p w14:paraId="2086A75D" w14:textId="77777777" w:rsidR="00C46FA0" w:rsidRPr="00DF17A7" w:rsidRDefault="00C46FA0" w:rsidP="00A14316">
            <w:pPr>
              <w:rPr>
                <w:rFonts w:ascii="Calibri" w:hAnsi="Calibri" w:cs="Calibri"/>
                <w:sz w:val="20"/>
              </w:rPr>
            </w:pPr>
          </w:p>
        </w:tc>
        <w:tc>
          <w:tcPr>
            <w:tcW w:w="0" w:type="auto"/>
            <w:tcBorders>
              <w:top w:val="single" w:sz="4" w:space="0" w:color="auto"/>
              <w:bottom w:val="single" w:sz="4" w:space="0" w:color="auto"/>
              <w:right w:val="single" w:sz="4" w:space="0" w:color="auto"/>
            </w:tcBorders>
          </w:tcPr>
          <w:p w14:paraId="68CF6D0E" w14:textId="55B2D95A" w:rsidR="00C46FA0" w:rsidRDefault="00C46FA0" w:rsidP="00A14316">
            <w:pPr>
              <w:tabs>
                <w:tab w:val="left" w:pos="5400"/>
              </w:tabs>
              <w:rPr>
                <w:rFonts w:ascii="Calibri" w:hAnsi="Calibri" w:cs="Calibri"/>
                <w:b/>
                <w:i/>
                <w:sz w:val="20"/>
              </w:rPr>
            </w:pPr>
            <w:r w:rsidRPr="002953A5">
              <w:rPr>
                <w:rFonts w:ascii="Calibri" w:hAnsi="Calibri" w:cs="Calibri"/>
                <w:b/>
                <w:i/>
                <w:sz w:val="20"/>
              </w:rPr>
              <w:t>(a) Report numbers of individuals at each stage of study—</w:t>
            </w:r>
            <w:r w:rsidR="0067190A" w:rsidRPr="002953A5">
              <w:rPr>
                <w:rFonts w:ascii="Calibri" w:hAnsi="Calibri" w:cs="Calibri"/>
                <w:b/>
                <w:i/>
                <w:sz w:val="20"/>
              </w:rPr>
              <w:t>e.g.,</w:t>
            </w:r>
            <w:r w:rsidRPr="002953A5">
              <w:rPr>
                <w:rFonts w:ascii="Calibri" w:hAnsi="Calibri" w:cs="Calibri"/>
                <w:b/>
                <w:i/>
                <w:sz w:val="20"/>
              </w:rPr>
              <w:t xml:space="preserve"> numbers potentially eligible, examined for eligibility, confirmed eligible, included in the study, completing follow-up, and analysed</w:t>
            </w:r>
          </w:p>
          <w:p w14:paraId="78979CDB" w14:textId="1274DDF0" w:rsidR="00C46FA0" w:rsidRDefault="00C46FA0" w:rsidP="00A14316">
            <w:pPr>
              <w:tabs>
                <w:tab w:val="left" w:pos="5400"/>
              </w:tabs>
              <w:rPr>
                <w:rFonts w:ascii="Calibri" w:hAnsi="Calibri" w:cs="Calibri"/>
                <w:b/>
                <w:i/>
                <w:sz w:val="20"/>
              </w:rPr>
            </w:pPr>
            <w:r w:rsidRPr="002953A5">
              <w:rPr>
                <w:rFonts w:ascii="Calibri" w:hAnsi="Calibri" w:cs="Calibri"/>
                <w:b/>
                <w:i/>
                <w:sz w:val="20"/>
              </w:rPr>
              <w:t>(b) Give reasons for non-participation at each stage</w:t>
            </w:r>
          </w:p>
          <w:p w14:paraId="481BDE3F" w14:textId="19C27F41" w:rsidR="00C46FA0" w:rsidRPr="002953A5" w:rsidRDefault="008D69EB" w:rsidP="00A14316">
            <w:pPr>
              <w:tabs>
                <w:tab w:val="left" w:pos="5400"/>
              </w:tabs>
              <w:rPr>
                <w:rFonts w:ascii="Calibri" w:hAnsi="Calibri" w:cs="Calibri"/>
                <w:b/>
                <w:i/>
                <w:sz w:val="20"/>
              </w:rPr>
            </w:pPr>
            <w:r w:rsidRPr="008D69EB">
              <w:rPr>
                <w:rFonts w:ascii="Calibri" w:hAnsi="Calibri" w:cs="Calibri"/>
                <w:b/>
                <w:i/>
                <w:noProof/>
                <w:sz w:val="20"/>
              </w:rPr>
              <w:drawing>
                <wp:anchor distT="0" distB="0" distL="114300" distR="114300" simplePos="0" relativeHeight="251661312" behindDoc="0" locked="0" layoutInCell="1" allowOverlap="1" wp14:anchorId="0B7EF2F4" wp14:editId="46FBD82B">
                  <wp:simplePos x="0" y="0"/>
                  <wp:positionH relativeFrom="column">
                    <wp:posOffset>-68231</wp:posOffset>
                  </wp:positionH>
                  <wp:positionV relativeFrom="paragraph">
                    <wp:posOffset>244343</wp:posOffset>
                  </wp:positionV>
                  <wp:extent cx="2751083" cy="3760993"/>
                  <wp:effectExtent l="0" t="0" r="508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51863" cy="3762059"/>
                          </a:xfrm>
                          <a:prstGeom prst="rect">
                            <a:avLst/>
                          </a:prstGeom>
                        </pic:spPr>
                      </pic:pic>
                    </a:graphicData>
                  </a:graphic>
                  <wp14:sizeRelH relativeFrom="page">
                    <wp14:pctWidth>0</wp14:pctWidth>
                  </wp14:sizeRelH>
                  <wp14:sizeRelV relativeFrom="page">
                    <wp14:pctHeight>0</wp14:pctHeight>
                  </wp14:sizeRelV>
                </wp:anchor>
              </w:drawing>
            </w:r>
            <w:r w:rsidR="00C46FA0" w:rsidRPr="002953A5">
              <w:rPr>
                <w:rFonts w:ascii="Calibri" w:hAnsi="Calibri" w:cs="Calibri"/>
                <w:b/>
                <w:i/>
                <w:sz w:val="20"/>
              </w:rPr>
              <w:t>(c) Consider use of a flow diagram</w:t>
            </w:r>
          </w:p>
        </w:tc>
        <w:tc>
          <w:tcPr>
            <w:tcW w:w="0" w:type="auto"/>
            <w:gridSpan w:val="2"/>
            <w:tcBorders>
              <w:top w:val="nil"/>
              <w:left w:val="single" w:sz="4" w:space="0" w:color="auto"/>
              <w:bottom w:val="single" w:sz="4" w:space="0" w:color="auto"/>
              <w:right w:val="nil"/>
            </w:tcBorders>
            <w:shd w:val="clear" w:color="auto" w:fill="auto"/>
          </w:tcPr>
          <w:p w14:paraId="7029ED20" w14:textId="77777777" w:rsidR="00C46FA0" w:rsidRPr="002953A5" w:rsidRDefault="00C46FA0" w:rsidP="00A14316">
            <w:pPr>
              <w:rPr>
                <w:rFonts w:ascii="Calibri" w:hAnsi="Calibri" w:cs="Calibri"/>
                <w:sz w:val="20"/>
              </w:rPr>
            </w:pPr>
          </w:p>
        </w:tc>
      </w:tr>
      <w:tr w:rsidR="00C46FA0" w:rsidRPr="002953A5" w14:paraId="04323228" w14:textId="77777777" w:rsidTr="00A14316">
        <w:tc>
          <w:tcPr>
            <w:tcW w:w="0" w:type="auto"/>
            <w:tcBorders>
              <w:top w:val="single" w:sz="4" w:space="0" w:color="auto"/>
            </w:tcBorders>
          </w:tcPr>
          <w:p w14:paraId="6D0E064F" w14:textId="77777777" w:rsidR="00C46FA0" w:rsidRPr="002953A5" w:rsidRDefault="00C46FA0" w:rsidP="00A14316">
            <w:pPr>
              <w:tabs>
                <w:tab w:val="left" w:pos="5400"/>
              </w:tabs>
              <w:rPr>
                <w:rFonts w:ascii="Calibri" w:hAnsi="Calibri" w:cs="Calibri"/>
                <w:bCs/>
                <w:sz w:val="20"/>
              </w:rPr>
            </w:pPr>
            <w:r w:rsidRPr="002953A5">
              <w:rPr>
                <w:rFonts w:ascii="Calibri" w:hAnsi="Calibri" w:cs="Calibri"/>
                <w:bCs/>
                <w:sz w:val="20"/>
              </w:rPr>
              <w:lastRenderedPageBreak/>
              <w:t>Descriptive data</w:t>
            </w:r>
          </w:p>
        </w:tc>
        <w:tc>
          <w:tcPr>
            <w:tcW w:w="0" w:type="auto"/>
            <w:tcBorders>
              <w:top w:val="single" w:sz="4" w:space="0" w:color="auto"/>
            </w:tcBorders>
          </w:tcPr>
          <w:p w14:paraId="4E14F53E" w14:textId="77777777" w:rsidR="00C46FA0" w:rsidRPr="002953A5" w:rsidRDefault="00C46FA0" w:rsidP="00A14316">
            <w:pPr>
              <w:tabs>
                <w:tab w:val="left" w:pos="5400"/>
              </w:tabs>
              <w:jc w:val="center"/>
              <w:rPr>
                <w:rFonts w:ascii="Calibri" w:hAnsi="Calibri" w:cs="Calibri"/>
                <w:sz w:val="20"/>
              </w:rPr>
            </w:pPr>
            <w:r w:rsidRPr="002953A5">
              <w:rPr>
                <w:rFonts w:ascii="Calibri" w:hAnsi="Calibri" w:cs="Calibri"/>
                <w:sz w:val="20"/>
              </w:rPr>
              <w:t>14</w:t>
            </w:r>
            <w:r w:rsidRPr="002953A5">
              <w:rPr>
                <w:rFonts w:ascii="Calibri" w:hAnsi="Calibri" w:cs="Calibri"/>
                <w:bCs/>
                <w:sz w:val="20"/>
              </w:rPr>
              <w:t>*</w:t>
            </w:r>
          </w:p>
        </w:tc>
        <w:tc>
          <w:tcPr>
            <w:tcW w:w="0" w:type="auto"/>
            <w:tcBorders>
              <w:top w:val="single" w:sz="4" w:space="0" w:color="auto"/>
              <w:bottom w:val="single" w:sz="4" w:space="0" w:color="auto"/>
              <w:right w:val="single" w:sz="4" w:space="0" w:color="auto"/>
            </w:tcBorders>
          </w:tcPr>
          <w:p w14:paraId="15111EC6" w14:textId="48836A30" w:rsidR="00C46FA0" w:rsidRDefault="00C46FA0" w:rsidP="00A14316">
            <w:pPr>
              <w:tabs>
                <w:tab w:val="left" w:pos="5400"/>
              </w:tabs>
              <w:rPr>
                <w:rFonts w:ascii="Calibri" w:hAnsi="Calibri" w:cs="Calibri"/>
                <w:b/>
                <w:i/>
                <w:sz w:val="20"/>
              </w:rPr>
            </w:pPr>
            <w:r w:rsidRPr="002953A5">
              <w:rPr>
                <w:rFonts w:ascii="Calibri" w:hAnsi="Calibri" w:cs="Calibri"/>
                <w:b/>
                <w:i/>
                <w:sz w:val="20"/>
              </w:rPr>
              <w:t>(a) Give characteristics of study participants (</w:t>
            </w:r>
            <w:r w:rsidR="0067190A" w:rsidRPr="002953A5">
              <w:rPr>
                <w:rFonts w:ascii="Calibri" w:hAnsi="Calibri" w:cs="Calibri"/>
                <w:b/>
                <w:i/>
                <w:sz w:val="20"/>
              </w:rPr>
              <w:t>e.g.,</w:t>
            </w:r>
            <w:r w:rsidRPr="002953A5">
              <w:rPr>
                <w:rFonts w:ascii="Calibri" w:hAnsi="Calibri" w:cs="Calibri"/>
                <w:b/>
                <w:i/>
                <w:sz w:val="20"/>
              </w:rPr>
              <w:t xml:space="preserve"> demographic, clinical, social) and information on exposures and potential confounders</w:t>
            </w:r>
          </w:p>
          <w:p w14:paraId="4CD63DD6" w14:textId="597BF04C" w:rsidR="00C46FA0" w:rsidRDefault="00C46FA0" w:rsidP="00A14316">
            <w:pPr>
              <w:tabs>
                <w:tab w:val="left" w:pos="5400"/>
              </w:tabs>
              <w:rPr>
                <w:rFonts w:ascii="Calibri" w:hAnsi="Calibri" w:cs="Calibri"/>
                <w:b/>
                <w:i/>
                <w:sz w:val="20"/>
              </w:rPr>
            </w:pPr>
            <w:r w:rsidRPr="002953A5">
              <w:rPr>
                <w:rFonts w:ascii="Calibri" w:hAnsi="Calibri" w:cs="Calibri"/>
                <w:b/>
                <w:i/>
                <w:sz w:val="20"/>
              </w:rPr>
              <w:t>(b) Indicate number of participants with missing data for each variable of interest</w:t>
            </w:r>
          </w:p>
          <w:p w14:paraId="520F2584" w14:textId="5E588C55" w:rsidR="00C46FA0" w:rsidRPr="002953A5" w:rsidRDefault="00C76CD2" w:rsidP="00A14316">
            <w:pPr>
              <w:tabs>
                <w:tab w:val="left" w:pos="5400"/>
              </w:tabs>
              <w:rPr>
                <w:rFonts w:ascii="Calibri" w:hAnsi="Calibri" w:cs="Calibri"/>
                <w:b/>
                <w:i/>
                <w:sz w:val="20"/>
              </w:rPr>
            </w:pPr>
            <w:r w:rsidRPr="00C76CD2">
              <w:rPr>
                <w:rFonts w:ascii="Calibri" w:hAnsi="Calibri" w:cs="Calibri"/>
                <w:b/>
                <w:i/>
                <w:noProof/>
                <w:sz w:val="20"/>
              </w:rPr>
              <w:drawing>
                <wp:anchor distT="0" distB="0" distL="114300" distR="114300" simplePos="0" relativeHeight="251662336" behindDoc="0" locked="0" layoutInCell="1" allowOverlap="1" wp14:anchorId="23EBE4B6" wp14:editId="46A0D1D9">
                  <wp:simplePos x="0" y="0"/>
                  <wp:positionH relativeFrom="column">
                    <wp:posOffset>13076</wp:posOffset>
                  </wp:positionH>
                  <wp:positionV relativeFrom="paragraph">
                    <wp:posOffset>234030</wp:posOffset>
                  </wp:positionV>
                  <wp:extent cx="3994401" cy="13356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94401" cy="1335600"/>
                          </a:xfrm>
                          <a:prstGeom prst="rect">
                            <a:avLst/>
                          </a:prstGeom>
                        </pic:spPr>
                      </pic:pic>
                    </a:graphicData>
                  </a:graphic>
                  <wp14:sizeRelH relativeFrom="page">
                    <wp14:pctWidth>0</wp14:pctWidth>
                  </wp14:sizeRelH>
                  <wp14:sizeRelV relativeFrom="page">
                    <wp14:pctHeight>0</wp14:pctHeight>
                  </wp14:sizeRelV>
                </wp:anchor>
              </w:drawing>
            </w:r>
            <w:r w:rsidRPr="00C76CD2">
              <w:rPr>
                <w:rFonts w:ascii="Calibri" w:hAnsi="Calibri" w:cs="Calibri"/>
                <w:b/>
                <w:i/>
                <w:noProof/>
                <w:sz w:val="20"/>
              </w:rPr>
              <w:t xml:space="preserve"> </w:t>
            </w:r>
            <w:r w:rsidR="00C46FA0" w:rsidRPr="002953A5">
              <w:rPr>
                <w:rFonts w:ascii="Calibri" w:hAnsi="Calibri" w:cs="Calibri"/>
                <w:b/>
                <w:i/>
                <w:sz w:val="20"/>
              </w:rPr>
              <w:t>(c) Summarise follow-up time (</w:t>
            </w:r>
            <w:r w:rsidR="0067190A" w:rsidRPr="002953A5">
              <w:rPr>
                <w:rFonts w:ascii="Calibri" w:hAnsi="Calibri" w:cs="Calibri"/>
                <w:b/>
                <w:i/>
                <w:sz w:val="20"/>
              </w:rPr>
              <w:t>e.g.</w:t>
            </w:r>
            <w:r w:rsidR="00C46FA0" w:rsidRPr="002953A5">
              <w:rPr>
                <w:rFonts w:ascii="Calibri" w:hAnsi="Calibri" w:cs="Calibri"/>
                <w:b/>
                <w:i/>
                <w:sz w:val="20"/>
              </w:rPr>
              <w:t>, average and total amount)</w:t>
            </w:r>
          </w:p>
        </w:tc>
        <w:tc>
          <w:tcPr>
            <w:tcW w:w="0" w:type="auto"/>
            <w:gridSpan w:val="2"/>
            <w:tcBorders>
              <w:top w:val="nil"/>
              <w:left w:val="single" w:sz="4" w:space="0" w:color="auto"/>
              <w:bottom w:val="single" w:sz="4" w:space="0" w:color="auto"/>
              <w:right w:val="nil"/>
            </w:tcBorders>
            <w:shd w:val="clear" w:color="auto" w:fill="auto"/>
          </w:tcPr>
          <w:p w14:paraId="2A1F0C93" w14:textId="77777777" w:rsidR="00C46FA0" w:rsidRPr="002953A5" w:rsidRDefault="00C46FA0" w:rsidP="00A14316">
            <w:pPr>
              <w:rPr>
                <w:rFonts w:ascii="Calibri" w:hAnsi="Calibri" w:cs="Calibri"/>
                <w:sz w:val="20"/>
              </w:rPr>
            </w:pPr>
          </w:p>
        </w:tc>
      </w:tr>
      <w:tr w:rsidR="00C46FA0" w:rsidRPr="002953A5" w14:paraId="77B44C70" w14:textId="77777777" w:rsidTr="00A14316">
        <w:tc>
          <w:tcPr>
            <w:tcW w:w="0" w:type="auto"/>
          </w:tcPr>
          <w:p w14:paraId="14BAD857" w14:textId="77777777" w:rsidR="00C46FA0" w:rsidRPr="002953A5" w:rsidRDefault="00C46FA0" w:rsidP="00A14316">
            <w:pPr>
              <w:tabs>
                <w:tab w:val="left" w:pos="5400"/>
              </w:tabs>
              <w:rPr>
                <w:rFonts w:ascii="Calibri" w:hAnsi="Calibri" w:cs="Calibri"/>
                <w:bCs/>
                <w:sz w:val="20"/>
              </w:rPr>
            </w:pPr>
            <w:r w:rsidRPr="002953A5">
              <w:rPr>
                <w:rFonts w:ascii="Calibri" w:hAnsi="Calibri" w:cs="Calibri"/>
                <w:bCs/>
                <w:sz w:val="20"/>
              </w:rPr>
              <w:t>Outcome data</w:t>
            </w:r>
          </w:p>
        </w:tc>
        <w:tc>
          <w:tcPr>
            <w:tcW w:w="0" w:type="auto"/>
          </w:tcPr>
          <w:p w14:paraId="5F0A30BC" w14:textId="77777777" w:rsidR="00C46FA0" w:rsidRPr="002953A5" w:rsidRDefault="00C46FA0" w:rsidP="00A14316">
            <w:pPr>
              <w:tabs>
                <w:tab w:val="left" w:pos="5400"/>
              </w:tabs>
              <w:jc w:val="center"/>
              <w:rPr>
                <w:rFonts w:ascii="Calibri" w:hAnsi="Calibri" w:cs="Calibri"/>
                <w:sz w:val="20"/>
              </w:rPr>
            </w:pPr>
            <w:r w:rsidRPr="002953A5">
              <w:rPr>
                <w:rFonts w:ascii="Calibri" w:hAnsi="Calibri" w:cs="Calibri"/>
                <w:sz w:val="20"/>
              </w:rPr>
              <w:t>15</w:t>
            </w:r>
            <w:r w:rsidRPr="002953A5">
              <w:rPr>
                <w:rFonts w:ascii="Calibri" w:hAnsi="Calibri" w:cs="Calibri"/>
                <w:bCs/>
                <w:sz w:val="20"/>
              </w:rPr>
              <w:t>*</w:t>
            </w:r>
          </w:p>
        </w:tc>
        <w:tc>
          <w:tcPr>
            <w:tcW w:w="0" w:type="auto"/>
            <w:tcBorders>
              <w:top w:val="single" w:sz="4" w:space="0" w:color="auto"/>
              <w:bottom w:val="single" w:sz="4" w:space="0" w:color="auto"/>
              <w:right w:val="single" w:sz="4" w:space="0" w:color="auto"/>
            </w:tcBorders>
          </w:tcPr>
          <w:p w14:paraId="24FC7FCE" w14:textId="1A1DD8F8" w:rsidR="00C46FA0" w:rsidRPr="001D7C79" w:rsidRDefault="00C76CD2" w:rsidP="00A14316">
            <w:pPr>
              <w:tabs>
                <w:tab w:val="left" w:pos="5400"/>
              </w:tabs>
              <w:rPr>
                <w:rFonts w:ascii="Calibri" w:hAnsi="Calibri" w:cs="Calibri"/>
                <w:b/>
                <w:i/>
                <w:sz w:val="20"/>
              </w:rPr>
            </w:pPr>
            <w:r w:rsidRPr="00C76CD2">
              <w:rPr>
                <w:rFonts w:ascii="Calibri" w:hAnsi="Calibri" w:cs="Calibri"/>
                <w:noProof/>
                <w:sz w:val="20"/>
              </w:rPr>
              <w:drawing>
                <wp:anchor distT="0" distB="0" distL="114300" distR="114300" simplePos="0" relativeHeight="251663360" behindDoc="0" locked="0" layoutInCell="1" allowOverlap="1" wp14:anchorId="1AB6E8AF" wp14:editId="229F3EB6">
                  <wp:simplePos x="0" y="0"/>
                  <wp:positionH relativeFrom="column">
                    <wp:posOffset>17233</wp:posOffset>
                  </wp:positionH>
                  <wp:positionV relativeFrom="paragraph">
                    <wp:posOffset>250256</wp:posOffset>
                  </wp:positionV>
                  <wp:extent cx="3954080" cy="1694731"/>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54080" cy="1694731"/>
                          </a:xfrm>
                          <a:prstGeom prst="rect">
                            <a:avLst/>
                          </a:prstGeom>
                        </pic:spPr>
                      </pic:pic>
                    </a:graphicData>
                  </a:graphic>
                  <wp14:sizeRelH relativeFrom="page">
                    <wp14:pctWidth>0</wp14:pctWidth>
                  </wp14:sizeRelH>
                  <wp14:sizeRelV relativeFrom="page">
                    <wp14:pctHeight>0</wp14:pctHeight>
                  </wp14:sizeRelV>
                </wp:anchor>
              </w:drawing>
            </w:r>
            <w:r w:rsidR="00C46FA0" w:rsidRPr="001D7C79">
              <w:rPr>
                <w:rFonts w:ascii="Calibri" w:hAnsi="Calibri" w:cs="Calibri"/>
                <w:b/>
                <w:i/>
                <w:sz w:val="20"/>
              </w:rPr>
              <w:t>Report numbers of outcome events or summary measures over tim</w:t>
            </w:r>
            <w:r w:rsidR="00C46FA0">
              <w:rPr>
                <w:rFonts w:ascii="Calibri" w:hAnsi="Calibri" w:cs="Calibri"/>
                <w:b/>
                <w:i/>
                <w:sz w:val="20"/>
              </w:rPr>
              <w:t>e</w:t>
            </w:r>
          </w:p>
          <w:p w14:paraId="05BFBDB5" w14:textId="045A5FE7" w:rsidR="00C46FA0" w:rsidRPr="001D7C79" w:rsidRDefault="00C46FA0" w:rsidP="00A14316">
            <w:pPr>
              <w:tabs>
                <w:tab w:val="left" w:pos="5400"/>
              </w:tabs>
              <w:rPr>
                <w:rFonts w:ascii="Calibri" w:hAnsi="Calibri" w:cs="Calibri"/>
                <w:sz w:val="20"/>
              </w:rPr>
            </w:pPr>
          </w:p>
        </w:tc>
        <w:tc>
          <w:tcPr>
            <w:tcW w:w="0" w:type="auto"/>
            <w:gridSpan w:val="2"/>
            <w:tcBorders>
              <w:top w:val="nil"/>
              <w:left w:val="single" w:sz="4" w:space="0" w:color="auto"/>
              <w:bottom w:val="single" w:sz="4" w:space="0" w:color="auto"/>
              <w:right w:val="nil"/>
            </w:tcBorders>
            <w:shd w:val="clear" w:color="auto" w:fill="auto"/>
          </w:tcPr>
          <w:p w14:paraId="27DD8140" w14:textId="77777777" w:rsidR="00C46FA0" w:rsidRPr="002953A5" w:rsidRDefault="00C46FA0" w:rsidP="00A14316">
            <w:pPr>
              <w:rPr>
                <w:rFonts w:ascii="Calibri" w:hAnsi="Calibri" w:cs="Calibri"/>
                <w:sz w:val="20"/>
              </w:rPr>
            </w:pPr>
          </w:p>
        </w:tc>
      </w:tr>
      <w:tr w:rsidR="00C46FA0" w:rsidRPr="002953A5" w14:paraId="2F568957" w14:textId="77777777" w:rsidTr="00A14316">
        <w:tc>
          <w:tcPr>
            <w:tcW w:w="0" w:type="auto"/>
          </w:tcPr>
          <w:p w14:paraId="5AE55CDF" w14:textId="77777777" w:rsidR="00C46FA0" w:rsidRPr="002953A5" w:rsidRDefault="00C46FA0" w:rsidP="00A14316">
            <w:pPr>
              <w:tabs>
                <w:tab w:val="left" w:pos="5400"/>
              </w:tabs>
              <w:rPr>
                <w:rFonts w:ascii="Calibri" w:hAnsi="Calibri" w:cs="Calibri"/>
                <w:bCs/>
                <w:sz w:val="20"/>
              </w:rPr>
            </w:pPr>
            <w:r w:rsidRPr="002953A5">
              <w:rPr>
                <w:rFonts w:ascii="Calibri" w:hAnsi="Calibri" w:cs="Calibri"/>
                <w:bCs/>
                <w:sz w:val="20"/>
              </w:rPr>
              <w:t>Main results</w:t>
            </w:r>
          </w:p>
        </w:tc>
        <w:tc>
          <w:tcPr>
            <w:tcW w:w="0" w:type="auto"/>
          </w:tcPr>
          <w:p w14:paraId="2C28BE57" w14:textId="77777777" w:rsidR="00C46FA0" w:rsidRPr="002953A5" w:rsidRDefault="00C46FA0" w:rsidP="00A14316">
            <w:pPr>
              <w:tabs>
                <w:tab w:val="left" w:pos="5400"/>
              </w:tabs>
              <w:jc w:val="center"/>
              <w:rPr>
                <w:rFonts w:ascii="Calibri" w:hAnsi="Calibri" w:cs="Calibri"/>
                <w:sz w:val="20"/>
              </w:rPr>
            </w:pPr>
            <w:r w:rsidRPr="002953A5">
              <w:rPr>
                <w:rFonts w:ascii="Calibri" w:hAnsi="Calibri" w:cs="Calibri"/>
                <w:sz w:val="20"/>
              </w:rPr>
              <w:t>16</w:t>
            </w:r>
          </w:p>
        </w:tc>
        <w:tc>
          <w:tcPr>
            <w:tcW w:w="0" w:type="auto"/>
            <w:tcBorders>
              <w:top w:val="single" w:sz="4" w:space="0" w:color="auto"/>
              <w:bottom w:val="single" w:sz="4" w:space="0" w:color="auto"/>
              <w:right w:val="single" w:sz="4" w:space="0" w:color="auto"/>
            </w:tcBorders>
          </w:tcPr>
          <w:p w14:paraId="321AD597" w14:textId="5BE1F9A8" w:rsidR="00C46FA0" w:rsidRDefault="00C46FA0" w:rsidP="00A14316">
            <w:pPr>
              <w:tabs>
                <w:tab w:val="left" w:pos="5400"/>
              </w:tabs>
              <w:rPr>
                <w:rFonts w:ascii="Calibri" w:hAnsi="Calibri" w:cs="Calibri"/>
                <w:b/>
                <w:i/>
                <w:sz w:val="20"/>
              </w:rPr>
            </w:pPr>
            <w:r w:rsidRPr="002953A5">
              <w:rPr>
                <w:rFonts w:ascii="Calibri" w:hAnsi="Calibri" w:cs="Calibri"/>
                <w:b/>
                <w:i/>
                <w:sz w:val="20"/>
              </w:rPr>
              <w:t>(a) Give unadjusted estimates and, if applicable, confounder-adjusted estimates and their precision (</w:t>
            </w:r>
            <w:r w:rsidR="0067190A" w:rsidRPr="002953A5">
              <w:rPr>
                <w:rFonts w:ascii="Calibri" w:hAnsi="Calibri" w:cs="Calibri"/>
                <w:b/>
                <w:i/>
                <w:sz w:val="20"/>
              </w:rPr>
              <w:t>e.g.</w:t>
            </w:r>
            <w:r w:rsidRPr="002953A5">
              <w:rPr>
                <w:rFonts w:ascii="Calibri" w:hAnsi="Calibri" w:cs="Calibri"/>
                <w:b/>
                <w:i/>
                <w:sz w:val="20"/>
              </w:rPr>
              <w:t>, 95% confidence interval). Make clear which confounders were adjusted for and why they were included</w:t>
            </w:r>
          </w:p>
          <w:p w14:paraId="4A80CE5B" w14:textId="77777777" w:rsidR="00C46FA0" w:rsidRDefault="00C46FA0" w:rsidP="00A14316">
            <w:pPr>
              <w:tabs>
                <w:tab w:val="left" w:pos="5400"/>
              </w:tabs>
              <w:rPr>
                <w:rFonts w:ascii="Calibri" w:hAnsi="Calibri" w:cs="Calibri"/>
                <w:b/>
                <w:i/>
                <w:sz w:val="20"/>
              </w:rPr>
            </w:pPr>
            <w:r w:rsidRPr="002953A5">
              <w:rPr>
                <w:rFonts w:ascii="Calibri" w:hAnsi="Calibri" w:cs="Calibri"/>
                <w:b/>
                <w:i/>
                <w:sz w:val="20"/>
              </w:rPr>
              <w:t>(b) Report category boundaries when continuous variables were categorized</w:t>
            </w:r>
          </w:p>
          <w:p w14:paraId="4A79645B" w14:textId="77777777" w:rsidR="00C46FA0" w:rsidRDefault="00C46FA0" w:rsidP="00A14316">
            <w:pPr>
              <w:tabs>
                <w:tab w:val="left" w:pos="5400"/>
              </w:tabs>
              <w:rPr>
                <w:rFonts w:ascii="Calibri" w:hAnsi="Calibri" w:cs="Calibri"/>
                <w:b/>
                <w:i/>
                <w:sz w:val="20"/>
              </w:rPr>
            </w:pPr>
            <w:r w:rsidRPr="002953A5">
              <w:rPr>
                <w:rFonts w:ascii="Calibri" w:hAnsi="Calibri" w:cs="Calibri"/>
                <w:b/>
                <w:i/>
                <w:sz w:val="20"/>
              </w:rPr>
              <w:t>(c) If relevant, consider translating estimates of relative risk into absolute risk for a meaningful time period</w:t>
            </w:r>
          </w:p>
          <w:p w14:paraId="2E0BD518" w14:textId="16CDCA85" w:rsidR="00C46FA0" w:rsidRPr="00FD0D77" w:rsidRDefault="00C46FA0" w:rsidP="00A14316">
            <w:pPr>
              <w:tabs>
                <w:tab w:val="left" w:pos="5400"/>
              </w:tabs>
              <w:rPr>
                <w:rFonts w:ascii="Calibri" w:hAnsi="Calibri" w:cs="Calibri"/>
                <w:b/>
                <w:i/>
                <w:sz w:val="20"/>
                <w:highlight w:val="yellow"/>
              </w:rPr>
            </w:pPr>
            <w:r w:rsidRPr="002953A5">
              <w:rPr>
                <w:rFonts w:ascii="Calibri" w:hAnsi="Calibri" w:cs="Calibri"/>
                <w:sz w:val="20"/>
              </w:rPr>
              <w:t xml:space="preserve">For each dependent outcome, multivariate modelling included all independent variables that were statistically significant in univariate models (Appendix 1). In a multivariate model containing all patients, receiving </w:t>
            </w:r>
            <w:r w:rsidR="008D69EB" w:rsidRPr="008D69EB">
              <w:rPr>
                <w:rFonts w:ascii="Calibri" w:hAnsi="Calibri" w:cs="Calibri"/>
                <w:sz w:val="20"/>
              </w:rPr>
              <w:t xml:space="preserve">≥1 unit of pRBC that was ≥35 days old </w:t>
            </w:r>
            <w:r w:rsidRPr="002953A5">
              <w:rPr>
                <w:rFonts w:ascii="Calibri" w:hAnsi="Calibri" w:cs="Calibri"/>
                <w:sz w:val="20"/>
              </w:rPr>
              <w:t xml:space="preserve">was found to be </w:t>
            </w:r>
            <w:r w:rsidR="008D69EB">
              <w:rPr>
                <w:rFonts w:ascii="Calibri" w:hAnsi="Calibri" w:cs="Calibri"/>
                <w:sz w:val="20"/>
              </w:rPr>
              <w:t>associated with</w:t>
            </w:r>
            <w:r w:rsidRPr="002953A5">
              <w:rPr>
                <w:rFonts w:ascii="Calibri" w:hAnsi="Calibri" w:cs="Calibri"/>
                <w:sz w:val="20"/>
              </w:rPr>
              <w:t xml:space="preserve"> </w:t>
            </w:r>
            <w:r w:rsidR="008D69EB">
              <w:rPr>
                <w:rFonts w:ascii="Calibri" w:hAnsi="Calibri" w:cs="Calibri"/>
                <w:sz w:val="20"/>
              </w:rPr>
              <w:t>increased</w:t>
            </w:r>
            <w:r w:rsidRPr="002953A5">
              <w:rPr>
                <w:rFonts w:ascii="Calibri" w:hAnsi="Calibri" w:cs="Calibri"/>
                <w:sz w:val="20"/>
              </w:rPr>
              <w:t xml:space="preserve"> mortality (OR 0.83 [95% CI 0.73 – 0.94]; p=0.005) (Table 2). Receiving blood no older than 35 days old was also </w:t>
            </w:r>
            <w:r w:rsidR="008D69EB">
              <w:rPr>
                <w:rFonts w:ascii="Calibri" w:hAnsi="Calibri" w:cs="Calibri"/>
                <w:sz w:val="20"/>
              </w:rPr>
              <w:t>associated with decreased</w:t>
            </w:r>
            <w:r w:rsidRPr="002953A5">
              <w:rPr>
                <w:rFonts w:ascii="Calibri" w:hAnsi="Calibri" w:cs="Calibri"/>
                <w:sz w:val="20"/>
              </w:rPr>
              <w:t xml:space="preserve"> discharge to a patient’s usual residence (OR 1.24 [95% CI 1.12 – 1.36]; p&lt;0.0001) and for </w:t>
            </w:r>
            <w:r w:rsidR="008D69EB">
              <w:rPr>
                <w:rFonts w:ascii="Calibri" w:hAnsi="Calibri" w:cs="Calibri"/>
                <w:sz w:val="20"/>
              </w:rPr>
              <w:t>increased</w:t>
            </w:r>
            <w:r w:rsidRPr="002953A5">
              <w:rPr>
                <w:rFonts w:ascii="Calibri" w:hAnsi="Calibri" w:cs="Calibri"/>
                <w:sz w:val="20"/>
              </w:rPr>
              <w:t xml:space="preserve"> hospital length of stay (</w:t>
            </w:r>
            <w:r w:rsidR="008D69EB">
              <w:rPr>
                <w:rFonts w:ascii="Calibri" w:hAnsi="Calibri" w:cs="Calibri"/>
                <w:sz w:val="20"/>
              </w:rPr>
              <w:t>Estimate</w:t>
            </w:r>
            <w:r w:rsidRPr="002953A5">
              <w:rPr>
                <w:rFonts w:ascii="Calibri" w:hAnsi="Calibri" w:cs="Calibri"/>
                <w:sz w:val="20"/>
              </w:rPr>
              <w:t xml:space="preserve"> </w:t>
            </w:r>
            <w:r w:rsidR="008D69EB">
              <w:rPr>
                <w:rFonts w:ascii="Calibri" w:hAnsi="Calibri" w:cs="Calibri"/>
                <w:sz w:val="20"/>
              </w:rPr>
              <w:t>2.55</w:t>
            </w:r>
            <w:r w:rsidRPr="002953A5">
              <w:rPr>
                <w:rFonts w:ascii="Calibri" w:hAnsi="Calibri" w:cs="Calibri"/>
                <w:sz w:val="20"/>
              </w:rPr>
              <w:t xml:space="preserve"> [95% CI </w:t>
            </w:r>
            <w:r w:rsidR="008D69EB">
              <w:rPr>
                <w:rFonts w:ascii="Calibri" w:hAnsi="Calibri" w:cs="Calibri"/>
                <w:sz w:val="20"/>
              </w:rPr>
              <w:t>1.60</w:t>
            </w:r>
            <w:r w:rsidRPr="002953A5">
              <w:rPr>
                <w:rFonts w:ascii="Calibri" w:hAnsi="Calibri" w:cs="Calibri"/>
                <w:sz w:val="20"/>
              </w:rPr>
              <w:t xml:space="preserve"> </w:t>
            </w:r>
            <w:r w:rsidR="008D69EB">
              <w:rPr>
                <w:rFonts w:ascii="Calibri" w:hAnsi="Calibri" w:cs="Calibri"/>
                <w:sz w:val="20"/>
              </w:rPr>
              <w:t>– 3.49</w:t>
            </w:r>
            <w:r w:rsidRPr="002953A5">
              <w:rPr>
                <w:rFonts w:ascii="Calibri" w:hAnsi="Calibri" w:cs="Calibri"/>
                <w:sz w:val="20"/>
              </w:rPr>
              <w:t xml:space="preserve">]; p&lt;0.0001). Multivariate analysis of comorbid outcomes found receiving </w:t>
            </w:r>
            <w:r w:rsidR="008D69EB" w:rsidRPr="008D69EB">
              <w:rPr>
                <w:rFonts w:ascii="Calibri" w:hAnsi="Calibri" w:cs="Calibri"/>
                <w:sz w:val="20"/>
              </w:rPr>
              <w:t>≥1 unit of pRBC that was ≥35 days old</w:t>
            </w:r>
            <w:r w:rsidRPr="002953A5">
              <w:rPr>
                <w:rFonts w:ascii="Calibri" w:hAnsi="Calibri" w:cs="Calibri"/>
                <w:sz w:val="20"/>
              </w:rPr>
              <w:t xml:space="preserve"> was </w:t>
            </w:r>
            <w:r w:rsidR="008D69EB">
              <w:rPr>
                <w:rFonts w:ascii="Calibri" w:hAnsi="Calibri" w:cs="Calibri"/>
                <w:sz w:val="20"/>
              </w:rPr>
              <w:t>associated with</w:t>
            </w:r>
            <w:r w:rsidRPr="002953A5">
              <w:rPr>
                <w:rFonts w:ascii="Calibri" w:hAnsi="Calibri" w:cs="Calibri"/>
                <w:sz w:val="20"/>
              </w:rPr>
              <w:t xml:space="preserve"> decreased rates of sepsis (OR </w:t>
            </w:r>
            <w:r w:rsidR="008D69EB">
              <w:rPr>
                <w:rFonts w:ascii="Calibri" w:hAnsi="Calibri" w:cs="Calibri"/>
                <w:sz w:val="20"/>
              </w:rPr>
              <w:t>1.27</w:t>
            </w:r>
            <w:r w:rsidRPr="002953A5">
              <w:rPr>
                <w:rFonts w:ascii="Calibri" w:hAnsi="Calibri" w:cs="Calibri"/>
                <w:sz w:val="20"/>
              </w:rPr>
              <w:t xml:space="preserve"> [95% CI </w:t>
            </w:r>
            <w:r w:rsidR="008D69EB">
              <w:rPr>
                <w:rFonts w:ascii="Calibri" w:hAnsi="Calibri" w:cs="Calibri"/>
                <w:sz w:val="20"/>
              </w:rPr>
              <w:t>1.13</w:t>
            </w:r>
            <w:r w:rsidRPr="002953A5">
              <w:rPr>
                <w:rFonts w:ascii="Calibri" w:hAnsi="Calibri" w:cs="Calibri"/>
                <w:sz w:val="20"/>
              </w:rPr>
              <w:t xml:space="preserve"> – </w:t>
            </w:r>
            <w:r w:rsidR="008D69EB">
              <w:rPr>
                <w:rFonts w:ascii="Calibri" w:hAnsi="Calibri" w:cs="Calibri"/>
                <w:sz w:val="20"/>
              </w:rPr>
              <w:t>1.42</w:t>
            </w:r>
            <w:r w:rsidRPr="002953A5">
              <w:rPr>
                <w:rFonts w:ascii="Calibri" w:hAnsi="Calibri" w:cs="Calibri"/>
                <w:sz w:val="20"/>
              </w:rPr>
              <w:t>]; p&lt;0.0001) and delirium (OR 0</w:t>
            </w:r>
            <w:r w:rsidR="008D69EB">
              <w:rPr>
                <w:rFonts w:ascii="Calibri" w:hAnsi="Calibri" w:cs="Calibri"/>
                <w:sz w:val="20"/>
              </w:rPr>
              <w:t>1.25</w:t>
            </w:r>
            <w:r w:rsidRPr="002953A5">
              <w:rPr>
                <w:rFonts w:ascii="Calibri" w:hAnsi="Calibri" w:cs="Calibri"/>
                <w:sz w:val="20"/>
              </w:rPr>
              <w:t xml:space="preserve"> [95% CI </w:t>
            </w:r>
            <w:r w:rsidR="008D69EB">
              <w:rPr>
                <w:rFonts w:ascii="Calibri" w:hAnsi="Calibri" w:cs="Calibri"/>
                <w:sz w:val="20"/>
              </w:rPr>
              <w:t>1.06</w:t>
            </w:r>
            <w:r w:rsidRPr="002953A5">
              <w:rPr>
                <w:rFonts w:ascii="Calibri" w:hAnsi="Calibri" w:cs="Calibri"/>
                <w:sz w:val="20"/>
              </w:rPr>
              <w:t xml:space="preserve"> – </w:t>
            </w:r>
            <w:r w:rsidR="008D69EB">
              <w:rPr>
                <w:rFonts w:ascii="Calibri" w:hAnsi="Calibri" w:cs="Calibri"/>
                <w:sz w:val="20"/>
              </w:rPr>
              <w:t>1.49</w:t>
            </w:r>
            <w:r w:rsidRPr="002953A5">
              <w:rPr>
                <w:rFonts w:ascii="Calibri" w:hAnsi="Calibri" w:cs="Calibri"/>
                <w:sz w:val="20"/>
              </w:rPr>
              <w:t>]; p=0.0</w:t>
            </w:r>
            <w:r w:rsidR="008D69EB">
              <w:rPr>
                <w:rFonts w:ascii="Calibri" w:hAnsi="Calibri" w:cs="Calibri"/>
                <w:sz w:val="20"/>
              </w:rPr>
              <w:t>1</w:t>
            </w:r>
            <w:r w:rsidRPr="002953A5">
              <w:rPr>
                <w:rFonts w:ascii="Calibri" w:hAnsi="Calibri" w:cs="Calibri"/>
                <w:sz w:val="20"/>
              </w:rPr>
              <w:t>).</w:t>
            </w:r>
          </w:p>
        </w:tc>
        <w:tc>
          <w:tcPr>
            <w:tcW w:w="0" w:type="auto"/>
            <w:gridSpan w:val="2"/>
            <w:tcBorders>
              <w:top w:val="nil"/>
              <w:left w:val="single" w:sz="4" w:space="0" w:color="auto"/>
              <w:bottom w:val="single" w:sz="4" w:space="0" w:color="auto"/>
              <w:right w:val="nil"/>
            </w:tcBorders>
            <w:shd w:val="clear" w:color="auto" w:fill="auto"/>
          </w:tcPr>
          <w:p w14:paraId="16FAD1FD" w14:textId="77777777" w:rsidR="00C46FA0" w:rsidRPr="002953A5" w:rsidRDefault="00C46FA0" w:rsidP="00A14316">
            <w:pPr>
              <w:rPr>
                <w:rFonts w:ascii="Calibri" w:hAnsi="Calibri" w:cs="Calibri"/>
                <w:sz w:val="20"/>
              </w:rPr>
            </w:pPr>
          </w:p>
        </w:tc>
      </w:tr>
      <w:tr w:rsidR="00C46FA0" w:rsidRPr="002953A5" w14:paraId="2A0379C1" w14:textId="77777777" w:rsidTr="00A14316">
        <w:tc>
          <w:tcPr>
            <w:tcW w:w="0" w:type="auto"/>
          </w:tcPr>
          <w:p w14:paraId="25DF8B73" w14:textId="77777777" w:rsidR="00C46FA0" w:rsidRPr="002953A5" w:rsidRDefault="00C46FA0" w:rsidP="00A14316">
            <w:pPr>
              <w:tabs>
                <w:tab w:val="left" w:pos="5400"/>
              </w:tabs>
              <w:rPr>
                <w:rFonts w:ascii="Calibri" w:hAnsi="Calibri" w:cs="Calibri"/>
                <w:bCs/>
                <w:sz w:val="20"/>
              </w:rPr>
            </w:pPr>
            <w:r w:rsidRPr="002953A5">
              <w:rPr>
                <w:rFonts w:ascii="Calibri" w:hAnsi="Calibri" w:cs="Calibri"/>
                <w:bCs/>
                <w:sz w:val="20"/>
              </w:rPr>
              <w:t>Other analyses</w:t>
            </w:r>
          </w:p>
        </w:tc>
        <w:tc>
          <w:tcPr>
            <w:tcW w:w="0" w:type="auto"/>
          </w:tcPr>
          <w:p w14:paraId="0BF58123" w14:textId="77777777" w:rsidR="00C46FA0" w:rsidRPr="002953A5" w:rsidRDefault="00C46FA0" w:rsidP="00A14316">
            <w:pPr>
              <w:tabs>
                <w:tab w:val="left" w:pos="5400"/>
              </w:tabs>
              <w:jc w:val="center"/>
              <w:rPr>
                <w:rFonts w:ascii="Calibri" w:hAnsi="Calibri" w:cs="Calibri"/>
                <w:sz w:val="20"/>
              </w:rPr>
            </w:pPr>
            <w:r w:rsidRPr="002953A5">
              <w:rPr>
                <w:rFonts w:ascii="Calibri" w:hAnsi="Calibri" w:cs="Calibri"/>
                <w:sz w:val="20"/>
              </w:rPr>
              <w:t>17</w:t>
            </w:r>
          </w:p>
        </w:tc>
        <w:tc>
          <w:tcPr>
            <w:tcW w:w="0" w:type="auto"/>
            <w:tcBorders>
              <w:top w:val="single" w:sz="4" w:space="0" w:color="auto"/>
              <w:bottom w:val="single" w:sz="4" w:space="0" w:color="auto"/>
              <w:right w:val="single" w:sz="4" w:space="0" w:color="auto"/>
            </w:tcBorders>
          </w:tcPr>
          <w:p w14:paraId="6467E4B1" w14:textId="5980E321" w:rsidR="00C46FA0" w:rsidRPr="002953A5" w:rsidRDefault="00C46FA0" w:rsidP="00A14316">
            <w:pPr>
              <w:tabs>
                <w:tab w:val="left" w:pos="5400"/>
              </w:tabs>
              <w:rPr>
                <w:rFonts w:ascii="Calibri" w:hAnsi="Calibri" w:cs="Calibri"/>
                <w:b/>
                <w:i/>
                <w:sz w:val="20"/>
              </w:rPr>
            </w:pPr>
            <w:r w:rsidRPr="002953A5">
              <w:rPr>
                <w:rFonts w:ascii="Calibri" w:hAnsi="Calibri" w:cs="Calibri"/>
                <w:b/>
                <w:i/>
                <w:sz w:val="20"/>
              </w:rPr>
              <w:t>Report other analyses done—</w:t>
            </w:r>
            <w:r w:rsidR="0067190A" w:rsidRPr="002953A5">
              <w:rPr>
                <w:rFonts w:ascii="Calibri" w:hAnsi="Calibri" w:cs="Calibri"/>
                <w:b/>
                <w:i/>
                <w:sz w:val="20"/>
              </w:rPr>
              <w:t>e.g.,</w:t>
            </w:r>
            <w:r w:rsidRPr="002953A5">
              <w:rPr>
                <w:rFonts w:ascii="Calibri" w:hAnsi="Calibri" w:cs="Calibri"/>
                <w:b/>
                <w:i/>
                <w:sz w:val="20"/>
              </w:rPr>
              <w:t xml:space="preserve"> analyses of subgroups and interactions, and sensitivity analyses</w:t>
            </w:r>
          </w:p>
          <w:p w14:paraId="00BD575C" w14:textId="77777777" w:rsidR="00C46FA0" w:rsidRPr="002953A5" w:rsidRDefault="00C46FA0" w:rsidP="00A14316">
            <w:pPr>
              <w:tabs>
                <w:tab w:val="left" w:pos="5400"/>
              </w:tabs>
              <w:rPr>
                <w:rFonts w:ascii="Calibri" w:hAnsi="Calibri" w:cs="Calibri"/>
                <w:b/>
                <w:i/>
                <w:sz w:val="20"/>
              </w:rPr>
            </w:pPr>
            <w:r w:rsidRPr="002953A5">
              <w:rPr>
                <w:rFonts w:ascii="Calibri" w:hAnsi="Calibri" w:cs="Calibri"/>
                <w:sz w:val="20"/>
              </w:rPr>
              <w:t>N/A</w:t>
            </w:r>
          </w:p>
        </w:tc>
        <w:tc>
          <w:tcPr>
            <w:tcW w:w="0" w:type="auto"/>
            <w:gridSpan w:val="2"/>
            <w:tcBorders>
              <w:top w:val="nil"/>
              <w:left w:val="single" w:sz="4" w:space="0" w:color="auto"/>
              <w:bottom w:val="single" w:sz="4" w:space="0" w:color="auto"/>
              <w:right w:val="nil"/>
            </w:tcBorders>
            <w:shd w:val="clear" w:color="auto" w:fill="auto"/>
          </w:tcPr>
          <w:p w14:paraId="7ACD1DF7" w14:textId="77777777" w:rsidR="00C46FA0" w:rsidRPr="002953A5" w:rsidRDefault="00C46FA0" w:rsidP="00A14316">
            <w:pPr>
              <w:rPr>
                <w:rFonts w:ascii="Calibri" w:hAnsi="Calibri" w:cs="Calibri"/>
                <w:sz w:val="20"/>
              </w:rPr>
            </w:pPr>
          </w:p>
        </w:tc>
      </w:tr>
      <w:tr w:rsidR="00C46FA0" w:rsidRPr="002953A5" w14:paraId="36ABB7DC" w14:textId="77777777" w:rsidTr="00A14316">
        <w:tc>
          <w:tcPr>
            <w:tcW w:w="0" w:type="auto"/>
          </w:tcPr>
          <w:p w14:paraId="6262AB37" w14:textId="77777777" w:rsidR="00C46FA0" w:rsidRPr="009377B3" w:rsidRDefault="00C46FA0" w:rsidP="00A14316">
            <w:pPr>
              <w:tabs>
                <w:tab w:val="left" w:pos="5400"/>
              </w:tabs>
              <w:rPr>
                <w:rFonts w:ascii="Calibri" w:hAnsi="Calibri" w:cs="Calibri"/>
                <w:b/>
                <w:bCs/>
                <w:sz w:val="20"/>
              </w:rPr>
            </w:pPr>
            <w:r w:rsidRPr="009377B3">
              <w:rPr>
                <w:rFonts w:ascii="Calibri" w:hAnsi="Calibri" w:cs="Calibri"/>
                <w:b/>
                <w:bCs/>
                <w:sz w:val="20"/>
              </w:rPr>
              <w:t>Discussion</w:t>
            </w:r>
          </w:p>
        </w:tc>
        <w:tc>
          <w:tcPr>
            <w:tcW w:w="0" w:type="auto"/>
          </w:tcPr>
          <w:p w14:paraId="7E4F4F78" w14:textId="77777777" w:rsidR="00C46FA0" w:rsidRPr="002953A5" w:rsidRDefault="00C46FA0" w:rsidP="00A14316">
            <w:pPr>
              <w:tabs>
                <w:tab w:val="left" w:pos="5400"/>
              </w:tabs>
              <w:jc w:val="center"/>
              <w:rPr>
                <w:rFonts w:ascii="Calibri" w:hAnsi="Calibri" w:cs="Calibri"/>
                <w:sz w:val="20"/>
              </w:rPr>
            </w:pPr>
          </w:p>
        </w:tc>
        <w:tc>
          <w:tcPr>
            <w:tcW w:w="0" w:type="auto"/>
            <w:gridSpan w:val="3"/>
            <w:tcBorders>
              <w:top w:val="single" w:sz="4" w:space="0" w:color="auto"/>
              <w:bottom w:val="single" w:sz="4" w:space="0" w:color="auto"/>
              <w:right w:val="nil"/>
            </w:tcBorders>
          </w:tcPr>
          <w:p w14:paraId="43A89D6A" w14:textId="77777777" w:rsidR="00C46FA0" w:rsidRPr="002953A5" w:rsidRDefault="00C46FA0" w:rsidP="00A14316">
            <w:pPr>
              <w:rPr>
                <w:rFonts w:ascii="Calibri" w:hAnsi="Calibri" w:cs="Calibri"/>
                <w:sz w:val="20"/>
              </w:rPr>
            </w:pPr>
          </w:p>
        </w:tc>
      </w:tr>
      <w:tr w:rsidR="00C46FA0" w:rsidRPr="002953A5" w14:paraId="7EE3D255" w14:textId="77777777" w:rsidTr="00A14316">
        <w:tc>
          <w:tcPr>
            <w:tcW w:w="0" w:type="auto"/>
          </w:tcPr>
          <w:p w14:paraId="74B95048" w14:textId="77777777" w:rsidR="00C46FA0" w:rsidRPr="002953A5" w:rsidRDefault="00C46FA0" w:rsidP="00A14316">
            <w:pPr>
              <w:tabs>
                <w:tab w:val="left" w:pos="5400"/>
              </w:tabs>
              <w:rPr>
                <w:rFonts w:ascii="Calibri" w:hAnsi="Calibri" w:cs="Calibri"/>
                <w:bCs/>
                <w:sz w:val="20"/>
              </w:rPr>
            </w:pPr>
            <w:r w:rsidRPr="002953A5">
              <w:rPr>
                <w:rFonts w:ascii="Calibri" w:hAnsi="Calibri" w:cs="Calibri"/>
                <w:bCs/>
                <w:sz w:val="20"/>
              </w:rPr>
              <w:t>Key results</w:t>
            </w:r>
          </w:p>
        </w:tc>
        <w:tc>
          <w:tcPr>
            <w:tcW w:w="0" w:type="auto"/>
          </w:tcPr>
          <w:p w14:paraId="0449C070" w14:textId="77777777" w:rsidR="00C46FA0" w:rsidRPr="002953A5" w:rsidRDefault="00C46FA0" w:rsidP="00A14316">
            <w:pPr>
              <w:tabs>
                <w:tab w:val="left" w:pos="5400"/>
              </w:tabs>
              <w:jc w:val="center"/>
              <w:rPr>
                <w:rFonts w:ascii="Calibri" w:hAnsi="Calibri" w:cs="Calibri"/>
                <w:sz w:val="20"/>
              </w:rPr>
            </w:pPr>
            <w:r w:rsidRPr="002953A5">
              <w:rPr>
                <w:rFonts w:ascii="Calibri" w:hAnsi="Calibri" w:cs="Calibri"/>
                <w:sz w:val="20"/>
              </w:rPr>
              <w:t>18</w:t>
            </w:r>
          </w:p>
        </w:tc>
        <w:tc>
          <w:tcPr>
            <w:tcW w:w="0" w:type="auto"/>
            <w:tcBorders>
              <w:top w:val="single" w:sz="4" w:space="0" w:color="auto"/>
              <w:bottom w:val="single" w:sz="4" w:space="0" w:color="auto"/>
              <w:right w:val="single" w:sz="4" w:space="0" w:color="auto"/>
            </w:tcBorders>
          </w:tcPr>
          <w:p w14:paraId="1C6839EB" w14:textId="77777777" w:rsidR="00C46FA0" w:rsidRDefault="00C46FA0" w:rsidP="00A14316">
            <w:pPr>
              <w:tabs>
                <w:tab w:val="left" w:pos="5400"/>
              </w:tabs>
              <w:rPr>
                <w:rFonts w:ascii="Calibri" w:hAnsi="Calibri" w:cs="Calibri"/>
                <w:b/>
                <w:i/>
                <w:sz w:val="20"/>
              </w:rPr>
            </w:pPr>
            <w:r w:rsidRPr="002953A5">
              <w:rPr>
                <w:rFonts w:ascii="Calibri" w:hAnsi="Calibri" w:cs="Calibri"/>
                <w:b/>
                <w:i/>
                <w:sz w:val="20"/>
              </w:rPr>
              <w:t>Summarise key results with reference to study objectives</w:t>
            </w:r>
          </w:p>
          <w:p w14:paraId="6582ACCF" w14:textId="638B02C6" w:rsidR="00C46FA0" w:rsidRPr="002953A5" w:rsidRDefault="00C46FA0" w:rsidP="00A14316">
            <w:pPr>
              <w:tabs>
                <w:tab w:val="left" w:pos="5400"/>
              </w:tabs>
              <w:rPr>
                <w:rFonts w:ascii="Calibri" w:hAnsi="Calibri" w:cs="Calibri"/>
                <w:b/>
                <w:i/>
                <w:sz w:val="20"/>
              </w:rPr>
            </w:pPr>
            <w:r w:rsidRPr="002953A5">
              <w:rPr>
                <w:rFonts w:ascii="Calibri" w:hAnsi="Calibri" w:cs="Calibri"/>
                <w:sz w:val="20"/>
              </w:rPr>
              <w:t xml:space="preserve">Our study </w:t>
            </w:r>
            <w:r>
              <w:rPr>
                <w:rFonts w:ascii="Calibri" w:hAnsi="Calibri" w:cs="Calibri"/>
                <w:sz w:val="20"/>
              </w:rPr>
              <w:t xml:space="preserve">utilises methods most reflective of a clinical setting by </w:t>
            </w:r>
            <w:r w:rsidRPr="002953A5">
              <w:rPr>
                <w:rFonts w:ascii="Calibri" w:hAnsi="Calibri" w:cs="Calibri"/>
                <w:sz w:val="20"/>
              </w:rPr>
              <w:t xml:space="preserve">comparing patients who received pRBCs exclusively &lt;35 days old to those transfused at least </w:t>
            </w:r>
            <w:r w:rsidR="0067190A" w:rsidRPr="002953A5">
              <w:rPr>
                <w:rFonts w:ascii="Calibri" w:hAnsi="Calibri" w:cs="Calibri"/>
                <w:sz w:val="20"/>
              </w:rPr>
              <w:t>1-unit</w:t>
            </w:r>
            <w:r w:rsidRPr="002953A5">
              <w:rPr>
                <w:rFonts w:ascii="Calibri" w:hAnsi="Calibri" w:cs="Calibri"/>
                <w:sz w:val="20"/>
              </w:rPr>
              <w:t xml:space="preserve"> pRBCs ≥35 days old. </w:t>
            </w:r>
            <w:r w:rsidRPr="00DF17A7">
              <w:rPr>
                <w:rFonts w:ascii="Calibri" w:hAnsi="Calibri" w:cs="Calibri"/>
                <w:sz w:val="20"/>
              </w:rPr>
              <w:t xml:space="preserve">These results indicated patients receiving pRBCs nearing expiry experienced increased rates of in-hospital mortality and lengths of hospital stay, were less frequently discharged to their usual residence and experienced increased rates of comorbid outcomes. </w:t>
            </w:r>
            <w:r w:rsidRPr="002953A5">
              <w:rPr>
                <w:rFonts w:ascii="Calibri" w:hAnsi="Calibri" w:cs="Calibri"/>
                <w:sz w:val="20"/>
              </w:rPr>
              <w:t xml:space="preserve">This </w:t>
            </w:r>
            <w:r w:rsidRPr="002953A5">
              <w:rPr>
                <w:rFonts w:ascii="Calibri" w:hAnsi="Calibri" w:cs="Calibri"/>
                <w:sz w:val="20"/>
              </w:rPr>
              <w:lastRenderedPageBreak/>
              <w:t>suggests that the outcomes of critically ill patients could be improved if the expiry date of pRBCs was reduced to 35 days for this cohort.</w:t>
            </w:r>
          </w:p>
        </w:tc>
        <w:tc>
          <w:tcPr>
            <w:tcW w:w="0" w:type="auto"/>
            <w:gridSpan w:val="2"/>
            <w:tcBorders>
              <w:top w:val="nil"/>
              <w:left w:val="single" w:sz="4" w:space="0" w:color="auto"/>
              <w:bottom w:val="single" w:sz="4" w:space="0" w:color="auto"/>
              <w:right w:val="nil"/>
            </w:tcBorders>
            <w:shd w:val="clear" w:color="auto" w:fill="auto"/>
          </w:tcPr>
          <w:p w14:paraId="612C6321" w14:textId="77777777" w:rsidR="00C46FA0" w:rsidRPr="002953A5" w:rsidRDefault="00C46FA0" w:rsidP="00A14316">
            <w:pPr>
              <w:rPr>
                <w:rFonts w:ascii="Calibri" w:hAnsi="Calibri" w:cs="Calibri"/>
                <w:sz w:val="20"/>
              </w:rPr>
            </w:pPr>
          </w:p>
        </w:tc>
      </w:tr>
      <w:tr w:rsidR="00C46FA0" w:rsidRPr="002953A5" w14:paraId="52EC6629" w14:textId="77777777" w:rsidTr="00A14316">
        <w:tc>
          <w:tcPr>
            <w:tcW w:w="0" w:type="auto"/>
          </w:tcPr>
          <w:p w14:paraId="050915EC" w14:textId="77777777" w:rsidR="00C46FA0" w:rsidRPr="002953A5" w:rsidRDefault="00C46FA0" w:rsidP="00A14316">
            <w:pPr>
              <w:tabs>
                <w:tab w:val="left" w:pos="5400"/>
              </w:tabs>
              <w:rPr>
                <w:rFonts w:ascii="Calibri" w:hAnsi="Calibri" w:cs="Calibri"/>
                <w:bCs/>
                <w:sz w:val="20"/>
              </w:rPr>
            </w:pPr>
            <w:r w:rsidRPr="002953A5">
              <w:rPr>
                <w:rFonts w:ascii="Calibri" w:hAnsi="Calibri" w:cs="Calibri"/>
                <w:bCs/>
                <w:sz w:val="20"/>
              </w:rPr>
              <w:t>Limitations</w:t>
            </w:r>
          </w:p>
        </w:tc>
        <w:tc>
          <w:tcPr>
            <w:tcW w:w="0" w:type="auto"/>
          </w:tcPr>
          <w:p w14:paraId="489AA8C5" w14:textId="77777777" w:rsidR="00C46FA0" w:rsidRPr="002953A5" w:rsidRDefault="00C46FA0" w:rsidP="00A14316">
            <w:pPr>
              <w:tabs>
                <w:tab w:val="left" w:pos="5400"/>
              </w:tabs>
              <w:jc w:val="center"/>
              <w:rPr>
                <w:rFonts w:ascii="Calibri" w:hAnsi="Calibri" w:cs="Calibri"/>
                <w:sz w:val="20"/>
              </w:rPr>
            </w:pPr>
            <w:r w:rsidRPr="002953A5">
              <w:rPr>
                <w:rFonts w:ascii="Calibri" w:hAnsi="Calibri" w:cs="Calibri"/>
                <w:sz w:val="20"/>
              </w:rPr>
              <w:t>19</w:t>
            </w:r>
          </w:p>
        </w:tc>
        <w:tc>
          <w:tcPr>
            <w:tcW w:w="0" w:type="auto"/>
            <w:tcBorders>
              <w:top w:val="single" w:sz="4" w:space="0" w:color="auto"/>
              <w:bottom w:val="single" w:sz="4" w:space="0" w:color="auto"/>
              <w:right w:val="single" w:sz="4" w:space="0" w:color="auto"/>
            </w:tcBorders>
          </w:tcPr>
          <w:p w14:paraId="70496395" w14:textId="77777777" w:rsidR="00C46FA0" w:rsidRDefault="00C46FA0" w:rsidP="00A14316">
            <w:pPr>
              <w:tabs>
                <w:tab w:val="left" w:pos="5400"/>
              </w:tabs>
              <w:rPr>
                <w:rFonts w:ascii="Calibri" w:hAnsi="Calibri" w:cs="Calibri"/>
                <w:b/>
                <w:i/>
                <w:sz w:val="20"/>
              </w:rPr>
            </w:pPr>
            <w:r w:rsidRPr="002953A5">
              <w:rPr>
                <w:rFonts w:ascii="Calibri" w:hAnsi="Calibri" w:cs="Calibri"/>
                <w:b/>
                <w:i/>
                <w:sz w:val="20"/>
              </w:rPr>
              <w:t>Discuss limitations of the study, taking into account sources of potential bias or imprecision. Discuss both direction and magnitude of any potential bias</w:t>
            </w:r>
          </w:p>
          <w:p w14:paraId="4A7E390C" w14:textId="77777777" w:rsidR="00C46FA0" w:rsidRPr="002953A5" w:rsidRDefault="00C46FA0" w:rsidP="00A14316">
            <w:pPr>
              <w:tabs>
                <w:tab w:val="left" w:pos="5400"/>
              </w:tabs>
              <w:rPr>
                <w:rFonts w:ascii="Calibri" w:hAnsi="Calibri" w:cs="Calibri"/>
                <w:b/>
                <w:i/>
                <w:sz w:val="20"/>
              </w:rPr>
            </w:pPr>
            <w:r w:rsidRPr="002953A5">
              <w:rPr>
                <w:rFonts w:ascii="Calibri" w:hAnsi="Calibri" w:cs="Calibri"/>
                <w:sz w:val="20"/>
              </w:rPr>
              <w:t>Some of the limitations of this study were; the retrospective design which limited our ability to define a clear cause and effect between older pRBCs and poorer patient outcomes. A lack of longitudinal follow-up of patients and no sequential information about the timing of comorbid events during the course of admission further restrict our results to recognising association only. The database identified patients with codes unique to a single admission only, preventing us from identifying patients who required additional transfusion in future admissions, hence readmissions were considered as a new patient entry. Additional information to define the extent of critical illness, such as a patient’s APACHE II score, were also not recorded in the database.</w:t>
            </w:r>
          </w:p>
        </w:tc>
        <w:tc>
          <w:tcPr>
            <w:tcW w:w="0" w:type="auto"/>
            <w:gridSpan w:val="2"/>
            <w:tcBorders>
              <w:top w:val="nil"/>
              <w:left w:val="single" w:sz="4" w:space="0" w:color="auto"/>
              <w:bottom w:val="single" w:sz="4" w:space="0" w:color="auto"/>
              <w:right w:val="nil"/>
            </w:tcBorders>
            <w:shd w:val="clear" w:color="auto" w:fill="auto"/>
          </w:tcPr>
          <w:p w14:paraId="675F6D2E" w14:textId="77777777" w:rsidR="00C46FA0" w:rsidRPr="002953A5" w:rsidRDefault="00C46FA0" w:rsidP="00A14316">
            <w:pPr>
              <w:rPr>
                <w:rFonts w:ascii="Calibri" w:hAnsi="Calibri" w:cs="Calibri"/>
                <w:sz w:val="20"/>
              </w:rPr>
            </w:pPr>
          </w:p>
        </w:tc>
      </w:tr>
      <w:tr w:rsidR="00C46FA0" w:rsidRPr="002953A5" w14:paraId="66D14F58" w14:textId="77777777" w:rsidTr="00A14316">
        <w:tc>
          <w:tcPr>
            <w:tcW w:w="0" w:type="auto"/>
          </w:tcPr>
          <w:p w14:paraId="521814AD" w14:textId="77777777" w:rsidR="00C46FA0" w:rsidRPr="002953A5" w:rsidRDefault="00C46FA0" w:rsidP="00A14316">
            <w:pPr>
              <w:tabs>
                <w:tab w:val="left" w:pos="5400"/>
              </w:tabs>
              <w:rPr>
                <w:rFonts w:ascii="Calibri" w:hAnsi="Calibri" w:cs="Calibri"/>
                <w:bCs/>
                <w:sz w:val="20"/>
              </w:rPr>
            </w:pPr>
            <w:r w:rsidRPr="002953A5">
              <w:rPr>
                <w:rFonts w:ascii="Calibri" w:hAnsi="Calibri" w:cs="Calibri"/>
                <w:bCs/>
                <w:sz w:val="20"/>
              </w:rPr>
              <w:t>Interpretation</w:t>
            </w:r>
          </w:p>
        </w:tc>
        <w:tc>
          <w:tcPr>
            <w:tcW w:w="0" w:type="auto"/>
          </w:tcPr>
          <w:p w14:paraId="00DE0C44" w14:textId="77777777" w:rsidR="00C46FA0" w:rsidRPr="002953A5" w:rsidRDefault="00C46FA0" w:rsidP="00A14316">
            <w:pPr>
              <w:tabs>
                <w:tab w:val="left" w:pos="5400"/>
              </w:tabs>
              <w:jc w:val="center"/>
              <w:rPr>
                <w:rFonts w:ascii="Calibri" w:hAnsi="Calibri" w:cs="Calibri"/>
                <w:sz w:val="20"/>
              </w:rPr>
            </w:pPr>
            <w:r w:rsidRPr="002953A5">
              <w:rPr>
                <w:rFonts w:ascii="Calibri" w:hAnsi="Calibri" w:cs="Calibri"/>
                <w:sz w:val="20"/>
              </w:rPr>
              <w:t>20</w:t>
            </w:r>
          </w:p>
        </w:tc>
        <w:tc>
          <w:tcPr>
            <w:tcW w:w="0" w:type="auto"/>
            <w:tcBorders>
              <w:top w:val="single" w:sz="4" w:space="0" w:color="auto"/>
              <w:bottom w:val="single" w:sz="4" w:space="0" w:color="auto"/>
              <w:right w:val="single" w:sz="4" w:space="0" w:color="auto"/>
            </w:tcBorders>
          </w:tcPr>
          <w:p w14:paraId="618930E4" w14:textId="77777777" w:rsidR="00C46FA0" w:rsidRDefault="00C46FA0" w:rsidP="00A14316">
            <w:pPr>
              <w:tabs>
                <w:tab w:val="left" w:pos="5400"/>
              </w:tabs>
              <w:rPr>
                <w:rFonts w:ascii="Calibri" w:hAnsi="Calibri" w:cs="Calibri"/>
                <w:b/>
                <w:i/>
                <w:sz w:val="20"/>
              </w:rPr>
            </w:pPr>
            <w:r w:rsidRPr="002953A5">
              <w:rPr>
                <w:rFonts w:ascii="Calibri" w:hAnsi="Calibri" w:cs="Calibri"/>
                <w:b/>
                <w:i/>
                <w:sz w:val="20"/>
              </w:rPr>
              <w:t>Give a cautious overall interpretation of results considering objectives, limitations, multiplicity of analyses, results from similar studies, and other relevant evidence</w:t>
            </w:r>
          </w:p>
          <w:p w14:paraId="672590C4" w14:textId="77777777" w:rsidR="00C46FA0" w:rsidRPr="002953A5" w:rsidRDefault="00C46FA0" w:rsidP="00A14316">
            <w:pPr>
              <w:tabs>
                <w:tab w:val="left" w:pos="5400"/>
              </w:tabs>
              <w:rPr>
                <w:rFonts w:ascii="Calibri" w:hAnsi="Calibri" w:cs="Calibri"/>
                <w:b/>
                <w:i/>
                <w:sz w:val="20"/>
              </w:rPr>
            </w:pPr>
            <w:r w:rsidRPr="00DF17A7">
              <w:rPr>
                <w:rFonts w:ascii="Calibri" w:hAnsi="Calibri" w:cs="Calibri"/>
                <w:sz w:val="20"/>
              </w:rPr>
              <w:t xml:space="preserve">This retrospective analysis showed an association between the transfusion of pRBCs close to the end of shelf-life with adverse clinical outcomes in critically ill patients. This association was present regardless of whether the patient received exclusively older pRBCs or only a single unit of older pRBCs. Therefore, critically ill patients may have better clinical outcomes if transfusions are restricted to pRBC units &lt;35 days old. </w:t>
            </w:r>
          </w:p>
        </w:tc>
        <w:tc>
          <w:tcPr>
            <w:tcW w:w="0" w:type="auto"/>
            <w:gridSpan w:val="2"/>
            <w:tcBorders>
              <w:top w:val="nil"/>
              <w:left w:val="single" w:sz="4" w:space="0" w:color="auto"/>
              <w:bottom w:val="single" w:sz="4" w:space="0" w:color="auto"/>
              <w:right w:val="nil"/>
            </w:tcBorders>
            <w:shd w:val="clear" w:color="auto" w:fill="auto"/>
          </w:tcPr>
          <w:p w14:paraId="272F90C3" w14:textId="77777777" w:rsidR="00C46FA0" w:rsidRPr="002953A5" w:rsidRDefault="00C46FA0" w:rsidP="00A14316">
            <w:pPr>
              <w:rPr>
                <w:rFonts w:ascii="Calibri" w:hAnsi="Calibri" w:cs="Calibri"/>
                <w:sz w:val="20"/>
              </w:rPr>
            </w:pPr>
          </w:p>
        </w:tc>
      </w:tr>
      <w:tr w:rsidR="00C46FA0" w:rsidRPr="002953A5" w14:paraId="37EF6363" w14:textId="77777777" w:rsidTr="00A14316">
        <w:tc>
          <w:tcPr>
            <w:tcW w:w="0" w:type="auto"/>
          </w:tcPr>
          <w:p w14:paraId="06DDE041" w14:textId="77777777" w:rsidR="00C46FA0" w:rsidRPr="00A36223" w:rsidRDefault="00C46FA0" w:rsidP="00A14316">
            <w:pPr>
              <w:tabs>
                <w:tab w:val="left" w:pos="5400"/>
              </w:tabs>
              <w:rPr>
                <w:rFonts w:ascii="Calibri" w:hAnsi="Calibri" w:cs="Calibri"/>
                <w:bCs/>
                <w:sz w:val="19"/>
                <w:szCs w:val="19"/>
              </w:rPr>
            </w:pPr>
            <w:r w:rsidRPr="00A36223">
              <w:rPr>
                <w:rFonts w:ascii="Calibri" w:hAnsi="Calibri" w:cs="Calibri"/>
                <w:bCs/>
                <w:sz w:val="19"/>
                <w:szCs w:val="19"/>
              </w:rPr>
              <w:t>Generalisability</w:t>
            </w:r>
          </w:p>
        </w:tc>
        <w:tc>
          <w:tcPr>
            <w:tcW w:w="0" w:type="auto"/>
          </w:tcPr>
          <w:p w14:paraId="08F0C5B4" w14:textId="77777777" w:rsidR="00C46FA0" w:rsidRPr="002953A5" w:rsidRDefault="00C46FA0" w:rsidP="00A14316">
            <w:pPr>
              <w:tabs>
                <w:tab w:val="left" w:pos="5400"/>
              </w:tabs>
              <w:jc w:val="center"/>
              <w:rPr>
                <w:rFonts w:ascii="Calibri" w:hAnsi="Calibri" w:cs="Calibri"/>
                <w:sz w:val="20"/>
              </w:rPr>
            </w:pPr>
            <w:r w:rsidRPr="002953A5">
              <w:rPr>
                <w:rFonts w:ascii="Calibri" w:hAnsi="Calibri" w:cs="Calibri"/>
                <w:sz w:val="20"/>
              </w:rPr>
              <w:t>21</w:t>
            </w:r>
          </w:p>
        </w:tc>
        <w:tc>
          <w:tcPr>
            <w:tcW w:w="0" w:type="auto"/>
            <w:tcBorders>
              <w:top w:val="single" w:sz="4" w:space="0" w:color="auto"/>
              <w:bottom w:val="single" w:sz="4" w:space="0" w:color="auto"/>
              <w:right w:val="single" w:sz="4" w:space="0" w:color="auto"/>
            </w:tcBorders>
          </w:tcPr>
          <w:p w14:paraId="17DD44B0" w14:textId="77777777" w:rsidR="00C46FA0" w:rsidRDefault="00C46FA0" w:rsidP="00A14316">
            <w:pPr>
              <w:tabs>
                <w:tab w:val="left" w:pos="5400"/>
              </w:tabs>
              <w:rPr>
                <w:rFonts w:ascii="Calibri" w:hAnsi="Calibri" w:cs="Calibri"/>
                <w:b/>
                <w:i/>
                <w:sz w:val="20"/>
              </w:rPr>
            </w:pPr>
            <w:r w:rsidRPr="002953A5">
              <w:rPr>
                <w:rFonts w:ascii="Calibri" w:hAnsi="Calibri" w:cs="Calibri"/>
                <w:b/>
                <w:i/>
                <w:sz w:val="20"/>
              </w:rPr>
              <w:t>Discuss the generalisability (external validity) of the study results</w:t>
            </w:r>
          </w:p>
          <w:p w14:paraId="1EA0D38E" w14:textId="77777777" w:rsidR="00C46FA0" w:rsidRPr="002953A5" w:rsidRDefault="00C46FA0" w:rsidP="00A14316">
            <w:pPr>
              <w:tabs>
                <w:tab w:val="left" w:pos="5400"/>
              </w:tabs>
              <w:rPr>
                <w:rFonts w:ascii="Calibri" w:hAnsi="Calibri" w:cs="Calibri"/>
                <w:b/>
                <w:i/>
                <w:sz w:val="20"/>
              </w:rPr>
            </w:pPr>
            <w:r w:rsidRPr="002953A5">
              <w:rPr>
                <w:rFonts w:ascii="Calibri" w:hAnsi="Calibri" w:cs="Calibri"/>
                <w:sz w:val="20"/>
              </w:rPr>
              <w:t>Prospective clinical studies could further explore this association and elucidate its implications on clinical outcomes. </w:t>
            </w:r>
          </w:p>
        </w:tc>
        <w:tc>
          <w:tcPr>
            <w:tcW w:w="0" w:type="auto"/>
            <w:gridSpan w:val="2"/>
            <w:tcBorders>
              <w:top w:val="nil"/>
              <w:left w:val="single" w:sz="4" w:space="0" w:color="auto"/>
              <w:bottom w:val="single" w:sz="4" w:space="0" w:color="auto"/>
              <w:right w:val="nil"/>
            </w:tcBorders>
            <w:shd w:val="clear" w:color="auto" w:fill="auto"/>
          </w:tcPr>
          <w:p w14:paraId="1AE0AA3B" w14:textId="77777777" w:rsidR="00C46FA0" w:rsidRPr="002953A5" w:rsidRDefault="00C46FA0" w:rsidP="00A14316">
            <w:pPr>
              <w:rPr>
                <w:rFonts w:ascii="Calibri" w:hAnsi="Calibri" w:cs="Calibri"/>
                <w:sz w:val="20"/>
              </w:rPr>
            </w:pPr>
          </w:p>
        </w:tc>
      </w:tr>
      <w:tr w:rsidR="00C46FA0" w:rsidRPr="002953A5" w14:paraId="15DB0C04" w14:textId="77777777" w:rsidTr="00A14316">
        <w:tc>
          <w:tcPr>
            <w:tcW w:w="0" w:type="auto"/>
            <w:gridSpan w:val="5"/>
          </w:tcPr>
          <w:p w14:paraId="75C4B184" w14:textId="77777777" w:rsidR="00C46FA0" w:rsidRPr="002953A5" w:rsidRDefault="00C46FA0" w:rsidP="00A14316">
            <w:pPr>
              <w:rPr>
                <w:rFonts w:ascii="Calibri" w:hAnsi="Calibri" w:cs="Calibri"/>
                <w:sz w:val="20"/>
              </w:rPr>
            </w:pPr>
            <w:r w:rsidRPr="009377B3">
              <w:rPr>
                <w:rFonts w:ascii="Calibri" w:hAnsi="Calibri" w:cs="Calibri"/>
                <w:b/>
                <w:bCs/>
                <w:sz w:val="20"/>
              </w:rPr>
              <w:t>Other Information</w:t>
            </w:r>
          </w:p>
        </w:tc>
      </w:tr>
      <w:tr w:rsidR="00C46FA0" w:rsidRPr="002953A5" w14:paraId="4DB3494A" w14:textId="77777777" w:rsidTr="00A14316">
        <w:tc>
          <w:tcPr>
            <w:tcW w:w="0" w:type="auto"/>
            <w:tcBorders>
              <w:top w:val="single" w:sz="4" w:space="0" w:color="auto"/>
              <w:bottom w:val="single" w:sz="4" w:space="0" w:color="auto"/>
            </w:tcBorders>
          </w:tcPr>
          <w:p w14:paraId="0F68C10F" w14:textId="77777777" w:rsidR="00C46FA0" w:rsidRPr="002953A5" w:rsidRDefault="00C46FA0" w:rsidP="00A14316">
            <w:pPr>
              <w:tabs>
                <w:tab w:val="left" w:pos="5400"/>
              </w:tabs>
              <w:rPr>
                <w:rFonts w:ascii="Calibri" w:hAnsi="Calibri" w:cs="Calibri"/>
                <w:bCs/>
                <w:sz w:val="20"/>
              </w:rPr>
            </w:pPr>
            <w:r w:rsidRPr="002953A5">
              <w:rPr>
                <w:rFonts w:ascii="Calibri" w:hAnsi="Calibri" w:cs="Calibri"/>
                <w:bCs/>
                <w:sz w:val="20"/>
              </w:rPr>
              <w:t>Funding</w:t>
            </w:r>
          </w:p>
        </w:tc>
        <w:tc>
          <w:tcPr>
            <w:tcW w:w="0" w:type="auto"/>
            <w:tcBorders>
              <w:top w:val="single" w:sz="4" w:space="0" w:color="auto"/>
              <w:bottom w:val="single" w:sz="4" w:space="0" w:color="auto"/>
            </w:tcBorders>
          </w:tcPr>
          <w:p w14:paraId="40C31A7D" w14:textId="77777777" w:rsidR="00C46FA0" w:rsidRPr="002953A5" w:rsidRDefault="00C46FA0" w:rsidP="00A14316">
            <w:pPr>
              <w:tabs>
                <w:tab w:val="left" w:pos="5400"/>
              </w:tabs>
              <w:jc w:val="center"/>
              <w:rPr>
                <w:rFonts w:ascii="Calibri" w:hAnsi="Calibri" w:cs="Calibri"/>
                <w:sz w:val="20"/>
              </w:rPr>
            </w:pPr>
            <w:r w:rsidRPr="002953A5">
              <w:rPr>
                <w:rFonts w:ascii="Calibri" w:hAnsi="Calibri" w:cs="Calibri"/>
                <w:sz w:val="20"/>
              </w:rPr>
              <w:t>22</w:t>
            </w:r>
          </w:p>
        </w:tc>
        <w:tc>
          <w:tcPr>
            <w:tcW w:w="0" w:type="auto"/>
            <w:tcBorders>
              <w:top w:val="single" w:sz="4" w:space="0" w:color="auto"/>
              <w:bottom w:val="single" w:sz="4" w:space="0" w:color="auto"/>
              <w:right w:val="single" w:sz="4" w:space="0" w:color="auto"/>
            </w:tcBorders>
          </w:tcPr>
          <w:p w14:paraId="17DC168A" w14:textId="77777777" w:rsidR="00C46FA0" w:rsidRDefault="00C46FA0" w:rsidP="00A14316">
            <w:pPr>
              <w:tabs>
                <w:tab w:val="left" w:pos="5400"/>
              </w:tabs>
              <w:rPr>
                <w:rFonts w:ascii="Calibri" w:hAnsi="Calibri" w:cs="Calibri"/>
                <w:b/>
                <w:i/>
                <w:sz w:val="20"/>
              </w:rPr>
            </w:pPr>
            <w:r w:rsidRPr="009377B3">
              <w:rPr>
                <w:rFonts w:ascii="Calibri" w:hAnsi="Calibri" w:cs="Calibri"/>
                <w:b/>
                <w:i/>
                <w:sz w:val="20"/>
              </w:rPr>
              <w:t>Give the source of funding and the role of the funders for the present study and, if applicable, for the original study on which the present article is based</w:t>
            </w:r>
          </w:p>
          <w:p w14:paraId="71595989" w14:textId="77777777" w:rsidR="00C46FA0" w:rsidRPr="001D7C79" w:rsidRDefault="00C46FA0" w:rsidP="00A14316">
            <w:pPr>
              <w:tabs>
                <w:tab w:val="left" w:pos="5400"/>
              </w:tabs>
              <w:rPr>
                <w:rFonts w:ascii="Calibri" w:hAnsi="Calibri" w:cs="Calibri"/>
                <w:sz w:val="20"/>
              </w:rPr>
            </w:pPr>
            <w:r w:rsidRPr="001D7C79">
              <w:rPr>
                <w:rFonts w:ascii="Calibri" w:hAnsi="Calibri" w:cs="Calibri"/>
                <w:sz w:val="20"/>
              </w:rPr>
              <w:t>Australian Governments fund Australian Red Cross Lifeblood for the provision of blood, blood products and services to the Australian Community.</w:t>
            </w:r>
          </w:p>
        </w:tc>
        <w:tc>
          <w:tcPr>
            <w:tcW w:w="0" w:type="auto"/>
            <w:gridSpan w:val="2"/>
            <w:tcBorders>
              <w:top w:val="nil"/>
              <w:left w:val="single" w:sz="4" w:space="0" w:color="auto"/>
              <w:bottom w:val="single" w:sz="4" w:space="0" w:color="auto"/>
              <w:right w:val="nil"/>
            </w:tcBorders>
            <w:shd w:val="clear" w:color="auto" w:fill="auto"/>
          </w:tcPr>
          <w:p w14:paraId="0BCCDFD3" w14:textId="77777777" w:rsidR="00C46FA0" w:rsidRPr="002953A5" w:rsidRDefault="00C46FA0" w:rsidP="00A14316">
            <w:pPr>
              <w:rPr>
                <w:rFonts w:ascii="Calibri" w:hAnsi="Calibri" w:cs="Calibri"/>
                <w:sz w:val="20"/>
              </w:rPr>
            </w:pPr>
          </w:p>
        </w:tc>
      </w:tr>
      <w:bookmarkEnd w:id="50"/>
      <w:bookmarkEnd w:id="51"/>
    </w:tbl>
    <w:p w14:paraId="720F7917" w14:textId="77777777" w:rsidR="00C46FA0" w:rsidRDefault="00C46FA0" w:rsidP="00C46FA0">
      <w:pPr>
        <w:rPr>
          <w:b/>
        </w:rPr>
      </w:pPr>
    </w:p>
    <w:p w14:paraId="56A5660F" w14:textId="77777777" w:rsidR="00C46FA0" w:rsidRDefault="00C46FA0" w:rsidP="00C46FA0"/>
    <w:p w14:paraId="22492D49" w14:textId="77777777" w:rsidR="00C46FA0" w:rsidRDefault="00C46FA0" w:rsidP="00C46FA0"/>
    <w:p w14:paraId="6C5B0935" w14:textId="77777777" w:rsidR="00C46FA0" w:rsidRDefault="00C46FA0" w:rsidP="00C46FA0"/>
    <w:p w14:paraId="7B7D1F3A" w14:textId="77777777" w:rsidR="00C46FA0" w:rsidRDefault="00C46FA0" w:rsidP="00C46FA0">
      <w:r>
        <w:br w:type="page"/>
      </w:r>
    </w:p>
    <w:p w14:paraId="0A23E058" w14:textId="77777777" w:rsidR="00C46FA0" w:rsidRPr="001D7C79" w:rsidRDefault="00C46FA0" w:rsidP="00C46FA0">
      <w:pPr>
        <w:rPr>
          <w:sz w:val="22"/>
          <w:szCs w:val="22"/>
        </w:rPr>
      </w:pPr>
      <w:r>
        <w:rPr>
          <w:b/>
          <w:sz w:val="22"/>
          <w:u w:val="single"/>
        </w:rPr>
        <w:lastRenderedPageBreak/>
        <w:t>Supplement 2:</w:t>
      </w:r>
      <w:r>
        <w:rPr>
          <w:sz w:val="22"/>
        </w:rPr>
        <w:t xml:space="preserve"> </w:t>
      </w:r>
      <w:r w:rsidRPr="009B7BAC">
        <w:rPr>
          <w:sz w:val="22"/>
          <w:szCs w:val="22"/>
        </w:rPr>
        <w:t>Definitions of comorbidity by ICD code</w:t>
      </w:r>
    </w:p>
    <w:tbl>
      <w:tblPr>
        <w:tblStyle w:val="TableGrid"/>
        <w:tblpPr w:leftFromText="180" w:rightFromText="180" w:vertAnchor="text" w:horzAnchor="margin" w:tblpY="202"/>
        <w:tblW w:w="0" w:type="auto"/>
        <w:tblLook w:val="04A0" w:firstRow="1" w:lastRow="0" w:firstColumn="1" w:lastColumn="0" w:noHBand="0" w:noVBand="1"/>
      </w:tblPr>
      <w:tblGrid>
        <w:gridCol w:w="8960"/>
      </w:tblGrid>
      <w:tr w:rsidR="00C46FA0" w:rsidRPr="001D7C79" w14:paraId="6079DECA" w14:textId="77777777" w:rsidTr="00A14316">
        <w:tc>
          <w:tcPr>
            <w:tcW w:w="8960" w:type="dxa"/>
            <w:tcBorders>
              <w:top w:val="single" w:sz="24" w:space="0" w:color="000000"/>
              <w:left w:val="single" w:sz="24" w:space="0" w:color="000000"/>
              <w:bottom w:val="single" w:sz="24" w:space="0" w:color="000000"/>
              <w:right w:val="single" w:sz="24" w:space="0" w:color="000000"/>
            </w:tcBorders>
            <w:shd w:val="clear" w:color="auto" w:fill="B4C6E7" w:themeFill="accent1" w:themeFillTint="66"/>
          </w:tcPr>
          <w:p w14:paraId="1D625594" w14:textId="77777777" w:rsidR="00C46FA0" w:rsidRPr="001D7C79" w:rsidRDefault="00C46FA0" w:rsidP="00A14316">
            <w:pPr>
              <w:rPr>
                <w:rFonts w:ascii="Calibri" w:hAnsi="Calibri" w:cs="Calibri"/>
                <w:b/>
                <w:bCs/>
                <w:color w:val="000000" w:themeColor="text1"/>
                <w:kern w:val="24"/>
                <w:sz w:val="19"/>
                <w:szCs w:val="19"/>
              </w:rPr>
            </w:pPr>
            <w:r w:rsidRPr="001D7C79">
              <w:rPr>
                <w:rFonts w:ascii="Calibri" w:hAnsi="Calibri" w:cs="Calibri"/>
                <w:b/>
                <w:bCs/>
                <w:color w:val="000000" w:themeColor="text1"/>
                <w:kern w:val="24"/>
                <w:sz w:val="19"/>
                <w:szCs w:val="19"/>
              </w:rPr>
              <w:t>Sepsis</w:t>
            </w:r>
          </w:p>
        </w:tc>
      </w:tr>
      <w:tr w:rsidR="00C46FA0" w:rsidRPr="001D7C79" w14:paraId="1AD6F65A" w14:textId="77777777" w:rsidTr="00A14316">
        <w:trPr>
          <w:trHeight w:val="4649"/>
        </w:trPr>
        <w:tc>
          <w:tcPr>
            <w:tcW w:w="8960" w:type="dxa"/>
            <w:tcBorders>
              <w:top w:val="single" w:sz="24" w:space="0" w:color="000000"/>
              <w:left w:val="single" w:sz="24" w:space="0" w:color="000000"/>
              <w:bottom w:val="single" w:sz="24" w:space="0" w:color="000000"/>
              <w:right w:val="single" w:sz="24" w:space="0" w:color="000000"/>
            </w:tcBorders>
          </w:tcPr>
          <w:p w14:paraId="3E64C4EC" w14:textId="77777777" w:rsidR="00C46FA0" w:rsidRPr="001D7C79" w:rsidRDefault="00C46FA0" w:rsidP="00A14316">
            <w:pPr>
              <w:rPr>
                <w:rFonts w:ascii="Calibri" w:hAnsi="Calibri" w:cs="Calibri"/>
                <w:b/>
                <w:bCs/>
                <w:color w:val="000000" w:themeColor="text1"/>
                <w:kern w:val="24"/>
                <w:sz w:val="19"/>
                <w:szCs w:val="19"/>
              </w:rPr>
            </w:pPr>
            <w:r w:rsidRPr="001D7C79">
              <w:rPr>
                <w:rFonts w:ascii="Calibri" w:eastAsia="Times New Roman" w:hAnsi="Calibri" w:cs="Calibri"/>
                <w:color w:val="000000" w:themeColor="text1"/>
                <w:sz w:val="19"/>
                <w:szCs w:val="19"/>
                <w:lang w:eastAsia="en-AU"/>
              </w:rPr>
              <w:t>A40.0 Sepsis due to streptococcus, group A</w:t>
            </w:r>
          </w:p>
          <w:p w14:paraId="3AE36DE6" w14:textId="77777777" w:rsidR="00C46FA0" w:rsidRPr="001D7C79" w:rsidRDefault="00C46FA0" w:rsidP="00A14316">
            <w:pPr>
              <w:rPr>
                <w:rFonts w:ascii="Calibri" w:eastAsia="Times New Roman" w:hAnsi="Calibri" w:cs="Calibri"/>
                <w:color w:val="000000" w:themeColor="text1"/>
                <w:sz w:val="19"/>
                <w:szCs w:val="19"/>
                <w:lang w:eastAsia="en-AU"/>
              </w:rPr>
            </w:pPr>
            <w:r w:rsidRPr="001D7C79">
              <w:rPr>
                <w:rFonts w:ascii="Calibri" w:eastAsia="Times New Roman" w:hAnsi="Calibri" w:cs="Calibri"/>
                <w:color w:val="000000" w:themeColor="text1"/>
                <w:sz w:val="19"/>
                <w:szCs w:val="19"/>
                <w:lang w:eastAsia="en-AU"/>
              </w:rPr>
              <w:t>A40.2 Sepsis due to streptococcus, group D and enterococcus</w:t>
            </w:r>
          </w:p>
          <w:p w14:paraId="41FBD411" w14:textId="77777777" w:rsidR="00C46FA0" w:rsidRPr="001D7C79" w:rsidRDefault="00C46FA0" w:rsidP="00A14316">
            <w:pPr>
              <w:rPr>
                <w:rFonts w:ascii="Calibri" w:eastAsia="Times New Roman" w:hAnsi="Calibri" w:cs="Calibri"/>
                <w:color w:val="000000" w:themeColor="text1"/>
                <w:sz w:val="19"/>
                <w:szCs w:val="19"/>
                <w:lang w:eastAsia="en-AU"/>
              </w:rPr>
            </w:pPr>
            <w:r w:rsidRPr="001D7C79">
              <w:rPr>
                <w:rFonts w:ascii="Calibri" w:eastAsia="Times New Roman" w:hAnsi="Calibri" w:cs="Calibri"/>
                <w:color w:val="000000" w:themeColor="text1"/>
                <w:sz w:val="19"/>
                <w:szCs w:val="19"/>
                <w:lang w:eastAsia="en-AU"/>
              </w:rPr>
              <w:t>A40.3 Sepsis due to Streptococcus pneumoniae</w:t>
            </w:r>
          </w:p>
          <w:p w14:paraId="75035CE6" w14:textId="77777777" w:rsidR="00C46FA0" w:rsidRPr="001D7C79" w:rsidRDefault="00C46FA0" w:rsidP="00A14316">
            <w:pPr>
              <w:rPr>
                <w:rFonts w:ascii="Calibri" w:eastAsia="Times New Roman" w:hAnsi="Calibri" w:cs="Calibri"/>
                <w:color w:val="000000" w:themeColor="text1"/>
                <w:sz w:val="19"/>
                <w:szCs w:val="19"/>
                <w:lang w:eastAsia="en-AU"/>
              </w:rPr>
            </w:pPr>
            <w:r w:rsidRPr="001D7C79">
              <w:rPr>
                <w:rFonts w:ascii="Calibri" w:eastAsia="Times New Roman" w:hAnsi="Calibri" w:cs="Calibri"/>
                <w:color w:val="000000" w:themeColor="text1"/>
                <w:sz w:val="19"/>
                <w:szCs w:val="19"/>
                <w:lang w:eastAsia="en-AU"/>
              </w:rPr>
              <w:t>A40.8 Other streptococcal sepsis</w:t>
            </w:r>
          </w:p>
          <w:p w14:paraId="1D0FE3C2" w14:textId="77777777" w:rsidR="00C46FA0" w:rsidRPr="001D7C79" w:rsidRDefault="00C46FA0" w:rsidP="00A14316">
            <w:pPr>
              <w:rPr>
                <w:rFonts w:ascii="Calibri" w:eastAsia="Times New Roman" w:hAnsi="Calibri" w:cs="Calibri"/>
                <w:color w:val="000000" w:themeColor="text1"/>
                <w:sz w:val="19"/>
                <w:szCs w:val="19"/>
                <w:lang w:eastAsia="en-AU"/>
              </w:rPr>
            </w:pPr>
            <w:r w:rsidRPr="001D7C79">
              <w:rPr>
                <w:rFonts w:ascii="Calibri" w:eastAsia="Times New Roman" w:hAnsi="Calibri" w:cs="Calibri"/>
                <w:color w:val="000000" w:themeColor="text1"/>
                <w:sz w:val="19"/>
                <w:szCs w:val="19"/>
                <w:lang w:eastAsia="en-AU"/>
              </w:rPr>
              <w:t>A40.9 Streptococcal sepsis, unspecified</w:t>
            </w:r>
          </w:p>
          <w:p w14:paraId="05A15B3A" w14:textId="77777777" w:rsidR="00C46FA0" w:rsidRPr="001D7C79" w:rsidRDefault="00C46FA0" w:rsidP="00A14316">
            <w:pPr>
              <w:rPr>
                <w:rFonts w:ascii="Calibri" w:eastAsia="Times New Roman" w:hAnsi="Calibri" w:cs="Calibri"/>
                <w:color w:val="000000" w:themeColor="text1"/>
                <w:sz w:val="19"/>
                <w:szCs w:val="19"/>
                <w:lang w:eastAsia="en-AU"/>
              </w:rPr>
            </w:pPr>
            <w:r w:rsidRPr="001D7C79">
              <w:rPr>
                <w:rFonts w:ascii="Calibri" w:eastAsia="Times New Roman" w:hAnsi="Calibri" w:cs="Calibri"/>
                <w:color w:val="000000" w:themeColor="text1"/>
                <w:sz w:val="19"/>
                <w:szCs w:val="19"/>
                <w:lang w:eastAsia="en-AU"/>
              </w:rPr>
              <w:t>A41.0 Sepsis due to Staphylococcus aureus</w:t>
            </w:r>
          </w:p>
          <w:p w14:paraId="1A357A11" w14:textId="77777777" w:rsidR="00C46FA0" w:rsidRPr="001D7C79" w:rsidRDefault="00C46FA0" w:rsidP="00A14316">
            <w:pPr>
              <w:rPr>
                <w:rFonts w:ascii="Calibri" w:eastAsia="Times New Roman" w:hAnsi="Calibri" w:cs="Calibri"/>
                <w:color w:val="000000" w:themeColor="text1"/>
                <w:sz w:val="19"/>
                <w:szCs w:val="19"/>
                <w:lang w:eastAsia="en-AU"/>
              </w:rPr>
            </w:pPr>
            <w:r w:rsidRPr="001D7C79">
              <w:rPr>
                <w:rFonts w:ascii="Calibri" w:eastAsia="Times New Roman" w:hAnsi="Calibri" w:cs="Calibri"/>
                <w:color w:val="000000" w:themeColor="text1"/>
                <w:sz w:val="19"/>
                <w:szCs w:val="19"/>
                <w:lang w:eastAsia="en-AU"/>
              </w:rPr>
              <w:t>A41.1 Sepsis due to other specified staphylococcus</w:t>
            </w:r>
          </w:p>
          <w:p w14:paraId="1098A848" w14:textId="77777777" w:rsidR="00C46FA0" w:rsidRPr="001D7C79" w:rsidRDefault="00C46FA0" w:rsidP="00A14316">
            <w:pPr>
              <w:rPr>
                <w:rFonts w:ascii="Calibri" w:eastAsia="Times New Roman" w:hAnsi="Calibri" w:cs="Calibri"/>
                <w:color w:val="000000" w:themeColor="text1"/>
                <w:sz w:val="19"/>
                <w:szCs w:val="19"/>
                <w:lang w:eastAsia="en-AU"/>
              </w:rPr>
            </w:pPr>
            <w:r w:rsidRPr="001D7C79">
              <w:rPr>
                <w:rFonts w:ascii="Calibri" w:eastAsia="Times New Roman" w:hAnsi="Calibri" w:cs="Calibri"/>
                <w:color w:val="000000" w:themeColor="text1"/>
                <w:sz w:val="19"/>
                <w:szCs w:val="19"/>
                <w:lang w:eastAsia="en-AU"/>
              </w:rPr>
              <w:t>A41.2 Sepsis due to unspecified staphylococcus</w:t>
            </w:r>
          </w:p>
          <w:p w14:paraId="4B7C9E48" w14:textId="77777777" w:rsidR="00C46FA0" w:rsidRPr="001D7C79" w:rsidRDefault="00C46FA0" w:rsidP="00A14316">
            <w:pPr>
              <w:rPr>
                <w:rFonts w:ascii="Calibri" w:eastAsia="Times New Roman" w:hAnsi="Calibri" w:cs="Calibri"/>
                <w:color w:val="000000" w:themeColor="text1"/>
                <w:sz w:val="19"/>
                <w:szCs w:val="19"/>
                <w:lang w:eastAsia="en-AU"/>
              </w:rPr>
            </w:pPr>
            <w:r w:rsidRPr="001D7C79">
              <w:rPr>
                <w:rFonts w:ascii="Calibri" w:eastAsia="Times New Roman" w:hAnsi="Calibri" w:cs="Calibri"/>
                <w:color w:val="000000" w:themeColor="text1"/>
                <w:sz w:val="19"/>
                <w:szCs w:val="19"/>
                <w:lang w:eastAsia="en-AU"/>
              </w:rPr>
              <w:t>A41.4 Sepsis due to anaerobes</w:t>
            </w:r>
          </w:p>
          <w:p w14:paraId="06D11EFB" w14:textId="77777777" w:rsidR="00C46FA0" w:rsidRPr="001D7C79" w:rsidRDefault="00C46FA0" w:rsidP="00A14316">
            <w:pPr>
              <w:rPr>
                <w:rFonts w:ascii="Calibri" w:eastAsia="Times New Roman" w:hAnsi="Calibri" w:cs="Calibri"/>
                <w:color w:val="000000" w:themeColor="text1"/>
                <w:sz w:val="19"/>
                <w:szCs w:val="19"/>
                <w:lang w:eastAsia="en-AU"/>
              </w:rPr>
            </w:pPr>
            <w:r w:rsidRPr="001D7C79">
              <w:rPr>
                <w:rFonts w:ascii="Calibri" w:eastAsia="Times New Roman" w:hAnsi="Calibri" w:cs="Calibri"/>
                <w:color w:val="000000" w:themeColor="text1"/>
                <w:sz w:val="19"/>
                <w:szCs w:val="19"/>
                <w:lang w:eastAsia="en-AU"/>
              </w:rPr>
              <w:t>A41.50 Sepsis due to unspecified Gram-negative organisms</w:t>
            </w:r>
          </w:p>
          <w:p w14:paraId="1F9E291A" w14:textId="77777777" w:rsidR="00C46FA0" w:rsidRPr="001D7C79" w:rsidRDefault="00C46FA0" w:rsidP="00A14316">
            <w:pPr>
              <w:rPr>
                <w:rFonts w:ascii="Calibri" w:eastAsia="Times New Roman" w:hAnsi="Calibri" w:cs="Calibri"/>
                <w:color w:val="000000" w:themeColor="text1"/>
                <w:sz w:val="19"/>
                <w:szCs w:val="19"/>
                <w:lang w:eastAsia="en-AU"/>
              </w:rPr>
            </w:pPr>
            <w:r w:rsidRPr="001D7C79">
              <w:rPr>
                <w:rFonts w:ascii="Calibri" w:eastAsia="Times New Roman" w:hAnsi="Calibri" w:cs="Calibri"/>
                <w:color w:val="000000" w:themeColor="text1"/>
                <w:sz w:val="19"/>
                <w:szCs w:val="19"/>
                <w:lang w:eastAsia="en-AU"/>
              </w:rPr>
              <w:t>A41.51 Sepsis due to Escherichia coli [E. Coli]</w:t>
            </w:r>
          </w:p>
          <w:p w14:paraId="119B7A7A" w14:textId="77777777" w:rsidR="00C46FA0" w:rsidRPr="001D7C79" w:rsidRDefault="00C46FA0" w:rsidP="00A14316">
            <w:pPr>
              <w:rPr>
                <w:rFonts w:ascii="Calibri" w:eastAsia="Times New Roman" w:hAnsi="Calibri" w:cs="Calibri"/>
                <w:color w:val="000000" w:themeColor="text1"/>
                <w:sz w:val="19"/>
                <w:szCs w:val="19"/>
                <w:lang w:eastAsia="en-AU"/>
              </w:rPr>
            </w:pPr>
            <w:r w:rsidRPr="001D7C79">
              <w:rPr>
                <w:rFonts w:ascii="Calibri" w:eastAsia="Times New Roman" w:hAnsi="Calibri" w:cs="Calibri"/>
                <w:color w:val="000000" w:themeColor="text1"/>
                <w:sz w:val="19"/>
                <w:szCs w:val="19"/>
                <w:lang w:eastAsia="en-AU"/>
              </w:rPr>
              <w:t>A41.52 Sepsis due to Pseudomonas</w:t>
            </w:r>
          </w:p>
          <w:p w14:paraId="14B65E5C" w14:textId="77777777" w:rsidR="00C46FA0" w:rsidRPr="001D7C79" w:rsidRDefault="00C46FA0" w:rsidP="00A14316">
            <w:pPr>
              <w:rPr>
                <w:rFonts w:ascii="Calibri" w:eastAsia="Times New Roman" w:hAnsi="Calibri" w:cs="Calibri"/>
                <w:color w:val="000000" w:themeColor="text1"/>
                <w:sz w:val="19"/>
                <w:szCs w:val="19"/>
                <w:lang w:eastAsia="en-AU"/>
              </w:rPr>
            </w:pPr>
            <w:r w:rsidRPr="001D7C79">
              <w:rPr>
                <w:rFonts w:ascii="Calibri" w:eastAsia="Times New Roman" w:hAnsi="Calibri" w:cs="Calibri"/>
                <w:color w:val="000000" w:themeColor="text1"/>
                <w:sz w:val="19"/>
                <w:szCs w:val="19"/>
                <w:lang w:eastAsia="en-AU"/>
              </w:rPr>
              <w:t>A41.58 Sepsis due to other Gram-negative organisms</w:t>
            </w:r>
          </w:p>
          <w:p w14:paraId="334EA034" w14:textId="77777777" w:rsidR="00C46FA0" w:rsidRPr="001D7C79" w:rsidRDefault="00C46FA0" w:rsidP="00A14316">
            <w:pPr>
              <w:rPr>
                <w:rFonts w:ascii="Calibri" w:eastAsia="Times New Roman" w:hAnsi="Calibri" w:cs="Calibri"/>
                <w:color w:val="000000" w:themeColor="text1"/>
                <w:sz w:val="19"/>
                <w:szCs w:val="19"/>
                <w:lang w:eastAsia="en-AU"/>
              </w:rPr>
            </w:pPr>
            <w:r w:rsidRPr="001D7C79">
              <w:rPr>
                <w:rFonts w:ascii="Calibri" w:eastAsia="Times New Roman" w:hAnsi="Calibri" w:cs="Calibri"/>
                <w:color w:val="000000" w:themeColor="text1"/>
                <w:sz w:val="19"/>
                <w:szCs w:val="19"/>
                <w:lang w:eastAsia="en-AU"/>
              </w:rPr>
              <w:t>A41.8 Other specified sepsis</w:t>
            </w:r>
          </w:p>
          <w:p w14:paraId="6A64A7E1" w14:textId="77777777" w:rsidR="00C46FA0" w:rsidRPr="001D7C79" w:rsidRDefault="00C46FA0" w:rsidP="00A14316">
            <w:pPr>
              <w:rPr>
                <w:rFonts w:ascii="Calibri" w:eastAsia="Times New Roman" w:hAnsi="Calibri" w:cs="Calibri"/>
                <w:color w:val="000000" w:themeColor="text1"/>
                <w:sz w:val="19"/>
                <w:szCs w:val="19"/>
                <w:lang w:eastAsia="en-AU"/>
              </w:rPr>
            </w:pPr>
            <w:r w:rsidRPr="001D7C79">
              <w:rPr>
                <w:rFonts w:ascii="Calibri" w:eastAsia="Times New Roman" w:hAnsi="Calibri" w:cs="Calibri"/>
                <w:color w:val="000000" w:themeColor="text1"/>
                <w:sz w:val="19"/>
                <w:szCs w:val="19"/>
                <w:lang w:eastAsia="en-AU"/>
              </w:rPr>
              <w:t>A41.9 Sepsis, unspecified</w:t>
            </w:r>
          </w:p>
          <w:p w14:paraId="32895D66" w14:textId="77777777" w:rsidR="00C46FA0" w:rsidRPr="001D7C79" w:rsidRDefault="00C46FA0" w:rsidP="00A14316">
            <w:pPr>
              <w:rPr>
                <w:rFonts w:ascii="Calibri" w:eastAsia="Times New Roman" w:hAnsi="Calibri" w:cs="Calibri"/>
                <w:color w:val="000000" w:themeColor="text1"/>
                <w:sz w:val="19"/>
                <w:szCs w:val="19"/>
                <w:lang w:eastAsia="en-AU"/>
              </w:rPr>
            </w:pPr>
            <w:r w:rsidRPr="001D7C79">
              <w:rPr>
                <w:rFonts w:ascii="Calibri" w:eastAsia="Times New Roman" w:hAnsi="Calibri" w:cs="Calibri"/>
                <w:color w:val="000000" w:themeColor="text1"/>
                <w:sz w:val="19"/>
                <w:szCs w:val="19"/>
                <w:lang w:eastAsia="en-AU"/>
              </w:rPr>
              <w:t>B37.7 Candidal sepsis</w:t>
            </w:r>
          </w:p>
          <w:p w14:paraId="5AD0D2CB" w14:textId="77777777" w:rsidR="00C46FA0" w:rsidRPr="001D7C79" w:rsidRDefault="00C46FA0" w:rsidP="00A14316">
            <w:pPr>
              <w:rPr>
                <w:rFonts w:ascii="Calibri" w:eastAsia="Times New Roman" w:hAnsi="Calibri" w:cs="Calibri"/>
                <w:color w:val="000000" w:themeColor="text1"/>
                <w:sz w:val="19"/>
                <w:szCs w:val="19"/>
                <w:lang w:eastAsia="en-AU"/>
              </w:rPr>
            </w:pPr>
            <w:r w:rsidRPr="001D7C79">
              <w:rPr>
                <w:rFonts w:ascii="Calibri" w:eastAsia="Times New Roman" w:hAnsi="Calibri" w:cs="Calibri"/>
                <w:color w:val="000000" w:themeColor="text1"/>
                <w:sz w:val="19"/>
                <w:szCs w:val="19"/>
                <w:lang w:eastAsia="en-AU"/>
              </w:rPr>
              <w:t>A02.1 Salmonella sepsis</w:t>
            </w:r>
          </w:p>
          <w:p w14:paraId="18338D31" w14:textId="77777777" w:rsidR="00C46FA0" w:rsidRPr="001D7C79" w:rsidRDefault="00C46FA0" w:rsidP="00A14316">
            <w:pPr>
              <w:rPr>
                <w:rFonts w:ascii="Calibri" w:eastAsia="Times New Roman" w:hAnsi="Calibri" w:cs="Calibri"/>
                <w:color w:val="000000" w:themeColor="text1"/>
                <w:sz w:val="19"/>
                <w:szCs w:val="19"/>
                <w:lang w:eastAsia="en-AU"/>
              </w:rPr>
            </w:pPr>
            <w:r w:rsidRPr="001D7C79">
              <w:rPr>
                <w:rFonts w:ascii="Calibri" w:eastAsia="Times New Roman" w:hAnsi="Calibri" w:cs="Calibri"/>
                <w:color w:val="000000" w:themeColor="text1"/>
                <w:sz w:val="19"/>
                <w:szCs w:val="19"/>
                <w:lang w:eastAsia="en-AU"/>
              </w:rPr>
              <w:t>A32.7 Listerial sepsis</w:t>
            </w:r>
          </w:p>
          <w:p w14:paraId="0CBC434E" w14:textId="77777777" w:rsidR="00C46FA0" w:rsidRPr="001D7C79" w:rsidRDefault="00C46FA0" w:rsidP="00A14316">
            <w:pPr>
              <w:rPr>
                <w:rFonts w:ascii="Calibri" w:eastAsia="Times New Roman" w:hAnsi="Calibri" w:cs="Calibri"/>
                <w:color w:val="000000" w:themeColor="text1"/>
                <w:sz w:val="19"/>
                <w:szCs w:val="19"/>
                <w:lang w:eastAsia="en-AU"/>
              </w:rPr>
            </w:pPr>
            <w:r w:rsidRPr="001D7C79">
              <w:rPr>
                <w:rFonts w:ascii="Calibri" w:eastAsia="Times New Roman" w:hAnsi="Calibri" w:cs="Calibri"/>
                <w:color w:val="000000" w:themeColor="text1"/>
                <w:sz w:val="19"/>
                <w:szCs w:val="19"/>
                <w:lang w:eastAsia="en-AU"/>
              </w:rPr>
              <w:t>A40.1 Sepsis due to streptococcus, group B</w:t>
            </w:r>
          </w:p>
          <w:p w14:paraId="2D6ECB26" w14:textId="77777777" w:rsidR="00C46FA0" w:rsidRPr="001D7C79" w:rsidRDefault="00C46FA0" w:rsidP="00A14316">
            <w:pPr>
              <w:rPr>
                <w:rFonts w:ascii="Calibri" w:eastAsia="Times New Roman" w:hAnsi="Calibri" w:cs="Calibri"/>
                <w:color w:val="000000" w:themeColor="text1"/>
                <w:sz w:val="19"/>
                <w:szCs w:val="19"/>
                <w:lang w:eastAsia="en-AU"/>
              </w:rPr>
            </w:pPr>
            <w:r w:rsidRPr="001D7C79">
              <w:rPr>
                <w:rFonts w:ascii="Calibri" w:eastAsia="Times New Roman" w:hAnsi="Calibri" w:cs="Calibri"/>
                <w:color w:val="000000" w:themeColor="text1"/>
                <w:sz w:val="19"/>
                <w:szCs w:val="19"/>
                <w:lang w:eastAsia="en-AU"/>
              </w:rPr>
              <w:t>A41.3 Sepsis due to Haemophilus influenzae</w:t>
            </w:r>
          </w:p>
          <w:p w14:paraId="0E74330B" w14:textId="77777777" w:rsidR="00C46FA0" w:rsidRPr="001D7C79" w:rsidRDefault="00C46FA0" w:rsidP="00A14316">
            <w:pPr>
              <w:rPr>
                <w:rFonts w:ascii="Calibri" w:hAnsi="Calibri" w:cs="Calibri"/>
                <w:b/>
                <w:bCs/>
                <w:color w:val="000000" w:themeColor="text1"/>
                <w:kern w:val="24"/>
                <w:sz w:val="19"/>
                <w:szCs w:val="19"/>
              </w:rPr>
            </w:pPr>
            <w:r w:rsidRPr="001D7C79">
              <w:rPr>
                <w:rFonts w:ascii="Calibri" w:eastAsia="Times New Roman" w:hAnsi="Calibri" w:cs="Calibri"/>
                <w:color w:val="000000" w:themeColor="text1"/>
                <w:sz w:val="19"/>
                <w:szCs w:val="19"/>
                <w:lang w:eastAsia="en-AU"/>
              </w:rPr>
              <w:t>O85 Puerperal sepsis</w:t>
            </w:r>
          </w:p>
        </w:tc>
      </w:tr>
      <w:tr w:rsidR="00C46FA0" w:rsidRPr="001D7C79" w14:paraId="2BDBE8F4" w14:textId="77777777" w:rsidTr="00A14316">
        <w:trPr>
          <w:trHeight w:val="238"/>
        </w:trPr>
        <w:tc>
          <w:tcPr>
            <w:tcW w:w="8960" w:type="dxa"/>
            <w:tcBorders>
              <w:top w:val="single" w:sz="24" w:space="0" w:color="000000"/>
              <w:left w:val="single" w:sz="24" w:space="0" w:color="000000"/>
              <w:bottom w:val="single" w:sz="24" w:space="0" w:color="000000"/>
              <w:right w:val="single" w:sz="24" w:space="0" w:color="000000"/>
            </w:tcBorders>
            <w:shd w:val="clear" w:color="auto" w:fill="B4C6E7" w:themeFill="accent1" w:themeFillTint="66"/>
          </w:tcPr>
          <w:p w14:paraId="43B5ADDE"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b/>
                <w:color w:val="000000" w:themeColor="text1"/>
                <w:sz w:val="19"/>
                <w:szCs w:val="19"/>
                <w:lang w:eastAsia="en-AU"/>
              </w:rPr>
              <w:t>Thrombotic</w:t>
            </w:r>
          </w:p>
        </w:tc>
      </w:tr>
      <w:tr w:rsidR="00C46FA0" w:rsidRPr="001D7C79" w14:paraId="64B17172" w14:textId="77777777" w:rsidTr="00A14316">
        <w:trPr>
          <w:trHeight w:val="6886"/>
        </w:trPr>
        <w:tc>
          <w:tcPr>
            <w:tcW w:w="8960" w:type="dxa"/>
            <w:tcBorders>
              <w:top w:val="single" w:sz="24" w:space="0" w:color="000000"/>
              <w:left w:val="single" w:sz="24" w:space="0" w:color="000000"/>
              <w:right w:val="single" w:sz="24" w:space="0" w:color="000000"/>
            </w:tcBorders>
          </w:tcPr>
          <w:p w14:paraId="2E84A12C"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D65 Disseminated intravascular coagulation [defibrination syndrome]</w:t>
            </w:r>
          </w:p>
          <w:p w14:paraId="3127E83B"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G08 Intracranial and intraspinal phlebitis and thrombophlebitis</w:t>
            </w:r>
          </w:p>
          <w:p w14:paraId="6304F1B4"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I24.0 Coronary thrombosis not resulting in myocardial infarction</w:t>
            </w:r>
          </w:p>
          <w:p w14:paraId="4FB9712A"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I26.0 Pulmonary embolism with mention of acute cor pulmonale</w:t>
            </w:r>
          </w:p>
          <w:p w14:paraId="18372BE1"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I26.9 Pulmonary embolism without mention of acute cor pulmonale</w:t>
            </w:r>
          </w:p>
          <w:p w14:paraId="179B257E"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I63.0 Cerebral infarction due to thrombosis of precerebral arteries</w:t>
            </w:r>
          </w:p>
          <w:p w14:paraId="35FA0294"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I63.1 Cerebral infarction due to embolism of precerebral arteries</w:t>
            </w:r>
          </w:p>
          <w:p w14:paraId="5341BD42"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I63.3 Cerebral infarction due to thrombosis of cerebral arteries</w:t>
            </w:r>
          </w:p>
          <w:p w14:paraId="1C06707C"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I63.4 Cerebral infarction due to embolism of cerebral arteries</w:t>
            </w:r>
          </w:p>
          <w:p w14:paraId="3E1600EA"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I74.0 Embolism and thrombosis of abdominal aorta</w:t>
            </w:r>
          </w:p>
          <w:p w14:paraId="6D2DEFDD"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I74.1 Embolism and thrombosis of other and unspecified parts of aorta</w:t>
            </w:r>
          </w:p>
          <w:p w14:paraId="1657EFD8"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I74.2 Embolism and thrombosis of arteries of upper extremities</w:t>
            </w:r>
          </w:p>
          <w:p w14:paraId="4698DD01"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I74.3 Embolism and thrombosis of arteries of lower extremities</w:t>
            </w:r>
          </w:p>
          <w:p w14:paraId="7163374B"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I74.4 Embolism and thrombosis of arteries of extremities, unspecified</w:t>
            </w:r>
          </w:p>
          <w:p w14:paraId="064D207A"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I74.5 Embolism and thrombosis of iliac artery</w:t>
            </w:r>
          </w:p>
          <w:p w14:paraId="57E38EE8"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I74.8 Embolism and thrombosis of other arteries</w:t>
            </w:r>
          </w:p>
          <w:p w14:paraId="4FEE4906"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I74.9 Embolism and thrombosis of unspecified artery</w:t>
            </w:r>
          </w:p>
          <w:p w14:paraId="037456DB"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I80.0 Phlebitis and thrombophlebitis of superficial vessels of lower extremities</w:t>
            </w:r>
          </w:p>
          <w:p w14:paraId="2134C3B6"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I80.1 Phlebitis and thrombophlebitis of femoral vein</w:t>
            </w:r>
          </w:p>
          <w:p w14:paraId="0044E0C8"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I80.2 Phlebitis and thrombophlebitis of other deep vessels of lower extremities</w:t>
            </w:r>
          </w:p>
          <w:p w14:paraId="6D700CF4"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I80.3 Phlebitis and thrombophlebitis of lower extremities, unspecified</w:t>
            </w:r>
          </w:p>
          <w:p w14:paraId="7EADE499"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I80.8 Phlebitis and thrombophlebitis of other sites</w:t>
            </w:r>
          </w:p>
          <w:p w14:paraId="7027C8D3"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I80.9 Phlebitis and thrombophlebitis of unspecified site</w:t>
            </w:r>
          </w:p>
          <w:p w14:paraId="4150419C"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I81 Portal vein thrombosis</w:t>
            </w:r>
          </w:p>
          <w:p w14:paraId="3EF1DA5C"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I82.2 Embolism and thrombosis of vena cava</w:t>
            </w:r>
          </w:p>
          <w:p w14:paraId="5F52C959"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I82.8 Embolism and thrombosis of other specified veins</w:t>
            </w:r>
          </w:p>
          <w:p w14:paraId="06033194"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I82.9 Embolism and thrombosis of unspecified vein</w:t>
            </w:r>
          </w:p>
          <w:p w14:paraId="4391B0DD"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M31.1 Thrombotic microangiopathy</w:t>
            </w:r>
          </w:p>
          <w:p w14:paraId="473AEDAB"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O22.3 Deep phlebothrombosis in pregnancy</w:t>
            </w:r>
          </w:p>
          <w:p w14:paraId="3ABC9BBA"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O87.0 Superficial thrombophlebitis in the puerperium</w:t>
            </w:r>
          </w:p>
          <w:p w14:paraId="70AF09E8"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O87.1 Deep phlebothrombosis in the puerperium</w:t>
            </w:r>
          </w:p>
          <w:p w14:paraId="061BF33C" w14:textId="77777777" w:rsidR="00C46FA0" w:rsidRDefault="00C46FA0" w:rsidP="00A14316">
            <w:pPr>
              <w:rPr>
                <w:rFonts w:ascii="Calibri" w:eastAsia="Times New Roman" w:hAnsi="Calibri" w:cs="Calibri"/>
                <w:color w:val="000000" w:themeColor="text1"/>
                <w:sz w:val="19"/>
                <w:szCs w:val="19"/>
                <w:lang w:eastAsia="en-AU"/>
              </w:rPr>
            </w:pPr>
            <w:r w:rsidRPr="001D7C79">
              <w:rPr>
                <w:rFonts w:ascii="Calibri" w:eastAsia="Times New Roman" w:hAnsi="Calibri" w:cs="Calibri"/>
                <w:color w:val="000000" w:themeColor="text1"/>
                <w:sz w:val="19"/>
                <w:szCs w:val="19"/>
                <w:lang w:eastAsia="en-AU"/>
              </w:rPr>
              <w:t>O88.2 Obstetric blood clot embolism</w:t>
            </w:r>
          </w:p>
          <w:p w14:paraId="794EF246" w14:textId="77777777" w:rsidR="00C46FA0" w:rsidRPr="001D7C79" w:rsidRDefault="00C46FA0" w:rsidP="00A14316">
            <w:pPr>
              <w:rPr>
                <w:rFonts w:ascii="Calibri" w:eastAsia="Times New Roman" w:hAnsi="Calibri" w:cs="Calibri"/>
                <w:color w:val="000000" w:themeColor="text1"/>
                <w:sz w:val="19"/>
                <w:szCs w:val="19"/>
                <w:lang w:eastAsia="en-AU"/>
              </w:rPr>
            </w:pPr>
          </w:p>
        </w:tc>
      </w:tr>
      <w:tr w:rsidR="00C46FA0" w:rsidRPr="001D7C79" w14:paraId="488D747D" w14:textId="77777777" w:rsidTr="00A14316">
        <w:trPr>
          <w:trHeight w:val="238"/>
        </w:trPr>
        <w:tc>
          <w:tcPr>
            <w:tcW w:w="8960" w:type="dxa"/>
            <w:tcBorders>
              <w:top w:val="single" w:sz="24" w:space="0" w:color="000000"/>
              <w:left w:val="single" w:sz="24" w:space="0" w:color="000000"/>
              <w:bottom w:val="single" w:sz="24" w:space="0" w:color="000000"/>
              <w:right w:val="single" w:sz="24" w:space="0" w:color="000000"/>
            </w:tcBorders>
            <w:shd w:val="clear" w:color="auto" w:fill="B4C6E7" w:themeFill="accent1" w:themeFillTint="66"/>
          </w:tcPr>
          <w:p w14:paraId="065A12BC"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b/>
                <w:color w:val="000000" w:themeColor="text1"/>
                <w:sz w:val="19"/>
                <w:szCs w:val="19"/>
                <w:lang w:eastAsia="en-AU"/>
              </w:rPr>
              <w:lastRenderedPageBreak/>
              <w:t>Cardiac Ischaemia</w:t>
            </w:r>
          </w:p>
        </w:tc>
      </w:tr>
      <w:tr w:rsidR="00C46FA0" w:rsidRPr="001D7C79" w14:paraId="3435D4CA" w14:textId="77777777" w:rsidTr="00A14316">
        <w:trPr>
          <w:trHeight w:val="3345"/>
        </w:trPr>
        <w:tc>
          <w:tcPr>
            <w:tcW w:w="8960" w:type="dxa"/>
            <w:tcBorders>
              <w:top w:val="single" w:sz="24" w:space="0" w:color="000000"/>
              <w:left w:val="single" w:sz="24" w:space="0" w:color="000000"/>
              <w:right w:val="single" w:sz="24" w:space="0" w:color="000000"/>
            </w:tcBorders>
          </w:tcPr>
          <w:p w14:paraId="75BAB01B"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I21.0 Acute transmural myocardial infarction of anterior wall</w:t>
            </w:r>
          </w:p>
          <w:p w14:paraId="1602EDB4"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I21.1 Acute transmural myocardial infarction of inferior wall</w:t>
            </w:r>
          </w:p>
          <w:p w14:paraId="0965C977"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I21.2 Acute transmural myocardial infarction of other sites</w:t>
            </w:r>
          </w:p>
          <w:p w14:paraId="20EEA11D"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I21.3 Acute transmural myocardial infarction of unspecified site</w:t>
            </w:r>
          </w:p>
          <w:p w14:paraId="7DA7A8ED"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I21.4 Acute subendocardial myocardial infarction</w:t>
            </w:r>
          </w:p>
          <w:p w14:paraId="240892AC"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I21.9 Acute myocardial infarction, unspecified</w:t>
            </w:r>
          </w:p>
          <w:p w14:paraId="77EF8CA6"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I22.0 Subsequent myocardial infarction of anterior wall</w:t>
            </w:r>
          </w:p>
          <w:p w14:paraId="3BF3B70A"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I22.1 Subsequent myocardial infarction of inferior wall</w:t>
            </w:r>
          </w:p>
          <w:p w14:paraId="0FC1C27E"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I22.8 Subsequent myocardial infarction of other sites</w:t>
            </w:r>
          </w:p>
          <w:p w14:paraId="174F16AB"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I22.9 Subsequent myocardial infarction of unspecified site</w:t>
            </w:r>
          </w:p>
          <w:p w14:paraId="50256F1E"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I24.8 Other forms of acute ischaemic heart disease</w:t>
            </w:r>
          </w:p>
          <w:p w14:paraId="4724B94D"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I24.9 Acute ischaemic heart disease, unspecified</w:t>
            </w:r>
          </w:p>
          <w:p w14:paraId="66E58BEC"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I25.5 Ischaemic cardiomyopathy</w:t>
            </w:r>
          </w:p>
          <w:p w14:paraId="0F35CB7B"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I46.0 Cardiac arrest with successful resuscitation</w:t>
            </w:r>
          </w:p>
          <w:p w14:paraId="1DCBF2FF"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I46.9 Cardiac arrest, unspecified</w:t>
            </w:r>
          </w:p>
        </w:tc>
      </w:tr>
      <w:tr w:rsidR="00C46FA0" w:rsidRPr="001D7C79" w14:paraId="44CE39A9" w14:textId="77777777" w:rsidTr="00A14316">
        <w:trPr>
          <w:trHeight w:val="238"/>
        </w:trPr>
        <w:tc>
          <w:tcPr>
            <w:tcW w:w="8960" w:type="dxa"/>
            <w:tcBorders>
              <w:top w:val="single" w:sz="24" w:space="0" w:color="000000"/>
              <w:left w:val="single" w:sz="24" w:space="0" w:color="000000"/>
              <w:bottom w:val="single" w:sz="24" w:space="0" w:color="000000"/>
              <w:right w:val="single" w:sz="24" w:space="0" w:color="000000"/>
            </w:tcBorders>
            <w:shd w:val="clear" w:color="auto" w:fill="B4C6E7" w:themeFill="accent1" w:themeFillTint="66"/>
          </w:tcPr>
          <w:p w14:paraId="10310D0C"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b/>
                <w:color w:val="000000" w:themeColor="text1"/>
                <w:sz w:val="19"/>
                <w:szCs w:val="19"/>
                <w:lang w:eastAsia="en-AU"/>
              </w:rPr>
              <w:t>Delirium</w:t>
            </w:r>
          </w:p>
        </w:tc>
      </w:tr>
      <w:tr w:rsidR="00C46FA0" w:rsidRPr="001D7C79" w14:paraId="15DF7AF7" w14:textId="77777777" w:rsidTr="00A14316">
        <w:trPr>
          <w:trHeight w:val="907"/>
        </w:trPr>
        <w:tc>
          <w:tcPr>
            <w:tcW w:w="8960" w:type="dxa"/>
            <w:tcBorders>
              <w:top w:val="single" w:sz="24" w:space="0" w:color="000000"/>
              <w:left w:val="single" w:sz="24" w:space="0" w:color="000000"/>
              <w:bottom w:val="single" w:sz="24" w:space="0" w:color="000000"/>
              <w:right w:val="single" w:sz="24" w:space="0" w:color="000000"/>
            </w:tcBorders>
            <w:shd w:val="clear" w:color="auto" w:fill="auto"/>
          </w:tcPr>
          <w:p w14:paraId="3686D9FE"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F05.0 Delirium not superimposed on dementia, so described</w:t>
            </w:r>
          </w:p>
          <w:p w14:paraId="6E65B7B1" w14:textId="77777777" w:rsidR="00C46FA0" w:rsidRPr="001D7C79" w:rsidRDefault="00C46FA0" w:rsidP="00A14316">
            <w:pPr>
              <w:rPr>
                <w:rFonts w:ascii="Calibri" w:eastAsia="Times New Roman" w:hAnsi="Calibri" w:cs="Calibri"/>
                <w:color w:val="000000" w:themeColor="text1"/>
                <w:sz w:val="19"/>
                <w:szCs w:val="19"/>
                <w:lang w:eastAsia="en-AU"/>
              </w:rPr>
            </w:pPr>
            <w:r w:rsidRPr="001D7C79">
              <w:rPr>
                <w:rFonts w:ascii="Calibri" w:eastAsia="Times New Roman" w:hAnsi="Calibri" w:cs="Calibri"/>
                <w:color w:val="000000" w:themeColor="text1"/>
                <w:sz w:val="19"/>
                <w:szCs w:val="19"/>
                <w:lang w:eastAsia="en-AU"/>
              </w:rPr>
              <w:t>F05.1 Delirium superimposed on dementia</w:t>
            </w:r>
          </w:p>
          <w:p w14:paraId="4F44FA02" w14:textId="77777777" w:rsidR="00C46FA0" w:rsidRPr="001D7C79" w:rsidRDefault="00C46FA0" w:rsidP="00A14316">
            <w:pPr>
              <w:rPr>
                <w:rFonts w:ascii="Calibri" w:eastAsia="Times New Roman" w:hAnsi="Calibri" w:cs="Calibri"/>
                <w:color w:val="000000" w:themeColor="text1"/>
                <w:sz w:val="19"/>
                <w:szCs w:val="19"/>
                <w:lang w:eastAsia="en-AU"/>
              </w:rPr>
            </w:pPr>
            <w:r w:rsidRPr="001D7C79">
              <w:rPr>
                <w:rFonts w:ascii="Calibri" w:eastAsia="Times New Roman" w:hAnsi="Calibri" w:cs="Calibri"/>
                <w:color w:val="000000" w:themeColor="text1"/>
                <w:sz w:val="19"/>
                <w:szCs w:val="19"/>
                <w:lang w:eastAsia="en-AU"/>
              </w:rPr>
              <w:t>F05.8 Other delirium</w:t>
            </w:r>
          </w:p>
          <w:p w14:paraId="2438108B" w14:textId="77777777" w:rsidR="00C46FA0" w:rsidRPr="001D7C79" w:rsidRDefault="00C46FA0" w:rsidP="00A14316">
            <w:pPr>
              <w:rPr>
                <w:rFonts w:ascii="Calibri" w:eastAsia="Times New Roman" w:hAnsi="Calibri" w:cs="Calibri"/>
                <w:b/>
                <w:color w:val="000000" w:themeColor="text1"/>
                <w:sz w:val="19"/>
                <w:szCs w:val="19"/>
                <w:lang w:eastAsia="en-AU"/>
              </w:rPr>
            </w:pPr>
            <w:r w:rsidRPr="001D7C79">
              <w:rPr>
                <w:rFonts w:ascii="Calibri" w:eastAsia="Times New Roman" w:hAnsi="Calibri" w:cs="Calibri"/>
                <w:color w:val="000000" w:themeColor="text1"/>
                <w:sz w:val="19"/>
                <w:szCs w:val="19"/>
                <w:lang w:eastAsia="en-AU"/>
              </w:rPr>
              <w:t>F05.9 Delirium, unspecified</w:t>
            </w:r>
          </w:p>
        </w:tc>
      </w:tr>
    </w:tbl>
    <w:p w14:paraId="397D20BC" w14:textId="77777777" w:rsidR="00C46FA0" w:rsidRDefault="00C46FA0" w:rsidP="00C46FA0">
      <w:pPr>
        <w:spacing w:line="360" w:lineRule="auto"/>
        <w:rPr>
          <w:b/>
          <w:sz w:val="22"/>
          <w:u w:val="single"/>
        </w:rPr>
      </w:pPr>
    </w:p>
    <w:p w14:paraId="105D9F52" w14:textId="77777777" w:rsidR="00C46FA0" w:rsidRDefault="00C46FA0" w:rsidP="00C46FA0"/>
    <w:p w14:paraId="72B5CA27" w14:textId="77777777" w:rsidR="00C46FA0" w:rsidRDefault="00C46FA0" w:rsidP="00C46FA0"/>
    <w:p w14:paraId="4319314E" w14:textId="77777777" w:rsidR="00C46FA0" w:rsidRDefault="00C46FA0" w:rsidP="00C46FA0">
      <w:r>
        <w:br w:type="page"/>
      </w:r>
    </w:p>
    <w:p w14:paraId="6B2D0E50" w14:textId="0C4DE66B" w:rsidR="006A4A45" w:rsidRDefault="006A4A45">
      <w:pPr>
        <w:rPr>
          <w:sz w:val="22"/>
          <w:szCs w:val="22"/>
        </w:rPr>
      </w:pPr>
      <w:r>
        <w:rPr>
          <w:b/>
          <w:sz w:val="22"/>
          <w:szCs w:val="22"/>
          <w:u w:val="single"/>
        </w:rPr>
        <w:lastRenderedPageBreak/>
        <w:t>Supplement</w:t>
      </w:r>
      <w:r w:rsidRPr="009B7BAC">
        <w:rPr>
          <w:b/>
          <w:sz w:val="22"/>
          <w:szCs w:val="22"/>
          <w:u w:val="single"/>
        </w:rPr>
        <w:t xml:space="preserve"> </w:t>
      </w:r>
      <w:r>
        <w:rPr>
          <w:b/>
          <w:sz w:val="22"/>
          <w:szCs w:val="22"/>
          <w:u w:val="single"/>
        </w:rPr>
        <w:t>3</w:t>
      </w:r>
      <w:r>
        <w:rPr>
          <w:sz w:val="22"/>
          <w:szCs w:val="22"/>
        </w:rPr>
        <w:t>:</w:t>
      </w:r>
      <w:r w:rsidRPr="00D351E5">
        <w:rPr>
          <w:sz w:val="22"/>
          <w:szCs w:val="22"/>
        </w:rPr>
        <w:t xml:space="preserve"> </w:t>
      </w:r>
    </w:p>
    <w:p w14:paraId="238D5FA1" w14:textId="26E793C3" w:rsidR="00AA6958" w:rsidRDefault="00AA6958">
      <w:pPr>
        <w:rPr>
          <w:sz w:val="22"/>
          <w:szCs w:val="22"/>
        </w:rPr>
      </w:pPr>
    </w:p>
    <w:p w14:paraId="09EAEE33" w14:textId="652B6191" w:rsidR="006A4A45" w:rsidRDefault="00AA6958">
      <w:pPr>
        <w:rPr>
          <w:b/>
          <w:sz w:val="22"/>
          <w:szCs w:val="22"/>
          <w:u w:val="single"/>
        </w:rPr>
      </w:pPr>
      <w:r>
        <w:rPr>
          <w:b/>
          <w:noProof/>
          <w:sz w:val="22"/>
          <w:szCs w:val="22"/>
          <w:u w:val="single"/>
        </w:rPr>
        <mc:AlternateContent>
          <mc:Choice Requires="wpg">
            <w:drawing>
              <wp:anchor distT="0" distB="0" distL="114300" distR="114300" simplePos="0" relativeHeight="251666432" behindDoc="0" locked="0" layoutInCell="1" allowOverlap="1" wp14:anchorId="4C4AF555" wp14:editId="1C79BB5D">
                <wp:simplePos x="0" y="0"/>
                <wp:positionH relativeFrom="column">
                  <wp:posOffset>-70338</wp:posOffset>
                </wp:positionH>
                <wp:positionV relativeFrom="paragraph">
                  <wp:posOffset>45867</wp:posOffset>
                </wp:positionV>
                <wp:extent cx="5884984" cy="7326630"/>
                <wp:effectExtent l="0" t="0" r="8255" b="13970"/>
                <wp:wrapNone/>
                <wp:docPr id="7" name="Group 7"/>
                <wp:cNvGraphicFramePr/>
                <a:graphic xmlns:a="http://schemas.openxmlformats.org/drawingml/2006/main">
                  <a:graphicData uri="http://schemas.microsoft.com/office/word/2010/wordprocessingGroup">
                    <wpg:wgp>
                      <wpg:cNvGrpSpPr/>
                      <wpg:grpSpPr>
                        <a:xfrm>
                          <a:off x="0" y="0"/>
                          <a:ext cx="5884984" cy="7326630"/>
                          <a:chOff x="0" y="0"/>
                          <a:chExt cx="5884984" cy="7326630"/>
                        </a:xfrm>
                      </wpg:grpSpPr>
                      <wps:wsp>
                        <wps:cNvPr id="6" name="Rectangle 6"/>
                        <wps:cNvSpPr/>
                        <wps:spPr>
                          <a:xfrm>
                            <a:off x="0" y="0"/>
                            <a:ext cx="5884984" cy="73266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Picture 4"/>
                          <pic:cNvPicPr>
                            <a:picLocks noChangeAspect="1"/>
                          </pic:cNvPicPr>
                        </pic:nvPicPr>
                        <pic:blipFill rotWithShape="1">
                          <a:blip r:embed="rId10">
                            <a:duotone>
                              <a:schemeClr val="accent5">
                                <a:shade val="45000"/>
                                <a:satMod val="135000"/>
                              </a:schemeClr>
                              <a:prstClr val="white"/>
                            </a:duotone>
                            <a:extLst>
                              <a:ext uri="{28A0092B-C50C-407E-A947-70E740481C1C}">
                                <a14:useLocalDpi xmlns:a14="http://schemas.microsoft.com/office/drawing/2010/main" val="0"/>
                              </a:ext>
                            </a:extLst>
                          </a:blip>
                          <a:srcRect t="16346" b="4479"/>
                          <a:stretch/>
                        </pic:blipFill>
                        <pic:spPr bwMode="auto">
                          <a:xfrm>
                            <a:off x="422030" y="152400"/>
                            <a:ext cx="5028565" cy="28949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 name="Picture 5"/>
                          <pic:cNvPicPr>
                            <a:picLocks noChangeAspect="1"/>
                          </pic:cNvPicPr>
                        </pic:nvPicPr>
                        <pic:blipFill rotWithShape="1">
                          <a:blip r:embed="rId11">
                            <a:duotone>
                              <a:schemeClr val="accent5">
                                <a:shade val="45000"/>
                                <a:satMod val="135000"/>
                              </a:schemeClr>
                              <a:prstClr val="white"/>
                            </a:duotone>
                            <a:extLst>
                              <a:ext uri="{28A0092B-C50C-407E-A947-70E740481C1C}">
                                <a14:useLocalDpi xmlns:a14="http://schemas.microsoft.com/office/drawing/2010/main" val="0"/>
                              </a:ext>
                            </a:extLst>
                          </a:blip>
                          <a:srcRect t="11029" b="4946"/>
                          <a:stretch/>
                        </pic:blipFill>
                        <pic:spPr bwMode="auto">
                          <a:xfrm>
                            <a:off x="422030" y="3259015"/>
                            <a:ext cx="5029200" cy="307213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EDBA1A3" id="Group 7" o:spid="_x0000_s1026" style="position:absolute;margin-left:-5.55pt;margin-top:3.6pt;width:463.4pt;height:576.9pt;z-index:251666432" coordsize="58849,73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">
                <v:rect id="Rectangle 6" o:spid="_x0000_s1027" style="position:absolute;width:58849;height:73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" filled="f" strokecolor="black [3213]"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4220;top:1524;width:50285;height:28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">
                  <v:imagedata r:id="rId12" o:title="" croptop="10713f" cropbottom="2935f" recolortarget="#1b456c [1448]"/>
                </v:shape>
                <v:shape id="Picture 5" o:spid="_x0000_s1029" type="#_x0000_t75" style="position:absolute;left:4220;top:32590;width:50292;height:30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">
                  <v:imagedata r:id="rId13" o:title="" croptop="7228f" cropbottom="3241f" recolortarget="#1b456c [1448]"/>
                </v:shape>
              </v:group>
            </w:pict>
          </mc:Fallback>
        </mc:AlternateContent>
      </w:r>
    </w:p>
    <w:p w14:paraId="5D01DA9C" w14:textId="68E6A1AC" w:rsidR="006A4A45" w:rsidRDefault="006A4A45">
      <w:pPr>
        <w:rPr>
          <w:b/>
          <w:sz w:val="22"/>
          <w:szCs w:val="22"/>
          <w:u w:val="single"/>
        </w:rPr>
      </w:pPr>
    </w:p>
    <w:p w14:paraId="64B2D396" w14:textId="66D3EFB0" w:rsidR="006A4A45" w:rsidRDefault="006A4A45">
      <w:pPr>
        <w:rPr>
          <w:b/>
          <w:sz w:val="22"/>
          <w:szCs w:val="22"/>
          <w:u w:val="single"/>
        </w:rPr>
      </w:pPr>
    </w:p>
    <w:p w14:paraId="3895BD8D" w14:textId="519D526C" w:rsidR="006A4A45" w:rsidRDefault="006A4A45">
      <w:pPr>
        <w:rPr>
          <w:b/>
          <w:sz w:val="22"/>
          <w:szCs w:val="22"/>
          <w:u w:val="single"/>
        </w:rPr>
      </w:pPr>
    </w:p>
    <w:p w14:paraId="7EB28C42" w14:textId="354AC379" w:rsidR="006A4A45" w:rsidRDefault="006A4A45">
      <w:pPr>
        <w:rPr>
          <w:b/>
          <w:sz w:val="22"/>
          <w:szCs w:val="22"/>
          <w:u w:val="single"/>
        </w:rPr>
      </w:pPr>
    </w:p>
    <w:p w14:paraId="15AC0EC6" w14:textId="6DB64CA6" w:rsidR="006A4A45" w:rsidRDefault="006A4A45">
      <w:pPr>
        <w:rPr>
          <w:b/>
          <w:sz w:val="22"/>
          <w:szCs w:val="22"/>
          <w:u w:val="single"/>
        </w:rPr>
      </w:pPr>
    </w:p>
    <w:p w14:paraId="42217045" w14:textId="2219179C" w:rsidR="006A4A45" w:rsidRDefault="006A4A45">
      <w:pPr>
        <w:rPr>
          <w:b/>
          <w:sz w:val="22"/>
          <w:szCs w:val="22"/>
          <w:u w:val="single"/>
        </w:rPr>
      </w:pPr>
    </w:p>
    <w:p w14:paraId="0F1A5C8D" w14:textId="389AB1B0" w:rsidR="006A4A45" w:rsidRDefault="006A4A45">
      <w:pPr>
        <w:rPr>
          <w:b/>
          <w:sz w:val="22"/>
          <w:szCs w:val="22"/>
          <w:u w:val="single"/>
        </w:rPr>
      </w:pPr>
    </w:p>
    <w:p w14:paraId="7436E5CA" w14:textId="791A5C49" w:rsidR="006A4A45" w:rsidRDefault="006A4A45">
      <w:pPr>
        <w:rPr>
          <w:b/>
          <w:sz w:val="22"/>
          <w:szCs w:val="22"/>
          <w:u w:val="single"/>
        </w:rPr>
      </w:pPr>
    </w:p>
    <w:p w14:paraId="0353431A" w14:textId="48E73293" w:rsidR="006A4A45" w:rsidRDefault="006A4A45">
      <w:pPr>
        <w:rPr>
          <w:b/>
          <w:sz w:val="22"/>
          <w:szCs w:val="22"/>
          <w:u w:val="single"/>
        </w:rPr>
      </w:pPr>
    </w:p>
    <w:p w14:paraId="76B55864" w14:textId="77777777" w:rsidR="006A4A45" w:rsidRDefault="006A4A45">
      <w:pPr>
        <w:rPr>
          <w:b/>
          <w:sz w:val="22"/>
          <w:szCs w:val="22"/>
          <w:u w:val="single"/>
        </w:rPr>
      </w:pPr>
    </w:p>
    <w:p w14:paraId="3F8F3B69" w14:textId="276E229D" w:rsidR="006A4A45" w:rsidRDefault="006A4A45" w:rsidP="006A4A45">
      <w:pPr>
        <w:rPr>
          <w:b/>
          <w:sz w:val="22"/>
          <w:szCs w:val="22"/>
        </w:rPr>
      </w:pPr>
    </w:p>
    <w:p w14:paraId="5DFC061D" w14:textId="3C91CC1C" w:rsidR="006A4A45" w:rsidRDefault="006A4A45" w:rsidP="006A4A45">
      <w:pPr>
        <w:rPr>
          <w:b/>
          <w:sz w:val="22"/>
          <w:szCs w:val="22"/>
        </w:rPr>
      </w:pPr>
    </w:p>
    <w:p w14:paraId="55767921" w14:textId="1ED1A55F" w:rsidR="006A4A45" w:rsidRDefault="006A4A45" w:rsidP="006A4A45">
      <w:pPr>
        <w:rPr>
          <w:b/>
          <w:sz w:val="22"/>
          <w:szCs w:val="22"/>
        </w:rPr>
      </w:pPr>
    </w:p>
    <w:p w14:paraId="6E5B8876" w14:textId="02D72657" w:rsidR="006A4A45" w:rsidRDefault="006A4A45" w:rsidP="006A4A45">
      <w:pPr>
        <w:rPr>
          <w:b/>
          <w:sz w:val="22"/>
          <w:szCs w:val="22"/>
        </w:rPr>
      </w:pPr>
    </w:p>
    <w:p w14:paraId="2FB2161F" w14:textId="71FCB6DB" w:rsidR="006A4A45" w:rsidRDefault="006A4A45" w:rsidP="006A4A45">
      <w:pPr>
        <w:rPr>
          <w:b/>
          <w:sz w:val="22"/>
          <w:szCs w:val="22"/>
        </w:rPr>
      </w:pPr>
    </w:p>
    <w:p w14:paraId="5EB652DE" w14:textId="5E38FE22" w:rsidR="006A4A45" w:rsidRDefault="006A4A45" w:rsidP="006A4A45">
      <w:pPr>
        <w:rPr>
          <w:b/>
          <w:sz w:val="22"/>
          <w:szCs w:val="22"/>
        </w:rPr>
      </w:pPr>
    </w:p>
    <w:p w14:paraId="7C438FB4" w14:textId="748C95A1" w:rsidR="006A4A45" w:rsidRDefault="006A4A45" w:rsidP="006A4A45">
      <w:pPr>
        <w:rPr>
          <w:b/>
          <w:sz w:val="22"/>
          <w:szCs w:val="22"/>
        </w:rPr>
      </w:pPr>
    </w:p>
    <w:p w14:paraId="09E9F8CB" w14:textId="5867B93B" w:rsidR="006A4A45" w:rsidRDefault="006A4A45" w:rsidP="006A4A45">
      <w:pPr>
        <w:rPr>
          <w:b/>
          <w:sz w:val="22"/>
          <w:szCs w:val="22"/>
        </w:rPr>
      </w:pPr>
    </w:p>
    <w:p w14:paraId="6FD45878" w14:textId="1AAA2B83" w:rsidR="006A4A45" w:rsidRDefault="006A4A45" w:rsidP="006A4A45">
      <w:pPr>
        <w:rPr>
          <w:b/>
          <w:sz w:val="22"/>
          <w:szCs w:val="22"/>
        </w:rPr>
      </w:pPr>
    </w:p>
    <w:p w14:paraId="4571981F" w14:textId="0EFC3077" w:rsidR="006A4A45" w:rsidRDefault="006A4A45" w:rsidP="006A4A45">
      <w:pPr>
        <w:rPr>
          <w:b/>
          <w:sz w:val="22"/>
          <w:szCs w:val="22"/>
        </w:rPr>
      </w:pPr>
    </w:p>
    <w:p w14:paraId="53582182" w14:textId="77777777" w:rsidR="006A4A45" w:rsidRDefault="006A4A45" w:rsidP="006A4A45">
      <w:pPr>
        <w:rPr>
          <w:b/>
          <w:sz w:val="22"/>
          <w:szCs w:val="22"/>
        </w:rPr>
      </w:pPr>
    </w:p>
    <w:p w14:paraId="60AAD6FA" w14:textId="77777777" w:rsidR="006A4A45" w:rsidRDefault="006A4A45" w:rsidP="006A4A45">
      <w:pPr>
        <w:rPr>
          <w:b/>
          <w:sz w:val="22"/>
          <w:szCs w:val="22"/>
        </w:rPr>
      </w:pPr>
    </w:p>
    <w:p w14:paraId="27A35615" w14:textId="77777777" w:rsidR="006A4A45" w:rsidRDefault="006A4A45" w:rsidP="006A4A45">
      <w:pPr>
        <w:rPr>
          <w:b/>
          <w:sz w:val="22"/>
          <w:szCs w:val="22"/>
        </w:rPr>
      </w:pPr>
    </w:p>
    <w:p w14:paraId="2B4C26E5" w14:textId="77777777" w:rsidR="006A4A45" w:rsidRDefault="006A4A45" w:rsidP="006A4A45">
      <w:pPr>
        <w:rPr>
          <w:b/>
          <w:sz w:val="22"/>
          <w:szCs w:val="22"/>
        </w:rPr>
      </w:pPr>
    </w:p>
    <w:p w14:paraId="08D862B5" w14:textId="77777777" w:rsidR="006A4A45" w:rsidRDefault="006A4A45" w:rsidP="006A4A45">
      <w:pPr>
        <w:rPr>
          <w:b/>
          <w:sz w:val="22"/>
          <w:szCs w:val="22"/>
        </w:rPr>
      </w:pPr>
    </w:p>
    <w:p w14:paraId="32F8B847" w14:textId="77777777" w:rsidR="006A4A45" w:rsidRDefault="006A4A45" w:rsidP="006A4A45">
      <w:pPr>
        <w:rPr>
          <w:b/>
          <w:sz w:val="22"/>
          <w:szCs w:val="22"/>
        </w:rPr>
      </w:pPr>
    </w:p>
    <w:p w14:paraId="5B5F04E7" w14:textId="77777777" w:rsidR="006A4A45" w:rsidRDefault="006A4A45" w:rsidP="006A4A45">
      <w:pPr>
        <w:rPr>
          <w:b/>
          <w:sz w:val="22"/>
          <w:szCs w:val="22"/>
        </w:rPr>
      </w:pPr>
    </w:p>
    <w:p w14:paraId="6929E5EB" w14:textId="77777777" w:rsidR="006A4A45" w:rsidRDefault="006A4A45" w:rsidP="006A4A45">
      <w:pPr>
        <w:rPr>
          <w:b/>
          <w:sz w:val="22"/>
          <w:szCs w:val="22"/>
        </w:rPr>
      </w:pPr>
    </w:p>
    <w:p w14:paraId="32730C64" w14:textId="77777777" w:rsidR="006A4A45" w:rsidRDefault="006A4A45" w:rsidP="006A4A45">
      <w:pPr>
        <w:rPr>
          <w:b/>
          <w:sz w:val="22"/>
          <w:szCs w:val="22"/>
        </w:rPr>
      </w:pPr>
    </w:p>
    <w:p w14:paraId="1483A00C" w14:textId="77777777" w:rsidR="006A4A45" w:rsidRDefault="006A4A45" w:rsidP="006A4A45">
      <w:pPr>
        <w:rPr>
          <w:b/>
          <w:sz w:val="22"/>
          <w:szCs w:val="22"/>
        </w:rPr>
      </w:pPr>
    </w:p>
    <w:p w14:paraId="4202780B" w14:textId="77777777" w:rsidR="006A4A45" w:rsidRDefault="006A4A45" w:rsidP="006A4A45">
      <w:pPr>
        <w:rPr>
          <w:b/>
          <w:sz w:val="22"/>
          <w:szCs w:val="22"/>
        </w:rPr>
      </w:pPr>
    </w:p>
    <w:p w14:paraId="432411D0" w14:textId="77777777" w:rsidR="006A4A45" w:rsidRDefault="006A4A45" w:rsidP="006A4A45">
      <w:pPr>
        <w:rPr>
          <w:b/>
          <w:sz w:val="22"/>
          <w:szCs w:val="22"/>
        </w:rPr>
      </w:pPr>
    </w:p>
    <w:p w14:paraId="0A4BE45E" w14:textId="77777777" w:rsidR="006A4A45" w:rsidRDefault="006A4A45" w:rsidP="006A4A45">
      <w:pPr>
        <w:rPr>
          <w:b/>
          <w:sz w:val="22"/>
          <w:szCs w:val="22"/>
        </w:rPr>
      </w:pPr>
    </w:p>
    <w:p w14:paraId="28EFFA28" w14:textId="77777777" w:rsidR="006A4A45" w:rsidRDefault="006A4A45" w:rsidP="006A4A45">
      <w:pPr>
        <w:rPr>
          <w:b/>
          <w:sz w:val="22"/>
          <w:szCs w:val="22"/>
        </w:rPr>
      </w:pPr>
    </w:p>
    <w:p w14:paraId="1231D980" w14:textId="77777777" w:rsidR="006A4A45" w:rsidRDefault="006A4A45" w:rsidP="006A4A45">
      <w:pPr>
        <w:rPr>
          <w:b/>
          <w:sz w:val="22"/>
          <w:szCs w:val="22"/>
        </w:rPr>
      </w:pPr>
    </w:p>
    <w:p w14:paraId="2CED38DC" w14:textId="77777777" w:rsidR="006A4A45" w:rsidRDefault="006A4A45" w:rsidP="006A4A45">
      <w:pPr>
        <w:rPr>
          <w:b/>
          <w:sz w:val="22"/>
          <w:szCs w:val="22"/>
        </w:rPr>
      </w:pPr>
    </w:p>
    <w:p w14:paraId="7412A1B0" w14:textId="77777777" w:rsidR="006A4A45" w:rsidRDefault="006A4A45" w:rsidP="006A4A45">
      <w:pPr>
        <w:rPr>
          <w:b/>
          <w:sz w:val="22"/>
          <w:szCs w:val="22"/>
        </w:rPr>
      </w:pPr>
    </w:p>
    <w:p w14:paraId="5134D5CF" w14:textId="77777777" w:rsidR="006A4A45" w:rsidRDefault="006A4A45" w:rsidP="006A4A45">
      <w:pPr>
        <w:rPr>
          <w:b/>
          <w:sz w:val="22"/>
          <w:szCs w:val="22"/>
        </w:rPr>
      </w:pPr>
    </w:p>
    <w:p w14:paraId="2E4FD4BA" w14:textId="77777777" w:rsidR="006A4A45" w:rsidRDefault="006A4A45" w:rsidP="006A4A45">
      <w:pPr>
        <w:rPr>
          <w:b/>
          <w:sz w:val="22"/>
          <w:szCs w:val="22"/>
        </w:rPr>
      </w:pPr>
    </w:p>
    <w:p w14:paraId="14C0CB02" w14:textId="670A9C55" w:rsidR="006A4A45" w:rsidRDefault="006A4A45" w:rsidP="00AA6958">
      <w:pPr>
        <w:jc w:val="center"/>
        <w:rPr>
          <w:b/>
          <w:sz w:val="22"/>
          <w:szCs w:val="22"/>
        </w:rPr>
      </w:pPr>
      <w:r>
        <w:rPr>
          <w:b/>
          <w:sz w:val="22"/>
          <w:szCs w:val="22"/>
        </w:rPr>
        <w:t xml:space="preserve">Figure </w:t>
      </w:r>
      <w:r w:rsidRPr="009B7BAC">
        <w:rPr>
          <w:b/>
          <w:sz w:val="22"/>
          <w:szCs w:val="22"/>
        </w:rPr>
        <w:t xml:space="preserve">1: </w:t>
      </w:r>
      <w:r>
        <w:rPr>
          <w:b/>
          <w:sz w:val="22"/>
          <w:szCs w:val="22"/>
        </w:rPr>
        <w:t xml:space="preserve">Frequency distribution of pRBC age for (a) patients who received </w:t>
      </w:r>
      <w:r w:rsidRPr="006A4A45">
        <w:rPr>
          <w:b/>
          <w:sz w:val="22"/>
          <w:szCs w:val="22"/>
        </w:rPr>
        <w:t>≥1-unit pRBC ≥35 days old</w:t>
      </w:r>
      <w:r>
        <w:rPr>
          <w:b/>
          <w:sz w:val="22"/>
          <w:szCs w:val="22"/>
        </w:rPr>
        <w:t xml:space="preserve"> and (b) patients who exclusively received pRBCs &lt;35 days old</w:t>
      </w:r>
    </w:p>
    <w:p w14:paraId="0AD6CCF5" w14:textId="0B87DAC7" w:rsidR="006A4A45" w:rsidRDefault="006A4A45">
      <w:pPr>
        <w:rPr>
          <w:b/>
          <w:sz w:val="22"/>
          <w:szCs w:val="22"/>
          <w:u w:val="single"/>
        </w:rPr>
      </w:pPr>
    </w:p>
    <w:p w14:paraId="68ABD74C" w14:textId="0C169041" w:rsidR="006A4A45" w:rsidRDefault="006A4A45">
      <w:pPr>
        <w:rPr>
          <w:b/>
          <w:sz w:val="22"/>
          <w:szCs w:val="22"/>
          <w:u w:val="single"/>
        </w:rPr>
      </w:pPr>
    </w:p>
    <w:p w14:paraId="58FB89C3" w14:textId="4EA21FFB" w:rsidR="00AA6958" w:rsidRDefault="00AA6958">
      <w:pPr>
        <w:rPr>
          <w:b/>
          <w:sz w:val="22"/>
          <w:szCs w:val="22"/>
          <w:u w:val="single"/>
        </w:rPr>
      </w:pPr>
      <w:r>
        <w:rPr>
          <w:b/>
          <w:sz w:val="22"/>
          <w:szCs w:val="22"/>
          <w:u w:val="single"/>
        </w:rPr>
        <w:br w:type="page"/>
      </w:r>
    </w:p>
    <w:p w14:paraId="3CB1CE8E" w14:textId="77777777" w:rsidR="006A4A45" w:rsidRDefault="006A4A45">
      <w:pPr>
        <w:rPr>
          <w:b/>
          <w:sz w:val="22"/>
          <w:szCs w:val="22"/>
          <w:u w:val="single"/>
        </w:rPr>
      </w:pPr>
    </w:p>
    <w:p w14:paraId="38854FFC" w14:textId="009101F5" w:rsidR="00C46FA0" w:rsidRPr="00D351E5" w:rsidRDefault="00C46FA0" w:rsidP="00C46FA0">
      <w:pPr>
        <w:rPr>
          <w:b/>
          <w:sz w:val="22"/>
          <w:szCs w:val="22"/>
          <w:u w:val="single"/>
        </w:rPr>
      </w:pPr>
      <w:r>
        <w:rPr>
          <w:b/>
          <w:sz w:val="22"/>
          <w:szCs w:val="22"/>
          <w:u w:val="single"/>
        </w:rPr>
        <w:t>Supplement</w:t>
      </w:r>
      <w:r w:rsidRPr="009B7BAC">
        <w:rPr>
          <w:b/>
          <w:sz w:val="22"/>
          <w:szCs w:val="22"/>
          <w:u w:val="single"/>
        </w:rPr>
        <w:t xml:space="preserve"> </w:t>
      </w:r>
      <w:r w:rsidR="006A4A45">
        <w:rPr>
          <w:b/>
          <w:sz w:val="22"/>
          <w:szCs w:val="22"/>
          <w:u w:val="single"/>
        </w:rPr>
        <w:t>4</w:t>
      </w:r>
      <w:r>
        <w:rPr>
          <w:sz w:val="22"/>
          <w:szCs w:val="22"/>
        </w:rPr>
        <w:t>:</w:t>
      </w:r>
      <w:r w:rsidRPr="00D351E5">
        <w:rPr>
          <w:sz w:val="22"/>
          <w:szCs w:val="22"/>
        </w:rPr>
        <w:t xml:space="preserve"> </w:t>
      </w:r>
      <w:r w:rsidRPr="009B7BAC">
        <w:rPr>
          <w:sz w:val="22"/>
          <w:szCs w:val="22"/>
        </w:rPr>
        <w:t>Multivariate and univariate analyses for outcomes of mortality and morbidity</w:t>
      </w:r>
    </w:p>
    <w:p w14:paraId="6D5A376F" w14:textId="77777777" w:rsidR="00C46FA0" w:rsidRDefault="00C46FA0" w:rsidP="00C46FA0"/>
    <w:p w14:paraId="390D82B4" w14:textId="77777777" w:rsidR="00C46FA0" w:rsidRDefault="00C46FA0" w:rsidP="00C46FA0">
      <w:pPr>
        <w:rPr>
          <w:b/>
          <w:sz w:val="22"/>
          <w:szCs w:val="22"/>
        </w:rPr>
      </w:pPr>
      <w:r w:rsidRPr="009B7BAC">
        <w:rPr>
          <w:b/>
          <w:sz w:val="22"/>
          <w:szCs w:val="22"/>
        </w:rPr>
        <w:t xml:space="preserve">Table 1: </w:t>
      </w:r>
      <w:r>
        <w:rPr>
          <w:b/>
          <w:sz w:val="22"/>
          <w:szCs w:val="22"/>
        </w:rPr>
        <w:t>Results</w:t>
      </w:r>
      <w:r w:rsidRPr="009B7BAC">
        <w:rPr>
          <w:b/>
          <w:sz w:val="22"/>
          <w:szCs w:val="22"/>
        </w:rPr>
        <w:t xml:space="preserve"> of in-hospital mortality</w:t>
      </w:r>
      <w:r>
        <w:rPr>
          <w:b/>
          <w:sz w:val="22"/>
          <w:szCs w:val="22"/>
        </w:rPr>
        <w:t xml:space="preserve"> in critically ill patients using univariate and multivariate logistic regression models</w:t>
      </w:r>
    </w:p>
    <w:p w14:paraId="565C0416" w14:textId="77777777" w:rsidR="00C46FA0" w:rsidRDefault="00C46FA0" w:rsidP="00C46FA0">
      <w:pPr>
        <w:rPr>
          <w:b/>
          <w:sz w:val="22"/>
          <w:szCs w:val="22"/>
        </w:rPr>
      </w:pPr>
    </w:p>
    <w:tbl>
      <w:tblPr>
        <w:tblStyle w:val="TableGrid"/>
        <w:tblpPr w:leftFromText="180" w:rightFromText="180" w:vertAnchor="text" w:horzAnchor="margin" w:tblpY="68"/>
        <w:tblW w:w="5000" w:type="pct"/>
        <w:tblLook w:val="04A0" w:firstRow="1" w:lastRow="0" w:firstColumn="1" w:lastColumn="0" w:noHBand="0" w:noVBand="1"/>
      </w:tblPr>
      <w:tblGrid>
        <w:gridCol w:w="2819"/>
        <w:gridCol w:w="1048"/>
        <w:gridCol w:w="1217"/>
        <w:gridCol w:w="821"/>
        <w:gridCol w:w="1048"/>
        <w:gridCol w:w="1222"/>
        <w:gridCol w:w="785"/>
      </w:tblGrid>
      <w:tr w:rsidR="00C46FA0" w:rsidRPr="00341B0E" w14:paraId="4F0735D9" w14:textId="77777777" w:rsidTr="00A14316">
        <w:tc>
          <w:tcPr>
            <w:tcW w:w="1573" w:type="pct"/>
            <w:vMerge w:val="restart"/>
            <w:tcBorders>
              <w:top w:val="single" w:sz="24" w:space="0" w:color="auto"/>
              <w:left w:val="single" w:sz="24" w:space="0" w:color="auto"/>
              <w:bottom w:val="single" w:sz="24" w:space="0" w:color="auto"/>
              <w:right w:val="single" w:sz="24" w:space="0" w:color="auto"/>
            </w:tcBorders>
            <w:shd w:val="clear" w:color="auto" w:fill="B4C6E7" w:themeFill="accent1" w:themeFillTint="66"/>
            <w:vAlign w:val="center"/>
          </w:tcPr>
          <w:p w14:paraId="2315B1E3" w14:textId="77777777" w:rsidR="00C46FA0" w:rsidRPr="00341B0E" w:rsidRDefault="00C46FA0" w:rsidP="00A14316">
            <w:pPr>
              <w:rPr>
                <w:rFonts w:ascii="Calibri" w:hAnsi="Calibri" w:cs="Calibri"/>
                <w:b/>
                <w:bCs/>
                <w:color w:val="000000" w:themeColor="text1"/>
                <w:kern w:val="24"/>
                <w:sz w:val="17"/>
                <w:szCs w:val="17"/>
              </w:rPr>
            </w:pPr>
          </w:p>
        </w:tc>
        <w:tc>
          <w:tcPr>
            <w:tcW w:w="1722" w:type="pct"/>
            <w:gridSpan w:val="3"/>
            <w:tcBorders>
              <w:top w:val="single" w:sz="24" w:space="0" w:color="auto"/>
              <w:left w:val="single" w:sz="24" w:space="0" w:color="auto"/>
              <w:bottom w:val="single" w:sz="24" w:space="0" w:color="auto"/>
              <w:right w:val="single" w:sz="24" w:space="0" w:color="auto"/>
            </w:tcBorders>
            <w:shd w:val="clear" w:color="auto" w:fill="B4C6E7" w:themeFill="accent1" w:themeFillTint="66"/>
            <w:vAlign w:val="center"/>
          </w:tcPr>
          <w:p w14:paraId="1256088A"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Univariate Analysis</w:t>
            </w:r>
          </w:p>
        </w:tc>
        <w:tc>
          <w:tcPr>
            <w:tcW w:w="1705" w:type="pct"/>
            <w:gridSpan w:val="3"/>
            <w:tcBorders>
              <w:top w:val="single" w:sz="24" w:space="0" w:color="auto"/>
              <w:left w:val="single" w:sz="24" w:space="0" w:color="auto"/>
              <w:bottom w:val="single" w:sz="24" w:space="0" w:color="auto"/>
              <w:right w:val="single" w:sz="24" w:space="0" w:color="auto"/>
            </w:tcBorders>
            <w:shd w:val="clear" w:color="auto" w:fill="B4C6E7" w:themeFill="accent1" w:themeFillTint="66"/>
          </w:tcPr>
          <w:p w14:paraId="09925D05"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Multivariate Analysis</w:t>
            </w:r>
          </w:p>
        </w:tc>
      </w:tr>
      <w:tr w:rsidR="00C46FA0" w:rsidRPr="00341B0E" w14:paraId="1854C4FC" w14:textId="77777777" w:rsidTr="00A14316">
        <w:tc>
          <w:tcPr>
            <w:tcW w:w="1573" w:type="pct"/>
            <w:vMerge/>
            <w:tcBorders>
              <w:left w:val="single" w:sz="24" w:space="0" w:color="auto"/>
              <w:bottom w:val="single" w:sz="24" w:space="0" w:color="auto"/>
              <w:right w:val="single" w:sz="24" w:space="0" w:color="auto"/>
            </w:tcBorders>
            <w:shd w:val="clear" w:color="auto" w:fill="B4C6E7" w:themeFill="accent1" w:themeFillTint="66"/>
            <w:vAlign w:val="center"/>
          </w:tcPr>
          <w:p w14:paraId="62A9A60A" w14:textId="77777777" w:rsidR="00C46FA0" w:rsidRPr="00341B0E" w:rsidRDefault="00C46FA0" w:rsidP="00A14316">
            <w:pPr>
              <w:rPr>
                <w:rFonts w:ascii="Calibri" w:hAnsi="Calibri" w:cs="Calibri"/>
                <w:b/>
                <w:bCs/>
                <w:color w:val="000000" w:themeColor="text1"/>
                <w:kern w:val="24"/>
                <w:sz w:val="17"/>
                <w:szCs w:val="17"/>
              </w:rPr>
            </w:pPr>
          </w:p>
        </w:tc>
        <w:tc>
          <w:tcPr>
            <w:tcW w:w="585" w:type="pct"/>
            <w:tcBorders>
              <w:top w:val="single" w:sz="24" w:space="0" w:color="auto"/>
              <w:left w:val="single" w:sz="24" w:space="0" w:color="auto"/>
              <w:bottom w:val="single" w:sz="24" w:space="0" w:color="auto"/>
            </w:tcBorders>
            <w:shd w:val="clear" w:color="auto" w:fill="B4C6E7" w:themeFill="accent1" w:themeFillTint="66"/>
            <w:vAlign w:val="center"/>
          </w:tcPr>
          <w:p w14:paraId="2153B02A"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Odds Ratio</w:t>
            </w:r>
          </w:p>
        </w:tc>
        <w:tc>
          <w:tcPr>
            <w:tcW w:w="679" w:type="pct"/>
            <w:tcBorders>
              <w:top w:val="single" w:sz="24" w:space="0" w:color="auto"/>
              <w:bottom w:val="single" w:sz="24" w:space="0" w:color="auto"/>
            </w:tcBorders>
            <w:shd w:val="clear" w:color="auto" w:fill="B4C6E7" w:themeFill="accent1" w:themeFillTint="66"/>
            <w:vAlign w:val="center"/>
          </w:tcPr>
          <w:p w14:paraId="229A0FA1"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95% CI</w:t>
            </w:r>
          </w:p>
        </w:tc>
        <w:tc>
          <w:tcPr>
            <w:tcW w:w="458" w:type="pct"/>
            <w:tcBorders>
              <w:top w:val="single" w:sz="24" w:space="0" w:color="auto"/>
              <w:bottom w:val="single" w:sz="24" w:space="0" w:color="auto"/>
              <w:right w:val="single" w:sz="24" w:space="0" w:color="auto"/>
            </w:tcBorders>
            <w:shd w:val="clear" w:color="auto" w:fill="B4C6E7" w:themeFill="accent1" w:themeFillTint="66"/>
            <w:vAlign w:val="center"/>
          </w:tcPr>
          <w:p w14:paraId="0B565B33"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p-value</w:t>
            </w:r>
          </w:p>
        </w:tc>
        <w:tc>
          <w:tcPr>
            <w:tcW w:w="585" w:type="pct"/>
            <w:tcBorders>
              <w:top w:val="single" w:sz="24" w:space="0" w:color="auto"/>
              <w:left w:val="single" w:sz="24" w:space="0" w:color="auto"/>
              <w:bottom w:val="single" w:sz="24" w:space="0" w:color="auto"/>
              <w:right w:val="single" w:sz="4" w:space="0" w:color="auto"/>
            </w:tcBorders>
            <w:shd w:val="clear" w:color="auto" w:fill="B4C6E7" w:themeFill="accent1" w:themeFillTint="66"/>
            <w:vAlign w:val="center"/>
          </w:tcPr>
          <w:p w14:paraId="0AF5607D"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Odds Ratio</w:t>
            </w:r>
          </w:p>
        </w:tc>
        <w:tc>
          <w:tcPr>
            <w:tcW w:w="682" w:type="pct"/>
            <w:tcBorders>
              <w:top w:val="single" w:sz="24" w:space="0" w:color="auto"/>
              <w:left w:val="single" w:sz="4" w:space="0" w:color="auto"/>
              <w:bottom w:val="single" w:sz="24" w:space="0" w:color="auto"/>
              <w:right w:val="single" w:sz="4" w:space="0" w:color="auto"/>
            </w:tcBorders>
            <w:shd w:val="clear" w:color="auto" w:fill="B4C6E7" w:themeFill="accent1" w:themeFillTint="66"/>
            <w:vAlign w:val="center"/>
          </w:tcPr>
          <w:p w14:paraId="02834E4A"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95% CI</w:t>
            </w:r>
          </w:p>
        </w:tc>
        <w:tc>
          <w:tcPr>
            <w:tcW w:w="438" w:type="pct"/>
            <w:tcBorders>
              <w:top w:val="single" w:sz="24" w:space="0" w:color="auto"/>
              <w:left w:val="single" w:sz="4" w:space="0" w:color="auto"/>
              <w:bottom w:val="single" w:sz="24" w:space="0" w:color="auto"/>
              <w:right w:val="single" w:sz="24" w:space="0" w:color="auto"/>
            </w:tcBorders>
            <w:shd w:val="clear" w:color="auto" w:fill="B4C6E7" w:themeFill="accent1" w:themeFillTint="66"/>
            <w:vAlign w:val="center"/>
          </w:tcPr>
          <w:p w14:paraId="025F2D2D"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p-value</w:t>
            </w:r>
          </w:p>
        </w:tc>
      </w:tr>
      <w:tr w:rsidR="00C46FA0" w:rsidRPr="00341B0E" w14:paraId="17B1D1A6" w14:textId="77777777" w:rsidTr="00A14316">
        <w:tc>
          <w:tcPr>
            <w:tcW w:w="1573" w:type="pct"/>
            <w:tcBorders>
              <w:top w:val="single" w:sz="24" w:space="0" w:color="auto"/>
              <w:left w:val="single" w:sz="24" w:space="0" w:color="auto"/>
              <w:bottom w:val="single" w:sz="4" w:space="0" w:color="auto"/>
              <w:right w:val="single" w:sz="24" w:space="0" w:color="auto"/>
            </w:tcBorders>
          </w:tcPr>
          <w:p w14:paraId="0715B36A" w14:textId="6D066FC8" w:rsidR="00C46FA0" w:rsidRPr="00341B0E" w:rsidRDefault="006A4A45" w:rsidP="00A14316">
            <w:pPr>
              <w:tabs>
                <w:tab w:val="left" w:pos="288"/>
              </w:tabs>
              <w:rPr>
                <w:rFonts w:ascii="Calibri" w:hAnsi="Calibri"/>
                <w:sz w:val="17"/>
                <w:szCs w:val="17"/>
              </w:rPr>
            </w:pPr>
            <w:r>
              <w:rPr>
                <w:rFonts w:ascii="Calibri" w:hAnsi="Calibri"/>
                <w:sz w:val="17"/>
                <w:szCs w:val="17"/>
              </w:rPr>
              <w:t xml:space="preserve">Receiving </w:t>
            </w:r>
            <w:r w:rsidRPr="006A4A45">
              <w:rPr>
                <w:rFonts w:ascii="Calibri" w:hAnsi="Calibri"/>
                <w:sz w:val="17"/>
                <w:szCs w:val="17"/>
              </w:rPr>
              <w:t>≥1-unit pRBC</w:t>
            </w:r>
            <w:r>
              <w:rPr>
                <w:rFonts w:ascii="Calibri" w:hAnsi="Calibri"/>
                <w:sz w:val="17"/>
                <w:szCs w:val="17"/>
              </w:rPr>
              <w:t xml:space="preserve"> </w:t>
            </w:r>
            <w:r w:rsidRPr="006A4A45">
              <w:rPr>
                <w:rFonts w:ascii="Calibri" w:hAnsi="Calibri"/>
                <w:sz w:val="17"/>
                <w:szCs w:val="17"/>
              </w:rPr>
              <w:t>≥35 days old</w:t>
            </w:r>
          </w:p>
        </w:tc>
        <w:tc>
          <w:tcPr>
            <w:tcW w:w="585" w:type="pct"/>
            <w:tcBorders>
              <w:top w:val="single" w:sz="24" w:space="0" w:color="auto"/>
              <w:left w:val="single" w:sz="24" w:space="0" w:color="auto"/>
              <w:bottom w:val="single" w:sz="4" w:space="0" w:color="auto"/>
            </w:tcBorders>
            <w:vAlign w:val="center"/>
          </w:tcPr>
          <w:p w14:paraId="66909A61" w14:textId="77777777" w:rsidR="00C46FA0" w:rsidRPr="00341B0E" w:rsidRDefault="00C46FA0" w:rsidP="00A14316">
            <w:pPr>
              <w:jc w:val="center"/>
              <w:rPr>
                <w:rFonts w:ascii="Calibri" w:hAnsi="Calibri"/>
                <w:sz w:val="17"/>
                <w:szCs w:val="17"/>
              </w:rPr>
            </w:pPr>
            <w:r>
              <w:rPr>
                <w:rFonts w:ascii="Calibri" w:hAnsi="Calibri"/>
                <w:sz w:val="17"/>
                <w:szCs w:val="17"/>
              </w:rPr>
              <w:t>1.17</w:t>
            </w:r>
          </w:p>
        </w:tc>
        <w:tc>
          <w:tcPr>
            <w:tcW w:w="679" w:type="pct"/>
            <w:tcBorders>
              <w:top w:val="single" w:sz="24" w:space="0" w:color="auto"/>
              <w:bottom w:val="single" w:sz="4" w:space="0" w:color="auto"/>
            </w:tcBorders>
            <w:vAlign w:val="center"/>
          </w:tcPr>
          <w:p w14:paraId="547F5DB6" w14:textId="77777777" w:rsidR="00C46FA0" w:rsidRPr="00341B0E" w:rsidRDefault="00C46FA0" w:rsidP="00A14316">
            <w:pPr>
              <w:jc w:val="center"/>
              <w:rPr>
                <w:rFonts w:ascii="Calibri" w:hAnsi="Calibri"/>
                <w:sz w:val="17"/>
                <w:szCs w:val="17"/>
              </w:rPr>
            </w:pPr>
            <w:r>
              <w:rPr>
                <w:rFonts w:ascii="Calibri" w:hAnsi="Calibri"/>
                <w:sz w:val="17"/>
                <w:szCs w:val="17"/>
              </w:rPr>
              <w:t>1.04 – 1.32</w:t>
            </w:r>
          </w:p>
        </w:tc>
        <w:tc>
          <w:tcPr>
            <w:tcW w:w="458" w:type="pct"/>
            <w:tcBorders>
              <w:top w:val="single" w:sz="24" w:space="0" w:color="auto"/>
              <w:bottom w:val="single" w:sz="4" w:space="0" w:color="auto"/>
              <w:right w:val="single" w:sz="24" w:space="0" w:color="auto"/>
            </w:tcBorders>
            <w:vAlign w:val="center"/>
          </w:tcPr>
          <w:p w14:paraId="353AFB04" w14:textId="77777777" w:rsidR="00C46FA0" w:rsidRPr="009B7BAC" w:rsidRDefault="00C46FA0" w:rsidP="00A14316">
            <w:pPr>
              <w:jc w:val="center"/>
              <w:rPr>
                <w:rFonts w:ascii="Calibri" w:hAnsi="Calibri" w:cs="Calibri"/>
                <w:b/>
                <w:bCs/>
                <w:color w:val="FF0000"/>
                <w:kern w:val="24"/>
                <w:sz w:val="17"/>
                <w:szCs w:val="17"/>
              </w:rPr>
            </w:pPr>
            <w:r w:rsidRPr="009B7BAC">
              <w:rPr>
                <w:rFonts w:ascii="Calibri" w:hAnsi="Calibri" w:cs="Calibri"/>
                <w:b/>
                <w:bCs/>
                <w:color w:val="FF0000"/>
                <w:kern w:val="24"/>
                <w:sz w:val="17"/>
                <w:szCs w:val="17"/>
              </w:rPr>
              <w:t>0.00</w:t>
            </w:r>
            <w:r>
              <w:rPr>
                <w:rFonts w:ascii="Calibri" w:hAnsi="Calibri" w:cs="Calibri"/>
                <w:b/>
                <w:bCs/>
                <w:color w:val="FF0000"/>
                <w:kern w:val="24"/>
                <w:sz w:val="17"/>
                <w:szCs w:val="17"/>
              </w:rPr>
              <w:t>8</w:t>
            </w:r>
          </w:p>
        </w:tc>
        <w:tc>
          <w:tcPr>
            <w:tcW w:w="585" w:type="pct"/>
            <w:tcBorders>
              <w:top w:val="single" w:sz="24" w:space="0" w:color="auto"/>
              <w:left w:val="single" w:sz="24" w:space="0" w:color="auto"/>
              <w:bottom w:val="single" w:sz="4" w:space="0" w:color="auto"/>
            </w:tcBorders>
          </w:tcPr>
          <w:p w14:paraId="32BC9182" w14:textId="77777777" w:rsidR="00C46FA0" w:rsidRPr="00A0212A" w:rsidRDefault="00C46FA0" w:rsidP="00A14316">
            <w:pPr>
              <w:jc w:val="center"/>
              <w:rPr>
                <w:rFonts w:ascii="Calibri" w:hAnsi="Calibri"/>
                <w:sz w:val="17"/>
                <w:szCs w:val="17"/>
              </w:rPr>
            </w:pPr>
            <w:r>
              <w:rPr>
                <w:rFonts w:ascii="Calibri" w:hAnsi="Calibri"/>
                <w:sz w:val="17"/>
                <w:szCs w:val="17"/>
              </w:rPr>
              <w:t>1.21</w:t>
            </w:r>
          </w:p>
        </w:tc>
        <w:tc>
          <w:tcPr>
            <w:tcW w:w="682" w:type="pct"/>
            <w:tcBorders>
              <w:top w:val="single" w:sz="24" w:space="0" w:color="auto"/>
              <w:bottom w:val="single" w:sz="4" w:space="0" w:color="auto"/>
            </w:tcBorders>
          </w:tcPr>
          <w:p w14:paraId="072705E4" w14:textId="77777777" w:rsidR="00C46FA0" w:rsidRPr="00A0212A" w:rsidRDefault="00C46FA0" w:rsidP="00A14316">
            <w:pPr>
              <w:jc w:val="center"/>
              <w:rPr>
                <w:rFonts w:ascii="Calibri" w:hAnsi="Calibri"/>
                <w:sz w:val="17"/>
                <w:szCs w:val="17"/>
              </w:rPr>
            </w:pPr>
            <w:r>
              <w:rPr>
                <w:rFonts w:ascii="Calibri" w:hAnsi="Calibri"/>
                <w:sz w:val="17"/>
                <w:szCs w:val="17"/>
              </w:rPr>
              <w:t>1.06 – 1.38</w:t>
            </w:r>
          </w:p>
        </w:tc>
        <w:tc>
          <w:tcPr>
            <w:tcW w:w="438" w:type="pct"/>
            <w:tcBorders>
              <w:top w:val="single" w:sz="24" w:space="0" w:color="auto"/>
              <w:bottom w:val="single" w:sz="4" w:space="0" w:color="auto"/>
              <w:right w:val="single" w:sz="24" w:space="0" w:color="auto"/>
            </w:tcBorders>
          </w:tcPr>
          <w:p w14:paraId="7F19B140" w14:textId="77777777" w:rsidR="00C46FA0" w:rsidRPr="009B7BAC" w:rsidRDefault="00C46FA0" w:rsidP="00A14316">
            <w:pPr>
              <w:jc w:val="center"/>
              <w:rPr>
                <w:rFonts w:ascii="Calibri" w:hAnsi="Calibri"/>
                <w:b/>
                <w:color w:val="FF0000"/>
                <w:sz w:val="17"/>
                <w:szCs w:val="17"/>
              </w:rPr>
            </w:pPr>
            <w:r>
              <w:rPr>
                <w:rFonts w:ascii="Calibri" w:hAnsi="Calibri"/>
                <w:b/>
                <w:color w:val="FF0000"/>
                <w:sz w:val="17"/>
                <w:szCs w:val="17"/>
              </w:rPr>
              <w:t>0.005</w:t>
            </w:r>
          </w:p>
        </w:tc>
      </w:tr>
      <w:tr w:rsidR="00C46FA0" w:rsidRPr="00341B0E" w14:paraId="02EC0234" w14:textId="77777777" w:rsidTr="00A14316">
        <w:tc>
          <w:tcPr>
            <w:tcW w:w="1573" w:type="pct"/>
            <w:tcBorders>
              <w:top w:val="single" w:sz="4" w:space="0" w:color="auto"/>
              <w:left w:val="single" w:sz="24" w:space="0" w:color="auto"/>
              <w:right w:val="single" w:sz="24" w:space="0" w:color="auto"/>
            </w:tcBorders>
          </w:tcPr>
          <w:p w14:paraId="1BC48847" w14:textId="77777777" w:rsidR="00C46FA0" w:rsidRPr="00341B0E" w:rsidRDefault="00C46FA0" w:rsidP="00A14316">
            <w:pPr>
              <w:rPr>
                <w:rFonts w:ascii="Calibri" w:hAnsi="Calibri" w:cs="Calibri"/>
                <w:bCs/>
                <w:color w:val="000000" w:themeColor="text1"/>
                <w:kern w:val="24"/>
                <w:sz w:val="17"/>
                <w:szCs w:val="17"/>
              </w:rPr>
            </w:pPr>
            <w:r w:rsidRPr="00341B0E">
              <w:rPr>
                <w:rFonts w:ascii="Calibri" w:hAnsi="Calibri" w:cs="Calibri"/>
                <w:bCs/>
                <w:color w:val="000000" w:themeColor="text1"/>
                <w:kern w:val="24"/>
                <w:sz w:val="17"/>
                <w:szCs w:val="17"/>
              </w:rPr>
              <w:t>Age</w:t>
            </w:r>
          </w:p>
        </w:tc>
        <w:tc>
          <w:tcPr>
            <w:tcW w:w="585" w:type="pct"/>
            <w:tcBorders>
              <w:top w:val="single" w:sz="4" w:space="0" w:color="auto"/>
              <w:left w:val="single" w:sz="24" w:space="0" w:color="auto"/>
            </w:tcBorders>
            <w:vAlign w:val="center"/>
          </w:tcPr>
          <w:p w14:paraId="5DACBD65" w14:textId="77777777" w:rsidR="00C46FA0" w:rsidRPr="00341B0E" w:rsidRDefault="00C46FA0" w:rsidP="00A14316">
            <w:pPr>
              <w:jc w:val="center"/>
              <w:rPr>
                <w:rFonts w:ascii="Calibri" w:hAnsi="Calibri" w:cs="Calibri"/>
                <w:kern w:val="24"/>
                <w:sz w:val="17"/>
                <w:szCs w:val="17"/>
              </w:rPr>
            </w:pPr>
            <w:r>
              <w:rPr>
                <w:rFonts w:ascii="Calibri" w:hAnsi="Calibri" w:cs="Calibri"/>
                <w:kern w:val="24"/>
                <w:sz w:val="17"/>
                <w:szCs w:val="17"/>
              </w:rPr>
              <w:t>1.02</w:t>
            </w:r>
          </w:p>
        </w:tc>
        <w:tc>
          <w:tcPr>
            <w:tcW w:w="679" w:type="pct"/>
            <w:tcBorders>
              <w:top w:val="single" w:sz="4" w:space="0" w:color="auto"/>
            </w:tcBorders>
            <w:vAlign w:val="center"/>
          </w:tcPr>
          <w:p w14:paraId="46EAAEF9" w14:textId="77777777" w:rsidR="00C46FA0" w:rsidRPr="00341B0E" w:rsidRDefault="00C46FA0" w:rsidP="00A14316">
            <w:pPr>
              <w:jc w:val="center"/>
              <w:rPr>
                <w:rFonts w:ascii="Calibri" w:hAnsi="Calibri" w:cs="Calibri"/>
                <w:kern w:val="24"/>
                <w:sz w:val="17"/>
                <w:szCs w:val="17"/>
              </w:rPr>
            </w:pPr>
            <w:r>
              <w:rPr>
                <w:rFonts w:ascii="Calibri" w:hAnsi="Calibri" w:cs="Calibri"/>
                <w:kern w:val="24"/>
                <w:sz w:val="17"/>
                <w:szCs w:val="17"/>
              </w:rPr>
              <w:t>1.01 – 1.02</w:t>
            </w:r>
          </w:p>
        </w:tc>
        <w:tc>
          <w:tcPr>
            <w:tcW w:w="458" w:type="pct"/>
            <w:tcBorders>
              <w:top w:val="single" w:sz="4" w:space="0" w:color="auto"/>
              <w:right w:val="single" w:sz="24" w:space="0" w:color="auto"/>
            </w:tcBorders>
            <w:vAlign w:val="center"/>
          </w:tcPr>
          <w:p w14:paraId="344753C9" w14:textId="77777777" w:rsidR="00C46FA0" w:rsidRPr="009B7BAC" w:rsidRDefault="00C46FA0" w:rsidP="00A14316">
            <w:pPr>
              <w:jc w:val="center"/>
              <w:rPr>
                <w:rFonts w:ascii="Calibri" w:hAnsi="Calibri" w:cs="Calibri"/>
                <w:b/>
                <w:bCs/>
                <w:color w:val="FF0000"/>
                <w:kern w:val="24"/>
                <w:sz w:val="17"/>
                <w:szCs w:val="17"/>
              </w:rPr>
            </w:pPr>
            <w:r w:rsidRPr="009B7BAC">
              <w:rPr>
                <w:rFonts w:ascii="Calibri" w:hAnsi="Calibri" w:cs="Calibri"/>
                <w:b/>
                <w:bCs/>
                <w:color w:val="FF0000"/>
                <w:kern w:val="24"/>
                <w:sz w:val="17"/>
                <w:szCs w:val="17"/>
              </w:rPr>
              <w:t>&lt;0.0001</w:t>
            </w:r>
          </w:p>
        </w:tc>
        <w:tc>
          <w:tcPr>
            <w:tcW w:w="585" w:type="pct"/>
            <w:tcBorders>
              <w:top w:val="single" w:sz="4" w:space="0" w:color="auto"/>
              <w:left w:val="single" w:sz="24" w:space="0" w:color="auto"/>
            </w:tcBorders>
          </w:tcPr>
          <w:p w14:paraId="2F660AE1" w14:textId="77777777" w:rsidR="00C46FA0" w:rsidRPr="00A0212A" w:rsidRDefault="00C46FA0" w:rsidP="00A14316">
            <w:pPr>
              <w:jc w:val="center"/>
              <w:rPr>
                <w:rFonts w:ascii="Calibri" w:hAnsi="Calibri"/>
                <w:sz w:val="17"/>
                <w:szCs w:val="17"/>
              </w:rPr>
            </w:pPr>
            <w:r>
              <w:rPr>
                <w:rFonts w:ascii="Calibri" w:hAnsi="Calibri"/>
                <w:sz w:val="17"/>
                <w:szCs w:val="17"/>
              </w:rPr>
              <w:t>1.02</w:t>
            </w:r>
          </w:p>
        </w:tc>
        <w:tc>
          <w:tcPr>
            <w:tcW w:w="682" w:type="pct"/>
            <w:tcBorders>
              <w:top w:val="single" w:sz="4" w:space="0" w:color="auto"/>
            </w:tcBorders>
          </w:tcPr>
          <w:p w14:paraId="78BC30CD" w14:textId="77777777" w:rsidR="00C46FA0" w:rsidRPr="00A0212A" w:rsidRDefault="00C46FA0" w:rsidP="00A14316">
            <w:pPr>
              <w:jc w:val="center"/>
              <w:rPr>
                <w:rFonts w:ascii="Calibri" w:hAnsi="Calibri"/>
                <w:sz w:val="17"/>
                <w:szCs w:val="17"/>
              </w:rPr>
            </w:pPr>
            <w:r>
              <w:rPr>
                <w:rFonts w:ascii="Calibri" w:hAnsi="Calibri"/>
                <w:sz w:val="17"/>
                <w:szCs w:val="17"/>
              </w:rPr>
              <w:t>1.01 – 1.02</w:t>
            </w:r>
          </w:p>
        </w:tc>
        <w:tc>
          <w:tcPr>
            <w:tcW w:w="438" w:type="pct"/>
            <w:tcBorders>
              <w:top w:val="single" w:sz="4" w:space="0" w:color="auto"/>
              <w:right w:val="single" w:sz="24" w:space="0" w:color="auto"/>
            </w:tcBorders>
          </w:tcPr>
          <w:p w14:paraId="66A92B38"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r>
      <w:tr w:rsidR="00C46FA0" w:rsidRPr="00341B0E" w14:paraId="32B57433" w14:textId="77777777" w:rsidTr="00A14316">
        <w:tc>
          <w:tcPr>
            <w:tcW w:w="1573" w:type="pct"/>
            <w:tcBorders>
              <w:left w:val="single" w:sz="24" w:space="0" w:color="auto"/>
              <w:right w:val="single" w:sz="24" w:space="0" w:color="auto"/>
            </w:tcBorders>
          </w:tcPr>
          <w:p w14:paraId="331D25DC" w14:textId="77777777" w:rsidR="00C46FA0" w:rsidRPr="00341B0E" w:rsidRDefault="00C46FA0" w:rsidP="00A14316">
            <w:pPr>
              <w:rPr>
                <w:rFonts w:ascii="Calibri" w:hAnsi="Calibri" w:cs="Calibri"/>
                <w:bCs/>
                <w:color w:val="000000" w:themeColor="text1"/>
                <w:kern w:val="24"/>
                <w:sz w:val="17"/>
                <w:szCs w:val="17"/>
              </w:rPr>
            </w:pPr>
            <w:r w:rsidRPr="00341B0E">
              <w:rPr>
                <w:rFonts w:ascii="Calibri" w:hAnsi="Calibri" w:cs="Calibri"/>
                <w:bCs/>
                <w:color w:val="000000" w:themeColor="text1"/>
                <w:kern w:val="24"/>
                <w:sz w:val="17"/>
                <w:szCs w:val="17"/>
              </w:rPr>
              <w:t>Sex (Female)</w:t>
            </w:r>
          </w:p>
        </w:tc>
        <w:tc>
          <w:tcPr>
            <w:tcW w:w="585" w:type="pct"/>
            <w:tcBorders>
              <w:left w:val="single" w:sz="24" w:space="0" w:color="auto"/>
            </w:tcBorders>
            <w:vAlign w:val="center"/>
          </w:tcPr>
          <w:p w14:paraId="00423FC5" w14:textId="77777777" w:rsidR="00C46FA0" w:rsidRPr="00341B0E" w:rsidRDefault="00C46FA0" w:rsidP="00A14316">
            <w:pPr>
              <w:jc w:val="center"/>
              <w:rPr>
                <w:rFonts w:ascii="Calibri" w:hAnsi="Calibri" w:cs="Calibri"/>
                <w:bCs/>
                <w:color w:val="000000" w:themeColor="text1"/>
                <w:kern w:val="24"/>
                <w:sz w:val="17"/>
                <w:szCs w:val="17"/>
              </w:rPr>
            </w:pPr>
            <w:r>
              <w:rPr>
                <w:rFonts w:ascii="Calibri" w:hAnsi="Calibri" w:cs="Calibri"/>
                <w:bCs/>
                <w:color w:val="000000" w:themeColor="text1"/>
                <w:kern w:val="24"/>
                <w:sz w:val="17"/>
                <w:szCs w:val="17"/>
              </w:rPr>
              <w:t>1.10</w:t>
            </w:r>
          </w:p>
        </w:tc>
        <w:tc>
          <w:tcPr>
            <w:tcW w:w="679" w:type="pct"/>
            <w:vAlign w:val="center"/>
          </w:tcPr>
          <w:p w14:paraId="089520B1" w14:textId="77777777" w:rsidR="00C46FA0" w:rsidRPr="00341B0E" w:rsidRDefault="00C46FA0" w:rsidP="00A14316">
            <w:pPr>
              <w:jc w:val="center"/>
              <w:rPr>
                <w:rFonts w:ascii="Calibri" w:hAnsi="Calibri" w:cs="Calibri"/>
                <w:bCs/>
                <w:color w:val="000000" w:themeColor="text1"/>
                <w:kern w:val="24"/>
                <w:sz w:val="17"/>
                <w:szCs w:val="17"/>
              </w:rPr>
            </w:pPr>
            <w:r>
              <w:rPr>
                <w:rFonts w:ascii="Calibri" w:hAnsi="Calibri" w:cs="Calibri"/>
                <w:bCs/>
                <w:color w:val="000000" w:themeColor="text1"/>
                <w:kern w:val="24"/>
                <w:sz w:val="17"/>
                <w:szCs w:val="17"/>
              </w:rPr>
              <w:t>0.99 – 1.23</w:t>
            </w:r>
          </w:p>
        </w:tc>
        <w:tc>
          <w:tcPr>
            <w:tcW w:w="458" w:type="pct"/>
            <w:tcBorders>
              <w:right w:val="single" w:sz="24" w:space="0" w:color="auto"/>
            </w:tcBorders>
            <w:vAlign w:val="center"/>
          </w:tcPr>
          <w:p w14:paraId="5C13DBA6" w14:textId="77777777" w:rsidR="00C46FA0" w:rsidRPr="00341B0E" w:rsidRDefault="00C46FA0" w:rsidP="00A14316">
            <w:pPr>
              <w:jc w:val="center"/>
              <w:rPr>
                <w:rFonts w:ascii="Calibri" w:hAnsi="Calibri" w:cs="Calibri"/>
                <w:color w:val="FF0000"/>
                <w:kern w:val="24"/>
                <w:sz w:val="17"/>
                <w:szCs w:val="17"/>
              </w:rPr>
            </w:pPr>
            <w:r w:rsidRPr="009B7BAC">
              <w:rPr>
                <w:rFonts w:ascii="Calibri" w:hAnsi="Calibri" w:cs="Calibri"/>
                <w:color w:val="000000" w:themeColor="text1"/>
                <w:kern w:val="24"/>
                <w:sz w:val="17"/>
                <w:szCs w:val="17"/>
              </w:rPr>
              <w:t>0.0</w:t>
            </w:r>
            <w:r>
              <w:rPr>
                <w:rFonts w:ascii="Calibri" w:hAnsi="Calibri" w:cs="Calibri"/>
                <w:color w:val="000000" w:themeColor="text1"/>
                <w:kern w:val="24"/>
                <w:sz w:val="17"/>
                <w:szCs w:val="17"/>
              </w:rPr>
              <w:t>6</w:t>
            </w:r>
          </w:p>
        </w:tc>
        <w:tc>
          <w:tcPr>
            <w:tcW w:w="585" w:type="pct"/>
            <w:tcBorders>
              <w:left w:val="single" w:sz="24" w:space="0" w:color="auto"/>
            </w:tcBorders>
          </w:tcPr>
          <w:p w14:paraId="00DE641D" w14:textId="77777777" w:rsidR="00C46FA0" w:rsidRPr="00A0212A" w:rsidRDefault="00C46FA0" w:rsidP="00A14316">
            <w:pPr>
              <w:jc w:val="center"/>
              <w:rPr>
                <w:rFonts w:ascii="Calibri" w:hAnsi="Calibri"/>
                <w:sz w:val="17"/>
                <w:szCs w:val="17"/>
              </w:rPr>
            </w:pPr>
            <w:r>
              <w:rPr>
                <w:rFonts w:ascii="Calibri" w:hAnsi="Calibri"/>
                <w:sz w:val="17"/>
                <w:szCs w:val="17"/>
              </w:rPr>
              <w:t>1.21</w:t>
            </w:r>
          </w:p>
        </w:tc>
        <w:tc>
          <w:tcPr>
            <w:tcW w:w="682" w:type="pct"/>
          </w:tcPr>
          <w:p w14:paraId="6EB3578B" w14:textId="77777777" w:rsidR="00C46FA0" w:rsidRPr="00A0212A" w:rsidRDefault="00C46FA0" w:rsidP="00A14316">
            <w:pPr>
              <w:jc w:val="center"/>
              <w:rPr>
                <w:rFonts w:ascii="Calibri" w:hAnsi="Calibri"/>
                <w:sz w:val="17"/>
                <w:szCs w:val="17"/>
              </w:rPr>
            </w:pPr>
            <w:r>
              <w:rPr>
                <w:rFonts w:ascii="Calibri" w:hAnsi="Calibri"/>
                <w:sz w:val="17"/>
                <w:szCs w:val="17"/>
              </w:rPr>
              <w:t>1.08 – 1.36</w:t>
            </w:r>
          </w:p>
        </w:tc>
        <w:tc>
          <w:tcPr>
            <w:tcW w:w="438" w:type="pct"/>
            <w:tcBorders>
              <w:right w:val="single" w:sz="24" w:space="0" w:color="auto"/>
            </w:tcBorders>
          </w:tcPr>
          <w:p w14:paraId="71325360" w14:textId="77777777" w:rsidR="00C46FA0" w:rsidRPr="009B7BAC" w:rsidRDefault="00C46FA0" w:rsidP="00A14316">
            <w:pPr>
              <w:jc w:val="center"/>
              <w:rPr>
                <w:rFonts w:ascii="Calibri" w:hAnsi="Calibri" w:cs="Calibri"/>
                <w:b/>
                <w:color w:val="FF0000"/>
                <w:kern w:val="24"/>
                <w:sz w:val="17"/>
                <w:szCs w:val="17"/>
              </w:rPr>
            </w:pPr>
            <w:r>
              <w:rPr>
                <w:rFonts w:ascii="Calibri" w:hAnsi="Calibri" w:cs="Calibri"/>
                <w:b/>
                <w:color w:val="FF0000"/>
                <w:kern w:val="24"/>
                <w:sz w:val="17"/>
                <w:szCs w:val="17"/>
              </w:rPr>
              <w:t>0.001</w:t>
            </w:r>
          </w:p>
        </w:tc>
      </w:tr>
      <w:tr w:rsidR="00C46FA0" w:rsidRPr="00341B0E" w14:paraId="7D9190C5" w14:textId="77777777" w:rsidTr="00A14316">
        <w:tc>
          <w:tcPr>
            <w:tcW w:w="1573" w:type="pct"/>
            <w:tcBorders>
              <w:left w:val="single" w:sz="24" w:space="0" w:color="auto"/>
              <w:right w:val="single" w:sz="24" w:space="0" w:color="auto"/>
            </w:tcBorders>
          </w:tcPr>
          <w:p w14:paraId="763798C6" w14:textId="77777777" w:rsidR="00C46FA0" w:rsidRPr="00341B0E" w:rsidRDefault="00C46FA0" w:rsidP="00A14316">
            <w:pPr>
              <w:rPr>
                <w:rFonts w:ascii="Calibri" w:hAnsi="Calibri" w:cs="Calibri"/>
                <w:bCs/>
                <w:color w:val="000000" w:themeColor="text1"/>
                <w:kern w:val="24"/>
                <w:sz w:val="17"/>
                <w:szCs w:val="17"/>
              </w:rPr>
            </w:pPr>
            <w:r w:rsidRPr="00341B0E">
              <w:rPr>
                <w:rFonts w:ascii="Calibri" w:hAnsi="Calibri" w:cs="Calibri"/>
                <w:bCs/>
                <w:color w:val="000000" w:themeColor="text1"/>
                <w:kern w:val="24"/>
                <w:sz w:val="17"/>
                <w:szCs w:val="17"/>
              </w:rPr>
              <w:t>Year</w:t>
            </w:r>
          </w:p>
        </w:tc>
        <w:tc>
          <w:tcPr>
            <w:tcW w:w="585" w:type="pct"/>
            <w:tcBorders>
              <w:left w:val="single" w:sz="24" w:space="0" w:color="auto"/>
            </w:tcBorders>
            <w:vAlign w:val="center"/>
          </w:tcPr>
          <w:p w14:paraId="4DECD260" w14:textId="77777777" w:rsidR="00C46FA0" w:rsidRPr="00341B0E" w:rsidRDefault="00C46FA0" w:rsidP="00A14316">
            <w:pPr>
              <w:jc w:val="center"/>
              <w:rPr>
                <w:rFonts w:ascii="Calibri" w:hAnsi="Calibri"/>
                <w:sz w:val="17"/>
                <w:szCs w:val="17"/>
              </w:rPr>
            </w:pPr>
            <w:r>
              <w:rPr>
                <w:rFonts w:ascii="Calibri" w:hAnsi="Calibri"/>
                <w:sz w:val="17"/>
                <w:szCs w:val="17"/>
              </w:rPr>
              <w:t>0.96</w:t>
            </w:r>
          </w:p>
        </w:tc>
        <w:tc>
          <w:tcPr>
            <w:tcW w:w="679" w:type="pct"/>
            <w:vAlign w:val="center"/>
          </w:tcPr>
          <w:p w14:paraId="114F7CD4" w14:textId="77777777" w:rsidR="00C46FA0" w:rsidRPr="00341B0E" w:rsidRDefault="00C46FA0" w:rsidP="00A14316">
            <w:pPr>
              <w:jc w:val="center"/>
              <w:rPr>
                <w:rFonts w:ascii="Calibri" w:hAnsi="Calibri"/>
                <w:sz w:val="17"/>
                <w:szCs w:val="17"/>
              </w:rPr>
            </w:pPr>
            <w:r>
              <w:rPr>
                <w:rFonts w:ascii="Calibri" w:hAnsi="Calibri"/>
                <w:sz w:val="17"/>
                <w:szCs w:val="17"/>
              </w:rPr>
              <w:t>0.93 – 0.99</w:t>
            </w:r>
          </w:p>
        </w:tc>
        <w:tc>
          <w:tcPr>
            <w:tcW w:w="458" w:type="pct"/>
            <w:tcBorders>
              <w:right w:val="single" w:sz="24" w:space="0" w:color="auto"/>
            </w:tcBorders>
            <w:vAlign w:val="center"/>
          </w:tcPr>
          <w:p w14:paraId="31747D39" w14:textId="77777777" w:rsidR="00C46FA0" w:rsidRPr="00341B0E"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0.003</w:t>
            </w:r>
          </w:p>
        </w:tc>
        <w:tc>
          <w:tcPr>
            <w:tcW w:w="585" w:type="pct"/>
            <w:tcBorders>
              <w:left w:val="single" w:sz="24" w:space="0" w:color="auto"/>
            </w:tcBorders>
          </w:tcPr>
          <w:p w14:paraId="5CF4D3FD" w14:textId="77777777" w:rsidR="00C46FA0" w:rsidRPr="00A0212A" w:rsidRDefault="00C46FA0" w:rsidP="00A14316">
            <w:pPr>
              <w:jc w:val="center"/>
              <w:rPr>
                <w:rFonts w:ascii="Calibri" w:hAnsi="Calibri"/>
                <w:sz w:val="17"/>
                <w:szCs w:val="17"/>
              </w:rPr>
            </w:pPr>
            <w:r>
              <w:rPr>
                <w:rFonts w:ascii="Calibri" w:hAnsi="Calibri"/>
                <w:sz w:val="17"/>
                <w:szCs w:val="17"/>
              </w:rPr>
              <w:t>0.94</w:t>
            </w:r>
          </w:p>
        </w:tc>
        <w:tc>
          <w:tcPr>
            <w:tcW w:w="682" w:type="pct"/>
          </w:tcPr>
          <w:p w14:paraId="37757A69" w14:textId="77777777" w:rsidR="00C46FA0" w:rsidRPr="00A0212A" w:rsidRDefault="00C46FA0" w:rsidP="00A14316">
            <w:pPr>
              <w:jc w:val="center"/>
              <w:rPr>
                <w:rFonts w:ascii="Calibri" w:hAnsi="Calibri"/>
                <w:sz w:val="17"/>
                <w:szCs w:val="17"/>
              </w:rPr>
            </w:pPr>
            <w:r>
              <w:rPr>
                <w:rFonts w:ascii="Calibri" w:hAnsi="Calibri"/>
                <w:sz w:val="17"/>
                <w:szCs w:val="17"/>
              </w:rPr>
              <w:t>0.91 – 0.97</w:t>
            </w:r>
          </w:p>
        </w:tc>
        <w:tc>
          <w:tcPr>
            <w:tcW w:w="438" w:type="pct"/>
            <w:tcBorders>
              <w:right w:val="single" w:sz="24" w:space="0" w:color="auto"/>
            </w:tcBorders>
          </w:tcPr>
          <w:p w14:paraId="30E5DE65"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r>
      <w:tr w:rsidR="00C46FA0" w:rsidRPr="00341B0E" w14:paraId="2E20BE07" w14:textId="77777777" w:rsidTr="00A14316">
        <w:tc>
          <w:tcPr>
            <w:tcW w:w="1573" w:type="pct"/>
            <w:tcBorders>
              <w:left w:val="single" w:sz="24" w:space="0" w:color="auto"/>
              <w:right w:val="single" w:sz="24" w:space="0" w:color="auto"/>
            </w:tcBorders>
          </w:tcPr>
          <w:p w14:paraId="546BCBBA" w14:textId="77777777" w:rsidR="00C46FA0" w:rsidRPr="00341B0E" w:rsidRDefault="00C46FA0" w:rsidP="00A14316">
            <w:pPr>
              <w:rPr>
                <w:rFonts w:ascii="Calibri" w:hAnsi="Calibri"/>
                <w:sz w:val="17"/>
                <w:szCs w:val="17"/>
              </w:rPr>
            </w:pPr>
            <w:r w:rsidRPr="00341B0E">
              <w:rPr>
                <w:rFonts w:ascii="Calibri" w:hAnsi="Calibri"/>
                <w:sz w:val="17"/>
                <w:szCs w:val="17"/>
              </w:rPr>
              <w:t>Number of products transfused</w:t>
            </w:r>
          </w:p>
        </w:tc>
        <w:tc>
          <w:tcPr>
            <w:tcW w:w="585" w:type="pct"/>
            <w:tcBorders>
              <w:left w:val="single" w:sz="24" w:space="0" w:color="auto"/>
            </w:tcBorders>
            <w:vAlign w:val="center"/>
          </w:tcPr>
          <w:p w14:paraId="467389A5" w14:textId="77777777" w:rsidR="00C46FA0" w:rsidRPr="00341B0E" w:rsidRDefault="00C46FA0" w:rsidP="00A14316">
            <w:pPr>
              <w:jc w:val="center"/>
              <w:rPr>
                <w:rFonts w:ascii="Calibri" w:hAnsi="Calibri"/>
                <w:sz w:val="17"/>
                <w:szCs w:val="17"/>
              </w:rPr>
            </w:pPr>
          </w:p>
        </w:tc>
        <w:tc>
          <w:tcPr>
            <w:tcW w:w="679" w:type="pct"/>
            <w:vAlign w:val="center"/>
          </w:tcPr>
          <w:p w14:paraId="59744812" w14:textId="77777777" w:rsidR="00C46FA0" w:rsidRPr="00341B0E" w:rsidRDefault="00C46FA0" w:rsidP="00A14316">
            <w:pPr>
              <w:jc w:val="center"/>
              <w:rPr>
                <w:rFonts w:ascii="Calibri" w:hAnsi="Calibri"/>
                <w:sz w:val="17"/>
                <w:szCs w:val="17"/>
              </w:rPr>
            </w:pPr>
          </w:p>
        </w:tc>
        <w:tc>
          <w:tcPr>
            <w:tcW w:w="458" w:type="pct"/>
            <w:tcBorders>
              <w:right w:val="single" w:sz="24" w:space="0" w:color="auto"/>
            </w:tcBorders>
            <w:vAlign w:val="center"/>
          </w:tcPr>
          <w:p w14:paraId="5CFDBF2B" w14:textId="77777777" w:rsidR="00C46FA0" w:rsidRPr="00341B0E" w:rsidRDefault="00C46FA0" w:rsidP="00A14316">
            <w:pPr>
              <w:jc w:val="center"/>
              <w:rPr>
                <w:rFonts w:ascii="Calibri" w:hAnsi="Calibri" w:cs="Calibri"/>
                <w:b/>
                <w:bCs/>
                <w:color w:val="FF0000"/>
                <w:kern w:val="24"/>
                <w:sz w:val="17"/>
                <w:szCs w:val="17"/>
              </w:rPr>
            </w:pPr>
          </w:p>
        </w:tc>
        <w:tc>
          <w:tcPr>
            <w:tcW w:w="585" w:type="pct"/>
            <w:tcBorders>
              <w:left w:val="single" w:sz="24" w:space="0" w:color="auto"/>
            </w:tcBorders>
          </w:tcPr>
          <w:p w14:paraId="0D9BAC4A" w14:textId="77777777" w:rsidR="00C46FA0" w:rsidRPr="00A0212A" w:rsidRDefault="00C46FA0" w:rsidP="00A14316">
            <w:pPr>
              <w:jc w:val="center"/>
              <w:rPr>
                <w:rFonts w:ascii="Calibri" w:hAnsi="Calibri"/>
                <w:sz w:val="17"/>
                <w:szCs w:val="17"/>
              </w:rPr>
            </w:pPr>
          </w:p>
        </w:tc>
        <w:tc>
          <w:tcPr>
            <w:tcW w:w="682" w:type="pct"/>
          </w:tcPr>
          <w:p w14:paraId="282D5A4B" w14:textId="77777777" w:rsidR="00C46FA0" w:rsidRPr="00A0212A" w:rsidRDefault="00C46FA0" w:rsidP="00A14316">
            <w:pPr>
              <w:jc w:val="center"/>
              <w:rPr>
                <w:rFonts w:ascii="Calibri" w:hAnsi="Calibri"/>
                <w:sz w:val="17"/>
                <w:szCs w:val="17"/>
              </w:rPr>
            </w:pPr>
          </w:p>
        </w:tc>
        <w:tc>
          <w:tcPr>
            <w:tcW w:w="438" w:type="pct"/>
            <w:tcBorders>
              <w:right w:val="single" w:sz="24" w:space="0" w:color="auto"/>
            </w:tcBorders>
          </w:tcPr>
          <w:p w14:paraId="6EEDA6B1" w14:textId="77777777" w:rsidR="00C46FA0" w:rsidRPr="009B7BAC" w:rsidRDefault="00C46FA0" w:rsidP="00A14316">
            <w:pPr>
              <w:jc w:val="center"/>
              <w:rPr>
                <w:rFonts w:ascii="Calibri" w:hAnsi="Calibri" w:cs="Calibri"/>
                <w:b/>
                <w:bCs/>
                <w:color w:val="FF0000"/>
                <w:kern w:val="24"/>
                <w:sz w:val="17"/>
                <w:szCs w:val="17"/>
              </w:rPr>
            </w:pPr>
          </w:p>
        </w:tc>
      </w:tr>
      <w:tr w:rsidR="00C46FA0" w:rsidRPr="00341B0E" w14:paraId="6208A320" w14:textId="77777777" w:rsidTr="00A14316">
        <w:tc>
          <w:tcPr>
            <w:tcW w:w="1573" w:type="pct"/>
            <w:tcBorders>
              <w:left w:val="single" w:sz="24" w:space="0" w:color="auto"/>
              <w:right w:val="single" w:sz="24" w:space="0" w:color="auto"/>
            </w:tcBorders>
          </w:tcPr>
          <w:p w14:paraId="3926D169" w14:textId="77777777" w:rsidR="00C46FA0" w:rsidRPr="00341B0E" w:rsidRDefault="00C46FA0" w:rsidP="00A14316">
            <w:pPr>
              <w:tabs>
                <w:tab w:val="left" w:pos="288"/>
              </w:tabs>
              <w:ind w:left="288"/>
              <w:rPr>
                <w:rFonts w:ascii="Calibri" w:hAnsi="Calibri" w:cs="Calibri"/>
                <w:bCs/>
                <w:color w:val="000000" w:themeColor="text1"/>
                <w:kern w:val="24"/>
                <w:sz w:val="17"/>
                <w:szCs w:val="17"/>
              </w:rPr>
            </w:pPr>
            <w:r w:rsidRPr="00341B0E">
              <w:rPr>
                <w:rFonts w:ascii="Calibri" w:hAnsi="Calibri"/>
                <w:sz w:val="17"/>
                <w:szCs w:val="17"/>
              </w:rPr>
              <w:t>Packed red blood cells</w:t>
            </w:r>
          </w:p>
        </w:tc>
        <w:tc>
          <w:tcPr>
            <w:tcW w:w="585" w:type="pct"/>
            <w:tcBorders>
              <w:left w:val="single" w:sz="24" w:space="0" w:color="auto"/>
            </w:tcBorders>
            <w:vAlign w:val="center"/>
          </w:tcPr>
          <w:p w14:paraId="213C6BD5" w14:textId="77777777" w:rsidR="00C46FA0" w:rsidRPr="00341B0E" w:rsidRDefault="00C46FA0" w:rsidP="00A14316">
            <w:pPr>
              <w:jc w:val="center"/>
              <w:rPr>
                <w:rFonts w:ascii="Calibri" w:hAnsi="Calibri"/>
                <w:sz w:val="17"/>
                <w:szCs w:val="17"/>
              </w:rPr>
            </w:pPr>
            <w:r>
              <w:rPr>
                <w:rFonts w:ascii="Calibri" w:hAnsi="Calibri"/>
                <w:sz w:val="17"/>
                <w:szCs w:val="17"/>
              </w:rPr>
              <w:t>1.02</w:t>
            </w:r>
          </w:p>
        </w:tc>
        <w:tc>
          <w:tcPr>
            <w:tcW w:w="679" w:type="pct"/>
            <w:vAlign w:val="center"/>
          </w:tcPr>
          <w:p w14:paraId="2601972F" w14:textId="77777777" w:rsidR="00C46FA0" w:rsidRPr="00341B0E" w:rsidRDefault="00C46FA0" w:rsidP="00A14316">
            <w:pPr>
              <w:jc w:val="center"/>
              <w:rPr>
                <w:rFonts w:ascii="Calibri" w:hAnsi="Calibri"/>
                <w:sz w:val="17"/>
                <w:szCs w:val="17"/>
              </w:rPr>
            </w:pPr>
            <w:r>
              <w:rPr>
                <w:rFonts w:ascii="Calibri" w:hAnsi="Calibri"/>
                <w:sz w:val="17"/>
                <w:szCs w:val="17"/>
              </w:rPr>
              <w:t>1.02 – 1.03</w:t>
            </w:r>
          </w:p>
        </w:tc>
        <w:tc>
          <w:tcPr>
            <w:tcW w:w="458" w:type="pct"/>
            <w:tcBorders>
              <w:right w:val="single" w:sz="24" w:space="0" w:color="auto"/>
            </w:tcBorders>
            <w:vAlign w:val="center"/>
          </w:tcPr>
          <w:p w14:paraId="2611A085" w14:textId="77777777" w:rsidR="00C46FA0" w:rsidRPr="00341B0E"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left w:val="single" w:sz="24" w:space="0" w:color="auto"/>
            </w:tcBorders>
          </w:tcPr>
          <w:p w14:paraId="0D47DBDF" w14:textId="77777777" w:rsidR="00C46FA0" w:rsidRPr="00A0212A" w:rsidRDefault="00C46FA0" w:rsidP="00A14316">
            <w:pPr>
              <w:jc w:val="center"/>
              <w:rPr>
                <w:rFonts w:ascii="Calibri" w:hAnsi="Calibri"/>
                <w:sz w:val="17"/>
                <w:szCs w:val="17"/>
              </w:rPr>
            </w:pPr>
            <w:r>
              <w:rPr>
                <w:rFonts w:ascii="Calibri" w:hAnsi="Calibri"/>
                <w:sz w:val="17"/>
                <w:szCs w:val="17"/>
              </w:rPr>
              <w:t>1.04</w:t>
            </w:r>
          </w:p>
        </w:tc>
        <w:tc>
          <w:tcPr>
            <w:tcW w:w="682" w:type="pct"/>
          </w:tcPr>
          <w:p w14:paraId="18CAAD6A" w14:textId="77777777" w:rsidR="00C46FA0" w:rsidRPr="00A0212A" w:rsidRDefault="00C46FA0" w:rsidP="00A14316">
            <w:pPr>
              <w:jc w:val="center"/>
              <w:rPr>
                <w:rFonts w:ascii="Calibri" w:hAnsi="Calibri"/>
                <w:sz w:val="17"/>
                <w:szCs w:val="17"/>
              </w:rPr>
            </w:pPr>
            <w:r>
              <w:rPr>
                <w:rFonts w:ascii="Calibri" w:hAnsi="Calibri"/>
                <w:sz w:val="17"/>
                <w:szCs w:val="17"/>
              </w:rPr>
              <w:t>1.03 – 1.05</w:t>
            </w:r>
          </w:p>
        </w:tc>
        <w:tc>
          <w:tcPr>
            <w:tcW w:w="438" w:type="pct"/>
            <w:tcBorders>
              <w:right w:val="single" w:sz="24" w:space="0" w:color="auto"/>
            </w:tcBorders>
          </w:tcPr>
          <w:p w14:paraId="326B8636"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r>
      <w:tr w:rsidR="00C46FA0" w:rsidRPr="00341B0E" w14:paraId="38431913" w14:textId="77777777" w:rsidTr="00A14316">
        <w:tc>
          <w:tcPr>
            <w:tcW w:w="1573" w:type="pct"/>
            <w:tcBorders>
              <w:left w:val="single" w:sz="24" w:space="0" w:color="auto"/>
              <w:right w:val="single" w:sz="24" w:space="0" w:color="auto"/>
            </w:tcBorders>
          </w:tcPr>
          <w:p w14:paraId="0066F6D8" w14:textId="77777777" w:rsidR="00C46FA0" w:rsidRPr="00341B0E" w:rsidRDefault="00C46FA0" w:rsidP="00A14316">
            <w:pPr>
              <w:tabs>
                <w:tab w:val="left" w:pos="288"/>
              </w:tabs>
              <w:ind w:left="288"/>
              <w:rPr>
                <w:rFonts w:ascii="Calibri" w:hAnsi="Calibri"/>
                <w:sz w:val="17"/>
                <w:szCs w:val="17"/>
              </w:rPr>
            </w:pPr>
            <w:r w:rsidRPr="00341B0E">
              <w:rPr>
                <w:rFonts w:ascii="Calibri" w:hAnsi="Calibri"/>
                <w:sz w:val="17"/>
                <w:szCs w:val="17"/>
              </w:rPr>
              <w:t>Plasma products</w:t>
            </w:r>
          </w:p>
        </w:tc>
        <w:tc>
          <w:tcPr>
            <w:tcW w:w="585" w:type="pct"/>
            <w:tcBorders>
              <w:left w:val="single" w:sz="24" w:space="0" w:color="auto"/>
            </w:tcBorders>
            <w:vAlign w:val="center"/>
          </w:tcPr>
          <w:p w14:paraId="09186562" w14:textId="77777777" w:rsidR="00C46FA0" w:rsidRPr="00341B0E" w:rsidRDefault="00C46FA0" w:rsidP="00A14316">
            <w:pPr>
              <w:jc w:val="center"/>
              <w:rPr>
                <w:rFonts w:ascii="Calibri" w:hAnsi="Calibri"/>
                <w:sz w:val="17"/>
                <w:szCs w:val="17"/>
              </w:rPr>
            </w:pPr>
            <w:r>
              <w:rPr>
                <w:rFonts w:ascii="Calibri" w:hAnsi="Calibri"/>
                <w:sz w:val="17"/>
                <w:szCs w:val="17"/>
              </w:rPr>
              <w:t>1.02</w:t>
            </w:r>
          </w:p>
        </w:tc>
        <w:tc>
          <w:tcPr>
            <w:tcW w:w="679" w:type="pct"/>
            <w:vAlign w:val="center"/>
          </w:tcPr>
          <w:p w14:paraId="07F61AD3" w14:textId="77777777" w:rsidR="00C46FA0" w:rsidRPr="00341B0E" w:rsidRDefault="00C46FA0" w:rsidP="00A14316">
            <w:pPr>
              <w:jc w:val="center"/>
              <w:rPr>
                <w:rFonts w:ascii="Calibri" w:hAnsi="Calibri"/>
                <w:sz w:val="17"/>
                <w:szCs w:val="17"/>
              </w:rPr>
            </w:pPr>
            <w:r>
              <w:rPr>
                <w:rFonts w:ascii="Calibri" w:hAnsi="Calibri"/>
                <w:sz w:val="17"/>
                <w:szCs w:val="17"/>
              </w:rPr>
              <w:t>1.02 – 1.03</w:t>
            </w:r>
          </w:p>
        </w:tc>
        <w:tc>
          <w:tcPr>
            <w:tcW w:w="458" w:type="pct"/>
            <w:tcBorders>
              <w:right w:val="single" w:sz="24" w:space="0" w:color="auto"/>
            </w:tcBorders>
            <w:vAlign w:val="center"/>
          </w:tcPr>
          <w:p w14:paraId="076FD7AE" w14:textId="77777777" w:rsidR="00C46FA0" w:rsidRPr="00341B0E"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left w:val="single" w:sz="24" w:space="0" w:color="auto"/>
            </w:tcBorders>
          </w:tcPr>
          <w:p w14:paraId="68B1D9EC" w14:textId="77777777" w:rsidR="00C46FA0" w:rsidRPr="00A0212A" w:rsidRDefault="00C46FA0" w:rsidP="00A14316">
            <w:pPr>
              <w:jc w:val="center"/>
              <w:rPr>
                <w:rFonts w:ascii="Calibri" w:hAnsi="Calibri"/>
                <w:sz w:val="17"/>
                <w:szCs w:val="17"/>
              </w:rPr>
            </w:pPr>
            <w:r>
              <w:rPr>
                <w:rFonts w:ascii="Calibri" w:hAnsi="Calibri"/>
                <w:sz w:val="17"/>
                <w:szCs w:val="17"/>
              </w:rPr>
              <w:t>1.01</w:t>
            </w:r>
          </w:p>
        </w:tc>
        <w:tc>
          <w:tcPr>
            <w:tcW w:w="682" w:type="pct"/>
          </w:tcPr>
          <w:p w14:paraId="0A021004" w14:textId="77777777" w:rsidR="00C46FA0" w:rsidRPr="00A0212A" w:rsidRDefault="00C46FA0" w:rsidP="00A14316">
            <w:pPr>
              <w:jc w:val="center"/>
              <w:rPr>
                <w:rFonts w:ascii="Calibri" w:hAnsi="Calibri"/>
                <w:sz w:val="17"/>
                <w:szCs w:val="17"/>
              </w:rPr>
            </w:pPr>
            <w:r>
              <w:rPr>
                <w:rFonts w:ascii="Calibri" w:hAnsi="Calibri"/>
                <w:sz w:val="17"/>
                <w:szCs w:val="17"/>
              </w:rPr>
              <w:t>1.00 – 1.02</w:t>
            </w:r>
          </w:p>
        </w:tc>
        <w:tc>
          <w:tcPr>
            <w:tcW w:w="438" w:type="pct"/>
            <w:tcBorders>
              <w:right w:val="single" w:sz="24" w:space="0" w:color="auto"/>
            </w:tcBorders>
          </w:tcPr>
          <w:p w14:paraId="0C2D131E"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0.02</w:t>
            </w:r>
          </w:p>
        </w:tc>
      </w:tr>
      <w:tr w:rsidR="00C46FA0" w:rsidRPr="00341B0E" w14:paraId="39AA6DDA" w14:textId="77777777" w:rsidTr="00A14316">
        <w:tc>
          <w:tcPr>
            <w:tcW w:w="1573" w:type="pct"/>
            <w:tcBorders>
              <w:left w:val="single" w:sz="24" w:space="0" w:color="auto"/>
              <w:right w:val="single" w:sz="24" w:space="0" w:color="auto"/>
            </w:tcBorders>
          </w:tcPr>
          <w:p w14:paraId="0125CA11" w14:textId="77777777" w:rsidR="00C46FA0" w:rsidRPr="00341B0E" w:rsidRDefault="00C46FA0" w:rsidP="00A14316">
            <w:pPr>
              <w:tabs>
                <w:tab w:val="left" w:pos="288"/>
              </w:tabs>
              <w:ind w:left="288"/>
              <w:rPr>
                <w:rFonts w:ascii="Calibri" w:hAnsi="Calibri"/>
                <w:sz w:val="17"/>
                <w:szCs w:val="17"/>
              </w:rPr>
            </w:pPr>
            <w:r w:rsidRPr="00341B0E">
              <w:rPr>
                <w:rFonts w:ascii="Calibri" w:hAnsi="Calibri"/>
                <w:sz w:val="17"/>
                <w:szCs w:val="17"/>
              </w:rPr>
              <w:t>Platelet products</w:t>
            </w:r>
          </w:p>
        </w:tc>
        <w:tc>
          <w:tcPr>
            <w:tcW w:w="585" w:type="pct"/>
            <w:tcBorders>
              <w:left w:val="single" w:sz="24" w:space="0" w:color="auto"/>
            </w:tcBorders>
            <w:vAlign w:val="center"/>
          </w:tcPr>
          <w:p w14:paraId="21C5B1B0" w14:textId="77777777" w:rsidR="00C46FA0" w:rsidRPr="00341B0E" w:rsidRDefault="00C46FA0" w:rsidP="00A14316">
            <w:pPr>
              <w:jc w:val="center"/>
              <w:rPr>
                <w:rFonts w:ascii="Calibri" w:hAnsi="Calibri"/>
                <w:sz w:val="17"/>
                <w:szCs w:val="17"/>
              </w:rPr>
            </w:pPr>
            <w:r>
              <w:rPr>
                <w:rFonts w:ascii="Calibri" w:hAnsi="Calibri"/>
                <w:sz w:val="17"/>
                <w:szCs w:val="17"/>
              </w:rPr>
              <w:t>1.08</w:t>
            </w:r>
          </w:p>
        </w:tc>
        <w:tc>
          <w:tcPr>
            <w:tcW w:w="679" w:type="pct"/>
            <w:vAlign w:val="center"/>
          </w:tcPr>
          <w:p w14:paraId="383E79AB" w14:textId="77777777" w:rsidR="00C46FA0" w:rsidRPr="00341B0E" w:rsidRDefault="00C46FA0" w:rsidP="00A14316">
            <w:pPr>
              <w:jc w:val="center"/>
              <w:rPr>
                <w:rFonts w:ascii="Calibri" w:hAnsi="Calibri"/>
                <w:sz w:val="17"/>
                <w:szCs w:val="17"/>
              </w:rPr>
            </w:pPr>
            <w:r>
              <w:rPr>
                <w:rFonts w:ascii="Calibri" w:hAnsi="Calibri"/>
                <w:sz w:val="17"/>
                <w:szCs w:val="17"/>
              </w:rPr>
              <w:t>1.05 – 1.10</w:t>
            </w:r>
          </w:p>
        </w:tc>
        <w:tc>
          <w:tcPr>
            <w:tcW w:w="458" w:type="pct"/>
            <w:tcBorders>
              <w:right w:val="single" w:sz="24" w:space="0" w:color="auto"/>
            </w:tcBorders>
            <w:vAlign w:val="center"/>
          </w:tcPr>
          <w:p w14:paraId="4FCE5419" w14:textId="77777777" w:rsidR="00C46FA0" w:rsidRPr="00341B0E"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left w:val="single" w:sz="24" w:space="0" w:color="auto"/>
            </w:tcBorders>
          </w:tcPr>
          <w:p w14:paraId="397D2371" w14:textId="77777777" w:rsidR="00C46FA0" w:rsidRPr="00A0212A" w:rsidRDefault="00C46FA0" w:rsidP="00A14316">
            <w:pPr>
              <w:jc w:val="center"/>
              <w:rPr>
                <w:rFonts w:ascii="Calibri" w:hAnsi="Calibri"/>
                <w:sz w:val="17"/>
                <w:szCs w:val="17"/>
              </w:rPr>
            </w:pPr>
            <w:r>
              <w:rPr>
                <w:rFonts w:ascii="Calibri" w:hAnsi="Calibri"/>
                <w:sz w:val="17"/>
                <w:szCs w:val="17"/>
              </w:rPr>
              <w:t>1.03</w:t>
            </w:r>
          </w:p>
        </w:tc>
        <w:tc>
          <w:tcPr>
            <w:tcW w:w="682" w:type="pct"/>
          </w:tcPr>
          <w:p w14:paraId="10C57028" w14:textId="77777777" w:rsidR="00C46FA0" w:rsidRPr="00A0212A" w:rsidRDefault="00C46FA0" w:rsidP="00A14316">
            <w:pPr>
              <w:jc w:val="center"/>
              <w:rPr>
                <w:rFonts w:ascii="Calibri" w:hAnsi="Calibri"/>
                <w:sz w:val="17"/>
                <w:szCs w:val="17"/>
              </w:rPr>
            </w:pPr>
            <w:r>
              <w:rPr>
                <w:rFonts w:ascii="Calibri" w:hAnsi="Calibri"/>
                <w:sz w:val="17"/>
                <w:szCs w:val="17"/>
              </w:rPr>
              <w:t>1.00 – 1.06</w:t>
            </w:r>
          </w:p>
        </w:tc>
        <w:tc>
          <w:tcPr>
            <w:tcW w:w="438" w:type="pct"/>
            <w:tcBorders>
              <w:right w:val="single" w:sz="24" w:space="0" w:color="auto"/>
            </w:tcBorders>
          </w:tcPr>
          <w:p w14:paraId="016C7AAA"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0.02</w:t>
            </w:r>
          </w:p>
        </w:tc>
      </w:tr>
      <w:tr w:rsidR="00C46FA0" w:rsidRPr="00341B0E" w14:paraId="08B1FFB3" w14:textId="77777777" w:rsidTr="00A14316">
        <w:tc>
          <w:tcPr>
            <w:tcW w:w="1573" w:type="pct"/>
            <w:tcBorders>
              <w:left w:val="single" w:sz="24" w:space="0" w:color="auto"/>
              <w:right w:val="single" w:sz="24" w:space="0" w:color="auto"/>
            </w:tcBorders>
          </w:tcPr>
          <w:p w14:paraId="5A451079" w14:textId="77777777" w:rsidR="00C46FA0" w:rsidRPr="00341B0E" w:rsidRDefault="00C46FA0" w:rsidP="00A14316">
            <w:pPr>
              <w:tabs>
                <w:tab w:val="left" w:pos="288"/>
              </w:tabs>
              <w:ind w:left="288"/>
              <w:rPr>
                <w:rFonts w:ascii="Calibri" w:hAnsi="Calibri"/>
                <w:sz w:val="17"/>
                <w:szCs w:val="17"/>
              </w:rPr>
            </w:pPr>
            <w:r>
              <w:rPr>
                <w:rFonts w:ascii="Calibri" w:hAnsi="Calibri"/>
                <w:sz w:val="17"/>
                <w:szCs w:val="17"/>
              </w:rPr>
              <w:t>Cryoprecipitate</w:t>
            </w:r>
          </w:p>
        </w:tc>
        <w:tc>
          <w:tcPr>
            <w:tcW w:w="585" w:type="pct"/>
            <w:tcBorders>
              <w:left w:val="single" w:sz="24" w:space="0" w:color="auto"/>
            </w:tcBorders>
            <w:vAlign w:val="center"/>
          </w:tcPr>
          <w:p w14:paraId="2695D3D1" w14:textId="77777777" w:rsidR="00C46FA0" w:rsidRDefault="00C46FA0" w:rsidP="00A14316">
            <w:pPr>
              <w:jc w:val="center"/>
              <w:rPr>
                <w:rFonts w:ascii="Calibri" w:hAnsi="Calibri"/>
                <w:sz w:val="17"/>
                <w:szCs w:val="17"/>
              </w:rPr>
            </w:pPr>
            <w:r>
              <w:rPr>
                <w:rFonts w:ascii="Calibri" w:hAnsi="Calibri"/>
                <w:sz w:val="17"/>
                <w:szCs w:val="17"/>
              </w:rPr>
              <w:t>1.04</w:t>
            </w:r>
          </w:p>
        </w:tc>
        <w:tc>
          <w:tcPr>
            <w:tcW w:w="679" w:type="pct"/>
            <w:vAlign w:val="center"/>
          </w:tcPr>
          <w:p w14:paraId="5CEBB4F1" w14:textId="77777777" w:rsidR="00C46FA0" w:rsidRDefault="00C46FA0" w:rsidP="00A14316">
            <w:pPr>
              <w:jc w:val="center"/>
              <w:rPr>
                <w:rFonts w:ascii="Calibri" w:hAnsi="Calibri"/>
                <w:sz w:val="17"/>
                <w:szCs w:val="17"/>
              </w:rPr>
            </w:pPr>
            <w:r>
              <w:rPr>
                <w:rFonts w:ascii="Calibri" w:hAnsi="Calibri"/>
                <w:sz w:val="17"/>
                <w:szCs w:val="17"/>
              </w:rPr>
              <w:t>1.03 – 1.05</w:t>
            </w:r>
          </w:p>
        </w:tc>
        <w:tc>
          <w:tcPr>
            <w:tcW w:w="458" w:type="pct"/>
            <w:tcBorders>
              <w:right w:val="single" w:sz="24" w:space="0" w:color="auto"/>
            </w:tcBorders>
            <w:vAlign w:val="center"/>
          </w:tcPr>
          <w:p w14:paraId="59896E58" w14:textId="77777777" w:rsidR="00C46FA0"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left w:val="single" w:sz="24" w:space="0" w:color="auto"/>
            </w:tcBorders>
          </w:tcPr>
          <w:p w14:paraId="085B1C49" w14:textId="77777777" w:rsidR="00C46FA0" w:rsidRPr="00A0212A" w:rsidRDefault="00C46FA0" w:rsidP="00A14316">
            <w:pPr>
              <w:jc w:val="center"/>
              <w:rPr>
                <w:rFonts w:ascii="Calibri" w:hAnsi="Calibri"/>
                <w:sz w:val="17"/>
                <w:szCs w:val="17"/>
              </w:rPr>
            </w:pPr>
            <w:r>
              <w:rPr>
                <w:rFonts w:ascii="Calibri" w:hAnsi="Calibri"/>
                <w:sz w:val="17"/>
                <w:szCs w:val="17"/>
              </w:rPr>
              <w:t>1.02</w:t>
            </w:r>
          </w:p>
        </w:tc>
        <w:tc>
          <w:tcPr>
            <w:tcW w:w="682" w:type="pct"/>
          </w:tcPr>
          <w:p w14:paraId="2A58C8BB" w14:textId="77777777" w:rsidR="00C46FA0" w:rsidRPr="00A0212A" w:rsidRDefault="00C46FA0" w:rsidP="00A14316">
            <w:pPr>
              <w:jc w:val="center"/>
              <w:rPr>
                <w:rFonts w:ascii="Calibri" w:hAnsi="Calibri"/>
                <w:sz w:val="17"/>
                <w:szCs w:val="17"/>
              </w:rPr>
            </w:pPr>
            <w:r>
              <w:rPr>
                <w:rFonts w:ascii="Calibri" w:hAnsi="Calibri"/>
                <w:sz w:val="17"/>
                <w:szCs w:val="17"/>
              </w:rPr>
              <w:t>1.01 – 1.04</w:t>
            </w:r>
          </w:p>
        </w:tc>
        <w:tc>
          <w:tcPr>
            <w:tcW w:w="438" w:type="pct"/>
            <w:tcBorders>
              <w:right w:val="single" w:sz="24" w:space="0" w:color="auto"/>
            </w:tcBorders>
          </w:tcPr>
          <w:p w14:paraId="2B1967DB"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0.003</w:t>
            </w:r>
          </w:p>
        </w:tc>
      </w:tr>
      <w:tr w:rsidR="00C46FA0" w:rsidRPr="00341B0E" w14:paraId="7672EDE7" w14:textId="77777777" w:rsidTr="00A14316">
        <w:tc>
          <w:tcPr>
            <w:tcW w:w="1573" w:type="pct"/>
            <w:tcBorders>
              <w:left w:val="single" w:sz="24" w:space="0" w:color="auto"/>
              <w:right w:val="single" w:sz="24" w:space="0" w:color="auto"/>
            </w:tcBorders>
          </w:tcPr>
          <w:p w14:paraId="2FAB1FEA" w14:textId="77777777" w:rsidR="00C46FA0" w:rsidRPr="00341B0E" w:rsidRDefault="00C46FA0" w:rsidP="00A14316">
            <w:pPr>
              <w:tabs>
                <w:tab w:val="left" w:pos="288"/>
              </w:tabs>
              <w:rPr>
                <w:rFonts w:ascii="Calibri" w:hAnsi="Calibri"/>
                <w:sz w:val="17"/>
                <w:szCs w:val="17"/>
              </w:rPr>
            </w:pPr>
            <w:r w:rsidRPr="002163D4">
              <w:rPr>
                <w:rFonts w:ascii="Calibri" w:hAnsi="Calibri"/>
                <w:sz w:val="17"/>
                <w:szCs w:val="17"/>
              </w:rPr>
              <w:t xml:space="preserve">Hospital </w:t>
            </w:r>
            <w:r>
              <w:rPr>
                <w:rFonts w:ascii="Calibri" w:hAnsi="Calibri"/>
                <w:sz w:val="17"/>
                <w:szCs w:val="17"/>
              </w:rPr>
              <w:t>l</w:t>
            </w:r>
            <w:r w:rsidRPr="002163D4">
              <w:rPr>
                <w:rFonts w:ascii="Calibri" w:hAnsi="Calibri"/>
                <w:sz w:val="17"/>
                <w:szCs w:val="17"/>
              </w:rPr>
              <w:t xml:space="preserve">ength of </w:t>
            </w:r>
            <w:r>
              <w:rPr>
                <w:rFonts w:ascii="Calibri" w:hAnsi="Calibri"/>
                <w:sz w:val="17"/>
                <w:szCs w:val="17"/>
              </w:rPr>
              <w:t>s</w:t>
            </w:r>
            <w:r w:rsidRPr="002163D4">
              <w:rPr>
                <w:rFonts w:ascii="Calibri" w:hAnsi="Calibri"/>
                <w:sz w:val="17"/>
                <w:szCs w:val="17"/>
              </w:rPr>
              <w:t>tay (HLOS; days)</w:t>
            </w:r>
          </w:p>
        </w:tc>
        <w:tc>
          <w:tcPr>
            <w:tcW w:w="585" w:type="pct"/>
            <w:tcBorders>
              <w:left w:val="single" w:sz="24" w:space="0" w:color="auto"/>
            </w:tcBorders>
            <w:vAlign w:val="center"/>
          </w:tcPr>
          <w:p w14:paraId="52F41C17" w14:textId="77777777" w:rsidR="00C46FA0" w:rsidRPr="00341B0E" w:rsidRDefault="00C46FA0" w:rsidP="00A14316">
            <w:pPr>
              <w:jc w:val="center"/>
              <w:rPr>
                <w:rFonts w:ascii="Calibri" w:hAnsi="Calibri"/>
                <w:sz w:val="17"/>
                <w:szCs w:val="17"/>
              </w:rPr>
            </w:pPr>
            <w:r>
              <w:rPr>
                <w:rFonts w:ascii="Calibri" w:hAnsi="Calibri"/>
                <w:sz w:val="17"/>
                <w:szCs w:val="17"/>
              </w:rPr>
              <w:t>0.97</w:t>
            </w:r>
          </w:p>
        </w:tc>
        <w:tc>
          <w:tcPr>
            <w:tcW w:w="679" w:type="pct"/>
            <w:vAlign w:val="center"/>
          </w:tcPr>
          <w:p w14:paraId="79E66E27" w14:textId="77777777" w:rsidR="00C46FA0" w:rsidRPr="00341B0E" w:rsidRDefault="00C46FA0" w:rsidP="00A14316">
            <w:pPr>
              <w:jc w:val="center"/>
              <w:rPr>
                <w:rFonts w:ascii="Calibri" w:hAnsi="Calibri"/>
                <w:sz w:val="17"/>
                <w:szCs w:val="17"/>
              </w:rPr>
            </w:pPr>
            <w:r>
              <w:rPr>
                <w:rFonts w:ascii="Calibri" w:hAnsi="Calibri"/>
                <w:sz w:val="17"/>
                <w:szCs w:val="17"/>
              </w:rPr>
              <w:t>0.97 – 0.98</w:t>
            </w:r>
          </w:p>
        </w:tc>
        <w:tc>
          <w:tcPr>
            <w:tcW w:w="458" w:type="pct"/>
            <w:tcBorders>
              <w:right w:val="single" w:sz="24" w:space="0" w:color="auto"/>
            </w:tcBorders>
            <w:vAlign w:val="center"/>
          </w:tcPr>
          <w:p w14:paraId="181CB92B" w14:textId="77777777" w:rsidR="00C46FA0" w:rsidRPr="009B7BAC" w:rsidRDefault="00C46FA0" w:rsidP="00A14316">
            <w:pPr>
              <w:jc w:val="center"/>
              <w:rPr>
                <w:rFonts w:ascii="Calibri" w:hAnsi="Calibri" w:cs="Calibri"/>
                <w:b/>
                <w:kern w:val="24"/>
                <w:sz w:val="17"/>
                <w:szCs w:val="17"/>
              </w:rPr>
            </w:pPr>
            <w:r w:rsidRPr="009B7BAC">
              <w:rPr>
                <w:rFonts w:ascii="Calibri" w:hAnsi="Calibri" w:cs="Calibri"/>
                <w:b/>
                <w:color w:val="FF0000"/>
                <w:kern w:val="24"/>
                <w:sz w:val="17"/>
                <w:szCs w:val="17"/>
              </w:rPr>
              <w:t>&lt;0.0001</w:t>
            </w:r>
          </w:p>
        </w:tc>
        <w:tc>
          <w:tcPr>
            <w:tcW w:w="585" w:type="pct"/>
            <w:tcBorders>
              <w:left w:val="single" w:sz="24" w:space="0" w:color="auto"/>
            </w:tcBorders>
          </w:tcPr>
          <w:p w14:paraId="20F868C9" w14:textId="77777777" w:rsidR="00C46FA0" w:rsidRPr="00A0212A" w:rsidRDefault="00C46FA0" w:rsidP="00A14316">
            <w:pPr>
              <w:jc w:val="center"/>
              <w:rPr>
                <w:rFonts w:ascii="Calibri" w:hAnsi="Calibri"/>
                <w:sz w:val="17"/>
                <w:szCs w:val="17"/>
              </w:rPr>
            </w:pPr>
            <w:r>
              <w:rPr>
                <w:rFonts w:ascii="Calibri" w:hAnsi="Calibri"/>
                <w:sz w:val="17"/>
                <w:szCs w:val="17"/>
              </w:rPr>
              <w:t>0.95</w:t>
            </w:r>
          </w:p>
        </w:tc>
        <w:tc>
          <w:tcPr>
            <w:tcW w:w="682" w:type="pct"/>
          </w:tcPr>
          <w:p w14:paraId="74D8A967" w14:textId="77777777" w:rsidR="00C46FA0" w:rsidRPr="00A0212A" w:rsidRDefault="00C46FA0" w:rsidP="00A14316">
            <w:pPr>
              <w:jc w:val="center"/>
              <w:rPr>
                <w:rFonts w:ascii="Calibri" w:hAnsi="Calibri"/>
                <w:sz w:val="17"/>
                <w:szCs w:val="17"/>
              </w:rPr>
            </w:pPr>
            <w:r>
              <w:rPr>
                <w:rFonts w:ascii="Calibri" w:hAnsi="Calibri"/>
                <w:sz w:val="17"/>
                <w:szCs w:val="17"/>
              </w:rPr>
              <w:t>0.94 – 0.95</w:t>
            </w:r>
          </w:p>
        </w:tc>
        <w:tc>
          <w:tcPr>
            <w:tcW w:w="438" w:type="pct"/>
            <w:tcBorders>
              <w:right w:val="single" w:sz="24" w:space="0" w:color="auto"/>
            </w:tcBorders>
          </w:tcPr>
          <w:p w14:paraId="36E7D213" w14:textId="77777777" w:rsidR="00C46FA0" w:rsidRPr="009B7BAC" w:rsidRDefault="00C46FA0" w:rsidP="00A14316">
            <w:pPr>
              <w:jc w:val="center"/>
              <w:rPr>
                <w:rFonts w:ascii="Calibri" w:hAnsi="Calibri" w:cs="Calibri"/>
                <w:b/>
                <w:color w:val="FF0000"/>
                <w:kern w:val="24"/>
                <w:sz w:val="17"/>
                <w:szCs w:val="17"/>
              </w:rPr>
            </w:pPr>
            <w:r>
              <w:rPr>
                <w:rFonts w:ascii="Calibri" w:hAnsi="Calibri" w:cs="Calibri"/>
                <w:b/>
                <w:color w:val="FF0000"/>
                <w:kern w:val="24"/>
                <w:sz w:val="17"/>
                <w:szCs w:val="17"/>
              </w:rPr>
              <w:t>&lt;0.0001</w:t>
            </w:r>
          </w:p>
        </w:tc>
      </w:tr>
      <w:tr w:rsidR="00C46FA0" w:rsidRPr="00341B0E" w14:paraId="79D32BD0" w14:textId="77777777" w:rsidTr="00A14316">
        <w:tc>
          <w:tcPr>
            <w:tcW w:w="1573" w:type="pct"/>
            <w:tcBorders>
              <w:left w:val="single" w:sz="24" w:space="0" w:color="auto"/>
              <w:right w:val="single" w:sz="24" w:space="0" w:color="auto"/>
            </w:tcBorders>
          </w:tcPr>
          <w:p w14:paraId="321DB04E" w14:textId="77777777" w:rsidR="00C46FA0" w:rsidRPr="00341B0E" w:rsidRDefault="00C46FA0" w:rsidP="00A14316">
            <w:pPr>
              <w:tabs>
                <w:tab w:val="left" w:pos="288"/>
              </w:tabs>
              <w:rPr>
                <w:rFonts w:ascii="Calibri" w:hAnsi="Calibri"/>
                <w:sz w:val="17"/>
                <w:szCs w:val="17"/>
              </w:rPr>
            </w:pPr>
            <w:r w:rsidRPr="002163D4">
              <w:rPr>
                <w:rFonts w:ascii="Calibri" w:hAnsi="Calibri"/>
                <w:sz w:val="17"/>
                <w:szCs w:val="17"/>
              </w:rPr>
              <w:t>Morbid Outcomes</w:t>
            </w:r>
          </w:p>
        </w:tc>
        <w:tc>
          <w:tcPr>
            <w:tcW w:w="585" w:type="pct"/>
            <w:tcBorders>
              <w:left w:val="single" w:sz="24" w:space="0" w:color="auto"/>
            </w:tcBorders>
            <w:vAlign w:val="center"/>
          </w:tcPr>
          <w:p w14:paraId="38015DB4" w14:textId="77777777" w:rsidR="00C46FA0" w:rsidRPr="00341B0E" w:rsidRDefault="00C46FA0" w:rsidP="00A14316">
            <w:pPr>
              <w:jc w:val="center"/>
              <w:rPr>
                <w:rFonts w:ascii="Calibri" w:hAnsi="Calibri"/>
                <w:sz w:val="17"/>
                <w:szCs w:val="17"/>
              </w:rPr>
            </w:pPr>
          </w:p>
        </w:tc>
        <w:tc>
          <w:tcPr>
            <w:tcW w:w="679" w:type="pct"/>
            <w:vAlign w:val="center"/>
          </w:tcPr>
          <w:p w14:paraId="2774932A" w14:textId="77777777" w:rsidR="00C46FA0" w:rsidRPr="00341B0E" w:rsidRDefault="00C46FA0" w:rsidP="00A14316">
            <w:pPr>
              <w:jc w:val="center"/>
              <w:rPr>
                <w:rFonts w:ascii="Calibri" w:hAnsi="Calibri"/>
                <w:sz w:val="17"/>
                <w:szCs w:val="17"/>
              </w:rPr>
            </w:pPr>
          </w:p>
        </w:tc>
        <w:tc>
          <w:tcPr>
            <w:tcW w:w="458" w:type="pct"/>
            <w:tcBorders>
              <w:right w:val="single" w:sz="24" w:space="0" w:color="auto"/>
            </w:tcBorders>
            <w:vAlign w:val="center"/>
          </w:tcPr>
          <w:p w14:paraId="3E3E84C1" w14:textId="77777777" w:rsidR="00C46FA0" w:rsidRPr="00341B0E" w:rsidRDefault="00C46FA0" w:rsidP="00A14316">
            <w:pPr>
              <w:jc w:val="center"/>
              <w:rPr>
                <w:rFonts w:ascii="Calibri" w:hAnsi="Calibri" w:cs="Calibri"/>
                <w:b/>
                <w:bCs/>
                <w:color w:val="FF0000"/>
                <w:kern w:val="24"/>
                <w:sz w:val="17"/>
                <w:szCs w:val="17"/>
              </w:rPr>
            </w:pPr>
          </w:p>
        </w:tc>
        <w:tc>
          <w:tcPr>
            <w:tcW w:w="585" w:type="pct"/>
            <w:tcBorders>
              <w:left w:val="single" w:sz="24" w:space="0" w:color="auto"/>
            </w:tcBorders>
          </w:tcPr>
          <w:p w14:paraId="7F77B96D" w14:textId="77777777" w:rsidR="00C46FA0" w:rsidRPr="00A0212A" w:rsidRDefault="00C46FA0" w:rsidP="00A14316">
            <w:pPr>
              <w:jc w:val="center"/>
              <w:rPr>
                <w:rFonts w:ascii="Calibri" w:hAnsi="Calibri"/>
                <w:sz w:val="17"/>
                <w:szCs w:val="17"/>
              </w:rPr>
            </w:pPr>
          </w:p>
        </w:tc>
        <w:tc>
          <w:tcPr>
            <w:tcW w:w="682" w:type="pct"/>
          </w:tcPr>
          <w:p w14:paraId="2F117838" w14:textId="77777777" w:rsidR="00C46FA0" w:rsidRPr="00A0212A" w:rsidRDefault="00C46FA0" w:rsidP="00A14316">
            <w:pPr>
              <w:jc w:val="center"/>
              <w:rPr>
                <w:rFonts w:ascii="Calibri" w:hAnsi="Calibri"/>
                <w:sz w:val="17"/>
                <w:szCs w:val="17"/>
              </w:rPr>
            </w:pPr>
          </w:p>
        </w:tc>
        <w:tc>
          <w:tcPr>
            <w:tcW w:w="438" w:type="pct"/>
            <w:tcBorders>
              <w:right w:val="single" w:sz="24" w:space="0" w:color="auto"/>
            </w:tcBorders>
          </w:tcPr>
          <w:p w14:paraId="4C3DCC4B" w14:textId="77777777" w:rsidR="00C46FA0" w:rsidRPr="009B7BAC" w:rsidRDefault="00C46FA0" w:rsidP="00A14316">
            <w:pPr>
              <w:jc w:val="center"/>
              <w:rPr>
                <w:rFonts w:ascii="Calibri" w:hAnsi="Calibri" w:cs="Calibri"/>
                <w:b/>
                <w:bCs/>
                <w:color w:val="FF0000"/>
                <w:kern w:val="24"/>
                <w:sz w:val="17"/>
                <w:szCs w:val="17"/>
              </w:rPr>
            </w:pPr>
          </w:p>
        </w:tc>
      </w:tr>
      <w:tr w:rsidR="00C46FA0" w:rsidRPr="00341B0E" w14:paraId="480CF6CE" w14:textId="77777777" w:rsidTr="00A14316">
        <w:tc>
          <w:tcPr>
            <w:tcW w:w="1573" w:type="pct"/>
            <w:tcBorders>
              <w:left w:val="single" w:sz="24" w:space="0" w:color="auto"/>
              <w:right w:val="single" w:sz="24" w:space="0" w:color="auto"/>
            </w:tcBorders>
          </w:tcPr>
          <w:p w14:paraId="3544D136" w14:textId="77777777" w:rsidR="00C46FA0" w:rsidRPr="00341B0E" w:rsidRDefault="00C46FA0" w:rsidP="00A14316">
            <w:pPr>
              <w:tabs>
                <w:tab w:val="left" w:pos="288"/>
              </w:tabs>
              <w:ind w:left="288"/>
              <w:rPr>
                <w:rFonts w:ascii="Calibri" w:hAnsi="Calibri"/>
                <w:sz w:val="17"/>
                <w:szCs w:val="17"/>
              </w:rPr>
            </w:pPr>
            <w:r w:rsidRPr="007F4859">
              <w:rPr>
                <w:rFonts w:ascii="Calibri" w:hAnsi="Calibri" w:cs="Calibri"/>
                <w:bCs/>
                <w:color w:val="000000" w:themeColor="text1"/>
                <w:kern w:val="24"/>
                <w:sz w:val="17"/>
                <w:szCs w:val="17"/>
              </w:rPr>
              <w:t>Sepsis</w:t>
            </w:r>
          </w:p>
        </w:tc>
        <w:tc>
          <w:tcPr>
            <w:tcW w:w="585" w:type="pct"/>
            <w:tcBorders>
              <w:left w:val="single" w:sz="24" w:space="0" w:color="auto"/>
            </w:tcBorders>
            <w:vAlign w:val="center"/>
          </w:tcPr>
          <w:p w14:paraId="2C1AC7D4" w14:textId="77777777" w:rsidR="00C46FA0" w:rsidRPr="00341B0E" w:rsidRDefault="00C46FA0" w:rsidP="00A14316">
            <w:pPr>
              <w:jc w:val="center"/>
              <w:rPr>
                <w:rFonts w:ascii="Calibri" w:hAnsi="Calibri"/>
                <w:sz w:val="17"/>
                <w:szCs w:val="17"/>
              </w:rPr>
            </w:pPr>
            <w:r>
              <w:rPr>
                <w:rFonts w:ascii="Calibri" w:hAnsi="Calibri"/>
                <w:sz w:val="17"/>
                <w:szCs w:val="17"/>
              </w:rPr>
              <w:t>2.35</w:t>
            </w:r>
          </w:p>
        </w:tc>
        <w:tc>
          <w:tcPr>
            <w:tcW w:w="679" w:type="pct"/>
            <w:vAlign w:val="center"/>
          </w:tcPr>
          <w:p w14:paraId="1A70E73C" w14:textId="77777777" w:rsidR="00C46FA0" w:rsidRPr="00341B0E" w:rsidRDefault="00C46FA0" w:rsidP="00A14316">
            <w:pPr>
              <w:jc w:val="center"/>
              <w:rPr>
                <w:rFonts w:ascii="Calibri" w:hAnsi="Calibri"/>
                <w:sz w:val="17"/>
                <w:szCs w:val="17"/>
              </w:rPr>
            </w:pPr>
            <w:r>
              <w:rPr>
                <w:rFonts w:ascii="Calibri" w:hAnsi="Calibri"/>
                <w:sz w:val="17"/>
                <w:szCs w:val="17"/>
              </w:rPr>
              <w:t>2.10 – 2.64</w:t>
            </w:r>
          </w:p>
        </w:tc>
        <w:tc>
          <w:tcPr>
            <w:tcW w:w="458" w:type="pct"/>
            <w:tcBorders>
              <w:right w:val="single" w:sz="24" w:space="0" w:color="auto"/>
            </w:tcBorders>
            <w:vAlign w:val="center"/>
          </w:tcPr>
          <w:p w14:paraId="7863ACC1" w14:textId="77777777" w:rsidR="00C46FA0" w:rsidRPr="00341B0E"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left w:val="single" w:sz="24" w:space="0" w:color="auto"/>
            </w:tcBorders>
          </w:tcPr>
          <w:p w14:paraId="22E75EA7" w14:textId="77777777" w:rsidR="00C46FA0" w:rsidRPr="00A0212A" w:rsidRDefault="00C46FA0" w:rsidP="00A14316">
            <w:pPr>
              <w:jc w:val="center"/>
              <w:rPr>
                <w:rFonts w:ascii="Calibri" w:hAnsi="Calibri"/>
                <w:sz w:val="17"/>
                <w:szCs w:val="17"/>
              </w:rPr>
            </w:pPr>
            <w:r>
              <w:rPr>
                <w:rFonts w:ascii="Calibri" w:hAnsi="Calibri"/>
                <w:sz w:val="17"/>
                <w:szCs w:val="17"/>
              </w:rPr>
              <w:t>3.90</w:t>
            </w:r>
          </w:p>
        </w:tc>
        <w:tc>
          <w:tcPr>
            <w:tcW w:w="682" w:type="pct"/>
          </w:tcPr>
          <w:p w14:paraId="2126EDEF" w14:textId="77777777" w:rsidR="00C46FA0" w:rsidRPr="00A0212A" w:rsidRDefault="00C46FA0" w:rsidP="00A14316">
            <w:pPr>
              <w:jc w:val="center"/>
              <w:rPr>
                <w:rFonts w:ascii="Calibri" w:hAnsi="Calibri"/>
                <w:sz w:val="17"/>
                <w:szCs w:val="17"/>
              </w:rPr>
            </w:pPr>
            <w:r>
              <w:rPr>
                <w:rFonts w:ascii="Calibri" w:hAnsi="Calibri"/>
                <w:sz w:val="17"/>
                <w:szCs w:val="17"/>
              </w:rPr>
              <w:t>3.40 – 4.46</w:t>
            </w:r>
          </w:p>
        </w:tc>
        <w:tc>
          <w:tcPr>
            <w:tcW w:w="438" w:type="pct"/>
            <w:tcBorders>
              <w:right w:val="single" w:sz="24" w:space="0" w:color="auto"/>
            </w:tcBorders>
          </w:tcPr>
          <w:p w14:paraId="6D82A551"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r>
      <w:tr w:rsidR="00C46FA0" w:rsidRPr="00341B0E" w14:paraId="5D47FF10" w14:textId="77777777" w:rsidTr="00A14316">
        <w:tc>
          <w:tcPr>
            <w:tcW w:w="1573" w:type="pct"/>
            <w:tcBorders>
              <w:left w:val="single" w:sz="24" w:space="0" w:color="auto"/>
              <w:right w:val="single" w:sz="24" w:space="0" w:color="auto"/>
            </w:tcBorders>
          </w:tcPr>
          <w:p w14:paraId="346529B5" w14:textId="77777777" w:rsidR="00C46FA0" w:rsidRPr="00341B0E" w:rsidRDefault="00C46FA0" w:rsidP="00A14316">
            <w:pPr>
              <w:tabs>
                <w:tab w:val="left" w:pos="288"/>
              </w:tabs>
              <w:ind w:left="288"/>
              <w:rPr>
                <w:rFonts w:ascii="Calibri" w:hAnsi="Calibri"/>
                <w:sz w:val="17"/>
                <w:szCs w:val="17"/>
              </w:rPr>
            </w:pPr>
            <w:r w:rsidRPr="007F4859">
              <w:rPr>
                <w:rFonts w:ascii="Calibri" w:hAnsi="Calibri" w:cs="Calibri"/>
                <w:bCs/>
                <w:color w:val="000000" w:themeColor="text1"/>
                <w:kern w:val="24"/>
                <w:sz w:val="17"/>
                <w:szCs w:val="17"/>
              </w:rPr>
              <w:t>Thrombotic</w:t>
            </w:r>
          </w:p>
        </w:tc>
        <w:tc>
          <w:tcPr>
            <w:tcW w:w="585" w:type="pct"/>
            <w:tcBorders>
              <w:left w:val="single" w:sz="24" w:space="0" w:color="auto"/>
            </w:tcBorders>
            <w:vAlign w:val="center"/>
          </w:tcPr>
          <w:p w14:paraId="27FDDBAC" w14:textId="77777777" w:rsidR="00C46FA0" w:rsidRPr="00341B0E" w:rsidRDefault="00C46FA0" w:rsidP="00A14316">
            <w:pPr>
              <w:jc w:val="center"/>
              <w:rPr>
                <w:rFonts w:ascii="Calibri" w:hAnsi="Calibri"/>
                <w:sz w:val="17"/>
                <w:szCs w:val="17"/>
              </w:rPr>
            </w:pPr>
            <w:r>
              <w:rPr>
                <w:rFonts w:ascii="Calibri" w:hAnsi="Calibri"/>
                <w:sz w:val="17"/>
                <w:szCs w:val="17"/>
              </w:rPr>
              <w:t>1.30</w:t>
            </w:r>
          </w:p>
        </w:tc>
        <w:tc>
          <w:tcPr>
            <w:tcW w:w="679" w:type="pct"/>
            <w:vAlign w:val="center"/>
          </w:tcPr>
          <w:p w14:paraId="50E123EF" w14:textId="77777777" w:rsidR="00C46FA0" w:rsidRPr="00341B0E" w:rsidRDefault="00C46FA0" w:rsidP="00A14316">
            <w:pPr>
              <w:jc w:val="center"/>
              <w:rPr>
                <w:rFonts w:ascii="Calibri" w:hAnsi="Calibri"/>
                <w:sz w:val="17"/>
                <w:szCs w:val="17"/>
              </w:rPr>
            </w:pPr>
            <w:r>
              <w:rPr>
                <w:rFonts w:ascii="Calibri" w:hAnsi="Calibri"/>
                <w:sz w:val="17"/>
                <w:szCs w:val="17"/>
              </w:rPr>
              <w:t>1.10 – 1.55</w:t>
            </w:r>
          </w:p>
        </w:tc>
        <w:tc>
          <w:tcPr>
            <w:tcW w:w="458" w:type="pct"/>
            <w:tcBorders>
              <w:right w:val="single" w:sz="24" w:space="0" w:color="auto"/>
            </w:tcBorders>
            <w:vAlign w:val="center"/>
          </w:tcPr>
          <w:p w14:paraId="682C687B" w14:textId="77777777" w:rsidR="00C46FA0" w:rsidRPr="00341B0E"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0.002</w:t>
            </w:r>
          </w:p>
        </w:tc>
        <w:tc>
          <w:tcPr>
            <w:tcW w:w="585" w:type="pct"/>
            <w:tcBorders>
              <w:left w:val="single" w:sz="24" w:space="0" w:color="auto"/>
            </w:tcBorders>
          </w:tcPr>
          <w:p w14:paraId="0AB11CAA" w14:textId="77777777" w:rsidR="00C46FA0" w:rsidRPr="00A0212A" w:rsidRDefault="00C46FA0" w:rsidP="00A14316">
            <w:pPr>
              <w:jc w:val="center"/>
              <w:rPr>
                <w:rFonts w:ascii="Calibri" w:hAnsi="Calibri"/>
                <w:sz w:val="17"/>
                <w:szCs w:val="17"/>
              </w:rPr>
            </w:pPr>
            <w:r>
              <w:rPr>
                <w:rFonts w:ascii="Calibri" w:hAnsi="Calibri"/>
                <w:sz w:val="17"/>
                <w:szCs w:val="17"/>
              </w:rPr>
              <w:t>1.62</w:t>
            </w:r>
          </w:p>
        </w:tc>
        <w:tc>
          <w:tcPr>
            <w:tcW w:w="682" w:type="pct"/>
          </w:tcPr>
          <w:p w14:paraId="47A56167" w14:textId="77777777" w:rsidR="00C46FA0" w:rsidRPr="00A0212A" w:rsidRDefault="00C46FA0" w:rsidP="00A14316">
            <w:pPr>
              <w:jc w:val="center"/>
              <w:rPr>
                <w:rFonts w:ascii="Calibri" w:hAnsi="Calibri"/>
                <w:sz w:val="17"/>
                <w:szCs w:val="17"/>
              </w:rPr>
            </w:pPr>
            <w:r>
              <w:rPr>
                <w:rFonts w:ascii="Calibri" w:hAnsi="Calibri"/>
                <w:sz w:val="17"/>
                <w:szCs w:val="17"/>
              </w:rPr>
              <w:t>1.33 – 1.98</w:t>
            </w:r>
          </w:p>
        </w:tc>
        <w:tc>
          <w:tcPr>
            <w:tcW w:w="438" w:type="pct"/>
            <w:tcBorders>
              <w:right w:val="single" w:sz="24" w:space="0" w:color="auto"/>
            </w:tcBorders>
          </w:tcPr>
          <w:p w14:paraId="2E967660" w14:textId="77777777" w:rsidR="00C46FA0" w:rsidRPr="009B7BAC" w:rsidRDefault="00C46FA0" w:rsidP="00A14316">
            <w:pPr>
              <w:jc w:val="center"/>
              <w:rPr>
                <w:rFonts w:ascii="Calibri" w:hAnsi="Calibri" w:cs="Calibri"/>
                <w:b/>
                <w:color w:val="FF0000"/>
                <w:kern w:val="24"/>
                <w:sz w:val="17"/>
                <w:szCs w:val="17"/>
              </w:rPr>
            </w:pPr>
            <w:r>
              <w:rPr>
                <w:rFonts w:ascii="Calibri" w:hAnsi="Calibri" w:cs="Calibri"/>
                <w:b/>
                <w:color w:val="FF0000"/>
                <w:kern w:val="24"/>
                <w:sz w:val="17"/>
                <w:szCs w:val="17"/>
              </w:rPr>
              <w:t>&lt;0.0001</w:t>
            </w:r>
          </w:p>
        </w:tc>
      </w:tr>
      <w:tr w:rsidR="00C46FA0" w:rsidRPr="00341B0E" w14:paraId="43A5BE1E" w14:textId="77777777" w:rsidTr="00A14316">
        <w:tc>
          <w:tcPr>
            <w:tcW w:w="1573" w:type="pct"/>
            <w:tcBorders>
              <w:left w:val="single" w:sz="24" w:space="0" w:color="auto"/>
              <w:right w:val="single" w:sz="24" w:space="0" w:color="auto"/>
            </w:tcBorders>
          </w:tcPr>
          <w:p w14:paraId="2E10FFE0" w14:textId="77777777" w:rsidR="00C46FA0" w:rsidRPr="00341B0E" w:rsidRDefault="00C46FA0" w:rsidP="00A14316">
            <w:pPr>
              <w:tabs>
                <w:tab w:val="left" w:pos="288"/>
              </w:tabs>
              <w:ind w:left="288"/>
              <w:rPr>
                <w:rFonts w:ascii="Calibri" w:hAnsi="Calibri"/>
                <w:sz w:val="17"/>
                <w:szCs w:val="17"/>
              </w:rPr>
            </w:pPr>
            <w:r w:rsidRPr="007F4859">
              <w:rPr>
                <w:rFonts w:ascii="Calibri" w:hAnsi="Calibri" w:cs="Calibri"/>
                <w:bCs/>
                <w:color w:val="000000" w:themeColor="text1"/>
                <w:kern w:val="24"/>
                <w:sz w:val="17"/>
                <w:szCs w:val="17"/>
              </w:rPr>
              <w:t>Cardiac Ischaemia</w:t>
            </w:r>
          </w:p>
        </w:tc>
        <w:tc>
          <w:tcPr>
            <w:tcW w:w="585" w:type="pct"/>
            <w:tcBorders>
              <w:left w:val="single" w:sz="24" w:space="0" w:color="auto"/>
            </w:tcBorders>
            <w:vAlign w:val="center"/>
          </w:tcPr>
          <w:p w14:paraId="5D34FFE7" w14:textId="77777777" w:rsidR="00C46FA0" w:rsidRPr="00341B0E" w:rsidRDefault="00C46FA0" w:rsidP="00A14316">
            <w:pPr>
              <w:jc w:val="center"/>
              <w:rPr>
                <w:rFonts w:ascii="Calibri" w:hAnsi="Calibri"/>
                <w:sz w:val="17"/>
                <w:szCs w:val="17"/>
              </w:rPr>
            </w:pPr>
            <w:r>
              <w:rPr>
                <w:rFonts w:ascii="Calibri" w:hAnsi="Calibri"/>
                <w:sz w:val="17"/>
                <w:szCs w:val="17"/>
              </w:rPr>
              <w:t>2.82</w:t>
            </w:r>
          </w:p>
        </w:tc>
        <w:tc>
          <w:tcPr>
            <w:tcW w:w="679" w:type="pct"/>
            <w:vAlign w:val="center"/>
          </w:tcPr>
          <w:p w14:paraId="554A1E5A" w14:textId="77777777" w:rsidR="00C46FA0" w:rsidRPr="00341B0E" w:rsidRDefault="00C46FA0" w:rsidP="00A14316">
            <w:pPr>
              <w:jc w:val="center"/>
              <w:rPr>
                <w:rFonts w:ascii="Calibri" w:hAnsi="Calibri"/>
                <w:sz w:val="17"/>
                <w:szCs w:val="17"/>
              </w:rPr>
            </w:pPr>
            <w:r>
              <w:rPr>
                <w:rFonts w:ascii="Calibri" w:hAnsi="Calibri"/>
                <w:sz w:val="17"/>
                <w:szCs w:val="17"/>
              </w:rPr>
              <w:t>2.47 – 3.22</w:t>
            </w:r>
          </w:p>
        </w:tc>
        <w:tc>
          <w:tcPr>
            <w:tcW w:w="458" w:type="pct"/>
            <w:tcBorders>
              <w:right w:val="single" w:sz="24" w:space="0" w:color="auto"/>
            </w:tcBorders>
            <w:vAlign w:val="center"/>
          </w:tcPr>
          <w:p w14:paraId="177B4FF2" w14:textId="77777777" w:rsidR="00C46FA0" w:rsidRPr="00341B0E"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left w:val="single" w:sz="24" w:space="0" w:color="auto"/>
            </w:tcBorders>
          </w:tcPr>
          <w:p w14:paraId="70B6A3F1" w14:textId="77777777" w:rsidR="00C46FA0" w:rsidRPr="00A0212A" w:rsidRDefault="00C46FA0" w:rsidP="00A14316">
            <w:pPr>
              <w:jc w:val="center"/>
              <w:rPr>
                <w:rFonts w:ascii="Calibri" w:hAnsi="Calibri"/>
                <w:sz w:val="17"/>
                <w:szCs w:val="17"/>
              </w:rPr>
            </w:pPr>
            <w:r>
              <w:rPr>
                <w:rFonts w:ascii="Calibri" w:hAnsi="Calibri"/>
                <w:sz w:val="17"/>
                <w:szCs w:val="17"/>
              </w:rPr>
              <w:t>2.74</w:t>
            </w:r>
          </w:p>
        </w:tc>
        <w:tc>
          <w:tcPr>
            <w:tcW w:w="682" w:type="pct"/>
          </w:tcPr>
          <w:p w14:paraId="29BC5B20" w14:textId="77777777" w:rsidR="00C46FA0" w:rsidRPr="00A0212A" w:rsidRDefault="00C46FA0" w:rsidP="00A14316">
            <w:pPr>
              <w:jc w:val="center"/>
              <w:rPr>
                <w:rFonts w:ascii="Calibri" w:hAnsi="Calibri"/>
                <w:sz w:val="17"/>
                <w:szCs w:val="17"/>
              </w:rPr>
            </w:pPr>
            <w:r>
              <w:rPr>
                <w:rFonts w:ascii="Calibri" w:hAnsi="Calibri"/>
                <w:sz w:val="17"/>
                <w:szCs w:val="17"/>
              </w:rPr>
              <w:t>2.36 – 3.17</w:t>
            </w:r>
          </w:p>
        </w:tc>
        <w:tc>
          <w:tcPr>
            <w:tcW w:w="438" w:type="pct"/>
            <w:tcBorders>
              <w:right w:val="single" w:sz="24" w:space="0" w:color="auto"/>
            </w:tcBorders>
          </w:tcPr>
          <w:p w14:paraId="3A0096CB"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r>
      <w:tr w:rsidR="00C46FA0" w:rsidRPr="00341B0E" w14:paraId="01D8D8D2" w14:textId="77777777" w:rsidTr="00A14316">
        <w:tc>
          <w:tcPr>
            <w:tcW w:w="1573" w:type="pct"/>
            <w:tcBorders>
              <w:left w:val="single" w:sz="24" w:space="0" w:color="auto"/>
              <w:bottom w:val="single" w:sz="24" w:space="0" w:color="auto"/>
              <w:right w:val="single" w:sz="24" w:space="0" w:color="auto"/>
            </w:tcBorders>
          </w:tcPr>
          <w:p w14:paraId="487B4C9B" w14:textId="77777777" w:rsidR="00C46FA0" w:rsidRPr="00341B0E" w:rsidRDefault="00C46FA0" w:rsidP="00A14316">
            <w:pPr>
              <w:tabs>
                <w:tab w:val="left" w:pos="288"/>
              </w:tabs>
              <w:ind w:left="288"/>
              <w:rPr>
                <w:rFonts w:ascii="Calibri" w:hAnsi="Calibri"/>
                <w:sz w:val="17"/>
                <w:szCs w:val="17"/>
              </w:rPr>
            </w:pPr>
            <w:r w:rsidRPr="007F4859">
              <w:rPr>
                <w:rFonts w:ascii="Calibri" w:hAnsi="Calibri" w:cs="Calibri"/>
                <w:bCs/>
                <w:color w:val="000000" w:themeColor="text1"/>
                <w:kern w:val="24"/>
                <w:sz w:val="17"/>
                <w:szCs w:val="17"/>
              </w:rPr>
              <w:t>Delirium</w:t>
            </w:r>
          </w:p>
        </w:tc>
        <w:tc>
          <w:tcPr>
            <w:tcW w:w="585" w:type="pct"/>
            <w:tcBorders>
              <w:left w:val="single" w:sz="24" w:space="0" w:color="auto"/>
              <w:bottom w:val="single" w:sz="24" w:space="0" w:color="auto"/>
            </w:tcBorders>
            <w:vAlign w:val="center"/>
          </w:tcPr>
          <w:p w14:paraId="3D36A9A1" w14:textId="77777777" w:rsidR="00C46FA0" w:rsidRPr="00341B0E" w:rsidRDefault="00C46FA0" w:rsidP="00A14316">
            <w:pPr>
              <w:jc w:val="center"/>
              <w:rPr>
                <w:rFonts w:ascii="Calibri" w:hAnsi="Calibri"/>
                <w:sz w:val="17"/>
                <w:szCs w:val="17"/>
              </w:rPr>
            </w:pPr>
            <w:r>
              <w:rPr>
                <w:rFonts w:ascii="Calibri" w:hAnsi="Calibri"/>
                <w:sz w:val="17"/>
                <w:szCs w:val="17"/>
              </w:rPr>
              <w:t>0.89</w:t>
            </w:r>
          </w:p>
        </w:tc>
        <w:tc>
          <w:tcPr>
            <w:tcW w:w="679" w:type="pct"/>
            <w:tcBorders>
              <w:bottom w:val="single" w:sz="24" w:space="0" w:color="auto"/>
            </w:tcBorders>
            <w:vAlign w:val="center"/>
          </w:tcPr>
          <w:p w14:paraId="75165EBA" w14:textId="77777777" w:rsidR="00C46FA0" w:rsidRPr="00341B0E" w:rsidRDefault="00C46FA0" w:rsidP="00A14316">
            <w:pPr>
              <w:jc w:val="center"/>
              <w:rPr>
                <w:rFonts w:ascii="Calibri" w:hAnsi="Calibri"/>
                <w:sz w:val="17"/>
                <w:szCs w:val="17"/>
              </w:rPr>
            </w:pPr>
            <w:r>
              <w:rPr>
                <w:rFonts w:ascii="Calibri" w:hAnsi="Calibri"/>
                <w:sz w:val="17"/>
                <w:szCs w:val="17"/>
              </w:rPr>
              <w:t>0.72 – 1.11</w:t>
            </w:r>
          </w:p>
        </w:tc>
        <w:tc>
          <w:tcPr>
            <w:tcW w:w="458" w:type="pct"/>
            <w:tcBorders>
              <w:bottom w:val="single" w:sz="24" w:space="0" w:color="auto"/>
              <w:right w:val="single" w:sz="24" w:space="0" w:color="auto"/>
            </w:tcBorders>
            <w:vAlign w:val="center"/>
          </w:tcPr>
          <w:p w14:paraId="763CEC38" w14:textId="77777777" w:rsidR="00C46FA0" w:rsidRPr="00F36DC2" w:rsidRDefault="00C46FA0" w:rsidP="00A14316">
            <w:pPr>
              <w:jc w:val="center"/>
              <w:rPr>
                <w:rFonts w:ascii="Calibri" w:hAnsi="Calibri" w:cs="Calibri"/>
                <w:color w:val="FF0000"/>
                <w:kern w:val="24"/>
                <w:sz w:val="17"/>
                <w:szCs w:val="17"/>
              </w:rPr>
            </w:pPr>
            <w:r w:rsidRPr="009B7BAC">
              <w:rPr>
                <w:rFonts w:ascii="Calibri" w:hAnsi="Calibri" w:cs="Calibri"/>
                <w:kern w:val="24"/>
                <w:sz w:val="17"/>
                <w:szCs w:val="17"/>
              </w:rPr>
              <w:t>0.30</w:t>
            </w:r>
          </w:p>
        </w:tc>
        <w:tc>
          <w:tcPr>
            <w:tcW w:w="585" w:type="pct"/>
            <w:tcBorders>
              <w:left w:val="single" w:sz="24" w:space="0" w:color="auto"/>
              <w:bottom w:val="single" w:sz="24" w:space="0" w:color="auto"/>
            </w:tcBorders>
          </w:tcPr>
          <w:p w14:paraId="1A3F1ADB" w14:textId="77777777" w:rsidR="00C46FA0" w:rsidRPr="00A0212A" w:rsidRDefault="00C46FA0" w:rsidP="00A14316">
            <w:pPr>
              <w:jc w:val="center"/>
              <w:rPr>
                <w:rFonts w:ascii="Calibri" w:hAnsi="Calibri"/>
                <w:sz w:val="17"/>
                <w:szCs w:val="17"/>
              </w:rPr>
            </w:pPr>
            <w:r>
              <w:rPr>
                <w:rFonts w:ascii="Calibri" w:hAnsi="Calibri"/>
                <w:sz w:val="17"/>
                <w:szCs w:val="17"/>
              </w:rPr>
              <w:t>1.09</w:t>
            </w:r>
          </w:p>
        </w:tc>
        <w:tc>
          <w:tcPr>
            <w:tcW w:w="682" w:type="pct"/>
            <w:tcBorders>
              <w:bottom w:val="single" w:sz="24" w:space="0" w:color="auto"/>
            </w:tcBorders>
          </w:tcPr>
          <w:p w14:paraId="01F5F670" w14:textId="77777777" w:rsidR="00C46FA0" w:rsidRPr="00A0212A" w:rsidRDefault="00C46FA0" w:rsidP="00A14316">
            <w:pPr>
              <w:jc w:val="center"/>
              <w:rPr>
                <w:rFonts w:ascii="Calibri" w:hAnsi="Calibri"/>
                <w:sz w:val="17"/>
                <w:szCs w:val="17"/>
              </w:rPr>
            </w:pPr>
            <w:r>
              <w:rPr>
                <w:rFonts w:ascii="Calibri" w:hAnsi="Calibri"/>
                <w:sz w:val="17"/>
                <w:szCs w:val="17"/>
              </w:rPr>
              <w:t>0.86 – 1.38</w:t>
            </w:r>
          </w:p>
        </w:tc>
        <w:tc>
          <w:tcPr>
            <w:tcW w:w="438" w:type="pct"/>
            <w:tcBorders>
              <w:bottom w:val="single" w:sz="24" w:space="0" w:color="auto"/>
              <w:right w:val="single" w:sz="24" w:space="0" w:color="auto"/>
            </w:tcBorders>
          </w:tcPr>
          <w:p w14:paraId="53FBE6FA" w14:textId="77777777" w:rsidR="00C46FA0" w:rsidRPr="009B7BAC" w:rsidRDefault="00C46FA0" w:rsidP="00A14316">
            <w:pPr>
              <w:jc w:val="center"/>
              <w:rPr>
                <w:rFonts w:ascii="Calibri" w:hAnsi="Calibri" w:cs="Calibri"/>
                <w:bCs/>
                <w:color w:val="FF0000"/>
                <w:kern w:val="24"/>
                <w:sz w:val="17"/>
                <w:szCs w:val="17"/>
              </w:rPr>
            </w:pPr>
            <w:r w:rsidRPr="00B25B61">
              <w:rPr>
                <w:rFonts w:ascii="Calibri" w:hAnsi="Calibri" w:cs="Calibri"/>
                <w:bCs/>
                <w:kern w:val="24"/>
                <w:sz w:val="17"/>
                <w:szCs w:val="17"/>
              </w:rPr>
              <w:t>0.47</w:t>
            </w:r>
          </w:p>
        </w:tc>
      </w:tr>
    </w:tbl>
    <w:p w14:paraId="7702AC27" w14:textId="77777777" w:rsidR="00C46FA0" w:rsidRPr="009B7BAC" w:rsidRDefault="00C46FA0" w:rsidP="00C46FA0">
      <w:pPr>
        <w:rPr>
          <w:b/>
          <w:sz w:val="22"/>
          <w:szCs w:val="22"/>
        </w:rPr>
      </w:pPr>
    </w:p>
    <w:p w14:paraId="3C935965" w14:textId="77777777" w:rsidR="00C46FA0" w:rsidRDefault="00C46FA0" w:rsidP="00C46FA0">
      <w:pPr>
        <w:rPr>
          <w:b/>
        </w:rPr>
      </w:pPr>
    </w:p>
    <w:p w14:paraId="7BD94098" w14:textId="77777777" w:rsidR="00C46FA0" w:rsidRDefault="00C46FA0" w:rsidP="00C46FA0">
      <w:pPr>
        <w:rPr>
          <w:b/>
          <w:sz w:val="22"/>
          <w:szCs w:val="22"/>
        </w:rPr>
      </w:pPr>
      <w:r w:rsidRPr="009B7BAC">
        <w:rPr>
          <w:b/>
          <w:sz w:val="22"/>
          <w:szCs w:val="22"/>
        </w:rPr>
        <w:t xml:space="preserve">Table </w:t>
      </w:r>
      <w:r>
        <w:rPr>
          <w:b/>
          <w:sz w:val="22"/>
          <w:szCs w:val="22"/>
        </w:rPr>
        <w:t>2</w:t>
      </w:r>
      <w:r w:rsidRPr="009B7BAC">
        <w:rPr>
          <w:b/>
          <w:sz w:val="22"/>
          <w:szCs w:val="22"/>
        </w:rPr>
        <w:t xml:space="preserve">: </w:t>
      </w:r>
      <w:r>
        <w:rPr>
          <w:b/>
          <w:sz w:val="22"/>
          <w:szCs w:val="22"/>
        </w:rPr>
        <w:t>Results</w:t>
      </w:r>
      <w:r w:rsidRPr="009B7BAC">
        <w:rPr>
          <w:b/>
          <w:sz w:val="22"/>
          <w:szCs w:val="22"/>
        </w:rPr>
        <w:t xml:space="preserve"> of </w:t>
      </w:r>
      <w:r>
        <w:rPr>
          <w:b/>
          <w:sz w:val="22"/>
          <w:szCs w:val="22"/>
        </w:rPr>
        <w:t>discharge of critically ill patients to their usual residence using univariate and multivariate logistic regression models</w:t>
      </w:r>
    </w:p>
    <w:p w14:paraId="588FFD4E" w14:textId="77777777" w:rsidR="00C46FA0" w:rsidRDefault="00C46FA0" w:rsidP="00C46FA0">
      <w:pPr>
        <w:rPr>
          <w:b/>
        </w:rPr>
      </w:pPr>
    </w:p>
    <w:tbl>
      <w:tblPr>
        <w:tblStyle w:val="TableGrid"/>
        <w:tblpPr w:leftFromText="180" w:rightFromText="180" w:vertAnchor="text" w:horzAnchor="margin" w:tblpY="68"/>
        <w:tblW w:w="5000" w:type="pct"/>
        <w:tblLook w:val="04A0" w:firstRow="1" w:lastRow="0" w:firstColumn="1" w:lastColumn="0" w:noHBand="0" w:noVBand="1"/>
      </w:tblPr>
      <w:tblGrid>
        <w:gridCol w:w="2819"/>
        <w:gridCol w:w="1048"/>
        <w:gridCol w:w="1217"/>
        <w:gridCol w:w="821"/>
        <w:gridCol w:w="1048"/>
        <w:gridCol w:w="1222"/>
        <w:gridCol w:w="785"/>
      </w:tblGrid>
      <w:tr w:rsidR="00C46FA0" w:rsidRPr="00341B0E" w14:paraId="25953F0F" w14:textId="77777777" w:rsidTr="00A14316">
        <w:tc>
          <w:tcPr>
            <w:tcW w:w="1573" w:type="pct"/>
            <w:vMerge w:val="restart"/>
            <w:tcBorders>
              <w:top w:val="single" w:sz="24" w:space="0" w:color="auto"/>
              <w:left w:val="single" w:sz="24" w:space="0" w:color="auto"/>
              <w:bottom w:val="single" w:sz="24" w:space="0" w:color="auto"/>
              <w:right w:val="single" w:sz="24" w:space="0" w:color="auto"/>
            </w:tcBorders>
            <w:shd w:val="clear" w:color="auto" w:fill="B4C6E7" w:themeFill="accent1" w:themeFillTint="66"/>
            <w:vAlign w:val="center"/>
          </w:tcPr>
          <w:p w14:paraId="26F57D5E" w14:textId="77777777" w:rsidR="00C46FA0" w:rsidRPr="00341B0E" w:rsidRDefault="00C46FA0" w:rsidP="00A14316">
            <w:pPr>
              <w:rPr>
                <w:rFonts w:ascii="Calibri" w:hAnsi="Calibri" w:cs="Calibri"/>
                <w:b/>
                <w:bCs/>
                <w:color w:val="000000" w:themeColor="text1"/>
                <w:kern w:val="24"/>
                <w:sz w:val="17"/>
                <w:szCs w:val="17"/>
              </w:rPr>
            </w:pPr>
          </w:p>
        </w:tc>
        <w:tc>
          <w:tcPr>
            <w:tcW w:w="1722" w:type="pct"/>
            <w:gridSpan w:val="3"/>
            <w:tcBorders>
              <w:top w:val="single" w:sz="24" w:space="0" w:color="auto"/>
              <w:left w:val="single" w:sz="24" w:space="0" w:color="auto"/>
              <w:bottom w:val="single" w:sz="24" w:space="0" w:color="auto"/>
              <w:right w:val="single" w:sz="24" w:space="0" w:color="auto"/>
            </w:tcBorders>
            <w:shd w:val="clear" w:color="auto" w:fill="B4C6E7" w:themeFill="accent1" w:themeFillTint="66"/>
            <w:vAlign w:val="center"/>
          </w:tcPr>
          <w:p w14:paraId="32D7456F"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Univariate Analysis</w:t>
            </w:r>
          </w:p>
        </w:tc>
        <w:tc>
          <w:tcPr>
            <w:tcW w:w="1705" w:type="pct"/>
            <w:gridSpan w:val="3"/>
            <w:tcBorders>
              <w:top w:val="single" w:sz="24" w:space="0" w:color="auto"/>
              <w:left w:val="single" w:sz="24" w:space="0" w:color="auto"/>
              <w:bottom w:val="single" w:sz="24" w:space="0" w:color="auto"/>
              <w:right w:val="single" w:sz="24" w:space="0" w:color="auto"/>
            </w:tcBorders>
            <w:shd w:val="clear" w:color="auto" w:fill="B4C6E7" w:themeFill="accent1" w:themeFillTint="66"/>
          </w:tcPr>
          <w:p w14:paraId="078F7557"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Multivariate Analysis</w:t>
            </w:r>
          </w:p>
        </w:tc>
      </w:tr>
      <w:tr w:rsidR="00C46FA0" w:rsidRPr="00341B0E" w14:paraId="48967CC4" w14:textId="77777777" w:rsidTr="00A14316">
        <w:tc>
          <w:tcPr>
            <w:tcW w:w="1573" w:type="pct"/>
            <w:vMerge/>
            <w:tcBorders>
              <w:left w:val="single" w:sz="24" w:space="0" w:color="auto"/>
              <w:bottom w:val="single" w:sz="24" w:space="0" w:color="auto"/>
              <w:right w:val="single" w:sz="24" w:space="0" w:color="auto"/>
            </w:tcBorders>
            <w:shd w:val="clear" w:color="auto" w:fill="B4C6E7" w:themeFill="accent1" w:themeFillTint="66"/>
            <w:vAlign w:val="center"/>
          </w:tcPr>
          <w:p w14:paraId="69A0DB9E" w14:textId="77777777" w:rsidR="00C46FA0" w:rsidRPr="00341B0E" w:rsidRDefault="00C46FA0" w:rsidP="00A14316">
            <w:pPr>
              <w:rPr>
                <w:rFonts w:ascii="Calibri" w:hAnsi="Calibri" w:cs="Calibri"/>
                <w:b/>
                <w:bCs/>
                <w:color w:val="000000" w:themeColor="text1"/>
                <w:kern w:val="24"/>
                <w:sz w:val="17"/>
                <w:szCs w:val="17"/>
              </w:rPr>
            </w:pPr>
          </w:p>
        </w:tc>
        <w:tc>
          <w:tcPr>
            <w:tcW w:w="585" w:type="pct"/>
            <w:tcBorders>
              <w:top w:val="single" w:sz="24" w:space="0" w:color="auto"/>
              <w:left w:val="single" w:sz="24" w:space="0" w:color="auto"/>
              <w:bottom w:val="single" w:sz="24" w:space="0" w:color="auto"/>
            </w:tcBorders>
            <w:shd w:val="clear" w:color="auto" w:fill="B4C6E7" w:themeFill="accent1" w:themeFillTint="66"/>
            <w:vAlign w:val="center"/>
          </w:tcPr>
          <w:p w14:paraId="5B162CF0"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Odds Ratio</w:t>
            </w:r>
          </w:p>
        </w:tc>
        <w:tc>
          <w:tcPr>
            <w:tcW w:w="679" w:type="pct"/>
            <w:tcBorders>
              <w:top w:val="single" w:sz="24" w:space="0" w:color="auto"/>
              <w:bottom w:val="single" w:sz="24" w:space="0" w:color="auto"/>
            </w:tcBorders>
            <w:shd w:val="clear" w:color="auto" w:fill="B4C6E7" w:themeFill="accent1" w:themeFillTint="66"/>
            <w:vAlign w:val="center"/>
          </w:tcPr>
          <w:p w14:paraId="7CC6ECA5"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95% CI</w:t>
            </w:r>
          </w:p>
        </w:tc>
        <w:tc>
          <w:tcPr>
            <w:tcW w:w="458" w:type="pct"/>
            <w:tcBorders>
              <w:top w:val="single" w:sz="24" w:space="0" w:color="auto"/>
              <w:bottom w:val="single" w:sz="24" w:space="0" w:color="auto"/>
              <w:right w:val="single" w:sz="24" w:space="0" w:color="auto"/>
            </w:tcBorders>
            <w:shd w:val="clear" w:color="auto" w:fill="B4C6E7" w:themeFill="accent1" w:themeFillTint="66"/>
            <w:vAlign w:val="center"/>
          </w:tcPr>
          <w:p w14:paraId="767160A3"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p-value</w:t>
            </w:r>
          </w:p>
        </w:tc>
        <w:tc>
          <w:tcPr>
            <w:tcW w:w="585" w:type="pct"/>
            <w:tcBorders>
              <w:top w:val="single" w:sz="24" w:space="0" w:color="auto"/>
              <w:left w:val="single" w:sz="24" w:space="0" w:color="auto"/>
              <w:bottom w:val="single" w:sz="24" w:space="0" w:color="auto"/>
              <w:right w:val="single" w:sz="4" w:space="0" w:color="auto"/>
            </w:tcBorders>
            <w:shd w:val="clear" w:color="auto" w:fill="B4C6E7" w:themeFill="accent1" w:themeFillTint="66"/>
            <w:vAlign w:val="center"/>
          </w:tcPr>
          <w:p w14:paraId="7695403A"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Odds Ratio</w:t>
            </w:r>
          </w:p>
        </w:tc>
        <w:tc>
          <w:tcPr>
            <w:tcW w:w="682" w:type="pct"/>
            <w:tcBorders>
              <w:top w:val="single" w:sz="24" w:space="0" w:color="auto"/>
              <w:left w:val="single" w:sz="4" w:space="0" w:color="auto"/>
              <w:bottom w:val="single" w:sz="24" w:space="0" w:color="auto"/>
              <w:right w:val="single" w:sz="4" w:space="0" w:color="auto"/>
            </w:tcBorders>
            <w:shd w:val="clear" w:color="auto" w:fill="B4C6E7" w:themeFill="accent1" w:themeFillTint="66"/>
            <w:vAlign w:val="center"/>
          </w:tcPr>
          <w:p w14:paraId="56CDEA61"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95% CI</w:t>
            </w:r>
          </w:p>
        </w:tc>
        <w:tc>
          <w:tcPr>
            <w:tcW w:w="438" w:type="pct"/>
            <w:tcBorders>
              <w:top w:val="single" w:sz="24" w:space="0" w:color="auto"/>
              <w:left w:val="single" w:sz="4" w:space="0" w:color="auto"/>
              <w:bottom w:val="single" w:sz="24" w:space="0" w:color="auto"/>
              <w:right w:val="single" w:sz="24" w:space="0" w:color="auto"/>
            </w:tcBorders>
            <w:shd w:val="clear" w:color="auto" w:fill="B4C6E7" w:themeFill="accent1" w:themeFillTint="66"/>
            <w:vAlign w:val="center"/>
          </w:tcPr>
          <w:p w14:paraId="34A56813"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p-value</w:t>
            </w:r>
          </w:p>
        </w:tc>
      </w:tr>
      <w:tr w:rsidR="00C46FA0" w:rsidRPr="00341B0E" w14:paraId="4C188275" w14:textId="77777777" w:rsidTr="00A14316">
        <w:tc>
          <w:tcPr>
            <w:tcW w:w="1573" w:type="pct"/>
            <w:tcBorders>
              <w:top w:val="single" w:sz="24" w:space="0" w:color="auto"/>
              <w:left w:val="single" w:sz="24" w:space="0" w:color="auto"/>
              <w:bottom w:val="single" w:sz="4" w:space="0" w:color="auto"/>
              <w:right w:val="single" w:sz="24" w:space="0" w:color="auto"/>
            </w:tcBorders>
          </w:tcPr>
          <w:p w14:paraId="503D3934" w14:textId="1A08DA6E" w:rsidR="00C46FA0" w:rsidRPr="00341B0E" w:rsidRDefault="006A4A45" w:rsidP="00A14316">
            <w:pPr>
              <w:tabs>
                <w:tab w:val="left" w:pos="288"/>
              </w:tabs>
              <w:rPr>
                <w:rFonts w:ascii="Calibri" w:hAnsi="Calibri"/>
                <w:sz w:val="17"/>
                <w:szCs w:val="17"/>
              </w:rPr>
            </w:pPr>
            <w:r>
              <w:rPr>
                <w:rFonts w:ascii="Calibri" w:hAnsi="Calibri"/>
                <w:sz w:val="17"/>
                <w:szCs w:val="17"/>
              </w:rPr>
              <w:t xml:space="preserve">Receiving </w:t>
            </w:r>
            <w:r w:rsidRPr="006A4A45">
              <w:rPr>
                <w:rFonts w:ascii="Calibri" w:hAnsi="Calibri"/>
                <w:sz w:val="17"/>
                <w:szCs w:val="17"/>
              </w:rPr>
              <w:t>≥1-unit pRBC</w:t>
            </w:r>
            <w:r>
              <w:rPr>
                <w:rFonts w:ascii="Calibri" w:hAnsi="Calibri"/>
                <w:sz w:val="17"/>
                <w:szCs w:val="17"/>
              </w:rPr>
              <w:t xml:space="preserve"> </w:t>
            </w:r>
            <w:r w:rsidRPr="006A4A45">
              <w:rPr>
                <w:rFonts w:ascii="Calibri" w:hAnsi="Calibri"/>
                <w:sz w:val="17"/>
                <w:szCs w:val="17"/>
              </w:rPr>
              <w:t>≥35 days old</w:t>
            </w:r>
          </w:p>
        </w:tc>
        <w:tc>
          <w:tcPr>
            <w:tcW w:w="585" w:type="pct"/>
            <w:tcBorders>
              <w:top w:val="single" w:sz="24" w:space="0" w:color="auto"/>
              <w:left w:val="single" w:sz="24" w:space="0" w:color="auto"/>
              <w:bottom w:val="single" w:sz="4" w:space="0" w:color="auto"/>
            </w:tcBorders>
            <w:vAlign w:val="center"/>
          </w:tcPr>
          <w:p w14:paraId="57C85D1A" w14:textId="77777777" w:rsidR="00C46FA0" w:rsidRPr="00341B0E" w:rsidRDefault="00C46FA0" w:rsidP="00A14316">
            <w:pPr>
              <w:jc w:val="center"/>
              <w:rPr>
                <w:rFonts w:ascii="Calibri" w:hAnsi="Calibri"/>
                <w:sz w:val="17"/>
                <w:szCs w:val="17"/>
              </w:rPr>
            </w:pPr>
            <w:r>
              <w:rPr>
                <w:rFonts w:ascii="Calibri" w:hAnsi="Calibri"/>
                <w:sz w:val="17"/>
                <w:szCs w:val="17"/>
              </w:rPr>
              <w:t>0.69</w:t>
            </w:r>
          </w:p>
        </w:tc>
        <w:tc>
          <w:tcPr>
            <w:tcW w:w="679" w:type="pct"/>
            <w:tcBorders>
              <w:top w:val="single" w:sz="24" w:space="0" w:color="auto"/>
              <w:bottom w:val="single" w:sz="4" w:space="0" w:color="auto"/>
            </w:tcBorders>
            <w:vAlign w:val="center"/>
          </w:tcPr>
          <w:p w14:paraId="3CA886C9" w14:textId="77777777" w:rsidR="00C46FA0" w:rsidRPr="00341B0E" w:rsidRDefault="00C46FA0" w:rsidP="00A14316">
            <w:pPr>
              <w:jc w:val="center"/>
              <w:rPr>
                <w:rFonts w:ascii="Calibri" w:hAnsi="Calibri"/>
                <w:sz w:val="17"/>
                <w:szCs w:val="17"/>
              </w:rPr>
            </w:pPr>
            <w:r>
              <w:rPr>
                <w:rFonts w:ascii="Calibri" w:hAnsi="Calibri"/>
                <w:sz w:val="17"/>
                <w:szCs w:val="17"/>
              </w:rPr>
              <w:t>0.63 – 0.76</w:t>
            </w:r>
          </w:p>
        </w:tc>
        <w:tc>
          <w:tcPr>
            <w:tcW w:w="458" w:type="pct"/>
            <w:tcBorders>
              <w:top w:val="single" w:sz="24" w:space="0" w:color="auto"/>
              <w:bottom w:val="single" w:sz="4" w:space="0" w:color="auto"/>
              <w:right w:val="single" w:sz="24" w:space="0" w:color="auto"/>
            </w:tcBorders>
            <w:vAlign w:val="center"/>
          </w:tcPr>
          <w:p w14:paraId="2847ACC8"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top w:val="single" w:sz="24" w:space="0" w:color="auto"/>
              <w:left w:val="single" w:sz="24" w:space="0" w:color="auto"/>
              <w:bottom w:val="single" w:sz="4" w:space="0" w:color="auto"/>
            </w:tcBorders>
          </w:tcPr>
          <w:p w14:paraId="60BC2D60" w14:textId="77777777" w:rsidR="00C46FA0" w:rsidRPr="00A0212A" w:rsidRDefault="00C46FA0" w:rsidP="00A14316">
            <w:pPr>
              <w:jc w:val="center"/>
              <w:rPr>
                <w:rFonts w:ascii="Calibri" w:hAnsi="Calibri"/>
                <w:sz w:val="17"/>
                <w:szCs w:val="17"/>
              </w:rPr>
            </w:pPr>
            <w:r>
              <w:rPr>
                <w:rFonts w:ascii="Calibri" w:hAnsi="Calibri"/>
                <w:sz w:val="17"/>
                <w:szCs w:val="17"/>
              </w:rPr>
              <w:t>0.81</w:t>
            </w:r>
          </w:p>
        </w:tc>
        <w:tc>
          <w:tcPr>
            <w:tcW w:w="682" w:type="pct"/>
            <w:tcBorders>
              <w:top w:val="single" w:sz="24" w:space="0" w:color="auto"/>
              <w:bottom w:val="single" w:sz="4" w:space="0" w:color="auto"/>
            </w:tcBorders>
          </w:tcPr>
          <w:p w14:paraId="2E25A8F9" w14:textId="77777777" w:rsidR="00C46FA0" w:rsidRPr="00A0212A" w:rsidRDefault="00C46FA0" w:rsidP="00A14316">
            <w:pPr>
              <w:jc w:val="center"/>
              <w:rPr>
                <w:rFonts w:ascii="Calibri" w:hAnsi="Calibri"/>
                <w:sz w:val="17"/>
                <w:szCs w:val="17"/>
              </w:rPr>
            </w:pPr>
            <w:r>
              <w:rPr>
                <w:rFonts w:ascii="Calibri" w:hAnsi="Calibri"/>
                <w:sz w:val="17"/>
                <w:szCs w:val="17"/>
              </w:rPr>
              <w:t>0.73 – 0.89</w:t>
            </w:r>
          </w:p>
        </w:tc>
        <w:tc>
          <w:tcPr>
            <w:tcW w:w="438" w:type="pct"/>
            <w:tcBorders>
              <w:top w:val="single" w:sz="24" w:space="0" w:color="auto"/>
              <w:bottom w:val="single" w:sz="4" w:space="0" w:color="auto"/>
              <w:right w:val="single" w:sz="24" w:space="0" w:color="auto"/>
            </w:tcBorders>
          </w:tcPr>
          <w:p w14:paraId="75D01DEA" w14:textId="77777777" w:rsidR="00C46FA0" w:rsidRPr="009B7BAC" w:rsidRDefault="00C46FA0" w:rsidP="00A14316">
            <w:pPr>
              <w:jc w:val="center"/>
              <w:rPr>
                <w:rFonts w:ascii="Calibri" w:hAnsi="Calibri"/>
                <w:b/>
                <w:color w:val="FF0000"/>
                <w:sz w:val="17"/>
                <w:szCs w:val="17"/>
              </w:rPr>
            </w:pPr>
            <w:r>
              <w:rPr>
                <w:rFonts w:ascii="Calibri" w:hAnsi="Calibri"/>
                <w:b/>
                <w:color w:val="FF0000"/>
                <w:sz w:val="17"/>
                <w:szCs w:val="17"/>
              </w:rPr>
              <w:t>&lt;0.0001</w:t>
            </w:r>
          </w:p>
        </w:tc>
      </w:tr>
      <w:tr w:rsidR="00C46FA0" w:rsidRPr="00341B0E" w14:paraId="1D7E1C52" w14:textId="77777777" w:rsidTr="00A14316">
        <w:tc>
          <w:tcPr>
            <w:tcW w:w="1573" w:type="pct"/>
            <w:tcBorders>
              <w:top w:val="single" w:sz="4" w:space="0" w:color="auto"/>
              <w:left w:val="single" w:sz="24" w:space="0" w:color="auto"/>
              <w:right w:val="single" w:sz="24" w:space="0" w:color="auto"/>
            </w:tcBorders>
          </w:tcPr>
          <w:p w14:paraId="6351A46F" w14:textId="77777777" w:rsidR="00C46FA0" w:rsidRPr="00341B0E" w:rsidRDefault="00C46FA0" w:rsidP="00A14316">
            <w:pPr>
              <w:rPr>
                <w:rFonts w:ascii="Calibri" w:hAnsi="Calibri" w:cs="Calibri"/>
                <w:bCs/>
                <w:color w:val="000000" w:themeColor="text1"/>
                <w:kern w:val="24"/>
                <w:sz w:val="17"/>
                <w:szCs w:val="17"/>
              </w:rPr>
            </w:pPr>
            <w:r w:rsidRPr="00341B0E">
              <w:rPr>
                <w:rFonts w:ascii="Calibri" w:hAnsi="Calibri" w:cs="Calibri"/>
                <w:bCs/>
                <w:color w:val="000000" w:themeColor="text1"/>
                <w:kern w:val="24"/>
                <w:sz w:val="17"/>
                <w:szCs w:val="17"/>
              </w:rPr>
              <w:t>Age</w:t>
            </w:r>
          </w:p>
        </w:tc>
        <w:tc>
          <w:tcPr>
            <w:tcW w:w="585" w:type="pct"/>
            <w:tcBorders>
              <w:top w:val="single" w:sz="4" w:space="0" w:color="auto"/>
              <w:left w:val="single" w:sz="24" w:space="0" w:color="auto"/>
            </w:tcBorders>
            <w:vAlign w:val="center"/>
          </w:tcPr>
          <w:p w14:paraId="4E1E1FAC" w14:textId="77777777" w:rsidR="00C46FA0" w:rsidRPr="00341B0E" w:rsidRDefault="00C46FA0" w:rsidP="00A14316">
            <w:pPr>
              <w:jc w:val="center"/>
              <w:rPr>
                <w:rFonts w:ascii="Calibri" w:hAnsi="Calibri" w:cs="Calibri"/>
                <w:kern w:val="24"/>
                <w:sz w:val="17"/>
                <w:szCs w:val="17"/>
              </w:rPr>
            </w:pPr>
            <w:r>
              <w:rPr>
                <w:rFonts w:ascii="Calibri" w:hAnsi="Calibri" w:cs="Calibri"/>
                <w:kern w:val="24"/>
                <w:sz w:val="17"/>
                <w:szCs w:val="17"/>
              </w:rPr>
              <w:t>0.99</w:t>
            </w:r>
          </w:p>
        </w:tc>
        <w:tc>
          <w:tcPr>
            <w:tcW w:w="679" w:type="pct"/>
            <w:tcBorders>
              <w:top w:val="single" w:sz="4" w:space="0" w:color="auto"/>
            </w:tcBorders>
            <w:vAlign w:val="center"/>
          </w:tcPr>
          <w:p w14:paraId="74B1F228" w14:textId="77777777" w:rsidR="00C46FA0" w:rsidRPr="00341B0E" w:rsidRDefault="00C46FA0" w:rsidP="00A14316">
            <w:pPr>
              <w:jc w:val="center"/>
              <w:rPr>
                <w:rFonts w:ascii="Calibri" w:hAnsi="Calibri" w:cs="Calibri"/>
                <w:kern w:val="24"/>
                <w:sz w:val="17"/>
                <w:szCs w:val="17"/>
              </w:rPr>
            </w:pPr>
            <w:r>
              <w:rPr>
                <w:rFonts w:ascii="Calibri" w:hAnsi="Calibri" w:cs="Calibri"/>
                <w:kern w:val="24"/>
                <w:sz w:val="17"/>
                <w:szCs w:val="17"/>
              </w:rPr>
              <w:t>0.99 – 1.00</w:t>
            </w:r>
          </w:p>
        </w:tc>
        <w:tc>
          <w:tcPr>
            <w:tcW w:w="458" w:type="pct"/>
            <w:tcBorders>
              <w:top w:val="single" w:sz="4" w:space="0" w:color="auto"/>
              <w:right w:val="single" w:sz="24" w:space="0" w:color="auto"/>
            </w:tcBorders>
            <w:vAlign w:val="center"/>
          </w:tcPr>
          <w:p w14:paraId="69A3DF37"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top w:val="single" w:sz="4" w:space="0" w:color="auto"/>
              <w:left w:val="single" w:sz="24" w:space="0" w:color="auto"/>
            </w:tcBorders>
          </w:tcPr>
          <w:p w14:paraId="4EB73664" w14:textId="77777777" w:rsidR="00C46FA0" w:rsidRPr="00A0212A" w:rsidRDefault="00C46FA0" w:rsidP="00A14316">
            <w:pPr>
              <w:jc w:val="center"/>
              <w:rPr>
                <w:rFonts w:ascii="Calibri" w:hAnsi="Calibri"/>
                <w:sz w:val="17"/>
                <w:szCs w:val="17"/>
              </w:rPr>
            </w:pPr>
            <w:r>
              <w:rPr>
                <w:rFonts w:ascii="Calibri" w:hAnsi="Calibri"/>
                <w:sz w:val="17"/>
                <w:szCs w:val="17"/>
              </w:rPr>
              <w:t>0.99</w:t>
            </w:r>
          </w:p>
        </w:tc>
        <w:tc>
          <w:tcPr>
            <w:tcW w:w="682" w:type="pct"/>
            <w:tcBorders>
              <w:top w:val="single" w:sz="4" w:space="0" w:color="auto"/>
            </w:tcBorders>
          </w:tcPr>
          <w:p w14:paraId="65AE8C5E" w14:textId="77777777" w:rsidR="00C46FA0" w:rsidRPr="00A0212A" w:rsidRDefault="00C46FA0" w:rsidP="00A14316">
            <w:pPr>
              <w:jc w:val="center"/>
              <w:rPr>
                <w:rFonts w:ascii="Calibri" w:hAnsi="Calibri"/>
                <w:sz w:val="17"/>
                <w:szCs w:val="17"/>
              </w:rPr>
            </w:pPr>
            <w:r>
              <w:rPr>
                <w:rFonts w:ascii="Calibri" w:hAnsi="Calibri"/>
                <w:sz w:val="17"/>
                <w:szCs w:val="17"/>
              </w:rPr>
              <w:t>0.99 – 0.99</w:t>
            </w:r>
          </w:p>
        </w:tc>
        <w:tc>
          <w:tcPr>
            <w:tcW w:w="438" w:type="pct"/>
            <w:tcBorders>
              <w:top w:val="single" w:sz="4" w:space="0" w:color="auto"/>
              <w:right w:val="single" w:sz="24" w:space="0" w:color="auto"/>
            </w:tcBorders>
          </w:tcPr>
          <w:p w14:paraId="744BDD85"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r>
      <w:tr w:rsidR="00C46FA0" w:rsidRPr="00341B0E" w14:paraId="55C70E75" w14:textId="77777777" w:rsidTr="00A14316">
        <w:tc>
          <w:tcPr>
            <w:tcW w:w="1573" w:type="pct"/>
            <w:tcBorders>
              <w:left w:val="single" w:sz="24" w:space="0" w:color="auto"/>
              <w:right w:val="single" w:sz="24" w:space="0" w:color="auto"/>
            </w:tcBorders>
          </w:tcPr>
          <w:p w14:paraId="0A1149F0" w14:textId="77777777" w:rsidR="00C46FA0" w:rsidRPr="00341B0E" w:rsidRDefault="00C46FA0" w:rsidP="00A14316">
            <w:pPr>
              <w:rPr>
                <w:rFonts w:ascii="Calibri" w:hAnsi="Calibri" w:cs="Calibri"/>
                <w:bCs/>
                <w:color w:val="000000" w:themeColor="text1"/>
                <w:kern w:val="24"/>
                <w:sz w:val="17"/>
                <w:szCs w:val="17"/>
              </w:rPr>
            </w:pPr>
            <w:r w:rsidRPr="00341B0E">
              <w:rPr>
                <w:rFonts w:ascii="Calibri" w:hAnsi="Calibri" w:cs="Calibri"/>
                <w:bCs/>
                <w:color w:val="000000" w:themeColor="text1"/>
                <w:kern w:val="24"/>
                <w:sz w:val="17"/>
                <w:szCs w:val="17"/>
              </w:rPr>
              <w:t>Sex (Female)</w:t>
            </w:r>
          </w:p>
        </w:tc>
        <w:tc>
          <w:tcPr>
            <w:tcW w:w="585" w:type="pct"/>
            <w:tcBorders>
              <w:left w:val="single" w:sz="24" w:space="0" w:color="auto"/>
            </w:tcBorders>
            <w:vAlign w:val="center"/>
          </w:tcPr>
          <w:p w14:paraId="544E2EFD" w14:textId="77777777" w:rsidR="00C46FA0" w:rsidRPr="00341B0E" w:rsidRDefault="00C46FA0" w:rsidP="00A14316">
            <w:pPr>
              <w:jc w:val="center"/>
              <w:rPr>
                <w:rFonts w:ascii="Calibri" w:hAnsi="Calibri" w:cs="Calibri"/>
                <w:bCs/>
                <w:color w:val="000000" w:themeColor="text1"/>
                <w:kern w:val="24"/>
                <w:sz w:val="17"/>
                <w:szCs w:val="17"/>
              </w:rPr>
            </w:pPr>
            <w:r>
              <w:rPr>
                <w:rFonts w:ascii="Calibri" w:hAnsi="Calibri" w:cs="Calibri"/>
                <w:bCs/>
                <w:color w:val="000000" w:themeColor="text1"/>
                <w:kern w:val="24"/>
                <w:sz w:val="17"/>
                <w:szCs w:val="17"/>
              </w:rPr>
              <w:t>0.90</w:t>
            </w:r>
          </w:p>
        </w:tc>
        <w:tc>
          <w:tcPr>
            <w:tcW w:w="679" w:type="pct"/>
            <w:vAlign w:val="center"/>
          </w:tcPr>
          <w:p w14:paraId="566D7F98" w14:textId="77777777" w:rsidR="00C46FA0" w:rsidRPr="00341B0E" w:rsidRDefault="00C46FA0" w:rsidP="00A14316">
            <w:pPr>
              <w:jc w:val="center"/>
              <w:rPr>
                <w:rFonts w:ascii="Calibri" w:hAnsi="Calibri" w:cs="Calibri"/>
                <w:bCs/>
                <w:color w:val="000000" w:themeColor="text1"/>
                <w:kern w:val="24"/>
                <w:sz w:val="17"/>
                <w:szCs w:val="17"/>
              </w:rPr>
            </w:pPr>
            <w:r>
              <w:rPr>
                <w:rFonts w:ascii="Calibri" w:hAnsi="Calibri" w:cs="Calibri"/>
                <w:bCs/>
                <w:color w:val="000000" w:themeColor="text1"/>
                <w:kern w:val="24"/>
                <w:sz w:val="17"/>
                <w:szCs w:val="17"/>
              </w:rPr>
              <w:t>0.83 – 0.97</w:t>
            </w:r>
          </w:p>
        </w:tc>
        <w:tc>
          <w:tcPr>
            <w:tcW w:w="458" w:type="pct"/>
            <w:tcBorders>
              <w:right w:val="single" w:sz="24" w:space="0" w:color="auto"/>
            </w:tcBorders>
            <w:vAlign w:val="center"/>
          </w:tcPr>
          <w:p w14:paraId="41C4C256" w14:textId="77777777" w:rsidR="00C46FA0" w:rsidRPr="00802EF6" w:rsidRDefault="00C46FA0" w:rsidP="00A14316">
            <w:pPr>
              <w:jc w:val="center"/>
              <w:rPr>
                <w:rFonts w:ascii="Calibri" w:hAnsi="Calibri" w:cs="Calibri"/>
                <w:b/>
                <w:color w:val="FF0000"/>
                <w:kern w:val="24"/>
                <w:sz w:val="17"/>
                <w:szCs w:val="17"/>
              </w:rPr>
            </w:pPr>
            <w:r w:rsidRPr="00802EF6">
              <w:rPr>
                <w:rFonts w:ascii="Calibri" w:hAnsi="Calibri" w:cs="Calibri"/>
                <w:b/>
                <w:color w:val="FF0000"/>
                <w:kern w:val="24"/>
                <w:sz w:val="17"/>
                <w:szCs w:val="17"/>
              </w:rPr>
              <w:t>0.006</w:t>
            </w:r>
          </w:p>
        </w:tc>
        <w:tc>
          <w:tcPr>
            <w:tcW w:w="585" w:type="pct"/>
            <w:tcBorders>
              <w:left w:val="single" w:sz="24" w:space="0" w:color="auto"/>
            </w:tcBorders>
          </w:tcPr>
          <w:p w14:paraId="34602819" w14:textId="77777777" w:rsidR="00C46FA0" w:rsidRPr="00A0212A" w:rsidRDefault="00C46FA0" w:rsidP="00A14316">
            <w:pPr>
              <w:jc w:val="center"/>
              <w:rPr>
                <w:rFonts w:ascii="Calibri" w:hAnsi="Calibri"/>
                <w:sz w:val="17"/>
                <w:szCs w:val="17"/>
              </w:rPr>
            </w:pPr>
            <w:r>
              <w:rPr>
                <w:rFonts w:ascii="Calibri" w:hAnsi="Calibri"/>
                <w:sz w:val="17"/>
                <w:szCs w:val="17"/>
              </w:rPr>
              <w:t>0.85</w:t>
            </w:r>
          </w:p>
        </w:tc>
        <w:tc>
          <w:tcPr>
            <w:tcW w:w="682" w:type="pct"/>
          </w:tcPr>
          <w:p w14:paraId="67EF0C2A" w14:textId="77777777" w:rsidR="00C46FA0" w:rsidRPr="00A0212A" w:rsidRDefault="00C46FA0" w:rsidP="00A14316">
            <w:pPr>
              <w:jc w:val="center"/>
              <w:rPr>
                <w:rFonts w:ascii="Calibri" w:hAnsi="Calibri"/>
                <w:sz w:val="17"/>
                <w:szCs w:val="17"/>
              </w:rPr>
            </w:pPr>
            <w:r>
              <w:rPr>
                <w:rFonts w:ascii="Calibri" w:hAnsi="Calibri"/>
                <w:sz w:val="17"/>
                <w:szCs w:val="17"/>
              </w:rPr>
              <w:t>0.78 – 0.92</w:t>
            </w:r>
          </w:p>
        </w:tc>
        <w:tc>
          <w:tcPr>
            <w:tcW w:w="438" w:type="pct"/>
            <w:tcBorders>
              <w:right w:val="single" w:sz="24" w:space="0" w:color="auto"/>
            </w:tcBorders>
          </w:tcPr>
          <w:p w14:paraId="58B2933A" w14:textId="77777777" w:rsidR="00C46FA0" w:rsidRPr="009B7BAC" w:rsidRDefault="00C46FA0" w:rsidP="00A14316">
            <w:pPr>
              <w:jc w:val="center"/>
              <w:rPr>
                <w:rFonts w:ascii="Calibri" w:hAnsi="Calibri" w:cs="Calibri"/>
                <w:b/>
                <w:color w:val="FF0000"/>
                <w:kern w:val="24"/>
                <w:sz w:val="17"/>
                <w:szCs w:val="17"/>
              </w:rPr>
            </w:pPr>
            <w:r>
              <w:rPr>
                <w:rFonts w:ascii="Calibri" w:hAnsi="Calibri" w:cs="Calibri"/>
                <w:b/>
                <w:color w:val="FF0000"/>
                <w:kern w:val="24"/>
                <w:sz w:val="17"/>
                <w:szCs w:val="17"/>
              </w:rPr>
              <w:t>&lt;0.0001</w:t>
            </w:r>
          </w:p>
        </w:tc>
      </w:tr>
      <w:tr w:rsidR="00C46FA0" w:rsidRPr="00341B0E" w14:paraId="4F8880EE" w14:textId="77777777" w:rsidTr="00A14316">
        <w:tc>
          <w:tcPr>
            <w:tcW w:w="1573" w:type="pct"/>
            <w:tcBorders>
              <w:left w:val="single" w:sz="24" w:space="0" w:color="auto"/>
              <w:right w:val="single" w:sz="24" w:space="0" w:color="auto"/>
            </w:tcBorders>
          </w:tcPr>
          <w:p w14:paraId="5082780B" w14:textId="77777777" w:rsidR="00C46FA0" w:rsidRPr="00341B0E" w:rsidRDefault="00C46FA0" w:rsidP="00A14316">
            <w:pPr>
              <w:rPr>
                <w:rFonts w:ascii="Calibri" w:hAnsi="Calibri" w:cs="Calibri"/>
                <w:bCs/>
                <w:color w:val="000000" w:themeColor="text1"/>
                <w:kern w:val="24"/>
                <w:sz w:val="17"/>
                <w:szCs w:val="17"/>
              </w:rPr>
            </w:pPr>
            <w:r w:rsidRPr="00341B0E">
              <w:rPr>
                <w:rFonts w:ascii="Calibri" w:hAnsi="Calibri" w:cs="Calibri"/>
                <w:bCs/>
                <w:color w:val="000000" w:themeColor="text1"/>
                <w:kern w:val="24"/>
                <w:sz w:val="17"/>
                <w:szCs w:val="17"/>
              </w:rPr>
              <w:t>Year</w:t>
            </w:r>
          </w:p>
        </w:tc>
        <w:tc>
          <w:tcPr>
            <w:tcW w:w="585" w:type="pct"/>
            <w:tcBorders>
              <w:left w:val="single" w:sz="24" w:space="0" w:color="auto"/>
            </w:tcBorders>
            <w:vAlign w:val="center"/>
          </w:tcPr>
          <w:p w14:paraId="38441A29" w14:textId="77777777" w:rsidR="00C46FA0" w:rsidRPr="00341B0E" w:rsidRDefault="00C46FA0" w:rsidP="00A14316">
            <w:pPr>
              <w:jc w:val="center"/>
              <w:rPr>
                <w:rFonts w:ascii="Calibri" w:hAnsi="Calibri"/>
                <w:sz w:val="17"/>
                <w:szCs w:val="17"/>
              </w:rPr>
            </w:pPr>
            <w:r>
              <w:rPr>
                <w:rFonts w:ascii="Calibri" w:hAnsi="Calibri"/>
                <w:sz w:val="17"/>
                <w:szCs w:val="17"/>
              </w:rPr>
              <w:t>0.96</w:t>
            </w:r>
          </w:p>
        </w:tc>
        <w:tc>
          <w:tcPr>
            <w:tcW w:w="679" w:type="pct"/>
            <w:vAlign w:val="center"/>
          </w:tcPr>
          <w:p w14:paraId="27AC5A68" w14:textId="77777777" w:rsidR="00C46FA0" w:rsidRPr="00341B0E" w:rsidRDefault="00C46FA0" w:rsidP="00A14316">
            <w:pPr>
              <w:jc w:val="center"/>
              <w:rPr>
                <w:rFonts w:ascii="Calibri" w:hAnsi="Calibri"/>
                <w:sz w:val="17"/>
                <w:szCs w:val="17"/>
              </w:rPr>
            </w:pPr>
            <w:r>
              <w:rPr>
                <w:rFonts w:ascii="Calibri" w:hAnsi="Calibri"/>
                <w:sz w:val="17"/>
                <w:szCs w:val="17"/>
              </w:rPr>
              <w:t>0.94 – 0.98</w:t>
            </w:r>
          </w:p>
        </w:tc>
        <w:tc>
          <w:tcPr>
            <w:tcW w:w="458" w:type="pct"/>
            <w:tcBorders>
              <w:right w:val="single" w:sz="24" w:space="0" w:color="auto"/>
            </w:tcBorders>
            <w:vAlign w:val="center"/>
          </w:tcPr>
          <w:p w14:paraId="1A151483" w14:textId="77777777" w:rsidR="00C46FA0" w:rsidRPr="00341B0E"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left w:val="single" w:sz="24" w:space="0" w:color="auto"/>
            </w:tcBorders>
          </w:tcPr>
          <w:p w14:paraId="35C09911" w14:textId="77777777" w:rsidR="00C46FA0" w:rsidRPr="00A0212A" w:rsidRDefault="00C46FA0" w:rsidP="00A14316">
            <w:pPr>
              <w:jc w:val="center"/>
              <w:rPr>
                <w:rFonts w:ascii="Calibri" w:hAnsi="Calibri"/>
                <w:sz w:val="17"/>
                <w:szCs w:val="17"/>
              </w:rPr>
            </w:pPr>
            <w:r>
              <w:rPr>
                <w:rFonts w:ascii="Calibri" w:hAnsi="Calibri"/>
                <w:sz w:val="17"/>
                <w:szCs w:val="17"/>
              </w:rPr>
              <w:t>0.96</w:t>
            </w:r>
          </w:p>
        </w:tc>
        <w:tc>
          <w:tcPr>
            <w:tcW w:w="682" w:type="pct"/>
          </w:tcPr>
          <w:p w14:paraId="38BCF2D9" w14:textId="77777777" w:rsidR="00C46FA0" w:rsidRPr="00A0212A" w:rsidRDefault="00C46FA0" w:rsidP="00A14316">
            <w:pPr>
              <w:jc w:val="center"/>
              <w:rPr>
                <w:rFonts w:ascii="Calibri" w:hAnsi="Calibri"/>
                <w:sz w:val="17"/>
                <w:szCs w:val="17"/>
              </w:rPr>
            </w:pPr>
            <w:r>
              <w:rPr>
                <w:rFonts w:ascii="Calibri" w:hAnsi="Calibri"/>
                <w:sz w:val="17"/>
                <w:szCs w:val="17"/>
              </w:rPr>
              <w:t>0.94 – 0.99</w:t>
            </w:r>
          </w:p>
        </w:tc>
        <w:tc>
          <w:tcPr>
            <w:tcW w:w="438" w:type="pct"/>
            <w:tcBorders>
              <w:right w:val="single" w:sz="24" w:space="0" w:color="auto"/>
            </w:tcBorders>
          </w:tcPr>
          <w:p w14:paraId="43BD4839"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0.001</w:t>
            </w:r>
          </w:p>
        </w:tc>
      </w:tr>
      <w:tr w:rsidR="00C46FA0" w:rsidRPr="00341B0E" w14:paraId="3221CE46" w14:textId="77777777" w:rsidTr="00A14316">
        <w:tc>
          <w:tcPr>
            <w:tcW w:w="1573" w:type="pct"/>
            <w:tcBorders>
              <w:left w:val="single" w:sz="24" w:space="0" w:color="auto"/>
              <w:right w:val="single" w:sz="24" w:space="0" w:color="auto"/>
            </w:tcBorders>
          </w:tcPr>
          <w:p w14:paraId="42C71C94" w14:textId="77777777" w:rsidR="00C46FA0" w:rsidRPr="00341B0E" w:rsidRDefault="00C46FA0" w:rsidP="00A14316">
            <w:pPr>
              <w:rPr>
                <w:rFonts w:ascii="Calibri" w:hAnsi="Calibri"/>
                <w:sz w:val="17"/>
                <w:szCs w:val="17"/>
              </w:rPr>
            </w:pPr>
            <w:r w:rsidRPr="00341B0E">
              <w:rPr>
                <w:rFonts w:ascii="Calibri" w:hAnsi="Calibri"/>
                <w:sz w:val="17"/>
                <w:szCs w:val="17"/>
              </w:rPr>
              <w:t>Number of products transfused</w:t>
            </w:r>
          </w:p>
        </w:tc>
        <w:tc>
          <w:tcPr>
            <w:tcW w:w="585" w:type="pct"/>
            <w:tcBorders>
              <w:left w:val="single" w:sz="24" w:space="0" w:color="auto"/>
            </w:tcBorders>
            <w:vAlign w:val="center"/>
          </w:tcPr>
          <w:p w14:paraId="6BA025BE" w14:textId="77777777" w:rsidR="00C46FA0" w:rsidRPr="00341B0E" w:rsidRDefault="00C46FA0" w:rsidP="00A14316">
            <w:pPr>
              <w:jc w:val="center"/>
              <w:rPr>
                <w:rFonts w:ascii="Calibri" w:hAnsi="Calibri"/>
                <w:sz w:val="17"/>
                <w:szCs w:val="17"/>
              </w:rPr>
            </w:pPr>
          </w:p>
        </w:tc>
        <w:tc>
          <w:tcPr>
            <w:tcW w:w="679" w:type="pct"/>
            <w:vAlign w:val="center"/>
          </w:tcPr>
          <w:p w14:paraId="79D4CAE7" w14:textId="77777777" w:rsidR="00C46FA0" w:rsidRPr="00341B0E" w:rsidRDefault="00C46FA0" w:rsidP="00A14316">
            <w:pPr>
              <w:jc w:val="center"/>
              <w:rPr>
                <w:rFonts w:ascii="Calibri" w:hAnsi="Calibri"/>
                <w:sz w:val="17"/>
                <w:szCs w:val="17"/>
              </w:rPr>
            </w:pPr>
          </w:p>
        </w:tc>
        <w:tc>
          <w:tcPr>
            <w:tcW w:w="458" w:type="pct"/>
            <w:tcBorders>
              <w:right w:val="single" w:sz="24" w:space="0" w:color="auto"/>
            </w:tcBorders>
            <w:vAlign w:val="center"/>
          </w:tcPr>
          <w:p w14:paraId="7378FADF" w14:textId="77777777" w:rsidR="00C46FA0" w:rsidRPr="00341B0E" w:rsidRDefault="00C46FA0" w:rsidP="00A14316">
            <w:pPr>
              <w:jc w:val="center"/>
              <w:rPr>
                <w:rFonts w:ascii="Calibri" w:hAnsi="Calibri" w:cs="Calibri"/>
                <w:b/>
                <w:bCs/>
                <w:color w:val="FF0000"/>
                <w:kern w:val="24"/>
                <w:sz w:val="17"/>
                <w:szCs w:val="17"/>
              </w:rPr>
            </w:pPr>
          </w:p>
        </w:tc>
        <w:tc>
          <w:tcPr>
            <w:tcW w:w="585" w:type="pct"/>
            <w:tcBorders>
              <w:left w:val="single" w:sz="24" w:space="0" w:color="auto"/>
            </w:tcBorders>
          </w:tcPr>
          <w:p w14:paraId="033D4011" w14:textId="77777777" w:rsidR="00C46FA0" w:rsidRPr="00A0212A" w:rsidRDefault="00C46FA0" w:rsidP="00A14316">
            <w:pPr>
              <w:jc w:val="center"/>
              <w:rPr>
                <w:rFonts w:ascii="Calibri" w:hAnsi="Calibri"/>
                <w:sz w:val="17"/>
                <w:szCs w:val="17"/>
              </w:rPr>
            </w:pPr>
          </w:p>
        </w:tc>
        <w:tc>
          <w:tcPr>
            <w:tcW w:w="682" w:type="pct"/>
          </w:tcPr>
          <w:p w14:paraId="5FCF73D0" w14:textId="77777777" w:rsidR="00C46FA0" w:rsidRPr="00A0212A" w:rsidRDefault="00C46FA0" w:rsidP="00A14316">
            <w:pPr>
              <w:jc w:val="center"/>
              <w:rPr>
                <w:rFonts w:ascii="Calibri" w:hAnsi="Calibri"/>
                <w:sz w:val="17"/>
                <w:szCs w:val="17"/>
              </w:rPr>
            </w:pPr>
          </w:p>
        </w:tc>
        <w:tc>
          <w:tcPr>
            <w:tcW w:w="438" w:type="pct"/>
            <w:tcBorders>
              <w:right w:val="single" w:sz="24" w:space="0" w:color="auto"/>
            </w:tcBorders>
          </w:tcPr>
          <w:p w14:paraId="349ACFC7" w14:textId="77777777" w:rsidR="00C46FA0" w:rsidRPr="009B7BAC" w:rsidRDefault="00C46FA0" w:rsidP="00A14316">
            <w:pPr>
              <w:jc w:val="center"/>
              <w:rPr>
                <w:rFonts w:ascii="Calibri" w:hAnsi="Calibri" w:cs="Calibri"/>
                <w:b/>
                <w:bCs/>
                <w:color w:val="FF0000"/>
                <w:kern w:val="24"/>
                <w:sz w:val="17"/>
                <w:szCs w:val="17"/>
              </w:rPr>
            </w:pPr>
          </w:p>
        </w:tc>
      </w:tr>
      <w:tr w:rsidR="00C46FA0" w:rsidRPr="00341B0E" w14:paraId="592173E0" w14:textId="77777777" w:rsidTr="00A14316">
        <w:tc>
          <w:tcPr>
            <w:tcW w:w="1573" w:type="pct"/>
            <w:tcBorders>
              <w:left w:val="single" w:sz="24" w:space="0" w:color="auto"/>
              <w:right w:val="single" w:sz="24" w:space="0" w:color="auto"/>
            </w:tcBorders>
          </w:tcPr>
          <w:p w14:paraId="55F32A1F" w14:textId="77777777" w:rsidR="00C46FA0" w:rsidRPr="00341B0E" w:rsidRDefault="00C46FA0" w:rsidP="00A14316">
            <w:pPr>
              <w:tabs>
                <w:tab w:val="left" w:pos="288"/>
              </w:tabs>
              <w:ind w:left="288"/>
              <w:rPr>
                <w:rFonts w:ascii="Calibri" w:hAnsi="Calibri" w:cs="Calibri"/>
                <w:bCs/>
                <w:color w:val="000000" w:themeColor="text1"/>
                <w:kern w:val="24"/>
                <w:sz w:val="17"/>
                <w:szCs w:val="17"/>
              </w:rPr>
            </w:pPr>
            <w:r w:rsidRPr="00341B0E">
              <w:rPr>
                <w:rFonts w:ascii="Calibri" w:hAnsi="Calibri"/>
                <w:sz w:val="17"/>
                <w:szCs w:val="17"/>
              </w:rPr>
              <w:t>Packed red blood cells</w:t>
            </w:r>
          </w:p>
        </w:tc>
        <w:tc>
          <w:tcPr>
            <w:tcW w:w="585" w:type="pct"/>
            <w:tcBorders>
              <w:left w:val="single" w:sz="24" w:space="0" w:color="auto"/>
            </w:tcBorders>
            <w:vAlign w:val="center"/>
          </w:tcPr>
          <w:p w14:paraId="6CA3C72B" w14:textId="77777777" w:rsidR="00C46FA0" w:rsidRPr="00341B0E" w:rsidRDefault="00C46FA0" w:rsidP="00A14316">
            <w:pPr>
              <w:jc w:val="center"/>
              <w:rPr>
                <w:rFonts w:ascii="Calibri" w:hAnsi="Calibri"/>
                <w:sz w:val="17"/>
                <w:szCs w:val="17"/>
              </w:rPr>
            </w:pPr>
            <w:r>
              <w:rPr>
                <w:rFonts w:ascii="Calibri" w:hAnsi="Calibri"/>
                <w:sz w:val="17"/>
                <w:szCs w:val="17"/>
              </w:rPr>
              <w:t>0.96</w:t>
            </w:r>
          </w:p>
        </w:tc>
        <w:tc>
          <w:tcPr>
            <w:tcW w:w="679" w:type="pct"/>
            <w:vAlign w:val="center"/>
          </w:tcPr>
          <w:p w14:paraId="621CA9A4" w14:textId="77777777" w:rsidR="00C46FA0" w:rsidRPr="00341B0E" w:rsidRDefault="00C46FA0" w:rsidP="00A14316">
            <w:pPr>
              <w:jc w:val="center"/>
              <w:rPr>
                <w:rFonts w:ascii="Calibri" w:hAnsi="Calibri"/>
                <w:sz w:val="17"/>
                <w:szCs w:val="17"/>
              </w:rPr>
            </w:pPr>
            <w:r>
              <w:rPr>
                <w:rFonts w:ascii="Calibri" w:hAnsi="Calibri"/>
                <w:sz w:val="17"/>
                <w:szCs w:val="17"/>
              </w:rPr>
              <w:t>0.95 – 0.97</w:t>
            </w:r>
          </w:p>
        </w:tc>
        <w:tc>
          <w:tcPr>
            <w:tcW w:w="458" w:type="pct"/>
            <w:tcBorders>
              <w:right w:val="single" w:sz="24" w:space="0" w:color="auto"/>
            </w:tcBorders>
            <w:vAlign w:val="center"/>
          </w:tcPr>
          <w:p w14:paraId="00A4DD83" w14:textId="77777777" w:rsidR="00C46FA0" w:rsidRPr="00341B0E"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left w:val="single" w:sz="24" w:space="0" w:color="auto"/>
            </w:tcBorders>
          </w:tcPr>
          <w:p w14:paraId="4FD29167" w14:textId="77777777" w:rsidR="00C46FA0" w:rsidRPr="00A0212A" w:rsidRDefault="00C46FA0" w:rsidP="00A14316">
            <w:pPr>
              <w:jc w:val="center"/>
              <w:rPr>
                <w:rFonts w:ascii="Calibri" w:hAnsi="Calibri"/>
                <w:sz w:val="17"/>
                <w:szCs w:val="17"/>
              </w:rPr>
            </w:pPr>
            <w:r>
              <w:rPr>
                <w:rFonts w:ascii="Calibri" w:hAnsi="Calibri"/>
                <w:sz w:val="17"/>
                <w:szCs w:val="17"/>
              </w:rPr>
              <w:t>0.97</w:t>
            </w:r>
          </w:p>
        </w:tc>
        <w:tc>
          <w:tcPr>
            <w:tcW w:w="682" w:type="pct"/>
          </w:tcPr>
          <w:p w14:paraId="5C20F9B4" w14:textId="77777777" w:rsidR="00C46FA0" w:rsidRPr="00A0212A" w:rsidRDefault="00C46FA0" w:rsidP="00A14316">
            <w:pPr>
              <w:jc w:val="center"/>
              <w:rPr>
                <w:rFonts w:ascii="Calibri" w:hAnsi="Calibri"/>
                <w:sz w:val="17"/>
                <w:szCs w:val="17"/>
              </w:rPr>
            </w:pPr>
            <w:r>
              <w:rPr>
                <w:rFonts w:ascii="Calibri" w:hAnsi="Calibri"/>
                <w:sz w:val="17"/>
                <w:szCs w:val="17"/>
              </w:rPr>
              <w:t>0.96 – 0.98</w:t>
            </w:r>
          </w:p>
        </w:tc>
        <w:tc>
          <w:tcPr>
            <w:tcW w:w="438" w:type="pct"/>
            <w:tcBorders>
              <w:right w:val="single" w:sz="24" w:space="0" w:color="auto"/>
            </w:tcBorders>
          </w:tcPr>
          <w:p w14:paraId="78185929"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r>
      <w:tr w:rsidR="00C46FA0" w:rsidRPr="00341B0E" w14:paraId="66154B25" w14:textId="77777777" w:rsidTr="00A14316">
        <w:tc>
          <w:tcPr>
            <w:tcW w:w="1573" w:type="pct"/>
            <w:tcBorders>
              <w:left w:val="single" w:sz="24" w:space="0" w:color="auto"/>
              <w:right w:val="single" w:sz="24" w:space="0" w:color="auto"/>
            </w:tcBorders>
          </w:tcPr>
          <w:p w14:paraId="73674D7C" w14:textId="77777777" w:rsidR="00C46FA0" w:rsidRPr="00341B0E" w:rsidRDefault="00C46FA0" w:rsidP="00A14316">
            <w:pPr>
              <w:tabs>
                <w:tab w:val="left" w:pos="288"/>
              </w:tabs>
              <w:ind w:left="288"/>
              <w:rPr>
                <w:rFonts w:ascii="Calibri" w:hAnsi="Calibri"/>
                <w:sz w:val="17"/>
                <w:szCs w:val="17"/>
              </w:rPr>
            </w:pPr>
            <w:r w:rsidRPr="00341B0E">
              <w:rPr>
                <w:rFonts w:ascii="Calibri" w:hAnsi="Calibri"/>
                <w:sz w:val="17"/>
                <w:szCs w:val="17"/>
              </w:rPr>
              <w:t>Plasma products</w:t>
            </w:r>
          </w:p>
        </w:tc>
        <w:tc>
          <w:tcPr>
            <w:tcW w:w="585" w:type="pct"/>
            <w:tcBorders>
              <w:left w:val="single" w:sz="24" w:space="0" w:color="auto"/>
            </w:tcBorders>
            <w:vAlign w:val="center"/>
          </w:tcPr>
          <w:p w14:paraId="5D148A94" w14:textId="77777777" w:rsidR="00C46FA0" w:rsidRPr="00341B0E" w:rsidRDefault="00C46FA0" w:rsidP="00A14316">
            <w:pPr>
              <w:jc w:val="center"/>
              <w:rPr>
                <w:rFonts w:ascii="Calibri" w:hAnsi="Calibri"/>
                <w:sz w:val="17"/>
                <w:szCs w:val="17"/>
              </w:rPr>
            </w:pPr>
            <w:r>
              <w:rPr>
                <w:rFonts w:ascii="Calibri" w:hAnsi="Calibri"/>
                <w:sz w:val="17"/>
                <w:szCs w:val="17"/>
              </w:rPr>
              <w:t>0.98</w:t>
            </w:r>
          </w:p>
        </w:tc>
        <w:tc>
          <w:tcPr>
            <w:tcW w:w="679" w:type="pct"/>
            <w:vAlign w:val="center"/>
          </w:tcPr>
          <w:p w14:paraId="78152568" w14:textId="77777777" w:rsidR="00C46FA0" w:rsidRPr="00341B0E" w:rsidRDefault="00C46FA0" w:rsidP="00A14316">
            <w:pPr>
              <w:jc w:val="center"/>
              <w:rPr>
                <w:rFonts w:ascii="Calibri" w:hAnsi="Calibri"/>
                <w:sz w:val="17"/>
                <w:szCs w:val="17"/>
              </w:rPr>
            </w:pPr>
            <w:r>
              <w:rPr>
                <w:rFonts w:ascii="Calibri" w:hAnsi="Calibri"/>
                <w:sz w:val="17"/>
                <w:szCs w:val="17"/>
              </w:rPr>
              <w:t>0.97 – 0.99</w:t>
            </w:r>
          </w:p>
        </w:tc>
        <w:tc>
          <w:tcPr>
            <w:tcW w:w="458" w:type="pct"/>
            <w:tcBorders>
              <w:right w:val="single" w:sz="24" w:space="0" w:color="auto"/>
            </w:tcBorders>
            <w:vAlign w:val="center"/>
          </w:tcPr>
          <w:p w14:paraId="5E48F839" w14:textId="77777777" w:rsidR="00C46FA0" w:rsidRPr="00341B0E"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left w:val="single" w:sz="24" w:space="0" w:color="auto"/>
            </w:tcBorders>
          </w:tcPr>
          <w:p w14:paraId="30677CD9" w14:textId="77777777" w:rsidR="00C46FA0" w:rsidRPr="00A0212A" w:rsidRDefault="00C46FA0" w:rsidP="00A14316">
            <w:pPr>
              <w:jc w:val="center"/>
              <w:rPr>
                <w:rFonts w:ascii="Calibri" w:hAnsi="Calibri"/>
                <w:sz w:val="17"/>
                <w:szCs w:val="17"/>
              </w:rPr>
            </w:pPr>
            <w:r>
              <w:rPr>
                <w:rFonts w:ascii="Calibri" w:hAnsi="Calibri"/>
                <w:sz w:val="17"/>
                <w:szCs w:val="17"/>
              </w:rPr>
              <w:t>1.00</w:t>
            </w:r>
          </w:p>
        </w:tc>
        <w:tc>
          <w:tcPr>
            <w:tcW w:w="682" w:type="pct"/>
          </w:tcPr>
          <w:p w14:paraId="0D2D5804" w14:textId="77777777" w:rsidR="00C46FA0" w:rsidRPr="00A0212A" w:rsidRDefault="00C46FA0" w:rsidP="00A14316">
            <w:pPr>
              <w:jc w:val="center"/>
              <w:rPr>
                <w:rFonts w:ascii="Calibri" w:hAnsi="Calibri"/>
                <w:sz w:val="17"/>
                <w:szCs w:val="17"/>
              </w:rPr>
            </w:pPr>
            <w:r>
              <w:rPr>
                <w:rFonts w:ascii="Calibri" w:hAnsi="Calibri"/>
                <w:sz w:val="17"/>
                <w:szCs w:val="17"/>
              </w:rPr>
              <w:t>0.99 – 1.00</w:t>
            </w:r>
          </w:p>
        </w:tc>
        <w:tc>
          <w:tcPr>
            <w:tcW w:w="438" w:type="pct"/>
            <w:tcBorders>
              <w:right w:val="single" w:sz="24" w:space="0" w:color="auto"/>
            </w:tcBorders>
          </w:tcPr>
          <w:p w14:paraId="1F965A5C" w14:textId="77777777" w:rsidR="00C46FA0" w:rsidRPr="00802EF6" w:rsidRDefault="00C46FA0" w:rsidP="00A14316">
            <w:pPr>
              <w:jc w:val="center"/>
              <w:rPr>
                <w:rFonts w:ascii="Calibri" w:hAnsi="Calibri" w:cs="Calibri"/>
                <w:bCs/>
                <w:color w:val="000000" w:themeColor="text1"/>
                <w:kern w:val="24"/>
                <w:sz w:val="17"/>
                <w:szCs w:val="17"/>
              </w:rPr>
            </w:pPr>
            <w:r>
              <w:rPr>
                <w:rFonts w:ascii="Calibri" w:hAnsi="Calibri" w:cs="Calibri"/>
                <w:bCs/>
                <w:color w:val="000000" w:themeColor="text1"/>
                <w:kern w:val="24"/>
                <w:sz w:val="17"/>
                <w:szCs w:val="17"/>
              </w:rPr>
              <w:t>0.26</w:t>
            </w:r>
          </w:p>
        </w:tc>
      </w:tr>
      <w:tr w:rsidR="00C46FA0" w:rsidRPr="00341B0E" w14:paraId="43F4640B" w14:textId="77777777" w:rsidTr="00A14316">
        <w:tc>
          <w:tcPr>
            <w:tcW w:w="1573" w:type="pct"/>
            <w:tcBorders>
              <w:left w:val="single" w:sz="24" w:space="0" w:color="auto"/>
              <w:right w:val="single" w:sz="24" w:space="0" w:color="auto"/>
            </w:tcBorders>
          </w:tcPr>
          <w:p w14:paraId="59F0AE78" w14:textId="77777777" w:rsidR="00C46FA0" w:rsidRPr="00341B0E" w:rsidRDefault="00C46FA0" w:rsidP="00A14316">
            <w:pPr>
              <w:tabs>
                <w:tab w:val="left" w:pos="288"/>
              </w:tabs>
              <w:ind w:left="288"/>
              <w:rPr>
                <w:rFonts w:ascii="Calibri" w:hAnsi="Calibri"/>
                <w:sz w:val="17"/>
                <w:szCs w:val="17"/>
              </w:rPr>
            </w:pPr>
            <w:r w:rsidRPr="00341B0E">
              <w:rPr>
                <w:rFonts w:ascii="Calibri" w:hAnsi="Calibri"/>
                <w:sz w:val="17"/>
                <w:szCs w:val="17"/>
              </w:rPr>
              <w:t>Platelet products</w:t>
            </w:r>
          </w:p>
        </w:tc>
        <w:tc>
          <w:tcPr>
            <w:tcW w:w="585" w:type="pct"/>
            <w:tcBorders>
              <w:left w:val="single" w:sz="24" w:space="0" w:color="auto"/>
            </w:tcBorders>
            <w:vAlign w:val="center"/>
          </w:tcPr>
          <w:p w14:paraId="01621E3E" w14:textId="77777777" w:rsidR="00C46FA0" w:rsidRPr="00341B0E" w:rsidRDefault="00C46FA0" w:rsidP="00A14316">
            <w:pPr>
              <w:jc w:val="center"/>
              <w:rPr>
                <w:rFonts w:ascii="Calibri" w:hAnsi="Calibri"/>
                <w:sz w:val="17"/>
                <w:szCs w:val="17"/>
              </w:rPr>
            </w:pPr>
            <w:r>
              <w:rPr>
                <w:rFonts w:ascii="Calibri" w:hAnsi="Calibri"/>
                <w:sz w:val="17"/>
                <w:szCs w:val="17"/>
              </w:rPr>
              <w:t>0.98</w:t>
            </w:r>
          </w:p>
        </w:tc>
        <w:tc>
          <w:tcPr>
            <w:tcW w:w="679" w:type="pct"/>
            <w:vAlign w:val="center"/>
          </w:tcPr>
          <w:p w14:paraId="2C2EF289" w14:textId="77777777" w:rsidR="00C46FA0" w:rsidRPr="00341B0E" w:rsidRDefault="00C46FA0" w:rsidP="00A14316">
            <w:pPr>
              <w:jc w:val="center"/>
              <w:rPr>
                <w:rFonts w:ascii="Calibri" w:hAnsi="Calibri"/>
                <w:sz w:val="17"/>
                <w:szCs w:val="17"/>
              </w:rPr>
            </w:pPr>
            <w:r>
              <w:rPr>
                <w:rFonts w:ascii="Calibri" w:hAnsi="Calibri"/>
                <w:sz w:val="17"/>
                <w:szCs w:val="17"/>
              </w:rPr>
              <w:t>0.96 – 1.00</w:t>
            </w:r>
          </w:p>
        </w:tc>
        <w:tc>
          <w:tcPr>
            <w:tcW w:w="458" w:type="pct"/>
            <w:tcBorders>
              <w:right w:val="single" w:sz="24" w:space="0" w:color="auto"/>
            </w:tcBorders>
            <w:vAlign w:val="center"/>
          </w:tcPr>
          <w:p w14:paraId="201B4C96" w14:textId="77777777" w:rsidR="00C46FA0" w:rsidRPr="00802EF6" w:rsidRDefault="00C46FA0" w:rsidP="00A14316">
            <w:pPr>
              <w:jc w:val="center"/>
              <w:rPr>
                <w:rFonts w:ascii="Calibri" w:hAnsi="Calibri" w:cs="Calibri"/>
                <w:bCs/>
                <w:color w:val="FF0000"/>
                <w:kern w:val="24"/>
                <w:sz w:val="17"/>
                <w:szCs w:val="17"/>
              </w:rPr>
            </w:pPr>
            <w:r w:rsidRPr="00802EF6">
              <w:rPr>
                <w:rFonts w:ascii="Calibri" w:hAnsi="Calibri" w:cs="Calibri"/>
                <w:bCs/>
                <w:color w:val="000000" w:themeColor="text1"/>
                <w:kern w:val="24"/>
                <w:sz w:val="17"/>
                <w:szCs w:val="17"/>
              </w:rPr>
              <w:t>0.07</w:t>
            </w:r>
          </w:p>
        </w:tc>
        <w:tc>
          <w:tcPr>
            <w:tcW w:w="585" w:type="pct"/>
            <w:tcBorders>
              <w:left w:val="single" w:sz="24" w:space="0" w:color="auto"/>
            </w:tcBorders>
          </w:tcPr>
          <w:p w14:paraId="5255DB2A" w14:textId="77777777" w:rsidR="00C46FA0" w:rsidRPr="00A0212A" w:rsidRDefault="00C46FA0" w:rsidP="00A14316">
            <w:pPr>
              <w:jc w:val="center"/>
              <w:rPr>
                <w:rFonts w:ascii="Calibri" w:hAnsi="Calibri"/>
                <w:sz w:val="17"/>
                <w:szCs w:val="17"/>
              </w:rPr>
            </w:pPr>
            <w:r>
              <w:rPr>
                <w:rFonts w:ascii="Calibri" w:hAnsi="Calibri"/>
                <w:sz w:val="17"/>
                <w:szCs w:val="17"/>
              </w:rPr>
              <w:t>1.03</w:t>
            </w:r>
          </w:p>
        </w:tc>
        <w:tc>
          <w:tcPr>
            <w:tcW w:w="682" w:type="pct"/>
          </w:tcPr>
          <w:p w14:paraId="42C5B316" w14:textId="77777777" w:rsidR="00C46FA0" w:rsidRPr="00A0212A" w:rsidRDefault="00C46FA0" w:rsidP="00A14316">
            <w:pPr>
              <w:jc w:val="center"/>
              <w:rPr>
                <w:rFonts w:ascii="Calibri" w:hAnsi="Calibri"/>
                <w:sz w:val="17"/>
                <w:szCs w:val="17"/>
              </w:rPr>
            </w:pPr>
            <w:r>
              <w:rPr>
                <w:rFonts w:ascii="Calibri" w:hAnsi="Calibri"/>
                <w:sz w:val="17"/>
                <w:szCs w:val="17"/>
              </w:rPr>
              <w:t>1.00 – 1.05</w:t>
            </w:r>
          </w:p>
        </w:tc>
        <w:tc>
          <w:tcPr>
            <w:tcW w:w="438" w:type="pct"/>
            <w:tcBorders>
              <w:right w:val="single" w:sz="24" w:space="0" w:color="auto"/>
            </w:tcBorders>
          </w:tcPr>
          <w:p w14:paraId="35742677" w14:textId="77777777" w:rsidR="00C46FA0" w:rsidRPr="005F6C22" w:rsidRDefault="00C46FA0" w:rsidP="00A14316">
            <w:pPr>
              <w:jc w:val="center"/>
              <w:rPr>
                <w:rFonts w:ascii="Calibri" w:hAnsi="Calibri" w:cs="Calibri"/>
                <w:b/>
                <w:color w:val="000000" w:themeColor="text1"/>
                <w:kern w:val="24"/>
                <w:sz w:val="17"/>
                <w:szCs w:val="17"/>
              </w:rPr>
            </w:pPr>
            <w:r w:rsidRPr="005F6C22">
              <w:rPr>
                <w:rFonts w:ascii="Calibri" w:hAnsi="Calibri" w:cs="Calibri"/>
                <w:b/>
                <w:color w:val="FF0000"/>
                <w:kern w:val="24"/>
                <w:sz w:val="17"/>
                <w:szCs w:val="17"/>
              </w:rPr>
              <w:t>0.03</w:t>
            </w:r>
          </w:p>
        </w:tc>
      </w:tr>
      <w:tr w:rsidR="00C46FA0" w:rsidRPr="00341B0E" w14:paraId="61A75AE0" w14:textId="77777777" w:rsidTr="00A14316">
        <w:tc>
          <w:tcPr>
            <w:tcW w:w="1573" w:type="pct"/>
            <w:tcBorders>
              <w:left w:val="single" w:sz="24" w:space="0" w:color="auto"/>
              <w:right w:val="single" w:sz="24" w:space="0" w:color="auto"/>
            </w:tcBorders>
          </w:tcPr>
          <w:p w14:paraId="11AED869" w14:textId="77777777" w:rsidR="00C46FA0" w:rsidRPr="00341B0E" w:rsidRDefault="00C46FA0" w:rsidP="00A14316">
            <w:pPr>
              <w:tabs>
                <w:tab w:val="left" w:pos="288"/>
              </w:tabs>
              <w:ind w:left="288"/>
              <w:rPr>
                <w:rFonts w:ascii="Calibri" w:hAnsi="Calibri"/>
                <w:sz w:val="17"/>
                <w:szCs w:val="17"/>
              </w:rPr>
            </w:pPr>
            <w:r>
              <w:rPr>
                <w:rFonts w:ascii="Calibri" w:hAnsi="Calibri"/>
                <w:sz w:val="17"/>
                <w:szCs w:val="17"/>
              </w:rPr>
              <w:t>Cryoprecipitate</w:t>
            </w:r>
          </w:p>
        </w:tc>
        <w:tc>
          <w:tcPr>
            <w:tcW w:w="585" w:type="pct"/>
            <w:tcBorders>
              <w:left w:val="single" w:sz="24" w:space="0" w:color="auto"/>
            </w:tcBorders>
            <w:vAlign w:val="center"/>
          </w:tcPr>
          <w:p w14:paraId="7BB0E286" w14:textId="77777777" w:rsidR="00C46FA0" w:rsidRDefault="00C46FA0" w:rsidP="00A14316">
            <w:pPr>
              <w:jc w:val="center"/>
              <w:rPr>
                <w:rFonts w:ascii="Calibri" w:hAnsi="Calibri"/>
                <w:sz w:val="17"/>
                <w:szCs w:val="17"/>
              </w:rPr>
            </w:pPr>
            <w:r>
              <w:rPr>
                <w:rFonts w:ascii="Calibri" w:hAnsi="Calibri"/>
                <w:sz w:val="17"/>
                <w:szCs w:val="17"/>
              </w:rPr>
              <w:t>0.99</w:t>
            </w:r>
          </w:p>
        </w:tc>
        <w:tc>
          <w:tcPr>
            <w:tcW w:w="679" w:type="pct"/>
            <w:vAlign w:val="center"/>
          </w:tcPr>
          <w:p w14:paraId="4BEF193A" w14:textId="77777777" w:rsidR="00C46FA0" w:rsidRDefault="00C46FA0" w:rsidP="00A14316">
            <w:pPr>
              <w:jc w:val="center"/>
              <w:rPr>
                <w:rFonts w:ascii="Calibri" w:hAnsi="Calibri"/>
                <w:sz w:val="17"/>
                <w:szCs w:val="17"/>
              </w:rPr>
            </w:pPr>
            <w:r>
              <w:rPr>
                <w:rFonts w:ascii="Calibri" w:hAnsi="Calibri"/>
                <w:sz w:val="17"/>
                <w:szCs w:val="17"/>
              </w:rPr>
              <w:t>0.98 – 1.00</w:t>
            </w:r>
          </w:p>
        </w:tc>
        <w:tc>
          <w:tcPr>
            <w:tcW w:w="458" w:type="pct"/>
            <w:tcBorders>
              <w:right w:val="single" w:sz="24" w:space="0" w:color="auto"/>
            </w:tcBorders>
            <w:vAlign w:val="center"/>
          </w:tcPr>
          <w:p w14:paraId="2EA7AB4D" w14:textId="77777777" w:rsidR="00C46FA0"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0.01</w:t>
            </w:r>
          </w:p>
        </w:tc>
        <w:tc>
          <w:tcPr>
            <w:tcW w:w="585" w:type="pct"/>
            <w:tcBorders>
              <w:left w:val="single" w:sz="24" w:space="0" w:color="auto"/>
            </w:tcBorders>
          </w:tcPr>
          <w:p w14:paraId="71636BA8" w14:textId="77777777" w:rsidR="00C46FA0" w:rsidRPr="00A0212A" w:rsidRDefault="00C46FA0" w:rsidP="00A14316">
            <w:pPr>
              <w:jc w:val="center"/>
              <w:rPr>
                <w:rFonts w:ascii="Calibri" w:hAnsi="Calibri"/>
                <w:sz w:val="17"/>
                <w:szCs w:val="17"/>
              </w:rPr>
            </w:pPr>
            <w:r>
              <w:rPr>
                <w:rFonts w:ascii="Calibri" w:hAnsi="Calibri"/>
                <w:sz w:val="17"/>
                <w:szCs w:val="17"/>
              </w:rPr>
              <w:t>1.00</w:t>
            </w:r>
          </w:p>
        </w:tc>
        <w:tc>
          <w:tcPr>
            <w:tcW w:w="682" w:type="pct"/>
          </w:tcPr>
          <w:p w14:paraId="0E25FF33" w14:textId="77777777" w:rsidR="00C46FA0" w:rsidRPr="00A0212A" w:rsidRDefault="00C46FA0" w:rsidP="00A14316">
            <w:pPr>
              <w:jc w:val="center"/>
              <w:rPr>
                <w:rFonts w:ascii="Calibri" w:hAnsi="Calibri"/>
                <w:sz w:val="17"/>
                <w:szCs w:val="17"/>
              </w:rPr>
            </w:pPr>
            <w:r>
              <w:rPr>
                <w:rFonts w:ascii="Calibri" w:hAnsi="Calibri"/>
                <w:sz w:val="17"/>
                <w:szCs w:val="17"/>
              </w:rPr>
              <w:t>0.99 – 1.01</w:t>
            </w:r>
          </w:p>
        </w:tc>
        <w:tc>
          <w:tcPr>
            <w:tcW w:w="438" w:type="pct"/>
            <w:tcBorders>
              <w:right w:val="single" w:sz="24" w:space="0" w:color="auto"/>
            </w:tcBorders>
          </w:tcPr>
          <w:p w14:paraId="62BC020B" w14:textId="77777777" w:rsidR="00C46FA0" w:rsidRPr="00802EF6" w:rsidRDefault="00C46FA0" w:rsidP="00A14316">
            <w:pPr>
              <w:jc w:val="center"/>
              <w:rPr>
                <w:rFonts w:ascii="Calibri" w:hAnsi="Calibri" w:cs="Calibri"/>
                <w:bCs/>
                <w:color w:val="000000" w:themeColor="text1"/>
                <w:kern w:val="24"/>
                <w:sz w:val="17"/>
                <w:szCs w:val="17"/>
              </w:rPr>
            </w:pPr>
            <w:r>
              <w:rPr>
                <w:rFonts w:ascii="Calibri" w:hAnsi="Calibri" w:cs="Calibri"/>
                <w:bCs/>
                <w:color w:val="000000" w:themeColor="text1"/>
                <w:kern w:val="24"/>
                <w:sz w:val="17"/>
                <w:szCs w:val="17"/>
              </w:rPr>
              <w:t>0.95</w:t>
            </w:r>
          </w:p>
        </w:tc>
      </w:tr>
      <w:tr w:rsidR="00C46FA0" w:rsidRPr="00341B0E" w14:paraId="7F3D16A9" w14:textId="77777777" w:rsidTr="00A14316">
        <w:tc>
          <w:tcPr>
            <w:tcW w:w="1573" w:type="pct"/>
            <w:tcBorders>
              <w:left w:val="single" w:sz="24" w:space="0" w:color="auto"/>
              <w:right w:val="single" w:sz="24" w:space="0" w:color="auto"/>
            </w:tcBorders>
          </w:tcPr>
          <w:p w14:paraId="6C563F61" w14:textId="77777777" w:rsidR="00C46FA0" w:rsidRPr="00341B0E" w:rsidRDefault="00C46FA0" w:rsidP="00A14316">
            <w:pPr>
              <w:tabs>
                <w:tab w:val="left" w:pos="288"/>
              </w:tabs>
              <w:rPr>
                <w:rFonts w:ascii="Calibri" w:hAnsi="Calibri"/>
                <w:sz w:val="17"/>
                <w:szCs w:val="17"/>
              </w:rPr>
            </w:pPr>
            <w:r w:rsidRPr="002163D4">
              <w:rPr>
                <w:rFonts w:ascii="Calibri" w:hAnsi="Calibri"/>
                <w:sz w:val="17"/>
                <w:szCs w:val="17"/>
              </w:rPr>
              <w:t xml:space="preserve">Hospital </w:t>
            </w:r>
            <w:r>
              <w:rPr>
                <w:rFonts w:ascii="Calibri" w:hAnsi="Calibri"/>
                <w:sz w:val="17"/>
                <w:szCs w:val="17"/>
              </w:rPr>
              <w:t>l</w:t>
            </w:r>
            <w:r w:rsidRPr="002163D4">
              <w:rPr>
                <w:rFonts w:ascii="Calibri" w:hAnsi="Calibri"/>
                <w:sz w:val="17"/>
                <w:szCs w:val="17"/>
              </w:rPr>
              <w:t xml:space="preserve">ength of </w:t>
            </w:r>
            <w:r>
              <w:rPr>
                <w:rFonts w:ascii="Calibri" w:hAnsi="Calibri"/>
                <w:sz w:val="17"/>
                <w:szCs w:val="17"/>
              </w:rPr>
              <w:t>s</w:t>
            </w:r>
            <w:r w:rsidRPr="002163D4">
              <w:rPr>
                <w:rFonts w:ascii="Calibri" w:hAnsi="Calibri"/>
                <w:sz w:val="17"/>
                <w:szCs w:val="17"/>
              </w:rPr>
              <w:t>tay (HLOS; days)</w:t>
            </w:r>
          </w:p>
        </w:tc>
        <w:tc>
          <w:tcPr>
            <w:tcW w:w="585" w:type="pct"/>
            <w:tcBorders>
              <w:left w:val="single" w:sz="24" w:space="0" w:color="auto"/>
            </w:tcBorders>
            <w:vAlign w:val="center"/>
          </w:tcPr>
          <w:p w14:paraId="43CA5DAE" w14:textId="77777777" w:rsidR="00C46FA0" w:rsidRPr="00341B0E" w:rsidRDefault="00C46FA0" w:rsidP="00A14316">
            <w:pPr>
              <w:jc w:val="center"/>
              <w:rPr>
                <w:rFonts w:ascii="Calibri" w:hAnsi="Calibri"/>
                <w:sz w:val="17"/>
                <w:szCs w:val="17"/>
              </w:rPr>
            </w:pPr>
            <w:r>
              <w:rPr>
                <w:rFonts w:ascii="Calibri" w:hAnsi="Calibri"/>
                <w:sz w:val="17"/>
                <w:szCs w:val="17"/>
              </w:rPr>
              <w:t>0.99</w:t>
            </w:r>
          </w:p>
        </w:tc>
        <w:tc>
          <w:tcPr>
            <w:tcW w:w="679" w:type="pct"/>
            <w:vAlign w:val="center"/>
          </w:tcPr>
          <w:p w14:paraId="4578B65A" w14:textId="77777777" w:rsidR="00C46FA0" w:rsidRPr="00341B0E" w:rsidRDefault="00C46FA0" w:rsidP="00A14316">
            <w:pPr>
              <w:jc w:val="center"/>
              <w:rPr>
                <w:rFonts w:ascii="Calibri" w:hAnsi="Calibri"/>
                <w:sz w:val="17"/>
                <w:szCs w:val="17"/>
              </w:rPr>
            </w:pPr>
            <w:r>
              <w:rPr>
                <w:rFonts w:ascii="Calibri" w:hAnsi="Calibri"/>
                <w:sz w:val="17"/>
                <w:szCs w:val="17"/>
              </w:rPr>
              <w:t>0.99 – 0.99</w:t>
            </w:r>
          </w:p>
        </w:tc>
        <w:tc>
          <w:tcPr>
            <w:tcW w:w="458" w:type="pct"/>
            <w:tcBorders>
              <w:right w:val="single" w:sz="24" w:space="0" w:color="auto"/>
            </w:tcBorders>
            <w:vAlign w:val="center"/>
          </w:tcPr>
          <w:p w14:paraId="42F861E1" w14:textId="77777777" w:rsidR="00C46FA0" w:rsidRPr="00802EF6" w:rsidRDefault="00C46FA0" w:rsidP="00A14316">
            <w:pPr>
              <w:jc w:val="center"/>
              <w:rPr>
                <w:rFonts w:ascii="Calibri" w:hAnsi="Calibri" w:cs="Calibri"/>
                <w:b/>
                <w:kern w:val="24"/>
                <w:sz w:val="17"/>
                <w:szCs w:val="17"/>
              </w:rPr>
            </w:pPr>
            <w:r w:rsidRPr="00802EF6">
              <w:rPr>
                <w:rFonts w:ascii="Calibri" w:hAnsi="Calibri" w:cs="Calibri"/>
                <w:b/>
                <w:color w:val="FF0000"/>
                <w:kern w:val="24"/>
                <w:sz w:val="17"/>
                <w:szCs w:val="17"/>
              </w:rPr>
              <w:t>&lt;0.0001</w:t>
            </w:r>
          </w:p>
        </w:tc>
        <w:tc>
          <w:tcPr>
            <w:tcW w:w="585" w:type="pct"/>
            <w:tcBorders>
              <w:left w:val="single" w:sz="24" w:space="0" w:color="auto"/>
            </w:tcBorders>
          </w:tcPr>
          <w:p w14:paraId="4DCFBDA5" w14:textId="77777777" w:rsidR="00C46FA0" w:rsidRPr="00A0212A" w:rsidRDefault="00C46FA0" w:rsidP="00A14316">
            <w:pPr>
              <w:jc w:val="center"/>
              <w:rPr>
                <w:rFonts w:ascii="Calibri" w:hAnsi="Calibri"/>
                <w:sz w:val="17"/>
                <w:szCs w:val="17"/>
              </w:rPr>
            </w:pPr>
            <w:r>
              <w:rPr>
                <w:rFonts w:ascii="Calibri" w:hAnsi="Calibri"/>
                <w:sz w:val="17"/>
                <w:szCs w:val="17"/>
              </w:rPr>
              <w:t>1.00</w:t>
            </w:r>
          </w:p>
        </w:tc>
        <w:tc>
          <w:tcPr>
            <w:tcW w:w="682" w:type="pct"/>
          </w:tcPr>
          <w:p w14:paraId="35AB32AB" w14:textId="77777777" w:rsidR="00C46FA0" w:rsidRPr="00A0212A" w:rsidRDefault="00C46FA0" w:rsidP="00A14316">
            <w:pPr>
              <w:jc w:val="center"/>
              <w:rPr>
                <w:rFonts w:ascii="Calibri" w:hAnsi="Calibri"/>
                <w:sz w:val="17"/>
                <w:szCs w:val="17"/>
              </w:rPr>
            </w:pPr>
            <w:r>
              <w:rPr>
                <w:rFonts w:ascii="Calibri" w:hAnsi="Calibri"/>
                <w:sz w:val="17"/>
                <w:szCs w:val="17"/>
              </w:rPr>
              <w:t>1.00 – 1.00</w:t>
            </w:r>
          </w:p>
        </w:tc>
        <w:tc>
          <w:tcPr>
            <w:tcW w:w="438" w:type="pct"/>
            <w:tcBorders>
              <w:right w:val="single" w:sz="24" w:space="0" w:color="auto"/>
            </w:tcBorders>
          </w:tcPr>
          <w:p w14:paraId="03C387CB" w14:textId="77777777" w:rsidR="00C46FA0" w:rsidRPr="00802EF6" w:rsidRDefault="00C46FA0" w:rsidP="00A14316">
            <w:pPr>
              <w:jc w:val="center"/>
              <w:rPr>
                <w:rFonts w:ascii="Calibri" w:hAnsi="Calibri" w:cs="Calibri"/>
                <w:color w:val="000000" w:themeColor="text1"/>
                <w:kern w:val="24"/>
                <w:sz w:val="17"/>
                <w:szCs w:val="17"/>
              </w:rPr>
            </w:pPr>
            <w:r>
              <w:rPr>
                <w:rFonts w:ascii="Calibri" w:hAnsi="Calibri" w:cs="Calibri"/>
                <w:color w:val="000000" w:themeColor="text1"/>
                <w:kern w:val="24"/>
                <w:sz w:val="17"/>
                <w:szCs w:val="17"/>
              </w:rPr>
              <w:t>0.10</w:t>
            </w:r>
          </w:p>
        </w:tc>
      </w:tr>
      <w:tr w:rsidR="00C46FA0" w:rsidRPr="00341B0E" w14:paraId="4854C110" w14:textId="77777777" w:rsidTr="00A14316">
        <w:tc>
          <w:tcPr>
            <w:tcW w:w="1573" w:type="pct"/>
            <w:tcBorders>
              <w:left w:val="single" w:sz="24" w:space="0" w:color="auto"/>
              <w:right w:val="single" w:sz="24" w:space="0" w:color="auto"/>
            </w:tcBorders>
          </w:tcPr>
          <w:p w14:paraId="659B6022" w14:textId="77777777" w:rsidR="00C46FA0" w:rsidRPr="00341B0E" w:rsidRDefault="00C46FA0" w:rsidP="00A14316">
            <w:pPr>
              <w:tabs>
                <w:tab w:val="left" w:pos="288"/>
              </w:tabs>
              <w:rPr>
                <w:rFonts w:ascii="Calibri" w:hAnsi="Calibri"/>
                <w:sz w:val="17"/>
                <w:szCs w:val="17"/>
              </w:rPr>
            </w:pPr>
            <w:r w:rsidRPr="002163D4">
              <w:rPr>
                <w:rFonts w:ascii="Calibri" w:hAnsi="Calibri"/>
                <w:sz w:val="17"/>
                <w:szCs w:val="17"/>
              </w:rPr>
              <w:t>Morbid Outcomes</w:t>
            </w:r>
          </w:p>
        </w:tc>
        <w:tc>
          <w:tcPr>
            <w:tcW w:w="585" w:type="pct"/>
            <w:tcBorders>
              <w:left w:val="single" w:sz="24" w:space="0" w:color="auto"/>
            </w:tcBorders>
            <w:vAlign w:val="center"/>
          </w:tcPr>
          <w:p w14:paraId="14C3D33E" w14:textId="77777777" w:rsidR="00C46FA0" w:rsidRPr="00341B0E" w:rsidRDefault="00C46FA0" w:rsidP="00A14316">
            <w:pPr>
              <w:jc w:val="center"/>
              <w:rPr>
                <w:rFonts w:ascii="Calibri" w:hAnsi="Calibri"/>
                <w:sz w:val="17"/>
                <w:szCs w:val="17"/>
              </w:rPr>
            </w:pPr>
          </w:p>
        </w:tc>
        <w:tc>
          <w:tcPr>
            <w:tcW w:w="679" w:type="pct"/>
            <w:vAlign w:val="center"/>
          </w:tcPr>
          <w:p w14:paraId="378BB1AA" w14:textId="77777777" w:rsidR="00C46FA0" w:rsidRPr="00341B0E" w:rsidRDefault="00C46FA0" w:rsidP="00A14316">
            <w:pPr>
              <w:jc w:val="center"/>
              <w:rPr>
                <w:rFonts w:ascii="Calibri" w:hAnsi="Calibri"/>
                <w:sz w:val="17"/>
                <w:szCs w:val="17"/>
              </w:rPr>
            </w:pPr>
          </w:p>
        </w:tc>
        <w:tc>
          <w:tcPr>
            <w:tcW w:w="458" w:type="pct"/>
            <w:tcBorders>
              <w:right w:val="single" w:sz="24" w:space="0" w:color="auto"/>
            </w:tcBorders>
            <w:vAlign w:val="center"/>
          </w:tcPr>
          <w:p w14:paraId="052B8CD2" w14:textId="77777777" w:rsidR="00C46FA0" w:rsidRPr="00341B0E" w:rsidRDefault="00C46FA0" w:rsidP="00A14316">
            <w:pPr>
              <w:jc w:val="center"/>
              <w:rPr>
                <w:rFonts w:ascii="Calibri" w:hAnsi="Calibri" w:cs="Calibri"/>
                <w:b/>
                <w:bCs/>
                <w:color w:val="FF0000"/>
                <w:kern w:val="24"/>
                <w:sz w:val="17"/>
                <w:szCs w:val="17"/>
              </w:rPr>
            </w:pPr>
          </w:p>
        </w:tc>
        <w:tc>
          <w:tcPr>
            <w:tcW w:w="585" w:type="pct"/>
            <w:tcBorders>
              <w:left w:val="single" w:sz="24" w:space="0" w:color="auto"/>
            </w:tcBorders>
          </w:tcPr>
          <w:p w14:paraId="72C60165" w14:textId="77777777" w:rsidR="00C46FA0" w:rsidRPr="00A0212A" w:rsidRDefault="00C46FA0" w:rsidP="00A14316">
            <w:pPr>
              <w:jc w:val="center"/>
              <w:rPr>
                <w:rFonts w:ascii="Calibri" w:hAnsi="Calibri"/>
                <w:sz w:val="17"/>
                <w:szCs w:val="17"/>
              </w:rPr>
            </w:pPr>
          </w:p>
        </w:tc>
        <w:tc>
          <w:tcPr>
            <w:tcW w:w="682" w:type="pct"/>
          </w:tcPr>
          <w:p w14:paraId="313066DE" w14:textId="77777777" w:rsidR="00C46FA0" w:rsidRPr="00A0212A" w:rsidRDefault="00C46FA0" w:rsidP="00A14316">
            <w:pPr>
              <w:jc w:val="center"/>
              <w:rPr>
                <w:rFonts w:ascii="Calibri" w:hAnsi="Calibri"/>
                <w:sz w:val="17"/>
                <w:szCs w:val="17"/>
              </w:rPr>
            </w:pPr>
          </w:p>
        </w:tc>
        <w:tc>
          <w:tcPr>
            <w:tcW w:w="438" w:type="pct"/>
            <w:tcBorders>
              <w:right w:val="single" w:sz="24" w:space="0" w:color="auto"/>
            </w:tcBorders>
          </w:tcPr>
          <w:p w14:paraId="28E73122" w14:textId="77777777" w:rsidR="00C46FA0" w:rsidRPr="009B7BAC" w:rsidRDefault="00C46FA0" w:rsidP="00A14316">
            <w:pPr>
              <w:jc w:val="center"/>
              <w:rPr>
                <w:rFonts w:ascii="Calibri" w:hAnsi="Calibri" w:cs="Calibri"/>
                <w:b/>
                <w:bCs/>
                <w:color w:val="FF0000"/>
                <w:kern w:val="24"/>
                <w:sz w:val="17"/>
                <w:szCs w:val="17"/>
              </w:rPr>
            </w:pPr>
          </w:p>
        </w:tc>
      </w:tr>
      <w:tr w:rsidR="00C46FA0" w:rsidRPr="00341B0E" w14:paraId="4902C94C" w14:textId="77777777" w:rsidTr="00A14316">
        <w:tc>
          <w:tcPr>
            <w:tcW w:w="1573" w:type="pct"/>
            <w:tcBorders>
              <w:left w:val="single" w:sz="24" w:space="0" w:color="auto"/>
              <w:right w:val="single" w:sz="24" w:space="0" w:color="auto"/>
            </w:tcBorders>
          </w:tcPr>
          <w:p w14:paraId="767F693D" w14:textId="77777777" w:rsidR="00C46FA0" w:rsidRPr="00341B0E" w:rsidRDefault="00C46FA0" w:rsidP="00A14316">
            <w:pPr>
              <w:tabs>
                <w:tab w:val="left" w:pos="288"/>
              </w:tabs>
              <w:ind w:left="288"/>
              <w:rPr>
                <w:rFonts w:ascii="Calibri" w:hAnsi="Calibri"/>
                <w:sz w:val="17"/>
                <w:szCs w:val="17"/>
              </w:rPr>
            </w:pPr>
            <w:r w:rsidRPr="007F4859">
              <w:rPr>
                <w:rFonts w:ascii="Calibri" w:hAnsi="Calibri" w:cs="Calibri"/>
                <w:bCs/>
                <w:color w:val="000000" w:themeColor="text1"/>
                <w:kern w:val="24"/>
                <w:sz w:val="17"/>
                <w:szCs w:val="17"/>
              </w:rPr>
              <w:t>Sepsis</w:t>
            </w:r>
          </w:p>
        </w:tc>
        <w:tc>
          <w:tcPr>
            <w:tcW w:w="585" w:type="pct"/>
            <w:tcBorders>
              <w:left w:val="single" w:sz="24" w:space="0" w:color="auto"/>
            </w:tcBorders>
            <w:vAlign w:val="center"/>
          </w:tcPr>
          <w:p w14:paraId="10F52E9E" w14:textId="77777777" w:rsidR="00C46FA0" w:rsidRPr="00341B0E" w:rsidRDefault="00C46FA0" w:rsidP="00A14316">
            <w:pPr>
              <w:jc w:val="center"/>
              <w:rPr>
                <w:rFonts w:ascii="Calibri" w:hAnsi="Calibri"/>
                <w:sz w:val="17"/>
                <w:szCs w:val="17"/>
              </w:rPr>
            </w:pPr>
            <w:r>
              <w:rPr>
                <w:rFonts w:ascii="Calibri" w:hAnsi="Calibri"/>
                <w:sz w:val="17"/>
                <w:szCs w:val="17"/>
              </w:rPr>
              <w:t>0.36</w:t>
            </w:r>
          </w:p>
        </w:tc>
        <w:tc>
          <w:tcPr>
            <w:tcW w:w="679" w:type="pct"/>
            <w:vAlign w:val="center"/>
          </w:tcPr>
          <w:p w14:paraId="290A14C7" w14:textId="77777777" w:rsidR="00C46FA0" w:rsidRPr="00341B0E" w:rsidRDefault="00C46FA0" w:rsidP="00A14316">
            <w:pPr>
              <w:jc w:val="center"/>
              <w:rPr>
                <w:rFonts w:ascii="Calibri" w:hAnsi="Calibri"/>
                <w:sz w:val="17"/>
                <w:szCs w:val="17"/>
              </w:rPr>
            </w:pPr>
            <w:r>
              <w:rPr>
                <w:rFonts w:ascii="Calibri" w:hAnsi="Calibri"/>
                <w:sz w:val="17"/>
                <w:szCs w:val="17"/>
              </w:rPr>
              <w:t>0.33 – 0.40</w:t>
            </w:r>
          </w:p>
        </w:tc>
        <w:tc>
          <w:tcPr>
            <w:tcW w:w="458" w:type="pct"/>
            <w:tcBorders>
              <w:right w:val="single" w:sz="24" w:space="0" w:color="auto"/>
            </w:tcBorders>
            <w:vAlign w:val="center"/>
          </w:tcPr>
          <w:p w14:paraId="02CBE4AC" w14:textId="77777777" w:rsidR="00C46FA0" w:rsidRPr="00341B0E"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left w:val="single" w:sz="24" w:space="0" w:color="auto"/>
            </w:tcBorders>
          </w:tcPr>
          <w:p w14:paraId="63104DCF" w14:textId="77777777" w:rsidR="00C46FA0" w:rsidRPr="00A0212A" w:rsidRDefault="00C46FA0" w:rsidP="00A14316">
            <w:pPr>
              <w:jc w:val="center"/>
              <w:rPr>
                <w:rFonts w:ascii="Calibri" w:hAnsi="Calibri"/>
                <w:sz w:val="17"/>
                <w:szCs w:val="17"/>
              </w:rPr>
            </w:pPr>
            <w:r>
              <w:rPr>
                <w:rFonts w:ascii="Calibri" w:hAnsi="Calibri"/>
                <w:sz w:val="17"/>
                <w:szCs w:val="17"/>
              </w:rPr>
              <w:t>0.42</w:t>
            </w:r>
          </w:p>
        </w:tc>
        <w:tc>
          <w:tcPr>
            <w:tcW w:w="682" w:type="pct"/>
          </w:tcPr>
          <w:p w14:paraId="0385E84E" w14:textId="77777777" w:rsidR="00C46FA0" w:rsidRPr="00A0212A" w:rsidRDefault="00C46FA0" w:rsidP="00A14316">
            <w:pPr>
              <w:jc w:val="center"/>
              <w:rPr>
                <w:rFonts w:ascii="Calibri" w:hAnsi="Calibri"/>
                <w:sz w:val="17"/>
                <w:szCs w:val="17"/>
              </w:rPr>
            </w:pPr>
            <w:r>
              <w:rPr>
                <w:rFonts w:ascii="Calibri" w:hAnsi="Calibri"/>
                <w:sz w:val="17"/>
                <w:szCs w:val="17"/>
              </w:rPr>
              <w:t>0.38 – 0.47</w:t>
            </w:r>
          </w:p>
        </w:tc>
        <w:tc>
          <w:tcPr>
            <w:tcW w:w="438" w:type="pct"/>
            <w:tcBorders>
              <w:right w:val="single" w:sz="24" w:space="0" w:color="auto"/>
            </w:tcBorders>
          </w:tcPr>
          <w:p w14:paraId="432DA43E"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r>
      <w:tr w:rsidR="00C46FA0" w:rsidRPr="00341B0E" w14:paraId="01A70D3A" w14:textId="77777777" w:rsidTr="00A14316">
        <w:tc>
          <w:tcPr>
            <w:tcW w:w="1573" w:type="pct"/>
            <w:tcBorders>
              <w:left w:val="single" w:sz="24" w:space="0" w:color="auto"/>
              <w:right w:val="single" w:sz="24" w:space="0" w:color="auto"/>
            </w:tcBorders>
          </w:tcPr>
          <w:p w14:paraId="0AF13C3C" w14:textId="77777777" w:rsidR="00C46FA0" w:rsidRPr="00341B0E" w:rsidRDefault="00C46FA0" w:rsidP="00A14316">
            <w:pPr>
              <w:tabs>
                <w:tab w:val="left" w:pos="288"/>
              </w:tabs>
              <w:ind w:left="288"/>
              <w:rPr>
                <w:rFonts w:ascii="Calibri" w:hAnsi="Calibri"/>
                <w:sz w:val="17"/>
                <w:szCs w:val="17"/>
              </w:rPr>
            </w:pPr>
            <w:r w:rsidRPr="007F4859">
              <w:rPr>
                <w:rFonts w:ascii="Calibri" w:hAnsi="Calibri" w:cs="Calibri"/>
                <w:bCs/>
                <w:color w:val="000000" w:themeColor="text1"/>
                <w:kern w:val="24"/>
                <w:sz w:val="17"/>
                <w:szCs w:val="17"/>
              </w:rPr>
              <w:t>Thrombotic</w:t>
            </w:r>
          </w:p>
        </w:tc>
        <w:tc>
          <w:tcPr>
            <w:tcW w:w="585" w:type="pct"/>
            <w:tcBorders>
              <w:left w:val="single" w:sz="24" w:space="0" w:color="auto"/>
            </w:tcBorders>
            <w:vAlign w:val="center"/>
          </w:tcPr>
          <w:p w14:paraId="63A0722E" w14:textId="77777777" w:rsidR="00C46FA0" w:rsidRPr="00341B0E" w:rsidRDefault="00C46FA0" w:rsidP="00A14316">
            <w:pPr>
              <w:jc w:val="center"/>
              <w:rPr>
                <w:rFonts w:ascii="Calibri" w:hAnsi="Calibri"/>
                <w:sz w:val="17"/>
                <w:szCs w:val="17"/>
              </w:rPr>
            </w:pPr>
            <w:r>
              <w:rPr>
                <w:rFonts w:ascii="Calibri" w:hAnsi="Calibri"/>
                <w:sz w:val="17"/>
                <w:szCs w:val="17"/>
              </w:rPr>
              <w:t>0.46</w:t>
            </w:r>
          </w:p>
        </w:tc>
        <w:tc>
          <w:tcPr>
            <w:tcW w:w="679" w:type="pct"/>
            <w:vAlign w:val="center"/>
          </w:tcPr>
          <w:p w14:paraId="1D494B3F" w14:textId="77777777" w:rsidR="00C46FA0" w:rsidRPr="00341B0E" w:rsidRDefault="00C46FA0" w:rsidP="00A14316">
            <w:pPr>
              <w:jc w:val="center"/>
              <w:rPr>
                <w:rFonts w:ascii="Calibri" w:hAnsi="Calibri"/>
                <w:sz w:val="17"/>
                <w:szCs w:val="17"/>
              </w:rPr>
            </w:pPr>
            <w:r>
              <w:rPr>
                <w:rFonts w:ascii="Calibri" w:hAnsi="Calibri"/>
                <w:sz w:val="17"/>
                <w:szCs w:val="17"/>
              </w:rPr>
              <w:t>0.40 – 0.54</w:t>
            </w:r>
          </w:p>
        </w:tc>
        <w:tc>
          <w:tcPr>
            <w:tcW w:w="458" w:type="pct"/>
            <w:tcBorders>
              <w:right w:val="single" w:sz="24" w:space="0" w:color="auto"/>
            </w:tcBorders>
            <w:vAlign w:val="center"/>
          </w:tcPr>
          <w:p w14:paraId="1FD85F05" w14:textId="77777777" w:rsidR="00C46FA0" w:rsidRPr="00341B0E"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left w:val="single" w:sz="24" w:space="0" w:color="auto"/>
            </w:tcBorders>
          </w:tcPr>
          <w:p w14:paraId="4AC1FFF5" w14:textId="77777777" w:rsidR="00C46FA0" w:rsidRPr="00A0212A" w:rsidRDefault="00C46FA0" w:rsidP="00A14316">
            <w:pPr>
              <w:jc w:val="center"/>
              <w:rPr>
                <w:rFonts w:ascii="Calibri" w:hAnsi="Calibri"/>
                <w:sz w:val="17"/>
                <w:szCs w:val="17"/>
              </w:rPr>
            </w:pPr>
            <w:r>
              <w:rPr>
                <w:rFonts w:ascii="Calibri" w:hAnsi="Calibri"/>
                <w:sz w:val="17"/>
                <w:szCs w:val="17"/>
              </w:rPr>
              <w:t>0.56</w:t>
            </w:r>
          </w:p>
        </w:tc>
        <w:tc>
          <w:tcPr>
            <w:tcW w:w="682" w:type="pct"/>
          </w:tcPr>
          <w:p w14:paraId="0F853C3D" w14:textId="77777777" w:rsidR="00C46FA0" w:rsidRPr="00A0212A" w:rsidRDefault="00C46FA0" w:rsidP="00A14316">
            <w:pPr>
              <w:jc w:val="center"/>
              <w:rPr>
                <w:rFonts w:ascii="Calibri" w:hAnsi="Calibri"/>
                <w:sz w:val="17"/>
                <w:szCs w:val="17"/>
              </w:rPr>
            </w:pPr>
            <w:r>
              <w:rPr>
                <w:rFonts w:ascii="Calibri" w:hAnsi="Calibri"/>
                <w:sz w:val="17"/>
                <w:szCs w:val="17"/>
              </w:rPr>
              <w:t>0.48 – 0.66</w:t>
            </w:r>
          </w:p>
        </w:tc>
        <w:tc>
          <w:tcPr>
            <w:tcW w:w="438" w:type="pct"/>
            <w:tcBorders>
              <w:right w:val="single" w:sz="24" w:space="0" w:color="auto"/>
            </w:tcBorders>
          </w:tcPr>
          <w:p w14:paraId="0564A8A9" w14:textId="77777777" w:rsidR="00C46FA0" w:rsidRPr="009B7BAC" w:rsidRDefault="00C46FA0" w:rsidP="00A14316">
            <w:pPr>
              <w:jc w:val="center"/>
              <w:rPr>
                <w:rFonts w:ascii="Calibri" w:hAnsi="Calibri" w:cs="Calibri"/>
                <w:b/>
                <w:color w:val="FF0000"/>
                <w:kern w:val="24"/>
                <w:sz w:val="17"/>
                <w:szCs w:val="17"/>
              </w:rPr>
            </w:pPr>
            <w:r>
              <w:rPr>
                <w:rFonts w:ascii="Calibri" w:hAnsi="Calibri" w:cs="Calibri"/>
                <w:b/>
                <w:color w:val="FF0000"/>
                <w:kern w:val="24"/>
                <w:sz w:val="17"/>
                <w:szCs w:val="17"/>
              </w:rPr>
              <w:t>&lt;0.0001</w:t>
            </w:r>
          </w:p>
        </w:tc>
      </w:tr>
      <w:tr w:rsidR="00C46FA0" w:rsidRPr="00341B0E" w14:paraId="0192A208" w14:textId="77777777" w:rsidTr="00A14316">
        <w:tc>
          <w:tcPr>
            <w:tcW w:w="1573" w:type="pct"/>
            <w:tcBorders>
              <w:left w:val="single" w:sz="24" w:space="0" w:color="auto"/>
              <w:right w:val="single" w:sz="24" w:space="0" w:color="auto"/>
            </w:tcBorders>
          </w:tcPr>
          <w:p w14:paraId="00B31588" w14:textId="77777777" w:rsidR="00C46FA0" w:rsidRPr="00341B0E" w:rsidRDefault="00C46FA0" w:rsidP="00A14316">
            <w:pPr>
              <w:tabs>
                <w:tab w:val="left" w:pos="288"/>
              </w:tabs>
              <w:ind w:left="288"/>
              <w:rPr>
                <w:rFonts w:ascii="Calibri" w:hAnsi="Calibri"/>
                <w:sz w:val="17"/>
                <w:szCs w:val="17"/>
              </w:rPr>
            </w:pPr>
            <w:r w:rsidRPr="007F4859">
              <w:rPr>
                <w:rFonts w:ascii="Calibri" w:hAnsi="Calibri" w:cs="Calibri"/>
                <w:bCs/>
                <w:color w:val="000000" w:themeColor="text1"/>
                <w:kern w:val="24"/>
                <w:sz w:val="17"/>
                <w:szCs w:val="17"/>
              </w:rPr>
              <w:t>Cardiac Ischaemia</w:t>
            </w:r>
          </w:p>
        </w:tc>
        <w:tc>
          <w:tcPr>
            <w:tcW w:w="585" w:type="pct"/>
            <w:tcBorders>
              <w:left w:val="single" w:sz="24" w:space="0" w:color="auto"/>
            </w:tcBorders>
            <w:vAlign w:val="center"/>
          </w:tcPr>
          <w:p w14:paraId="714DC35E" w14:textId="77777777" w:rsidR="00C46FA0" w:rsidRPr="00341B0E" w:rsidRDefault="00C46FA0" w:rsidP="00A14316">
            <w:pPr>
              <w:jc w:val="center"/>
              <w:rPr>
                <w:rFonts w:ascii="Calibri" w:hAnsi="Calibri"/>
                <w:sz w:val="17"/>
                <w:szCs w:val="17"/>
              </w:rPr>
            </w:pPr>
            <w:r>
              <w:rPr>
                <w:rFonts w:ascii="Calibri" w:hAnsi="Calibri"/>
                <w:sz w:val="17"/>
                <w:szCs w:val="17"/>
              </w:rPr>
              <w:t>0.42</w:t>
            </w:r>
          </w:p>
        </w:tc>
        <w:tc>
          <w:tcPr>
            <w:tcW w:w="679" w:type="pct"/>
            <w:vAlign w:val="center"/>
          </w:tcPr>
          <w:p w14:paraId="4F4CE4FE" w14:textId="77777777" w:rsidR="00C46FA0" w:rsidRPr="00341B0E" w:rsidRDefault="00C46FA0" w:rsidP="00A14316">
            <w:pPr>
              <w:jc w:val="center"/>
              <w:rPr>
                <w:rFonts w:ascii="Calibri" w:hAnsi="Calibri"/>
                <w:sz w:val="17"/>
                <w:szCs w:val="17"/>
              </w:rPr>
            </w:pPr>
            <w:r>
              <w:rPr>
                <w:rFonts w:ascii="Calibri" w:hAnsi="Calibri"/>
                <w:sz w:val="17"/>
                <w:szCs w:val="17"/>
              </w:rPr>
              <w:t>0.37 – 0.47</w:t>
            </w:r>
          </w:p>
        </w:tc>
        <w:tc>
          <w:tcPr>
            <w:tcW w:w="458" w:type="pct"/>
            <w:tcBorders>
              <w:right w:val="single" w:sz="24" w:space="0" w:color="auto"/>
            </w:tcBorders>
            <w:vAlign w:val="center"/>
          </w:tcPr>
          <w:p w14:paraId="53F9CEE5" w14:textId="77777777" w:rsidR="00C46FA0" w:rsidRPr="00802EF6" w:rsidRDefault="00C46FA0" w:rsidP="00A14316">
            <w:pPr>
              <w:jc w:val="center"/>
              <w:rPr>
                <w:rFonts w:ascii="Calibri" w:hAnsi="Calibri" w:cs="Calibri"/>
                <w:b/>
                <w:bCs/>
                <w:color w:val="FF0000"/>
                <w:kern w:val="24"/>
                <w:sz w:val="17"/>
                <w:szCs w:val="17"/>
              </w:rPr>
            </w:pPr>
            <w:r w:rsidRPr="00802EF6">
              <w:rPr>
                <w:rFonts w:ascii="Calibri" w:hAnsi="Calibri" w:cs="Calibri"/>
                <w:b/>
                <w:bCs/>
                <w:color w:val="FF0000"/>
                <w:kern w:val="24"/>
                <w:sz w:val="17"/>
                <w:szCs w:val="17"/>
              </w:rPr>
              <w:t>&lt;0.0001</w:t>
            </w:r>
          </w:p>
        </w:tc>
        <w:tc>
          <w:tcPr>
            <w:tcW w:w="585" w:type="pct"/>
            <w:tcBorders>
              <w:left w:val="single" w:sz="24" w:space="0" w:color="auto"/>
            </w:tcBorders>
          </w:tcPr>
          <w:p w14:paraId="3183133D" w14:textId="77777777" w:rsidR="00C46FA0" w:rsidRPr="00A0212A" w:rsidRDefault="00C46FA0" w:rsidP="00A14316">
            <w:pPr>
              <w:jc w:val="center"/>
              <w:rPr>
                <w:rFonts w:ascii="Calibri" w:hAnsi="Calibri"/>
                <w:sz w:val="17"/>
                <w:szCs w:val="17"/>
              </w:rPr>
            </w:pPr>
            <w:r>
              <w:rPr>
                <w:rFonts w:ascii="Calibri" w:hAnsi="Calibri"/>
                <w:sz w:val="17"/>
                <w:szCs w:val="17"/>
              </w:rPr>
              <w:t>0.47</w:t>
            </w:r>
          </w:p>
        </w:tc>
        <w:tc>
          <w:tcPr>
            <w:tcW w:w="682" w:type="pct"/>
          </w:tcPr>
          <w:p w14:paraId="0C85E228" w14:textId="77777777" w:rsidR="00C46FA0" w:rsidRPr="00A0212A" w:rsidRDefault="00C46FA0" w:rsidP="00A14316">
            <w:pPr>
              <w:jc w:val="center"/>
              <w:rPr>
                <w:rFonts w:ascii="Calibri" w:hAnsi="Calibri"/>
                <w:sz w:val="17"/>
                <w:szCs w:val="17"/>
              </w:rPr>
            </w:pPr>
            <w:r>
              <w:rPr>
                <w:rFonts w:ascii="Calibri" w:hAnsi="Calibri"/>
                <w:sz w:val="17"/>
                <w:szCs w:val="17"/>
              </w:rPr>
              <w:t>0.42 – 0.54</w:t>
            </w:r>
          </w:p>
        </w:tc>
        <w:tc>
          <w:tcPr>
            <w:tcW w:w="438" w:type="pct"/>
            <w:tcBorders>
              <w:right w:val="single" w:sz="24" w:space="0" w:color="auto"/>
            </w:tcBorders>
          </w:tcPr>
          <w:p w14:paraId="0741C797"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r>
      <w:tr w:rsidR="00C46FA0" w:rsidRPr="00341B0E" w14:paraId="1438841B" w14:textId="77777777" w:rsidTr="00A14316">
        <w:tc>
          <w:tcPr>
            <w:tcW w:w="1573" w:type="pct"/>
            <w:tcBorders>
              <w:left w:val="single" w:sz="24" w:space="0" w:color="auto"/>
              <w:bottom w:val="single" w:sz="24" w:space="0" w:color="auto"/>
              <w:right w:val="single" w:sz="24" w:space="0" w:color="auto"/>
            </w:tcBorders>
          </w:tcPr>
          <w:p w14:paraId="715ECCE4" w14:textId="77777777" w:rsidR="00C46FA0" w:rsidRPr="00341B0E" w:rsidRDefault="00C46FA0" w:rsidP="00A14316">
            <w:pPr>
              <w:tabs>
                <w:tab w:val="left" w:pos="288"/>
              </w:tabs>
              <w:ind w:left="288"/>
              <w:rPr>
                <w:rFonts w:ascii="Calibri" w:hAnsi="Calibri"/>
                <w:sz w:val="17"/>
                <w:szCs w:val="17"/>
              </w:rPr>
            </w:pPr>
            <w:r w:rsidRPr="007F4859">
              <w:rPr>
                <w:rFonts w:ascii="Calibri" w:hAnsi="Calibri" w:cs="Calibri"/>
                <w:bCs/>
                <w:color w:val="000000" w:themeColor="text1"/>
                <w:kern w:val="24"/>
                <w:sz w:val="17"/>
                <w:szCs w:val="17"/>
              </w:rPr>
              <w:t>Delirium</w:t>
            </w:r>
          </w:p>
        </w:tc>
        <w:tc>
          <w:tcPr>
            <w:tcW w:w="585" w:type="pct"/>
            <w:tcBorders>
              <w:left w:val="single" w:sz="24" w:space="0" w:color="auto"/>
              <w:bottom w:val="single" w:sz="24" w:space="0" w:color="auto"/>
            </w:tcBorders>
            <w:vAlign w:val="center"/>
          </w:tcPr>
          <w:p w14:paraId="5CE74BAD" w14:textId="77777777" w:rsidR="00C46FA0" w:rsidRPr="00341B0E" w:rsidRDefault="00C46FA0" w:rsidP="00A14316">
            <w:pPr>
              <w:jc w:val="center"/>
              <w:rPr>
                <w:rFonts w:ascii="Calibri" w:hAnsi="Calibri"/>
                <w:sz w:val="17"/>
                <w:szCs w:val="17"/>
              </w:rPr>
            </w:pPr>
            <w:r>
              <w:rPr>
                <w:rFonts w:ascii="Calibri" w:hAnsi="Calibri"/>
                <w:sz w:val="17"/>
                <w:szCs w:val="17"/>
              </w:rPr>
              <w:t>0.44</w:t>
            </w:r>
          </w:p>
        </w:tc>
        <w:tc>
          <w:tcPr>
            <w:tcW w:w="679" w:type="pct"/>
            <w:tcBorders>
              <w:bottom w:val="single" w:sz="24" w:space="0" w:color="auto"/>
            </w:tcBorders>
            <w:vAlign w:val="center"/>
          </w:tcPr>
          <w:p w14:paraId="304F132D" w14:textId="77777777" w:rsidR="00C46FA0" w:rsidRPr="00341B0E" w:rsidRDefault="00C46FA0" w:rsidP="00A14316">
            <w:pPr>
              <w:jc w:val="center"/>
              <w:rPr>
                <w:rFonts w:ascii="Calibri" w:hAnsi="Calibri"/>
                <w:sz w:val="17"/>
                <w:szCs w:val="17"/>
              </w:rPr>
            </w:pPr>
            <w:r>
              <w:rPr>
                <w:rFonts w:ascii="Calibri" w:hAnsi="Calibri"/>
                <w:sz w:val="17"/>
                <w:szCs w:val="17"/>
              </w:rPr>
              <w:t>0.38 – 0.52</w:t>
            </w:r>
          </w:p>
        </w:tc>
        <w:tc>
          <w:tcPr>
            <w:tcW w:w="458" w:type="pct"/>
            <w:tcBorders>
              <w:bottom w:val="single" w:sz="24" w:space="0" w:color="auto"/>
              <w:right w:val="single" w:sz="24" w:space="0" w:color="auto"/>
            </w:tcBorders>
            <w:vAlign w:val="center"/>
          </w:tcPr>
          <w:p w14:paraId="649F6B54" w14:textId="77777777" w:rsidR="00C46FA0" w:rsidRPr="00802EF6" w:rsidRDefault="00C46FA0" w:rsidP="00A14316">
            <w:pPr>
              <w:jc w:val="center"/>
              <w:rPr>
                <w:rFonts w:ascii="Calibri" w:hAnsi="Calibri" w:cs="Calibri"/>
                <w:b/>
                <w:color w:val="FF0000"/>
                <w:kern w:val="24"/>
                <w:sz w:val="17"/>
                <w:szCs w:val="17"/>
              </w:rPr>
            </w:pPr>
            <w:r w:rsidRPr="00802EF6">
              <w:rPr>
                <w:rFonts w:ascii="Calibri" w:hAnsi="Calibri" w:cs="Calibri"/>
                <w:b/>
                <w:color w:val="FF0000"/>
                <w:kern w:val="24"/>
                <w:sz w:val="17"/>
                <w:szCs w:val="17"/>
              </w:rPr>
              <w:t>&lt;0.0001</w:t>
            </w:r>
          </w:p>
        </w:tc>
        <w:tc>
          <w:tcPr>
            <w:tcW w:w="585" w:type="pct"/>
            <w:tcBorders>
              <w:left w:val="single" w:sz="24" w:space="0" w:color="auto"/>
              <w:bottom w:val="single" w:sz="24" w:space="0" w:color="auto"/>
            </w:tcBorders>
          </w:tcPr>
          <w:p w14:paraId="52E56861" w14:textId="77777777" w:rsidR="00C46FA0" w:rsidRPr="00A0212A" w:rsidRDefault="00C46FA0" w:rsidP="00A14316">
            <w:pPr>
              <w:jc w:val="center"/>
              <w:rPr>
                <w:rFonts w:ascii="Calibri" w:hAnsi="Calibri"/>
                <w:sz w:val="17"/>
                <w:szCs w:val="17"/>
              </w:rPr>
            </w:pPr>
            <w:r>
              <w:rPr>
                <w:rFonts w:ascii="Calibri" w:hAnsi="Calibri"/>
                <w:sz w:val="17"/>
                <w:szCs w:val="17"/>
              </w:rPr>
              <w:t>0.57</w:t>
            </w:r>
          </w:p>
        </w:tc>
        <w:tc>
          <w:tcPr>
            <w:tcW w:w="682" w:type="pct"/>
            <w:tcBorders>
              <w:bottom w:val="single" w:sz="24" w:space="0" w:color="auto"/>
            </w:tcBorders>
          </w:tcPr>
          <w:p w14:paraId="45E23C89" w14:textId="77777777" w:rsidR="00C46FA0" w:rsidRPr="00A0212A" w:rsidRDefault="00C46FA0" w:rsidP="00A14316">
            <w:pPr>
              <w:jc w:val="center"/>
              <w:rPr>
                <w:rFonts w:ascii="Calibri" w:hAnsi="Calibri"/>
                <w:sz w:val="17"/>
                <w:szCs w:val="17"/>
              </w:rPr>
            </w:pPr>
            <w:r>
              <w:rPr>
                <w:rFonts w:ascii="Calibri" w:hAnsi="Calibri"/>
                <w:sz w:val="17"/>
                <w:szCs w:val="17"/>
              </w:rPr>
              <w:t>0.48 – 0.68</w:t>
            </w:r>
          </w:p>
        </w:tc>
        <w:tc>
          <w:tcPr>
            <w:tcW w:w="438" w:type="pct"/>
            <w:tcBorders>
              <w:bottom w:val="single" w:sz="24" w:space="0" w:color="auto"/>
              <w:right w:val="single" w:sz="24" w:space="0" w:color="auto"/>
            </w:tcBorders>
          </w:tcPr>
          <w:p w14:paraId="133931CF" w14:textId="77777777" w:rsidR="00C46FA0" w:rsidRPr="00802EF6"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r>
    </w:tbl>
    <w:p w14:paraId="5730B23C" w14:textId="77777777" w:rsidR="00C46FA0" w:rsidRDefault="00C46FA0" w:rsidP="00C46FA0">
      <w:pPr>
        <w:rPr>
          <w:b/>
        </w:rPr>
      </w:pPr>
    </w:p>
    <w:p w14:paraId="02328B02" w14:textId="77777777" w:rsidR="00C46FA0" w:rsidRDefault="00C46FA0" w:rsidP="00C46FA0">
      <w:pPr>
        <w:rPr>
          <w:b/>
        </w:rPr>
      </w:pPr>
    </w:p>
    <w:p w14:paraId="680B6BB8" w14:textId="77777777" w:rsidR="00C46FA0" w:rsidRDefault="00C46FA0" w:rsidP="00C46FA0">
      <w:pPr>
        <w:rPr>
          <w:b/>
          <w:sz w:val="22"/>
          <w:szCs w:val="22"/>
        </w:rPr>
      </w:pPr>
    </w:p>
    <w:p w14:paraId="19306131" w14:textId="77777777" w:rsidR="00C46FA0" w:rsidRDefault="00C46FA0" w:rsidP="00C46FA0">
      <w:pPr>
        <w:rPr>
          <w:b/>
          <w:sz w:val="22"/>
          <w:szCs w:val="22"/>
        </w:rPr>
      </w:pPr>
    </w:p>
    <w:p w14:paraId="700D5C21" w14:textId="77777777" w:rsidR="00C46FA0" w:rsidRDefault="00C46FA0" w:rsidP="00C46FA0">
      <w:pPr>
        <w:rPr>
          <w:b/>
          <w:sz w:val="22"/>
          <w:szCs w:val="22"/>
        </w:rPr>
      </w:pPr>
    </w:p>
    <w:p w14:paraId="4B945B31" w14:textId="77777777" w:rsidR="00C46FA0" w:rsidRDefault="00C46FA0" w:rsidP="00C46FA0">
      <w:pPr>
        <w:rPr>
          <w:b/>
          <w:sz w:val="22"/>
          <w:szCs w:val="22"/>
        </w:rPr>
      </w:pPr>
    </w:p>
    <w:p w14:paraId="157B54B9" w14:textId="77777777" w:rsidR="00C46FA0" w:rsidRDefault="00C46FA0" w:rsidP="00C46FA0">
      <w:pPr>
        <w:rPr>
          <w:b/>
          <w:sz w:val="22"/>
          <w:szCs w:val="22"/>
        </w:rPr>
      </w:pPr>
    </w:p>
    <w:p w14:paraId="376E0297" w14:textId="77777777" w:rsidR="00C46FA0" w:rsidRDefault="00C46FA0" w:rsidP="00C46FA0">
      <w:pPr>
        <w:rPr>
          <w:b/>
          <w:sz w:val="22"/>
          <w:szCs w:val="22"/>
        </w:rPr>
      </w:pPr>
    </w:p>
    <w:p w14:paraId="12663C57" w14:textId="77777777" w:rsidR="00C46FA0" w:rsidRDefault="00C46FA0" w:rsidP="00C46FA0">
      <w:pPr>
        <w:rPr>
          <w:b/>
          <w:sz w:val="22"/>
          <w:szCs w:val="22"/>
        </w:rPr>
      </w:pPr>
    </w:p>
    <w:p w14:paraId="77259524" w14:textId="77777777" w:rsidR="00C46FA0" w:rsidRDefault="00C46FA0" w:rsidP="00C46FA0">
      <w:pPr>
        <w:rPr>
          <w:b/>
          <w:sz w:val="22"/>
          <w:szCs w:val="22"/>
        </w:rPr>
      </w:pPr>
    </w:p>
    <w:p w14:paraId="77D7877A" w14:textId="77777777" w:rsidR="00C46FA0" w:rsidRDefault="00C46FA0" w:rsidP="00C46FA0">
      <w:pPr>
        <w:rPr>
          <w:b/>
          <w:sz w:val="22"/>
          <w:szCs w:val="22"/>
        </w:rPr>
      </w:pPr>
    </w:p>
    <w:p w14:paraId="227547D6" w14:textId="77777777" w:rsidR="00C46FA0" w:rsidRDefault="00C46FA0" w:rsidP="00C46FA0">
      <w:pPr>
        <w:rPr>
          <w:b/>
          <w:sz w:val="22"/>
          <w:szCs w:val="22"/>
        </w:rPr>
      </w:pPr>
      <w:r w:rsidRPr="009B7BAC">
        <w:rPr>
          <w:b/>
          <w:sz w:val="22"/>
          <w:szCs w:val="22"/>
        </w:rPr>
        <w:t xml:space="preserve">Table </w:t>
      </w:r>
      <w:r>
        <w:rPr>
          <w:b/>
          <w:sz w:val="22"/>
          <w:szCs w:val="22"/>
        </w:rPr>
        <w:t>3</w:t>
      </w:r>
      <w:r w:rsidRPr="009B7BAC">
        <w:rPr>
          <w:b/>
          <w:sz w:val="22"/>
          <w:szCs w:val="22"/>
        </w:rPr>
        <w:t xml:space="preserve">: </w:t>
      </w:r>
      <w:r>
        <w:rPr>
          <w:b/>
          <w:sz w:val="22"/>
          <w:szCs w:val="22"/>
        </w:rPr>
        <w:t>Results</w:t>
      </w:r>
      <w:r w:rsidRPr="009B7BAC">
        <w:rPr>
          <w:b/>
          <w:sz w:val="22"/>
          <w:szCs w:val="22"/>
        </w:rPr>
        <w:t xml:space="preserve"> of </w:t>
      </w:r>
      <w:r>
        <w:rPr>
          <w:b/>
          <w:sz w:val="22"/>
          <w:szCs w:val="22"/>
        </w:rPr>
        <w:t>hospital length of stay of critically ill patients using univariate and multivariate linear regression models</w:t>
      </w:r>
    </w:p>
    <w:p w14:paraId="0851A19B" w14:textId="77777777" w:rsidR="00C46FA0" w:rsidRDefault="00C46FA0" w:rsidP="00C46FA0">
      <w:pPr>
        <w:rPr>
          <w:b/>
        </w:rPr>
      </w:pPr>
    </w:p>
    <w:tbl>
      <w:tblPr>
        <w:tblStyle w:val="TableGrid"/>
        <w:tblpPr w:leftFromText="180" w:rightFromText="180" w:vertAnchor="text" w:horzAnchor="margin" w:tblpY="68"/>
        <w:tblW w:w="5000" w:type="pct"/>
        <w:tblLook w:val="04A0" w:firstRow="1" w:lastRow="0" w:firstColumn="1" w:lastColumn="0" w:noHBand="0" w:noVBand="1"/>
      </w:tblPr>
      <w:tblGrid>
        <w:gridCol w:w="2819"/>
        <w:gridCol w:w="1048"/>
        <w:gridCol w:w="1217"/>
        <w:gridCol w:w="821"/>
        <w:gridCol w:w="1048"/>
        <w:gridCol w:w="1222"/>
        <w:gridCol w:w="785"/>
      </w:tblGrid>
      <w:tr w:rsidR="00C46FA0" w:rsidRPr="00341B0E" w14:paraId="20B4C207" w14:textId="77777777" w:rsidTr="00A14316">
        <w:tc>
          <w:tcPr>
            <w:tcW w:w="1573" w:type="pct"/>
            <w:vMerge w:val="restart"/>
            <w:tcBorders>
              <w:top w:val="single" w:sz="24" w:space="0" w:color="auto"/>
              <w:left w:val="single" w:sz="24" w:space="0" w:color="auto"/>
              <w:bottom w:val="single" w:sz="24" w:space="0" w:color="auto"/>
              <w:right w:val="single" w:sz="24" w:space="0" w:color="auto"/>
            </w:tcBorders>
            <w:shd w:val="clear" w:color="auto" w:fill="B4C6E7" w:themeFill="accent1" w:themeFillTint="66"/>
            <w:vAlign w:val="center"/>
          </w:tcPr>
          <w:p w14:paraId="3EB16803" w14:textId="77777777" w:rsidR="00C46FA0" w:rsidRPr="00341B0E" w:rsidRDefault="00C46FA0" w:rsidP="00A14316">
            <w:pPr>
              <w:rPr>
                <w:rFonts w:ascii="Calibri" w:hAnsi="Calibri" w:cs="Calibri"/>
                <w:b/>
                <w:bCs/>
                <w:color w:val="000000" w:themeColor="text1"/>
                <w:kern w:val="24"/>
                <w:sz w:val="17"/>
                <w:szCs w:val="17"/>
              </w:rPr>
            </w:pPr>
          </w:p>
        </w:tc>
        <w:tc>
          <w:tcPr>
            <w:tcW w:w="1722" w:type="pct"/>
            <w:gridSpan w:val="3"/>
            <w:tcBorders>
              <w:top w:val="single" w:sz="24" w:space="0" w:color="auto"/>
              <w:left w:val="single" w:sz="24" w:space="0" w:color="auto"/>
              <w:bottom w:val="single" w:sz="24" w:space="0" w:color="auto"/>
              <w:right w:val="single" w:sz="24" w:space="0" w:color="auto"/>
            </w:tcBorders>
            <w:shd w:val="clear" w:color="auto" w:fill="B4C6E7" w:themeFill="accent1" w:themeFillTint="66"/>
            <w:vAlign w:val="center"/>
          </w:tcPr>
          <w:p w14:paraId="36F0177A"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Univariate Analysis</w:t>
            </w:r>
          </w:p>
        </w:tc>
        <w:tc>
          <w:tcPr>
            <w:tcW w:w="1705" w:type="pct"/>
            <w:gridSpan w:val="3"/>
            <w:tcBorders>
              <w:top w:val="single" w:sz="24" w:space="0" w:color="auto"/>
              <w:left w:val="single" w:sz="24" w:space="0" w:color="auto"/>
              <w:bottom w:val="single" w:sz="24" w:space="0" w:color="auto"/>
              <w:right w:val="single" w:sz="24" w:space="0" w:color="auto"/>
            </w:tcBorders>
            <w:shd w:val="clear" w:color="auto" w:fill="B4C6E7" w:themeFill="accent1" w:themeFillTint="66"/>
          </w:tcPr>
          <w:p w14:paraId="33C17BBD"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Multivariate Analysis</w:t>
            </w:r>
          </w:p>
        </w:tc>
      </w:tr>
      <w:tr w:rsidR="00C46FA0" w:rsidRPr="00341B0E" w14:paraId="69AB5050" w14:textId="77777777" w:rsidTr="00A14316">
        <w:tc>
          <w:tcPr>
            <w:tcW w:w="1573" w:type="pct"/>
            <w:vMerge/>
            <w:tcBorders>
              <w:left w:val="single" w:sz="24" w:space="0" w:color="auto"/>
              <w:bottom w:val="single" w:sz="24" w:space="0" w:color="auto"/>
              <w:right w:val="single" w:sz="24" w:space="0" w:color="auto"/>
            </w:tcBorders>
            <w:shd w:val="clear" w:color="auto" w:fill="B4C6E7" w:themeFill="accent1" w:themeFillTint="66"/>
            <w:vAlign w:val="center"/>
          </w:tcPr>
          <w:p w14:paraId="51843B24" w14:textId="77777777" w:rsidR="00C46FA0" w:rsidRPr="00341B0E" w:rsidRDefault="00C46FA0" w:rsidP="00A14316">
            <w:pPr>
              <w:rPr>
                <w:rFonts w:ascii="Calibri" w:hAnsi="Calibri" w:cs="Calibri"/>
                <w:b/>
                <w:bCs/>
                <w:color w:val="000000" w:themeColor="text1"/>
                <w:kern w:val="24"/>
                <w:sz w:val="17"/>
                <w:szCs w:val="17"/>
              </w:rPr>
            </w:pPr>
          </w:p>
        </w:tc>
        <w:tc>
          <w:tcPr>
            <w:tcW w:w="585" w:type="pct"/>
            <w:tcBorders>
              <w:top w:val="single" w:sz="24" w:space="0" w:color="auto"/>
              <w:left w:val="single" w:sz="24" w:space="0" w:color="auto"/>
              <w:bottom w:val="single" w:sz="24" w:space="0" w:color="auto"/>
            </w:tcBorders>
            <w:shd w:val="clear" w:color="auto" w:fill="B4C6E7" w:themeFill="accent1" w:themeFillTint="66"/>
            <w:vAlign w:val="center"/>
          </w:tcPr>
          <w:p w14:paraId="58DDC18C"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Odds Ratio</w:t>
            </w:r>
          </w:p>
        </w:tc>
        <w:tc>
          <w:tcPr>
            <w:tcW w:w="679" w:type="pct"/>
            <w:tcBorders>
              <w:top w:val="single" w:sz="24" w:space="0" w:color="auto"/>
              <w:bottom w:val="single" w:sz="24" w:space="0" w:color="auto"/>
            </w:tcBorders>
            <w:shd w:val="clear" w:color="auto" w:fill="B4C6E7" w:themeFill="accent1" w:themeFillTint="66"/>
            <w:vAlign w:val="center"/>
          </w:tcPr>
          <w:p w14:paraId="4E570029"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95% CI</w:t>
            </w:r>
          </w:p>
        </w:tc>
        <w:tc>
          <w:tcPr>
            <w:tcW w:w="458" w:type="pct"/>
            <w:tcBorders>
              <w:top w:val="single" w:sz="24" w:space="0" w:color="auto"/>
              <w:bottom w:val="single" w:sz="24" w:space="0" w:color="auto"/>
              <w:right w:val="single" w:sz="24" w:space="0" w:color="auto"/>
            </w:tcBorders>
            <w:shd w:val="clear" w:color="auto" w:fill="B4C6E7" w:themeFill="accent1" w:themeFillTint="66"/>
            <w:vAlign w:val="center"/>
          </w:tcPr>
          <w:p w14:paraId="7AADF8BC"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p-value</w:t>
            </w:r>
          </w:p>
        </w:tc>
        <w:tc>
          <w:tcPr>
            <w:tcW w:w="585" w:type="pct"/>
            <w:tcBorders>
              <w:top w:val="single" w:sz="24" w:space="0" w:color="auto"/>
              <w:left w:val="single" w:sz="24" w:space="0" w:color="auto"/>
              <w:bottom w:val="single" w:sz="24" w:space="0" w:color="auto"/>
              <w:right w:val="single" w:sz="4" w:space="0" w:color="auto"/>
            </w:tcBorders>
            <w:shd w:val="clear" w:color="auto" w:fill="B4C6E7" w:themeFill="accent1" w:themeFillTint="66"/>
            <w:vAlign w:val="center"/>
          </w:tcPr>
          <w:p w14:paraId="7F2C4E50"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Odds Ratio</w:t>
            </w:r>
          </w:p>
        </w:tc>
        <w:tc>
          <w:tcPr>
            <w:tcW w:w="682" w:type="pct"/>
            <w:tcBorders>
              <w:top w:val="single" w:sz="24" w:space="0" w:color="auto"/>
              <w:left w:val="single" w:sz="4" w:space="0" w:color="auto"/>
              <w:bottom w:val="single" w:sz="24" w:space="0" w:color="auto"/>
              <w:right w:val="single" w:sz="4" w:space="0" w:color="auto"/>
            </w:tcBorders>
            <w:shd w:val="clear" w:color="auto" w:fill="B4C6E7" w:themeFill="accent1" w:themeFillTint="66"/>
            <w:vAlign w:val="center"/>
          </w:tcPr>
          <w:p w14:paraId="61C54361"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95% CI</w:t>
            </w:r>
          </w:p>
        </w:tc>
        <w:tc>
          <w:tcPr>
            <w:tcW w:w="438" w:type="pct"/>
            <w:tcBorders>
              <w:top w:val="single" w:sz="24" w:space="0" w:color="auto"/>
              <w:left w:val="single" w:sz="4" w:space="0" w:color="auto"/>
              <w:bottom w:val="single" w:sz="24" w:space="0" w:color="auto"/>
              <w:right w:val="single" w:sz="24" w:space="0" w:color="auto"/>
            </w:tcBorders>
            <w:shd w:val="clear" w:color="auto" w:fill="B4C6E7" w:themeFill="accent1" w:themeFillTint="66"/>
            <w:vAlign w:val="center"/>
          </w:tcPr>
          <w:p w14:paraId="67B6C4DD"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p-value</w:t>
            </w:r>
          </w:p>
        </w:tc>
      </w:tr>
      <w:tr w:rsidR="00C46FA0" w:rsidRPr="00341B0E" w14:paraId="7E5214E6" w14:textId="77777777" w:rsidTr="00A14316">
        <w:tc>
          <w:tcPr>
            <w:tcW w:w="1573" w:type="pct"/>
            <w:tcBorders>
              <w:top w:val="single" w:sz="24" w:space="0" w:color="auto"/>
              <w:left w:val="single" w:sz="24" w:space="0" w:color="auto"/>
              <w:bottom w:val="single" w:sz="4" w:space="0" w:color="auto"/>
              <w:right w:val="single" w:sz="24" w:space="0" w:color="auto"/>
            </w:tcBorders>
          </w:tcPr>
          <w:p w14:paraId="6C34FAD4" w14:textId="03082F50" w:rsidR="00C46FA0" w:rsidRPr="00341B0E" w:rsidRDefault="006A4A45" w:rsidP="00A14316">
            <w:pPr>
              <w:tabs>
                <w:tab w:val="left" w:pos="288"/>
              </w:tabs>
              <w:rPr>
                <w:rFonts w:ascii="Calibri" w:hAnsi="Calibri"/>
                <w:sz w:val="17"/>
                <w:szCs w:val="17"/>
              </w:rPr>
            </w:pPr>
            <w:r>
              <w:rPr>
                <w:rFonts w:ascii="Calibri" w:hAnsi="Calibri"/>
                <w:sz w:val="17"/>
                <w:szCs w:val="17"/>
              </w:rPr>
              <w:t xml:space="preserve">Receiving </w:t>
            </w:r>
            <w:r w:rsidRPr="006A4A45">
              <w:rPr>
                <w:rFonts w:ascii="Calibri" w:hAnsi="Calibri"/>
                <w:sz w:val="17"/>
                <w:szCs w:val="17"/>
              </w:rPr>
              <w:t>≥1-unit pRBC</w:t>
            </w:r>
            <w:r>
              <w:rPr>
                <w:rFonts w:ascii="Calibri" w:hAnsi="Calibri"/>
                <w:sz w:val="17"/>
                <w:szCs w:val="17"/>
              </w:rPr>
              <w:t xml:space="preserve"> </w:t>
            </w:r>
            <w:r w:rsidRPr="006A4A45">
              <w:rPr>
                <w:rFonts w:ascii="Calibri" w:hAnsi="Calibri"/>
                <w:sz w:val="17"/>
                <w:szCs w:val="17"/>
              </w:rPr>
              <w:t>≥35 days old</w:t>
            </w:r>
          </w:p>
        </w:tc>
        <w:tc>
          <w:tcPr>
            <w:tcW w:w="585" w:type="pct"/>
            <w:tcBorders>
              <w:top w:val="single" w:sz="24" w:space="0" w:color="auto"/>
              <w:left w:val="single" w:sz="24" w:space="0" w:color="auto"/>
              <w:bottom w:val="single" w:sz="4" w:space="0" w:color="auto"/>
            </w:tcBorders>
            <w:vAlign w:val="center"/>
          </w:tcPr>
          <w:p w14:paraId="47879B30" w14:textId="77777777" w:rsidR="00C46FA0" w:rsidRPr="00341B0E" w:rsidRDefault="00C46FA0" w:rsidP="00A14316">
            <w:pPr>
              <w:jc w:val="center"/>
              <w:rPr>
                <w:rFonts w:ascii="Calibri" w:hAnsi="Calibri"/>
                <w:sz w:val="17"/>
                <w:szCs w:val="17"/>
              </w:rPr>
            </w:pPr>
            <w:r>
              <w:rPr>
                <w:rFonts w:ascii="Calibri" w:hAnsi="Calibri"/>
                <w:sz w:val="17"/>
                <w:szCs w:val="17"/>
              </w:rPr>
              <w:t>6.87</w:t>
            </w:r>
          </w:p>
        </w:tc>
        <w:tc>
          <w:tcPr>
            <w:tcW w:w="679" w:type="pct"/>
            <w:tcBorders>
              <w:top w:val="single" w:sz="24" w:space="0" w:color="auto"/>
              <w:bottom w:val="single" w:sz="4" w:space="0" w:color="auto"/>
            </w:tcBorders>
            <w:vAlign w:val="center"/>
          </w:tcPr>
          <w:p w14:paraId="38596A2A" w14:textId="77777777" w:rsidR="00C46FA0" w:rsidRPr="00341B0E" w:rsidRDefault="00C46FA0" w:rsidP="00A14316">
            <w:pPr>
              <w:jc w:val="center"/>
              <w:rPr>
                <w:rFonts w:ascii="Calibri" w:hAnsi="Calibri"/>
                <w:sz w:val="17"/>
                <w:szCs w:val="17"/>
              </w:rPr>
            </w:pPr>
            <w:r>
              <w:rPr>
                <w:rFonts w:ascii="Calibri" w:hAnsi="Calibri"/>
                <w:sz w:val="17"/>
                <w:szCs w:val="17"/>
              </w:rPr>
              <w:t>5.81 – 7.93</w:t>
            </w:r>
          </w:p>
        </w:tc>
        <w:tc>
          <w:tcPr>
            <w:tcW w:w="458" w:type="pct"/>
            <w:tcBorders>
              <w:top w:val="single" w:sz="24" w:space="0" w:color="auto"/>
              <w:bottom w:val="single" w:sz="4" w:space="0" w:color="auto"/>
              <w:right w:val="single" w:sz="24" w:space="0" w:color="auto"/>
            </w:tcBorders>
            <w:vAlign w:val="center"/>
          </w:tcPr>
          <w:p w14:paraId="594A8C0C"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top w:val="single" w:sz="24" w:space="0" w:color="auto"/>
              <w:left w:val="single" w:sz="24" w:space="0" w:color="auto"/>
              <w:bottom w:val="single" w:sz="4" w:space="0" w:color="auto"/>
            </w:tcBorders>
          </w:tcPr>
          <w:p w14:paraId="1BEB8A71" w14:textId="77777777" w:rsidR="00C46FA0" w:rsidRPr="00A0212A" w:rsidRDefault="00C46FA0" w:rsidP="00A14316">
            <w:pPr>
              <w:jc w:val="center"/>
              <w:rPr>
                <w:rFonts w:ascii="Calibri" w:hAnsi="Calibri"/>
                <w:sz w:val="17"/>
                <w:szCs w:val="17"/>
              </w:rPr>
            </w:pPr>
            <w:r>
              <w:rPr>
                <w:rFonts w:ascii="Calibri" w:hAnsi="Calibri"/>
                <w:sz w:val="17"/>
                <w:szCs w:val="17"/>
              </w:rPr>
              <w:t>2.55</w:t>
            </w:r>
          </w:p>
        </w:tc>
        <w:tc>
          <w:tcPr>
            <w:tcW w:w="682" w:type="pct"/>
            <w:tcBorders>
              <w:top w:val="single" w:sz="24" w:space="0" w:color="auto"/>
              <w:bottom w:val="single" w:sz="4" w:space="0" w:color="auto"/>
            </w:tcBorders>
          </w:tcPr>
          <w:p w14:paraId="362AE1F9" w14:textId="77777777" w:rsidR="00C46FA0" w:rsidRPr="00A0212A" w:rsidRDefault="00C46FA0" w:rsidP="00A14316">
            <w:pPr>
              <w:jc w:val="center"/>
              <w:rPr>
                <w:rFonts w:ascii="Calibri" w:hAnsi="Calibri"/>
                <w:sz w:val="17"/>
                <w:szCs w:val="17"/>
              </w:rPr>
            </w:pPr>
            <w:r>
              <w:rPr>
                <w:rFonts w:ascii="Calibri" w:hAnsi="Calibri"/>
                <w:sz w:val="17"/>
                <w:szCs w:val="17"/>
              </w:rPr>
              <w:t>1.60 – 3.49</w:t>
            </w:r>
          </w:p>
        </w:tc>
        <w:tc>
          <w:tcPr>
            <w:tcW w:w="438" w:type="pct"/>
            <w:tcBorders>
              <w:top w:val="single" w:sz="24" w:space="0" w:color="auto"/>
              <w:bottom w:val="single" w:sz="4" w:space="0" w:color="auto"/>
              <w:right w:val="single" w:sz="24" w:space="0" w:color="auto"/>
            </w:tcBorders>
          </w:tcPr>
          <w:p w14:paraId="262BEDE4" w14:textId="77777777" w:rsidR="00C46FA0" w:rsidRPr="009B7BAC" w:rsidRDefault="00C46FA0" w:rsidP="00A14316">
            <w:pPr>
              <w:jc w:val="center"/>
              <w:rPr>
                <w:rFonts w:ascii="Calibri" w:hAnsi="Calibri"/>
                <w:b/>
                <w:color w:val="FF0000"/>
                <w:sz w:val="17"/>
                <w:szCs w:val="17"/>
              </w:rPr>
            </w:pPr>
            <w:r>
              <w:rPr>
                <w:rFonts w:ascii="Calibri" w:hAnsi="Calibri"/>
                <w:b/>
                <w:color w:val="FF0000"/>
                <w:sz w:val="17"/>
                <w:szCs w:val="17"/>
              </w:rPr>
              <w:t>&lt;0.0001</w:t>
            </w:r>
          </w:p>
        </w:tc>
      </w:tr>
      <w:tr w:rsidR="00C46FA0" w:rsidRPr="00341B0E" w14:paraId="0A16BEFB" w14:textId="77777777" w:rsidTr="00A14316">
        <w:tc>
          <w:tcPr>
            <w:tcW w:w="1573" w:type="pct"/>
            <w:tcBorders>
              <w:top w:val="single" w:sz="4" w:space="0" w:color="auto"/>
              <w:left w:val="single" w:sz="24" w:space="0" w:color="auto"/>
              <w:right w:val="single" w:sz="24" w:space="0" w:color="auto"/>
            </w:tcBorders>
          </w:tcPr>
          <w:p w14:paraId="2DF8A9ED" w14:textId="77777777" w:rsidR="00C46FA0" w:rsidRPr="00341B0E" w:rsidRDefault="00C46FA0" w:rsidP="00A14316">
            <w:pPr>
              <w:rPr>
                <w:rFonts w:ascii="Calibri" w:hAnsi="Calibri" w:cs="Calibri"/>
                <w:bCs/>
                <w:color w:val="000000" w:themeColor="text1"/>
                <w:kern w:val="24"/>
                <w:sz w:val="17"/>
                <w:szCs w:val="17"/>
              </w:rPr>
            </w:pPr>
            <w:r w:rsidRPr="00341B0E">
              <w:rPr>
                <w:rFonts w:ascii="Calibri" w:hAnsi="Calibri" w:cs="Calibri"/>
                <w:bCs/>
                <w:color w:val="000000" w:themeColor="text1"/>
                <w:kern w:val="24"/>
                <w:sz w:val="17"/>
                <w:szCs w:val="17"/>
              </w:rPr>
              <w:t>Age</w:t>
            </w:r>
          </w:p>
        </w:tc>
        <w:tc>
          <w:tcPr>
            <w:tcW w:w="585" w:type="pct"/>
            <w:tcBorders>
              <w:top w:val="single" w:sz="4" w:space="0" w:color="auto"/>
              <w:left w:val="single" w:sz="24" w:space="0" w:color="auto"/>
            </w:tcBorders>
            <w:vAlign w:val="center"/>
          </w:tcPr>
          <w:p w14:paraId="379BB201" w14:textId="77777777" w:rsidR="00C46FA0" w:rsidRPr="00341B0E" w:rsidRDefault="00C46FA0" w:rsidP="00A14316">
            <w:pPr>
              <w:jc w:val="center"/>
              <w:rPr>
                <w:rFonts w:ascii="Calibri" w:hAnsi="Calibri" w:cs="Calibri"/>
                <w:kern w:val="24"/>
                <w:sz w:val="17"/>
                <w:szCs w:val="17"/>
              </w:rPr>
            </w:pPr>
            <w:r>
              <w:rPr>
                <w:rFonts w:ascii="Calibri" w:hAnsi="Calibri" w:cs="Calibri"/>
                <w:kern w:val="24"/>
                <w:sz w:val="17"/>
                <w:szCs w:val="17"/>
              </w:rPr>
              <w:t>-0.12</w:t>
            </w:r>
          </w:p>
        </w:tc>
        <w:tc>
          <w:tcPr>
            <w:tcW w:w="679" w:type="pct"/>
            <w:tcBorders>
              <w:top w:val="single" w:sz="4" w:space="0" w:color="auto"/>
            </w:tcBorders>
            <w:vAlign w:val="center"/>
          </w:tcPr>
          <w:p w14:paraId="6B08A016" w14:textId="77777777" w:rsidR="00C46FA0" w:rsidRPr="00341B0E" w:rsidRDefault="00C46FA0" w:rsidP="00A14316">
            <w:pPr>
              <w:jc w:val="center"/>
              <w:rPr>
                <w:rFonts w:ascii="Calibri" w:hAnsi="Calibri" w:cs="Calibri"/>
                <w:kern w:val="24"/>
                <w:sz w:val="17"/>
                <w:szCs w:val="17"/>
              </w:rPr>
            </w:pPr>
            <w:r>
              <w:rPr>
                <w:rFonts w:ascii="Calibri" w:hAnsi="Calibri" w:cs="Calibri"/>
                <w:kern w:val="24"/>
                <w:sz w:val="17"/>
                <w:szCs w:val="17"/>
              </w:rPr>
              <w:t xml:space="preserve">-0.15 </w:t>
            </w:r>
            <w:r>
              <w:rPr>
                <w:rFonts w:ascii="Calibri" w:hAnsi="Calibri"/>
                <w:sz w:val="17"/>
                <w:szCs w:val="17"/>
              </w:rPr>
              <w:t>– -0.09</w:t>
            </w:r>
          </w:p>
        </w:tc>
        <w:tc>
          <w:tcPr>
            <w:tcW w:w="458" w:type="pct"/>
            <w:tcBorders>
              <w:top w:val="single" w:sz="4" w:space="0" w:color="auto"/>
              <w:right w:val="single" w:sz="24" w:space="0" w:color="auto"/>
            </w:tcBorders>
            <w:vAlign w:val="center"/>
          </w:tcPr>
          <w:p w14:paraId="44F25006"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top w:val="single" w:sz="4" w:space="0" w:color="auto"/>
              <w:left w:val="single" w:sz="24" w:space="0" w:color="auto"/>
            </w:tcBorders>
          </w:tcPr>
          <w:p w14:paraId="1EF4BC8A" w14:textId="77777777" w:rsidR="00C46FA0" w:rsidRPr="00A0212A" w:rsidRDefault="00C46FA0" w:rsidP="00A14316">
            <w:pPr>
              <w:jc w:val="center"/>
              <w:rPr>
                <w:rFonts w:ascii="Calibri" w:hAnsi="Calibri"/>
                <w:sz w:val="17"/>
                <w:szCs w:val="17"/>
              </w:rPr>
            </w:pPr>
            <w:r>
              <w:rPr>
                <w:rFonts w:ascii="Calibri" w:hAnsi="Calibri"/>
                <w:sz w:val="17"/>
                <w:szCs w:val="17"/>
              </w:rPr>
              <w:t>-0.06</w:t>
            </w:r>
          </w:p>
        </w:tc>
        <w:tc>
          <w:tcPr>
            <w:tcW w:w="682" w:type="pct"/>
            <w:tcBorders>
              <w:top w:val="single" w:sz="4" w:space="0" w:color="auto"/>
            </w:tcBorders>
          </w:tcPr>
          <w:p w14:paraId="2DF1C31D" w14:textId="77777777" w:rsidR="00C46FA0" w:rsidRPr="00A0212A" w:rsidRDefault="00C46FA0" w:rsidP="00A14316">
            <w:pPr>
              <w:jc w:val="center"/>
              <w:rPr>
                <w:rFonts w:ascii="Calibri" w:hAnsi="Calibri"/>
                <w:sz w:val="17"/>
                <w:szCs w:val="17"/>
              </w:rPr>
            </w:pPr>
            <w:r>
              <w:rPr>
                <w:rFonts w:ascii="Calibri" w:hAnsi="Calibri"/>
                <w:sz w:val="17"/>
                <w:szCs w:val="17"/>
              </w:rPr>
              <w:t>-0.08 – -0.03</w:t>
            </w:r>
          </w:p>
        </w:tc>
        <w:tc>
          <w:tcPr>
            <w:tcW w:w="438" w:type="pct"/>
            <w:tcBorders>
              <w:top w:val="single" w:sz="4" w:space="0" w:color="auto"/>
              <w:right w:val="single" w:sz="24" w:space="0" w:color="auto"/>
            </w:tcBorders>
          </w:tcPr>
          <w:p w14:paraId="2ED7063B"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r>
      <w:tr w:rsidR="00C46FA0" w:rsidRPr="00341B0E" w14:paraId="2E6033F4" w14:textId="77777777" w:rsidTr="00A14316">
        <w:tc>
          <w:tcPr>
            <w:tcW w:w="1573" w:type="pct"/>
            <w:tcBorders>
              <w:left w:val="single" w:sz="24" w:space="0" w:color="auto"/>
              <w:right w:val="single" w:sz="24" w:space="0" w:color="auto"/>
            </w:tcBorders>
          </w:tcPr>
          <w:p w14:paraId="25A969D8" w14:textId="77777777" w:rsidR="00C46FA0" w:rsidRPr="00341B0E" w:rsidRDefault="00C46FA0" w:rsidP="00A14316">
            <w:pPr>
              <w:rPr>
                <w:rFonts w:ascii="Calibri" w:hAnsi="Calibri" w:cs="Calibri"/>
                <w:bCs/>
                <w:color w:val="000000" w:themeColor="text1"/>
                <w:kern w:val="24"/>
                <w:sz w:val="17"/>
                <w:szCs w:val="17"/>
              </w:rPr>
            </w:pPr>
            <w:r w:rsidRPr="00341B0E">
              <w:rPr>
                <w:rFonts w:ascii="Calibri" w:hAnsi="Calibri" w:cs="Calibri"/>
                <w:bCs/>
                <w:color w:val="000000" w:themeColor="text1"/>
                <w:kern w:val="24"/>
                <w:sz w:val="17"/>
                <w:szCs w:val="17"/>
              </w:rPr>
              <w:t>Sex (Female)</w:t>
            </w:r>
          </w:p>
        </w:tc>
        <w:tc>
          <w:tcPr>
            <w:tcW w:w="585" w:type="pct"/>
            <w:tcBorders>
              <w:left w:val="single" w:sz="24" w:space="0" w:color="auto"/>
            </w:tcBorders>
            <w:vAlign w:val="center"/>
          </w:tcPr>
          <w:p w14:paraId="6F4E41F5" w14:textId="77777777" w:rsidR="00C46FA0" w:rsidRPr="00341B0E" w:rsidRDefault="00C46FA0" w:rsidP="00A14316">
            <w:pPr>
              <w:jc w:val="center"/>
              <w:rPr>
                <w:rFonts w:ascii="Calibri" w:hAnsi="Calibri" w:cs="Calibri"/>
                <w:bCs/>
                <w:color w:val="000000" w:themeColor="text1"/>
                <w:kern w:val="24"/>
                <w:sz w:val="17"/>
                <w:szCs w:val="17"/>
              </w:rPr>
            </w:pPr>
            <w:r>
              <w:rPr>
                <w:rFonts w:ascii="Calibri" w:hAnsi="Calibri" w:cs="Calibri"/>
                <w:bCs/>
                <w:color w:val="000000" w:themeColor="text1"/>
                <w:kern w:val="24"/>
                <w:sz w:val="17"/>
                <w:szCs w:val="17"/>
              </w:rPr>
              <w:t>-0.16</w:t>
            </w:r>
          </w:p>
        </w:tc>
        <w:tc>
          <w:tcPr>
            <w:tcW w:w="679" w:type="pct"/>
            <w:vAlign w:val="center"/>
          </w:tcPr>
          <w:p w14:paraId="28454094" w14:textId="77777777" w:rsidR="00C46FA0" w:rsidRPr="00341B0E" w:rsidRDefault="00C46FA0" w:rsidP="00A14316">
            <w:pPr>
              <w:jc w:val="center"/>
              <w:rPr>
                <w:rFonts w:ascii="Calibri" w:hAnsi="Calibri" w:cs="Calibri"/>
                <w:bCs/>
                <w:color w:val="000000" w:themeColor="text1"/>
                <w:kern w:val="24"/>
                <w:sz w:val="17"/>
                <w:szCs w:val="17"/>
              </w:rPr>
            </w:pPr>
            <w:r>
              <w:rPr>
                <w:rFonts w:ascii="Calibri" w:hAnsi="Calibri" w:cs="Calibri"/>
                <w:bCs/>
                <w:color w:val="000000" w:themeColor="text1"/>
                <w:kern w:val="24"/>
                <w:sz w:val="17"/>
                <w:szCs w:val="17"/>
              </w:rPr>
              <w:t xml:space="preserve">-1.09 </w:t>
            </w:r>
            <w:r>
              <w:rPr>
                <w:rFonts w:ascii="Calibri" w:hAnsi="Calibri"/>
                <w:sz w:val="17"/>
                <w:szCs w:val="17"/>
              </w:rPr>
              <w:t>– 0.78</w:t>
            </w:r>
          </w:p>
        </w:tc>
        <w:tc>
          <w:tcPr>
            <w:tcW w:w="458" w:type="pct"/>
            <w:tcBorders>
              <w:right w:val="single" w:sz="24" w:space="0" w:color="auto"/>
            </w:tcBorders>
            <w:vAlign w:val="center"/>
          </w:tcPr>
          <w:p w14:paraId="03CB28E3" w14:textId="77777777" w:rsidR="00C46FA0" w:rsidRPr="00802EF6" w:rsidRDefault="00C46FA0" w:rsidP="00A14316">
            <w:pPr>
              <w:jc w:val="center"/>
              <w:rPr>
                <w:rFonts w:ascii="Calibri" w:hAnsi="Calibri" w:cs="Calibri"/>
                <w:color w:val="FF0000"/>
                <w:kern w:val="24"/>
                <w:sz w:val="17"/>
                <w:szCs w:val="17"/>
              </w:rPr>
            </w:pPr>
            <w:r w:rsidRPr="00802EF6">
              <w:rPr>
                <w:rFonts w:ascii="Calibri" w:hAnsi="Calibri" w:cs="Calibri"/>
                <w:color w:val="000000" w:themeColor="text1"/>
                <w:kern w:val="24"/>
                <w:sz w:val="17"/>
                <w:szCs w:val="17"/>
              </w:rPr>
              <w:t>0.7</w:t>
            </w:r>
            <w:r>
              <w:rPr>
                <w:rFonts w:ascii="Calibri" w:hAnsi="Calibri" w:cs="Calibri"/>
                <w:color w:val="000000" w:themeColor="text1"/>
                <w:kern w:val="24"/>
                <w:sz w:val="17"/>
                <w:szCs w:val="17"/>
              </w:rPr>
              <w:t>4</w:t>
            </w:r>
          </w:p>
        </w:tc>
        <w:tc>
          <w:tcPr>
            <w:tcW w:w="585" w:type="pct"/>
            <w:tcBorders>
              <w:left w:val="single" w:sz="24" w:space="0" w:color="auto"/>
            </w:tcBorders>
          </w:tcPr>
          <w:p w14:paraId="23EC4C02" w14:textId="77777777" w:rsidR="00C46FA0" w:rsidRPr="00A0212A" w:rsidRDefault="00C46FA0" w:rsidP="00A14316">
            <w:pPr>
              <w:jc w:val="center"/>
              <w:rPr>
                <w:rFonts w:ascii="Calibri" w:hAnsi="Calibri"/>
                <w:sz w:val="17"/>
                <w:szCs w:val="17"/>
              </w:rPr>
            </w:pPr>
            <w:r>
              <w:rPr>
                <w:rFonts w:ascii="Calibri" w:hAnsi="Calibri"/>
                <w:sz w:val="17"/>
                <w:szCs w:val="17"/>
              </w:rPr>
              <w:t>0.54</w:t>
            </w:r>
          </w:p>
        </w:tc>
        <w:tc>
          <w:tcPr>
            <w:tcW w:w="682" w:type="pct"/>
          </w:tcPr>
          <w:p w14:paraId="3B2C9D67" w14:textId="77777777" w:rsidR="00C46FA0" w:rsidRPr="00A0212A" w:rsidRDefault="00C46FA0" w:rsidP="00A14316">
            <w:pPr>
              <w:jc w:val="center"/>
              <w:rPr>
                <w:rFonts w:ascii="Calibri" w:hAnsi="Calibri"/>
                <w:sz w:val="17"/>
                <w:szCs w:val="17"/>
              </w:rPr>
            </w:pPr>
            <w:r>
              <w:rPr>
                <w:rFonts w:ascii="Calibri" w:hAnsi="Calibri"/>
                <w:sz w:val="17"/>
                <w:szCs w:val="17"/>
              </w:rPr>
              <w:t>-0.27 – 1.36</w:t>
            </w:r>
          </w:p>
        </w:tc>
        <w:tc>
          <w:tcPr>
            <w:tcW w:w="438" w:type="pct"/>
            <w:tcBorders>
              <w:right w:val="single" w:sz="24" w:space="0" w:color="auto"/>
            </w:tcBorders>
          </w:tcPr>
          <w:p w14:paraId="399F467E" w14:textId="77777777" w:rsidR="00C46FA0" w:rsidRPr="00802EF6" w:rsidRDefault="00C46FA0" w:rsidP="00A14316">
            <w:pPr>
              <w:jc w:val="center"/>
              <w:rPr>
                <w:rFonts w:ascii="Calibri" w:hAnsi="Calibri" w:cs="Calibri"/>
                <w:color w:val="FF0000"/>
                <w:kern w:val="24"/>
                <w:sz w:val="17"/>
                <w:szCs w:val="17"/>
              </w:rPr>
            </w:pPr>
            <w:r w:rsidRPr="00E50A5B">
              <w:rPr>
                <w:rFonts w:ascii="Calibri" w:hAnsi="Calibri" w:cs="Calibri"/>
                <w:kern w:val="24"/>
                <w:sz w:val="17"/>
                <w:szCs w:val="17"/>
              </w:rPr>
              <w:t>0.</w:t>
            </w:r>
            <w:r>
              <w:rPr>
                <w:rFonts w:ascii="Calibri" w:hAnsi="Calibri" w:cs="Calibri"/>
                <w:kern w:val="24"/>
                <w:sz w:val="17"/>
                <w:szCs w:val="17"/>
              </w:rPr>
              <w:t>19</w:t>
            </w:r>
          </w:p>
        </w:tc>
      </w:tr>
      <w:tr w:rsidR="00C46FA0" w:rsidRPr="00341B0E" w14:paraId="584A4843" w14:textId="77777777" w:rsidTr="00A14316">
        <w:tc>
          <w:tcPr>
            <w:tcW w:w="1573" w:type="pct"/>
            <w:tcBorders>
              <w:left w:val="single" w:sz="24" w:space="0" w:color="auto"/>
              <w:right w:val="single" w:sz="24" w:space="0" w:color="auto"/>
            </w:tcBorders>
          </w:tcPr>
          <w:p w14:paraId="3BB5EBDC" w14:textId="77777777" w:rsidR="00C46FA0" w:rsidRPr="00341B0E" w:rsidRDefault="00C46FA0" w:rsidP="00A14316">
            <w:pPr>
              <w:rPr>
                <w:rFonts w:ascii="Calibri" w:hAnsi="Calibri" w:cs="Calibri"/>
                <w:bCs/>
                <w:color w:val="000000" w:themeColor="text1"/>
                <w:kern w:val="24"/>
                <w:sz w:val="17"/>
                <w:szCs w:val="17"/>
              </w:rPr>
            </w:pPr>
            <w:r w:rsidRPr="00341B0E">
              <w:rPr>
                <w:rFonts w:ascii="Calibri" w:hAnsi="Calibri" w:cs="Calibri"/>
                <w:bCs/>
                <w:color w:val="000000" w:themeColor="text1"/>
                <w:kern w:val="24"/>
                <w:sz w:val="17"/>
                <w:szCs w:val="17"/>
              </w:rPr>
              <w:t>Year</w:t>
            </w:r>
          </w:p>
        </w:tc>
        <w:tc>
          <w:tcPr>
            <w:tcW w:w="585" w:type="pct"/>
            <w:tcBorders>
              <w:left w:val="single" w:sz="24" w:space="0" w:color="auto"/>
            </w:tcBorders>
            <w:vAlign w:val="center"/>
          </w:tcPr>
          <w:p w14:paraId="4D26370E" w14:textId="77777777" w:rsidR="00C46FA0" w:rsidRPr="00341B0E" w:rsidRDefault="00C46FA0" w:rsidP="00A14316">
            <w:pPr>
              <w:jc w:val="center"/>
              <w:rPr>
                <w:rFonts w:ascii="Calibri" w:hAnsi="Calibri"/>
                <w:sz w:val="17"/>
                <w:szCs w:val="17"/>
              </w:rPr>
            </w:pPr>
            <w:r>
              <w:rPr>
                <w:rFonts w:ascii="Calibri" w:hAnsi="Calibri"/>
                <w:sz w:val="17"/>
                <w:szCs w:val="17"/>
              </w:rPr>
              <w:t>-0.41</w:t>
            </w:r>
          </w:p>
        </w:tc>
        <w:tc>
          <w:tcPr>
            <w:tcW w:w="679" w:type="pct"/>
            <w:vAlign w:val="center"/>
          </w:tcPr>
          <w:p w14:paraId="4E1AEFA6" w14:textId="77777777" w:rsidR="00C46FA0" w:rsidRPr="00341B0E" w:rsidRDefault="00C46FA0" w:rsidP="00A14316">
            <w:pPr>
              <w:jc w:val="center"/>
              <w:rPr>
                <w:rFonts w:ascii="Calibri" w:hAnsi="Calibri"/>
                <w:sz w:val="17"/>
                <w:szCs w:val="17"/>
              </w:rPr>
            </w:pPr>
            <w:r>
              <w:rPr>
                <w:rFonts w:ascii="Calibri" w:hAnsi="Calibri"/>
                <w:sz w:val="17"/>
                <w:szCs w:val="17"/>
              </w:rPr>
              <w:t>-0.66 – -0.17</w:t>
            </w:r>
          </w:p>
        </w:tc>
        <w:tc>
          <w:tcPr>
            <w:tcW w:w="458" w:type="pct"/>
            <w:tcBorders>
              <w:right w:val="single" w:sz="24" w:space="0" w:color="auto"/>
            </w:tcBorders>
            <w:vAlign w:val="center"/>
          </w:tcPr>
          <w:p w14:paraId="7A688BCB" w14:textId="77777777" w:rsidR="00C46FA0" w:rsidRPr="00341B0E"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0.001</w:t>
            </w:r>
          </w:p>
        </w:tc>
        <w:tc>
          <w:tcPr>
            <w:tcW w:w="585" w:type="pct"/>
            <w:tcBorders>
              <w:left w:val="single" w:sz="24" w:space="0" w:color="auto"/>
            </w:tcBorders>
          </w:tcPr>
          <w:p w14:paraId="17C7D872" w14:textId="77777777" w:rsidR="00C46FA0" w:rsidRPr="00A0212A" w:rsidRDefault="00C46FA0" w:rsidP="00A14316">
            <w:pPr>
              <w:jc w:val="center"/>
              <w:rPr>
                <w:rFonts w:ascii="Calibri" w:hAnsi="Calibri"/>
                <w:sz w:val="17"/>
                <w:szCs w:val="17"/>
              </w:rPr>
            </w:pPr>
            <w:r>
              <w:rPr>
                <w:rFonts w:ascii="Calibri" w:hAnsi="Calibri"/>
                <w:sz w:val="17"/>
                <w:szCs w:val="17"/>
              </w:rPr>
              <w:t>-0.54</w:t>
            </w:r>
          </w:p>
        </w:tc>
        <w:tc>
          <w:tcPr>
            <w:tcW w:w="682" w:type="pct"/>
          </w:tcPr>
          <w:p w14:paraId="68C73DE4" w14:textId="77777777" w:rsidR="00C46FA0" w:rsidRPr="00A0212A" w:rsidRDefault="00C46FA0" w:rsidP="00A14316">
            <w:pPr>
              <w:jc w:val="center"/>
              <w:rPr>
                <w:rFonts w:ascii="Calibri" w:hAnsi="Calibri"/>
                <w:sz w:val="17"/>
                <w:szCs w:val="17"/>
              </w:rPr>
            </w:pPr>
            <w:r>
              <w:rPr>
                <w:rFonts w:ascii="Calibri" w:hAnsi="Calibri"/>
                <w:sz w:val="17"/>
                <w:szCs w:val="17"/>
              </w:rPr>
              <w:t>-0.76 – -0.33</w:t>
            </w:r>
          </w:p>
        </w:tc>
        <w:tc>
          <w:tcPr>
            <w:tcW w:w="438" w:type="pct"/>
            <w:tcBorders>
              <w:right w:val="single" w:sz="24" w:space="0" w:color="auto"/>
            </w:tcBorders>
          </w:tcPr>
          <w:p w14:paraId="3E9E41AC"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r>
      <w:tr w:rsidR="00C46FA0" w:rsidRPr="00341B0E" w14:paraId="5C4F6C1B" w14:textId="77777777" w:rsidTr="00A14316">
        <w:tc>
          <w:tcPr>
            <w:tcW w:w="1573" w:type="pct"/>
            <w:tcBorders>
              <w:left w:val="single" w:sz="24" w:space="0" w:color="auto"/>
              <w:right w:val="single" w:sz="24" w:space="0" w:color="auto"/>
            </w:tcBorders>
          </w:tcPr>
          <w:p w14:paraId="34C317F2" w14:textId="77777777" w:rsidR="00C46FA0" w:rsidRPr="00341B0E" w:rsidRDefault="00C46FA0" w:rsidP="00A14316">
            <w:pPr>
              <w:rPr>
                <w:rFonts w:ascii="Calibri" w:hAnsi="Calibri"/>
                <w:sz w:val="17"/>
                <w:szCs w:val="17"/>
              </w:rPr>
            </w:pPr>
            <w:r w:rsidRPr="00341B0E">
              <w:rPr>
                <w:rFonts w:ascii="Calibri" w:hAnsi="Calibri"/>
                <w:sz w:val="17"/>
                <w:szCs w:val="17"/>
              </w:rPr>
              <w:t>Number of products transfused</w:t>
            </w:r>
          </w:p>
        </w:tc>
        <w:tc>
          <w:tcPr>
            <w:tcW w:w="585" w:type="pct"/>
            <w:tcBorders>
              <w:left w:val="single" w:sz="24" w:space="0" w:color="auto"/>
            </w:tcBorders>
            <w:vAlign w:val="center"/>
          </w:tcPr>
          <w:p w14:paraId="3B7A5E14" w14:textId="77777777" w:rsidR="00C46FA0" w:rsidRPr="00341B0E" w:rsidRDefault="00C46FA0" w:rsidP="00A14316">
            <w:pPr>
              <w:jc w:val="center"/>
              <w:rPr>
                <w:rFonts w:ascii="Calibri" w:hAnsi="Calibri"/>
                <w:sz w:val="17"/>
                <w:szCs w:val="17"/>
              </w:rPr>
            </w:pPr>
          </w:p>
        </w:tc>
        <w:tc>
          <w:tcPr>
            <w:tcW w:w="679" w:type="pct"/>
            <w:vAlign w:val="center"/>
          </w:tcPr>
          <w:p w14:paraId="607803D3" w14:textId="77777777" w:rsidR="00C46FA0" w:rsidRPr="00341B0E" w:rsidRDefault="00C46FA0" w:rsidP="00A14316">
            <w:pPr>
              <w:jc w:val="center"/>
              <w:rPr>
                <w:rFonts w:ascii="Calibri" w:hAnsi="Calibri"/>
                <w:sz w:val="17"/>
                <w:szCs w:val="17"/>
              </w:rPr>
            </w:pPr>
          </w:p>
        </w:tc>
        <w:tc>
          <w:tcPr>
            <w:tcW w:w="458" w:type="pct"/>
            <w:tcBorders>
              <w:right w:val="single" w:sz="24" w:space="0" w:color="auto"/>
            </w:tcBorders>
            <w:vAlign w:val="center"/>
          </w:tcPr>
          <w:p w14:paraId="77379854" w14:textId="77777777" w:rsidR="00C46FA0" w:rsidRPr="00341B0E" w:rsidRDefault="00C46FA0" w:rsidP="00A14316">
            <w:pPr>
              <w:jc w:val="center"/>
              <w:rPr>
                <w:rFonts w:ascii="Calibri" w:hAnsi="Calibri" w:cs="Calibri"/>
                <w:b/>
                <w:bCs/>
                <w:color w:val="FF0000"/>
                <w:kern w:val="24"/>
                <w:sz w:val="17"/>
                <w:szCs w:val="17"/>
              </w:rPr>
            </w:pPr>
          </w:p>
        </w:tc>
        <w:tc>
          <w:tcPr>
            <w:tcW w:w="585" w:type="pct"/>
            <w:tcBorders>
              <w:left w:val="single" w:sz="24" w:space="0" w:color="auto"/>
            </w:tcBorders>
          </w:tcPr>
          <w:p w14:paraId="2ADBD730" w14:textId="77777777" w:rsidR="00C46FA0" w:rsidRPr="00A0212A" w:rsidRDefault="00C46FA0" w:rsidP="00A14316">
            <w:pPr>
              <w:jc w:val="center"/>
              <w:rPr>
                <w:rFonts w:ascii="Calibri" w:hAnsi="Calibri"/>
                <w:sz w:val="17"/>
                <w:szCs w:val="17"/>
              </w:rPr>
            </w:pPr>
          </w:p>
        </w:tc>
        <w:tc>
          <w:tcPr>
            <w:tcW w:w="682" w:type="pct"/>
          </w:tcPr>
          <w:p w14:paraId="4EDB0BE7" w14:textId="77777777" w:rsidR="00C46FA0" w:rsidRPr="00A0212A" w:rsidRDefault="00C46FA0" w:rsidP="00A14316">
            <w:pPr>
              <w:jc w:val="center"/>
              <w:rPr>
                <w:rFonts w:ascii="Calibri" w:hAnsi="Calibri"/>
                <w:sz w:val="17"/>
                <w:szCs w:val="17"/>
              </w:rPr>
            </w:pPr>
          </w:p>
        </w:tc>
        <w:tc>
          <w:tcPr>
            <w:tcW w:w="438" w:type="pct"/>
            <w:tcBorders>
              <w:right w:val="single" w:sz="24" w:space="0" w:color="auto"/>
            </w:tcBorders>
          </w:tcPr>
          <w:p w14:paraId="446470FD" w14:textId="77777777" w:rsidR="00C46FA0" w:rsidRPr="009B7BAC" w:rsidRDefault="00C46FA0" w:rsidP="00A14316">
            <w:pPr>
              <w:jc w:val="center"/>
              <w:rPr>
                <w:rFonts w:ascii="Calibri" w:hAnsi="Calibri" w:cs="Calibri"/>
                <w:b/>
                <w:bCs/>
                <w:color w:val="FF0000"/>
                <w:kern w:val="24"/>
                <w:sz w:val="17"/>
                <w:szCs w:val="17"/>
              </w:rPr>
            </w:pPr>
          </w:p>
        </w:tc>
      </w:tr>
      <w:tr w:rsidR="00C46FA0" w:rsidRPr="00341B0E" w14:paraId="16CF43B4" w14:textId="77777777" w:rsidTr="00A14316">
        <w:tc>
          <w:tcPr>
            <w:tcW w:w="1573" w:type="pct"/>
            <w:tcBorders>
              <w:left w:val="single" w:sz="24" w:space="0" w:color="auto"/>
              <w:right w:val="single" w:sz="24" w:space="0" w:color="auto"/>
            </w:tcBorders>
          </w:tcPr>
          <w:p w14:paraId="6DF32B9C" w14:textId="77777777" w:rsidR="00C46FA0" w:rsidRPr="00341B0E" w:rsidRDefault="00C46FA0" w:rsidP="00A14316">
            <w:pPr>
              <w:tabs>
                <w:tab w:val="left" w:pos="288"/>
              </w:tabs>
              <w:ind w:left="288"/>
              <w:rPr>
                <w:rFonts w:ascii="Calibri" w:hAnsi="Calibri" w:cs="Calibri"/>
                <w:bCs/>
                <w:color w:val="000000" w:themeColor="text1"/>
                <w:kern w:val="24"/>
                <w:sz w:val="17"/>
                <w:szCs w:val="17"/>
              </w:rPr>
            </w:pPr>
            <w:r w:rsidRPr="00341B0E">
              <w:rPr>
                <w:rFonts w:ascii="Calibri" w:hAnsi="Calibri"/>
                <w:sz w:val="17"/>
                <w:szCs w:val="17"/>
              </w:rPr>
              <w:t>Packed red blood cells</w:t>
            </w:r>
          </w:p>
        </w:tc>
        <w:tc>
          <w:tcPr>
            <w:tcW w:w="585" w:type="pct"/>
            <w:tcBorders>
              <w:left w:val="single" w:sz="24" w:space="0" w:color="auto"/>
            </w:tcBorders>
            <w:vAlign w:val="center"/>
          </w:tcPr>
          <w:p w14:paraId="24DCFDC7" w14:textId="77777777" w:rsidR="00C46FA0" w:rsidRPr="00341B0E" w:rsidRDefault="00C46FA0" w:rsidP="00A14316">
            <w:pPr>
              <w:jc w:val="center"/>
              <w:rPr>
                <w:rFonts w:ascii="Calibri" w:hAnsi="Calibri"/>
                <w:sz w:val="17"/>
                <w:szCs w:val="17"/>
              </w:rPr>
            </w:pPr>
            <w:r>
              <w:rPr>
                <w:rFonts w:ascii="Calibri" w:hAnsi="Calibri"/>
                <w:sz w:val="17"/>
                <w:szCs w:val="17"/>
              </w:rPr>
              <w:t>1.13</w:t>
            </w:r>
          </w:p>
        </w:tc>
        <w:tc>
          <w:tcPr>
            <w:tcW w:w="679" w:type="pct"/>
            <w:vAlign w:val="center"/>
          </w:tcPr>
          <w:p w14:paraId="4D0089BE" w14:textId="77777777" w:rsidR="00C46FA0" w:rsidRPr="00341B0E" w:rsidRDefault="00C46FA0" w:rsidP="00A14316">
            <w:pPr>
              <w:jc w:val="center"/>
              <w:rPr>
                <w:rFonts w:ascii="Calibri" w:hAnsi="Calibri"/>
                <w:sz w:val="17"/>
                <w:szCs w:val="17"/>
              </w:rPr>
            </w:pPr>
            <w:r>
              <w:rPr>
                <w:rFonts w:ascii="Calibri" w:hAnsi="Calibri"/>
                <w:sz w:val="17"/>
                <w:szCs w:val="17"/>
              </w:rPr>
              <w:t>1.07 – 1.19</w:t>
            </w:r>
          </w:p>
        </w:tc>
        <w:tc>
          <w:tcPr>
            <w:tcW w:w="458" w:type="pct"/>
            <w:tcBorders>
              <w:right w:val="single" w:sz="24" w:space="0" w:color="auto"/>
            </w:tcBorders>
            <w:vAlign w:val="center"/>
          </w:tcPr>
          <w:p w14:paraId="28B11EAF" w14:textId="77777777" w:rsidR="00C46FA0" w:rsidRPr="00341B0E"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left w:val="single" w:sz="24" w:space="0" w:color="auto"/>
            </w:tcBorders>
          </w:tcPr>
          <w:p w14:paraId="2DF2DF31" w14:textId="77777777" w:rsidR="00C46FA0" w:rsidRPr="00A0212A" w:rsidRDefault="00C46FA0" w:rsidP="00A14316">
            <w:pPr>
              <w:jc w:val="center"/>
              <w:rPr>
                <w:rFonts w:ascii="Calibri" w:hAnsi="Calibri"/>
                <w:sz w:val="17"/>
                <w:szCs w:val="17"/>
              </w:rPr>
            </w:pPr>
            <w:r>
              <w:rPr>
                <w:rFonts w:ascii="Calibri" w:hAnsi="Calibri"/>
                <w:sz w:val="17"/>
                <w:szCs w:val="17"/>
              </w:rPr>
              <w:t>1.08</w:t>
            </w:r>
          </w:p>
        </w:tc>
        <w:tc>
          <w:tcPr>
            <w:tcW w:w="682" w:type="pct"/>
          </w:tcPr>
          <w:p w14:paraId="59691671" w14:textId="77777777" w:rsidR="00C46FA0" w:rsidRPr="00A0212A" w:rsidRDefault="00C46FA0" w:rsidP="00A14316">
            <w:pPr>
              <w:jc w:val="center"/>
              <w:rPr>
                <w:rFonts w:ascii="Calibri" w:hAnsi="Calibri"/>
                <w:sz w:val="17"/>
                <w:szCs w:val="17"/>
              </w:rPr>
            </w:pPr>
            <w:r>
              <w:rPr>
                <w:rFonts w:ascii="Calibri" w:hAnsi="Calibri"/>
                <w:sz w:val="17"/>
                <w:szCs w:val="17"/>
              </w:rPr>
              <w:t>1.01 – 1.15</w:t>
            </w:r>
          </w:p>
        </w:tc>
        <w:tc>
          <w:tcPr>
            <w:tcW w:w="438" w:type="pct"/>
            <w:tcBorders>
              <w:right w:val="single" w:sz="24" w:space="0" w:color="auto"/>
            </w:tcBorders>
          </w:tcPr>
          <w:p w14:paraId="2F8EDD5F"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r>
      <w:tr w:rsidR="00C46FA0" w:rsidRPr="00341B0E" w14:paraId="2D4C70A1" w14:textId="77777777" w:rsidTr="00A14316">
        <w:tc>
          <w:tcPr>
            <w:tcW w:w="1573" w:type="pct"/>
            <w:tcBorders>
              <w:left w:val="single" w:sz="24" w:space="0" w:color="auto"/>
              <w:right w:val="single" w:sz="24" w:space="0" w:color="auto"/>
            </w:tcBorders>
          </w:tcPr>
          <w:p w14:paraId="28652117" w14:textId="77777777" w:rsidR="00C46FA0" w:rsidRPr="00341B0E" w:rsidRDefault="00C46FA0" w:rsidP="00A14316">
            <w:pPr>
              <w:tabs>
                <w:tab w:val="left" w:pos="288"/>
              </w:tabs>
              <w:ind w:left="288"/>
              <w:rPr>
                <w:rFonts w:ascii="Calibri" w:hAnsi="Calibri"/>
                <w:sz w:val="17"/>
                <w:szCs w:val="17"/>
              </w:rPr>
            </w:pPr>
            <w:r w:rsidRPr="00341B0E">
              <w:rPr>
                <w:rFonts w:ascii="Calibri" w:hAnsi="Calibri"/>
                <w:sz w:val="17"/>
                <w:szCs w:val="17"/>
              </w:rPr>
              <w:t>Plasma products</w:t>
            </w:r>
          </w:p>
        </w:tc>
        <w:tc>
          <w:tcPr>
            <w:tcW w:w="585" w:type="pct"/>
            <w:tcBorders>
              <w:left w:val="single" w:sz="24" w:space="0" w:color="auto"/>
            </w:tcBorders>
            <w:vAlign w:val="center"/>
          </w:tcPr>
          <w:p w14:paraId="4AB33AE2" w14:textId="77777777" w:rsidR="00C46FA0" w:rsidRPr="00341B0E" w:rsidRDefault="00C46FA0" w:rsidP="00A14316">
            <w:pPr>
              <w:jc w:val="center"/>
              <w:rPr>
                <w:rFonts w:ascii="Calibri" w:hAnsi="Calibri"/>
                <w:sz w:val="17"/>
                <w:szCs w:val="17"/>
              </w:rPr>
            </w:pPr>
            <w:r>
              <w:rPr>
                <w:rFonts w:ascii="Calibri" w:hAnsi="Calibri"/>
                <w:sz w:val="17"/>
                <w:szCs w:val="17"/>
              </w:rPr>
              <w:t>0.23</w:t>
            </w:r>
          </w:p>
        </w:tc>
        <w:tc>
          <w:tcPr>
            <w:tcW w:w="679" w:type="pct"/>
            <w:vAlign w:val="center"/>
          </w:tcPr>
          <w:p w14:paraId="58E6CD89" w14:textId="77777777" w:rsidR="00C46FA0" w:rsidRPr="00341B0E" w:rsidRDefault="00C46FA0" w:rsidP="00A14316">
            <w:pPr>
              <w:jc w:val="center"/>
              <w:rPr>
                <w:rFonts w:ascii="Calibri" w:hAnsi="Calibri"/>
                <w:sz w:val="17"/>
                <w:szCs w:val="17"/>
              </w:rPr>
            </w:pPr>
            <w:r>
              <w:rPr>
                <w:rFonts w:ascii="Calibri" w:hAnsi="Calibri"/>
                <w:sz w:val="17"/>
                <w:szCs w:val="17"/>
              </w:rPr>
              <w:t>0.18 – 0.29</w:t>
            </w:r>
          </w:p>
        </w:tc>
        <w:tc>
          <w:tcPr>
            <w:tcW w:w="458" w:type="pct"/>
            <w:tcBorders>
              <w:right w:val="single" w:sz="24" w:space="0" w:color="auto"/>
            </w:tcBorders>
            <w:vAlign w:val="center"/>
          </w:tcPr>
          <w:p w14:paraId="2967EE04" w14:textId="77777777" w:rsidR="00C46FA0" w:rsidRPr="00341B0E"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left w:val="single" w:sz="24" w:space="0" w:color="auto"/>
            </w:tcBorders>
          </w:tcPr>
          <w:p w14:paraId="1322E2DA" w14:textId="77777777" w:rsidR="00C46FA0" w:rsidRPr="00A0212A" w:rsidRDefault="00C46FA0" w:rsidP="00A14316">
            <w:pPr>
              <w:jc w:val="center"/>
              <w:rPr>
                <w:rFonts w:ascii="Calibri" w:hAnsi="Calibri"/>
                <w:sz w:val="17"/>
                <w:szCs w:val="17"/>
              </w:rPr>
            </w:pPr>
            <w:r>
              <w:rPr>
                <w:rFonts w:ascii="Calibri" w:hAnsi="Calibri"/>
                <w:sz w:val="17"/>
                <w:szCs w:val="17"/>
              </w:rPr>
              <w:t>-0.10</w:t>
            </w:r>
          </w:p>
        </w:tc>
        <w:tc>
          <w:tcPr>
            <w:tcW w:w="682" w:type="pct"/>
          </w:tcPr>
          <w:p w14:paraId="3C657F0A" w14:textId="77777777" w:rsidR="00C46FA0" w:rsidRPr="00A0212A" w:rsidRDefault="00C46FA0" w:rsidP="00A14316">
            <w:pPr>
              <w:jc w:val="center"/>
              <w:rPr>
                <w:rFonts w:ascii="Calibri" w:hAnsi="Calibri"/>
                <w:sz w:val="17"/>
                <w:szCs w:val="17"/>
              </w:rPr>
            </w:pPr>
            <w:r>
              <w:rPr>
                <w:rFonts w:ascii="Calibri" w:hAnsi="Calibri"/>
                <w:sz w:val="17"/>
                <w:szCs w:val="17"/>
              </w:rPr>
              <w:t>-0.16 – -0.05</w:t>
            </w:r>
          </w:p>
        </w:tc>
        <w:tc>
          <w:tcPr>
            <w:tcW w:w="438" w:type="pct"/>
            <w:tcBorders>
              <w:right w:val="single" w:sz="24" w:space="0" w:color="auto"/>
            </w:tcBorders>
          </w:tcPr>
          <w:p w14:paraId="1CC7852A" w14:textId="77777777" w:rsidR="00C46FA0" w:rsidRPr="00E50A5B" w:rsidRDefault="00C46FA0" w:rsidP="00A14316">
            <w:pPr>
              <w:jc w:val="center"/>
              <w:rPr>
                <w:rFonts w:ascii="Calibri" w:hAnsi="Calibri" w:cs="Calibri"/>
                <w:b/>
                <w:color w:val="000000" w:themeColor="text1"/>
                <w:kern w:val="24"/>
                <w:sz w:val="17"/>
                <w:szCs w:val="17"/>
              </w:rPr>
            </w:pPr>
            <w:r>
              <w:rPr>
                <w:rFonts w:ascii="Calibri" w:hAnsi="Calibri" w:cs="Calibri"/>
                <w:b/>
                <w:color w:val="FF0000"/>
                <w:kern w:val="24"/>
                <w:sz w:val="17"/>
                <w:szCs w:val="17"/>
              </w:rPr>
              <w:t>&lt;</w:t>
            </w:r>
            <w:r w:rsidRPr="00E50A5B">
              <w:rPr>
                <w:rFonts w:ascii="Calibri" w:hAnsi="Calibri" w:cs="Calibri"/>
                <w:b/>
                <w:color w:val="FF0000"/>
                <w:kern w:val="24"/>
                <w:sz w:val="17"/>
                <w:szCs w:val="17"/>
              </w:rPr>
              <w:t>0.</w:t>
            </w:r>
            <w:r>
              <w:rPr>
                <w:rFonts w:ascii="Calibri" w:hAnsi="Calibri" w:cs="Calibri"/>
                <w:b/>
                <w:color w:val="FF0000"/>
                <w:kern w:val="24"/>
                <w:sz w:val="17"/>
                <w:szCs w:val="17"/>
              </w:rPr>
              <w:t>0</w:t>
            </w:r>
            <w:r w:rsidRPr="00E50A5B">
              <w:rPr>
                <w:rFonts w:ascii="Calibri" w:hAnsi="Calibri" w:cs="Calibri"/>
                <w:b/>
                <w:color w:val="FF0000"/>
                <w:kern w:val="24"/>
                <w:sz w:val="17"/>
                <w:szCs w:val="17"/>
              </w:rPr>
              <w:t>001</w:t>
            </w:r>
          </w:p>
        </w:tc>
      </w:tr>
      <w:tr w:rsidR="00C46FA0" w:rsidRPr="00341B0E" w14:paraId="4C3D21F7" w14:textId="77777777" w:rsidTr="00A14316">
        <w:tc>
          <w:tcPr>
            <w:tcW w:w="1573" w:type="pct"/>
            <w:tcBorders>
              <w:left w:val="single" w:sz="24" w:space="0" w:color="auto"/>
              <w:right w:val="single" w:sz="24" w:space="0" w:color="auto"/>
            </w:tcBorders>
          </w:tcPr>
          <w:p w14:paraId="68899831" w14:textId="77777777" w:rsidR="00C46FA0" w:rsidRPr="00341B0E" w:rsidRDefault="00C46FA0" w:rsidP="00A14316">
            <w:pPr>
              <w:tabs>
                <w:tab w:val="left" w:pos="288"/>
              </w:tabs>
              <w:ind w:left="288"/>
              <w:rPr>
                <w:rFonts w:ascii="Calibri" w:hAnsi="Calibri"/>
                <w:sz w:val="17"/>
                <w:szCs w:val="17"/>
              </w:rPr>
            </w:pPr>
            <w:r w:rsidRPr="00341B0E">
              <w:rPr>
                <w:rFonts w:ascii="Calibri" w:hAnsi="Calibri"/>
                <w:sz w:val="17"/>
                <w:szCs w:val="17"/>
              </w:rPr>
              <w:t>Platelet products</w:t>
            </w:r>
          </w:p>
        </w:tc>
        <w:tc>
          <w:tcPr>
            <w:tcW w:w="585" w:type="pct"/>
            <w:tcBorders>
              <w:left w:val="single" w:sz="24" w:space="0" w:color="auto"/>
            </w:tcBorders>
            <w:vAlign w:val="center"/>
          </w:tcPr>
          <w:p w14:paraId="01A0897D" w14:textId="77777777" w:rsidR="00C46FA0" w:rsidRPr="00341B0E" w:rsidRDefault="00C46FA0" w:rsidP="00A14316">
            <w:pPr>
              <w:jc w:val="center"/>
              <w:rPr>
                <w:rFonts w:ascii="Calibri" w:hAnsi="Calibri"/>
                <w:sz w:val="17"/>
                <w:szCs w:val="17"/>
              </w:rPr>
            </w:pPr>
            <w:r>
              <w:rPr>
                <w:rFonts w:ascii="Calibri" w:hAnsi="Calibri"/>
                <w:sz w:val="17"/>
                <w:szCs w:val="17"/>
              </w:rPr>
              <w:t>0.61</w:t>
            </w:r>
          </w:p>
        </w:tc>
        <w:tc>
          <w:tcPr>
            <w:tcW w:w="679" w:type="pct"/>
            <w:vAlign w:val="center"/>
          </w:tcPr>
          <w:p w14:paraId="06C7334A" w14:textId="77777777" w:rsidR="00C46FA0" w:rsidRPr="00341B0E" w:rsidRDefault="00C46FA0" w:rsidP="00A14316">
            <w:pPr>
              <w:jc w:val="center"/>
              <w:rPr>
                <w:rFonts w:ascii="Calibri" w:hAnsi="Calibri"/>
                <w:sz w:val="17"/>
                <w:szCs w:val="17"/>
              </w:rPr>
            </w:pPr>
            <w:r>
              <w:rPr>
                <w:rFonts w:ascii="Calibri" w:hAnsi="Calibri"/>
                <w:sz w:val="17"/>
                <w:szCs w:val="17"/>
              </w:rPr>
              <w:t>0.39 – 0.83</w:t>
            </w:r>
          </w:p>
        </w:tc>
        <w:tc>
          <w:tcPr>
            <w:tcW w:w="458" w:type="pct"/>
            <w:tcBorders>
              <w:right w:val="single" w:sz="24" w:space="0" w:color="auto"/>
            </w:tcBorders>
            <w:vAlign w:val="center"/>
          </w:tcPr>
          <w:p w14:paraId="23075E2D" w14:textId="77777777" w:rsidR="00C46FA0" w:rsidRPr="00002F84" w:rsidRDefault="00C46FA0" w:rsidP="00A14316">
            <w:pPr>
              <w:jc w:val="center"/>
              <w:rPr>
                <w:rFonts w:ascii="Calibri" w:hAnsi="Calibri" w:cs="Calibri"/>
                <w:b/>
                <w:bCs/>
                <w:color w:val="FF0000"/>
                <w:kern w:val="24"/>
                <w:sz w:val="17"/>
                <w:szCs w:val="17"/>
              </w:rPr>
            </w:pPr>
            <w:r w:rsidRPr="00002F84">
              <w:rPr>
                <w:rFonts w:ascii="Calibri" w:hAnsi="Calibri" w:cs="Calibri"/>
                <w:b/>
                <w:bCs/>
                <w:color w:val="FF0000"/>
                <w:kern w:val="24"/>
                <w:sz w:val="17"/>
                <w:szCs w:val="17"/>
              </w:rPr>
              <w:t>&lt;0.0001</w:t>
            </w:r>
          </w:p>
        </w:tc>
        <w:tc>
          <w:tcPr>
            <w:tcW w:w="585" w:type="pct"/>
            <w:tcBorders>
              <w:left w:val="single" w:sz="24" w:space="0" w:color="auto"/>
            </w:tcBorders>
          </w:tcPr>
          <w:p w14:paraId="6CB49D7A" w14:textId="77777777" w:rsidR="00C46FA0" w:rsidRPr="00A0212A" w:rsidRDefault="00C46FA0" w:rsidP="00A14316">
            <w:pPr>
              <w:jc w:val="center"/>
              <w:rPr>
                <w:rFonts w:ascii="Calibri" w:hAnsi="Calibri"/>
                <w:sz w:val="17"/>
                <w:szCs w:val="17"/>
              </w:rPr>
            </w:pPr>
            <w:r>
              <w:rPr>
                <w:rFonts w:ascii="Calibri" w:hAnsi="Calibri"/>
                <w:sz w:val="17"/>
                <w:szCs w:val="17"/>
              </w:rPr>
              <w:t>-0.41</w:t>
            </w:r>
          </w:p>
        </w:tc>
        <w:tc>
          <w:tcPr>
            <w:tcW w:w="682" w:type="pct"/>
          </w:tcPr>
          <w:p w14:paraId="680A518F" w14:textId="77777777" w:rsidR="00C46FA0" w:rsidRPr="00A0212A" w:rsidRDefault="00C46FA0" w:rsidP="00A14316">
            <w:pPr>
              <w:jc w:val="center"/>
              <w:rPr>
                <w:rFonts w:ascii="Calibri" w:hAnsi="Calibri"/>
                <w:sz w:val="17"/>
                <w:szCs w:val="17"/>
              </w:rPr>
            </w:pPr>
            <w:r>
              <w:rPr>
                <w:rFonts w:ascii="Calibri" w:hAnsi="Calibri"/>
                <w:sz w:val="17"/>
                <w:szCs w:val="17"/>
              </w:rPr>
              <w:t>-0.62 – -0.19</w:t>
            </w:r>
          </w:p>
        </w:tc>
        <w:tc>
          <w:tcPr>
            <w:tcW w:w="438" w:type="pct"/>
            <w:tcBorders>
              <w:right w:val="single" w:sz="24" w:space="0" w:color="auto"/>
            </w:tcBorders>
          </w:tcPr>
          <w:p w14:paraId="6EE7C352" w14:textId="77777777" w:rsidR="00C46FA0" w:rsidRPr="00E50A5B" w:rsidRDefault="00C46FA0" w:rsidP="00A14316">
            <w:pPr>
              <w:jc w:val="center"/>
              <w:rPr>
                <w:rFonts w:ascii="Calibri" w:hAnsi="Calibri" w:cs="Calibri"/>
                <w:b/>
                <w:color w:val="FF0000"/>
                <w:kern w:val="24"/>
                <w:sz w:val="17"/>
                <w:szCs w:val="17"/>
              </w:rPr>
            </w:pPr>
            <w:r w:rsidRPr="00E50A5B">
              <w:rPr>
                <w:rFonts w:ascii="Calibri" w:hAnsi="Calibri" w:cs="Calibri"/>
                <w:b/>
                <w:color w:val="FF0000"/>
                <w:kern w:val="24"/>
                <w:sz w:val="17"/>
                <w:szCs w:val="17"/>
              </w:rPr>
              <w:t>&lt;0.0001</w:t>
            </w:r>
          </w:p>
        </w:tc>
      </w:tr>
      <w:tr w:rsidR="00C46FA0" w:rsidRPr="00341B0E" w14:paraId="649A6635" w14:textId="77777777" w:rsidTr="00A14316">
        <w:tc>
          <w:tcPr>
            <w:tcW w:w="1573" w:type="pct"/>
            <w:tcBorders>
              <w:left w:val="single" w:sz="24" w:space="0" w:color="auto"/>
              <w:right w:val="single" w:sz="24" w:space="0" w:color="auto"/>
            </w:tcBorders>
          </w:tcPr>
          <w:p w14:paraId="604CE043" w14:textId="77777777" w:rsidR="00C46FA0" w:rsidRPr="00341B0E" w:rsidRDefault="00C46FA0" w:rsidP="00A14316">
            <w:pPr>
              <w:tabs>
                <w:tab w:val="left" w:pos="288"/>
              </w:tabs>
              <w:ind w:left="288"/>
              <w:rPr>
                <w:rFonts w:ascii="Calibri" w:hAnsi="Calibri"/>
                <w:sz w:val="17"/>
                <w:szCs w:val="17"/>
              </w:rPr>
            </w:pPr>
            <w:r>
              <w:rPr>
                <w:rFonts w:ascii="Calibri" w:hAnsi="Calibri"/>
                <w:sz w:val="17"/>
                <w:szCs w:val="17"/>
              </w:rPr>
              <w:t>Cryoprecipitate</w:t>
            </w:r>
          </w:p>
        </w:tc>
        <w:tc>
          <w:tcPr>
            <w:tcW w:w="585" w:type="pct"/>
            <w:tcBorders>
              <w:left w:val="single" w:sz="24" w:space="0" w:color="auto"/>
            </w:tcBorders>
            <w:vAlign w:val="center"/>
          </w:tcPr>
          <w:p w14:paraId="00445AE3" w14:textId="77777777" w:rsidR="00C46FA0" w:rsidRDefault="00C46FA0" w:rsidP="00A14316">
            <w:pPr>
              <w:jc w:val="center"/>
              <w:rPr>
                <w:rFonts w:ascii="Calibri" w:hAnsi="Calibri"/>
                <w:sz w:val="17"/>
                <w:szCs w:val="17"/>
              </w:rPr>
            </w:pPr>
            <w:r>
              <w:rPr>
                <w:rFonts w:ascii="Calibri" w:hAnsi="Calibri"/>
                <w:sz w:val="17"/>
                <w:szCs w:val="17"/>
              </w:rPr>
              <w:t>0.08</w:t>
            </w:r>
          </w:p>
        </w:tc>
        <w:tc>
          <w:tcPr>
            <w:tcW w:w="679" w:type="pct"/>
            <w:vAlign w:val="center"/>
          </w:tcPr>
          <w:p w14:paraId="595F6332" w14:textId="77777777" w:rsidR="00C46FA0" w:rsidRDefault="00C46FA0" w:rsidP="00A14316">
            <w:pPr>
              <w:jc w:val="center"/>
              <w:rPr>
                <w:rFonts w:ascii="Calibri" w:hAnsi="Calibri"/>
                <w:sz w:val="17"/>
                <w:szCs w:val="17"/>
              </w:rPr>
            </w:pPr>
            <w:r>
              <w:rPr>
                <w:rFonts w:ascii="Calibri" w:hAnsi="Calibri"/>
                <w:sz w:val="17"/>
                <w:szCs w:val="17"/>
              </w:rPr>
              <w:t>-0.04 – 0.21</w:t>
            </w:r>
          </w:p>
        </w:tc>
        <w:tc>
          <w:tcPr>
            <w:tcW w:w="458" w:type="pct"/>
            <w:tcBorders>
              <w:right w:val="single" w:sz="24" w:space="0" w:color="auto"/>
            </w:tcBorders>
            <w:vAlign w:val="center"/>
          </w:tcPr>
          <w:p w14:paraId="3B6D5FDD" w14:textId="77777777" w:rsidR="00C46FA0" w:rsidRPr="00802EF6" w:rsidRDefault="00C46FA0" w:rsidP="00A14316">
            <w:pPr>
              <w:jc w:val="center"/>
              <w:rPr>
                <w:rFonts w:ascii="Calibri" w:hAnsi="Calibri" w:cs="Calibri"/>
                <w:bCs/>
                <w:color w:val="FF0000"/>
                <w:kern w:val="24"/>
                <w:sz w:val="17"/>
                <w:szCs w:val="17"/>
              </w:rPr>
            </w:pPr>
            <w:r w:rsidRPr="00802EF6">
              <w:rPr>
                <w:rFonts w:ascii="Calibri" w:hAnsi="Calibri" w:cs="Calibri"/>
                <w:bCs/>
                <w:color w:val="000000" w:themeColor="text1"/>
                <w:kern w:val="24"/>
                <w:sz w:val="17"/>
                <w:szCs w:val="17"/>
              </w:rPr>
              <w:t>0.</w:t>
            </w:r>
            <w:r>
              <w:rPr>
                <w:rFonts w:ascii="Calibri" w:hAnsi="Calibri" w:cs="Calibri"/>
                <w:bCs/>
                <w:color w:val="000000" w:themeColor="text1"/>
                <w:kern w:val="24"/>
                <w:sz w:val="17"/>
                <w:szCs w:val="17"/>
              </w:rPr>
              <w:t>18</w:t>
            </w:r>
          </w:p>
        </w:tc>
        <w:tc>
          <w:tcPr>
            <w:tcW w:w="585" w:type="pct"/>
            <w:tcBorders>
              <w:left w:val="single" w:sz="24" w:space="0" w:color="auto"/>
            </w:tcBorders>
          </w:tcPr>
          <w:p w14:paraId="6E037C52" w14:textId="77777777" w:rsidR="00C46FA0" w:rsidRPr="00A0212A" w:rsidRDefault="00C46FA0" w:rsidP="00A14316">
            <w:pPr>
              <w:jc w:val="center"/>
              <w:rPr>
                <w:rFonts w:ascii="Calibri" w:hAnsi="Calibri"/>
                <w:sz w:val="17"/>
                <w:szCs w:val="17"/>
              </w:rPr>
            </w:pPr>
            <w:r>
              <w:rPr>
                <w:rFonts w:ascii="Calibri" w:hAnsi="Calibri"/>
                <w:sz w:val="17"/>
                <w:szCs w:val="17"/>
              </w:rPr>
              <w:t>-0.43</w:t>
            </w:r>
          </w:p>
        </w:tc>
        <w:tc>
          <w:tcPr>
            <w:tcW w:w="682" w:type="pct"/>
          </w:tcPr>
          <w:p w14:paraId="16C54A3B" w14:textId="77777777" w:rsidR="00C46FA0" w:rsidRPr="00A0212A" w:rsidRDefault="00C46FA0" w:rsidP="00A14316">
            <w:pPr>
              <w:jc w:val="center"/>
              <w:rPr>
                <w:rFonts w:ascii="Calibri" w:hAnsi="Calibri"/>
                <w:sz w:val="17"/>
                <w:szCs w:val="17"/>
              </w:rPr>
            </w:pPr>
            <w:r>
              <w:rPr>
                <w:rFonts w:ascii="Calibri" w:hAnsi="Calibri"/>
                <w:sz w:val="17"/>
                <w:szCs w:val="17"/>
              </w:rPr>
              <w:t>-0.55 – -0.32</w:t>
            </w:r>
          </w:p>
        </w:tc>
        <w:tc>
          <w:tcPr>
            <w:tcW w:w="438" w:type="pct"/>
            <w:tcBorders>
              <w:right w:val="single" w:sz="24" w:space="0" w:color="auto"/>
            </w:tcBorders>
          </w:tcPr>
          <w:p w14:paraId="29BD7767" w14:textId="77777777" w:rsidR="00C46FA0" w:rsidRPr="00E50A5B" w:rsidRDefault="00C46FA0" w:rsidP="00A14316">
            <w:pPr>
              <w:jc w:val="center"/>
              <w:rPr>
                <w:rFonts w:ascii="Calibri" w:hAnsi="Calibri" w:cs="Calibri"/>
                <w:b/>
                <w:color w:val="FF0000"/>
                <w:kern w:val="24"/>
                <w:sz w:val="17"/>
                <w:szCs w:val="17"/>
              </w:rPr>
            </w:pPr>
            <w:r w:rsidRPr="00E50A5B">
              <w:rPr>
                <w:rFonts w:ascii="Calibri" w:hAnsi="Calibri" w:cs="Calibri"/>
                <w:b/>
                <w:color w:val="FF0000"/>
                <w:kern w:val="24"/>
                <w:sz w:val="17"/>
                <w:szCs w:val="17"/>
              </w:rPr>
              <w:t>&lt;0.0001</w:t>
            </w:r>
          </w:p>
        </w:tc>
      </w:tr>
      <w:tr w:rsidR="00C46FA0" w:rsidRPr="00341B0E" w14:paraId="68D64D68" w14:textId="77777777" w:rsidTr="00A14316">
        <w:tc>
          <w:tcPr>
            <w:tcW w:w="1573" w:type="pct"/>
            <w:tcBorders>
              <w:left w:val="single" w:sz="24" w:space="0" w:color="auto"/>
              <w:right w:val="single" w:sz="24" w:space="0" w:color="auto"/>
            </w:tcBorders>
          </w:tcPr>
          <w:p w14:paraId="124FFD83" w14:textId="77777777" w:rsidR="00C46FA0" w:rsidRPr="00341B0E" w:rsidRDefault="00C46FA0" w:rsidP="00A14316">
            <w:pPr>
              <w:tabs>
                <w:tab w:val="left" w:pos="288"/>
              </w:tabs>
              <w:rPr>
                <w:rFonts w:ascii="Calibri" w:hAnsi="Calibri"/>
                <w:sz w:val="17"/>
                <w:szCs w:val="17"/>
              </w:rPr>
            </w:pPr>
            <w:r w:rsidRPr="002163D4">
              <w:rPr>
                <w:rFonts w:ascii="Calibri" w:hAnsi="Calibri"/>
                <w:sz w:val="17"/>
                <w:szCs w:val="17"/>
              </w:rPr>
              <w:t>Morbid Outcomes</w:t>
            </w:r>
          </w:p>
        </w:tc>
        <w:tc>
          <w:tcPr>
            <w:tcW w:w="585" w:type="pct"/>
            <w:tcBorders>
              <w:left w:val="single" w:sz="24" w:space="0" w:color="auto"/>
            </w:tcBorders>
            <w:vAlign w:val="center"/>
          </w:tcPr>
          <w:p w14:paraId="21BD408A" w14:textId="77777777" w:rsidR="00C46FA0" w:rsidRPr="00341B0E" w:rsidRDefault="00C46FA0" w:rsidP="00A14316">
            <w:pPr>
              <w:jc w:val="center"/>
              <w:rPr>
                <w:rFonts w:ascii="Calibri" w:hAnsi="Calibri"/>
                <w:sz w:val="17"/>
                <w:szCs w:val="17"/>
              </w:rPr>
            </w:pPr>
          </w:p>
        </w:tc>
        <w:tc>
          <w:tcPr>
            <w:tcW w:w="679" w:type="pct"/>
            <w:vAlign w:val="center"/>
          </w:tcPr>
          <w:p w14:paraId="7461BF94" w14:textId="77777777" w:rsidR="00C46FA0" w:rsidRPr="00341B0E" w:rsidRDefault="00C46FA0" w:rsidP="00A14316">
            <w:pPr>
              <w:jc w:val="center"/>
              <w:rPr>
                <w:rFonts w:ascii="Calibri" w:hAnsi="Calibri"/>
                <w:sz w:val="17"/>
                <w:szCs w:val="17"/>
              </w:rPr>
            </w:pPr>
          </w:p>
        </w:tc>
        <w:tc>
          <w:tcPr>
            <w:tcW w:w="458" w:type="pct"/>
            <w:tcBorders>
              <w:right w:val="single" w:sz="24" w:space="0" w:color="auto"/>
            </w:tcBorders>
            <w:vAlign w:val="center"/>
          </w:tcPr>
          <w:p w14:paraId="64FF7B9D" w14:textId="77777777" w:rsidR="00C46FA0" w:rsidRPr="00341B0E" w:rsidRDefault="00C46FA0" w:rsidP="00A14316">
            <w:pPr>
              <w:jc w:val="center"/>
              <w:rPr>
                <w:rFonts w:ascii="Calibri" w:hAnsi="Calibri" w:cs="Calibri"/>
                <w:b/>
                <w:bCs/>
                <w:color w:val="FF0000"/>
                <w:kern w:val="24"/>
                <w:sz w:val="17"/>
                <w:szCs w:val="17"/>
              </w:rPr>
            </w:pPr>
          </w:p>
        </w:tc>
        <w:tc>
          <w:tcPr>
            <w:tcW w:w="585" w:type="pct"/>
            <w:tcBorders>
              <w:left w:val="single" w:sz="24" w:space="0" w:color="auto"/>
            </w:tcBorders>
          </w:tcPr>
          <w:p w14:paraId="383610C6" w14:textId="77777777" w:rsidR="00C46FA0" w:rsidRPr="00A0212A" w:rsidRDefault="00C46FA0" w:rsidP="00A14316">
            <w:pPr>
              <w:jc w:val="center"/>
              <w:rPr>
                <w:rFonts w:ascii="Calibri" w:hAnsi="Calibri"/>
                <w:sz w:val="17"/>
                <w:szCs w:val="17"/>
              </w:rPr>
            </w:pPr>
          </w:p>
        </w:tc>
        <w:tc>
          <w:tcPr>
            <w:tcW w:w="682" w:type="pct"/>
          </w:tcPr>
          <w:p w14:paraId="0D2E5480" w14:textId="77777777" w:rsidR="00C46FA0" w:rsidRPr="00A0212A" w:rsidRDefault="00C46FA0" w:rsidP="00A14316">
            <w:pPr>
              <w:jc w:val="center"/>
              <w:rPr>
                <w:rFonts w:ascii="Calibri" w:hAnsi="Calibri"/>
                <w:sz w:val="17"/>
                <w:szCs w:val="17"/>
              </w:rPr>
            </w:pPr>
          </w:p>
        </w:tc>
        <w:tc>
          <w:tcPr>
            <w:tcW w:w="438" w:type="pct"/>
            <w:tcBorders>
              <w:right w:val="single" w:sz="24" w:space="0" w:color="auto"/>
            </w:tcBorders>
          </w:tcPr>
          <w:p w14:paraId="456C5A70" w14:textId="77777777" w:rsidR="00C46FA0" w:rsidRPr="009B7BAC" w:rsidRDefault="00C46FA0" w:rsidP="00A14316">
            <w:pPr>
              <w:jc w:val="center"/>
              <w:rPr>
                <w:rFonts w:ascii="Calibri" w:hAnsi="Calibri" w:cs="Calibri"/>
                <w:b/>
                <w:bCs/>
                <w:color w:val="FF0000"/>
                <w:kern w:val="24"/>
                <w:sz w:val="17"/>
                <w:szCs w:val="17"/>
              </w:rPr>
            </w:pPr>
          </w:p>
        </w:tc>
      </w:tr>
      <w:tr w:rsidR="00C46FA0" w:rsidRPr="00341B0E" w14:paraId="4C857F45" w14:textId="77777777" w:rsidTr="00A14316">
        <w:tc>
          <w:tcPr>
            <w:tcW w:w="1573" w:type="pct"/>
            <w:tcBorders>
              <w:left w:val="single" w:sz="24" w:space="0" w:color="auto"/>
              <w:right w:val="single" w:sz="24" w:space="0" w:color="auto"/>
            </w:tcBorders>
          </w:tcPr>
          <w:p w14:paraId="00647D01" w14:textId="77777777" w:rsidR="00C46FA0" w:rsidRPr="00341B0E" w:rsidRDefault="00C46FA0" w:rsidP="00A14316">
            <w:pPr>
              <w:tabs>
                <w:tab w:val="left" w:pos="288"/>
              </w:tabs>
              <w:ind w:left="288"/>
              <w:rPr>
                <w:rFonts w:ascii="Calibri" w:hAnsi="Calibri"/>
                <w:sz w:val="17"/>
                <w:szCs w:val="17"/>
              </w:rPr>
            </w:pPr>
            <w:r w:rsidRPr="007F4859">
              <w:rPr>
                <w:rFonts w:ascii="Calibri" w:hAnsi="Calibri" w:cs="Calibri"/>
                <w:bCs/>
                <w:color w:val="000000" w:themeColor="text1"/>
                <w:kern w:val="24"/>
                <w:sz w:val="17"/>
                <w:szCs w:val="17"/>
              </w:rPr>
              <w:t>Sepsis</w:t>
            </w:r>
          </w:p>
        </w:tc>
        <w:tc>
          <w:tcPr>
            <w:tcW w:w="585" w:type="pct"/>
            <w:tcBorders>
              <w:left w:val="single" w:sz="24" w:space="0" w:color="auto"/>
            </w:tcBorders>
            <w:vAlign w:val="center"/>
          </w:tcPr>
          <w:p w14:paraId="2A1C4A42" w14:textId="77777777" w:rsidR="00C46FA0" w:rsidRPr="00341B0E" w:rsidRDefault="00C46FA0" w:rsidP="00A14316">
            <w:pPr>
              <w:jc w:val="center"/>
              <w:rPr>
                <w:rFonts w:ascii="Calibri" w:hAnsi="Calibri"/>
                <w:sz w:val="17"/>
                <w:szCs w:val="17"/>
              </w:rPr>
            </w:pPr>
            <w:r>
              <w:rPr>
                <w:rFonts w:ascii="Calibri" w:hAnsi="Calibri"/>
                <w:sz w:val="17"/>
                <w:szCs w:val="17"/>
              </w:rPr>
              <w:t>16.48</w:t>
            </w:r>
          </w:p>
        </w:tc>
        <w:tc>
          <w:tcPr>
            <w:tcW w:w="679" w:type="pct"/>
            <w:vAlign w:val="center"/>
          </w:tcPr>
          <w:p w14:paraId="1A5996FA" w14:textId="77777777" w:rsidR="00C46FA0" w:rsidRPr="00341B0E" w:rsidRDefault="00C46FA0" w:rsidP="00A14316">
            <w:pPr>
              <w:jc w:val="center"/>
              <w:rPr>
                <w:rFonts w:ascii="Calibri" w:hAnsi="Calibri"/>
                <w:sz w:val="17"/>
                <w:szCs w:val="17"/>
              </w:rPr>
            </w:pPr>
            <w:r>
              <w:rPr>
                <w:rFonts w:ascii="Calibri" w:hAnsi="Calibri"/>
                <w:sz w:val="17"/>
                <w:szCs w:val="17"/>
              </w:rPr>
              <w:t>15.37 – 17.58</w:t>
            </w:r>
          </w:p>
        </w:tc>
        <w:tc>
          <w:tcPr>
            <w:tcW w:w="458" w:type="pct"/>
            <w:tcBorders>
              <w:right w:val="single" w:sz="24" w:space="0" w:color="auto"/>
            </w:tcBorders>
            <w:vAlign w:val="center"/>
          </w:tcPr>
          <w:p w14:paraId="7A01C43E" w14:textId="77777777" w:rsidR="00C46FA0" w:rsidRPr="00341B0E"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left w:val="single" w:sz="24" w:space="0" w:color="auto"/>
            </w:tcBorders>
          </w:tcPr>
          <w:p w14:paraId="30D26D0B" w14:textId="77777777" w:rsidR="00C46FA0" w:rsidRPr="00A0212A" w:rsidRDefault="00C46FA0" w:rsidP="00A14316">
            <w:pPr>
              <w:jc w:val="center"/>
              <w:rPr>
                <w:rFonts w:ascii="Calibri" w:hAnsi="Calibri"/>
                <w:sz w:val="17"/>
                <w:szCs w:val="17"/>
              </w:rPr>
            </w:pPr>
            <w:r>
              <w:rPr>
                <w:rFonts w:ascii="Calibri" w:hAnsi="Calibri"/>
                <w:sz w:val="17"/>
                <w:szCs w:val="17"/>
              </w:rPr>
              <w:t>12.83</w:t>
            </w:r>
          </w:p>
        </w:tc>
        <w:tc>
          <w:tcPr>
            <w:tcW w:w="682" w:type="pct"/>
          </w:tcPr>
          <w:p w14:paraId="13AE15D7" w14:textId="77777777" w:rsidR="00C46FA0" w:rsidRPr="00A0212A" w:rsidRDefault="00C46FA0" w:rsidP="00A14316">
            <w:pPr>
              <w:jc w:val="center"/>
              <w:rPr>
                <w:rFonts w:ascii="Calibri" w:hAnsi="Calibri"/>
                <w:sz w:val="17"/>
                <w:szCs w:val="17"/>
              </w:rPr>
            </w:pPr>
            <w:r>
              <w:rPr>
                <w:rFonts w:ascii="Calibri" w:hAnsi="Calibri"/>
                <w:sz w:val="17"/>
                <w:szCs w:val="17"/>
              </w:rPr>
              <w:t>11.79 – 13.86</w:t>
            </w:r>
          </w:p>
        </w:tc>
        <w:tc>
          <w:tcPr>
            <w:tcW w:w="438" w:type="pct"/>
            <w:tcBorders>
              <w:right w:val="single" w:sz="24" w:space="0" w:color="auto"/>
            </w:tcBorders>
          </w:tcPr>
          <w:p w14:paraId="1888A097"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r>
      <w:tr w:rsidR="00C46FA0" w:rsidRPr="00341B0E" w14:paraId="49A8B484" w14:textId="77777777" w:rsidTr="00A14316">
        <w:tc>
          <w:tcPr>
            <w:tcW w:w="1573" w:type="pct"/>
            <w:tcBorders>
              <w:left w:val="single" w:sz="24" w:space="0" w:color="auto"/>
              <w:right w:val="single" w:sz="24" w:space="0" w:color="auto"/>
            </w:tcBorders>
          </w:tcPr>
          <w:p w14:paraId="38705FAC" w14:textId="77777777" w:rsidR="00C46FA0" w:rsidRPr="00341B0E" w:rsidRDefault="00C46FA0" w:rsidP="00A14316">
            <w:pPr>
              <w:tabs>
                <w:tab w:val="left" w:pos="288"/>
              </w:tabs>
              <w:ind w:left="288"/>
              <w:rPr>
                <w:rFonts w:ascii="Calibri" w:hAnsi="Calibri"/>
                <w:sz w:val="17"/>
                <w:szCs w:val="17"/>
              </w:rPr>
            </w:pPr>
            <w:r w:rsidRPr="007F4859">
              <w:rPr>
                <w:rFonts w:ascii="Calibri" w:hAnsi="Calibri" w:cs="Calibri"/>
                <w:bCs/>
                <w:color w:val="000000" w:themeColor="text1"/>
                <w:kern w:val="24"/>
                <w:sz w:val="17"/>
                <w:szCs w:val="17"/>
              </w:rPr>
              <w:t>Thrombotic</w:t>
            </w:r>
          </w:p>
        </w:tc>
        <w:tc>
          <w:tcPr>
            <w:tcW w:w="585" w:type="pct"/>
            <w:tcBorders>
              <w:left w:val="single" w:sz="24" w:space="0" w:color="auto"/>
            </w:tcBorders>
            <w:vAlign w:val="center"/>
          </w:tcPr>
          <w:p w14:paraId="4A1308A6" w14:textId="77777777" w:rsidR="00C46FA0" w:rsidRPr="00341B0E" w:rsidRDefault="00C46FA0" w:rsidP="00A14316">
            <w:pPr>
              <w:jc w:val="center"/>
              <w:rPr>
                <w:rFonts w:ascii="Calibri" w:hAnsi="Calibri"/>
                <w:sz w:val="17"/>
                <w:szCs w:val="17"/>
              </w:rPr>
            </w:pPr>
            <w:r>
              <w:rPr>
                <w:rFonts w:ascii="Calibri" w:hAnsi="Calibri"/>
                <w:sz w:val="17"/>
                <w:szCs w:val="17"/>
              </w:rPr>
              <w:t>14.97</w:t>
            </w:r>
          </w:p>
        </w:tc>
        <w:tc>
          <w:tcPr>
            <w:tcW w:w="679" w:type="pct"/>
            <w:vAlign w:val="center"/>
          </w:tcPr>
          <w:p w14:paraId="573FA6DD" w14:textId="77777777" w:rsidR="00C46FA0" w:rsidRPr="00341B0E" w:rsidRDefault="00C46FA0" w:rsidP="00A14316">
            <w:pPr>
              <w:jc w:val="center"/>
              <w:rPr>
                <w:rFonts w:ascii="Calibri" w:hAnsi="Calibri"/>
                <w:sz w:val="17"/>
                <w:szCs w:val="17"/>
              </w:rPr>
            </w:pPr>
            <w:r>
              <w:rPr>
                <w:rFonts w:ascii="Calibri" w:hAnsi="Calibri"/>
                <w:sz w:val="17"/>
                <w:szCs w:val="17"/>
              </w:rPr>
              <w:t>13.37 – 16.56</w:t>
            </w:r>
          </w:p>
        </w:tc>
        <w:tc>
          <w:tcPr>
            <w:tcW w:w="458" w:type="pct"/>
            <w:tcBorders>
              <w:right w:val="single" w:sz="24" w:space="0" w:color="auto"/>
            </w:tcBorders>
            <w:vAlign w:val="center"/>
          </w:tcPr>
          <w:p w14:paraId="3FF14EF7" w14:textId="77777777" w:rsidR="00C46FA0" w:rsidRPr="00341B0E"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left w:val="single" w:sz="24" w:space="0" w:color="auto"/>
            </w:tcBorders>
          </w:tcPr>
          <w:p w14:paraId="276F3C0A" w14:textId="77777777" w:rsidR="00C46FA0" w:rsidRPr="00A0212A" w:rsidRDefault="00C46FA0" w:rsidP="00A14316">
            <w:pPr>
              <w:jc w:val="center"/>
              <w:rPr>
                <w:rFonts w:ascii="Calibri" w:hAnsi="Calibri"/>
                <w:sz w:val="17"/>
                <w:szCs w:val="17"/>
              </w:rPr>
            </w:pPr>
            <w:r>
              <w:rPr>
                <w:rFonts w:ascii="Calibri" w:hAnsi="Calibri"/>
                <w:sz w:val="17"/>
                <w:szCs w:val="17"/>
              </w:rPr>
              <w:t>9.40</w:t>
            </w:r>
          </w:p>
        </w:tc>
        <w:tc>
          <w:tcPr>
            <w:tcW w:w="682" w:type="pct"/>
          </w:tcPr>
          <w:p w14:paraId="715F0B18" w14:textId="77777777" w:rsidR="00C46FA0" w:rsidRPr="00A0212A" w:rsidRDefault="00C46FA0" w:rsidP="00A14316">
            <w:pPr>
              <w:jc w:val="center"/>
              <w:rPr>
                <w:rFonts w:ascii="Calibri" w:hAnsi="Calibri"/>
                <w:sz w:val="17"/>
                <w:szCs w:val="17"/>
              </w:rPr>
            </w:pPr>
            <w:r>
              <w:rPr>
                <w:rFonts w:ascii="Calibri" w:hAnsi="Calibri"/>
                <w:sz w:val="17"/>
                <w:szCs w:val="17"/>
              </w:rPr>
              <w:t>7.97 – 10.83</w:t>
            </w:r>
          </w:p>
        </w:tc>
        <w:tc>
          <w:tcPr>
            <w:tcW w:w="438" w:type="pct"/>
            <w:tcBorders>
              <w:right w:val="single" w:sz="24" w:space="0" w:color="auto"/>
            </w:tcBorders>
          </w:tcPr>
          <w:p w14:paraId="66399226" w14:textId="77777777" w:rsidR="00C46FA0" w:rsidRPr="009B7BAC" w:rsidRDefault="00C46FA0" w:rsidP="00A14316">
            <w:pPr>
              <w:jc w:val="center"/>
              <w:rPr>
                <w:rFonts w:ascii="Calibri" w:hAnsi="Calibri" w:cs="Calibri"/>
                <w:b/>
                <w:color w:val="FF0000"/>
                <w:kern w:val="24"/>
                <w:sz w:val="17"/>
                <w:szCs w:val="17"/>
              </w:rPr>
            </w:pPr>
            <w:r>
              <w:rPr>
                <w:rFonts w:ascii="Calibri" w:hAnsi="Calibri" w:cs="Calibri"/>
                <w:b/>
                <w:color w:val="FF0000"/>
                <w:kern w:val="24"/>
                <w:sz w:val="17"/>
                <w:szCs w:val="17"/>
              </w:rPr>
              <w:t>&lt;0.0001</w:t>
            </w:r>
          </w:p>
        </w:tc>
      </w:tr>
      <w:tr w:rsidR="00C46FA0" w:rsidRPr="00802EF6" w14:paraId="3635CDC5" w14:textId="77777777" w:rsidTr="00A14316">
        <w:tc>
          <w:tcPr>
            <w:tcW w:w="1573" w:type="pct"/>
            <w:tcBorders>
              <w:left w:val="single" w:sz="24" w:space="0" w:color="auto"/>
              <w:right w:val="single" w:sz="24" w:space="0" w:color="auto"/>
            </w:tcBorders>
          </w:tcPr>
          <w:p w14:paraId="6821F754" w14:textId="77777777" w:rsidR="00C46FA0" w:rsidRPr="00341B0E" w:rsidRDefault="00C46FA0" w:rsidP="00A14316">
            <w:pPr>
              <w:tabs>
                <w:tab w:val="left" w:pos="288"/>
              </w:tabs>
              <w:ind w:left="288"/>
              <w:rPr>
                <w:rFonts w:ascii="Calibri" w:hAnsi="Calibri"/>
                <w:sz w:val="17"/>
                <w:szCs w:val="17"/>
              </w:rPr>
            </w:pPr>
            <w:r w:rsidRPr="007F4859">
              <w:rPr>
                <w:rFonts w:ascii="Calibri" w:hAnsi="Calibri" w:cs="Calibri"/>
                <w:bCs/>
                <w:color w:val="000000" w:themeColor="text1"/>
                <w:kern w:val="24"/>
                <w:sz w:val="17"/>
                <w:szCs w:val="17"/>
              </w:rPr>
              <w:t>Cardiac Ischaemia</w:t>
            </w:r>
          </w:p>
        </w:tc>
        <w:tc>
          <w:tcPr>
            <w:tcW w:w="585" w:type="pct"/>
            <w:tcBorders>
              <w:left w:val="single" w:sz="24" w:space="0" w:color="auto"/>
            </w:tcBorders>
            <w:vAlign w:val="center"/>
          </w:tcPr>
          <w:p w14:paraId="7A1A4760" w14:textId="77777777" w:rsidR="00C46FA0" w:rsidRPr="00341B0E" w:rsidRDefault="00C46FA0" w:rsidP="00A14316">
            <w:pPr>
              <w:jc w:val="center"/>
              <w:rPr>
                <w:rFonts w:ascii="Calibri" w:hAnsi="Calibri"/>
                <w:sz w:val="17"/>
                <w:szCs w:val="17"/>
              </w:rPr>
            </w:pPr>
            <w:r>
              <w:rPr>
                <w:rFonts w:ascii="Calibri" w:hAnsi="Calibri"/>
                <w:sz w:val="17"/>
                <w:szCs w:val="17"/>
              </w:rPr>
              <w:t>2.55</w:t>
            </w:r>
          </w:p>
        </w:tc>
        <w:tc>
          <w:tcPr>
            <w:tcW w:w="679" w:type="pct"/>
            <w:vAlign w:val="center"/>
          </w:tcPr>
          <w:p w14:paraId="5D31235C" w14:textId="77777777" w:rsidR="00C46FA0" w:rsidRPr="00341B0E" w:rsidRDefault="00C46FA0" w:rsidP="00A14316">
            <w:pPr>
              <w:jc w:val="center"/>
              <w:rPr>
                <w:rFonts w:ascii="Calibri" w:hAnsi="Calibri"/>
                <w:sz w:val="17"/>
                <w:szCs w:val="17"/>
              </w:rPr>
            </w:pPr>
            <w:r>
              <w:rPr>
                <w:rFonts w:ascii="Calibri" w:hAnsi="Calibri"/>
                <w:sz w:val="17"/>
                <w:szCs w:val="17"/>
              </w:rPr>
              <w:t>1.13 – 3.98</w:t>
            </w:r>
          </w:p>
        </w:tc>
        <w:tc>
          <w:tcPr>
            <w:tcW w:w="458" w:type="pct"/>
            <w:tcBorders>
              <w:right w:val="single" w:sz="24" w:space="0" w:color="auto"/>
            </w:tcBorders>
            <w:vAlign w:val="center"/>
          </w:tcPr>
          <w:p w14:paraId="4126796E" w14:textId="77777777" w:rsidR="00C46FA0" w:rsidRPr="00802EF6"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left w:val="single" w:sz="24" w:space="0" w:color="auto"/>
            </w:tcBorders>
          </w:tcPr>
          <w:p w14:paraId="7C0D5835" w14:textId="77777777" w:rsidR="00C46FA0" w:rsidRPr="00A0212A" w:rsidRDefault="00C46FA0" w:rsidP="00A14316">
            <w:pPr>
              <w:jc w:val="center"/>
              <w:rPr>
                <w:rFonts w:ascii="Calibri" w:hAnsi="Calibri"/>
                <w:sz w:val="17"/>
                <w:szCs w:val="17"/>
              </w:rPr>
            </w:pPr>
            <w:r>
              <w:rPr>
                <w:rFonts w:ascii="Calibri" w:hAnsi="Calibri"/>
                <w:sz w:val="17"/>
                <w:szCs w:val="17"/>
              </w:rPr>
              <w:t>1.61</w:t>
            </w:r>
          </w:p>
        </w:tc>
        <w:tc>
          <w:tcPr>
            <w:tcW w:w="682" w:type="pct"/>
          </w:tcPr>
          <w:p w14:paraId="26FDF4FF" w14:textId="77777777" w:rsidR="00C46FA0" w:rsidRPr="00A0212A" w:rsidRDefault="00C46FA0" w:rsidP="00A14316">
            <w:pPr>
              <w:jc w:val="center"/>
              <w:rPr>
                <w:rFonts w:ascii="Calibri" w:hAnsi="Calibri"/>
                <w:sz w:val="17"/>
                <w:szCs w:val="17"/>
              </w:rPr>
            </w:pPr>
            <w:r>
              <w:rPr>
                <w:rFonts w:ascii="Calibri" w:hAnsi="Calibri"/>
                <w:sz w:val="17"/>
                <w:szCs w:val="17"/>
              </w:rPr>
              <w:t>0.35 – 2.87</w:t>
            </w:r>
          </w:p>
        </w:tc>
        <w:tc>
          <w:tcPr>
            <w:tcW w:w="438" w:type="pct"/>
            <w:tcBorders>
              <w:right w:val="single" w:sz="24" w:space="0" w:color="auto"/>
            </w:tcBorders>
          </w:tcPr>
          <w:p w14:paraId="77ACAB55" w14:textId="77777777" w:rsidR="00C46FA0" w:rsidRPr="00002F84" w:rsidRDefault="00C46FA0" w:rsidP="00A14316">
            <w:pPr>
              <w:jc w:val="center"/>
              <w:rPr>
                <w:rFonts w:ascii="Calibri" w:hAnsi="Calibri" w:cs="Calibri"/>
                <w:b/>
                <w:bCs/>
                <w:color w:val="FF0000"/>
                <w:kern w:val="24"/>
                <w:sz w:val="17"/>
                <w:szCs w:val="17"/>
              </w:rPr>
            </w:pPr>
            <w:r w:rsidRPr="00002F84">
              <w:rPr>
                <w:rFonts w:ascii="Calibri" w:hAnsi="Calibri" w:cs="Calibri"/>
                <w:b/>
                <w:bCs/>
                <w:color w:val="FF0000"/>
                <w:kern w:val="24"/>
                <w:sz w:val="17"/>
                <w:szCs w:val="17"/>
              </w:rPr>
              <w:t>0.01</w:t>
            </w:r>
          </w:p>
        </w:tc>
      </w:tr>
      <w:tr w:rsidR="00C46FA0" w:rsidRPr="00341B0E" w14:paraId="5F3A609E" w14:textId="77777777" w:rsidTr="00A14316">
        <w:tc>
          <w:tcPr>
            <w:tcW w:w="1573" w:type="pct"/>
            <w:tcBorders>
              <w:left w:val="single" w:sz="24" w:space="0" w:color="auto"/>
              <w:right w:val="single" w:sz="24" w:space="0" w:color="auto"/>
            </w:tcBorders>
          </w:tcPr>
          <w:p w14:paraId="4923DC00" w14:textId="77777777" w:rsidR="00C46FA0" w:rsidRPr="00341B0E" w:rsidRDefault="00C46FA0" w:rsidP="00A14316">
            <w:pPr>
              <w:tabs>
                <w:tab w:val="left" w:pos="288"/>
              </w:tabs>
              <w:ind w:left="288"/>
              <w:rPr>
                <w:rFonts w:ascii="Calibri" w:hAnsi="Calibri"/>
                <w:sz w:val="17"/>
                <w:szCs w:val="17"/>
              </w:rPr>
            </w:pPr>
            <w:r w:rsidRPr="007F4859">
              <w:rPr>
                <w:rFonts w:ascii="Calibri" w:hAnsi="Calibri" w:cs="Calibri"/>
                <w:bCs/>
                <w:color w:val="000000" w:themeColor="text1"/>
                <w:kern w:val="24"/>
                <w:sz w:val="17"/>
                <w:szCs w:val="17"/>
              </w:rPr>
              <w:t>Delirium</w:t>
            </w:r>
          </w:p>
        </w:tc>
        <w:tc>
          <w:tcPr>
            <w:tcW w:w="585" w:type="pct"/>
            <w:tcBorders>
              <w:left w:val="single" w:sz="24" w:space="0" w:color="auto"/>
            </w:tcBorders>
            <w:vAlign w:val="center"/>
          </w:tcPr>
          <w:p w14:paraId="7FBBD93E" w14:textId="77777777" w:rsidR="00C46FA0" w:rsidRPr="00341B0E" w:rsidRDefault="00C46FA0" w:rsidP="00A14316">
            <w:pPr>
              <w:jc w:val="center"/>
              <w:rPr>
                <w:rFonts w:ascii="Calibri" w:hAnsi="Calibri"/>
                <w:sz w:val="17"/>
                <w:szCs w:val="17"/>
              </w:rPr>
            </w:pPr>
            <w:r>
              <w:rPr>
                <w:rFonts w:ascii="Calibri" w:hAnsi="Calibri"/>
                <w:sz w:val="17"/>
                <w:szCs w:val="17"/>
              </w:rPr>
              <w:t>13.68</w:t>
            </w:r>
          </w:p>
        </w:tc>
        <w:tc>
          <w:tcPr>
            <w:tcW w:w="679" w:type="pct"/>
            <w:vAlign w:val="center"/>
          </w:tcPr>
          <w:p w14:paraId="648A1948" w14:textId="77777777" w:rsidR="00C46FA0" w:rsidRPr="00341B0E" w:rsidRDefault="00C46FA0" w:rsidP="00A14316">
            <w:pPr>
              <w:jc w:val="center"/>
              <w:rPr>
                <w:rFonts w:ascii="Calibri" w:hAnsi="Calibri"/>
                <w:sz w:val="17"/>
                <w:szCs w:val="17"/>
              </w:rPr>
            </w:pPr>
            <w:r>
              <w:rPr>
                <w:rFonts w:ascii="Calibri" w:hAnsi="Calibri"/>
                <w:sz w:val="17"/>
                <w:szCs w:val="17"/>
              </w:rPr>
              <w:t>11.89 – 15.47</w:t>
            </w:r>
          </w:p>
        </w:tc>
        <w:tc>
          <w:tcPr>
            <w:tcW w:w="458" w:type="pct"/>
            <w:tcBorders>
              <w:right w:val="single" w:sz="24" w:space="0" w:color="auto"/>
            </w:tcBorders>
            <w:vAlign w:val="center"/>
          </w:tcPr>
          <w:p w14:paraId="20F8BF71" w14:textId="77777777" w:rsidR="00C46FA0" w:rsidRPr="00802EF6" w:rsidRDefault="00C46FA0" w:rsidP="00A14316">
            <w:pPr>
              <w:jc w:val="center"/>
              <w:rPr>
                <w:rFonts w:ascii="Calibri" w:hAnsi="Calibri" w:cs="Calibri"/>
                <w:b/>
                <w:color w:val="FF0000"/>
                <w:kern w:val="24"/>
                <w:sz w:val="17"/>
                <w:szCs w:val="17"/>
              </w:rPr>
            </w:pPr>
            <w:r>
              <w:rPr>
                <w:rFonts w:ascii="Calibri" w:hAnsi="Calibri" w:cs="Calibri"/>
                <w:b/>
                <w:color w:val="FF0000"/>
                <w:kern w:val="24"/>
                <w:sz w:val="17"/>
                <w:szCs w:val="17"/>
              </w:rPr>
              <w:t>&lt;0.0001</w:t>
            </w:r>
          </w:p>
        </w:tc>
        <w:tc>
          <w:tcPr>
            <w:tcW w:w="585" w:type="pct"/>
            <w:tcBorders>
              <w:left w:val="single" w:sz="24" w:space="0" w:color="auto"/>
            </w:tcBorders>
          </w:tcPr>
          <w:p w14:paraId="01D51531" w14:textId="77777777" w:rsidR="00C46FA0" w:rsidRPr="00A0212A" w:rsidRDefault="00C46FA0" w:rsidP="00A14316">
            <w:pPr>
              <w:jc w:val="center"/>
              <w:rPr>
                <w:rFonts w:ascii="Calibri" w:hAnsi="Calibri"/>
                <w:sz w:val="17"/>
                <w:szCs w:val="17"/>
              </w:rPr>
            </w:pPr>
            <w:r>
              <w:rPr>
                <w:rFonts w:ascii="Calibri" w:hAnsi="Calibri"/>
                <w:sz w:val="17"/>
                <w:szCs w:val="17"/>
              </w:rPr>
              <w:t>8.48</w:t>
            </w:r>
          </w:p>
        </w:tc>
        <w:tc>
          <w:tcPr>
            <w:tcW w:w="682" w:type="pct"/>
          </w:tcPr>
          <w:p w14:paraId="669AA2AF" w14:textId="77777777" w:rsidR="00C46FA0" w:rsidRPr="00A0212A" w:rsidRDefault="00C46FA0" w:rsidP="00A14316">
            <w:pPr>
              <w:jc w:val="center"/>
              <w:rPr>
                <w:rFonts w:ascii="Calibri" w:hAnsi="Calibri"/>
                <w:sz w:val="17"/>
                <w:szCs w:val="17"/>
              </w:rPr>
            </w:pPr>
            <w:r>
              <w:rPr>
                <w:rFonts w:ascii="Calibri" w:hAnsi="Calibri"/>
                <w:sz w:val="17"/>
                <w:szCs w:val="17"/>
              </w:rPr>
              <w:t>6.88 – 10.08</w:t>
            </w:r>
          </w:p>
        </w:tc>
        <w:tc>
          <w:tcPr>
            <w:tcW w:w="438" w:type="pct"/>
            <w:tcBorders>
              <w:right w:val="single" w:sz="24" w:space="0" w:color="auto"/>
            </w:tcBorders>
          </w:tcPr>
          <w:p w14:paraId="55600205" w14:textId="77777777" w:rsidR="00C46FA0" w:rsidRPr="00802EF6"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r>
      <w:tr w:rsidR="00C46FA0" w:rsidRPr="00341B0E" w14:paraId="6C7E6C1A" w14:textId="77777777" w:rsidTr="00A14316">
        <w:tc>
          <w:tcPr>
            <w:tcW w:w="1573" w:type="pct"/>
            <w:tcBorders>
              <w:left w:val="single" w:sz="24" w:space="0" w:color="auto"/>
              <w:right w:val="single" w:sz="24" w:space="0" w:color="auto"/>
            </w:tcBorders>
          </w:tcPr>
          <w:p w14:paraId="5D996F54" w14:textId="77777777" w:rsidR="00C46FA0" w:rsidRPr="007F4859" w:rsidRDefault="00C46FA0" w:rsidP="00A14316">
            <w:pPr>
              <w:tabs>
                <w:tab w:val="left" w:pos="288"/>
              </w:tabs>
              <w:rPr>
                <w:rFonts w:ascii="Calibri" w:hAnsi="Calibri" w:cs="Calibri"/>
                <w:bCs/>
                <w:color w:val="000000" w:themeColor="text1"/>
                <w:kern w:val="24"/>
                <w:sz w:val="17"/>
                <w:szCs w:val="17"/>
              </w:rPr>
            </w:pPr>
            <w:r>
              <w:rPr>
                <w:rFonts w:ascii="Calibri" w:hAnsi="Calibri" w:cs="Calibri"/>
                <w:bCs/>
                <w:color w:val="000000" w:themeColor="text1"/>
                <w:kern w:val="24"/>
                <w:sz w:val="17"/>
                <w:szCs w:val="17"/>
              </w:rPr>
              <w:t>In-hospital mortality</w:t>
            </w:r>
          </w:p>
        </w:tc>
        <w:tc>
          <w:tcPr>
            <w:tcW w:w="585" w:type="pct"/>
            <w:tcBorders>
              <w:left w:val="single" w:sz="24" w:space="0" w:color="auto"/>
            </w:tcBorders>
            <w:vAlign w:val="center"/>
          </w:tcPr>
          <w:p w14:paraId="6250D2DD" w14:textId="77777777" w:rsidR="00C46FA0" w:rsidRDefault="00C46FA0" w:rsidP="00A14316">
            <w:pPr>
              <w:jc w:val="center"/>
              <w:rPr>
                <w:rFonts w:ascii="Calibri" w:hAnsi="Calibri"/>
                <w:sz w:val="17"/>
                <w:szCs w:val="17"/>
              </w:rPr>
            </w:pPr>
            <w:r>
              <w:rPr>
                <w:rFonts w:ascii="Calibri" w:hAnsi="Calibri"/>
                <w:sz w:val="17"/>
                <w:szCs w:val="17"/>
              </w:rPr>
              <w:t>-8.92</w:t>
            </w:r>
          </w:p>
        </w:tc>
        <w:tc>
          <w:tcPr>
            <w:tcW w:w="679" w:type="pct"/>
            <w:vAlign w:val="center"/>
          </w:tcPr>
          <w:p w14:paraId="51B650F6" w14:textId="77777777" w:rsidR="00C46FA0" w:rsidRDefault="00C46FA0" w:rsidP="00A14316">
            <w:pPr>
              <w:jc w:val="center"/>
              <w:rPr>
                <w:rFonts w:ascii="Calibri" w:hAnsi="Calibri"/>
                <w:sz w:val="17"/>
                <w:szCs w:val="17"/>
              </w:rPr>
            </w:pPr>
            <w:r>
              <w:rPr>
                <w:rFonts w:ascii="Calibri" w:hAnsi="Calibri"/>
                <w:sz w:val="17"/>
                <w:szCs w:val="17"/>
              </w:rPr>
              <w:t>-10.15 – -7.70</w:t>
            </w:r>
          </w:p>
        </w:tc>
        <w:tc>
          <w:tcPr>
            <w:tcW w:w="458" w:type="pct"/>
            <w:tcBorders>
              <w:right w:val="single" w:sz="24" w:space="0" w:color="auto"/>
            </w:tcBorders>
            <w:vAlign w:val="center"/>
          </w:tcPr>
          <w:p w14:paraId="5A4CBDB0" w14:textId="77777777" w:rsidR="00C46FA0" w:rsidRDefault="00C46FA0" w:rsidP="00A14316">
            <w:pPr>
              <w:jc w:val="center"/>
              <w:rPr>
                <w:rFonts w:ascii="Calibri" w:hAnsi="Calibri" w:cs="Calibri"/>
                <w:b/>
                <w:color w:val="FF0000"/>
                <w:kern w:val="24"/>
                <w:sz w:val="17"/>
                <w:szCs w:val="17"/>
              </w:rPr>
            </w:pPr>
            <w:r>
              <w:rPr>
                <w:rFonts w:ascii="Calibri" w:hAnsi="Calibri" w:cs="Calibri"/>
                <w:b/>
                <w:color w:val="FF0000"/>
                <w:kern w:val="24"/>
                <w:sz w:val="17"/>
                <w:szCs w:val="17"/>
              </w:rPr>
              <w:t>&lt;0.0001</w:t>
            </w:r>
          </w:p>
        </w:tc>
        <w:tc>
          <w:tcPr>
            <w:tcW w:w="585" w:type="pct"/>
            <w:tcBorders>
              <w:left w:val="single" w:sz="24" w:space="0" w:color="auto"/>
            </w:tcBorders>
          </w:tcPr>
          <w:p w14:paraId="4D15FE5A" w14:textId="77777777" w:rsidR="00C46FA0" w:rsidRPr="00A0212A" w:rsidRDefault="00C46FA0" w:rsidP="00A14316">
            <w:pPr>
              <w:jc w:val="center"/>
              <w:rPr>
                <w:rFonts w:ascii="Calibri" w:hAnsi="Calibri"/>
                <w:sz w:val="17"/>
                <w:szCs w:val="17"/>
              </w:rPr>
            </w:pPr>
            <w:r>
              <w:rPr>
                <w:rFonts w:ascii="Calibri" w:hAnsi="Calibri"/>
                <w:sz w:val="17"/>
                <w:szCs w:val="17"/>
              </w:rPr>
              <w:t>-15.62</w:t>
            </w:r>
          </w:p>
        </w:tc>
        <w:tc>
          <w:tcPr>
            <w:tcW w:w="682" w:type="pct"/>
          </w:tcPr>
          <w:p w14:paraId="5FCB8E5F" w14:textId="77777777" w:rsidR="00C46FA0" w:rsidRPr="00A0212A" w:rsidRDefault="00C46FA0" w:rsidP="00A14316">
            <w:pPr>
              <w:jc w:val="center"/>
              <w:rPr>
                <w:rFonts w:ascii="Calibri" w:hAnsi="Calibri"/>
                <w:sz w:val="17"/>
                <w:szCs w:val="17"/>
              </w:rPr>
            </w:pPr>
            <w:r w:rsidRPr="000C6510">
              <w:rPr>
                <w:rFonts w:ascii="Calibri" w:hAnsi="Calibri"/>
                <w:sz w:val="14"/>
                <w:szCs w:val="14"/>
              </w:rPr>
              <w:t>-</w:t>
            </w:r>
            <w:r>
              <w:rPr>
                <w:rFonts w:ascii="Calibri" w:hAnsi="Calibri"/>
                <w:sz w:val="17"/>
                <w:szCs w:val="17"/>
              </w:rPr>
              <w:t>16.85</w:t>
            </w:r>
            <w:r w:rsidRPr="000C6510">
              <w:rPr>
                <w:rFonts w:ascii="Calibri" w:hAnsi="Calibri"/>
                <w:sz w:val="17"/>
                <w:szCs w:val="17"/>
              </w:rPr>
              <w:t xml:space="preserve"> </w:t>
            </w:r>
            <w:r>
              <w:rPr>
                <w:rFonts w:ascii="Calibri" w:hAnsi="Calibri"/>
                <w:sz w:val="17"/>
                <w:szCs w:val="17"/>
              </w:rPr>
              <w:t>–</w:t>
            </w:r>
            <w:r w:rsidRPr="000C6510">
              <w:rPr>
                <w:rFonts w:ascii="Calibri" w:hAnsi="Calibri"/>
                <w:sz w:val="14"/>
                <w:szCs w:val="14"/>
              </w:rPr>
              <w:t xml:space="preserve"> -</w:t>
            </w:r>
            <w:r>
              <w:rPr>
                <w:rFonts w:ascii="Calibri" w:hAnsi="Calibri"/>
                <w:sz w:val="17"/>
                <w:szCs w:val="17"/>
              </w:rPr>
              <w:t>14</w:t>
            </w:r>
            <w:r w:rsidRPr="00002F84">
              <w:rPr>
                <w:rFonts w:ascii="Calibri" w:hAnsi="Calibri"/>
                <w:sz w:val="15"/>
                <w:szCs w:val="17"/>
              </w:rPr>
              <w:t>.</w:t>
            </w:r>
            <w:r>
              <w:rPr>
                <w:rFonts w:ascii="Calibri" w:hAnsi="Calibri"/>
                <w:sz w:val="17"/>
                <w:szCs w:val="17"/>
              </w:rPr>
              <w:t>40</w:t>
            </w:r>
          </w:p>
        </w:tc>
        <w:tc>
          <w:tcPr>
            <w:tcW w:w="438" w:type="pct"/>
            <w:tcBorders>
              <w:right w:val="single" w:sz="24" w:space="0" w:color="auto"/>
            </w:tcBorders>
          </w:tcPr>
          <w:p w14:paraId="1F21BDE3" w14:textId="77777777" w:rsidR="00C46FA0" w:rsidRPr="00802EF6"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r>
      <w:tr w:rsidR="00C46FA0" w:rsidRPr="00341B0E" w14:paraId="57409405" w14:textId="77777777" w:rsidTr="00A14316">
        <w:tc>
          <w:tcPr>
            <w:tcW w:w="1573" w:type="pct"/>
            <w:tcBorders>
              <w:left w:val="single" w:sz="24" w:space="0" w:color="auto"/>
              <w:bottom w:val="single" w:sz="24" w:space="0" w:color="auto"/>
              <w:right w:val="single" w:sz="24" w:space="0" w:color="auto"/>
            </w:tcBorders>
          </w:tcPr>
          <w:p w14:paraId="49061BF4" w14:textId="77777777" w:rsidR="00C46FA0" w:rsidRPr="007F4859" w:rsidRDefault="00C46FA0" w:rsidP="00A14316">
            <w:pPr>
              <w:tabs>
                <w:tab w:val="left" w:pos="288"/>
              </w:tabs>
              <w:rPr>
                <w:rFonts w:ascii="Calibri" w:hAnsi="Calibri" w:cs="Calibri"/>
                <w:bCs/>
                <w:color w:val="000000" w:themeColor="text1"/>
                <w:kern w:val="24"/>
                <w:sz w:val="17"/>
                <w:szCs w:val="17"/>
              </w:rPr>
            </w:pPr>
            <w:r>
              <w:rPr>
                <w:rFonts w:ascii="Calibri" w:hAnsi="Calibri" w:cs="Calibri"/>
                <w:bCs/>
                <w:color w:val="000000" w:themeColor="text1"/>
                <w:kern w:val="24"/>
                <w:sz w:val="17"/>
                <w:szCs w:val="17"/>
              </w:rPr>
              <w:t>Discharged to usual residence</w:t>
            </w:r>
          </w:p>
        </w:tc>
        <w:tc>
          <w:tcPr>
            <w:tcW w:w="585" w:type="pct"/>
            <w:tcBorders>
              <w:left w:val="single" w:sz="24" w:space="0" w:color="auto"/>
              <w:bottom w:val="single" w:sz="24" w:space="0" w:color="auto"/>
            </w:tcBorders>
            <w:vAlign w:val="center"/>
          </w:tcPr>
          <w:p w14:paraId="0A6B38E2" w14:textId="77777777" w:rsidR="00C46FA0" w:rsidRDefault="00C46FA0" w:rsidP="00A14316">
            <w:pPr>
              <w:jc w:val="center"/>
              <w:rPr>
                <w:rFonts w:ascii="Calibri" w:hAnsi="Calibri"/>
                <w:sz w:val="17"/>
                <w:szCs w:val="17"/>
              </w:rPr>
            </w:pPr>
            <w:r>
              <w:rPr>
                <w:rFonts w:ascii="Calibri" w:hAnsi="Calibri"/>
                <w:sz w:val="17"/>
                <w:szCs w:val="17"/>
              </w:rPr>
              <w:t>-5.37</w:t>
            </w:r>
          </w:p>
        </w:tc>
        <w:tc>
          <w:tcPr>
            <w:tcW w:w="679" w:type="pct"/>
            <w:tcBorders>
              <w:bottom w:val="single" w:sz="24" w:space="0" w:color="auto"/>
            </w:tcBorders>
            <w:vAlign w:val="center"/>
          </w:tcPr>
          <w:p w14:paraId="4E71F664" w14:textId="77777777" w:rsidR="00C46FA0" w:rsidRDefault="00C46FA0" w:rsidP="00A14316">
            <w:pPr>
              <w:jc w:val="center"/>
              <w:rPr>
                <w:rFonts w:ascii="Calibri" w:hAnsi="Calibri"/>
                <w:sz w:val="17"/>
                <w:szCs w:val="17"/>
              </w:rPr>
            </w:pPr>
            <w:r>
              <w:rPr>
                <w:rFonts w:ascii="Calibri" w:hAnsi="Calibri"/>
                <w:sz w:val="17"/>
                <w:szCs w:val="17"/>
              </w:rPr>
              <w:t>-6.29 – -4.46</w:t>
            </w:r>
          </w:p>
        </w:tc>
        <w:tc>
          <w:tcPr>
            <w:tcW w:w="458" w:type="pct"/>
            <w:tcBorders>
              <w:bottom w:val="single" w:sz="24" w:space="0" w:color="auto"/>
              <w:right w:val="single" w:sz="24" w:space="0" w:color="auto"/>
            </w:tcBorders>
            <w:vAlign w:val="center"/>
          </w:tcPr>
          <w:p w14:paraId="05062E54" w14:textId="77777777" w:rsidR="00C46FA0" w:rsidRDefault="00C46FA0" w:rsidP="00A14316">
            <w:pPr>
              <w:jc w:val="center"/>
              <w:rPr>
                <w:rFonts w:ascii="Calibri" w:hAnsi="Calibri" w:cs="Calibri"/>
                <w:b/>
                <w:color w:val="FF0000"/>
                <w:kern w:val="24"/>
                <w:sz w:val="17"/>
                <w:szCs w:val="17"/>
              </w:rPr>
            </w:pPr>
            <w:r>
              <w:rPr>
                <w:rFonts w:ascii="Calibri" w:hAnsi="Calibri" w:cs="Calibri"/>
                <w:b/>
                <w:color w:val="FF0000"/>
                <w:kern w:val="24"/>
                <w:sz w:val="17"/>
                <w:szCs w:val="17"/>
              </w:rPr>
              <w:t>&lt;0.0001</w:t>
            </w:r>
          </w:p>
        </w:tc>
        <w:tc>
          <w:tcPr>
            <w:tcW w:w="585" w:type="pct"/>
            <w:tcBorders>
              <w:left w:val="single" w:sz="24" w:space="0" w:color="auto"/>
              <w:bottom w:val="single" w:sz="24" w:space="0" w:color="auto"/>
            </w:tcBorders>
          </w:tcPr>
          <w:p w14:paraId="592BF161" w14:textId="77777777" w:rsidR="00C46FA0" w:rsidRPr="00A0212A" w:rsidRDefault="00C46FA0" w:rsidP="00A14316">
            <w:pPr>
              <w:jc w:val="center"/>
              <w:rPr>
                <w:rFonts w:ascii="Calibri" w:hAnsi="Calibri"/>
                <w:sz w:val="17"/>
                <w:szCs w:val="17"/>
              </w:rPr>
            </w:pPr>
            <w:r>
              <w:rPr>
                <w:rFonts w:ascii="Calibri" w:hAnsi="Calibri"/>
                <w:sz w:val="17"/>
                <w:szCs w:val="17"/>
              </w:rPr>
              <w:t>-5.86</w:t>
            </w:r>
          </w:p>
        </w:tc>
        <w:tc>
          <w:tcPr>
            <w:tcW w:w="682" w:type="pct"/>
            <w:tcBorders>
              <w:bottom w:val="single" w:sz="24" w:space="0" w:color="auto"/>
            </w:tcBorders>
          </w:tcPr>
          <w:p w14:paraId="05D7FE2B" w14:textId="77777777" w:rsidR="00C46FA0" w:rsidRPr="00A0212A" w:rsidRDefault="00C46FA0" w:rsidP="00A14316">
            <w:pPr>
              <w:jc w:val="center"/>
              <w:rPr>
                <w:rFonts w:ascii="Calibri" w:hAnsi="Calibri"/>
                <w:sz w:val="17"/>
                <w:szCs w:val="17"/>
              </w:rPr>
            </w:pPr>
            <w:r>
              <w:rPr>
                <w:rFonts w:ascii="Calibri" w:hAnsi="Calibri"/>
                <w:sz w:val="17"/>
                <w:szCs w:val="17"/>
              </w:rPr>
              <w:t>-6.78 – -4.94</w:t>
            </w:r>
          </w:p>
        </w:tc>
        <w:tc>
          <w:tcPr>
            <w:tcW w:w="438" w:type="pct"/>
            <w:tcBorders>
              <w:bottom w:val="single" w:sz="24" w:space="0" w:color="auto"/>
              <w:right w:val="single" w:sz="24" w:space="0" w:color="auto"/>
            </w:tcBorders>
          </w:tcPr>
          <w:p w14:paraId="4A3E68A0" w14:textId="77777777" w:rsidR="00C46FA0" w:rsidRPr="00802EF6"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r>
    </w:tbl>
    <w:p w14:paraId="637B721C" w14:textId="77777777" w:rsidR="00C46FA0" w:rsidRDefault="00C46FA0" w:rsidP="00C46FA0">
      <w:pPr>
        <w:rPr>
          <w:b/>
        </w:rPr>
      </w:pPr>
    </w:p>
    <w:p w14:paraId="11D58466" w14:textId="77777777" w:rsidR="00C46FA0" w:rsidRDefault="00C46FA0" w:rsidP="00C46FA0">
      <w:pPr>
        <w:rPr>
          <w:b/>
        </w:rPr>
      </w:pPr>
    </w:p>
    <w:p w14:paraId="474509EE" w14:textId="77777777" w:rsidR="00C46FA0" w:rsidRDefault="00C46FA0" w:rsidP="00C46FA0">
      <w:pPr>
        <w:rPr>
          <w:b/>
          <w:sz w:val="22"/>
          <w:szCs w:val="22"/>
        </w:rPr>
      </w:pPr>
      <w:r w:rsidRPr="009B7BAC">
        <w:rPr>
          <w:b/>
          <w:sz w:val="22"/>
          <w:szCs w:val="22"/>
        </w:rPr>
        <w:t xml:space="preserve">Table </w:t>
      </w:r>
      <w:r>
        <w:rPr>
          <w:b/>
          <w:sz w:val="22"/>
          <w:szCs w:val="22"/>
        </w:rPr>
        <w:t>4</w:t>
      </w:r>
      <w:r w:rsidRPr="009B7BAC">
        <w:rPr>
          <w:b/>
          <w:sz w:val="22"/>
          <w:szCs w:val="22"/>
        </w:rPr>
        <w:t xml:space="preserve">: </w:t>
      </w:r>
      <w:r>
        <w:rPr>
          <w:b/>
          <w:sz w:val="22"/>
          <w:szCs w:val="22"/>
        </w:rPr>
        <w:t>Results</w:t>
      </w:r>
      <w:r w:rsidRPr="009B7BAC">
        <w:rPr>
          <w:b/>
          <w:sz w:val="22"/>
          <w:szCs w:val="22"/>
        </w:rPr>
        <w:t xml:space="preserve"> of </w:t>
      </w:r>
      <w:r>
        <w:rPr>
          <w:b/>
          <w:sz w:val="22"/>
          <w:szCs w:val="22"/>
        </w:rPr>
        <w:t>comorbid sepsis in critically ill patients using univariate and multivariate logistic regression models</w:t>
      </w:r>
    </w:p>
    <w:p w14:paraId="3E9AD73D" w14:textId="77777777" w:rsidR="00C46FA0" w:rsidRDefault="00C46FA0" w:rsidP="00C46FA0">
      <w:pPr>
        <w:rPr>
          <w:b/>
          <w:sz w:val="22"/>
          <w:szCs w:val="22"/>
        </w:rPr>
      </w:pPr>
    </w:p>
    <w:tbl>
      <w:tblPr>
        <w:tblStyle w:val="TableGrid"/>
        <w:tblpPr w:leftFromText="180" w:rightFromText="180" w:vertAnchor="text" w:horzAnchor="margin" w:tblpY="68"/>
        <w:tblW w:w="5000" w:type="pct"/>
        <w:tblLook w:val="04A0" w:firstRow="1" w:lastRow="0" w:firstColumn="1" w:lastColumn="0" w:noHBand="0" w:noVBand="1"/>
      </w:tblPr>
      <w:tblGrid>
        <w:gridCol w:w="2819"/>
        <w:gridCol w:w="1048"/>
        <w:gridCol w:w="1217"/>
        <w:gridCol w:w="821"/>
        <w:gridCol w:w="1048"/>
        <w:gridCol w:w="1222"/>
        <w:gridCol w:w="785"/>
      </w:tblGrid>
      <w:tr w:rsidR="00C46FA0" w:rsidRPr="00341B0E" w14:paraId="5CAD1C31" w14:textId="77777777" w:rsidTr="00A14316">
        <w:tc>
          <w:tcPr>
            <w:tcW w:w="1573" w:type="pct"/>
            <w:vMerge w:val="restart"/>
            <w:tcBorders>
              <w:top w:val="single" w:sz="24" w:space="0" w:color="auto"/>
              <w:left w:val="single" w:sz="24" w:space="0" w:color="auto"/>
              <w:bottom w:val="single" w:sz="24" w:space="0" w:color="auto"/>
              <w:right w:val="single" w:sz="24" w:space="0" w:color="auto"/>
            </w:tcBorders>
            <w:shd w:val="clear" w:color="auto" w:fill="B4C6E7" w:themeFill="accent1" w:themeFillTint="66"/>
            <w:vAlign w:val="center"/>
          </w:tcPr>
          <w:p w14:paraId="55400897" w14:textId="77777777" w:rsidR="00C46FA0" w:rsidRPr="00341B0E" w:rsidRDefault="00C46FA0" w:rsidP="00A14316">
            <w:pPr>
              <w:rPr>
                <w:rFonts w:ascii="Calibri" w:hAnsi="Calibri" w:cs="Calibri"/>
                <w:b/>
                <w:bCs/>
                <w:color w:val="000000" w:themeColor="text1"/>
                <w:kern w:val="24"/>
                <w:sz w:val="17"/>
                <w:szCs w:val="17"/>
              </w:rPr>
            </w:pPr>
          </w:p>
        </w:tc>
        <w:tc>
          <w:tcPr>
            <w:tcW w:w="1722" w:type="pct"/>
            <w:gridSpan w:val="3"/>
            <w:tcBorders>
              <w:top w:val="single" w:sz="24" w:space="0" w:color="auto"/>
              <w:left w:val="single" w:sz="24" w:space="0" w:color="auto"/>
              <w:bottom w:val="single" w:sz="24" w:space="0" w:color="auto"/>
              <w:right w:val="single" w:sz="24" w:space="0" w:color="auto"/>
            </w:tcBorders>
            <w:shd w:val="clear" w:color="auto" w:fill="B4C6E7" w:themeFill="accent1" w:themeFillTint="66"/>
            <w:vAlign w:val="center"/>
          </w:tcPr>
          <w:p w14:paraId="149662FF"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Univariate Analysis</w:t>
            </w:r>
          </w:p>
        </w:tc>
        <w:tc>
          <w:tcPr>
            <w:tcW w:w="1705" w:type="pct"/>
            <w:gridSpan w:val="3"/>
            <w:tcBorders>
              <w:top w:val="single" w:sz="24" w:space="0" w:color="auto"/>
              <w:left w:val="single" w:sz="24" w:space="0" w:color="auto"/>
              <w:bottom w:val="single" w:sz="24" w:space="0" w:color="auto"/>
              <w:right w:val="single" w:sz="24" w:space="0" w:color="auto"/>
            </w:tcBorders>
            <w:shd w:val="clear" w:color="auto" w:fill="B4C6E7" w:themeFill="accent1" w:themeFillTint="66"/>
          </w:tcPr>
          <w:p w14:paraId="686097D1"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Multivariate Analysis</w:t>
            </w:r>
          </w:p>
        </w:tc>
      </w:tr>
      <w:tr w:rsidR="00C46FA0" w:rsidRPr="00341B0E" w14:paraId="4AE462C6" w14:textId="77777777" w:rsidTr="00A14316">
        <w:tc>
          <w:tcPr>
            <w:tcW w:w="1573" w:type="pct"/>
            <w:vMerge/>
            <w:tcBorders>
              <w:left w:val="single" w:sz="24" w:space="0" w:color="auto"/>
              <w:bottom w:val="single" w:sz="24" w:space="0" w:color="auto"/>
              <w:right w:val="single" w:sz="24" w:space="0" w:color="auto"/>
            </w:tcBorders>
            <w:shd w:val="clear" w:color="auto" w:fill="B4C6E7" w:themeFill="accent1" w:themeFillTint="66"/>
            <w:vAlign w:val="center"/>
          </w:tcPr>
          <w:p w14:paraId="781F79E2" w14:textId="77777777" w:rsidR="00C46FA0" w:rsidRPr="00341B0E" w:rsidRDefault="00C46FA0" w:rsidP="00A14316">
            <w:pPr>
              <w:rPr>
                <w:rFonts w:ascii="Calibri" w:hAnsi="Calibri" w:cs="Calibri"/>
                <w:b/>
                <w:bCs/>
                <w:color w:val="000000" w:themeColor="text1"/>
                <w:kern w:val="24"/>
                <w:sz w:val="17"/>
                <w:szCs w:val="17"/>
              </w:rPr>
            </w:pPr>
          </w:p>
        </w:tc>
        <w:tc>
          <w:tcPr>
            <w:tcW w:w="585" w:type="pct"/>
            <w:tcBorders>
              <w:top w:val="single" w:sz="24" w:space="0" w:color="auto"/>
              <w:left w:val="single" w:sz="24" w:space="0" w:color="auto"/>
              <w:bottom w:val="single" w:sz="24" w:space="0" w:color="auto"/>
            </w:tcBorders>
            <w:shd w:val="clear" w:color="auto" w:fill="B4C6E7" w:themeFill="accent1" w:themeFillTint="66"/>
            <w:vAlign w:val="center"/>
          </w:tcPr>
          <w:p w14:paraId="6A93DD7E"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Odds Ratio</w:t>
            </w:r>
          </w:p>
        </w:tc>
        <w:tc>
          <w:tcPr>
            <w:tcW w:w="679" w:type="pct"/>
            <w:tcBorders>
              <w:top w:val="single" w:sz="24" w:space="0" w:color="auto"/>
              <w:bottom w:val="single" w:sz="24" w:space="0" w:color="auto"/>
            </w:tcBorders>
            <w:shd w:val="clear" w:color="auto" w:fill="B4C6E7" w:themeFill="accent1" w:themeFillTint="66"/>
            <w:vAlign w:val="center"/>
          </w:tcPr>
          <w:p w14:paraId="45A5177F"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95% CI</w:t>
            </w:r>
          </w:p>
        </w:tc>
        <w:tc>
          <w:tcPr>
            <w:tcW w:w="458" w:type="pct"/>
            <w:tcBorders>
              <w:top w:val="single" w:sz="24" w:space="0" w:color="auto"/>
              <w:bottom w:val="single" w:sz="24" w:space="0" w:color="auto"/>
              <w:right w:val="single" w:sz="24" w:space="0" w:color="auto"/>
            </w:tcBorders>
            <w:shd w:val="clear" w:color="auto" w:fill="B4C6E7" w:themeFill="accent1" w:themeFillTint="66"/>
            <w:vAlign w:val="center"/>
          </w:tcPr>
          <w:p w14:paraId="69832C1D"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p-value</w:t>
            </w:r>
          </w:p>
        </w:tc>
        <w:tc>
          <w:tcPr>
            <w:tcW w:w="585" w:type="pct"/>
            <w:tcBorders>
              <w:top w:val="single" w:sz="24" w:space="0" w:color="auto"/>
              <w:left w:val="single" w:sz="24" w:space="0" w:color="auto"/>
              <w:bottom w:val="single" w:sz="24" w:space="0" w:color="auto"/>
              <w:right w:val="single" w:sz="4" w:space="0" w:color="auto"/>
            </w:tcBorders>
            <w:shd w:val="clear" w:color="auto" w:fill="B4C6E7" w:themeFill="accent1" w:themeFillTint="66"/>
            <w:vAlign w:val="center"/>
          </w:tcPr>
          <w:p w14:paraId="68405197"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Odds Ratio</w:t>
            </w:r>
          </w:p>
        </w:tc>
        <w:tc>
          <w:tcPr>
            <w:tcW w:w="682" w:type="pct"/>
            <w:tcBorders>
              <w:top w:val="single" w:sz="24" w:space="0" w:color="auto"/>
              <w:left w:val="single" w:sz="4" w:space="0" w:color="auto"/>
              <w:bottom w:val="single" w:sz="24" w:space="0" w:color="auto"/>
              <w:right w:val="single" w:sz="4" w:space="0" w:color="auto"/>
            </w:tcBorders>
            <w:shd w:val="clear" w:color="auto" w:fill="B4C6E7" w:themeFill="accent1" w:themeFillTint="66"/>
            <w:vAlign w:val="center"/>
          </w:tcPr>
          <w:p w14:paraId="0686EDC4"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95% CI</w:t>
            </w:r>
          </w:p>
        </w:tc>
        <w:tc>
          <w:tcPr>
            <w:tcW w:w="438" w:type="pct"/>
            <w:tcBorders>
              <w:top w:val="single" w:sz="24" w:space="0" w:color="auto"/>
              <w:left w:val="single" w:sz="4" w:space="0" w:color="auto"/>
              <w:bottom w:val="single" w:sz="24" w:space="0" w:color="auto"/>
              <w:right w:val="single" w:sz="24" w:space="0" w:color="auto"/>
            </w:tcBorders>
            <w:shd w:val="clear" w:color="auto" w:fill="B4C6E7" w:themeFill="accent1" w:themeFillTint="66"/>
            <w:vAlign w:val="center"/>
          </w:tcPr>
          <w:p w14:paraId="015C3EDD"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p-value</w:t>
            </w:r>
          </w:p>
        </w:tc>
      </w:tr>
      <w:tr w:rsidR="00C46FA0" w:rsidRPr="00341B0E" w14:paraId="3AC91DC1" w14:textId="77777777" w:rsidTr="00A14316">
        <w:tc>
          <w:tcPr>
            <w:tcW w:w="1573" w:type="pct"/>
            <w:tcBorders>
              <w:top w:val="single" w:sz="24" w:space="0" w:color="auto"/>
              <w:left w:val="single" w:sz="24" w:space="0" w:color="auto"/>
              <w:bottom w:val="single" w:sz="4" w:space="0" w:color="auto"/>
              <w:right w:val="single" w:sz="24" w:space="0" w:color="auto"/>
            </w:tcBorders>
          </w:tcPr>
          <w:p w14:paraId="36AE3281" w14:textId="58CF481E" w:rsidR="00C46FA0" w:rsidRPr="00341B0E" w:rsidRDefault="006A4A45" w:rsidP="00A14316">
            <w:pPr>
              <w:tabs>
                <w:tab w:val="left" w:pos="288"/>
              </w:tabs>
              <w:rPr>
                <w:rFonts w:ascii="Calibri" w:hAnsi="Calibri"/>
                <w:sz w:val="17"/>
                <w:szCs w:val="17"/>
              </w:rPr>
            </w:pPr>
            <w:r>
              <w:rPr>
                <w:rFonts w:ascii="Calibri" w:hAnsi="Calibri"/>
                <w:sz w:val="17"/>
                <w:szCs w:val="17"/>
              </w:rPr>
              <w:t xml:space="preserve">Receiving </w:t>
            </w:r>
            <w:r w:rsidRPr="006A4A45">
              <w:rPr>
                <w:rFonts w:ascii="Calibri" w:hAnsi="Calibri"/>
                <w:sz w:val="17"/>
                <w:szCs w:val="17"/>
              </w:rPr>
              <w:t>≥1-unit pRBC</w:t>
            </w:r>
            <w:r>
              <w:rPr>
                <w:rFonts w:ascii="Calibri" w:hAnsi="Calibri"/>
                <w:sz w:val="17"/>
                <w:szCs w:val="17"/>
              </w:rPr>
              <w:t xml:space="preserve"> </w:t>
            </w:r>
            <w:r w:rsidRPr="006A4A45">
              <w:rPr>
                <w:rFonts w:ascii="Calibri" w:hAnsi="Calibri"/>
                <w:sz w:val="17"/>
                <w:szCs w:val="17"/>
              </w:rPr>
              <w:t>≥35 days old</w:t>
            </w:r>
          </w:p>
        </w:tc>
        <w:tc>
          <w:tcPr>
            <w:tcW w:w="585" w:type="pct"/>
            <w:tcBorders>
              <w:top w:val="single" w:sz="24" w:space="0" w:color="auto"/>
              <w:left w:val="single" w:sz="24" w:space="0" w:color="auto"/>
              <w:bottom w:val="single" w:sz="4" w:space="0" w:color="auto"/>
            </w:tcBorders>
            <w:vAlign w:val="center"/>
          </w:tcPr>
          <w:p w14:paraId="53D4455F" w14:textId="77777777" w:rsidR="00C46FA0" w:rsidRPr="00341B0E" w:rsidRDefault="00C46FA0" w:rsidP="00A14316">
            <w:pPr>
              <w:jc w:val="center"/>
              <w:rPr>
                <w:rFonts w:ascii="Calibri" w:hAnsi="Calibri"/>
                <w:sz w:val="17"/>
                <w:szCs w:val="17"/>
              </w:rPr>
            </w:pPr>
            <w:r>
              <w:rPr>
                <w:rFonts w:ascii="Calibri" w:hAnsi="Calibri"/>
                <w:sz w:val="17"/>
                <w:szCs w:val="17"/>
              </w:rPr>
              <w:t>1.56</w:t>
            </w:r>
          </w:p>
        </w:tc>
        <w:tc>
          <w:tcPr>
            <w:tcW w:w="679" w:type="pct"/>
            <w:tcBorders>
              <w:top w:val="single" w:sz="24" w:space="0" w:color="auto"/>
              <w:bottom w:val="single" w:sz="4" w:space="0" w:color="auto"/>
            </w:tcBorders>
            <w:vAlign w:val="center"/>
          </w:tcPr>
          <w:p w14:paraId="1176246F" w14:textId="77777777" w:rsidR="00C46FA0" w:rsidRPr="00341B0E" w:rsidRDefault="00C46FA0" w:rsidP="00A14316">
            <w:pPr>
              <w:jc w:val="center"/>
              <w:rPr>
                <w:rFonts w:ascii="Calibri" w:hAnsi="Calibri"/>
                <w:sz w:val="17"/>
                <w:szCs w:val="17"/>
              </w:rPr>
            </w:pPr>
            <w:r>
              <w:rPr>
                <w:rFonts w:ascii="Calibri" w:hAnsi="Calibri"/>
                <w:sz w:val="17"/>
                <w:szCs w:val="17"/>
              </w:rPr>
              <w:t>1.41 – 1.74</w:t>
            </w:r>
          </w:p>
        </w:tc>
        <w:tc>
          <w:tcPr>
            <w:tcW w:w="458" w:type="pct"/>
            <w:tcBorders>
              <w:top w:val="single" w:sz="24" w:space="0" w:color="auto"/>
              <w:bottom w:val="single" w:sz="4" w:space="0" w:color="auto"/>
              <w:right w:val="single" w:sz="24" w:space="0" w:color="auto"/>
            </w:tcBorders>
            <w:vAlign w:val="center"/>
          </w:tcPr>
          <w:p w14:paraId="7C605E68"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top w:val="single" w:sz="24" w:space="0" w:color="auto"/>
              <w:left w:val="single" w:sz="24" w:space="0" w:color="auto"/>
              <w:bottom w:val="single" w:sz="4" w:space="0" w:color="auto"/>
            </w:tcBorders>
          </w:tcPr>
          <w:p w14:paraId="1812C2CE" w14:textId="77777777" w:rsidR="00C46FA0" w:rsidRPr="00A0212A" w:rsidRDefault="00C46FA0" w:rsidP="00A14316">
            <w:pPr>
              <w:jc w:val="center"/>
              <w:rPr>
                <w:rFonts w:ascii="Calibri" w:hAnsi="Calibri"/>
                <w:sz w:val="17"/>
                <w:szCs w:val="17"/>
              </w:rPr>
            </w:pPr>
            <w:r>
              <w:rPr>
                <w:rFonts w:ascii="Calibri" w:hAnsi="Calibri"/>
                <w:sz w:val="17"/>
                <w:szCs w:val="17"/>
              </w:rPr>
              <w:t>1.27</w:t>
            </w:r>
          </w:p>
        </w:tc>
        <w:tc>
          <w:tcPr>
            <w:tcW w:w="682" w:type="pct"/>
            <w:tcBorders>
              <w:top w:val="single" w:sz="24" w:space="0" w:color="auto"/>
              <w:bottom w:val="single" w:sz="4" w:space="0" w:color="auto"/>
            </w:tcBorders>
          </w:tcPr>
          <w:p w14:paraId="22C8189A" w14:textId="77777777" w:rsidR="00C46FA0" w:rsidRPr="00A0212A" w:rsidRDefault="00C46FA0" w:rsidP="00A14316">
            <w:pPr>
              <w:jc w:val="center"/>
              <w:rPr>
                <w:rFonts w:ascii="Calibri" w:hAnsi="Calibri"/>
                <w:sz w:val="17"/>
                <w:szCs w:val="17"/>
              </w:rPr>
            </w:pPr>
            <w:r>
              <w:rPr>
                <w:rFonts w:ascii="Calibri" w:hAnsi="Calibri"/>
                <w:sz w:val="17"/>
                <w:szCs w:val="17"/>
              </w:rPr>
              <w:t>1.13 – 1.42</w:t>
            </w:r>
          </w:p>
        </w:tc>
        <w:tc>
          <w:tcPr>
            <w:tcW w:w="438" w:type="pct"/>
            <w:tcBorders>
              <w:top w:val="single" w:sz="24" w:space="0" w:color="auto"/>
              <w:bottom w:val="single" w:sz="4" w:space="0" w:color="auto"/>
              <w:right w:val="single" w:sz="24" w:space="0" w:color="auto"/>
            </w:tcBorders>
          </w:tcPr>
          <w:p w14:paraId="71649586" w14:textId="77777777" w:rsidR="00C46FA0" w:rsidRPr="009B7BAC" w:rsidRDefault="00C46FA0" w:rsidP="00A14316">
            <w:pPr>
              <w:jc w:val="center"/>
              <w:rPr>
                <w:rFonts w:ascii="Calibri" w:hAnsi="Calibri"/>
                <w:b/>
                <w:color w:val="FF0000"/>
                <w:sz w:val="17"/>
                <w:szCs w:val="17"/>
              </w:rPr>
            </w:pPr>
            <w:r>
              <w:rPr>
                <w:rFonts w:ascii="Calibri" w:hAnsi="Calibri"/>
                <w:b/>
                <w:color w:val="FF0000"/>
                <w:sz w:val="17"/>
                <w:szCs w:val="17"/>
              </w:rPr>
              <w:t>&lt;0.0001</w:t>
            </w:r>
          </w:p>
        </w:tc>
      </w:tr>
      <w:tr w:rsidR="00C46FA0" w:rsidRPr="00341B0E" w14:paraId="75C22126" w14:textId="77777777" w:rsidTr="00A14316">
        <w:tc>
          <w:tcPr>
            <w:tcW w:w="1573" w:type="pct"/>
            <w:tcBorders>
              <w:top w:val="single" w:sz="4" w:space="0" w:color="auto"/>
              <w:left w:val="single" w:sz="24" w:space="0" w:color="auto"/>
              <w:right w:val="single" w:sz="24" w:space="0" w:color="auto"/>
            </w:tcBorders>
          </w:tcPr>
          <w:p w14:paraId="50875A7E" w14:textId="77777777" w:rsidR="00C46FA0" w:rsidRPr="00341B0E" w:rsidRDefault="00C46FA0" w:rsidP="00A14316">
            <w:pPr>
              <w:rPr>
                <w:rFonts w:ascii="Calibri" w:hAnsi="Calibri" w:cs="Calibri"/>
                <w:bCs/>
                <w:color w:val="000000" w:themeColor="text1"/>
                <w:kern w:val="24"/>
                <w:sz w:val="17"/>
                <w:szCs w:val="17"/>
              </w:rPr>
            </w:pPr>
            <w:r w:rsidRPr="00341B0E">
              <w:rPr>
                <w:rFonts w:ascii="Calibri" w:hAnsi="Calibri" w:cs="Calibri"/>
                <w:bCs/>
                <w:color w:val="000000" w:themeColor="text1"/>
                <w:kern w:val="24"/>
                <w:sz w:val="17"/>
                <w:szCs w:val="17"/>
              </w:rPr>
              <w:t>Age</w:t>
            </w:r>
          </w:p>
        </w:tc>
        <w:tc>
          <w:tcPr>
            <w:tcW w:w="585" w:type="pct"/>
            <w:tcBorders>
              <w:top w:val="single" w:sz="4" w:space="0" w:color="auto"/>
              <w:left w:val="single" w:sz="24" w:space="0" w:color="auto"/>
            </w:tcBorders>
            <w:vAlign w:val="center"/>
          </w:tcPr>
          <w:p w14:paraId="73A76465" w14:textId="77777777" w:rsidR="00C46FA0" w:rsidRPr="00341B0E" w:rsidRDefault="00C46FA0" w:rsidP="00A14316">
            <w:pPr>
              <w:jc w:val="center"/>
              <w:rPr>
                <w:rFonts w:ascii="Calibri" w:hAnsi="Calibri" w:cs="Calibri"/>
                <w:kern w:val="24"/>
                <w:sz w:val="17"/>
                <w:szCs w:val="17"/>
              </w:rPr>
            </w:pPr>
            <w:r>
              <w:rPr>
                <w:rFonts w:ascii="Calibri" w:hAnsi="Calibri" w:cs="Calibri"/>
                <w:kern w:val="24"/>
                <w:sz w:val="17"/>
                <w:szCs w:val="17"/>
              </w:rPr>
              <w:t>1.00</w:t>
            </w:r>
          </w:p>
        </w:tc>
        <w:tc>
          <w:tcPr>
            <w:tcW w:w="679" w:type="pct"/>
            <w:tcBorders>
              <w:top w:val="single" w:sz="4" w:space="0" w:color="auto"/>
            </w:tcBorders>
            <w:vAlign w:val="center"/>
          </w:tcPr>
          <w:p w14:paraId="77C3619C" w14:textId="77777777" w:rsidR="00C46FA0" w:rsidRPr="00341B0E" w:rsidRDefault="00C46FA0" w:rsidP="00A14316">
            <w:pPr>
              <w:jc w:val="center"/>
              <w:rPr>
                <w:rFonts w:ascii="Calibri" w:hAnsi="Calibri" w:cs="Calibri"/>
                <w:kern w:val="24"/>
                <w:sz w:val="17"/>
                <w:szCs w:val="17"/>
              </w:rPr>
            </w:pPr>
            <w:r>
              <w:rPr>
                <w:rFonts w:ascii="Calibri" w:hAnsi="Calibri" w:cs="Calibri"/>
                <w:kern w:val="24"/>
                <w:sz w:val="17"/>
                <w:szCs w:val="17"/>
              </w:rPr>
              <w:t>0.99 – 1.00</w:t>
            </w:r>
          </w:p>
        </w:tc>
        <w:tc>
          <w:tcPr>
            <w:tcW w:w="458" w:type="pct"/>
            <w:tcBorders>
              <w:top w:val="single" w:sz="4" w:space="0" w:color="auto"/>
              <w:right w:val="single" w:sz="24" w:space="0" w:color="auto"/>
            </w:tcBorders>
            <w:vAlign w:val="center"/>
          </w:tcPr>
          <w:p w14:paraId="1D84A5AB"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top w:val="single" w:sz="4" w:space="0" w:color="auto"/>
              <w:left w:val="single" w:sz="24" w:space="0" w:color="auto"/>
            </w:tcBorders>
          </w:tcPr>
          <w:p w14:paraId="04D45EAD" w14:textId="77777777" w:rsidR="00C46FA0" w:rsidRPr="00A0212A" w:rsidRDefault="00C46FA0" w:rsidP="00A14316">
            <w:pPr>
              <w:jc w:val="center"/>
              <w:rPr>
                <w:rFonts w:ascii="Calibri" w:hAnsi="Calibri"/>
                <w:sz w:val="17"/>
                <w:szCs w:val="17"/>
              </w:rPr>
            </w:pPr>
            <w:r>
              <w:rPr>
                <w:rFonts w:ascii="Calibri" w:hAnsi="Calibri"/>
                <w:sz w:val="17"/>
                <w:szCs w:val="17"/>
              </w:rPr>
              <w:t>1.00</w:t>
            </w:r>
          </w:p>
        </w:tc>
        <w:tc>
          <w:tcPr>
            <w:tcW w:w="682" w:type="pct"/>
            <w:tcBorders>
              <w:top w:val="single" w:sz="4" w:space="0" w:color="auto"/>
            </w:tcBorders>
          </w:tcPr>
          <w:p w14:paraId="6240C63F" w14:textId="77777777" w:rsidR="00C46FA0" w:rsidRPr="00A0212A" w:rsidRDefault="00C46FA0" w:rsidP="00A14316">
            <w:pPr>
              <w:jc w:val="center"/>
              <w:rPr>
                <w:rFonts w:ascii="Calibri" w:hAnsi="Calibri"/>
                <w:sz w:val="17"/>
                <w:szCs w:val="17"/>
              </w:rPr>
            </w:pPr>
            <w:r>
              <w:rPr>
                <w:rFonts w:ascii="Calibri" w:hAnsi="Calibri"/>
                <w:sz w:val="17"/>
                <w:szCs w:val="17"/>
              </w:rPr>
              <w:t>1.00 – 1.00</w:t>
            </w:r>
          </w:p>
        </w:tc>
        <w:tc>
          <w:tcPr>
            <w:tcW w:w="438" w:type="pct"/>
            <w:tcBorders>
              <w:top w:val="single" w:sz="4" w:space="0" w:color="auto"/>
              <w:right w:val="single" w:sz="24" w:space="0" w:color="auto"/>
            </w:tcBorders>
          </w:tcPr>
          <w:p w14:paraId="6A024FF4" w14:textId="77777777" w:rsidR="00C46FA0" w:rsidRPr="00802EF6" w:rsidRDefault="00C46FA0" w:rsidP="00A14316">
            <w:pPr>
              <w:jc w:val="center"/>
              <w:rPr>
                <w:rFonts w:ascii="Calibri" w:hAnsi="Calibri" w:cs="Calibri"/>
                <w:bCs/>
                <w:color w:val="000000" w:themeColor="text1"/>
                <w:kern w:val="24"/>
                <w:sz w:val="17"/>
                <w:szCs w:val="17"/>
              </w:rPr>
            </w:pPr>
            <w:r>
              <w:rPr>
                <w:rFonts w:ascii="Calibri" w:hAnsi="Calibri" w:cs="Calibri"/>
                <w:bCs/>
                <w:color w:val="000000" w:themeColor="text1"/>
                <w:kern w:val="24"/>
                <w:sz w:val="17"/>
                <w:szCs w:val="17"/>
              </w:rPr>
              <w:t>0.60</w:t>
            </w:r>
          </w:p>
        </w:tc>
      </w:tr>
      <w:tr w:rsidR="00C46FA0" w:rsidRPr="00341B0E" w14:paraId="12EB233C" w14:textId="77777777" w:rsidTr="00A14316">
        <w:tc>
          <w:tcPr>
            <w:tcW w:w="1573" w:type="pct"/>
            <w:tcBorders>
              <w:left w:val="single" w:sz="24" w:space="0" w:color="auto"/>
              <w:right w:val="single" w:sz="24" w:space="0" w:color="auto"/>
            </w:tcBorders>
          </w:tcPr>
          <w:p w14:paraId="337EA305" w14:textId="77777777" w:rsidR="00C46FA0" w:rsidRPr="00341B0E" w:rsidRDefault="00C46FA0" w:rsidP="00A14316">
            <w:pPr>
              <w:rPr>
                <w:rFonts w:ascii="Calibri" w:hAnsi="Calibri" w:cs="Calibri"/>
                <w:bCs/>
                <w:color w:val="000000" w:themeColor="text1"/>
                <w:kern w:val="24"/>
                <w:sz w:val="17"/>
                <w:szCs w:val="17"/>
              </w:rPr>
            </w:pPr>
            <w:r w:rsidRPr="00341B0E">
              <w:rPr>
                <w:rFonts w:ascii="Calibri" w:hAnsi="Calibri" w:cs="Calibri"/>
                <w:bCs/>
                <w:color w:val="000000" w:themeColor="text1"/>
                <w:kern w:val="24"/>
                <w:sz w:val="17"/>
                <w:szCs w:val="17"/>
              </w:rPr>
              <w:t>Sex (Female)</w:t>
            </w:r>
          </w:p>
        </w:tc>
        <w:tc>
          <w:tcPr>
            <w:tcW w:w="585" w:type="pct"/>
            <w:tcBorders>
              <w:left w:val="single" w:sz="24" w:space="0" w:color="auto"/>
            </w:tcBorders>
            <w:vAlign w:val="center"/>
          </w:tcPr>
          <w:p w14:paraId="1C40C62B" w14:textId="77777777" w:rsidR="00C46FA0" w:rsidRPr="00341B0E" w:rsidRDefault="00C46FA0" w:rsidP="00A14316">
            <w:pPr>
              <w:jc w:val="center"/>
              <w:rPr>
                <w:rFonts w:ascii="Calibri" w:hAnsi="Calibri" w:cs="Calibri"/>
                <w:bCs/>
                <w:color w:val="000000" w:themeColor="text1"/>
                <w:kern w:val="24"/>
                <w:sz w:val="17"/>
                <w:szCs w:val="17"/>
              </w:rPr>
            </w:pPr>
            <w:r>
              <w:rPr>
                <w:rFonts w:ascii="Calibri" w:hAnsi="Calibri" w:cs="Calibri"/>
                <w:bCs/>
                <w:color w:val="000000" w:themeColor="text1"/>
                <w:kern w:val="24"/>
                <w:sz w:val="17"/>
                <w:szCs w:val="17"/>
              </w:rPr>
              <w:t>1.01</w:t>
            </w:r>
          </w:p>
        </w:tc>
        <w:tc>
          <w:tcPr>
            <w:tcW w:w="679" w:type="pct"/>
            <w:vAlign w:val="center"/>
          </w:tcPr>
          <w:p w14:paraId="7BFF20CE" w14:textId="77777777" w:rsidR="00C46FA0" w:rsidRPr="00341B0E" w:rsidRDefault="00C46FA0" w:rsidP="00A14316">
            <w:pPr>
              <w:jc w:val="center"/>
              <w:rPr>
                <w:rFonts w:ascii="Calibri" w:hAnsi="Calibri" w:cs="Calibri"/>
                <w:bCs/>
                <w:color w:val="000000" w:themeColor="text1"/>
                <w:kern w:val="24"/>
                <w:sz w:val="17"/>
                <w:szCs w:val="17"/>
              </w:rPr>
            </w:pPr>
            <w:r>
              <w:rPr>
                <w:rFonts w:ascii="Calibri" w:hAnsi="Calibri" w:cs="Calibri"/>
                <w:bCs/>
                <w:color w:val="000000" w:themeColor="text1"/>
                <w:kern w:val="24"/>
                <w:sz w:val="17"/>
                <w:szCs w:val="17"/>
              </w:rPr>
              <w:t>0.92 – 1.12</w:t>
            </w:r>
          </w:p>
        </w:tc>
        <w:tc>
          <w:tcPr>
            <w:tcW w:w="458" w:type="pct"/>
            <w:tcBorders>
              <w:right w:val="single" w:sz="24" w:space="0" w:color="auto"/>
            </w:tcBorders>
            <w:vAlign w:val="center"/>
          </w:tcPr>
          <w:p w14:paraId="059A8017" w14:textId="77777777" w:rsidR="00C46FA0" w:rsidRPr="00802EF6" w:rsidRDefault="00C46FA0" w:rsidP="00A14316">
            <w:pPr>
              <w:jc w:val="center"/>
              <w:rPr>
                <w:rFonts w:ascii="Calibri" w:hAnsi="Calibri" w:cs="Calibri"/>
                <w:color w:val="FF0000"/>
                <w:kern w:val="24"/>
                <w:sz w:val="17"/>
                <w:szCs w:val="17"/>
              </w:rPr>
            </w:pPr>
            <w:r w:rsidRPr="00802EF6">
              <w:rPr>
                <w:rFonts w:ascii="Calibri" w:hAnsi="Calibri" w:cs="Calibri"/>
                <w:color w:val="000000" w:themeColor="text1"/>
                <w:kern w:val="24"/>
                <w:sz w:val="17"/>
                <w:szCs w:val="17"/>
              </w:rPr>
              <w:t>0.7</w:t>
            </w:r>
            <w:r>
              <w:rPr>
                <w:rFonts w:ascii="Calibri" w:hAnsi="Calibri" w:cs="Calibri"/>
                <w:color w:val="000000" w:themeColor="text1"/>
                <w:kern w:val="24"/>
                <w:sz w:val="17"/>
                <w:szCs w:val="17"/>
              </w:rPr>
              <w:t>9</w:t>
            </w:r>
          </w:p>
        </w:tc>
        <w:tc>
          <w:tcPr>
            <w:tcW w:w="585" w:type="pct"/>
            <w:tcBorders>
              <w:left w:val="single" w:sz="24" w:space="0" w:color="auto"/>
            </w:tcBorders>
          </w:tcPr>
          <w:p w14:paraId="1330B292" w14:textId="77777777" w:rsidR="00C46FA0" w:rsidRPr="00A0212A" w:rsidRDefault="00C46FA0" w:rsidP="00A14316">
            <w:pPr>
              <w:jc w:val="center"/>
              <w:rPr>
                <w:rFonts w:ascii="Calibri" w:hAnsi="Calibri"/>
                <w:sz w:val="17"/>
                <w:szCs w:val="17"/>
              </w:rPr>
            </w:pPr>
            <w:r>
              <w:rPr>
                <w:rFonts w:ascii="Calibri" w:hAnsi="Calibri"/>
                <w:sz w:val="17"/>
                <w:szCs w:val="17"/>
              </w:rPr>
              <w:t>1.04</w:t>
            </w:r>
          </w:p>
        </w:tc>
        <w:tc>
          <w:tcPr>
            <w:tcW w:w="682" w:type="pct"/>
          </w:tcPr>
          <w:p w14:paraId="4E3F5811" w14:textId="77777777" w:rsidR="00C46FA0" w:rsidRPr="00A0212A" w:rsidRDefault="00C46FA0" w:rsidP="00A14316">
            <w:pPr>
              <w:jc w:val="center"/>
              <w:rPr>
                <w:rFonts w:ascii="Calibri" w:hAnsi="Calibri"/>
                <w:sz w:val="17"/>
                <w:szCs w:val="17"/>
              </w:rPr>
            </w:pPr>
            <w:r>
              <w:rPr>
                <w:rFonts w:ascii="Calibri" w:hAnsi="Calibri"/>
                <w:sz w:val="17"/>
                <w:szCs w:val="17"/>
              </w:rPr>
              <w:t>0.93 – 1.14</w:t>
            </w:r>
          </w:p>
        </w:tc>
        <w:tc>
          <w:tcPr>
            <w:tcW w:w="438" w:type="pct"/>
            <w:tcBorders>
              <w:right w:val="single" w:sz="24" w:space="0" w:color="auto"/>
            </w:tcBorders>
          </w:tcPr>
          <w:p w14:paraId="6F225386" w14:textId="77777777" w:rsidR="00C46FA0" w:rsidRPr="00802EF6" w:rsidRDefault="00C46FA0" w:rsidP="00A14316">
            <w:pPr>
              <w:jc w:val="center"/>
              <w:rPr>
                <w:rFonts w:ascii="Calibri" w:hAnsi="Calibri" w:cs="Calibri"/>
                <w:color w:val="000000" w:themeColor="text1"/>
                <w:kern w:val="24"/>
                <w:sz w:val="17"/>
                <w:szCs w:val="17"/>
              </w:rPr>
            </w:pPr>
            <w:r>
              <w:rPr>
                <w:rFonts w:ascii="Calibri" w:hAnsi="Calibri" w:cs="Calibri"/>
                <w:color w:val="000000" w:themeColor="text1"/>
                <w:kern w:val="24"/>
                <w:sz w:val="17"/>
                <w:szCs w:val="17"/>
              </w:rPr>
              <w:t>0.50</w:t>
            </w:r>
          </w:p>
        </w:tc>
      </w:tr>
      <w:tr w:rsidR="00C46FA0" w:rsidRPr="00341B0E" w14:paraId="44D023EB" w14:textId="77777777" w:rsidTr="00A14316">
        <w:tc>
          <w:tcPr>
            <w:tcW w:w="1573" w:type="pct"/>
            <w:tcBorders>
              <w:left w:val="single" w:sz="24" w:space="0" w:color="auto"/>
              <w:right w:val="single" w:sz="24" w:space="0" w:color="auto"/>
            </w:tcBorders>
          </w:tcPr>
          <w:p w14:paraId="61B36978" w14:textId="77777777" w:rsidR="00C46FA0" w:rsidRPr="00341B0E" w:rsidRDefault="00C46FA0" w:rsidP="00A14316">
            <w:pPr>
              <w:rPr>
                <w:rFonts w:ascii="Calibri" w:hAnsi="Calibri" w:cs="Calibri"/>
                <w:bCs/>
                <w:color w:val="000000" w:themeColor="text1"/>
                <w:kern w:val="24"/>
                <w:sz w:val="17"/>
                <w:szCs w:val="17"/>
              </w:rPr>
            </w:pPr>
            <w:r w:rsidRPr="00341B0E">
              <w:rPr>
                <w:rFonts w:ascii="Calibri" w:hAnsi="Calibri" w:cs="Calibri"/>
                <w:bCs/>
                <w:color w:val="000000" w:themeColor="text1"/>
                <w:kern w:val="24"/>
                <w:sz w:val="17"/>
                <w:szCs w:val="17"/>
              </w:rPr>
              <w:t>Year</w:t>
            </w:r>
          </w:p>
        </w:tc>
        <w:tc>
          <w:tcPr>
            <w:tcW w:w="585" w:type="pct"/>
            <w:tcBorders>
              <w:left w:val="single" w:sz="24" w:space="0" w:color="auto"/>
            </w:tcBorders>
            <w:vAlign w:val="center"/>
          </w:tcPr>
          <w:p w14:paraId="3AE21508" w14:textId="77777777" w:rsidR="00C46FA0" w:rsidRPr="00341B0E" w:rsidRDefault="00C46FA0" w:rsidP="00A14316">
            <w:pPr>
              <w:jc w:val="center"/>
              <w:rPr>
                <w:rFonts w:ascii="Calibri" w:hAnsi="Calibri"/>
                <w:sz w:val="17"/>
                <w:szCs w:val="17"/>
              </w:rPr>
            </w:pPr>
            <w:r>
              <w:rPr>
                <w:rFonts w:ascii="Calibri" w:hAnsi="Calibri"/>
                <w:sz w:val="17"/>
                <w:szCs w:val="17"/>
              </w:rPr>
              <w:t>0.96</w:t>
            </w:r>
          </w:p>
        </w:tc>
        <w:tc>
          <w:tcPr>
            <w:tcW w:w="679" w:type="pct"/>
            <w:vAlign w:val="center"/>
          </w:tcPr>
          <w:p w14:paraId="0E4DB817" w14:textId="77777777" w:rsidR="00C46FA0" w:rsidRPr="00341B0E" w:rsidRDefault="00C46FA0" w:rsidP="00A14316">
            <w:pPr>
              <w:jc w:val="center"/>
              <w:rPr>
                <w:rFonts w:ascii="Calibri" w:hAnsi="Calibri"/>
                <w:sz w:val="17"/>
                <w:szCs w:val="17"/>
              </w:rPr>
            </w:pPr>
            <w:r>
              <w:rPr>
                <w:rFonts w:ascii="Calibri" w:hAnsi="Calibri"/>
                <w:sz w:val="17"/>
                <w:szCs w:val="17"/>
              </w:rPr>
              <w:t>0.94 – 0.99</w:t>
            </w:r>
          </w:p>
        </w:tc>
        <w:tc>
          <w:tcPr>
            <w:tcW w:w="458" w:type="pct"/>
            <w:tcBorders>
              <w:right w:val="single" w:sz="24" w:space="0" w:color="auto"/>
            </w:tcBorders>
            <w:vAlign w:val="center"/>
          </w:tcPr>
          <w:p w14:paraId="569BF836" w14:textId="77777777" w:rsidR="00C46FA0" w:rsidRPr="00341B0E"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0.006</w:t>
            </w:r>
          </w:p>
        </w:tc>
        <w:tc>
          <w:tcPr>
            <w:tcW w:w="585" w:type="pct"/>
            <w:tcBorders>
              <w:left w:val="single" w:sz="24" w:space="0" w:color="auto"/>
            </w:tcBorders>
          </w:tcPr>
          <w:p w14:paraId="388E0FC0" w14:textId="77777777" w:rsidR="00C46FA0" w:rsidRPr="00A0212A" w:rsidRDefault="00C46FA0" w:rsidP="00A14316">
            <w:pPr>
              <w:jc w:val="center"/>
              <w:rPr>
                <w:rFonts w:ascii="Calibri" w:hAnsi="Calibri"/>
                <w:sz w:val="17"/>
                <w:szCs w:val="17"/>
              </w:rPr>
            </w:pPr>
            <w:r>
              <w:rPr>
                <w:rFonts w:ascii="Calibri" w:hAnsi="Calibri"/>
                <w:sz w:val="17"/>
                <w:szCs w:val="17"/>
              </w:rPr>
              <w:t>0.98</w:t>
            </w:r>
          </w:p>
        </w:tc>
        <w:tc>
          <w:tcPr>
            <w:tcW w:w="682" w:type="pct"/>
          </w:tcPr>
          <w:p w14:paraId="3CFF1450" w14:textId="77777777" w:rsidR="00C46FA0" w:rsidRPr="00A0212A" w:rsidRDefault="00C46FA0" w:rsidP="00A14316">
            <w:pPr>
              <w:jc w:val="center"/>
              <w:rPr>
                <w:rFonts w:ascii="Calibri" w:hAnsi="Calibri"/>
                <w:sz w:val="17"/>
                <w:szCs w:val="17"/>
              </w:rPr>
            </w:pPr>
            <w:r>
              <w:rPr>
                <w:rFonts w:ascii="Calibri" w:hAnsi="Calibri"/>
                <w:sz w:val="17"/>
                <w:szCs w:val="17"/>
              </w:rPr>
              <w:t>0.95 – 1.00</w:t>
            </w:r>
          </w:p>
        </w:tc>
        <w:tc>
          <w:tcPr>
            <w:tcW w:w="438" w:type="pct"/>
            <w:tcBorders>
              <w:right w:val="single" w:sz="24" w:space="0" w:color="auto"/>
            </w:tcBorders>
          </w:tcPr>
          <w:p w14:paraId="20BB198E" w14:textId="77777777" w:rsidR="00C46FA0" w:rsidRPr="00E50A5B" w:rsidRDefault="00C46FA0" w:rsidP="00A14316">
            <w:pPr>
              <w:jc w:val="center"/>
              <w:rPr>
                <w:rFonts w:ascii="Calibri" w:hAnsi="Calibri" w:cs="Calibri"/>
                <w:color w:val="FF0000"/>
                <w:kern w:val="24"/>
                <w:sz w:val="17"/>
                <w:szCs w:val="17"/>
              </w:rPr>
            </w:pPr>
            <w:r w:rsidRPr="00E50A5B">
              <w:rPr>
                <w:rFonts w:ascii="Calibri" w:hAnsi="Calibri" w:cs="Calibri"/>
                <w:kern w:val="24"/>
                <w:sz w:val="17"/>
                <w:szCs w:val="17"/>
              </w:rPr>
              <w:t>0.0</w:t>
            </w:r>
            <w:r>
              <w:rPr>
                <w:rFonts w:ascii="Calibri" w:hAnsi="Calibri" w:cs="Calibri"/>
                <w:kern w:val="24"/>
                <w:sz w:val="17"/>
                <w:szCs w:val="17"/>
              </w:rPr>
              <w:t>8</w:t>
            </w:r>
          </w:p>
        </w:tc>
      </w:tr>
      <w:tr w:rsidR="00C46FA0" w:rsidRPr="00341B0E" w14:paraId="74266FDF" w14:textId="77777777" w:rsidTr="00A14316">
        <w:tc>
          <w:tcPr>
            <w:tcW w:w="1573" w:type="pct"/>
            <w:tcBorders>
              <w:left w:val="single" w:sz="24" w:space="0" w:color="auto"/>
              <w:right w:val="single" w:sz="24" w:space="0" w:color="auto"/>
            </w:tcBorders>
          </w:tcPr>
          <w:p w14:paraId="7FFEC536" w14:textId="77777777" w:rsidR="00C46FA0" w:rsidRPr="00341B0E" w:rsidRDefault="00C46FA0" w:rsidP="00A14316">
            <w:pPr>
              <w:rPr>
                <w:rFonts w:ascii="Calibri" w:hAnsi="Calibri"/>
                <w:sz w:val="17"/>
                <w:szCs w:val="17"/>
              </w:rPr>
            </w:pPr>
            <w:r w:rsidRPr="00341B0E">
              <w:rPr>
                <w:rFonts w:ascii="Calibri" w:hAnsi="Calibri"/>
                <w:sz w:val="17"/>
                <w:szCs w:val="17"/>
              </w:rPr>
              <w:t>Number of products transfused</w:t>
            </w:r>
          </w:p>
        </w:tc>
        <w:tc>
          <w:tcPr>
            <w:tcW w:w="585" w:type="pct"/>
            <w:tcBorders>
              <w:left w:val="single" w:sz="24" w:space="0" w:color="auto"/>
            </w:tcBorders>
            <w:vAlign w:val="center"/>
          </w:tcPr>
          <w:p w14:paraId="6BE09676" w14:textId="77777777" w:rsidR="00C46FA0" w:rsidRPr="00341B0E" w:rsidRDefault="00C46FA0" w:rsidP="00A14316">
            <w:pPr>
              <w:jc w:val="center"/>
              <w:rPr>
                <w:rFonts w:ascii="Calibri" w:hAnsi="Calibri"/>
                <w:sz w:val="17"/>
                <w:szCs w:val="17"/>
              </w:rPr>
            </w:pPr>
          </w:p>
        </w:tc>
        <w:tc>
          <w:tcPr>
            <w:tcW w:w="679" w:type="pct"/>
            <w:vAlign w:val="center"/>
          </w:tcPr>
          <w:p w14:paraId="21F911CC" w14:textId="77777777" w:rsidR="00C46FA0" w:rsidRPr="00341B0E" w:rsidRDefault="00C46FA0" w:rsidP="00A14316">
            <w:pPr>
              <w:jc w:val="center"/>
              <w:rPr>
                <w:rFonts w:ascii="Calibri" w:hAnsi="Calibri"/>
                <w:sz w:val="17"/>
                <w:szCs w:val="17"/>
              </w:rPr>
            </w:pPr>
          </w:p>
        </w:tc>
        <w:tc>
          <w:tcPr>
            <w:tcW w:w="458" w:type="pct"/>
            <w:tcBorders>
              <w:right w:val="single" w:sz="24" w:space="0" w:color="auto"/>
            </w:tcBorders>
            <w:vAlign w:val="center"/>
          </w:tcPr>
          <w:p w14:paraId="6B2C8C5C" w14:textId="77777777" w:rsidR="00C46FA0" w:rsidRPr="00341B0E" w:rsidRDefault="00C46FA0" w:rsidP="00A14316">
            <w:pPr>
              <w:jc w:val="center"/>
              <w:rPr>
                <w:rFonts w:ascii="Calibri" w:hAnsi="Calibri" w:cs="Calibri"/>
                <w:b/>
                <w:bCs/>
                <w:color w:val="FF0000"/>
                <w:kern w:val="24"/>
                <w:sz w:val="17"/>
                <w:szCs w:val="17"/>
              </w:rPr>
            </w:pPr>
          </w:p>
        </w:tc>
        <w:tc>
          <w:tcPr>
            <w:tcW w:w="585" w:type="pct"/>
            <w:tcBorders>
              <w:left w:val="single" w:sz="24" w:space="0" w:color="auto"/>
            </w:tcBorders>
          </w:tcPr>
          <w:p w14:paraId="271189AE" w14:textId="77777777" w:rsidR="00C46FA0" w:rsidRPr="00A0212A" w:rsidRDefault="00C46FA0" w:rsidP="00A14316">
            <w:pPr>
              <w:jc w:val="center"/>
              <w:rPr>
                <w:rFonts w:ascii="Calibri" w:hAnsi="Calibri"/>
                <w:sz w:val="17"/>
                <w:szCs w:val="17"/>
              </w:rPr>
            </w:pPr>
          </w:p>
        </w:tc>
        <w:tc>
          <w:tcPr>
            <w:tcW w:w="682" w:type="pct"/>
          </w:tcPr>
          <w:p w14:paraId="66DB8D2F" w14:textId="77777777" w:rsidR="00C46FA0" w:rsidRPr="00A0212A" w:rsidRDefault="00C46FA0" w:rsidP="00A14316">
            <w:pPr>
              <w:jc w:val="center"/>
              <w:rPr>
                <w:rFonts w:ascii="Calibri" w:hAnsi="Calibri"/>
                <w:sz w:val="17"/>
                <w:szCs w:val="17"/>
              </w:rPr>
            </w:pPr>
          </w:p>
        </w:tc>
        <w:tc>
          <w:tcPr>
            <w:tcW w:w="438" w:type="pct"/>
            <w:tcBorders>
              <w:right w:val="single" w:sz="24" w:space="0" w:color="auto"/>
            </w:tcBorders>
          </w:tcPr>
          <w:p w14:paraId="0FC42E07" w14:textId="77777777" w:rsidR="00C46FA0" w:rsidRPr="009B7BAC" w:rsidRDefault="00C46FA0" w:rsidP="00A14316">
            <w:pPr>
              <w:jc w:val="center"/>
              <w:rPr>
                <w:rFonts w:ascii="Calibri" w:hAnsi="Calibri" w:cs="Calibri"/>
                <w:b/>
                <w:bCs/>
                <w:color w:val="FF0000"/>
                <w:kern w:val="24"/>
                <w:sz w:val="17"/>
                <w:szCs w:val="17"/>
              </w:rPr>
            </w:pPr>
          </w:p>
        </w:tc>
      </w:tr>
      <w:tr w:rsidR="00C46FA0" w:rsidRPr="00341B0E" w14:paraId="38EB519B" w14:textId="77777777" w:rsidTr="00A14316">
        <w:tc>
          <w:tcPr>
            <w:tcW w:w="1573" w:type="pct"/>
            <w:tcBorders>
              <w:left w:val="single" w:sz="24" w:space="0" w:color="auto"/>
              <w:right w:val="single" w:sz="24" w:space="0" w:color="auto"/>
            </w:tcBorders>
          </w:tcPr>
          <w:p w14:paraId="019EBA19" w14:textId="77777777" w:rsidR="00C46FA0" w:rsidRPr="00341B0E" w:rsidRDefault="00C46FA0" w:rsidP="00A14316">
            <w:pPr>
              <w:tabs>
                <w:tab w:val="left" w:pos="288"/>
              </w:tabs>
              <w:ind w:left="288"/>
              <w:rPr>
                <w:rFonts w:ascii="Calibri" w:hAnsi="Calibri" w:cs="Calibri"/>
                <w:bCs/>
                <w:color w:val="000000" w:themeColor="text1"/>
                <w:kern w:val="24"/>
                <w:sz w:val="17"/>
                <w:szCs w:val="17"/>
              </w:rPr>
            </w:pPr>
            <w:r w:rsidRPr="00341B0E">
              <w:rPr>
                <w:rFonts w:ascii="Calibri" w:hAnsi="Calibri"/>
                <w:sz w:val="17"/>
                <w:szCs w:val="17"/>
              </w:rPr>
              <w:t>Packed red blood cells</w:t>
            </w:r>
          </w:p>
        </w:tc>
        <w:tc>
          <w:tcPr>
            <w:tcW w:w="585" w:type="pct"/>
            <w:tcBorders>
              <w:left w:val="single" w:sz="24" w:space="0" w:color="auto"/>
            </w:tcBorders>
            <w:vAlign w:val="center"/>
          </w:tcPr>
          <w:p w14:paraId="4155FCC4" w14:textId="77777777" w:rsidR="00C46FA0" w:rsidRPr="00341B0E" w:rsidRDefault="00C46FA0" w:rsidP="00A14316">
            <w:pPr>
              <w:jc w:val="center"/>
              <w:rPr>
                <w:rFonts w:ascii="Calibri" w:hAnsi="Calibri"/>
                <w:sz w:val="17"/>
                <w:szCs w:val="17"/>
              </w:rPr>
            </w:pPr>
            <w:r>
              <w:rPr>
                <w:rFonts w:ascii="Calibri" w:hAnsi="Calibri"/>
                <w:sz w:val="17"/>
                <w:szCs w:val="17"/>
              </w:rPr>
              <w:t>1.05</w:t>
            </w:r>
          </w:p>
        </w:tc>
        <w:tc>
          <w:tcPr>
            <w:tcW w:w="679" w:type="pct"/>
            <w:vAlign w:val="center"/>
          </w:tcPr>
          <w:p w14:paraId="1ACEC113" w14:textId="77777777" w:rsidR="00C46FA0" w:rsidRPr="00341B0E" w:rsidRDefault="00C46FA0" w:rsidP="00A14316">
            <w:pPr>
              <w:jc w:val="center"/>
              <w:rPr>
                <w:rFonts w:ascii="Calibri" w:hAnsi="Calibri"/>
                <w:sz w:val="17"/>
                <w:szCs w:val="17"/>
              </w:rPr>
            </w:pPr>
            <w:r>
              <w:rPr>
                <w:rFonts w:ascii="Calibri" w:hAnsi="Calibri"/>
                <w:sz w:val="17"/>
                <w:szCs w:val="17"/>
              </w:rPr>
              <w:t>1.04 – 1.06</w:t>
            </w:r>
          </w:p>
        </w:tc>
        <w:tc>
          <w:tcPr>
            <w:tcW w:w="458" w:type="pct"/>
            <w:tcBorders>
              <w:right w:val="single" w:sz="24" w:space="0" w:color="auto"/>
            </w:tcBorders>
            <w:vAlign w:val="center"/>
          </w:tcPr>
          <w:p w14:paraId="08D1BAFD" w14:textId="77777777" w:rsidR="00C46FA0" w:rsidRPr="00341B0E"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left w:val="single" w:sz="24" w:space="0" w:color="auto"/>
            </w:tcBorders>
          </w:tcPr>
          <w:p w14:paraId="70FF4184" w14:textId="77777777" w:rsidR="00C46FA0" w:rsidRPr="00A0212A" w:rsidRDefault="00C46FA0" w:rsidP="00A14316">
            <w:pPr>
              <w:jc w:val="center"/>
              <w:rPr>
                <w:rFonts w:ascii="Calibri" w:hAnsi="Calibri"/>
                <w:sz w:val="17"/>
                <w:szCs w:val="17"/>
              </w:rPr>
            </w:pPr>
            <w:r>
              <w:rPr>
                <w:rFonts w:ascii="Calibri" w:hAnsi="Calibri"/>
                <w:sz w:val="17"/>
                <w:szCs w:val="17"/>
              </w:rPr>
              <w:t>1.02</w:t>
            </w:r>
          </w:p>
        </w:tc>
        <w:tc>
          <w:tcPr>
            <w:tcW w:w="682" w:type="pct"/>
          </w:tcPr>
          <w:p w14:paraId="0B815B58" w14:textId="77777777" w:rsidR="00C46FA0" w:rsidRPr="00A0212A" w:rsidRDefault="00C46FA0" w:rsidP="00A14316">
            <w:pPr>
              <w:jc w:val="center"/>
              <w:rPr>
                <w:rFonts w:ascii="Calibri" w:hAnsi="Calibri"/>
                <w:sz w:val="17"/>
                <w:szCs w:val="17"/>
              </w:rPr>
            </w:pPr>
            <w:r>
              <w:rPr>
                <w:rFonts w:ascii="Calibri" w:hAnsi="Calibri"/>
                <w:sz w:val="17"/>
                <w:szCs w:val="17"/>
              </w:rPr>
              <w:t>1.01 – 1.03</w:t>
            </w:r>
          </w:p>
        </w:tc>
        <w:tc>
          <w:tcPr>
            <w:tcW w:w="438" w:type="pct"/>
            <w:tcBorders>
              <w:right w:val="single" w:sz="24" w:space="0" w:color="auto"/>
            </w:tcBorders>
          </w:tcPr>
          <w:p w14:paraId="7C99F224"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r>
      <w:tr w:rsidR="00C46FA0" w:rsidRPr="00341B0E" w14:paraId="16538E5D" w14:textId="77777777" w:rsidTr="00A14316">
        <w:tc>
          <w:tcPr>
            <w:tcW w:w="1573" w:type="pct"/>
            <w:tcBorders>
              <w:left w:val="single" w:sz="24" w:space="0" w:color="auto"/>
              <w:right w:val="single" w:sz="24" w:space="0" w:color="auto"/>
            </w:tcBorders>
          </w:tcPr>
          <w:p w14:paraId="36A66AF8" w14:textId="77777777" w:rsidR="00C46FA0" w:rsidRPr="00341B0E" w:rsidRDefault="00C46FA0" w:rsidP="00A14316">
            <w:pPr>
              <w:tabs>
                <w:tab w:val="left" w:pos="288"/>
              </w:tabs>
              <w:ind w:left="288"/>
              <w:rPr>
                <w:rFonts w:ascii="Calibri" w:hAnsi="Calibri"/>
                <w:sz w:val="17"/>
                <w:szCs w:val="17"/>
              </w:rPr>
            </w:pPr>
            <w:r w:rsidRPr="00341B0E">
              <w:rPr>
                <w:rFonts w:ascii="Calibri" w:hAnsi="Calibri"/>
                <w:sz w:val="17"/>
                <w:szCs w:val="17"/>
              </w:rPr>
              <w:t>Plasma products</w:t>
            </w:r>
          </w:p>
        </w:tc>
        <w:tc>
          <w:tcPr>
            <w:tcW w:w="585" w:type="pct"/>
            <w:tcBorders>
              <w:left w:val="single" w:sz="24" w:space="0" w:color="auto"/>
            </w:tcBorders>
            <w:vAlign w:val="center"/>
          </w:tcPr>
          <w:p w14:paraId="296286C2" w14:textId="77777777" w:rsidR="00C46FA0" w:rsidRPr="00341B0E" w:rsidRDefault="00C46FA0" w:rsidP="00A14316">
            <w:pPr>
              <w:jc w:val="center"/>
              <w:rPr>
                <w:rFonts w:ascii="Calibri" w:hAnsi="Calibri"/>
                <w:sz w:val="17"/>
                <w:szCs w:val="17"/>
              </w:rPr>
            </w:pPr>
            <w:r>
              <w:rPr>
                <w:rFonts w:ascii="Calibri" w:hAnsi="Calibri"/>
                <w:sz w:val="17"/>
                <w:szCs w:val="17"/>
              </w:rPr>
              <w:t>1.02</w:t>
            </w:r>
          </w:p>
        </w:tc>
        <w:tc>
          <w:tcPr>
            <w:tcW w:w="679" w:type="pct"/>
            <w:vAlign w:val="center"/>
          </w:tcPr>
          <w:p w14:paraId="43D89213" w14:textId="77777777" w:rsidR="00C46FA0" w:rsidRPr="00341B0E" w:rsidRDefault="00C46FA0" w:rsidP="00A14316">
            <w:pPr>
              <w:jc w:val="center"/>
              <w:rPr>
                <w:rFonts w:ascii="Calibri" w:hAnsi="Calibri"/>
                <w:sz w:val="17"/>
                <w:szCs w:val="17"/>
              </w:rPr>
            </w:pPr>
            <w:r>
              <w:rPr>
                <w:rFonts w:ascii="Calibri" w:hAnsi="Calibri"/>
                <w:sz w:val="17"/>
                <w:szCs w:val="17"/>
              </w:rPr>
              <w:t>1.01 – 1.03</w:t>
            </w:r>
          </w:p>
        </w:tc>
        <w:tc>
          <w:tcPr>
            <w:tcW w:w="458" w:type="pct"/>
            <w:tcBorders>
              <w:right w:val="single" w:sz="24" w:space="0" w:color="auto"/>
            </w:tcBorders>
            <w:vAlign w:val="center"/>
          </w:tcPr>
          <w:p w14:paraId="6668B552" w14:textId="77777777" w:rsidR="00C46FA0" w:rsidRPr="00341B0E"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left w:val="single" w:sz="24" w:space="0" w:color="auto"/>
            </w:tcBorders>
          </w:tcPr>
          <w:p w14:paraId="5A01037F" w14:textId="77777777" w:rsidR="00C46FA0" w:rsidRPr="00A0212A" w:rsidRDefault="00C46FA0" w:rsidP="00A14316">
            <w:pPr>
              <w:jc w:val="center"/>
              <w:rPr>
                <w:rFonts w:ascii="Calibri" w:hAnsi="Calibri"/>
                <w:sz w:val="17"/>
                <w:szCs w:val="17"/>
              </w:rPr>
            </w:pPr>
            <w:r>
              <w:rPr>
                <w:rFonts w:ascii="Calibri" w:hAnsi="Calibri"/>
                <w:sz w:val="17"/>
                <w:szCs w:val="17"/>
              </w:rPr>
              <w:t>1.01</w:t>
            </w:r>
          </w:p>
        </w:tc>
        <w:tc>
          <w:tcPr>
            <w:tcW w:w="682" w:type="pct"/>
          </w:tcPr>
          <w:p w14:paraId="73F010E0" w14:textId="77777777" w:rsidR="00C46FA0" w:rsidRPr="00A0212A" w:rsidRDefault="00C46FA0" w:rsidP="00A14316">
            <w:pPr>
              <w:jc w:val="center"/>
              <w:rPr>
                <w:rFonts w:ascii="Calibri" w:hAnsi="Calibri"/>
                <w:sz w:val="17"/>
                <w:szCs w:val="17"/>
              </w:rPr>
            </w:pPr>
            <w:r>
              <w:rPr>
                <w:rFonts w:ascii="Calibri" w:hAnsi="Calibri"/>
                <w:sz w:val="17"/>
                <w:szCs w:val="17"/>
              </w:rPr>
              <w:t>1.00 – 1.01</w:t>
            </w:r>
          </w:p>
        </w:tc>
        <w:tc>
          <w:tcPr>
            <w:tcW w:w="438" w:type="pct"/>
            <w:tcBorders>
              <w:right w:val="single" w:sz="24" w:space="0" w:color="auto"/>
            </w:tcBorders>
          </w:tcPr>
          <w:p w14:paraId="5BC4573C" w14:textId="77777777" w:rsidR="00C46FA0" w:rsidRPr="00002F84" w:rsidRDefault="00C46FA0" w:rsidP="00A14316">
            <w:pPr>
              <w:jc w:val="center"/>
              <w:rPr>
                <w:rFonts w:ascii="Calibri" w:hAnsi="Calibri" w:cs="Calibri"/>
                <w:b/>
                <w:bCs/>
                <w:color w:val="000000" w:themeColor="text1"/>
                <w:kern w:val="24"/>
                <w:sz w:val="17"/>
                <w:szCs w:val="17"/>
              </w:rPr>
            </w:pPr>
            <w:r w:rsidRPr="00002F84">
              <w:rPr>
                <w:rFonts w:ascii="Calibri" w:hAnsi="Calibri" w:cs="Calibri"/>
                <w:b/>
                <w:bCs/>
                <w:color w:val="FF0000"/>
                <w:kern w:val="24"/>
                <w:sz w:val="17"/>
                <w:szCs w:val="17"/>
              </w:rPr>
              <w:t>0.05</w:t>
            </w:r>
          </w:p>
        </w:tc>
      </w:tr>
      <w:tr w:rsidR="00C46FA0" w:rsidRPr="00341B0E" w14:paraId="2F2E8649" w14:textId="77777777" w:rsidTr="00A14316">
        <w:tc>
          <w:tcPr>
            <w:tcW w:w="1573" w:type="pct"/>
            <w:tcBorders>
              <w:left w:val="single" w:sz="24" w:space="0" w:color="auto"/>
              <w:right w:val="single" w:sz="24" w:space="0" w:color="auto"/>
            </w:tcBorders>
          </w:tcPr>
          <w:p w14:paraId="1E89390A" w14:textId="77777777" w:rsidR="00C46FA0" w:rsidRPr="00341B0E" w:rsidRDefault="00C46FA0" w:rsidP="00A14316">
            <w:pPr>
              <w:tabs>
                <w:tab w:val="left" w:pos="288"/>
              </w:tabs>
              <w:ind w:left="288"/>
              <w:rPr>
                <w:rFonts w:ascii="Calibri" w:hAnsi="Calibri"/>
                <w:sz w:val="17"/>
                <w:szCs w:val="17"/>
              </w:rPr>
            </w:pPr>
            <w:r w:rsidRPr="00341B0E">
              <w:rPr>
                <w:rFonts w:ascii="Calibri" w:hAnsi="Calibri"/>
                <w:sz w:val="17"/>
                <w:szCs w:val="17"/>
              </w:rPr>
              <w:t>Platelet products</w:t>
            </w:r>
          </w:p>
        </w:tc>
        <w:tc>
          <w:tcPr>
            <w:tcW w:w="585" w:type="pct"/>
            <w:tcBorders>
              <w:left w:val="single" w:sz="24" w:space="0" w:color="auto"/>
            </w:tcBorders>
            <w:vAlign w:val="center"/>
          </w:tcPr>
          <w:p w14:paraId="115DF167" w14:textId="77777777" w:rsidR="00C46FA0" w:rsidRPr="00341B0E" w:rsidRDefault="00C46FA0" w:rsidP="00A14316">
            <w:pPr>
              <w:jc w:val="center"/>
              <w:rPr>
                <w:rFonts w:ascii="Calibri" w:hAnsi="Calibri"/>
                <w:sz w:val="17"/>
                <w:szCs w:val="17"/>
              </w:rPr>
            </w:pPr>
            <w:r>
              <w:rPr>
                <w:rFonts w:ascii="Calibri" w:hAnsi="Calibri"/>
                <w:sz w:val="17"/>
                <w:szCs w:val="17"/>
              </w:rPr>
              <w:t>1.04</w:t>
            </w:r>
          </w:p>
        </w:tc>
        <w:tc>
          <w:tcPr>
            <w:tcW w:w="679" w:type="pct"/>
            <w:vAlign w:val="center"/>
          </w:tcPr>
          <w:p w14:paraId="5C02BBCE" w14:textId="77777777" w:rsidR="00C46FA0" w:rsidRPr="00341B0E" w:rsidRDefault="00C46FA0" w:rsidP="00A14316">
            <w:pPr>
              <w:jc w:val="center"/>
              <w:rPr>
                <w:rFonts w:ascii="Calibri" w:hAnsi="Calibri"/>
                <w:sz w:val="17"/>
                <w:szCs w:val="17"/>
              </w:rPr>
            </w:pPr>
            <w:r>
              <w:rPr>
                <w:rFonts w:ascii="Calibri" w:hAnsi="Calibri"/>
                <w:sz w:val="17"/>
                <w:szCs w:val="17"/>
              </w:rPr>
              <w:t>1.02 – 1.06</w:t>
            </w:r>
          </w:p>
        </w:tc>
        <w:tc>
          <w:tcPr>
            <w:tcW w:w="458" w:type="pct"/>
            <w:tcBorders>
              <w:right w:val="single" w:sz="24" w:space="0" w:color="auto"/>
            </w:tcBorders>
            <w:vAlign w:val="center"/>
          </w:tcPr>
          <w:p w14:paraId="6FEBC14C" w14:textId="77777777" w:rsidR="00C46FA0" w:rsidRPr="00802EF6" w:rsidRDefault="00C46FA0" w:rsidP="00A14316">
            <w:pPr>
              <w:jc w:val="center"/>
              <w:rPr>
                <w:rFonts w:ascii="Calibri" w:hAnsi="Calibri" w:cs="Calibri"/>
                <w:b/>
                <w:bCs/>
                <w:color w:val="FF0000"/>
                <w:kern w:val="24"/>
                <w:sz w:val="17"/>
                <w:szCs w:val="17"/>
              </w:rPr>
            </w:pPr>
            <w:r w:rsidRPr="00802EF6">
              <w:rPr>
                <w:rFonts w:ascii="Calibri" w:hAnsi="Calibri" w:cs="Calibri"/>
                <w:b/>
                <w:bCs/>
                <w:color w:val="FF0000"/>
                <w:kern w:val="24"/>
                <w:sz w:val="17"/>
                <w:szCs w:val="17"/>
              </w:rPr>
              <w:t>&lt;0.0001</w:t>
            </w:r>
          </w:p>
        </w:tc>
        <w:tc>
          <w:tcPr>
            <w:tcW w:w="585" w:type="pct"/>
            <w:tcBorders>
              <w:left w:val="single" w:sz="24" w:space="0" w:color="auto"/>
            </w:tcBorders>
          </w:tcPr>
          <w:p w14:paraId="42637D4A" w14:textId="77777777" w:rsidR="00C46FA0" w:rsidRPr="00A0212A" w:rsidRDefault="00C46FA0" w:rsidP="00A14316">
            <w:pPr>
              <w:jc w:val="center"/>
              <w:rPr>
                <w:rFonts w:ascii="Calibri" w:hAnsi="Calibri"/>
                <w:sz w:val="17"/>
                <w:szCs w:val="17"/>
              </w:rPr>
            </w:pPr>
            <w:r>
              <w:rPr>
                <w:rFonts w:ascii="Calibri" w:hAnsi="Calibri"/>
                <w:sz w:val="17"/>
                <w:szCs w:val="17"/>
              </w:rPr>
              <w:t>1.00</w:t>
            </w:r>
          </w:p>
        </w:tc>
        <w:tc>
          <w:tcPr>
            <w:tcW w:w="682" w:type="pct"/>
          </w:tcPr>
          <w:p w14:paraId="7DCA634F" w14:textId="77777777" w:rsidR="00C46FA0" w:rsidRPr="00A0212A" w:rsidRDefault="00C46FA0" w:rsidP="00A14316">
            <w:pPr>
              <w:jc w:val="center"/>
              <w:rPr>
                <w:rFonts w:ascii="Calibri" w:hAnsi="Calibri"/>
                <w:sz w:val="17"/>
                <w:szCs w:val="17"/>
              </w:rPr>
            </w:pPr>
            <w:r>
              <w:rPr>
                <w:rFonts w:ascii="Calibri" w:hAnsi="Calibri"/>
                <w:sz w:val="17"/>
                <w:szCs w:val="17"/>
              </w:rPr>
              <w:t>0.98 – 1.03</w:t>
            </w:r>
          </w:p>
        </w:tc>
        <w:tc>
          <w:tcPr>
            <w:tcW w:w="438" w:type="pct"/>
            <w:tcBorders>
              <w:right w:val="single" w:sz="24" w:space="0" w:color="auto"/>
            </w:tcBorders>
          </w:tcPr>
          <w:p w14:paraId="5850CF53" w14:textId="77777777" w:rsidR="00C46FA0" w:rsidRPr="00802EF6" w:rsidRDefault="00C46FA0" w:rsidP="00A14316">
            <w:pPr>
              <w:jc w:val="center"/>
              <w:rPr>
                <w:rFonts w:ascii="Calibri" w:hAnsi="Calibri" w:cs="Calibri"/>
                <w:bCs/>
                <w:color w:val="000000" w:themeColor="text1"/>
                <w:kern w:val="24"/>
                <w:sz w:val="17"/>
                <w:szCs w:val="17"/>
              </w:rPr>
            </w:pPr>
            <w:r>
              <w:rPr>
                <w:rFonts w:ascii="Calibri" w:hAnsi="Calibri" w:cs="Calibri"/>
                <w:bCs/>
                <w:color w:val="000000" w:themeColor="text1"/>
                <w:kern w:val="24"/>
                <w:sz w:val="17"/>
                <w:szCs w:val="17"/>
              </w:rPr>
              <w:t>0.73</w:t>
            </w:r>
          </w:p>
        </w:tc>
      </w:tr>
      <w:tr w:rsidR="00C46FA0" w:rsidRPr="00341B0E" w14:paraId="3397D2E2" w14:textId="77777777" w:rsidTr="00A14316">
        <w:tc>
          <w:tcPr>
            <w:tcW w:w="1573" w:type="pct"/>
            <w:tcBorders>
              <w:left w:val="single" w:sz="24" w:space="0" w:color="auto"/>
              <w:right w:val="single" w:sz="24" w:space="0" w:color="auto"/>
            </w:tcBorders>
          </w:tcPr>
          <w:p w14:paraId="26E25DE9" w14:textId="77777777" w:rsidR="00C46FA0" w:rsidRPr="00341B0E" w:rsidRDefault="00C46FA0" w:rsidP="00A14316">
            <w:pPr>
              <w:tabs>
                <w:tab w:val="left" w:pos="288"/>
              </w:tabs>
              <w:ind w:left="288"/>
              <w:rPr>
                <w:rFonts w:ascii="Calibri" w:hAnsi="Calibri"/>
                <w:sz w:val="17"/>
                <w:szCs w:val="17"/>
              </w:rPr>
            </w:pPr>
            <w:r>
              <w:rPr>
                <w:rFonts w:ascii="Calibri" w:hAnsi="Calibri"/>
                <w:sz w:val="17"/>
                <w:szCs w:val="17"/>
              </w:rPr>
              <w:t>Cryoprecipitate</w:t>
            </w:r>
          </w:p>
        </w:tc>
        <w:tc>
          <w:tcPr>
            <w:tcW w:w="585" w:type="pct"/>
            <w:tcBorders>
              <w:left w:val="single" w:sz="24" w:space="0" w:color="auto"/>
            </w:tcBorders>
            <w:vAlign w:val="center"/>
          </w:tcPr>
          <w:p w14:paraId="553980BF" w14:textId="77777777" w:rsidR="00C46FA0" w:rsidRDefault="00C46FA0" w:rsidP="00A14316">
            <w:pPr>
              <w:jc w:val="center"/>
              <w:rPr>
                <w:rFonts w:ascii="Calibri" w:hAnsi="Calibri"/>
                <w:sz w:val="17"/>
                <w:szCs w:val="17"/>
              </w:rPr>
            </w:pPr>
            <w:r>
              <w:rPr>
                <w:rFonts w:ascii="Calibri" w:hAnsi="Calibri"/>
                <w:sz w:val="17"/>
                <w:szCs w:val="17"/>
              </w:rPr>
              <w:t>1.00</w:t>
            </w:r>
          </w:p>
        </w:tc>
        <w:tc>
          <w:tcPr>
            <w:tcW w:w="679" w:type="pct"/>
            <w:vAlign w:val="center"/>
          </w:tcPr>
          <w:p w14:paraId="1A0CF5B5" w14:textId="77777777" w:rsidR="00C46FA0" w:rsidRDefault="00C46FA0" w:rsidP="00A14316">
            <w:pPr>
              <w:jc w:val="center"/>
              <w:rPr>
                <w:rFonts w:ascii="Calibri" w:hAnsi="Calibri"/>
                <w:sz w:val="17"/>
                <w:szCs w:val="17"/>
              </w:rPr>
            </w:pPr>
            <w:r>
              <w:rPr>
                <w:rFonts w:ascii="Calibri" w:hAnsi="Calibri"/>
                <w:sz w:val="17"/>
                <w:szCs w:val="17"/>
              </w:rPr>
              <w:t>0.99 – 1.01</w:t>
            </w:r>
          </w:p>
        </w:tc>
        <w:tc>
          <w:tcPr>
            <w:tcW w:w="458" w:type="pct"/>
            <w:tcBorders>
              <w:right w:val="single" w:sz="24" w:space="0" w:color="auto"/>
            </w:tcBorders>
            <w:vAlign w:val="center"/>
          </w:tcPr>
          <w:p w14:paraId="7E3ADDD1" w14:textId="77777777" w:rsidR="00C46FA0" w:rsidRPr="00802EF6" w:rsidRDefault="00C46FA0" w:rsidP="00A14316">
            <w:pPr>
              <w:jc w:val="center"/>
              <w:rPr>
                <w:rFonts w:ascii="Calibri" w:hAnsi="Calibri" w:cs="Calibri"/>
                <w:bCs/>
                <w:color w:val="FF0000"/>
                <w:kern w:val="24"/>
                <w:sz w:val="17"/>
                <w:szCs w:val="17"/>
              </w:rPr>
            </w:pPr>
            <w:r w:rsidRPr="00802EF6">
              <w:rPr>
                <w:rFonts w:ascii="Calibri" w:hAnsi="Calibri" w:cs="Calibri"/>
                <w:bCs/>
                <w:color w:val="000000" w:themeColor="text1"/>
                <w:kern w:val="24"/>
                <w:sz w:val="17"/>
                <w:szCs w:val="17"/>
              </w:rPr>
              <w:t>0.9</w:t>
            </w:r>
            <w:r>
              <w:rPr>
                <w:rFonts w:ascii="Calibri" w:hAnsi="Calibri" w:cs="Calibri"/>
                <w:bCs/>
                <w:color w:val="000000" w:themeColor="text1"/>
                <w:kern w:val="24"/>
                <w:sz w:val="17"/>
                <w:szCs w:val="17"/>
              </w:rPr>
              <w:t>0</w:t>
            </w:r>
          </w:p>
        </w:tc>
        <w:tc>
          <w:tcPr>
            <w:tcW w:w="585" w:type="pct"/>
            <w:tcBorders>
              <w:left w:val="single" w:sz="24" w:space="0" w:color="auto"/>
            </w:tcBorders>
          </w:tcPr>
          <w:p w14:paraId="335C9C8E" w14:textId="77777777" w:rsidR="00C46FA0" w:rsidRPr="00A0212A" w:rsidRDefault="00C46FA0" w:rsidP="00A14316">
            <w:pPr>
              <w:jc w:val="center"/>
              <w:rPr>
                <w:rFonts w:ascii="Calibri" w:hAnsi="Calibri"/>
                <w:sz w:val="17"/>
                <w:szCs w:val="17"/>
              </w:rPr>
            </w:pPr>
            <w:r>
              <w:rPr>
                <w:rFonts w:ascii="Calibri" w:hAnsi="Calibri"/>
                <w:sz w:val="17"/>
                <w:szCs w:val="17"/>
              </w:rPr>
              <w:t>0.98</w:t>
            </w:r>
          </w:p>
        </w:tc>
        <w:tc>
          <w:tcPr>
            <w:tcW w:w="682" w:type="pct"/>
          </w:tcPr>
          <w:p w14:paraId="02EEB05B" w14:textId="77777777" w:rsidR="00C46FA0" w:rsidRPr="00A0212A" w:rsidRDefault="00C46FA0" w:rsidP="00A14316">
            <w:pPr>
              <w:jc w:val="center"/>
              <w:rPr>
                <w:rFonts w:ascii="Calibri" w:hAnsi="Calibri"/>
                <w:sz w:val="17"/>
                <w:szCs w:val="17"/>
              </w:rPr>
            </w:pPr>
            <w:r>
              <w:rPr>
                <w:rFonts w:ascii="Calibri" w:hAnsi="Calibri"/>
                <w:sz w:val="17"/>
                <w:szCs w:val="17"/>
              </w:rPr>
              <w:t>0.96 – 0.99</w:t>
            </w:r>
          </w:p>
        </w:tc>
        <w:tc>
          <w:tcPr>
            <w:tcW w:w="438" w:type="pct"/>
            <w:tcBorders>
              <w:right w:val="single" w:sz="24" w:space="0" w:color="auto"/>
            </w:tcBorders>
          </w:tcPr>
          <w:p w14:paraId="19F05273" w14:textId="77777777" w:rsidR="00C46FA0" w:rsidRPr="00E50A5B" w:rsidRDefault="00C46FA0" w:rsidP="00A14316">
            <w:pPr>
              <w:jc w:val="center"/>
              <w:rPr>
                <w:rFonts w:ascii="Calibri" w:hAnsi="Calibri" w:cs="Calibri"/>
                <w:b/>
                <w:color w:val="FF0000"/>
                <w:kern w:val="24"/>
                <w:sz w:val="17"/>
                <w:szCs w:val="17"/>
              </w:rPr>
            </w:pPr>
            <w:r w:rsidRPr="00E50A5B">
              <w:rPr>
                <w:rFonts w:ascii="Calibri" w:hAnsi="Calibri" w:cs="Calibri"/>
                <w:b/>
                <w:color w:val="FF0000"/>
                <w:kern w:val="24"/>
                <w:sz w:val="17"/>
                <w:szCs w:val="17"/>
              </w:rPr>
              <w:t>0.00</w:t>
            </w:r>
            <w:r>
              <w:rPr>
                <w:rFonts w:ascii="Calibri" w:hAnsi="Calibri" w:cs="Calibri"/>
                <w:b/>
                <w:color w:val="FF0000"/>
                <w:kern w:val="24"/>
                <w:sz w:val="17"/>
                <w:szCs w:val="17"/>
              </w:rPr>
              <w:t>4</w:t>
            </w:r>
          </w:p>
        </w:tc>
      </w:tr>
      <w:tr w:rsidR="00C46FA0" w:rsidRPr="00341B0E" w14:paraId="298BE672" w14:textId="77777777" w:rsidTr="00A14316">
        <w:tc>
          <w:tcPr>
            <w:tcW w:w="1573" w:type="pct"/>
            <w:tcBorders>
              <w:left w:val="single" w:sz="24" w:space="0" w:color="auto"/>
              <w:bottom w:val="single" w:sz="24" w:space="0" w:color="000000"/>
              <w:right w:val="single" w:sz="24" w:space="0" w:color="auto"/>
            </w:tcBorders>
          </w:tcPr>
          <w:p w14:paraId="6281EF0F" w14:textId="77777777" w:rsidR="00C46FA0" w:rsidRDefault="00C46FA0" w:rsidP="00A14316">
            <w:pPr>
              <w:tabs>
                <w:tab w:val="left" w:pos="288"/>
              </w:tabs>
              <w:rPr>
                <w:rFonts w:ascii="Calibri" w:hAnsi="Calibri"/>
                <w:sz w:val="17"/>
                <w:szCs w:val="17"/>
              </w:rPr>
            </w:pPr>
            <w:r w:rsidRPr="002163D4">
              <w:rPr>
                <w:rFonts w:ascii="Calibri" w:hAnsi="Calibri"/>
                <w:sz w:val="17"/>
                <w:szCs w:val="17"/>
              </w:rPr>
              <w:t xml:space="preserve">Hospital </w:t>
            </w:r>
            <w:r>
              <w:rPr>
                <w:rFonts w:ascii="Calibri" w:hAnsi="Calibri"/>
                <w:sz w:val="17"/>
                <w:szCs w:val="17"/>
              </w:rPr>
              <w:t>l</w:t>
            </w:r>
            <w:r w:rsidRPr="002163D4">
              <w:rPr>
                <w:rFonts w:ascii="Calibri" w:hAnsi="Calibri"/>
                <w:sz w:val="17"/>
                <w:szCs w:val="17"/>
              </w:rPr>
              <w:t xml:space="preserve">ength of </w:t>
            </w:r>
            <w:r>
              <w:rPr>
                <w:rFonts w:ascii="Calibri" w:hAnsi="Calibri"/>
                <w:sz w:val="17"/>
                <w:szCs w:val="17"/>
              </w:rPr>
              <w:t>s</w:t>
            </w:r>
            <w:r w:rsidRPr="002163D4">
              <w:rPr>
                <w:rFonts w:ascii="Calibri" w:hAnsi="Calibri"/>
                <w:sz w:val="17"/>
                <w:szCs w:val="17"/>
              </w:rPr>
              <w:t>tay (HLOS; days)</w:t>
            </w:r>
          </w:p>
        </w:tc>
        <w:tc>
          <w:tcPr>
            <w:tcW w:w="585" w:type="pct"/>
            <w:tcBorders>
              <w:left w:val="single" w:sz="24" w:space="0" w:color="auto"/>
              <w:bottom w:val="single" w:sz="24" w:space="0" w:color="000000"/>
            </w:tcBorders>
            <w:vAlign w:val="center"/>
          </w:tcPr>
          <w:p w14:paraId="2DBCECD0" w14:textId="77777777" w:rsidR="00C46FA0" w:rsidRDefault="00C46FA0" w:rsidP="00A14316">
            <w:pPr>
              <w:jc w:val="center"/>
              <w:rPr>
                <w:rFonts w:ascii="Calibri" w:hAnsi="Calibri"/>
                <w:sz w:val="17"/>
                <w:szCs w:val="17"/>
              </w:rPr>
            </w:pPr>
            <w:r>
              <w:rPr>
                <w:rFonts w:ascii="Calibri" w:hAnsi="Calibri"/>
                <w:sz w:val="17"/>
                <w:szCs w:val="17"/>
              </w:rPr>
              <w:t>1.03</w:t>
            </w:r>
          </w:p>
        </w:tc>
        <w:tc>
          <w:tcPr>
            <w:tcW w:w="679" w:type="pct"/>
            <w:tcBorders>
              <w:bottom w:val="single" w:sz="24" w:space="0" w:color="000000"/>
            </w:tcBorders>
            <w:vAlign w:val="center"/>
          </w:tcPr>
          <w:p w14:paraId="43D5C3A6" w14:textId="77777777" w:rsidR="00C46FA0" w:rsidRDefault="00C46FA0" w:rsidP="00A14316">
            <w:pPr>
              <w:jc w:val="center"/>
              <w:rPr>
                <w:rFonts w:ascii="Calibri" w:hAnsi="Calibri"/>
                <w:sz w:val="17"/>
                <w:szCs w:val="17"/>
              </w:rPr>
            </w:pPr>
            <w:r>
              <w:rPr>
                <w:rFonts w:ascii="Calibri" w:hAnsi="Calibri"/>
                <w:sz w:val="17"/>
                <w:szCs w:val="17"/>
              </w:rPr>
              <w:t>1.02 – 1.03</w:t>
            </w:r>
          </w:p>
        </w:tc>
        <w:tc>
          <w:tcPr>
            <w:tcW w:w="458" w:type="pct"/>
            <w:tcBorders>
              <w:bottom w:val="single" w:sz="24" w:space="0" w:color="000000"/>
              <w:right w:val="single" w:sz="24" w:space="0" w:color="auto"/>
            </w:tcBorders>
            <w:vAlign w:val="center"/>
          </w:tcPr>
          <w:p w14:paraId="7ABF9A35" w14:textId="77777777" w:rsidR="00C46FA0" w:rsidRPr="00802EF6" w:rsidRDefault="00C46FA0" w:rsidP="00A14316">
            <w:pPr>
              <w:jc w:val="center"/>
              <w:rPr>
                <w:rFonts w:ascii="Calibri" w:hAnsi="Calibri" w:cs="Calibri"/>
                <w:b/>
                <w:bCs/>
                <w:color w:val="000000" w:themeColor="text1"/>
                <w:kern w:val="24"/>
                <w:sz w:val="17"/>
                <w:szCs w:val="17"/>
              </w:rPr>
            </w:pPr>
            <w:r w:rsidRPr="00802EF6">
              <w:rPr>
                <w:rFonts w:ascii="Calibri" w:hAnsi="Calibri" w:cs="Calibri"/>
                <w:b/>
                <w:bCs/>
                <w:color w:val="FF0000"/>
                <w:kern w:val="24"/>
                <w:sz w:val="17"/>
                <w:szCs w:val="17"/>
              </w:rPr>
              <w:t>&lt;0.0001</w:t>
            </w:r>
          </w:p>
        </w:tc>
        <w:tc>
          <w:tcPr>
            <w:tcW w:w="585" w:type="pct"/>
            <w:tcBorders>
              <w:left w:val="single" w:sz="24" w:space="0" w:color="auto"/>
              <w:bottom w:val="single" w:sz="24" w:space="0" w:color="000000"/>
            </w:tcBorders>
          </w:tcPr>
          <w:p w14:paraId="238BDA78" w14:textId="77777777" w:rsidR="00C46FA0" w:rsidRDefault="00C46FA0" w:rsidP="00A14316">
            <w:pPr>
              <w:jc w:val="center"/>
              <w:rPr>
                <w:rFonts w:ascii="Calibri" w:hAnsi="Calibri"/>
                <w:sz w:val="17"/>
                <w:szCs w:val="17"/>
              </w:rPr>
            </w:pPr>
            <w:r>
              <w:rPr>
                <w:rFonts w:ascii="Calibri" w:hAnsi="Calibri"/>
                <w:sz w:val="17"/>
                <w:szCs w:val="17"/>
              </w:rPr>
              <w:t>1.02</w:t>
            </w:r>
          </w:p>
        </w:tc>
        <w:tc>
          <w:tcPr>
            <w:tcW w:w="682" w:type="pct"/>
            <w:tcBorders>
              <w:bottom w:val="single" w:sz="24" w:space="0" w:color="000000"/>
            </w:tcBorders>
          </w:tcPr>
          <w:p w14:paraId="4748E0C5" w14:textId="77777777" w:rsidR="00C46FA0" w:rsidRDefault="00C46FA0" w:rsidP="00A14316">
            <w:pPr>
              <w:jc w:val="center"/>
              <w:rPr>
                <w:rFonts w:ascii="Calibri" w:hAnsi="Calibri"/>
                <w:sz w:val="17"/>
                <w:szCs w:val="17"/>
              </w:rPr>
            </w:pPr>
            <w:r>
              <w:rPr>
                <w:rFonts w:ascii="Calibri" w:hAnsi="Calibri"/>
                <w:sz w:val="17"/>
                <w:szCs w:val="17"/>
              </w:rPr>
              <w:t>1.02 – 1.02</w:t>
            </w:r>
          </w:p>
        </w:tc>
        <w:tc>
          <w:tcPr>
            <w:tcW w:w="438" w:type="pct"/>
            <w:tcBorders>
              <w:bottom w:val="single" w:sz="24" w:space="0" w:color="000000"/>
              <w:right w:val="single" w:sz="24" w:space="0" w:color="auto"/>
            </w:tcBorders>
          </w:tcPr>
          <w:p w14:paraId="51E3C1BA" w14:textId="77777777" w:rsidR="00C46FA0" w:rsidRPr="00E50A5B" w:rsidRDefault="00C46FA0" w:rsidP="00A14316">
            <w:pPr>
              <w:jc w:val="center"/>
              <w:rPr>
                <w:rFonts w:ascii="Calibri" w:hAnsi="Calibri" w:cs="Calibri"/>
                <w:b/>
                <w:color w:val="FF0000"/>
                <w:kern w:val="24"/>
                <w:sz w:val="17"/>
                <w:szCs w:val="17"/>
              </w:rPr>
            </w:pPr>
            <w:r w:rsidRPr="00E50A5B">
              <w:rPr>
                <w:rFonts w:ascii="Calibri" w:hAnsi="Calibri" w:cs="Calibri"/>
                <w:b/>
                <w:color w:val="FF0000"/>
                <w:kern w:val="24"/>
                <w:sz w:val="17"/>
                <w:szCs w:val="17"/>
              </w:rPr>
              <w:t>&lt;0.0001</w:t>
            </w:r>
          </w:p>
        </w:tc>
      </w:tr>
    </w:tbl>
    <w:p w14:paraId="77147023" w14:textId="77777777" w:rsidR="00C46FA0" w:rsidRDefault="00C46FA0" w:rsidP="00C46FA0">
      <w:pPr>
        <w:rPr>
          <w:b/>
          <w:sz w:val="22"/>
          <w:szCs w:val="22"/>
        </w:rPr>
      </w:pPr>
    </w:p>
    <w:p w14:paraId="661EEEEA" w14:textId="77777777" w:rsidR="00C46FA0" w:rsidRDefault="00C46FA0" w:rsidP="00C46FA0">
      <w:pPr>
        <w:rPr>
          <w:b/>
          <w:sz w:val="22"/>
          <w:szCs w:val="22"/>
        </w:rPr>
      </w:pPr>
    </w:p>
    <w:p w14:paraId="4BC07F1E" w14:textId="77777777" w:rsidR="00C46FA0" w:rsidRDefault="00C46FA0" w:rsidP="00C46FA0">
      <w:pPr>
        <w:rPr>
          <w:b/>
          <w:sz w:val="22"/>
          <w:szCs w:val="22"/>
        </w:rPr>
      </w:pPr>
      <w:r w:rsidRPr="009B7BAC">
        <w:rPr>
          <w:b/>
          <w:sz w:val="22"/>
          <w:szCs w:val="22"/>
        </w:rPr>
        <w:t xml:space="preserve">Table </w:t>
      </w:r>
      <w:r>
        <w:rPr>
          <w:b/>
          <w:sz w:val="22"/>
          <w:szCs w:val="22"/>
        </w:rPr>
        <w:t>5</w:t>
      </w:r>
      <w:r w:rsidRPr="009B7BAC">
        <w:rPr>
          <w:b/>
          <w:sz w:val="22"/>
          <w:szCs w:val="22"/>
        </w:rPr>
        <w:t xml:space="preserve">: </w:t>
      </w:r>
      <w:r>
        <w:rPr>
          <w:b/>
          <w:sz w:val="22"/>
          <w:szCs w:val="22"/>
        </w:rPr>
        <w:t>Results</w:t>
      </w:r>
      <w:r w:rsidRPr="009B7BAC">
        <w:rPr>
          <w:b/>
          <w:sz w:val="22"/>
          <w:szCs w:val="22"/>
        </w:rPr>
        <w:t xml:space="preserve"> of </w:t>
      </w:r>
      <w:r>
        <w:rPr>
          <w:b/>
          <w:sz w:val="22"/>
          <w:szCs w:val="22"/>
        </w:rPr>
        <w:t>comorbid thrombotic events in critically ill patients using univariate and multivariate logistic regression models</w:t>
      </w:r>
    </w:p>
    <w:p w14:paraId="32D98242" w14:textId="77777777" w:rsidR="00C46FA0" w:rsidRDefault="00C46FA0" w:rsidP="00C46FA0">
      <w:pPr>
        <w:rPr>
          <w:b/>
          <w:sz w:val="22"/>
          <w:szCs w:val="22"/>
        </w:rPr>
      </w:pPr>
    </w:p>
    <w:tbl>
      <w:tblPr>
        <w:tblStyle w:val="TableGrid"/>
        <w:tblpPr w:leftFromText="180" w:rightFromText="180" w:vertAnchor="text" w:horzAnchor="margin" w:tblpY="68"/>
        <w:tblW w:w="5000" w:type="pct"/>
        <w:tblLook w:val="04A0" w:firstRow="1" w:lastRow="0" w:firstColumn="1" w:lastColumn="0" w:noHBand="0" w:noVBand="1"/>
      </w:tblPr>
      <w:tblGrid>
        <w:gridCol w:w="2819"/>
        <w:gridCol w:w="1048"/>
        <w:gridCol w:w="1217"/>
        <w:gridCol w:w="821"/>
        <w:gridCol w:w="1048"/>
        <w:gridCol w:w="1222"/>
        <w:gridCol w:w="785"/>
      </w:tblGrid>
      <w:tr w:rsidR="00C46FA0" w:rsidRPr="00341B0E" w14:paraId="73749019" w14:textId="77777777" w:rsidTr="00A14316">
        <w:tc>
          <w:tcPr>
            <w:tcW w:w="1573" w:type="pct"/>
            <w:vMerge w:val="restart"/>
            <w:tcBorders>
              <w:top w:val="single" w:sz="24" w:space="0" w:color="auto"/>
              <w:left w:val="single" w:sz="24" w:space="0" w:color="auto"/>
              <w:bottom w:val="single" w:sz="24" w:space="0" w:color="auto"/>
              <w:right w:val="single" w:sz="24" w:space="0" w:color="auto"/>
            </w:tcBorders>
            <w:shd w:val="clear" w:color="auto" w:fill="B4C6E7" w:themeFill="accent1" w:themeFillTint="66"/>
            <w:vAlign w:val="center"/>
          </w:tcPr>
          <w:p w14:paraId="5D66E814" w14:textId="77777777" w:rsidR="00C46FA0" w:rsidRPr="00341B0E" w:rsidRDefault="00C46FA0" w:rsidP="00A14316">
            <w:pPr>
              <w:rPr>
                <w:rFonts w:ascii="Calibri" w:hAnsi="Calibri" w:cs="Calibri"/>
                <w:b/>
                <w:bCs/>
                <w:color w:val="000000" w:themeColor="text1"/>
                <w:kern w:val="24"/>
                <w:sz w:val="17"/>
                <w:szCs w:val="17"/>
              </w:rPr>
            </w:pPr>
          </w:p>
        </w:tc>
        <w:tc>
          <w:tcPr>
            <w:tcW w:w="1722" w:type="pct"/>
            <w:gridSpan w:val="3"/>
            <w:tcBorders>
              <w:top w:val="single" w:sz="24" w:space="0" w:color="auto"/>
              <w:left w:val="single" w:sz="24" w:space="0" w:color="auto"/>
              <w:bottom w:val="single" w:sz="24" w:space="0" w:color="auto"/>
              <w:right w:val="single" w:sz="24" w:space="0" w:color="auto"/>
            </w:tcBorders>
            <w:shd w:val="clear" w:color="auto" w:fill="B4C6E7" w:themeFill="accent1" w:themeFillTint="66"/>
            <w:vAlign w:val="center"/>
          </w:tcPr>
          <w:p w14:paraId="4FE239C1"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Univariate Analysis</w:t>
            </w:r>
          </w:p>
        </w:tc>
        <w:tc>
          <w:tcPr>
            <w:tcW w:w="1705" w:type="pct"/>
            <w:gridSpan w:val="3"/>
            <w:tcBorders>
              <w:top w:val="single" w:sz="24" w:space="0" w:color="auto"/>
              <w:left w:val="single" w:sz="24" w:space="0" w:color="auto"/>
              <w:bottom w:val="single" w:sz="24" w:space="0" w:color="auto"/>
              <w:right w:val="single" w:sz="24" w:space="0" w:color="auto"/>
            </w:tcBorders>
            <w:shd w:val="clear" w:color="auto" w:fill="B4C6E7" w:themeFill="accent1" w:themeFillTint="66"/>
          </w:tcPr>
          <w:p w14:paraId="34CE8FEF"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Multivariate Analysis</w:t>
            </w:r>
          </w:p>
        </w:tc>
      </w:tr>
      <w:tr w:rsidR="00C46FA0" w:rsidRPr="00341B0E" w14:paraId="16E9A317" w14:textId="77777777" w:rsidTr="00A14316">
        <w:tc>
          <w:tcPr>
            <w:tcW w:w="1573" w:type="pct"/>
            <w:vMerge/>
            <w:tcBorders>
              <w:left w:val="single" w:sz="24" w:space="0" w:color="auto"/>
              <w:bottom w:val="single" w:sz="24" w:space="0" w:color="auto"/>
              <w:right w:val="single" w:sz="24" w:space="0" w:color="auto"/>
            </w:tcBorders>
            <w:shd w:val="clear" w:color="auto" w:fill="B4C6E7" w:themeFill="accent1" w:themeFillTint="66"/>
            <w:vAlign w:val="center"/>
          </w:tcPr>
          <w:p w14:paraId="59C90BD6" w14:textId="77777777" w:rsidR="00C46FA0" w:rsidRPr="00341B0E" w:rsidRDefault="00C46FA0" w:rsidP="00A14316">
            <w:pPr>
              <w:rPr>
                <w:rFonts w:ascii="Calibri" w:hAnsi="Calibri" w:cs="Calibri"/>
                <w:b/>
                <w:bCs/>
                <w:color w:val="000000" w:themeColor="text1"/>
                <w:kern w:val="24"/>
                <w:sz w:val="17"/>
                <w:szCs w:val="17"/>
              </w:rPr>
            </w:pPr>
          </w:p>
        </w:tc>
        <w:tc>
          <w:tcPr>
            <w:tcW w:w="585" w:type="pct"/>
            <w:tcBorders>
              <w:top w:val="single" w:sz="24" w:space="0" w:color="auto"/>
              <w:left w:val="single" w:sz="24" w:space="0" w:color="auto"/>
              <w:bottom w:val="single" w:sz="24" w:space="0" w:color="auto"/>
            </w:tcBorders>
            <w:shd w:val="clear" w:color="auto" w:fill="B4C6E7" w:themeFill="accent1" w:themeFillTint="66"/>
            <w:vAlign w:val="center"/>
          </w:tcPr>
          <w:p w14:paraId="10D7FB38"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Odds Ratio</w:t>
            </w:r>
          </w:p>
        </w:tc>
        <w:tc>
          <w:tcPr>
            <w:tcW w:w="679" w:type="pct"/>
            <w:tcBorders>
              <w:top w:val="single" w:sz="24" w:space="0" w:color="auto"/>
              <w:bottom w:val="single" w:sz="24" w:space="0" w:color="auto"/>
            </w:tcBorders>
            <w:shd w:val="clear" w:color="auto" w:fill="B4C6E7" w:themeFill="accent1" w:themeFillTint="66"/>
            <w:vAlign w:val="center"/>
          </w:tcPr>
          <w:p w14:paraId="48CD4B17"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95% CI</w:t>
            </w:r>
          </w:p>
        </w:tc>
        <w:tc>
          <w:tcPr>
            <w:tcW w:w="458" w:type="pct"/>
            <w:tcBorders>
              <w:top w:val="single" w:sz="24" w:space="0" w:color="auto"/>
              <w:bottom w:val="single" w:sz="24" w:space="0" w:color="auto"/>
              <w:right w:val="single" w:sz="24" w:space="0" w:color="auto"/>
            </w:tcBorders>
            <w:shd w:val="clear" w:color="auto" w:fill="B4C6E7" w:themeFill="accent1" w:themeFillTint="66"/>
            <w:vAlign w:val="center"/>
          </w:tcPr>
          <w:p w14:paraId="06C69098"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p-value</w:t>
            </w:r>
          </w:p>
        </w:tc>
        <w:tc>
          <w:tcPr>
            <w:tcW w:w="585" w:type="pct"/>
            <w:tcBorders>
              <w:top w:val="single" w:sz="24" w:space="0" w:color="auto"/>
              <w:left w:val="single" w:sz="24" w:space="0" w:color="auto"/>
              <w:bottom w:val="single" w:sz="24" w:space="0" w:color="auto"/>
              <w:right w:val="single" w:sz="4" w:space="0" w:color="auto"/>
            </w:tcBorders>
            <w:shd w:val="clear" w:color="auto" w:fill="B4C6E7" w:themeFill="accent1" w:themeFillTint="66"/>
            <w:vAlign w:val="center"/>
          </w:tcPr>
          <w:p w14:paraId="0AA5C587"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Odds Ratio</w:t>
            </w:r>
          </w:p>
        </w:tc>
        <w:tc>
          <w:tcPr>
            <w:tcW w:w="682" w:type="pct"/>
            <w:tcBorders>
              <w:top w:val="single" w:sz="24" w:space="0" w:color="auto"/>
              <w:left w:val="single" w:sz="4" w:space="0" w:color="auto"/>
              <w:bottom w:val="single" w:sz="24" w:space="0" w:color="auto"/>
              <w:right w:val="single" w:sz="4" w:space="0" w:color="auto"/>
            </w:tcBorders>
            <w:shd w:val="clear" w:color="auto" w:fill="B4C6E7" w:themeFill="accent1" w:themeFillTint="66"/>
            <w:vAlign w:val="center"/>
          </w:tcPr>
          <w:p w14:paraId="14978943"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95% CI</w:t>
            </w:r>
          </w:p>
        </w:tc>
        <w:tc>
          <w:tcPr>
            <w:tcW w:w="438" w:type="pct"/>
            <w:tcBorders>
              <w:top w:val="single" w:sz="24" w:space="0" w:color="auto"/>
              <w:left w:val="single" w:sz="4" w:space="0" w:color="auto"/>
              <w:bottom w:val="single" w:sz="24" w:space="0" w:color="auto"/>
              <w:right w:val="single" w:sz="24" w:space="0" w:color="auto"/>
            </w:tcBorders>
            <w:shd w:val="clear" w:color="auto" w:fill="B4C6E7" w:themeFill="accent1" w:themeFillTint="66"/>
            <w:vAlign w:val="center"/>
          </w:tcPr>
          <w:p w14:paraId="1479922E"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p-value</w:t>
            </w:r>
          </w:p>
        </w:tc>
      </w:tr>
      <w:tr w:rsidR="00C46FA0" w:rsidRPr="00341B0E" w14:paraId="524F827B" w14:textId="77777777" w:rsidTr="00A14316">
        <w:tc>
          <w:tcPr>
            <w:tcW w:w="1573" w:type="pct"/>
            <w:tcBorders>
              <w:top w:val="single" w:sz="24" w:space="0" w:color="auto"/>
              <w:left w:val="single" w:sz="24" w:space="0" w:color="auto"/>
              <w:bottom w:val="single" w:sz="4" w:space="0" w:color="auto"/>
              <w:right w:val="single" w:sz="24" w:space="0" w:color="auto"/>
            </w:tcBorders>
          </w:tcPr>
          <w:p w14:paraId="1C225B8F" w14:textId="1722DE42" w:rsidR="00C46FA0" w:rsidRPr="00341B0E" w:rsidRDefault="006A4A45" w:rsidP="00A14316">
            <w:pPr>
              <w:tabs>
                <w:tab w:val="left" w:pos="288"/>
              </w:tabs>
              <w:rPr>
                <w:rFonts w:ascii="Calibri" w:hAnsi="Calibri"/>
                <w:sz w:val="17"/>
                <w:szCs w:val="17"/>
              </w:rPr>
            </w:pPr>
            <w:r>
              <w:rPr>
                <w:rFonts w:ascii="Calibri" w:hAnsi="Calibri"/>
                <w:sz w:val="17"/>
                <w:szCs w:val="17"/>
              </w:rPr>
              <w:t xml:space="preserve">Receiving </w:t>
            </w:r>
            <w:r w:rsidRPr="006A4A45">
              <w:rPr>
                <w:rFonts w:ascii="Calibri" w:hAnsi="Calibri"/>
                <w:sz w:val="17"/>
                <w:szCs w:val="17"/>
              </w:rPr>
              <w:t>≥1-unit pRBC</w:t>
            </w:r>
            <w:r>
              <w:rPr>
                <w:rFonts w:ascii="Calibri" w:hAnsi="Calibri"/>
                <w:sz w:val="17"/>
                <w:szCs w:val="17"/>
              </w:rPr>
              <w:t xml:space="preserve"> </w:t>
            </w:r>
            <w:r w:rsidRPr="006A4A45">
              <w:rPr>
                <w:rFonts w:ascii="Calibri" w:hAnsi="Calibri"/>
                <w:sz w:val="17"/>
                <w:szCs w:val="17"/>
              </w:rPr>
              <w:t>≥35 days old</w:t>
            </w:r>
          </w:p>
        </w:tc>
        <w:tc>
          <w:tcPr>
            <w:tcW w:w="585" w:type="pct"/>
            <w:tcBorders>
              <w:top w:val="single" w:sz="24" w:space="0" w:color="auto"/>
              <w:left w:val="single" w:sz="24" w:space="0" w:color="auto"/>
              <w:bottom w:val="single" w:sz="4" w:space="0" w:color="auto"/>
            </w:tcBorders>
            <w:vAlign w:val="center"/>
          </w:tcPr>
          <w:p w14:paraId="6D1F4B3F" w14:textId="77777777" w:rsidR="00C46FA0" w:rsidRPr="00341B0E" w:rsidRDefault="00C46FA0" w:rsidP="00A14316">
            <w:pPr>
              <w:jc w:val="center"/>
              <w:rPr>
                <w:rFonts w:ascii="Calibri" w:hAnsi="Calibri"/>
                <w:sz w:val="17"/>
                <w:szCs w:val="17"/>
              </w:rPr>
            </w:pPr>
            <w:r>
              <w:rPr>
                <w:rFonts w:ascii="Calibri" w:hAnsi="Calibri"/>
                <w:sz w:val="17"/>
                <w:szCs w:val="17"/>
              </w:rPr>
              <w:t>1.39</w:t>
            </w:r>
          </w:p>
        </w:tc>
        <w:tc>
          <w:tcPr>
            <w:tcW w:w="679" w:type="pct"/>
            <w:tcBorders>
              <w:top w:val="single" w:sz="24" w:space="0" w:color="auto"/>
              <w:bottom w:val="single" w:sz="4" w:space="0" w:color="auto"/>
            </w:tcBorders>
            <w:vAlign w:val="center"/>
          </w:tcPr>
          <w:p w14:paraId="6496A8F8" w14:textId="77777777" w:rsidR="00C46FA0" w:rsidRPr="00341B0E" w:rsidRDefault="00C46FA0" w:rsidP="00A14316">
            <w:pPr>
              <w:jc w:val="center"/>
              <w:rPr>
                <w:rFonts w:ascii="Calibri" w:hAnsi="Calibri"/>
                <w:sz w:val="17"/>
                <w:szCs w:val="17"/>
              </w:rPr>
            </w:pPr>
            <w:r>
              <w:rPr>
                <w:rFonts w:ascii="Calibri" w:hAnsi="Calibri"/>
                <w:sz w:val="17"/>
                <w:szCs w:val="17"/>
              </w:rPr>
              <w:t>1.20 – 1.62</w:t>
            </w:r>
          </w:p>
        </w:tc>
        <w:tc>
          <w:tcPr>
            <w:tcW w:w="458" w:type="pct"/>
            <w:tcBorders>
              <w:top w:val="single" w:sz="24" w:space="0" w:color="auto"/>
              <w:bottom w:val="single" w:sz="4" w:space="0" w:color="auto"/>
              <w:right w:val="single" w:sz="24" w:space="0" w:color="auto"/>
            </w:tcBorders>
            <w:vAlign w:val="center"/>
          </w:tcPr>
          <w:p w14:paraId="02DD2051"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top w:val="single" w:sz="24" w:space="0" w:color="auto"/>
              <w:left w:val="single" w:sz="24" w:space="0" w:color="auto"/>
              <w:bottom w:val="single" w:sz="4" w:space="0" w:color="auto"/>
            </w:tcBorders>
          </w:tcPr>
          <w:p w14:paraId="782D7E51" w14:textId="77777777" w:rsidR="00C46FA0" w:rsidRPr="00A0212A" w:rsidRDefault="00C46FA0" w:rsidP="00A14316">
            <w:pPr>
              <w:jc w:val="center"/>
              <w:rPr>
                <w:rFonts w:ascii="Calibri" w:hAnsi="Calibri"/>
                <w:sz w:val="17"/>
                <w:szCs w:val="17"/>
              </w:rPr>
            </w:pPr>
            <w:r>
              <w:rPr>
                <w:rFonts w:ascii="Calibri" w:hAnsi="Calibri"/>
                <w:sz w:val="17"/>
                <w:szCs w:val="17"/>
              </w:rPr>
              <w:t>1.12</w:t>
            </w:r>
          </w:p>
        </w:tc>
        <w:tc>
          <w:tcPr>
            <w:tcW w:w="682" w:type="pct"/>
            <w:tcBorders>
              <w:top w:val="single" w:sz="24" w:space="0" w:color="auto"/>
              <w:bottom w:val="single" w:sz="4" w:space="0" w:color="auto"/>
            </w:tcBorders>
          </w:tcPr>
          <w:p w14:paraId="0453E0CB" w14:textId="77777777" w:rsidR="00C46FA0" w:rsidRPr="00A0212A" w:rsidRDefault="00C46FA0" w:rsidP="00A14316">
            <w:pPr>
              <w:jc w:val="center"/>
              <w:rPr>
                <w:rFonts w:ascii="Calibri" w:hAnsi="Calibri"/>
                <w:sz w:val="17"/>
                <w:szCs w:val="17"/>
              </w:rPr>
            </w:pPr>
            <w:r>
              <w:rPr>
                <w:rFonts w:ascii="Calibri" w:hAnsi="Calibri"/>
                <w:sz w:val="17"/>
                <w:szCs w:val="17"/>
              </w:rPr>
              <w:t>0.95 – 1.31</w:t>
            </w:r>
          </w:p>
        </w:tc>
        <w:tc>
          <w:tcPr>
            <w:tcW w:w="438" w:type="pct"/>
            <w:tcBorders>
              <w:top w:val="single" w:sz="24" w:space="0" w:color="auto"/>
              <w:bottom w:val="single" w:sz="4" w:space="0" w:color="auto"/>
              <w:right w:val="single" w:sz="24" w:space="0" w:color="auto"/>
            </w:tcBorders>
          </w:tcPr>
          <w:p w14:paraId="20E37D6D" w14:textId="77777777" w:rsidR="00C46FA0" w:rsidRPr="00802EF6" w:rsidRDefault="00C46FA0" w:rsidP="00A14316">
            <w:pPr>
              <w:jc w:val="center"/>
              <w:rPr>
                <w:rFonts w:ascii="Calibri" w:hAnsi="Calibri"/>
                <w:sz w:val="17"/>
                <w:szCs w:val="17"/>
              </w:rPr>
            </w:pPr>
            <w:r>
              <w:rPr>
                <w:rFonts w:ascii="Calibri" w:hAnsi="Calibri"/>
                <w:sz w:val="17"/>
                <w:szCs w:val="17"/>
              </w:rPr>
              <w:t>0.17</w:t>
            </w:r>
          </w:p>
        </w:tc>
      </w:tr>
      <w:tr w:rsidR="00C46FA0" w:rsidRPr="00341B0E" w14:paraId="0DF5F778" w14:textId="77777777" w:rsidTr="00A14316">
        <w:tc>
          <w:tcPr>
            <w:tcW w:w="1573" w:type="pct"/>
            <w:tcBorders>
              <w:top w:val="single" w:sz="4" w:space="0" w:color="auto"/>
              <w:left w:val="single" w:sz="24" w:space="0" w:color="auto"/>
              <w:right w:val="single" w:sz="24" w:space="0" w:color="auto"/>
            </w:tcBorders>
          </w:tcPr>
          <w:p w14:paraId="4F4D9840" w14:textId="77777777" w:rsidR="00C46FA0" w:rsidRPr="00341B0E" w:rsidRDefault="00C46FA0" w:rsidP="00A14316">
            <w:pPr>
              <w:rPr>
                <w:rFonts w:ascii="Calibri" w:hAnsi="Calibri" w:cs="Calibri"/>
                <w:bCs/>
                <w:color w:val="000000" w:themeColor="text1"/>
                <w:kern w:val="24"/>
                <w:sz w:val="17"/>
                <w:szCs w:val="17"/>
              </w:rPr>
            </w:pPr>
            <w:r w:rsidRPr="00341B0E">
              <w:rPr>
                <w:rFonts w:ascii="Calibri" w:hAnsi="Calibri" w:cs="Calibri"/>
                <w:bCs/>
                <w:color w:val="000000" w:themeColor="text1"/>
                <w:kern w:val="24"/>
                <w:sz w:val="17"/>
                <w:szCs w:val="17"/>
              </w:rPr>
              <w:t>Age</w:t>
            </w:r>
          </w:p>
        </w:tc>
        <w:tc>
          <w:tcPr>
            <w:tcW w:w="585" w:type="pct"/>
            <w:tcBorders>
              <w:top w:val="single" w:sz="4" w:space="0" w:color="auto"/>
              <w:left w:val="single" w:sz="24" w:space="0" w:color="auto"/>
            </w:tcBorders>
            <w:vAlign w:val="center"/>
          </w:tcPr>
          <w:p w14:paraId="6ED6BAD8" w14:textId="77777777" w:rsidR="00C46FA0" w:rsidRPr="00341B0E" w:rsidRDefault="00C46FA0" w:rsidP="00A14316">
            <w:pPr>
              <w:jc w:val="center"/>
              <w:rPr>
                <w:rFonts w:ascii="Calibri" w:hAnsi="Calibri" w:cs="Calibri"/>
                <w:kern w:val="24"/>
                <w:sz w:val="17"/>
                <w:szCs w:val="17"/>
              </w:rPr>
            </w:pPr>
            <w:r>
              <w:rPr>
                <w:rFonts w:ascii="Calibri" w:hAnsi="Calibri" w:cs="Calibri"/>
                <w:kern w:val="24"/>
                <w:sz w:val="17"/>
                <w:szCs w:val="17"/>
              </w:rPr>
              <w:t>0.99</w:t>
            </w:r>
          </w:p>
        </w:tc>
        <w:tc>
          <w:tcPr>
            <w:tcW w:w="679" w:type="pct"/>
            <w:tcBorders>
              <w:top w:val="single" w:sz="4" w:space="0" w:color="auto"/>
            </w:tcBorders>
            <w:vAlign w:val="center"/>
          </w:tcPr>
          <w:p w14:paraId="3ECAEA61" w14:textId="77777777" w:rsidR="00C46FA0" w:rsidRPr="00341B0E" w:rsidRDefault="00C46FA0" w:rsidP="00A14316">
            <w:pPr>
              <w:jc w:val="center"/>
              <w:rPr>
                <w:rFonts w:ascii="Calibri" w:hAnsi="Calibri" w:cs="Calibri"/>
                <w:kern w:val="24"/>
                <w:sz w:val="17"/>
                <w:szCs w:val="17"/>
              </w:rPr>
            </w:pPr>
            <w:r>
              <w:rPr>
                <w:rFonts w:ascii="Calibri" w:hAnsi="Calibri" w:cs="Calibri"/>
                <w:kern w:val="24"/>
                <w:sz w:val="17"/>
                <w:szCs w:val="17"/>
              </w:rPr>
              <w:t>0.98 – 0.99</w:t>
            </w:r>
          </w:p>
        </w:tc>
        <w:tc>
          <w:tcPr>
            <w:tcW w:w="458" w:type="pct"/>
            <w:tcBorders>
              <w:top w:val="single" w:sz="4" w:space="0" w:color="auto"/>
              <w:right w:val="single" w:sz="24" w:space="0" w:color="auto"/>
            </w:tcBorders>
            <w:vAlign w:val="center"/>
          </w:tcPr>
          <w:p w14:paraId="098E5319"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top w:val="single" w:sz="4" w:space="0" w:color="auto"/>
              <w:left w:val="single" w:sz="24" w:space="0" w:color="auto"/>
            </w:tcBorders>
          </w:tcPr>
          <w:p w14:paraId="3416A0FA" w14:textId="77777777" w:rsidR="00C46FA0" w:rsidRPr="00A0212A" w:rsidRDefault="00C46FA0" w:rsidP="00A14316">
            <w:pPr>
              <w:jc w:val="center"/>
              <w:rPr>
                <w:rFonts w:ascii="Calibri" w:hAnsi="Calibri"/>
                <w:sz w:val="17"/>
                <w:szCs w:val="17"/>
              </w:rPr>
            </w:pPr>
            <w:r>
              <w:rPr>
                <w:rFonts w:ascii="Calibri" w:hAnsi="Calibri"/>
                <w:sz w:val="17"/>
                <w:szCs w:val="17"/>
              </w:rPr>
              <w:t>0.99</w:t>
            </w:r>
          </w:p>
        </w:tc>
        <w:tc>
          <w:tcPr>
            <w:tcW w:w="682" w:type="pct"/>
            <w:tcBorders>
              <w:top w:val="single" w:sz="4" w:space="0" w:color="auto"/>
            </w:tcBorders>
          </w:tcPr>
          <w:p w14:paraId="632A67D1" w14:textId="77777777" w:rsidR="00C46FA0" w:rsidRPr="00A0212A" w:rsidRDefault="00C46FA0" w:rsidP="00A14316">
            <w:pPr>
              <w:jc w:val="center"/>
              <w:rPr>
                <w:rFonts w:ascii="Calibri" w:hAnsi="Calibri"/>
                <w:sz w:val="17"/>
                <w:szCs w:val="17"/>
              </w:rPr>
            </w:pPr>
            <w:r>
              <w:rPr>
                <w:rFonts w:ascii="Calibri" w:hAnsi="Calibri"/>
                <w:sz w:val="17"/>
                <w:szCs w:val="17"/>
              </w:rPr>
              <w:t>0.99 – 0.99</w:t>
            </w:r>
          </w:p>
        </w:tc>
        <w:tc>
          <w:tcPr>
            <w:tcW w:w="438" w:type="pct"/>
            <w:tcBorders>
              <w:top w:val="single" w:sz="4" w:space="0" w:color="auto"/>
              <w:right w:val="single" w:sz="24" w:space="0" w:color="auto"/>
            </w:tcBorders>
          </w:tcPr>
          <w:p w14:paraId="6CDDA453"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r>
      <w:tr w:rsidR="00C46FA0" w:rsidRPr="00341B0E" w14:paraId="3EB8915A" w14:textId="77777777" w:rsidTr="00A14316">
        <w:tc>
          <w:tcPr>
            <w:tcW w:w="1573" w:type="pct"/>
            <w:tcBorders>
              <w:left w:val="single" w:sz="24" w:space="0" w:color="auto"/>
              <w:right w:val="single" w:sz="24" w:space="0" w:color="auto"/>
            </w:tcBorders>
          </w:tcPr>
          <w:p w14:paraId="30237F0D" w14:textId="77777777" w:rsidR="00C46FA0" w:rsidRPr="00341B0E" w:rsidRDefault="00C46FA0" w:rsidP="00A14316">
            <w:pPr>
              <w:rPr>
                <w:rFonts w:ascii="Calibri" w:hAnsi="Calibri" w:cs="Calibri"/>
                <w:bCs/>
                <w:color w:val="000000" w:themeColor="text1"/>
                <w:kern w:val="24"/>
                <w:sz w:val="17"/>
                <w:szCs w:val="17"/>
              </w:rPr>
            </w:pPr>
            <w:r w:rsidRPr="00341B0E">
              <w:rPr>
                <w:rFonts w:ascii="Calibri" w:hAnsi="Calibri" w:cs="Calibri"/>
                <w:bCs/>
                <w:color w:val="000000" w:themeColor="text1"/>
                <w:kern w:val="24"/>
                <w:sz w:val="17"/>
                <w:szCs w:val="17"/>
              </w:rPr>
              <w:t>Sex (Female)</w:t>
            </w:r>
          </w:p>
        </w:tc>
        <w:tc>
          <w:tcPr>
            <w:tcW w:w="585" w:type="pct"/>
            <w:tcBorders>
              <w:left w:val="single" w:sz="24" w:space="0" w:color="auto"/>
            </w:tcBorders>
            <w:vAlign w:val="center"/>
          </w:tcPr>
          <w:p w14:paraId="5CCDE200" w14:textId="77777777" w:rsidR="00C46FA0" w:rsidRPr="00341B0E" w:rsidRDefault="00C46FA0" w:rsidP="00A14316">
            <w:pPr>
              <w:jc w:val="center"/>
              <w:rPr>
                <w:rFonts w:ascii="Calibri" w:hAnsi="Calibri" w:cs="Calibri"/>
                <w:bCs/>
                <w:color w:val="000000" w:themeColor="text1"/>
                <w:kern w:val="24"/>
                <w:sz w:val="17"/>
                <w:szCs w:val="17"/>
              </w:rPr>
            </w:pPr>
            <w:r>
              <w:rPr>
                <w:rFonts w:ascii="Calibri" w:hAnsi="Calibri" w:cs="Calibri"/>
                <w:bCs/>
                <w:color w:val="000000" w:themeColor="text1"/>
                <w:kern w:val="24"/>
                <w:sz w:val="17"/>
                <w:szCs w:val="17"/>
              </w:rPr>
              <w:t>0.98</w:t>
            </w:r>
          </w:p>
        </w:tc>
        <w:tc>
          <w:tcPr>
            <w:tcW w:w="679" w:type="pct"/>
            <w:vAlign w:val="center"/>
          </w:tcPr>
          <w:p w14:paraId="6163F064" w14:textId="77777777" w:rsidR="00C46FA0" w:rsidRPr="00341B0E" w:rsidRDefault="00C46FA0" w:rsidP="00A14316">
            <w:pPr>
              <w:jc w:val="center"/>
              <w:rPr>
                <w:rFonts w:ascii="Calibri" w:hAnsi="Calibri" w:cs="Calibri"/>
                <w:bCs/>
                <w:color w:val="000000" w:themeColor="text1"/>
                <w:kern w:val="24"/>
                <w:sz w:val="17"/>
                <w:szCs w:val="17"/>
              </w:rPr>
            </w:pPr>
            <w:r>
              <w:rPr>
                <w:rFonts w:ascii="Calibri" w:hAnsi="Calibri" w:cs="Calibri"/>
                <w:bCs/>
                <w:color w:val="000000" w:themeColor="text1"/>
                <w:kern w:val="24"/>
                <w:sz w:val="17"/>
                <w:szCs w:val="17"/>
              </w:rPr>
              <w:t>0.85 – 1.12</w:t>
            </w:r>
          </w:p>
        </w:tc>
        <w:tc>
          <w:tcPr>
            <w:tcW w:w="458" w:type="pct"/>
            <w:tcBorders>
              <w:right w:val="single" w:sz="24" w:space="0" w:color="auto"/>
            </w:tcBorders>
            <w:vAlign w:val="center"/>
          </w:tcPr>
          <w:p w14:paraId="520A16BA" w14:textId="77777777" w:rsidR="00C46FA0" w:rsidRPr="00802EF6" w:rsidRDefault="00C46FA0" w:rsidP="00A14316">
            <w:pPr>
              <w:jc w:val="center"/>
              <w:rPr>
                <w:rFonts w:ascii="Calibri" w:hAnsi="Calibri" w:cs="Calibri"/>
                <w:color w:val="FF0000"/>
                <w:kern w:val="24"/>
                <w:sz w:val="17"/>
                <w:szCs w:val="17"/>
              </w:rPr>
            </w:pPr>
            <w:r w:rsidRPr="00802EF6">
              <w:rPr>
                <w:rFonts w:ascii="Calibri" w:hAnsi="Calibri" w:cs="Calibri"/>
                <w:color w:val="000000" w:themeColor="text1"/>
                <w:kern w:val="24"/>
                <w:sz w:val="17"/>
                <w:szCs w:val="17"/>
              </w:rPr>
              <w:t>0.7</w:t>
            </w:r>
            <w:r>
              <w:rPr>
                <w:rFonts w:ascii="Calibri" w:hAnsi="Calibri" w:cs="Calibri"/>
                <w:color w:val="000000" w:themeColor="text1"/>
                <w:kern w:val="24"/>
                <w:sz w:val="17"/>
                <w:szCs w:val="17"/>
              </w:rPr>
              <w:t>5</w:t>
            </w:r>
          </w:p>
        </w:tc>
        <w:tc>
          <w:tcPr>
            <w:tcW w:w="585" w:type="pct"/>
            <w:tcBorders>
              <w:left w:val="single" w:sz="24" w:space="0" w:color="auto"/>
            </w:tcBorders>
          </w:tcPr>
          <w:p w14:paraId="6816B4B6" w14:textId="77777777" w:rsidR="00C46FA0" w:rsidRPr="00A0212A" w:rsidRDefault="00C46FA0" w:rsidP="00A14316">
            <w:pPr>
              <w:jc w:val="center"/>
              <w:rPr>
                <w:rFonts w:ascii="Calibri" w:hAnsi="Calibri"/>
                <w:sz w:val="17"/>
                <w:szCs w:val="17"/>
              </w:rPr>
            </w:pPr>
            <w:r>
              <w:rPr>
                <w:rFonts w:ascii="Calibri" w:hAnsi="Calibri"/>
                <w:sz w:val="17"/>
                <w:szCs w:val="17"/>
              </w:rPr>
              <w:t>0.97</w:t>
            </w:r>
          </w:p>
        </w:tc>
        <w:tc>
          <w:tcPr>
            <w:tcW w:w="682" w:type="pct"/>
          </w:tcPr>
          <w:p w14:paraId="4A1F8D79" w14:textId="77777777" w:rsidR="00C46FA0" w:rsidRPr="00A0212A" w:rsidRDefault="00C46FA0" w:rsidP="00A14316">
            <w:pPr>
              <w:jc w:val="center"/>
              <w:rPr>
                <w:rFonts w:ascii="Calibri" w:hAnsi="Calibri"/>
                <w:sz w:val="17"/>
                <w:szCs w:val="17"/>
              </w:rPr>
            </w:pPr>
            <w:r>
              <w:rPr>
                <w:rFonts w:ascii="Calibri" w:hAnsi="Calibri"/>
                <w:sz w:val="17"/>
                <w:szCs w:val="17"/>
              </w:rPr>
              <w:t>0.84 – 1.12</w:t>
            </w:r>
          </w:p>
        </w:tc>
        <w:tc>
          <w:tcPr>
            <w:tcW w:w="438" w:type="pct"/>
            <w:tcBorders>
              <w:right w:val="single" w:sz="24" w:space="0" w:color="auto"/>
            </w:tcBorders>
          </w:tcPr>
          <w:p w14:paraId="37832F41" w14:textId="77777777" w:rsidR="00C46FA0" w:rsidRPr="00802EF6" w:rsidRDefault="00C46FA0" w:rsidP="00A14316">
            <w:pPr>
              <w:jc w:val="center"/>
              <w:rPr>
                <w:rFonts w:ascii="Calibri" w:hAnsi="Calibri" w:cs="Calibri"/>
                <w:color w:val="FF0000"/>
                <w:kern w:val="24"/>
                <w:sz w:val="17"/>
                <w:szCs w:val="17"/>
              </w:rPr>
            </w:pPr>
            <w:r w:rsidRPr="00590045">
              <w:rPr>
                <w:rFonts w:ascii="Calibri" w:hAnsi="Calibri" w:cs="Calibri"/>
                <w:kern w:val="24"/>
                <w:sz w:val="17"/>
                <w:szCs w:val="17"/>
              </w:rPr>
              <w:t>0.6</w:t>
            </w:r>
            <w:r>
              <w:rPr>
                <w:rFonts w:ascii="Calibri" w:hAnsi="Calibri" w:cs="Calibri"/>
                <w:kern w:val="24"/>
                <w:sz w:val="17"/>
                <w:szCs w:val="17"/>
              </w:rPr>
              <w:t>7</w:t>
            </w:r>
          </w:p>
        </w:tc>
      </w:tr>
      <w:tr w:rsidR="00C46FA0" w:rsidRPr="00341B0E" w14:paraId="1CC3211B" w14:textId="77777777" w:rsidTr="00A14316">
        <w:tc>
          <w:tcPr>
            <w:tcW w:w="1573" w:type="pct"/>
            <w:tcBorders>
              <w:left w:val="single" w:sz="24" w:space="0" w:color="auto"/>
              <w:right w:val="single" w:sz="24" w:space="0" w:color="auto"/>
            </w:tcBorders>
          </w:tcPr>
          <w:p w14:paraId="49AD0123" w14:textId="77777777" w:rsidR="00C46FA0" w:rsidRPr="00341B0E" w:rsidRDefault="00C46FA0" w:rsidP="00A14316">
            <w:pPr>
              <w:rPr>
                <w:rFonts w:ascii="Calibri" w:hAnsi="Calibri" w:cs="Calibri"/>
                <w:bCs/>
                <w:color w:val="000000" w:themeColor="text1"/>
                <w:kern w:val="24"/>
                <w:sz w:val="17"/>
                <w:szCs w:val="17"/>
              </w:rPr>
            </w:pPr>
            <w:r w:rsidRPr="00341B0E">
              <w:rPr>
                <w:rFonts w:ascii="Calibri" w:hAnsi="Calibri" w:cs="Calibri"/>
                <w:bCs/>
                <w:color w:val="000000" w:themeColor="text1"/>
                <w:kern w:val="24"/>
                <w:sz w:val="17"/>
                <w:szCs w:val="17"/>
              </w:rPr>
              <w:t>Year</w:t>
            </w:r>
          </w:p>
        </w:tc>
        <w:tc>
          <w:tcPr>
            <w:tcW w:w="585" w:type="pct"/>
            <w:tcBorders>
              <w:left w:val="single" w:sz="24" w:space="0" w:color="auto"/>
            </w:tcBorders>
            <w:vAlign w:val="center"/>
          </w:tcPr>
          <w:p w14:paraId="0D117495" w14:textId="77777777" w:rsidR="00C46FA0" w:rsidRPr="00341B0E" w:rsidRDefault="00C46FA0" w:rsidP="00A14316">
            <w:pPr>
              <w:jc w:val="center"/>
              <w:rPr>
                <w:rFonts w:ascii="Calibri" w:hAnsi="Calibri"/>
                <w:sz w:val="17"/>
                <w:szCs w:val="17"/>
              </w:rPr>
            </w:pPr>
            <w:r>
              <w:rPr>
                <w:rFonts w:ascii="Calibri" w:hAnsi="Calibri"/>
                <w:sz w:val="17"/>
                <w:szCs w:val="17"/>
              </w:rPr>
              <w:t>1.05</w:t>
            </w:r>
          </w:p>
        </w:tc>
        <w:tc>
          <w:tcPr>
            <w:tcW w:w="679" w:type="pct"/>
            <w:vAlign w:val="center"/>
          </w:tcPr>
          <w:p w14:paraId="71B23BF0" w14:textId="77777777" w:rsidR="00C46FA0" w:rsidRPr="00341B0E" w:rsidRDefault="00C46FA0" w:rsidP="00A14316">
            <w:pPr>
              <w:jc w:val="center"/>
              <w:rPr>
                <w:rFonts w:ascii="Calibri" w:hAnsi="Calibri"/>
                <w:sz w:val="17"/>
                <w:szCs w:val="17"/>
              </w:rPr>
            </w:pPr>
            <w:r>
              <w:rPr>
                <w:rFonts w:ascii="Calibri" w:hAnsi="Calibri"/>
                <w:sz w:val="17"/>
                <w:szCs w:val="17"/>
              </w:rPr>
              <w:t>1.02 – 1.09</w:t>
            </w:r>
          </w:p>
        </w:tc>
        <w:tc>
          <w:tcPr>
            <w:tcW w:w="458" w:type="pct"/>
            <w:tcBorders>
              <w:right w:val="single" w:sz="24" w:space="0" w:color="auto"/>
            </w:tcBorders>
            <w:vAlign w:val="center"/>
          </w:tcPr>
          <w:p w14:paraId="5DB24EC9" w14:textId="77777777" w:rsidR="00C46FA0" w:rsidRPr="00341B0E"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0.005</w:t>
            </w:r>
          </w:p>
        </w:tc>
        <w:tc>
          <w:tcPr>
            <w:tcW w:w="585" w:type="pct"/>
            <w:tcBorders>
              <w:left w:val="single" w:sz="24" w:space="0" w:color="auto"/>
            </w:tcBorders>
          </w:tcPr>
          <w:p w14:paraId="1C8564BD" w14:textId="77777777" w:rsidR="00C46FA0" w:rsidRPr="00A0212A" w:rsidRDefault="00C46FA0" w:rsidP="00A14316">
            <w:pPr>
              <w:jc w:val="center"/>
              <w:rPr>
                <w:rFonts w:ascii="Calibri" w:hAnsi="Calibri"/>
                <w:sz w:val="17"/>
                <w:szCs w:val="17"/>
              </w:rPr>
            </w:pPr>
            <w:r>
              <w:rPr>
                <w:rFonts w:ascii="Calibri" w:hAnsi="Calibri"/>
                <w:sz w:val="17"/>
                <w:szCs w:val="17"/>
              </w:rPr>
              <w:t>1.06</w:t>
            </w:r>
          </w:p>
        </w:tc>
        <w:tc>
          <w:tcPr>
            <w:tcW w:w="682" w:type="pct"/>
          </w:tcPr>
          <w:p w14:paraId="447679D5" w14:textId="77777777" w:rsidR="00C46FA0" w:rsidRPr="00A0212A" w:rsidRDefault="00C46FA0" w:rsidP="00A14316">
            <w:pPr>
              <w:jc w:val="center"/>
              <w:rPr>
                <w:rFonts w:ascii="Calibri" w:hAnsi="Calibri"/>
                <w:sz w:val="17"/>
                <w:szCs w:val="17"/>
              </w:rPr>
            </w:pPr>
            <w:r>
              <w:rPr>
                <w:rFonts w:ascii="Calibri" w:hAnsi="Calibri"/>
                <w:sz w:val="17"/>
                <w:szCs w:val="17"/>
              </w:rPr>
              <w:t>1.02 – 1.10</w:t>
            </w:r>
          </w:p>
        </w:tc>
        <w:tc>
          <w:tcPr>
            <w:tcW w:w="438" w:type="pct"/>
            <w:tcBorders>
              <w:right w:val="single" w:sz="24" w:space="0" w:color="auto"/>
            </w:tcBorders>
          </w:tcPr>
          <w:p w14:paraId="102CABAF"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0.004</w:t>
            </w:r>
          </w:p>
        </w:tc>
      </w:tr>
      <w:tr w:rsidR="00C46FA0" w:rsidRPr="00341B0E" w14:paraId="185D8DCB" w14:textId="77777777" w:rsidTr="00A14316">
        <w:tc>
          <w:tcPr>
            <w:tcW w:w="1573" w:type="pct"/>
            <w:tcBorders>
              <w:left w:val="single" w:sz="24" w:space="0" w:color="auto"/>
              <w:right w:val="single" w:sz="24" w:space="0" w:color="auto"/>
            </w:tcBorders>
          </w:tcPr>
          <w:p w14:paraId="04D9DC0F" w14:textId="77777777" w:rsidR="00C46FA0" w:rsidRPr="00341B0E" w:rsidRDefault="00C46FA0" w:rsidP="00A14316">
            <w:pPr>
              <w:rPr>
                <w:rFonts w:ascii="Calibri" w:hAnsi="Calibri"/>
                <w:sz w:val="17"/>
                <w:szCs w:val="17"/>
              </w:rPr>
            </w:pPr>
            <w:r w:rsidRPr="00341B0E">
              <w:rPr>
                <w:rFonts w:ascii="Calibri" w:hAnsi="Calibri"/>
                <w:sz w:val="17"/>
                <w:szCs w:val="17"/>
              </w:rPr>
              <w:t>Number of products transfused</w:t>
            </w:r>
          </w:p>
        </w:tc>
        <w:tc>
          <w:tcPr>
            <w:tcW w:w="585" w:type="pct"/>
            <w:tcBorders>
              <w:left w:val="single" w:sz="24" w:space="0" w:color="auto"/>
            </w:tcBorders>
            <w:vAlign w:val="center"/>
          </w:tcPr>
          <w:p w14:paraId="34DBD75C" w14:textId="77777777" w:rsidR="00C46FA0" w:rsidRPr="00341B0E" w:rsidRDefault="00C46FA0" w:rsidP="00A14316">
            <w:pPr>
              <w:jc w:val="center"/>
              <w:rPr>
                <w:rFonts w:ascii="Calibri" w:hAnsi="Calibri"/>
                <w:sz w:val="17"/>
                <w:szCs w:val="17"/>
              </w:rPr>
            </w:pPr>
          </w:p>
        </w:tc>
        <w:tc>
          <w:tcPr>
            <w:tcW w:w="679" w:type="pct"/>
            <w:vAlign w:val="center"/>
          </w:tcPr>
          <w:p w14:paraId="70E1A8D4" w14:textId="77777777" w:rsidR="00C46FA0" w:rsidRPr="00341B0E" w:rsidRDefault="00C46FA0" w:rsidP="00A14316">
            <w:pPr>
              <w:jc w:val="center"/>
              <w:rPr>
                <w:rFonts w:ascii="Calibri" w:hAnsi="Calibri"/>
                <w:sz w:val="17"/>
                <w:szCs w:val="17"/>
              </w:rPr>
            </w:pPr>
          </w:p>
        </w:tc>
        <w:tc>
          <w:tcPr>
            <w:tcW w:w="458" w:type="pct"/>
            <w:tcBorders>
              <w:right w:val="single" w:sz="24" w:space="0" w:color="auto"/>
            </w:tcBorders>
            <w:vAlign w:val="center"/>
          </w:tcPr>
          <w:p w14:paraId="1C16C700" w14:textId="77777777" w:rsidR="00C46FA0" w:rsidRPr="00341B0E" w:rsidRDefault="00C46FA0" w:rsidP="00A14316">
            <w:pPr>
              <w:jc w:val="center"/>
              <w:rPr>
                <w:rFonts w:ascii="Calibri" w:hAnsi="Calibri" w:cs="Calibri"/>
                <w:b/>
                <w:bCs/>
                <w:color w:val="FF0000"/>
                <w:kern w:val="24"/>
                <w:sz w:val="17"/>
                <w:szCs w:val="17"/>
              </w:rPr>
            </w:pPr>
          </w:p>
        </w:tc>
        <w:tc>
          <w:tcPr>
            <w:tcW w:w="585" w:type="pct"/>
            <w:tcBorders>
              <w:left w:val="single" w:sz="24" w:space="0" w:color="auto"/>
            </w:tcBorders>
          </w:tcPr>
          <w:p w14:paraId="30DD19C0" w14:textId="77777777" w:rsidR="00C46FA0" w:rsidRPr="00A0212A" w:rsidRDefault="00C46FA0" w:rsidP="00A14316">
            <w:pPr>
              <w:jc w:val="center"/>
              <w:rPr>
                <w:rFonts w:ascii="Calibri" w:hAnsi="Calibri"/>
                <w:sz w:val="17"/>
                <w:szCs w:val="17"/>
              </w:rPr>
            </w:pPr>
          </w:p>
        </w:tc>
        <w:tc>
          <w:tcPr>
            <w:tcW w:w="682" w:type="pct"/>
          </w:tcPr>
          <w:p w14:paraId="2D31B0EB" w14:textId="77777777" w:rsidR="00C46FA0" w:rsidRPr="00A0212A" w:rsidRDefault="00C46FA0" w:rsidP="00A14316">
            <w:pPr>
              <w:jc w:val="center"/>
              <w:rPr>
                <w:rFonts w:ascii="Calibri" w:hAnsi="Calibri"/>
                <w:sz w:val="17"/>
                <w:szCs w:val="17"/>
              </w:rPr>
            </w:pPr>
          </w:p>
        </w:tc>
        <w:tc>
          <w:tcPr>
            <w:tcW w:w="438" w:type="pct"/>
            <w:tcBorders>
              <w:right w:val="single" w:sz="24" w:space="0" w:color="auto"/>
            </w:tcBorders>
          </w:tcPr>
          <w:p w14:paraId="665CFCDD" w14:textId="77777777" w:rsidR="00C46FA0" w:rsidRPr="009B7BAC" w:rsidRDefault="00C46FA0" w:rsidP="00A14316">
            <w:pPr>
              <w:jc w:val="center"/>
              <w:rPr>
                <w:rFonts w:ascii="Calibri" w:hAnsi="Calibri" w:cs="Calibri"/>
                <w:b/>
                <w:bCs/>
                <w:color w:val="FF0000"/>
                <w:kern w:val="24"/>
                <w:sz w:val="17"/>
                <w:szCs w:val="17"/>
              </w:rPr>
            </w:pPr>
          </w:p>
        </w:tc>
      </w:tr>
      <w:tr w:rsidR="00C46FA0" w:rsidRPr="00341B0E" w14:paraId="3E45BF79" w14:textId="77777777" w:rsidTr="00A14316">
        <w:tc>
          <w:tcPr>
            <w:tcW w:w="1573" w:type="pct"/>
            <w:tcBorders>
              <w:left w:val="single" w:sz="24" w:space="0" w:color="auto"/>
              <w:right w:val="single" w:sz="24" w:space="0" w:color="auto"/>
            </w:tcBorders>
          </w:tcPr>
          <w:p w14:paraId="5815609D" w14:textId="77777777" w:rsidR="00C46FA0" w:rsidRPr="00341B0E" w:rsidRDefault="00C46FA0" w:rsidP="00A14316">
            <w:pPr>
              <w:tabs>
                <w:tab w:val="left" w:pos="288"/>
              </w:tabs>
              <w:ind w:left="288"/>
              <w:rPr>
                <w:rFonts w:ascii="Calibri" w:hAnsi="Calibri" w:cs="Calibri"/>
                <w:bCs/>
                <w:color w:val="000000" w:themeColor="text1"/>
                <w:kern w:val="24"/>
                <w:sz w:val="17"/>
                <w:szCs w:val="17"/>
              </w:rPr>
            </w:pPr>
            <w:r w:rsidRPr="00341B0E">
              <w:rPr>
                <w:rFonts w:ascii="Calibri" w:hAnsi="Calibri"/>
                <w:sz w:val="17"/>
                <w:szCs w:val="17"/>
              </w:rPr>
              <w:t>Packed red blood cells</w:t>
            </w:r>
          </w:p>
        </w:tc>
        <w:tc>
          <w:tcPr>
            <w:tcW w:w="585" w:type="pct"/>
            <w:tcBorders>
              <w:left w:val="single" w:sz="24" w:space="0" w:color="auto"/>
            </w:tcBorders>
            <w:vAlign w:val="center"/>
          </w:tcPr>
          <w:p w14:paraId="472845E5" w14:textId="77777777" w:rsidR="00C46FA0" w:rsidRPr="00341B0E" w:rsidRDefault="00C46FA0" w:rsidP="00A14316">
            <w:pPr>
              <w:jc w:val="center"/>
              <w:rPr>
                <w:rFonts w:ascii="Calibri" w:hAnsi="Calibri"/>
                <w:sz w:val="17"/>
                <w:szCs w:val="17"/>
              </w:rPr>
            </w:pPr>
            <w:r>
              <w:rPr>
                <w:rFonts w:ascii="Calibri" w:hAnsi="Calibri"/>
                <w:sz w:val="17"/>
                <w:szCs w:val="17"/>
              </w:rPr>
              <w:t>1.04</w:t>
            </w:r>
          </w:p>
        </w:tc>
        <w:tc>
          <w:tcPr>
            <w:tcW w:w="679" w:type="pct"/>
            <w:vAlign w:val="center"/>
          </w:tcPr>
          <w:p w14:paraId="6F0E3A61" w14:textId="77777777" w:rsidR="00C46FA0" w:rsidRPr="00341B0E" w:rsidRDefault="00C46FA0" w:rsidP="00A14316">
            <w:pPr>
              <w:jc w:val="center"/>
              <w:rPr>
                <w:rFonts w:ascii="Calibri" w:hAnsi="Calibri"/>
                <w:sz w:val="17"/>
                <w:szCs w:val="17"/>
              </w:rPr>
            </w:pPr>
            <w:r>
              <w:rPr>
                <w:rFonts w:ascii="Calibri" w:hAnsi="Calibri"/>
                <w:sz w:val="17"/>
                <w:szCs w:val="17"/>
              </w:rPr>
              <w:t>1.04 – 1.05</w:t>
            </w:r>
          </w:p>
        </w:tc>
        <w:tc>
          <w:tcPr>
            <w:tcW w:w="458" w:type="pct"/>
            <w:tcBorders>
              <w:right w:val="single" w:sz="24" w:space="0" w:color="auto"/>
            </w:tcBorders>
            <w:vAlign w:val="center"/>
          </w:tcPr>
          <w:p w14:paraId="0FE2936D" w14:textId="77777777" w:rsidR="00C46FA0" w:rsidRPr="00341B0E"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left w:val="single" w:sz="24" w:space="0" w:color="auto"/>
            </w:tcBorders>
          </w:tcPr>
          <w:p w14:paraId="023E7D91" w14:textId="77777777" w:rsidR="00C46FA0" w:rsidRPr="00A0212A" w:rsidRDefault="00C46FA0" w:rsidP="00A14316">
            <w:pPr>
              <w:jc w:val="center"/>
              <w:rPr>
                <w:rFonts w:ascii="Calibri" w:hAnsi="Calibri"/>
                <w:sz w:val="17"/>
                <w:szCs w:val="17"/>
              </w:rPr>
            </w:pPr>
            <w:r>
              <w:rPr>
                <w:rFonts w:ascii="Calibri" w:hAnsi="Calibri"/>
                <w:sz w:val="17"/>
                <w:szCs w:val="17"/>
              </w:rPr>
              <w:t>1.02</w:t>
            </w:r>
          </w:p>
        </w:tc>
        <w:tc>
          <w:tcPr>
            <w:tcW w:w="682" w:type="pct"/>
          </w:tcPr>
          <w:p w14:paraId="3263C34C" w14:textId="77777777" w:rsidR="00C46FA0" w:rsidRPr="00A0212A" w:rsidRDefault="00C46FA0" w:rsidP="00A14316">
            <w:pPr>
              <w:jc w:val="center"/>
              <w:rPr>
                <w:rFonts w:ascii="Calibri" w:hAnsi="Calibri"/>
                <w:sz w:val="17"/>
                <w:szCs w:val="17"/>
              </w:rPr>
            </w:pPr>
            <w:r>
              <w:rPr>
                <w:rFonts w:ascii="Calibri" w:hAnsi="Calibri"/>
                <w:sz w:val="17"/>
                <w:szCs w:val="17"/>
              </w:rPr>
              <w:t>1.01 – 1.03</w:t>
            </w:r>
          </w:p>
        </w:tc>
        <w:tc>
          <w:tcPr>
            <w:tcW w:w="438" w:type="pct"/>
            <w:tcBorders>
              <w:right w:val="single" w:sz="24" w:space="0" w:color="auto"/>
            </w:tcBorders>
          </w:tcPr>
          <w:p w14:paraId="3848071D"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r>
      <w:tr w:rsidR="00C46FA0" w:rsidRPr="00341B0E" w14:paraId="13855058" w14:textId="77777777" w:rsidTr="00A14316">
        <w:tc>
          <w:tcPr>
            <w:tcW w:w="1573" w:type="pct"/>
            <w:tcBorders>
              <w:left w:val="single" w:sz="24" w:space="0" w:color="auto"/>
              <w:right w:val="single" w:sz="24" w:space="0" w:color="auto"/>
            </w:tcBorders>
          </w:tcPr>
          <w:p w14:paraId="14CF59EE" w14:textId="77777777" w:rsidR="00C46FA0" w:rsidRPr="00341B0E" w:rsidRDefault="00C46FA0" w:rsidP="00A14316">
            <w:pPr>
              <w:tabs>
                <w:tab w:val="left" w:pos="288"/>
              </w:tabs>
              <w:ind w:left="288"/>
              <w:rPr>
                <w:rFonts w:ascii="Calibri" w:hAnsi="Calibri"/>
                <w:sz w:val="17"/>
                <w:szCs w:val="17"/>
              </w:rPr>
            </w:pPr>
            <w:r w:rsidRPr="00341B0E">
              <w:rPr>
                <w:rFonts w:ascii="Calibri" w:hAnsi="Calibri"/>
                <w:sz w:val="17"/>
                <w:szCs w:val="17"/>
              </w:rPr>
              <w:t>Plasma products</w:t>
            </w:r>
          </w:p>
        </w:tc>
        <w:tc>
          <w:tcPr>
            <w:tcW w:w="585" w:type="pct"/>
            <w:tcBorders>
              <w:left w:val="single" w:sz="24" w:space="0" w:color="auto"/>
            </w:tcBorders>
            <w:vAlign w:val="center"/>
          </w:tcPr>
          <w:p w14:paraId="71B9B22F" w14:textId="77777777" w:rsidR="00C46FA0" w:rsidRPr="00341B0E" w:rsidRDefault="00C46FA0" w:rsidP="00A14316">
            <w:pPr>
              <w:jc w:val="center"/>
              <w:rPr>
                <w:rFonts w:ascii="Calibri" w:hAnsi="Calibri"/>
                <w:sz w:val="17"/>
                <w:szCs w:val="17"/>
              </w:rPr>
            </w:pPr>
            <w:r>
              <w:rPr>
                <w:rFonts w:ascii="Calibri" w:hAnsi="Calibri"/>
                <w:sz w:val="17"/>
                <w:szCs w:val="17"/>
              </w:rPr>
              <w:t>1.02</w:t>
            </w:r>
          </w:p>
        </w:tc>
        <w:tc>
          <w:tcPr>
            <w:tcW w:w="679" w:type="pct"/>
            <w:vAlign w:val="center"/>
          </w:tcPr>
          <w:p w14:paraId="7BF5B426" w14:textId="77777777" w:rsidR="00C46FA0" w:rsidRPr="00341B0E" w:rsidRDefault="00C46FA0" w:rsidP="00A14316">
            <w:pPr>
              <w:jc w:val="center"/>
              <w:rPr>
                <w:rFonts w:ascii="Calibri" w:hAnsi="Calibri"/>
                <w:sz w:val="17"/>
                <w:szCs w:val="17"/>
              </w:rPr>
            </w:pPr>
            <w:r>
              <w:rPr>
                <w:rFonts w:ascii="Calibri" w:hAnsi="Calibri"/>
                <w:sz w:val="17"/>
                <w:szCs w:val="17"/>
              </w:rPr>
              <w:t>1.01 – 1.02</w:t>
            </w:r>
          </w:p>
        </w:tc>
        <w:tc>
          <w:tcPr>
            <w:tcW w:w="458" w:type="pct"/>
            <w:tcBorders>
              <w:right w:val="single" w:sz="24" w:space="0" w:color="auto"/>
            </w:tcBorders>
            <w:vAlign w:val="center"/>
          </w:tcPr>
          <w:p w14:paraId="1C0D1868" w14:textId="77777777" w:rsidR="00C46FA0" w:rsidRPr="00341B0E"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left w:val="single" w:sz="24" w:space="0" w:color="auto"/>
            </w:tcBorders>
          </w:tcPr>
          <w:p w14:paraId="3D6E1856" w14:textId="77777777" w:rsidR="00C46FA0" w:rsidRPr="00A0212A" w:rsidRDefault="00C46FA0" w:rsidP="00A14316">
            <w:pPr>
              <w:jc w:val="center"/>
              <w:rPr>
                <w:rFonts w:ascii="Calibri" w:hAnsi="Calibri"/>
                <w:sz w:val="17"/>
                <w:szCs w:val="17"/>
              </w:rPr>
            </w:pPr>
            <w:r>
              <w:rPr>
                <w:rFonts w:ascii="Calibri" w:hAnsi="Calibri"/>
                <w:sz w:val="17"/>
                <w:szCs w:val="17"/>
              </w:rPr>
              <w:t>1.00</w:t>
            </w:r>
          </w:p>
        </w:tc>
        <w:tc>
          <w:tcPr>
            <w:tcW w:w="682" w:type="pct"/>
          </w:tcPr>
          <w:p w14:paraId="43A86AD1" w14:textId="77777777" w:rsidR="00C46FA0" w:rsidRPr="00A0212A" w:rsidRDefault="00C46FA0" w:rsidP="00A14316">
            <w:pPr>
              <w:jc w:val="center"/>
              <w:rPr>
                <w:rFonts w:ascii="Calibri" w:hAnsi="Calibri"/>
                <w:sz w:val="17"/>
                <w:szCs w:val="17"/>
              </w:rPr>
            </w:pPr>
            <w:r>
              <w:rPr>
                <w:rFonts w:ascii="Calibri" w:hAnsi="Calibri"/>
                <w:sz w:val="17"/>
                <w:szCs w:val="17"/>
              </w:rPr>
              <w:t>0.99 – 1.01</w:t>
            </w:r>
          </w:p>
        </w:tc>
        <w:tc>
          <w:tcPr>
            <w:tcW w:w="438" w:type="pct"/>
            <w:tcBorders>
              <w:right w:val="single" w:sz="24" w:space="0" w:color="auto"/>
            </w:tcBorders>
          </w:tcPr>
          <w:p w14:paraId="2F16AA05" w14:textId="77777777" w:rsidR="00C46FA0" w:rsidRPr="00802EF6" w:rsidRDefault="00C46FA0" w:rsidP="00A14316">
            <w:pPr>
              <w:jc w:val="center"/>
              <w:rPr>
                <w:rFonts w:ascii="Calibri" w:hAnsi="Calibri" w:cs="Calibri"/>
                <w:bCs/>
                <w:color w:val="000000" w:themeColor="text1"/>
                <w:kern w:val="24"/>
                <w:sz w:val="17"/>
                <w:szCs w:val="17"/>
              </w:rPr>
            </w:pPr>
            <w:r>
              <w:rPr>
                <w:rFonts w:ascii="Calibri" w:hAnsi="Calibri" w:cs="Calibri"/>
                <w:bCs/>
                <w:color w:val="000000" w:themeColor="text1"/>
                <w:kern w:val="24"/>
                <w:sz w:val="17"/>
                <w:szCs w:val="17"/>
              </w:rPr>
              <w:t>0.74</w:t>
            </w:r>
          </w:p>
        </w:tc>
      </w:tr>
      <w:tr w:rsidR="00C46FA0" w:rsidRPr="00341B0E" w14:paraId="21A8236C" w14:textId="77777777" w:rsidTr="00A14316">
        <w:tc>
          <w:tcPr>
            <w:tcW w:w="1573" w:type="pct"/>
            <w:tcBorders>
              <w:left w:val="single" w:sz="24" w:space="0" w:color="auto"/>
              <w:right w:val="single" w:sz="24" w:space="0" w:color="auto"/>
            </w:tcBorders>
          </w:tcPr>
          <w:p w14:paraId="7C68013A" w14:textId="77777777" w:rsidR="00C46FA0" w:rsidRPr="00341B0E" w:rsidRDefault="00C46FA0" w:rsidP="00A14316">
            <w:pPr>
              <w:tabs>
                <w:tab w:val="left" w:pos="288"/>
              </w:tabs>
              <w:ind w:left="288"/>
              <w:rPr>
                <w:rFonts w:ascii="Calibri" w:hAnsi="Calibri"/>
                <w:sz w:val="17"/>
                <w:szCs w:val="17"/>
              </w:rPr>
            </w:pPr>
            <w:r w:rsidRPr="00341B0E">
              <w:rPr>
                <w:rFonts w:ascii="Calibri" w:hAnsi="Calibri"/>
                <w:sz w:val="17"/>
                <w:szCs w:val="17"/>
              </w:rPr>
              <w:t>Platelet products</w:t>
            </w:r>
          </w:p>
        </w:tc>
        <w:tc>
          <w:tcPr>
            <w:tcW w:w="585" w:type="pct"/>
            <w:tcBorders>
              <w:left w:val="single" w:sz="24" w:space="0" w:color="auto"/>
            </w:tcBorders>
            <w:vAlign w:val="center"/>
          </w:tcPr>
          <w:p w14:paraId="3D04164A" w14:textId="77777777" w:rsidR="00C46FA0" w:rsidRPr="00341B0E" w:rsidRDefault="00C46FA0" w:rsidP="00A14316">
            <w:pPr>
              <w:jc w:val="center"/>
              <w:rPr>
                <w:rFonts w:ascii="Calibri" w:hAnsi="Calibri"/>
                <w:sz w:val="17"/>
                <w:szCs w:val="17"/>
              </w:rPr>
            </w:pPr>
            <w:r>
              <w:rPr>
                <w:rFonts w:ascii="Calibri" w:hAnsi="Calibri"/>
                <w:sz w:val="17"/>
                <w:szCs w:val="17"/>
              </w:rPr>
              <w:t>1.05</w:t>
            </w:r>
          </w:p>
        </w:tc>
        <w:tc>
          <w:tcPr>
            <w:tcW w:w="679" w:type="pct"/>
            <w:vAlign w:val="center"/>
          </w:tcPr>
          <w:p w14:paraId="60D7F769" w14:textId="77777777" w:rsidR="00C46FA0" w:rsidRPr="00341B0E" w:rsidRDefault="00C46FA0" w:rsidP="00A14316">
            <w:pPr>
              <w:jc w:val="center"/>
              <w:rPr>
                <w:rFonts w:ascii="Calibri" w:hAnsi="Calibri"/>
                <w:sz w:val="17"/>
                <w:szCs w:val="17"/>
              </w:rPr>
            </w:pPr>
            <w:r>
              <w:rPr>
                <w:rFonts w:ascii="Calibri" w:hAnsi="Calibri"/>
                <w:sz w:val="17"/>
                <w:szCs w:val="17"/>
              </w:rPr>
              <w:t>1.03 – 1.08</w:t>
            </w:r>
          </w:p>
        </w:tc>
        <w:tc>
          <w:tcPr>
            <w:tcW w:w="458" w:type="pct"/>
            <w:tcBorders>
              <w:right w:val="single" w:sz="24" w:space="0" w:color="auto"/>
            </w:tcBorders>
            <w:vAlign w:val="center"/>
          </w:tcPr>
          <w:p w14:paraId="583B71E0" w14:textId="77777777" w:rsidR="00C46FA0" w:rsidRPr="00802EF6" w:rsidRDefault="00C46FA0" w:rsidP="00A14316">
            <w:pPr>
              <w:jc w:val="center"/>
              <w:rPr>
                <w:rFonts w:ascii="Calibri" w:hAnsi="Calibri" w:cs="Calibri"/>
                <w:b/>
                <w:bCs/>
                <w:color w:val="FF0000"/>
                <w:kern w:val="24"/>
                <w:sz w:val="17"/>
                <w:szCs w:val="17"/>
              </w:rPr>
            </w:pPr>
            <w:r w:rsidRPr="00802EF6">
              <w:rPr>
                <w:rFonts w:ascii="Calibri" w:hAnsi="Calibri" w:cs="Calibri"/>
                <w:b/>
                <w:bCs/>
                <w:color w:val="FF0000"/>
                <w:kern w:val="24"/>
                <w:sz w:val="17"/>
                <w:szCs w:val="17"/>
              </w:rPr>
              <w:t>&lt;0.0001</w:t>
            </w:r>
          </w:p>
        </w:tc>
        <w:tc>
          <w:tcPr>
            <w:tcW w:w="585" w:type="pct"/>
            <w:tcBorders>
              <w:left w:val="single" w:sz="24" w:space="0" w:color="auto"/>
            </w:tcBorders>
          </w:tcPr>
          <w:p w14:paraId="7B8C8C71" w14:textId="77777777" w:rsidR="00C46FA0" w:rsidRPr="00A0212A" w:rsidRDefault="00C46FA0" w:rsidP="00A14316">
            <w:pPr>
              <w:jc w:val="center"/>
              <w:rPr>
                <w:rFonts w:ascii="Calibri" w:hAnsi="Calibri"/>
                <w:sz w:val="17"/>
                <w:szCs w:val="17"/>
              </w:rPr>
            </w:pPr>
            <w:r>
              <w:rPr>
                <w:rFonts w:ascii="Calibri" w:hAnsi="Calibri"/>
                <w:sz w:val="17"/>
                <w:szCs w:val="17"/>
              </w:rPr>
              <w:t>1.00</w:t>
            </w:r>
          </w:p>
        </w:tc>
        <w:tc>
          <w:tcPr>
            <w:tcW w:w="682" w:type="pct"/>
          </w:tcPr>
          <w:p w14:paraId="59F4C4BC" w14:textId="77777777" w:rsidR="00C46FA0" w:rsidRPr="00A0212A" w:rsidRDefault="00C46FA0" w:rsidP="00A14316">
            <w:pPr>
              <w:jc w:val="center"/>
              <w:rPr>
                <w:rFonts w:ascii="Calibri" w:hAnsi="Calibri"/>
                <w:sz w:val="17"/>
                <w:szCs w:val="17"/>
              </w:rPr>
            </w:pPr>
            <w:r>
              <w:rPr>
                <w:rFonts w:ascii="Calibri" w:hAnsi="Calibri"/>
                <w:sz w:val="17"/>
                <w:szCs w:val="17"/>
              </w:rPr>
              <w:t>0.98 – 1.03</w:t>
            </w:r>
          </w:p>
        </w:tc>
        <w:tc>
          <w:tcPr>
            <w:tcW w:w="438" w:type="pct"/>
            <w:tcBorders>
              <w:right w:val="single" w:sz="24" w:space="0" w:color="auto"/>
            </w:tcBorders>
          </w:tcPr>
          <w:p w14:paraId="1E2C398A" w14:textId="77777777" w:rsidR="00C46FA0" w:rsidRPr="00802EF6" w:rsidRDefault="00C46FA0" w:rsidP="00A14316">
            <w:pPr>
              <w:jc w:val="center"/>
              <w:rPr>
                <w:rFonts w:ascii="Calibri" w:hAnsi="Calibri" w:cs="Calibri"/>
                <w:bCs/>
                <w:color w:val="000000" w:themeColor="text1"/>
                <w:kern w:val="24"/>
                <w:sz w:val="17"/>
                <w:szCs w:val="17"/>
              </w:rPr>
            </w:pPr>
            <w:r>
              <w:rPr>
                <w:rFonts w:ascii="Calibri" w:hAnsi="Calibri" w:cs="Calibri"/>
                <w:bCs/>
                <w:color w:val="000000" w:themeColor="text1"/>
                <w:kern w:val="24"/>
                <w:sz w:val="17"/>
                <w:szCs w:val="17"/>
              </w:rPr>
              <w:t>0.74</w:t>
            </w:r>
          </w:p>
        </w:tc>
      </w:tr>
      <w:tr w:rsidR="00C46FA0" w:rsidRPr="00341B0E" w14:paraId="7C0B4388" w14:textId="77777777" w:rsidTr="00A14316">
        <w:tc>
          <w:tcPr>
            <w:tcW w:w="1573" w:type="pct"/>
            <w:tcBorders>
              <w:left w:val="single" w:sz="24" w:space="0" w:color="auto"/>
              <w:right w:val="single" w:sz="24" w:space="0" w:color="auto"/>
            </w:tcBorders>
          </w:tcPr>
          <w:p w14:paraId="4A63BA3B" w14:textId="77777777" w:rsidR="00C46FA0" w:rsidRPr="00341B0E" w:rsidRDefault="00C46FA0" w:rsidP="00A14316">
            <w:pPr>
              <w:tabs>
                <w:tab w:val="left" w:pos="288"/>
              </w:tabs>
              <w:ind w:left="288"/>
              <w:rPr>
                <w:rFonts w:ascii="Calibri" w:hAnsi="Calibri"/>
                <w:sz w:val="17"/>
                <w:szCs w:val="17"/>
              </w:rPr>
            </w:pPr>
            <w:r>
              <w:rPr>
                <w:rFonts w:ascii="Calibri" w:hAnsi="Calibri"/>
                <w:sz w:val="17"/>
                <w:szCs w:val="17"/>
              </w:rPr>
              <w:t>Cryoprecipitate</w:t>
            </w:r>
          </w:p>
        </w:tc>
        <w:tc>
          <w:tcPr>
            <w:tcW w:w="585" w:type="pct"/>
            <w:tcBorders>
              <w:left w:val="single" w:sz="24" w:space="0" w:color="auto"/>
            </w:tcBorders>
            <w:vAlign w:val="center"/>
          </w:tcPr>
          <w:p w14:paraId="6EEC34A9" w14:textId="77777777" w:rsidR="00C46FA0" w:rsidRDefault="00C46FA0" w:rsidP="00A14316">
            <w:pPr>
              <w:jc w:val="center"/>
              <w:rPr>
                <w:rFonts w:ascii="Calibri" w:hAnsi="Calibri"/>
                <w:sz w:val="17"/>
                <w:szCs w:val="17"/>
              </w:rPr>
            </w:pPr>
            <w:r>
              <w:rPr>
                <w:rFonts w:ascii="Calibri" w:hAnsi="Calibri"/>
                <w:sz w:val="17"/>
                <w:szCs w:val="17"/>
              </w:rPr>
              <w:t>1.04</w:t>
            </w:r>
          </w:p>
        </w:tc>
        <w:tc>
          <w:tcPr>
            <w:tcW w:w="679" w:type="pct"/>
            <w:vAlign w:val="center"/>
          </w:tcPr>
          <w:p w14:paraId="76AD1F51" w14:textId="77777777" w:rsidR="00C46FA0" w:rsidRDefault="00C46FA0" w:rsidP="00A14316">
            <w:pPr>
              <w:jc w:val="center"/>
              <w:rPr>
                <w:rFonts w:ascii="Calibri" w:hAnsi="Calibri"/>
                <w:sz w:val="17"/>
                <w:szCs w:val="17"/>
              </w:rPr>
            </w:pPr>
            <w:r>
              <w:rPr>
                <w:rFonts w:ascii="Calibri" w:hAnsi="Calibri"/>
                <w:sz w:val="17"/>
                <w:szCs w:val="17"/>
              </w:rPr>
              <w:t>1.03 – 1.06</w:t>
            </w:r>
          </w:p>
        </w:tc>
        <w:tc>
          <w:tcPr>
            <w:tcW w:w="458" w:type="pct"/>
            <w:tcBorders>
              <w:right w:val="single" w:sz="24" w:space="0" w:color="auto"/>
            </w:tcBorders>
            <w:vAlign w:val="center"/>
          </w:tcPr>
          <w:p w14:paraId="6A97643A" w14:textId="77777777" w:rsidR="00C46FA0" w:rsidRPr="00802EF6" w:rsidRDefault="00C46FA0" w:rsidP="00A14316">
            <w:pPr>
              <w:jc w:val="center"/>
              <w:rPr>
                <w:rFonts w:ascii="Calibri" w:hAnsi="Calibri" w:cs="Calibri"/>
                <w:b/>
                <w:bCs/>
                <w:color w:val="FF0000"/>
                <w:kern w:val="24"/>
                <w:sz w:val="17"/>
                <w:szCs w:val="17"/>
              </w:rPr>
            </w:pPr>
            <w:r w:rsidRPr="00802EF6">
              <w:rPr>
                <w:rFonts w:ascii="Calibri" w:hAnsi="Calibri" w:cs="Calibri"/>
                <w:b/>
                <w:bCs/>
                <w:color w:val="FF0000"/>
                <w:kern w:val="24"/>
                <w:sz w:val="17"/>
                <w:szCs w:val="17"/>
              </w:rPr>
              <w:t>&lt;0.0001</w:t>
            </w:r>
          </w:p>
        </w:tc>
        <w:tc>
          <w:tcPr>
            <w:tcW w:w="585" w:type="pct"/>
            <w:tcBorders>
              <w:left w:val="single" w:sz="24" w:space="0" w:color="auto"/>
            </w:tcBorders>
          </w:tcPr>
          <w:p w14:paraId="4CED045F" w14:textId="77777777" w:rsidR="00C46FA0" w:rsidRPr="00A0212A" w:rsidRDefault="00C46FA0" w:rsidP="00A14316">
            <w:pPr>
              <w:jc w:val="center"/>
              <w:rPr>
                <w:rFonts w:ascii="Calibri" w:hAnsi="Calibri"/>
                <w:sz w:val="17"/>
                <w:szCs w:val="17"/>
              </w:rPr>
            </w:pPr>
            <w:r>
              <w:rPr>
                <w:rFonts w:ascii="Calibri" w:hAnsi="Calibri"/>
                <w:sz w:val="17"/>
                <w:szCs w:val="17"/>
              </w:rPr>
              <w:t>1.02</w:t>
            </w:r>
          </w:p>
        </w:tc>
        <w:tc>
          <w:tcPr>
            <w:tcW w:w="682" w:type="pct"/>
          </w:tcPr>
          <w:p w14:paraId="3BCDA1A7" w14:textId="77777777" w:rsidR="00C46FA0" w:rsidRPr="00A0212A" w:rsidRDefault="00C46FA0" w:rsidP="00A14316">
            <w:pPr>
              <w:jc w:val="center"/>
              <w:rPr>
                <w:rFonts w:ascii="Calibri" w:hAnsi="Calibri"/>
                <w:sz w:val="17"/>
                <w:szCs w:val="17"/>
              </w:rPr>
            </w:pPr>
            <w:r>
              <w:rPr>
                <w:rFonts w:ascii="Calibri" w:hAnsi="Calibri"/>
                <w:sz w:val="17"/>
                <w:szCs w:val="17"/>
              </w:rPr>
              <w:t>1.01 – 1.04</w:t>
            </w:r>
          </w:p>
        </w:tc>
        <w:tc>
          <w:tcPr>
            <w:tcW w:w="438" w:type="pct"/>
            <w:tcBorders>
              <w:right w:val="single" w:sz="24" w:space="0" w:color="auto"/>
            </w:tcBorders>
          </w:tcPr>
          <w:p w14:paraId="5ABF6825" w14:textId="77777777" w:rsidR="00C46FA0" w:rsidRPr="00802EF6"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0.005</w:t>
            </w:r>
          </w:p>
        </w:tc>
      </w:tr>
      <w:tr w:rsidR="00C46FA0" w:rsidRPr="00341B0E" w14:paraId="142D38B0" w14:textId="77777777" w:rsidTr="00A14316">
        <w:tc>
          <w:tcPr>
            <w:tcW w:w="1573" w:type="pct"/>
            <w:tcBorders>
              <w:left w:val="single" w:sz="24" w:space="0" w:color="auto"/>
              <w:bottom w:val="single" w:sz="24" w:space="0" w:color="000000"/>
              <w:right w:val="single" w:sz="24" w:space="0" w:color="auto"/>
            </w:tcBorders>
          </w:tcPr>
          <w:p w14:paraId="572AAE6B" w14:textId="77777777" w:rsidR="00C46FA0" w:rsidRDefault="00C46FA0" w:rsidP="00A14316">
            <w:pPr>
              <w:tabs>
                <w:tab w:val="left" w:pos="288"/>
              </w:tabs>
              <w:rPr>
                <w:rFonts w:ascii="Calibri" w:hAnsi="Calibri"/>
                <w:sz w:val="17"/>
                <w:szCs w:val="17"/>
              </w:rPr>
            </w:pPr>
            <w:r w:rsidRPr="002163D4">
              <w:rPr>
                <w:rFonts w:ascii="Calibri" w:hAnsi="Calibri"/>
                <w:sz w:val="17"/>
                <w:szCs w:val="17"/>
              </w:rPr>
              <w:lastRenderedPageBreak/>
              <w:t xml:space="preserve">Hospital </w:t>
            </w:r>
            <w:r>
              <w:rPr>
                <w:rFonts w:ascii="Calibri" w:hAnsi="Calibri"/>
                <w:sz w:val="17"/>
                <w:szCs w:val="17"/>
              </w:rPr>
              <w:t>l</w:t>
            </w:r>
            <w:r w:rsidRPr="002163D4">
              <w:rPr>
                <w:rFonts w:ascii="Calibri" w:hAnsi="Calibri"/>
                <w:sz w:val="17"/>
                <w:szCs w:val="17"/>
              </w:rPr>
              <w:t xml:space="preserve">ength of </w:t>
            </w:r>
            <w:r>
              <w:rPr>
                <w:rFonts w:ascii="Calibri" w:hAnsi="Calibri"/>
                <w:sz w:val="17"/>
                <w:szCs w:val="17"/>
              </w:rPr>
              <w:t>s</w:t>
            </w:r>
            <w:r w:rsidRPr="002163D4">
              <w:rPr>
                <w:rFonts w:ascii="Calibri" w:hAnsi="Calibri"/>
                <w:sz w:val="17"/>
                <w:szCs w:val="17"/>
              </w:rPr>
              <w:t>tay (HLOS; days)</w:t>
            </w:r>
          </w:p>
        </w:tc>
        <w:tc>
          <w:tcPr>
            <w:tcW w:w="585" w:type="pct"/>
            <w:tcBorders>
              <w:left w:val="single" w:sz="24" w:space="0" w:color="auto"/>
              <w:bottom w:val="single" w:sz="24" w:space="0" w:color="000000"/>
            </w:tcBorders>
            <w:vAlign w:val="center"/>
          </w:tcPr>
          <w:p w14:paraId="1B721C02" w14:textId="77777777" w:rsidR="00C46FA0" w:rsidRDefault="00C46FA0" w:rsidP="00A14316">
            <w:pPr>
              <w:jc w:val="center"/>
              <w:rPr>
                <w:rFonts w:ascii="Calibri" w:hAnsi="Calibri"/>
                <w:sz w:val="17"/>
                <w:szCs w:val="17"/>
              </w:rPr>
            </w:pPr>
            <w:r>
              <w:rPr>
                <w:rFonts w:ascii="Calibri" w:hAnsi="Calibri"/>
                <w:sz w:val="17"/>
                <w:szCs w:val="17"/>
              </w:rPr>
              <w:t>1.02</w:t>
            </w:r>
          </w:p>
        </w:tc>
        <w:tc>
          <w:tcPr>
            <w:tcW w:w="679" w:type="pct"/>
            <w:tcBorders>
              <w:bottom w:val="single" w:sz="24" w:space="0" w:color="000000"/>
            </w:tcBorders>
            <w:vAlign w:val="center"/>
          </w:tcPr>
          <w:p w14:paraId="03A94A1A" w14:textId="77777777" w:rsidR="00C46FA0" w:rsidRDefault="00C46FA0" w:rsidP="00A14316">
            <w:pPr>
              <w:jc w:val="center"/>
              <w:rPr>
                <w:rFonts w:ascii="Calibri" w:hAnsi="Calibri"/>
                <w:sz w:val="17"/>
                <w:szCs w:val="17"/>
              </w:rPr>
            </w:pPr>
            <w:r>
              <w:rPr>
                <w:rFonts w:ascii="Calibri" w:hAnsi="Calibri"/>
                <w:sz w:val="17"/>
                <w:szCs w:val="17"/>
              </w:rPr>
              <w:t>1.02 – 1.02</w:t>
            </w:r>
          </w:p>
        </w:tc>
        <w:tc>
          <w:tcPr>
            <w:tcW w:w="458" w:type="pct"/>
            <w:tcBorders>
              <w:bottom w:val="single" w:sz="24" w:space="0" w:color="000000"/>
              <w:right w:val="single" w:sz="24" w:space="0" w:color="auto"/>
            </w:tcBorders>
            <w:vAlign w:val="center"/>
          </w:tcPr>
          <w:p w14:paraId="108C84F7" w14:textId="77777777" w:rsidR="00C46FA0" w:rsidRPr="00802EF6"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left w:val="single" w:sz="24" w:space="0" w:color="auto"/>
              <w:bottom w:val="single" w:sz="24" w:space="0" w:color="000000"/>
            </w:tcBorders>
          </w:tcPr>
          <w:p w14:paraId="79D5B013" w14:textId="77777777" w:rsidR="00C46FA0" w:rsidRPr="00A0212A" w:rsidRDefault="00C46FA0" w:rsidP="00A14316">
            <w:pPr>
              <w:jc w:val="center"/>
              <w:rPr>
                <w:rFonts w:ascii="Calibri" w:hAnsi="Calibri"/>
                <w:sz w:val="17"/>
                <w:szCs w:val="17"/>
              </w:rPr>
            </w:pPr>
            <w:r>
              <w:rPr>
                <w:rFonts w:ascii="Calibri" w:hAnsi="Calibri"/>
                <w:sz w:val="17"/>
                <w:szCs w:val="17"/>
              </w:rPr>
              <w:t>1.01</w:t>
            </w:r>
          </w:p>
        </w:tc>
        <w:tc>
          <w:tcPr>
            <w:tcW w:w="682" w:type="pct"/>
            <w:tcBorders>
              <w:bottom w:val="single" w:sz="24" w:space="0" w:color="000000"/>
            </w:tcBorders>
          </w:tcPr>
          <w:p w14:paraId="15D0B986" w14:textId="77777777" w:rsidR="00C46FA0" w:rsidRPr="00A0212A" w:rsidRDefault="00C46FA0" w:rsidP="00A14316">
            <w:pPr>
              <w:jc w:val="center"/>
              <w:rPr>
                <w:rFonts w:ascii="Calibri" w:hAnsi="Calibri"/>
                <w:sz w:val="17"/>
                <w:szCs w:val="17"/>
              </w:rPr>
            </w:pPr>
            <w:r>
              <w:rPr>
                <w:rFonts w:ascii="Calibri" w:hAnsi="Calibri"/>
                <w:sz w:val="17"/>
                <w:szCs w:val="17"/>
              </w:rPr>
              <w:t>1.01 – 1.012</w:t>
            </w:r>
          </w:p>
        </w:tc>
        <w:tc>
          <w:tcPr>
            <w:tcW w:w="438" w:type="pct"/>
            <w:tcBorders>
              <w:bottom w:val="single" w:sz="24" w:space="0" w:color="000000"/>
              <w:right w:val="single" w:sz="24" w:space="0" w:color="auto"/>
            </w:tcBorders>
          </w:tcPr>
          <w:p w14:paraId="0369FD76" w14:textId="77777777" w:rsidR="00C46FA0" w:rsidRPr="00802EF6"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r>
    </w:tbl>
    <w:p w14:paraId="25E480D8" w14:textId="77777777" w:rsidR="00C46FA0" w:rsidRDefault="00C46FA0" w:rsidP="00C46FA0">
      <w:pPr>
        <w:rPr>
          <w:b/>
          <w:sz w:val="22"/>
          <w:szCs w:val="22"/>
        </w:rPr>
      </w:pPr>
    </w:p>
    <w:p w14:paraId="4A2FAE31" w14:textId="77777777" w:rsidR="00C46FA0" w:rsidRDefault="00C46FA0" w:rsidP="00C46FA0">
      <w:pPr>
        <w:rPr>
          <w:b/>
          <w:sz w:val="22"/>
          <w:szCs w:val="22"/>
        </w:rPr>
      </w:pPr>
    </w:p>
    <w:p w14:paraId="223A71D5" w14:textId="77777777" w:rsidR="00C46FA0" w:rsidRDefault="00C46FA0" w:rsidP="00C46FA0">
      <w:pPr>
        <w:rPr>
          <w:b/>
          <w:sz w:val="22"/>
          <w:szCs w:val="22"/>
        </w:rPr>
      </w:pPr>
      <w:r w:rsidRPr="009B7BAC">
        <w:rPr>
          <w:b/>
          <w:sz w:val="22"/>
          <w:szCs w:val="22"/>
        </w:rPr>
        <w:t xml:space="preserve">Table </w:t>
      </w:r>
      <w:r>
        <w:rPr>
          <w:b/>
          <w:sz w:val="22"/>
          <w:szCs w:val="22"/>
        </w:rPr>
        <w:t>6</w:t>
      </w:r>
      <w:r w:rsidRPr="009B7BAC">
        <w:rPr>
          <w:b/>
          <w:sz w:val="22"/>
          <w:szCs w:val="22"/>
        </w:rPr>
        <w:t xml:space="preserve">: </w:t>
      </w:r>
      <w:r>
        <w:rPr>
          <w:b/>
          <w:sz w:val="22"/>
          <w:szCs w:val="22"/>
        </w:rPr>
        <w:t>Results</w:t>
      </w:r>
      <w:r w:rsidRPr="009B7BAC">
        <w:rPr>
          <w:b/>
          <w:sz w:val="22"/>
          <w:szCs w:val="22"/>
        </w:rPr>
        <w:t xml:space="preserve"> of </w:t>
      </w:r>
      <w:r>
        <w:rPr>
          <w:b/>
          <w:sz w:val="22"/>
          <w:szCs w:val="22"/>
        </w:rPr>
        <w:t>comorbid cardiac ischaemia in critically ill patients using univariate and multivariate logistic regression models</w:t>
      </w:r>
    </w:p>
    <w:p w14:paraId="372DBEAA" w14:textId="77777777" w:rsidR="00C46FA0" w:rsidRDefault="00C46FA0" w:rsidP="00C46FA0">
      <w:pPr>
        <w:rPr>
          <w:b/>
          <w:sz w:val="22"/>
          <w:szCs w:val="22"/>
        </w:rPr>
      </w:pPr>
    </w:p>
    <w:tbl>
      <w:tblPr>
        <w:tblStyle w:val="TableGrid"/>
        <w:tblpPr w:leftFromText="180" w:rightFromText="180" w:vertAnchor="text" w:horzAnchor="margin" w:tblpY="68"/>
        <w:tblW w:w="5000" w:type="pct"/>
        <w:tblLook w:val="04A0" w:firstRow="1" w:lastRow="0" w:firstColumn="1" w:lastColumn="0" w:noHBand="0" w:noVBand="1"/>
      </w:tblPr>
      <w:tblGrid>
        <w:gridCol w:w="2819"/>
        <w:gridCol w:w="1048"/>
        <w:gridCol w:w="1217"/>
        <w:gridCol w:w="821"/>
        <w:gridCol w:w="1048"/>
        <w:gridCol w:w="1222"/>
        <w:gridCol w:w="785"/>
      </w:tblGrid>
      <w:tr w:rsidR="00C46FA0" w:rsidRPr="00341B0E" w14:paraId="7D55E32E" w14:textId="77777777" w:rsidTr="00A14316">
        <w:tc>
          <w:tcPr>
            <w:tcW w:w="1573" w:type="pct"/>
            <w:vMerge w:val="restart"/>
            <w:tcBorders>
              <w:top w:val="single" w:sz="24" w:space="0" w:color="auto"/>
              <w:left w:val="single" w:sz="24" w:space="0" w:color="auto"/>
              <w:bottom w:val="single" w:sz="24" w:space="0" w:color="auto"/>
              <w:right w:val="single" w:sz="24" w:space="0" w:color="auto"/>
            </w:tcBorders>
            <w:shd w:val="clear" w:color="auto" w:fill="B4C6E7" w:themeFill="accent1" w:themeFillTint="66"/>
            <w:vAlign w:val="center"/>
          </w:tcPr>
          <w:p w14:paraId="70F841C4" w14:textId="77777777" w:rsidR="00C46FA0" w:rsidRPr="00341B0E" w:rsidRDefault="00C46FA0" w:rsidP="00A14316">
            <w:pPr>
              <w:rPr>
                <w:rFonts w:ascii="Calibri" w:hAnsi="Calibri" w:cs="Calibri"/>
                <w:b/>
                <w:bCs/>
                <w:color w:val="000000" w:themeColor="text1"/>
                <w:kern w:val="24"/>
                <w:sz w:val="17"/>
                <w:szCs w:val="17"/>
              </w:rPr>
            </w:pPr>
          </w:p>
        </w:tc>
        <w:tc>
          <w:tcPr>
            <w:tcW w:w="1722" w:type="pct"/>
            <w:gridSpan w:val="3"/>
            <w:tcBorders>
              <w:top w:val="single" w:sz="24" w:space="0" w:color="auto"/>
              <w:left w:val="single" w:sz="24" w:space="0" w:color="auto"/>
              <w:bottom w:val="single" w:sz="24" w:space="0" w:color="auto"/>
              <w:right w:val="single" w:sz="24" w:space="0" w:color="auto"/>
            </w:tcBorders>
            <w:shd w:val="clear" w:color="auto" w:fill="B4C6E7" w:themeFill="accent1" w:themeFillTint="66"/>
            <w:vAlign w:val="center"/>
          </w:tcPr>
          <w:p w14:paraId="7EFFFD60"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Univariate Analysis</w:t>
            </w:r>
          </w:p>
        </w:tc>
        <w:tc>
          <w:tcPr>
            <w:tcW w:w="1705" w:type="pct"/>
            <w:gridSpan w:val="3"/>
            <w:tcBorders>
              <w:top w:val="single" w:sz="24" w:space="0" w:color="auto"/>
              <w:left w:val="single" w:sz="24" w:space="0" w:color="auto"/>
              <w:bottom w:val="single" w:sz="24" w:space="0" w:color="auto"/>
              <w:right w:val="single" w:sz="24" w:space="0" w:color="auto"/>
            </w:tcBorders>
            <w:shd w:val="clear" w:color="auto" w:fill="B4C6E7" w:themeFill="accent1" w:themeFillTint="66"/>
          </w:tcPr>
          <w:p w14:paraId="3DA851C6"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Multivariate Analysis</w:t>
            </w:r>
          </w:p>
        </w:tc>
      </w:tr>
      <w:tr w:rsidR="00C46FA0" w:rsidRPr="00341B0E" w14:paraId="321A74AE" w14:textId="77777777" w:rsidTr="00A14316">
        <w:tc>
          <w:tcPr>
            <w:tcW w:w="1573" w:type="pct"/>
            <w:vMerge/>
            <w:tcBorders>
              <w:left w:val="single" w:sz="24" w:space="0" w:color="auto"/>
              <w:bottom w:val="single" w:sz="24" w:space="0" w:color="auto"/>
              <w:right w:val="single" w:sz="24" w:space="0" w:color="auto"/>
            </w:tcBorders>
            <w:shd w:val="clear" w:color="auto" w:fill="B4C6E7" w:themeFill="accent1" w:themeFillTint="66"/>
            <w:vAlign w:val="center"/>
          </w:tcPr>
          <w:p w14:paraId="62F95C23" w14:textId="77777777" w:rsidR="00C46FA0" w:rsidRPr="00341B0E" w:rsidRDefault="00C46FA0" w:rsidP="00A14316">
            <w:pPr>
              <w:rPr>
                <w:rFonts w:ascii="Calibri" w:hAnsi="Calibri" w:cs="Calibri"/>
                <w:b/>
                <w:bCs/>
                <w:color w:val="000000" w:themeColor="text1"/>
                <w:kern w:val="24"/>
                <w:sz w:val="17"/>
                <w:szCs w:val="17"/>
              </w:rPr>
            </w:pPr>
          </w:p>
        </w:tc>
        <w:tc>
          <w:tcPr>
            <w:tcW w:w="585" w:type="pct"/>
            <w:tcBorders>
              <w:top w:val="single" w:sz="24" w:space="0" w:color="auto"/>
              <w:left w:val="single" w:sz="24" w:space="0" w:color="auto"/>
              <w:bottom w:val="single" w:sz="24" w:space="0" w:color="auto"/>
            </w:tcBorders>
            <w:shd w:val="clear" w:color="auto" w:fill="B4C6E7" w:themeFill="accent1" w:themeFillTint="66"/>
            <w:vAlign w:val="center"/>
          </w:tcPr>
          <w:p w14:paraId="13509172"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Odds Ratio</w:t>
            </w:r>
          </w:p>
        </w:tc>
        <w:tc>
          <w:tcPr>
            <w:tcW w:w="679" w:type="pct"/>
            <w:tcBorders>
              <w:top w:val="single" w:sz="24" w:space="0" w:color="auto"/>
              <w:bottom w:val="single" w:sz="24" w:space="0" w:color="auto"/>
            </w:tcBorders>
            <w:shd w:val="clear" w:color="auto" w:fill="B4C6E7" w:themeFill="accent1" w:themeFillTint="66"/>
            <w:vAlign w:val="center"/>
          </w:tcPr>
          <w:p w14:paraId="14E87704"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95% CI</w:t>
            </w:r>
          </w:p>
        </w:tc>
        <w:tc>
          <w:tcPr>
            <w:tcW w:w="458" w:type="pct"/>
            <w:tcBorders>
              <w:top w:val="single" w:sz="24" w:space="0" w:color="auto"/>
              <w:bottom w:val="single" w:sz="24" w:space="0" w:color="auto"/>
              <w:right w:val="single" w:sz="24" w:space="0" w:color="auto"/>
            </w:tcBorders>
            <w:shd w:val="clear" w:color="auto" w:fill="B4C6E7" w:themeFill="accent1" w:themeFillTint="66"/>
            <w:vAlign w:val="center"/>
          </w:tcPr>
          <w:p w14:paraId="352A9B90"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p-value</w:t>
            </w:r>
          </w:p>
        </w:tc>
        <w:tc>
          <w:tcPr>
            <w:tcW w:w="585" w:type="pct"/>
            <w:tcBorders>
              <w:top w:val="single" w:sz="24" w:space="0" w:color="auto"/>
              <w:left w:val="single" w:sz="24" w:space="0" w:color="auto"/>
              <w:bottom w:val="single" w:sz="24" w:space="0" w:color="auto"/>
              <w:right w:val="single" w:sz="4" w:space="0" w:color="auto"/>
            </w:tcBorders>
            <w:shd w:val="clear" w:color="auto" w:fill="B4C6E7" w:themeFill="accent1" w:themeFillTint="66"/>
            <w:vAlign w:val="center"/>
          </w:tcPr>
          <w:p w14:paraId="3E9EA540"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Odds Ratio</w:t>
            </w:r>
          </w:p>
        </w:tc>
        <w:tc>
          <w:tcPr>
            <w:tcW w:w="682" w:type="pct"/>
            <w:tcBorders>
              <w:top w:val="single" w:sz="24" w:space="0" w:color="auto"/>
              <w:left w:val="single" w:sz="4" w:space="0" w:color="auto"/>
              <w:bottom w:val="single" w:sz="24" w:space="0" w:color="auto"/>
              <w:right w:val="single" w:sz="4" w:space="0" w:color="auto"/>
            </w:tcBorders>
            <w:shd w:val="clear" w:color="auto" w:fill="B4C6E7" w:themeFill="accent1" w:themeFillTint="66"/>
            <w:vAlign w:val="center"/>
          </w:tcPr>
          <w:p w14:paraId="67365C18"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95% CI</w:t>
            </w:r>
          </w:p>
        </w:tc>
        <w:tc>
          <w:tcPr>
            <w:tcW w:w="438" w:type="pct"/>
            <w:tcBorders>
              <w:top w:val="single" w:sz="24" w:space="0" w:color="auto"/>
              <w:left w:val="single" w:sz="4" w:space="0" w:color="auto"/>
              <w:bottom w:val="single" w:sz="24" w:space="0" w:color="auto"/>
              <w:right w:val="single" w:sz="24" w:space="0" w:color="auto"/>
            </w:tcBorders>
            <w:shd w:val="clear" w:color="auto" w:fill="B4C6E7" w:themeFill="accent1" w:themeFillTint="66"/>
            <w:vAlign w:val="center"/>
          </w:tcPr>
          <w:p w14:paraId="2B77E860"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p-value</w:t>
            </w:r>
          </w:p>
        </w:tc>
      </w:tr>
      <w:tr w:rsidR="00C46FA0" w:rsidRPr="00341B0E" w14:paraId="3FA98AEE" w14:textId="77777777" w:rsidTr="00A14316">
        <w:tc>
          <w:tcPr>
            <w:tcW w:w="1573" w:type="pct"/>
            <w:tcBorders>
              <w:top w:val="single" w:sz="24" w:space="0" w:color="auto"/>
              <w:left w:val="single" w:sz="24" w:space="0" w:color="auto"/>
              <w:bottom w:val="single" w:sz="4" w:space="0" w:color="auto"/>
              <w:right w:val="single" w:sz="24" w:space="0" w:color="auto"/>
            </w:tcBorders>
          </w:tcPr>
          <w:p w14:paraId="3BFB0DD4" w14:textId="5EE43B8E" w:rsidR="00C46FA0" w:rsidRPr="00341B0E" w:rsidRDefault="006A4A45" w:rsidP="00A14316">
            <w:pPr>
              <w:tabs>
                <w:tab w:val="left" w:pos="288"/>
              </w:tabs>
              <w:rPr>
                <w:rFonts w:ascii="Calibri" w:hAnsi="Calibri"/>
                <w:sz w:val="17"/>
                <w:szCs w:val="17"/>
              </w:rPr>
            </w:pPr>
            <w:r>
              <w:rPr>
                <w:rFonts w:ascii="Calibri" w:hAnsi="Calibri"/>
                <w:sz w:val="17"/>
                <w:szCs w:val="17"/>
              </w:rPr>
              <w:t xml:space="preserve">Receiving </w:t>
            </w:r>
            <w:r w:rsidRPr="006A4A45">
              <w:rPr>
                <w:rFonts w:ascii="Calibri" w:hAnsi="Calibri"/>
                <w:sz w:val="17"/>
                <w:szCs w:val="17"/>
              </w:rPr>
              <w:t>≥1-unit pRBC</w:t>
            </w:r>
            <w:r>
              <w:rPr>
                <w:rFonts w:ascii="Calibri" w:hAnsi="Calibri"/>
                <w:sz w:val="17"/>
                <w:szCs w:val="17"/>
              </w:rPr>
              <w:t xml:space="preserve"> </w:t>
            </w:r>
            <w:r w:rsidRPr="006A4A45">
              <w:rPr>
                <w:rFonts w:ascii="Calibri" w:hAnsi="Calibri"/>
                <w:sz w:val="17"/>
                <w:szCs w:val="17"/>
              </w:rPr>
              <w:t>≥35 days old</w:t>
            </w:r>
          </w:p>
        </w:tc>
        <w:tc>
          <w:tcPr>
            <w:tcW w:w="585" w:type="pct"/>
            <w:tcBorders>
              <w:top w:val="single" w:sz="24" w:space="0" w:color="auto"/>
              <w:left w:val="single" w:sz="24" w:space="0" w:color="auto"/>
              <w:bottom w:val="single" w:sz="4" w:space="0" w:color="auto"/>
            </w:tcBorders>
            <w:vAlign w:val="center"/>
          </w:tcPr>
          <w:p w14:paraId="294E56F5" w14:textId="77777777" w:rsidR="00C46FA0" w:rsidRPr="00341B0E" w:rsidRDefault="00C46FA0" w:rsidP="00A14316">
            <w:pPr>
              <w:jc w:val="center"/>
              <w:rPr>
                <w:rFonts w:ascii="Calibri" w:hAnsi="Calibri"/>
                <w:sz w:val="17"/>
                <w:szCs w:val="17"/>
              </w:rPr>
            </w:pPr>
            <w:r>
              <w:rPr>
                <w:rFonts w:ascii="Calibri" w:hAnsi="Calibri"/>
                <w:sz w:val="17"/>
                <w:szCs w:val="17"/>
              </w:rPr>
              <w:t>1.08</w:t>
            </w:r>
          </w:p>
        </w:tc>
        <w:tc>
          <w:tcPr>
            <w:tcW w:w="679" w:type="pct"/>
            <w:tcBorders>
              <w:top w:val="single" w:sz="24" w:space="0" w:color="auto"/>
              <w:bottom w:val="single" w:sz="4" w:space="0" w:color="auto"/>
            </w:tcBorders>
            <w:vAlign w:val="center"/>
          </w:tcPr>
          <w:p w14:paraId="3D6ABFC8" w14:textId="77777777" w:rsidR="00C46FA0" w:rsidRPr="00341B0E" w:rsidRDefault="00C46FA0" w:rsidP="00A14316">
            <w:pPr>
              <w:jc w:val="center"/>
              <w:rPr>
                <w:rFonts w:ascii="Calibri" w:hAnsi="Calibri"/>
                <w:sz w:val="17"/>
                <w:szCs w:val="17"/>
              </w:rPr>
            </w:pPr>
            <w:r>
              <w:rPr>
                <w:rFonts w:ascii="Calibri" w:hAnsi="Calibri"/>
                <w:sz w:val="17"/>
                <w:szCs w:val="17"/>
              </w:rPr>
              <w:t>0.95 – 1.24</w:t>
            </w:r>
          </w:p>
        </w:tc>
        <w:tc>
          <w:tcPr>
            <w:tcW w:w="458" w:type="pct"/>
            <w:tcBorders>
              <w:top w:val="single" w:sz="24" w:space="0" w:color="auto"/>
              <w:bottom w:val="single" w:sz="4" w:space="0" w:color="auto"/>
              <w:right w:val="single" w:sz="24" w:space="0" w:color="auto"/>
            </w:tcBorders>
            <w:vAlign w:val="center"/>
          </w:tcPr>
          <w:p w14:paraId="434C4023" w14:textId="77777777" w:rsidR="00C46FA0" w:rsidRPr="00802EF6" w:rsidRDefault="00C46FA0" w:rsidP="00A14316">
            <w:pPr>
              <w:jc w:val="center"/>
              <w:rPr>
                <w:rFonts w:ascii="Calibri" w:hAnsi="Calibri" w:cs="Calibri"/>
                <w:bCs/>
                <w:kern w:val="24"/>
                <w:sz w:val="17"/>
                <w:szCs w:val="17"/>
              </w:rPr>
            </w:pPr>
            <w:r w:rsidRPr="00802EF6">
              <w:rPr>
                <w:rFonts w:ascii="Calibri" w:hAnsi="Calibri" w:cs="Calibri"/>
                <w:bCs/>
                <w:kern w:val="24"/>
                <w:sz w:val="17"/>
                <w:szCs w:val="17"/>
              </w:rPr>
              <w:t>0.25</w:t>
            </w:r>
          </w:p>
        </w:tc>
        <w:tc>
          <w:tcPr>
            <w:tcW w:w="585" w:type="pct"/>
            <w:tcBorders>
              <w:top w:val="single" w:sz="24" w:space="0" w:color="auto"/>
              <w:left w:val="single" w:sz="24" w:space="0" w:color="auto"/>
              <w:bottom w:val="single" w:sz="4" w:space="0" w:color="auto"/>
            </w:tcBorders>
          </w:tcPr>
          <w:p w14:paraId="5F454871" w14:textId="77777777" w:rsidR="00C46FA0" w:rsidRPr="00A0212A" w:rsidRDefault="00C46FA0" w:rsidP="00A14316">
            <w:pPr>
              <w:jc w:val="center"/>
              <w:rPr>
                <w:rFonts w:ascii="Calibri" w:hAnsi="Calibri"/>
                <w:sz w:val="17"/>
                <w:szCs w:val="17"/>
              </w:rPr>
            </w:pPr>
            <w:r>
              <w:rPr>
                <w:rFonts w:ascii="Calibri" w:hAnsi="Calibri"/>
                <w:sz w:val="17"/>
                <w:szCs w:val="17"/>
              </w:rPr>
              <w:t>1.01</w:t>
            </w:r>
          </w:p>
        </w:tc>
        <w:tc>
          <w:tcPr>
            <w:tcW w:w="682" w:type="pct"/>
            <w:tcBorders>
              <w:top w:val="single" w:sz="24" w:space="0" w:color="auto"/>
              <w:bottom w:val="single" w:sz="4" w:space="0" w:color="auto"/>
            </w:tcBorders>
          </w:tcPr>
          <w:p w14:paraId="7FF90D0F" w14:textId="77777777" w:rsidR="00C46FA0" w:rsidRPr="00A0212A" w:rsidRDefault="00C46FA0" w:rsidP="00A14316">
            <w:pPr>
              <w:jc w:val="center"/>
              <w:rPr>
                <w:rFonts w:ascii="Calibri" w:hAnsi="Calibri"/>
                <w:sz w:val="17"/>
                <w:szCs w:val="17"/>
              </w:rPr>
            </w:pPr>
            <w:r>
              <w:rPr>
                <w:rFonts w:ascii="Calibri" w:hAnsi="Calibri"/>
                <w:sz w:val="17"/>
                <w:szCs w:val="17"/>
              </w:rPr>
              <w:t>0.88 – 1.16</w:t>
            </w:r>
          </w:p>
        </w:tc>
        <w:tc>
          <w:tcPr>
            <w:tcW w:w="438" w:type="pct"/>
            <w:tcBorders>
              <w:top w:val="single" w:sz="24" w:space="0" w:color="auto"/>
              <w:bottom w:val="single" w:sz="4" w:space="0" w:color="auto"/>
              <w:right w:val="single" w:sz="24" w:space="0" w:color="auto"/>
            </w:tcBorders>
          </w:tcPr>
          <w:p w14:paraId="1076FBE0" w14:textId="77777777" w:rsidR="00C46FA0" w:rsidRPr="00802EF6" w:rsidRDefault="00C46FA0" w:rsidP="00A14316">
            <w:pPr>
              <w:jc w:val="center"/>
              <w:rPr>
                <w:rFonts w:ascii="Calibri" w:hAnsi="Calibri"/>
                <w:color w:val="FF0000"/>
                <w:sz w:val="17"/>
                <w:szCs w:val="17"/>
              </w:rPr>
            </w:pPr>
            <w:r w:rsidRPr="00590045">
              <w:rPr>
                <w:rFonts w:ascii="Calibri" w:hAnsi="Calibri"/>
                <w:sz w:val="17"/>
                <w:szCs w:val="17"/>
              </w:rPr>
              <w:t>0.</w:t>
            </w:r>
            <w:r>
              <w:rPr>
                <w:rFonts w:ascii="Calibri" w:hAnsi="Calibri"/>
                <w:sz w:val="17"/>
                <w:szCs w:val="17"/>
              </w:rPr>
              <w:t>91</w:t>
            </w:r>
          </w:p>
        </w:tc>
      </w:tr>
      <w:tr w:rsidR="00C46FA0" w:rsidRPr="00341B0E" w14:paraId="6DEDEA20" w14:textId="77777777" w:rsidTr="00A14316">
        <w:tc>
          <w:tcPr>
            <w:tcW w:w="1573" w:type="pct"/>
            <w:tcBorders>
              <w:top w:val="single" w:sz="4" w:space="0" w:color="auto"/>
              <w:left w:val="single" w:sz="24" w:space="0" w:color="auto"/>
              <w:right w:val="single" w:sz="24" w:space="0" w:color="auto"/>
            </w:tcBorders>
          </w:tcPr>
          <w:p w14:paraId="66439C08" w14:textId="77777777" w:rsidR="00C46FA0" w:rsidRPr="00341B0E" w:rsidRDefault="00C46FA0" w:rsidP="00A14316">
            <w:pPr>
              <w:rPr>
                <w:rFonts w:ascii="Calibri" w:hAnsi="Calibri" w:cs="Calibri"/>
                <w:bCs/>
                <w:color w:val="000000" w:themeColor="text1"/>
                <w:kern w:val="24"/>
                <w:sz w:val="17"/>
                <w:szCs w:val="17"/>
              </w:rPr>
            </w:pPr>
            <w:r w:rsidRPr="00341B0E">
              <w:rPr>
                <w:rFonts w:ascii="Calibri" w:hAnsi="Calibri" w:cs="Calibri"/>
                <w:bCs/>
                <w:color w:val="000000" w:themeColor="text1"/>
                <w:kern w:val="24"/>
                <w:sz w:val="17"/>
                <w:szCs w:val="17"/>
              </w:rPr>
              <w:t>Age</w:t>
            </w:r>
          </w:p>
        </w:tc>
        <w:tc>
          <w:tcPr>
            <w:tcW w:w="585" w:type="pct"/>
            <w:tcBorders>
              <w:top w:val="single" w:sz="4" w:space="0" w:color="auto"/>
              <w:left w:val="single" w:sz="24" w:space="0" w:color="auto"/>
            </w:tcBorders>
            <w:vAlign w:val="center"/>
          </w:tcPr>
          <w:p w14:paraId="4AC5DB5D" w14:textId="77777777" w:rsidR="00C46FA0" w:rsidRPr="00341B0E" w:rsidRDefault="00C46FA0" w:rsidP="00A14316">
            <w:pPr>
              <w:jc w:val="center"/>
              <w:rPr>
                <w:rFonts w:ascii="Calibri" w:hAnsi="Calibri" w:cs="Calibri"/>
                <w:kern w:val="24"/>
                <w:sz w:val="17"/>
                <w:szCs w:val="17"/>
              </w:rPr>
            </w:pPr>
            <w:r>
              <w:rPr>
                <w:rFonts w:ascii="Calibri" w:hAnsi="Calibri" w:cs="Calibri"/>
                <w:kern w:val="24"/>
                <w:sz w:val="17"/>
                <w:szCs w:val="17"/>
              </w:rPr>
              <w:t>1.03</w:t>
            </w:r>
          </w:p>
        </w:tc>
        <w:tc>
          <w:tcPr>
            <w:tcW w:w="679" w:type="pct"/>
            <w:tcBorders>
              <w:top w:val="single" w:sz="4" w:space="0" w:color="auto"/>
            </w:tcBorders>
            <w:vAlign w:val="center"/>
          </w:tcPr>
          <w:p w14:paraId="237D4D50" w14:textId="77777777" w:rsidR="00C46FA0" w:rsidRPr="00341B0E" w:rsidRDefault="00C46FA0" w:rsidP="00A14316">
            <w:pPr>
              <w:jc w:val="center"/>
              <w:rPr>
                <w:rFonts w:ascii="Calibri" w:hAnsi="Calibri" w:cs="Calibri"/>
                <w:kern w:val="24"/>
                <w:sz w:val="17"/>
                <w:szCs w:val="17"/>
              </w:rPr>
            </w:pPr>
            <w:r>
              <w:rPr>
                <w:rFonts w:ascii="Calibri" w:hAnsi="Calibri" w:cs="Calibri"/>
                <w:kern w:val="24"/>
                <w:sz w:val="17"/>
                <w:szCs w:val="17"/>
              </w:rPr>
              <w:t>1.02 – 1.03</w:t>
            </w:r>
          </w:p>
        </w:tc>
        <w:tc>
          <w:tcPr>
            <w:tcW w:w="458" w:type="pct"/>
            <w:tcBorders>
              <w:top w:val="single" w:sz="4" w:space="0" w:color="auto"/>
              <w:right w:val="single" w:sz="24" w:space="0" w:color="auto"/>
            </w:tcBorders>
            <w:vAlign w:val="center"/>
          </w:tcPr>
          <w:p w14:paraId="190BB754"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top w:val="single" w:sz="4" w:space="0" w:color="auto"/>
              <w:left w:val="single" w:sz="24" w:space="0" w:color="auto"/>
            </w:tcBorders>
          </w:tcPr>
          <w:p w14:paraId="7184CD02" w14:textId="77777777" w:rsidR="00C46FA0" w:rsidRPr="00A0212A" w:rsidRDefault="00C46FA0" w:rsidP="00A14316">
            <w:pPr>
              <w:jc w:val="center"/>
              <w:rPr>
                <w:rFonts w:ascii="Calibri" w:hAnsi="Calibri"/>
                <w:sz w:val="17"/>
                <w:szCs w:val="17"/>
              </w:rPr>
            </w:pPr>
            <w:r>
              <w:rPr>
                <w:rFonts w:ascii="Calibri" w:hAnsi="Calibri"/>
                <w:sz w:val="17"/>
                <w:szCs w:val="17"/>
              </w:rPr>
              <w:t>1.03</w:t>
            </w:r>
          </w:p>
        </w:tc>
        <w:tc>
          <w:tcPr>
            <w:tcW w:w="682" w:type="pct"/>
            <w:tcBorders>
              <w:top w:val="single" w:sz="4" w:space="0" w:color="auto"/>
            </w:tcBorders>
          </w:tcPr>
          <w:p w14:paraId="0EB9A81C" w14:textId="77777777" w:rsidR="00C46FA0" w:rsidRPr="00A0212A" w:rsidRDefault="00C46FA0" w:rsidP="00A14316">
            <w:pPr>
              <w:jc w:val="center"/>
              <w:rPr>
                <w:rFonts w:ascii="Calibri" w:hAnsi="Calibri"/>
                <w:sz w:val="17"/>
                <w:szCs w:val="17"/>
              </w:rPr>
            </w:pPr>
            <w:r>
              <w:rPr>
                <w:rFonts w:ascii="Calibri" w:hAnsi="Calibri"/>
                <w:sz w:val="17"/>
                <w:szCs w:val="17"/>
              </w:rPr>
              <w:t>1.02 – 1.03</w:t>
            </w:r>
          </w:p>
        </w:tc>
        <w:tc>
          <w:tcPr>
            <w:tcW w:w="438" w:type="pct"/>
            <w:tcBorders>
              <w:top w:val="single" w:sz="4" w:space="0" w:color="auto"/>
              <w:right w:val="single" w:sz="24" w:space="0" w:color="auto"/>
            </w:tcBorders>
          </w:tcPr>
          <w:p w14:paraId="037300AF"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r>
      <w:tr w:rsidR="00C46FA0" w:rsidRPr="00341B0E" w14:paraId="12228FA5" w14:textId="77777777" w:rsidTr="00A14316">
        <w:tc>
          <w:tcPr>
            <w:tcW w:w="1573" w:type="pct"/>
            <w:tcBorders>
              <w:left w:val="single" w:sz="24" w:space="0" w:color="auto"/>
              <w:right w:val="single" w:sz="24" w:space="0" w:color="auto"/>
            </w:tcBorders>
          </w:tcPr>
          <w:p w14:paraId="5B3BC270" w14:textId="77777777" w:rsidR="00C46FA0" w:rsidRPr="00341B0E" w:rsidRDefault="00C46FA0" w:rsidP="00A14316">
            <w:pPr>
              <w:rPr>
                <w:rFonts w:ascii="Calibri" w:hAnsi="Calibri" w:cs="Calibri"/>
                <w:bCs/>
                <w:color w:val="000000" w:themeColor="text1"/>
                <w:kern w:val="24"/>
                <w:sz w:val="17"/>
                <w:szCs w:val="17"/>
              </w:rPr>
            </w:pPr>
            <w:r w:rsidRPr="00341B0E">
              <w:rPr>
                <w:rFonts w:ascii="Calibri" w:hAnsi="Calibri" w:cs="Calibri"/>
                <w:bCs/>
                <w:color w:val="000000" w:themeColor="text1"/>
                <w:kern w:val="24"/>
                <w:sz w:val="17"/>
                <w:szCs w:val="17"/>
              </w:rPr>
              <w:t>Sex (Female)</w:t>
            </w:r>
          </w:p>
        </w:tc>
        <w:tc>
          <w:tcPr>
            <w:tcW w:w="585" w:type="pct"/>
            <w:tcBorders>
              <w:left w:val="single" w:sz="24" w:space="0" w:color="auto"/>
            </w:tcBorders>
            <w:vAlign w:val="center"/>
          </w:tcPr>
          <w:p w14:paraId="1E9F236C" w14:textId="77777777" w:rsidR="00C46FA0" w:rsidRPr="00341B0E" w:rsidRDefault="00C46FA0" w:rsidP="00A14316">
            <w:pPr>
              <w:jc w:val="center"/>
              <w:rPr>
                <w:rFonts w:ascii="Calibri" w:hAnsi="Calibri" w:cs="Calibri"/>
                <w:bCs/>
                <w:color w:val="000000" w:themeColor="text1"/>
                <w:kern w:val="24"/>
                <w:sz w:val="17"/>
                <w:szCs w:val="17"/>
              </w:rPr>
            </w:pPr>
            <w:r>
              <w:rPr>
                <w:rFonts w:ascii="Calibri" w:hAnsi="Calibri" w:cs="Calibri"/>
                <w:bCs/>
                <w:color w:val="000000" w:themeColor="text1"/>
                <w:kern w:val="24"/>
                <w:sz w:val="17"/>
                <w:szCs w:val="17"/>
              </w:rPr>
              <w:t>0.93</w:t>
            </w:r>
          </w:p>
        </w:tc>
        <w:tc>
          <w:tcPr>
            <w:tcW w:w="679" w:type="pct"/>
            <w:vAlign w:val="center"/>
          </w:tcPr>
          <w:p w14:paraId="5A1EACD1" w14:textId="77777777" w:rsidR="00C46FA0" w:rsidRPr="00341B0E" w:rsidRDefault="00C46FA0" w:rsidP="00A14316">
            <w:pPr>
              <w:jc w:val="center"/>
              <w:rPr>
                <w:rFonts w:ascii="Calibri" w:hAnsi="Calibri" w:cs="Calibri"/>
                <w:bCs/>
                <w:color w:val="000000" w:themeColor="text1"/>
                <w:kern w:val="24"/>
                <w:sz w:val="17"/>
                <w:szCs w:val="17"/>
              </w:rPr>
            </w:pPr>
            <w:r>
              <w:rPr>
                <w:rFonts w:ascii="Calibri" w:hAnsi="Calibri" w:cs="Calibri"/>
                <w:bCs/>
                <w:color w:val="000000" w:themeColor="text1"/>
                <w:kern w:val="24"/>
                <w:sz w:val="17"/>
                <w:szCs w:val="17"/>
              </w:rPr>
              <w:t>0.83 – 1.05</w:t>
            </w:r>
          </w:p>
        </w:tc>
        <w:tc>
          <w:tcPr>
            <w:tcW w:w="458" w:type="pct"/>
            <w:tcBorders>
              <w:right w:val="single" w:sz="24" w:space="0" w:color="auto"/>
            </w:tcBorders>
            <w:vAlign w:val="center"/>
          </w:tcPr>
          <w:p w14:paraId="65D8ABCF" w14:textId="77777777" w:rsidR="00C46FA0" w:rsidRPr="00802EF6" w:rsidRDefault="00C46FA0" w:rsidP="00A14316">
            <w:pPr>
              <w:jc w:val="center"/>
              <w:rPr>
                <w:rFonts w:ascii="Calibri" w:hAnsi="Calibri" w:cs="Calibri"/>
                <w:kern w:val="24"/>
                <w:sz w:val="17"/>
                <w:szCs w:val="17"/>
              </w:rPr>
            </w:pPr>
            <w:r w:rsidRPr="00802EF6">
              <w:rPr>
                <w:rFonts w:ascii="Calibri" w:hAnsi="Calibri" w:cs="Calibri"/>
                <w:kern w:val="24"/>
                <w:sz w:val="17"/>
                <w:szCs w:val="17"/>
              </w:rPr>
              <w:t>0.26</w:t>
            </w:r>
          </w:p>
        </w:tc>
        <w:tc>
          <w:tcPr>
            <w:tcW w:w="585" w:type="pct"/>
            <w:tcBorders>
              <w:left w:val="single" w:sz="24" w:space="0" w:color="auto"/>
            </w:tcBorders>
          </w:tcPr>
          <w:p w14:paraId="444414E4" w14:textId="77777777" w:rsidR="00C46FA0" w:rsidRPr="00A0212A" w:rsidRDefault="00C46FA0" w:rsidP="00A14316">
            <w:pPr>
              <w:jc w:val="center"/>
              <w:rPr>
                <w:rFonts w:ascii="Calibri" w:hAnsi="Calibri"/>
                <w:sz w:val="17"/>
                <w:szCs w:val="17"/>
              </w:rPr>
            </w:pPr>
            <w:r>
              <w:rPr>
                <w:rFonts w:ascii="Calibri" w:hAnsi="Calibri"/>
                <w:sz w:val="17"/>
                <w:szCs w:val="17"/>
              </w:rPr>
              <w:t>0.99</w:t>
            </w:r>
          </w:p>
        </w:tc>
        <w:tc>
          <w:tcPr>
            <w:tcW w:w="682" w:type="pct"/>
          </w:tcPr>
          <w:p w14:paraId="02E24FDD" w14:textId="77777777" w:rsidR="00C46FA0" w:rsidRPr="00A0212A" w:rsidRDefault="00C46FA0" w:rsidP="00A14316">
            <w:pPr>
              <w:jc w:val="center"/>
              <w:rPr>
                <w:rFonts w:ascii="Calibri" w:hAnsi="Calibri"/>
                <w:sz w:val="17"/>
                <w:szCs w:val="17"/>
              </w:rPr>
            </w:pPr>
            <w:r>
              <w:rPr>
                <w:rFonts w:ascii="Calibri" w:hAnsi="Calibri"/>
                <w:sz w:val="17"/>
                <w:szCs w:val="17"/>
              </w:rPr>
              <w:t>0.87 – 1.12</w:t>
            </w:r>
          </w:p>
        </w:tc>
        <w:tc>
          <w:tcPr>
            <w:tcW w:w="438" w:type="pct"/>
            <w:tcBorders>
              <w:right w:val="single" w:sz="24" w:space="0" w:color="auto"/>
            </w:tcBorders>
          </w:tcPr>
          <w:p w14:paraId="3F1E8D61" w14:textId="77777777" w:rsidR="00C46FA0" w:rsidRPr="00802EF6" w:rsidRDefault="00C46FA0" w:rsidP="00A14316">
            <w:pPr>
              <w:jc w:val="center"/>
              <w:rPr>
                <w:rFonts w:ascii="Calibri" w:hAnsi="Calibri" w:cs="Calibri"/>
                <w:kern w:val="24"/>
                <w:sz w:val="17"/>
                <w:szCs w:val="17"/>
              </w:rPr>
            </w:pPr>
            <w:r>
              <w:rPr>
                <w:rFonts w:ascii="Calibri" w:hAnsi="Calibri" w:cs="Calibri"/>
                <w:kern w:val="24"/>
                <w:sz w:val="17"/>
                <w:szCs w:val="17"/>
              </w:rPr>
              <w:t>0.82</w:t>
            </w:r>
          </w:p>
        </w:tc>
      </w:tr>
      <w:tr w:rsidR="00C46FA0" w:rsidRPr="00341B0E" w14:paraId="76A40152" w14:textId="77777777" w:rsidTr="00A14316">
        <w:tc>
          <w:tcPr>
            <w:tcW w:w="1573" w:type="pct"/>
            <w:tcBorders>
              <w:left w:val="single" w:sz="24" w:space="0" w:color="auto"/>
              <w:right w:val="single" w:sz="24" w:space="0" w:color="auto"/>
            </w:tcBorders>
          </w:tcPr>
          <w:p w14:paraId="52ED6968" w14:textId="77777777" w:rsidR="00C46FA0" w:rsidRPr="00341B0E" w:rsidRDefault="00C46FA0" w:rsidP="00A14316">
            <w:pPr>
              <w:rPr>
                <w:rFonts w:ascii="Calibri" w:hAnsi="Calibri" w:cs="Calibri"/>
                <w:bCs/>
                <w:color w:val="000000" w:themeColor="text1"/>
                <w:kern w:val="24"/>
                <w:sz w:val="17"/>
                <w:szCs w:val="17"/>
              </w:rPr>
            </w:pPr>
            <w:r w:rsidRPr="00341B0E">
              <w:rPr>
                <w:rFonts w:ascii="Calibri" w:hAnsi="Calibri" w:cs="Calibri"/>
                <w:bCs/>
                <w:color w:val="000000" w:themeColor="text1"/>
                <w:kern w:val="24"/>
                <w:sz w:val="17"/>
                <w:szCs w:val="17"/>
              </w:rPr>
              <w:t>Year</w:t>
            </w:r>
          </w:p>
        </w:tc>
        <w:tc>
          <w:tcPr>
            <w:tcW w:w="585" w:type="pct"/>
            <w:tcBorders>
              <w:left w:val="single" w:sz="24" w:space="0" w:color="auto"/>
            </w:tcBorders>
            <w:vAlign w:val="center"/>
          </w:tcPr>
          <w:p w14:paraId="78F1AB05" w14:textId="77777777" w:rsidR="00C46FA0" w:rsidRPr="00341B0E" w:rsidRDefault="00C46FA0" w:rsidP="00A14316">
            <w:pPr>
              <w:jc w:val="center"/>
              <w:rPr>
                <w:rFonts w:ascii="Calibri" w:hAnsi="Calibri"/>
                <w:sz w:val="17"/>
                <w:szCs w:val="17"/>
              </w:rPr>
            </w:pPr>
            <w:r>
              <w:rPr>
                <w:rFonts w:ascii="Calibri" w:hAnsi="Calibri"/>
                <w:sz w:val="17"/>
                <w:szCs w:val="17"/>
              </w:rPr>
              <w:t>0.99</w:t>
            </w:r>
          </w:p>
        </w:tc>
        <w:tc>
          <w:tcPr>
            <w:tcW w:w="679" w:type="pct"/>
            <w:vAlign w:val="center"/>
          </w:tcPr>
          <w:p w14:paraId="6A3AE2C3" w14:textId="77777777" w:rsidR="00C46FA0" w:rsidRPr="00341B0E" w:rsidRDefault="00C46FA0" w:rsidP="00A14316">
            <w:pPr>
              <w:jc w:val="center"/>
              <w:rPr>
                <w:rFonts w:ascii="Calibri" w:hAnsi="Calibri"/>
                <w:sz w:val="17"/>
                <w:szCs w:val="17"/>
              </w:rPr>
            </w:pPr>
            <w:r>
              <w:rPr>
                <w:rFonts w:ascii="Calibri" w:hAnsi="Calibri"/>
                <w:sz w:val="17"/>
                <w:szCs w:val="17"/>
              </w:rPr>
              <w:t>0.96 – 1.02</w:t>
            </w:r>
          </w:p>
        </w:tc>
        <w:tc>
          <w:tcPr>
            <w:tcW w:w="458" w:type="pct"/>
            <w:tcBorders>
              <w:right w:val="single" w:sz="24" w:space="0" w:color="auto"/>
            </w:tcBorders>
            <w:vAlign w:val="center"/>
          </w:tcPr>
          <w:p w14:paraId="701A4E18" w14:textId="77777777" w:rsidR="00C46FA0" w:rsidRPr="00802EF6" w:rsidRDefault="00C46FA0" w:rsidP="00A14316">
            <w:pPr>
              <w:jc w:val="center"/>
              <w:rPr>
                <w:rFonts w:ascii="Calibri" w:hAnsi="Calibri" w:cs="Calibri"/>
                <w:bCs/>
                <w:kern w:val="24"/>
                <w:sz w:val="17"/>
                <w:szCs w:val="17"/>
              </w:rPr>
            </w:pPr>
            <w:r w:rsidRPr="00802EF6">
              <w:rPr>
                <w:rFonts w:ascii="Calibri" w:hAnsi="Calibri" w:cs="Calibri"/>
                <w:bCs/>
                <w:kern w:val="24"/>
                <w:sz w:val="17"/>
                <w:szCs w:val="17"/>
              </w:rPr>
              <w:t>0.63</w:t>
            </w:r>
          </w:p>
        </w:tc>
        <w:tc>
          <w:tcPr>
            <w:tcW w:w="585" w:type="pct"/>
            <w:tcBorders>
              <w:left w:val="single" w:sz="24" w:space="0" w:color="auto"/>
            </w:tcBorders>
          </w:tcPr>
          <w:p w14:paraId="3C32E734" w14:textId="77777777" w:rsidR="00C46FA0" w:rsidRPr="00A0212A" w:rsidRDefault="00C46FA0" w:rsidP="00A14316">
            <w:pPr>
              <w:jc w:val="center"/>
              <w:rPr>
                <w:rFonts w:ascii="Calibri" w:hAnsi="Calibri"/>
                <w:sz w:val="17"/>
                <w:szCs w:val="17"/>
              </w:rPr>
            </w:pPr>
            <w:r>
              <w:rPr>
                <w:rFonts w:ascii="Calibri" w:hAnsi="Calibri"/>
                <w:sz w:val="17"/>
                <w:szCs w:val="17"/>
              </w:rPr>
              <w:t>0.99</w:t>
            </w:r>
          </w:p>
        </w:tc>
        <w:tc>
          <w:tcPr>
            <w:tcW w:w="682" w:type="pct"/>
          </w:tcPr>
          <w:p w14:paraId="07DC92BB" w14:textId="77777777" w:rsidR="00C46FA0" w:rsidRPr="00A0212A" w:rsidRDefault="00C46FA0" w:rsidP="00A14316">
            <w:pPr>
              <w:jc w:val="center"/>
              <w:rPr>
                <w:rFonts w:ascii="Calibri" w:hAnsi="Calibri"/>
                <w:sz w:val="17"/>
                <w:szCs w:val="17"/>
              </w:rPr>
            </w:pPr>
            <w:r>
              <w:rPr>
                <w:rFonts w:ascii="Calibri" w:hAnsi="Calibri"/>
                <w:sz w:val="17"/>
                <w:szCs w:val="17"/>
              </w:rPr>
              <w:t>0.96 – 1.03</w:t>
            </w:r>
          </w:p>
        </w:tc>
        <w:tc>
          <w:tcPr>
            <w:tcW w:w="438" w:type="pct"/>
            <w:tcBorders>
              <w:right w:val="single" w:sz="24" w:space="0" w:color="auto"/>
            </w:tcBorders>
          </w:tcPr>
          <w:p w14:paraId="33F5C56F" w14:textId="77777777" w:rsidR="00C46FA0" w:rsidRPr="00802EF6" w:rsidRDefault="00C46FA0" w:rsidP="00A14316">
            <w:pPr>
              <w:jc w:val="center"/>
              <w:rPr>
                <w:rFonts w:ascii="Calibri" w:hAnsi="Calibri" w:cs="Calibri"/>
                <w:bCs/>
                <w:kern w:val="24"/>
                <w:sz w:val="17"/>
                <w:szCs w:val="17"/>
              </w:rPr>
            </w:pPr>
            <w:r>
              <w:rPr>
                <w:rFonts w:ascii="Calibri" w:hAnsi="Calibri" w:cs="Calibri"/>
                <w:bCs/>
                <w:kern w:val="24"/>
                <w:sz w:val="17"/>
                <w:szCs w:val="17"/>
              </w:rPr>
              <w:t>0.74</w:t>
            </w:r>
          </w:p>
        </w:tc>
      </w:tr>
      <w:tr w:rsidR="00C46FA0" w:rsidRPr="00341B0E" w14:paraId="1696A7C9" w14:textId="77777777" w:rsidTr="00A14316">
        <w:tc>
          <w:tcPr>
            <w:tcW w:w="1573" w:type="pct"/>
            <w:tcBorders>
              <w:left w:val="single" w:sz="24" w:space="0" w:color="auto"/>
              <w:right w:val="single" w:sz="24" w:space="0" w:color="auto"/>
            </w:tcBorders>
          </w:tcPr>
          <w:p w14:paraId="0CD3AA5E" w14:textId="77777777" w:rsidR="00C46FA0" w:rsidRPr="00341B0E" w:rsidRDefault="00C46FA0" w:rsidP="00A14316">
            <w:pPr>
              <w:rPr>
                <w:rFonts w:ascii="Calibri" w:hAnsi="Calibri"/>
                <w:sz w:val="17"/>
                <w:szCs w:val="17"/>
              </w:rPr>
            </w:pPr>
            <w:r w:rsidRPr="00341B0E">
              <w:rPr>
                <w:rFonts w:ascii="Calibri" w:hAnsi="Calibri"/>
                <w:sz w:val="17"/>
                <w:szCs w:val="17"/>
              </w:rPr>
              <w:t>Number of products transfused</w:t>
            </w:r>
          </w:p>
        </w:tc>
        <w:tc>
          <w:tcPr>
            <w:tcW w:w="585" w:type="pct"/>
            <w:tcBorders>
              <w:left w:val="single" w:sz="24" w:space="0" w:color="auto"/>
            </w:tcBorders>
            <w:vAlign w:val="center"/>
          </w:tcPr>
          <w:p w14:paraId="2F3B8A21" w14:textId="77777777" w:rsidR="00C46FA0" w:rsidRPr="00341B0E" w:rsidRDefault="00C46FA0" w:rsidP="00A14316">
            <w:pPr>
              <w:jc w:val="center"/>
              <w:rPr>
                <w:rFonts w:ascii="Calibri" w:hAnsi="Calibri"/>
                <w:sz w:val="17"/>
                <w:szCs w:val="17"/>
              </w:rPr>
            </w:pPr>
          </w:p>
        </w:tc>
        <w:tc>
          <w:tcPr>
            <w:tcW w:w="679" w:type="pct"/>
            <w:vAlign w:val="center"/>
          </w:tcPr>
          <w:p w14:paraId="1A2ECD63" w14:textId="77777777" w:rsidR="00C46FA0" w:rsidRPr="00341B0E" w:rsidRDefault="00C46FA0" w:rsidP="00A14316">
            <w:pPr>
              <w:jc w:val="center"/>
              <w:rPr>
                <w:rFonts w:ascii="Calibri" w:hAnsi="Calibri"/>
                <w:sz w:val="17"/>
                <w:szCs w:val="17"/>
              </w:rPr>
            </w:pPr>
          </w:p>
        </w:tc>
        <w:tc>
          <w:tcPr>
            <w:tcW w:w="458" w:type="pct"/>
            <w:tcBorders>
              <w:right w:val="single" w:sz="24" w:space="0" w:color="auto"/>
            </w:tcBorders>
            <w:vAlign w:val="center"/>
          </w:tcPr>
          <w:p w14:paraId="108A07B0" w14:textId="77777777" w:rsidR="00C46FA0" w:rsidRPr="00341B0E" w:rsidRDefault="00C46FA0" w:rsidP="00A14316">
            <w:pPr>
              <w:jc w:val="center"/>
              <w:rPr>
                <w:rFonts w:ascii="Calibri" w:hAnsi="Calibri" w:cs="Calibri"/>
                <w:b/>
                <w:bCs/>
                <w:color w:val="FF0000"/>
                <w:kern w:val="24"/>
                <w:sz w:val="17"/>
                <w:szCs w:val="17"/>
              </w:rPr>
            </w:pPr>
          </w:p>
        </w:tc>
        <w:tc>
          <w:tcPr>
            <w:tcW w:w="585" w:type="pct"/>
            <w:tcBorders>
              <w:left w:val="single" w:sz="24" w:space="0" w:color="auto"/>
            </w:tcBorders>
          </w:tcPr>
          <w:p w14:paraId="1A55B1AC" w14:textId="77777777" w:rsidR="00C46FA0" w:rsidRPr="00A0212A" w:rsidRDefault="00C46FA0" w:rsidP="00A14316">
            <w:pPr>
              <w:jc w:val="center"/>
              <w:rPr>
                <w:rFonts w:ascii="Calibri" w:hAnsi="Calibri"/>
                <w:sz w:val="17"/>
                <w:szCs w:val="17"/>
              </w:rPr>
            </w:pPr>
          </w:p>
        </w:tc>
        <w:tc>
          <w:tcPr>
            <w:tcW w:w="682" w:type="pct"/>
          </w:tcPr>
          <w:p w14:paraId="648DD8F1" w14:textId="77777777" w:rsidR="00C46FA0" w:rsidRPr="00A0212A" w:rsidRDefault="00C46FA0" w:rsidP="00A14316">
            <w:pPr>
              <w:jc w:val="center"/>
              <w:rPr>
                <w:rFonts w:ascii="Calibri" w:hAnsi="Calibri"/>
                <w:sz w:val="17"/>
                <w:szCs w:val="17"/>
              </w:rPr>
            </w:pPr>
          </w:p>
        </w:tc>
        <w:tc>
          <w:tcPr>
            <w:tcW w:w="438" w:type="pct"/>
            <w:tcBorders>
              <w:right w:val="single" w:sz="24" w:space="0" w:color="auto"/>
            </w:tcBorders>
          </w:tcPr>
          <w:p w14:paraId="30C87E01" w14:textId="77777777" w:rsidR="00C46FA0" w:rsidRPr="009B7BAC" w:rsidRDefault="00C46FA0" w:rsidP="00A14316">
            <w:pPr>
              <w:jc w:val="center"/>
              <w:rPr>
                <w:rFonts w:ascii="Calibri" w:hAnsi="Calibri" w:cs="Calibri"/>
                <w:b/>
                <w:bCs/>
                <w:color w:val="FF0000"/>
                <w:kern w:val="24"/>
                <w:sz w:val="17"/>
                <w:szCs w:val="17"/>
              </w:rPr>
            </w:pPr>
          </w:p>
        </w:tc>
      </w:tr>
      <w:tr w:rsidR="00C46FA0" w:rsidRPr="00341B0E" w14:paraId="6AD8D935" w14:textId="77777777" w:rsidTr="00A14316">
        <w:tc>
          <w:tcPr>
            <w:tcW w:w="1573" w:type="pct"/>
            <w:tcBorders>
              <w:left w:val="single" w:sz="24" w:space="0" w:color="auto"/>
              <w:right w:val="single" w:sz="24" w:space="0" w:color="auto"/>
            </w:tcBorders>
          </w:tcPr>
          <w:p w14:paraId="2CAF7F12" w14:textId="77777777" w:rsidR="00C46FA0" w:rsidRPr="00341B0E" w:rsidRDefault="00C46FA0" w:rsidP="00A14316">
            <w:pPr>
              <w:tabs>
                <w:tab w:val="left" w:pos="288"/>
              </w:tabs>
              <w:ind w:left="288"/>
              <w:rPr>
                <w:rFonts w:ascii="Calibri" w:hAnsi="Calibri" w:cs="Calibri"/>
                <w:bCs/>
                <w:color w:val="000000" w:themeColor="text1"/>
                <w:kern w:val="24"/>
                <w:sz w:val="17"/>
                <w:szCs w:val="17"/>
              </w:rPr>
            </w:pPr>
            <w:r w:rsidRPr="00341B0E">
              <w:rPr>
                <w:rFonts w:ascii="Calibri" w:hAnsi="Calibri"/>
                <w:sz w:val="17"/>
                <w:szCs w:val="17"/>
              </w:rPr>
              <w:t>Packed red blood cells</w:t>
            </w:r>
          </w:p>
        </w:tc>
        <w:tc>
          <w:tcPr>
            <w:tcW w:w="585" w:type="pct"/>
            <w:tcBorders>
              <w:left w:val="single" w:sz="24" w:space="0" w:color="auto"/>
            </w:tcBorders>
            <w:vAlign w:val="center"/>
          </w:tcPr>
          <w:p w14:paraId="63AAA017" w14:textId="77777777" w:rsidR="00C46FA0" w:rsidRPr="00341B0E" w:rsidRDefault="00C46FA0" w:rsidP="00A14316">
            <w:pPr>
              <w:jc w:val="center"/>
              <w:rPr>
                <w:rFonts w:ascii="Calibri" w:hAnsi="Calibri"/>
                <w:sz w:val="17"/>
                <w:szCs w:val="17"/>
              </w:rPr>
            </w:pPr>
            <w:r>
              <w:rPr>
                <w:rFonts w:ascii="Calibri" w:hAnsi="Calibri"/>
                <w:sz w:val="17"/>
                <w:szCs w:val="17"/>
              </w:rPr>
              <w:t>1.02</w:t>
            </w:r>
          </w:p>
        </w:tc>
        <w:tc>
          <w:tcPr>
            <w:tcW w:w="679" w:type="pct"/>
            <w:vAlign w:val="center"/>
          </w:tcPr>
          <w:p w14:paraId="23CC884B" w14:textId="77777777" w:rsidR="00C46FA0" w:rsidRPr="00341B0E" w:rsidRDefault="00C46FA0" w:rsidP="00A14316">
            <w:pPr>
              <w:jc w:val="center"/>
              <w:rPr>
                <w:rFonts w:ascii="Calibri" w:hAnsi="Calibri"/>
                <w:sz w:val="17"/>
                <w:szCs w:val="17"/>
              </w:rPr>
            </w:pPr>
            <w:r>
              <w:rPr>
                <w:rFonts w:ascii="Calibri" w:hAnsi="Calibri"/>
                <w:sz w:val="17"/>
                <w:szCs w:val="17"/>
              </w:rPr>
              <w:t>1.01 – 1.03</w:t>
            </w:r>
          </w:p>
        </w:tc>
        <w:tc>
          <w:tcPr>
            <w:tcW w:w="458" w:type="pct"/>
            <w:tcBorders>
              <w:right w:val="single" w:sz="24" w:space="0" w:color="auto"/>
            </w:tcBorders>
            <w:vAlign w:val="center"/>
          </w:tcPr>
          <w:p w14:paraId="78957B56" w14:textId="77777777" w:rsidR="00C46FA0" w:rsidRPr="00341B0E"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left w:val="single" w:sz="24" w:space="0" w:color="auto"/>
            </w:tcBorders>
          </w:tcPr>
          <w:p w14:paraId="19A98722" w14:textId="77777777" w:rsidR="00C46FA0" w:rsidRPr="00A0212A" w:rsidRDefault="00C46FA0" w:rsidP="00A14316">
            <w:pPr>
              <w:jc w:val="center"/>
              <w:rPr>
                <w:rFonts w:ascii="Calibri" w:hAnsi="Calibri"/>
                <w:sz w:val="17"/>
                <w:szCs w:val="17"/>
              </w:rPr>
            </w:pPr>
            <w:r>
              <w:rPr>
                <w:rFonts w:ascii="Calibri" w:hAnsi="Calibri"/>
                <w:sz w:val="17"/>
                <w:szCs w:val="17"/>
              </w:rPr>
              <w:t>1.03</w:t>
            </w:r>
          </w:p>
        </w:tc>
        <w:tc>
          <w:tcPr>
            <w:tcW w:w="682" w:type="pct"/>
          </w:tcPr>
          <w:p w14:paraId="17B1E49E" w14:textId="77777777" w:rsidR="00C46FA0" w:rsidRPr="00A0212A" w:rsidRDefault="00C46FA0" w:rsidP="00A14316">
            <w:pPr>
              <w:jc w:val="center"/>
              <w:rPr>
                <w:rFonts w:ascii="Calibri" w:hAnsi="Calibri"/>
                <w:sz w:val="17"/>
                <w:szCs w:val="17"/>
              </w:rPr>
            </w:pPr>
            <w:r>
              <w:rPr>
                <w:rFonts w:ascii="Calibri" w:hAnsi="Calibri"/>
                <w:sz w:val="17"/>
                <w:szCs w:val="17"/>
              </w:rPr>
              <w:t>1.02 – 1.04</w:t>
            </w:r>
          </w:p>
        </w:tc>
        <w:tc>
          <w:tcPr>
            <w:tcW w:w="438" w:type="pct"/>
            <w:tcBorders>
              <w:right w:val="single" w:sz="24" w:space="0" w:color="auto"/>
            </w:tcBorders>
          </w:tcPr>
          <w:p w14:paraId="1E9C3CE5"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r>
      <w:tr w:rsidR="00C46FA0" w:rsidRPr="00341B0E" w14:paraId="1418FF50" w14:textId="77777777" w:rsidTr="00A14316">
        <w:tc>
          <w:tcPr>
            <w:tcW w:w="1573" w:type="pct"/>
            <w:tcBorders>
              <w:left w:val="single" w:sz="24" w:space="0" w:color="auto"/>
              <w:right w:val="single" w:sz="24" w:space="0" w:color="auto"/>
            </w:tcBorders>
          </w:tcPr>
          <w:p w14:paraId="1C11B30D" w14:textId="77777777" w:rsidR="00C46FA0" w:rsidRPr="00341B0E" w:rsidRDefault="00C46FA0" w:rsidP="00A14316">
            <w:pPr>
              <w:tabs>
                <w:tab w:val="left" w:pos="288"/>
              </w:tabs>
              <w:ind w:left="288"/>
              <w:rPr>
                <w:rFonts w:ascii="Calibri" w:hAnsi="Calibri"/>
                <w:sz w:val="17"/>
                <w:szCs w:val="17"/>
              </w:rPr>
            </w:pPr>
            <w:r w:rsidRPr="00341B0E">
              <w:rPr>
                <w:rFonts w:ascii="Calibri" w:hAnsi="Calibri"/>
                <w:sz w:val="17"/>
                <w:szCs w:val="17"/>
              </w:rPr>
              <w:t>Plasma products</w:t>
            </w:r>
          </w:p>
        </w:tc>
        <w:tc>
          <w:tcPr>
            <w:tcW w:w="585" w:type="pct"/>
            <w:tcBorders>
              <w:left w:val="single" w:sz="24" w:space="0" w:color="auto"/>
            </w:tcBorders>
            <w:vAlign w:val="center"/>
          </w:tcPr>
          <w:p w14:paraId="6E0EC9AB" w14:textId="77777777" w:rsidR="00C46FA0" w:rsidRPr="00341B0E" w:rsidRDefault="00C46FA0" w:rsidP="00A14316">
            <w:pPr>
              <w:jc w:val="center"/>
              <w:rPr>
                <w:rFonts w:ascii="Calibri" w:hAnsi="Calibri"/>
                <w:sz w:val="17"/>
                <w:szCs w:val="17"/>
              </w:rPr>
            </w:pPr>
            <w:r>
              <w:rPr>
                <w:rFonts w:ascii="Calibri" w:hAnsi="Calibri"/>
                <w:sz w:val="17"/>
                <w:szCs w:val="17"/>
              </w:rPr>
              <w:t>1.00</w:t>
            </w:r>
          </w:p>
        </w:tc>
        <w:tc>
          <w:tcPr>
            <w:tcW w:w="679" w:type="pct"/>
            <w:vAlign w:val="center"/>
          </w:tcPr>
          <w:p w14:paraId="485B9E0E" w14:textId="77777777" w:rsidR="00C46FA0" w:rsidRPr="00341B0E" w:rsidRDefault="00C46FA0" w:rsidP="00A14316">
            <w:pPr>
              <w:jc w:val="center"/>
              <w:rPr>
                <w:rFonts w:ascii="Calibri" w:hAnsi="Calibri"/>
                <w:sz w:val="17"/>
                <w:szCs w:val="17"/>
              </w:rPr>
            </w:pPr>
            <w:r>
              <w:rPr>
                <w:rFonts w:ascii="Calibri" w:hAnsi="Calibri"/>
                <w:sz w:val="17"/>
                <w:szCs w:val="17"/>
              </w:rPr>
              <w:t>1.00 – 1.01</w:t>
            </w:r>
          </w:p>
        </w:tc>
        <w:tc>
          <w:tcPr>
            <w:tcW w:w="458" w:type="pct"/>
            <w:tcBorders>
              <w:right w:val="single" w:sz="24" w:space="0" w:color="auto"/>
            </w:tcBorders>
            <w:vAlign w:val="center"/>
          </w:tcPr>
          <w:p w14:paraId="7DCB5F84" w14:textId="77777777" w:rsidR="00C46FA0" w:rsidRPr="00802EF6" w:rsidRDefault="00C46FA0" w:rsidP="00A14316">
            <w:pPr>
              <w:jc w:val="center"/>
              <w:rPr>
                <w:rFonts w:ascii="Calibri" w:hAnsi="Calibri" w:cs="Calibri"/>
                <w:bCs/>
                <w:kern w:val="24"/>
                <w:sz w:val="17"/>
                <w:szCs w:val="17"/>
              </w:rPr>
            </w:pPr>
            <w:r w:rsidRPr="00802EF6">
              <w:rPr>
                <w:rFonts w:ascii="Calibri" w:hAnsi="Calibri" w:cs="Calibri"/>
                <w:bCs/>
                <w:kern w:val="24"/>
                <w:sz w:val="17"/>
                <w:szCs w:val="17"/>
              </w:rPr>
              <w:t>0.26</w:t>
            </w:r>
          </w:p>
        </w:tc>
        <w:tc>
          <w:tcPr>
            <w:tcW w:w="585" w:type="pct"/>
            <w:tcBorders>
              <w:left w:val="single" w:sz="24" w:space="0" w:color="auto"/>
            </w:tcBorders>
          </w:tcPr>
          <w:p w14:paraId="7E1C4263" w14:textId="77777777" w:rsidR="00C46FA0" w:rsidRPr="00A0212A" w:rsidRDefault="00C46FA0" w:rsidP="00A14316">
            <w:pPr>
              <w:jc w:val="center"/>
              <w:rPr>
                <w:rFonts w:ascii="Calibri" w:hAnsi="Calibri"/>
                <w:sz w:val="17"/>
                <w:szCs w:val="17"/>
              </w:rPr>
            </w:pPr>
            <w:r>
              <w:rPr>
                <w:rFonts w:ascii="Calibri" w:hAnsi="Calibri"/>
                <w:sz w:val="17"/>
                <w:szCs w:val="17"/>
              </w:rPr>
              <w:t>1.00</w:t>
            </w:r>
          </w:p>
        </w:tc>
        <w:tc>
          <w:tcPr>
            <w:tcW w:w="682" w:type="pct"/>
          </w:tcPr>
          <w:p w14:paraId="1D2BBE7D" w14:textId="77777777" w:rsidR="00C46FA0" w:rsidRPr="00A0212A" w:rsidRDefault="00C46FA0" w:rsidP="00A14316">
            <w:pPr>
              <w:jc w:val="center"/>
              <w:rPr>
                <w:rFonts w:ascii="Calibri" w:hAnsi="Calibri"/>
                <w:sz w:val="17"/>
                <w:szCs w:val="17"/>
              </w:rPr>
            </w:pPr>
            <w:r>
              <w:rPr>
                <w:rFonts w:ascii="Calibri" w:hAnsi="Calibri"/>
                <w:sz w:val="17"/>
                <w:szCs w:val="17"/>
              </w:rPr>
              <w:t>0.99 – 1.01</w:t>
            </w:r>
          </w:p>
        </w:tc>
        <w:tc>
          <w:tcPr>
            <w:tcW w:w="438" w:type="pct"/>
            <w:tcBorders>
              <w:right w:val="single" w:sz="24" w:space="0" w:color="auto"/>
            </w:tcBorders>
          </w:tcPr>
          <w:p w14:paraId="323771E4" w14:textId="77777777" w:rsidR="00C46FA0" w:rsidRPr="00802EF6" w:rsidRDefault="00C46FA0" w:rsidP="00A14316">
            <w:pPr>
              <w:jc w:val="center"/>
              <w:rPr>
                <w:rFonts w:ascii="Calibri" w:hAnsi="Calibri" w:cs="Calibri"/>
                <w:bCs/>
                <w:color w:val="000000" w:themeColor="text1"/>
                <w:kern w:val="24"/>
                <w:sz w:val="17"/>
                <w:szCs w:val="17"/>
              </w:rPr>
            </w:pPr>
            <w:r>
              <w:rPr>
                <w:rFonts w:ascii="Calibri" w:hAnsi="Calibri" w:cs="Calibri"/>
                <w:bCs/>
                <w:color w:val="000000" w:themeColor="text1"/>
                <w:kern w:val="24"/>
                <w:sz w:val="17"/>
                <w:szCs w:val="17"/>
              </w:rPr>
              <w:t>0.92</w:t>
            </w:r>
          </w:p>
        </w:tc>
      </w:tr>
      <w:tr w:rsidR="00C46FA0" w:rsidRPr="00341B0E" w14:paraId="41423C80" w14:textId="77777777" w:rsidTr="00A14316">
        <w:tc>
          <w:tcPr>
            <w:tcW w:w="1573" w:type="pct"/>
            <w:tcBorders>
              <w:left w:val="single" w:sz="24" w:space="0" w:color="auto"/>
              <w:right w:val="single" w:sz="24" w:space="0" w:color="auto"/>
            </w:tcBorders>
          </w:tcPr>
          <w:p w14:paraId="1E075E7B" w14:textId="77777777" w:rsidR="00C46FA0" w:rsidRPr="00341B0E" w:rsidRDefault="00C46FA0" w:rsidP="00A14316">
            <w:pPr>
              <w:tabs>
                <w:tab w:val="left" w:pos="288"/>
              </w:tabs>
              <w:ind w:left="288"/>
              <w:rPr>
                <w:rFonts w:ascii="Calibri" w:hAnsi="Calibri"/>
                <w:sz w:val="17"/>
                <w:szCs w:val="17"/>
              </w:rPr>
            </w:pPr>
            <w:r w:rsidRPr="00341B0E">
              <w:rPr>
                <w:rFonts w:ascii="Calibri" w:hAnsi="Calibri"/>
                <w:sz w:val="17"/>
                <w:szCs w:val="17"/>
              </w:rPr>
              <w:t>Platelet products</w:t>
            </w:r>
          </w:p>
        </w:tc>
        <w:tc>
          <w:tcPr>
            <w:tcW w:w="585" w:type="pct"/>
            <w:tcBorders>
              <w:left w:val="single" w:sz="24" w:space="0" w:color="auto"/>
            </w:tcBorders>
            <w:vAlign w:val="center"/>
          </w:tcPr>
          <w:p w14:paraId="1BC053ED" w14:textId="77777777" w:rsidR="00C46FA0" w:rsidRPr="00341B0E" w:rsidRDefault="00C46FA0" w:rsidP="00A14316">
            <w:pPr>
              <w:jc w:val="center"/>
              <w:rPr>
                <w:rFonts w:ascii="Calibri" w:hAnsi="Calibri"/>
                <w:sz w:val="17"/>
                <w:szCs w:val="17"/>
              </w:rPr>
            </w:pPr>
            <w:r>
              <w:rPr>
                <w:rFonts w:ascii="Calibri" w:hAnsi="Calibri"/>
                <w:sz w:val="17"/>
                <w:szCs w:val="17"/>
              </w:rPr>
              <w:t>1.01</w:t>
            </w:r>
          </w:p>
        </w:tc>
        <w:tc>
          <w:tcPr>
            <w:tcW w:w="679" w:type="pct"/>
            <w:vAlign w:val="center"/>
          </w:tcPr>
          <w:p w14:paraId="3C606A43" w14:textId="77777777" w:rsidR="00C46FA0" w:rsidRPr="00341B0E" w:rsidRDefault="00C46FA0" w:rsidP="00A14316">
            <w:pPr>
              <w:jc w:val="center"/>
              <w:rPr>
                <w:rFonts w:ascii="Calibri" w:hAnsi="Calibri"/>
                <w:sz w:val="17"/>
                <w:szCs w:val="17"/>
              </w:rPr>
            </w:pPr>
            <w:r>
              <w:rPr>
                <w:rFonts w:ascii="Calibri" w:hAnsi="Calibri"/>
                <w:sz w:val="17"/>
                <w:szCs w:val="17"/>
              </w:rPr>
              <w:t>0.99 – 1.04</w:t>
            </w:r>
          </w:p>
        </w:tc>
        <w:tc>
          <w:tcPr>
            <w:tcW w:w="458" w:type="pct"/>
            <w:tcBorders>
              <w:right w:val="single" w:sz="24" w:space="0" w:color="auto"/>
            </w:tcBorders>
            <w:vAlign w:val="center"/>
          </w:tcPr>
          <w:p w14:paraId="59D96AE6" w14:textId="77777777" w:rsidR="00C46FA0" w:rsidRPr="00802EF6" w:rsidRDefault="00C46FA0" w:rsidP="00A14316">
            <w:pPr>
              <w:jc w:val="center"/>
              <w:rPr>
                <w:rFonts w:ascii="Calibri" w:hAnsi="Calibri" w:cs="Calibri"/>
                <w:bCs/>
                <w:kern w:val="24"/>
                <w:sz w:val="17"/>
                <w:szCs w:val="17"/>
              </w:rPr>
            </w:pPr>
            <w:r w:rsidRPr="00802EF6">
              <w:rPr>
                <w:rFonts w:ascii="Calibri" w:hAnsi="Calibri" w:cs="Calibri"/>
                <w:bCs/>
                <w:kern w:val="24"/>
                <w:sz w:val="17"/>
                <w:szCs w:val="17"/>
              </w:rPr>
              <w:t>0.38</w:t>
            </w:r>
          </w:p>
        </w:tc>
        <w:tc>
          <w:tcPr>
            <w:tcW w:w="585" w:type="pct"/>
            <w:tcBorders>
              <w:left w:val="single" w:sz="24" w:space="0" w:color="auto"/>
            </w:tcBorders>
          </w:tcPr>
          <w:p w14:paraId="04E6DC3D" w14:textId="77777777" w:rsidR="00C46FA0" w:rsidRPr="00A0212A" w:rsidRDefault="00C46FA0" w:rsidP="00A14316">
            <w:pPr>
              <w:jc w:val="center"/>
              <w:rPr>
                <w:rFonts w:ascii="Calibri" w:hAnsi="Calibri"/>
                <w:sz w:val="17"/>
                <w:szCs w:val="17"/>
              </w:rPr>
            </w:pPr>
            <w:r>
              <w:rPr>
                <w:rFonts w:ascii="Calibri" w:hAnsi="Calibri"/>
                <w:sz w:val="17"/>
                <w:szCs w:val="17"/>
              </w:rPr>
              <w:t>0.99</w:t>
            </w:r>
          </w:p>
        </w:tc>
        <w:tc>
          <w:tcPr>
            <w:tcW w:w="682" w:type="pct"/>
          </w:tcPr>
          <w:p w14:paraId="279BCC1B" w14:textId="77777777" w:rsidR="00C46FA0" w:rsidRPr="00A0212A" w:rsidRDefault="00C46FA0" w:rsidP="00A14316">
            <w:pPr>
              <w:jc w:val="center"/>
              <w:rPr>
                <w:rFonts w:ascii="Calibri" w:hAnsi="Calibri"/>
                <w:sz w:val="17"/>
                <w:szCs w:val="17"/>
              </w:rPr>
            </w:pPr>
            <w:r>
              <w:rPr>
                <w:rFonts w:ascii="Calibri" w:hAnsi="Calibri"/>
                <w:sz w:val="17"/>
                <w:szCs w:val="17"/>
              </w:rPr>
              <w:t>0.95 – 1.02</w:t>
            </w:r>
          </w:p>
        </w:tc>
        <w:tc>
          <w:tcPr>
            <w:tcW w:w="438" w:type="pct"/>
            <w:tcBorders>
              <w:right w:val="single" w:sz="24" w:space="0" w:color="auto"/>
            </w:tcBorders>
          </w:tcPr>
          <w:p w14:paraId="1EF1E746" w14:textId="77777777" w:rsidR="00C46FA0" w:rsidRPr="00802EF6" w:rsidRDefault="00C46FA0" w:rsidP="00A14316">
            <w:pPr>
              <w:jc w:val="center"/>
              <w:rPr>
                <w:rFonts w:ascii="Calibri" w:hAnsi="Calibri" w:cs="Calibri"/>
                <w:bCs/>
                <w:color w:val="000000" w:themeColor="text1"/>
                <w:kern w:val="24"/>
                <w:sz w:val="17"/>
                <w:szCs w:val="17"/>
              </w:rPr>
            </w:pPr>
            <w:r>
              <w:rPr>
                <w:rFonts w:ascii="Calibri" w:hAnsi="Calibri" w:cs="Calibri"/>
                <w:bCs/>
                <w:color w:val="000000" w:themeColor="text1"/>
                <w:kern w:val="24"/>
                <w:sz w:val="17"/>
                <w:szCs w:val="17"/>
              </w:rPr>
              <w:t>0.45</w:t>
            </w:r>
          </w:p>
        </w:tc>
      </w:tr>
      <w:tr w:rsidR="00C46FA0" w:rsidRPr="00341B0E" w14:paraId="5FF2F546" w14:textId="77777777" w:rsidTr="00A14316">
        <w:tc>
          <w:tcPr>
            <w:tcW w:w="1573" w:type="pct"/>
            <w:tcBorders>
              <w:left w:val="single" w:sz="24" w:space="0" w:color="auto"/>
              <w:right w:val="single" w:sz="24" w:space="0" w:color="auto"/>
            </w:tcBorders>
          </w:tcPr>
          <w:p w14:paraId="2517CCB3" w14:textId="77777777" w:rsidR="00C46FA0" w:rsidRPr="00341B0E" w:rsidRDefault="00C46FA0" w:rsidP="00A14316">
            <w:pPr>
              <w:tabs>
                <w:tab w:val="left" w:pos="288"/>
              </w:tabs>
              <w:ind w:left="288"/>
              <w:rPr>
                <w:rFonts w:ascii="Calibri" w:hAnsi="Calibri"/>
                <w:sz w:val="17"/>
                <w:szCs w:val="17"/>
              </w:rPr>
            </w:pPr>
            <w:r>
              <w:rPr>
                <w:rFonts w:ascii="Calibri" w:hAnsi="Calibri"/>
                <w:sz w:val="17"/>
                <w:szCs w:val="17"/>
              </w:rPr>
              <w:t>Cryoprecipitate</w:t>
            </w:r>
          </w:p>
        </w:tc>
        <w:tc>
          <w:tcPr>
            <w:tcW w:w="585" w:type="pct"/>
            <w:tcBorders>
              <w:left w:val="single" w:sz="24" w:space="0" w:color="auto"/>
            </w:tcBorders>
            <w:vAlign w:val="center"/>
          </w:tcPr>
          <w:p w14:paraId="1D14AC79" w14:textId="77777777" w:rsidR="00C46FA0" w:rsidRDefault="00C46FA0" w:rsidP="00A14316">
            <w:pPr>
              <w:jc w:val="center"/>
              <w:rPr>
                <w:rFonts w:ascii="Calibri" w:hAnsi="Calibri"/>
                <w:sz w:val="17"/>
                <w:szCs w:val="17"/>
              </w:rPr>
            </w:pPr>
            <w:r>
              <w:rPr>
                <w:rFonts w:ascii="Calibri" w:hAnsi="Calibri"/>
                <w:sz w:val="17"/>
                <w:szCs w:val="17"/>
              </w:rPr>
              <w:t>1.00</w:t>
            </w:r>
          </w:p>
        </w:tc>
        <w:tc>
          <w:tcPr>
            <w:tcW w:w="679" w:type="pct"/>
            <w:vAlign w:val="center"/>
          </w:tcPr>
          <w:p w14:paraId="3D294F56" w14:textId="77777777" w:rsidR="00C46FA0" w:rsidRDefault="00C46FA0" w:rsidP="00A14316">
            <w:pPr>
              <w:jc w:val="center"/>
              <w:rPr>
                <w:rFonts w:ascii="Calibri" w:hAnsi="Calibri"/>
                <w:sz w:val="17"/>
                <w:szCs w:val="17"/>
              </w:rPr>
            </w:pPr>
            <w:r>
              <w:rPr>
                <w:rFonts w:ascii="Calibri" w:hAnsi="Calibri"/>
                <w:sz w:val="17"/>
                <w:szCs w:val="17"/>
              </w:rPr>
              <w:t>0.99 – 1.02</w:t>
            </w:r>
          </w:p>
        </w:tc>
        <w:tc>
          <w:tcPr>
            <w:tcW w:w="458" w:type="pct"/>
            <w:tcBorders>
              <w:right w:val="single" w:sz="24" w:space="0" w:color="auto"/>
            </w:tcBorders>
            <w:vAlign w:val="center"/>
          </w:tcPr>
          <w:p w14:paraId="74D5649D" w14:textId="77777777" w:rsidR="00C46FA0" w:rsidRPr="00802EF6" w:rsidRDefault="00C46FA0" w:rsidP="00A14316">
            <w:pPr>
              <w:jc w:val="center"/>
              <w:rPr>
                <w:rFonts w:ascii="Calibri" w:hAnsi="Calibri" w:cs="Calibri"/>
                <w:bCs/>
                <w:kern w:val="24"/>
                <w:sz w:val="17"/>
                <w:szCs w:val="17"/>
              </w:rPr>
            </w:pPr>
            <w:r w:rsidRPr="00802EF6">
              <w:rPr>
                <w:rFonts w:ascii="Calibri" w:hAnsi="Calibri" w:cs="Calibri"/>
                <w:bCs/>
                <w:kern w:val="24"/>
                <w:sz w:val="17"/>
                <w:szCs w:val="17"/>
              </w:rPr>
              <w:t>0.72</w:t>
            </w:r>
          </w:p>
        </w:tc>
        <w:tc>
          <w:tcPr>
            <w:tcW w:w="585" w:type="pct"/>
            <w:tcBorders>
              <w:left w:val="single" w:sz="24" w:space="0" w:color="auto"/>
            </w:tcBorders>
          </w:tcPr>
          <w:p w14:paraId="3981DB17" w14:textId="77777777" w:rsidR="00C46FA0" w:rsidRPr="00A0212A" w:rsidRDefault="00C46FA0" w:rsidP="00A14316">
            <w:pPr>
              <w:jc w:val="center"/>
              <w:rPr>
                <w:rFonts w:ascii="Calibri" w:hAnsi="Calibri"/>
                <w:sz w:val="17"/>
                <w:szCs w:val="17"/>
              </w:rPr>
            </w:pPr>
            <w:r>
              <w:rPr>
                <w:rFonts w:ascii="Calibri" w:hAnsi="Calibri"/>
                <w:sz w:val="17"/>
                <w:szCs w:val="17"/>
              </w:rPr>
              <w:t>1.00</w:t>
            </w:r>
          </w:p>
        </w:tc>
        <w:tc>
          <w:tcPr>
            <w:tcW w:w="682" w:type="pct"/>
          </w:tcPr>
          <w:p w14:paraId="45BEC52A" w14:textId="77777777" w:rsidR="00C46FA0" w:rsidRPr="00A0212A" w:rsidRDefault="00C46FA0" w:rsidP="00A14316">
            <w:pPr>
              <w:jc w:val="center"/>
              <w:rPr>
                <w:rFonts w:ascii="Calibri" w:hAnsi="Calibri"/>
                <w:sz w:val="17"/>
                <w:szCs w:val="17"/>
              </w:rPr>
            </w:pPr>
            <w:r>
              <w:rPr>
                <w:rFonts w:ascii="Calibri" w:hAnsi="Calibri"/>
                <w:sz w:val="17"/>
                <w:szCs w:val="17"/>
              </w:rPr>
              <w:t>0.98 – 1.02</w:t>
            </w:r>
          </w:p>
        </w:tc>
        <w:tc>
          <w:tcPr>
            <w:tcW w:w="438" w:type="pct"/>
            <w:tcBorders>
              <w:right w:val="single" w:sz="24" w:space="0" w:color="auto"/>
            </w:tcBorders>
          </w:tcPr>
          <w:p w14:paraId="429EC4DC" w14:textId="77777777" w:rsidR="00C46FA0" w:rsidRPr="00802EF6" w:rsidRDefault="00C46FA0" w:rsidP="00A14316">
            <w:pPr>
              <w:jc w:val="center"/>
              <w:rPr>
                <w:rFonts w:ascii="Calibri" w:hAnsi="Calibri" w:cs="Calibri"/>
                <w:bCs/>
                <w:color w:val="000000" w:themeColor="text1"/>
                <w:kern w:val="24"/>
                <w:sz w:val="17"/>
                <w:szCs w:val="17"/>
              </w:rPr>
            </w:pPr>
            <w:r>
              <w:rPr>
                <w:rFonts w:ascii="Calibri" w:hAnsi="Calibri" w:cs="Calibri"/>
                <w:bCs/>
                <w:color w:val="000000" w:themeColor="text1"/>
                <w:kern w:val="24"/>
                <w:sz w:val="17"/>
                <w:szCs w:val="17"/>
              </w:rPr>
              <w:t>0.90</w:t>
            </w:r>
          </w:p>
        </w:tc>
      </w:tr>
      <w:tr w:rsidR="00C46FA0" w:rsidRPr="00341B0E" w14:paraId="5D404452" w14:textId="77777777" w:rsidTr="00A14316">
        <w:tc>
          <w:tcPr>
            <w:tcW w:w="1573" w:type="pct"/>
            <w:tcBorders>
              <w:left w:val="single" w:sz="24" w:space="0" w:color="auto"/>
              <w:bottom w:val="single" w:sz="24" w:space="0" w:color="000000"/>
              <w:right w:val="single" w:sz="24" w:space="0" w:color="auto"/>
            </w:tcBorders>
          </w:tcPr>
          <w:p w14:paraId="06B877F8" w14:textId="77777777" w:rsidR="00C46FA0" w:rsidRDefault="00C46FA0" w:rsidP="00A14316">
            <w:pPr>
              <w:tabs>
                <w:tab w:val="left" w:pos="288"/>
              </w:tabs>
              <w:rPr>
                <w:rFonts w:ascii="Calibri" w:hAnsi="Calibri"/>
                <w:sz w:val="17"/>
                <w:szCs w:val="17"/>
              </w:rPr>
            </w:pPr>
            <w:r w:rsidRPr="002163D4">
              <w:rPr>
                <w:rFonts w:ascii="Calibri" w:hAnsi="Calibri"/>
                <w:sz w:val="17"/>
                <w:szCs w:val="17"/>
              </w:rPr>
              <w:t xml:space="preserve">Hospital </w:t>
            </w:r>
            <w:r>
              <w:rPr>
                <w:rFonts w:ascii="Calibri" w:hAnsi="Calibri"/>
                <w:sz w:val="17"/>
                <w:szCs w:val="17"/>
              </w:rPr>
              <w:t>l</w:t>
            </w:r>
            <w:r w:rsidRPr="002163D4">
              <w:rPr>
                <w:rFonts w:ascii="Calibri" w:hAnsi="Calibri"/>
                <w:sz w:val="17"/>
                <w:szCs w:val="17"/>
              </w:rPr>
              <w:t xml:space="preserve">ength of </w:t>
            </w:r>
            <w:r>
              <w:rPr>
                <w:rFonts w:ascii="Calibri" w:hAnsi="Calibri"/>
                <w:sz w:val="17"/>
                <w:szCs w:val="17"/>
              </w:rPr>
              <w:t>s</w:t>
            </w:r>
            <w:r w:rsidRPr="002163D4">
              <w:rPr>
                <w:rFonts w:ascii="Calibri" w:hAnsi="Calibri"/>
                <w:sz w:val="17"/>
                <w:szCs w:val="17"/>
              </w:rPr>
              <w:t>tay (HLOS; days)</w:t>
            </w:r>
          </w:p>
        </w:tc>
        <w:tc>
          <w:tcPr>
            <w:tcW w:w="585" w:type="pct"/>
            <w:tcBorders>
              <w:left w:val="single" w:sz="24" w:space="0" w:color="auto"/>
              <w:bottom w:val="single" w:sz="24" w:space="0" w:color="000000"/>
            </w:tcBorders>
            <w:vAlign w:val="center"/>
          </w:tcPr>
          <w:p w14:paraId="6DDF0A08" w14:textId="77777777" w:rsidR="00C46FA0" w:rsidRDefault="00C46FA0" w:rsidP="00A14316">
            <w:pPr>
              <w:jc w:val="center"/>
              <w:rPr>
                <w:rFonts w:ascii="Calibri" w:hAnsi="Calibri"/>
                <w:sz w:val="17"/>
                <w:szCs w:val="17"/>
              </w:rPr>
            </w:pPr>
            <w:r>
              <w:rPr>
                <w:rFonts w:ascii="Calibri" w:hAnsi="Calibri"/>
                <w:sz w:val="17"/>
                <w:szCs w:val="17"/>
              </w:rPr>
              <w:t>1.00</w:t>
            </w:r>
          </w:p>
        </w:tc>
        <w:tc>
          <w:tcPr>
            <w:tcW w:w="679" w:type="pct"/>
            <w:tcBorders>
              <w:bottom w:val="single" w:sz="24" w:space="0" w:color="000000"/>
            </w:tcBorders>
            <w:vAlign w:val="center"/>
          </w:tcPr>
          <w:p w14:paraId="2090C3CD" w14:textId="77777777" w:rsidR="00C46FA0" w:rsidRDefault="00C46FA0" w:rsidP="00A14316">
            <w:pPr>
              <w:jc w:val="center"/>
              <w:rPr>
                <w:rFonts w:ascii="Calibri" w:hAnsi="Calibri"/>
                <w:sz w:val="17"/>
                <w:szCs w:val="17"/>
              </w:rPr>
            </w:pPr>
            <w:r>
              <w:rPr>
                <w:rFonts w:ascii="Calibri" w:hAnsi="Calibri"/>
                <w:sz w:val="17"/>
                <w:szCs w:val="17"/>
              </w:rPr>
              <w:t>1.00 – 1.01</w:t>
            </w:r>
          </w:p>
        </w:tc>
        <w:tc>
          <w:tcPr>
            <w:tcW w:w="458" w:type="pct"/>
            <w:tcBorders>
              <w:bottom w:val="single" w:sz="24" w:space="0" w:color="000000"/>
              <w:right w:val="single" w:sz="24" w:space="0" w:color="auto"/>
            </w:tcBorders>
            <w:vAlign w:val="center"/>
          </w:tcPr>
          <w:p w14:paraId="6CB462B7" w14:textId="77777777" w:rsidR="00C46FA0" w:rsidRPr="00802EF6"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w:t>
            </w:r>
            <w:r w:rsidRPr="00802EF6">
              <w:rPr>
                <w:rFonts w:ascii="Calibri" w:hAnsi="Calibri" w:cs="Calibri"/>
                <w:b/>
                <w:bCs/>
                <w:color w:val="FF0000"/>
                <w:kern w:val="24"/>
                <w:sz w:val="17"/>
                <w:szCs w:val="17"/>
              </w:rPr>
              <w:t>0.0</w:t>
            </w:r>
            <w:r>
              <w:rPr>
                <w:rFonts w:ascii="Calibri" w:hAnsi="Calibri" w:cs="Calibri"/>
                <w:b/>
                <w:bCs/>
                <w:color w:val="FF0000"/>
                <w:kern w:val="24"/>
                <w:sz w:val="17"/>
                <w:szCs w:val="17"/>
              </w:rPr>
              <w:t>0</w:t>
            </w:r>
            <w:r w:rsidRPr="00802EF6">
              <w:rPr>
                <w:rFonts w:ascii="Calibri" w:hAnsi="Calibri" w:cs="Calibri"/>
                <w:b/>
                <w:bCs/>
                <w:color w:val="FF0000"/>
                <w:kern w:val="24"/>
                <w:sz w:val="17"/>
                <w:szCs w:val="17"/>
              </w:rPr>
              <w:t>01</w:t>
            </w:r>
          </w:p>
        </w:tc>
        <w:tc>
          <w:tcPr>
            <w:tcW w:w="585" w:type="pct"/>
            <w:tcBorders>
              <w:left w:val="single" w:sz="24" w:space="0" w:color="auto"/>
              <w:bottom w:val="single" w:sz="24" w:space="0" w:color="000000"/>
            </w:tcBorders>
          </w:tcPr>
          <w:p w14:paraId="5F3BFF1D" w14:textId="77777777" w:rsidR="00C46FA0" w:rsidRPr="00A0212A" w:rsidRDefault="00C46FA0" w:rsidP="00A14316">
            <w:pPr>
              <w:jc w:val="center"/>
              <w:rPr>
                <w:rFonts w:ascii="Calibri" w:hAnsi="Calibri"/>
                <w:sz w:val="17"/>
                <w:szCs w:val="17"/>
              </w:rPr>
            </w:pPr>
            <w:r>
              <w:rPr>
                <w:rFonts w:ascii="Calibri" w:hAnsi="Calibri"/>
                <w:sz w:val="17"/>
                <w:szCs w:val="17"/>
              </w:rPr>
              <w:t>1.00</w:t>
            </w:r>
          </w:p>
        </w:tc>
        <w:tc>
          <w:tcPr>
            <w:tcW w:w="682" w:type="pct"/>
            <w:tcBorders>
              <w:bottom w:val="single" w:sz="24" w:space="0" w:color="000000"/>
            </w:tcBorders>
          </w:tcPr>
          <w:p w14:paraId="1BB6E676" w14:textId="77777777" w:rsidR="00C46FA0" w:rsidRPr="00A0212A" w:rsidRDefault="00C46FA0" w:rsidP="00A14316">
            <w:pPr>
              <w:jc w:val="center"/>
              <w:rPr>
                <w:rFonts w:ascii="Calibri" w:hAnsi="Calibri"/>
                <w:sz w:val="17"/>
                <w:szCs w:val="17"/>
              </w:rPr>
            </w:pPr>
            <w:r>
              <w:rPr>
                <w:rFonts w:ascii="Calibri" w:hAnsi="Calibri"/>
                <w:sz w:val="17"/>
                <w:szCs w:val="17"/>
              </w:rPr>
              <w:t>1.00 – 1.00</w:t>
            </w:r>
          </w:p>
        </w:tc>
        <w:tc>
          <w:tcPr>
            <w:tcW w:w="438" w:type="pct"/>
            <w:tcBorders>
              <w:bottom w:val="single" w:sz="24" w:space="0" w:color="000000"/>
              <w:right w:val="single" w:sz="24" w:space="0" w:color="auto"/>
            </w:tcBorders>
          </w:tcPr>
          <w:p w14:paraId="52B3F80F" w14:textId="77777777" w:rsidR="00C46FA0" w:rsidRPr="00802EF6" w:rsidRDefault="00C46FA0" w:rsidP="00A14316">
            <w:pPr>
              <w:jc w:val="center"/>
              <w:rPr>
                <w:rFonts w:ascii="Calibri" w:hAnsi="Calibri" w:cs="Calibri"/>
                <w:b/>
                <w:bCs/>
                <w:color w:val="000000" w:themeColor="text1"/>
                <w:kern w:val="24"/>
                <w:sz w:val="17"/>
                <w:szCs w:val="17"/>
              </w:rPr>
            </w:pPr>
            <w:r w:rsidRPr="00590045">
              <w:rPr>
                <w:rFonts w:ascii="Calibri" w:hAnsi="Calibri" w:cs="Calibri"/>
                <w:b/>
                <w:bCs/>
                <w:color w:val="FF0000"/>
                <w:kern w:val="24"/>
                <w:sz w:val="17"/>
                <w:szCs w:val="17"/>
              </w:rPr>
              <w:t>0.0</w:t>
            </w:r>
            <w:r>
              <w:rPr>
                <w:rFonts w:ascii="Calibri" w:hAnsi="Calibri" w:cs="Calibri"/>
                <w:b/>
                <w:bCs/>
                <w:color w:val="FF0000"/>
                <w:kern w:val="24"/>
                <w:sz w:val="17"/>
                <w:szCs w:val="17"/>
              </w:rPr>
              <w:t>09</w:t>
            </w:r>
          </w:p>
        </w:tc>
      </w:tr>
    </w:tbl>
    <w:p w14:paraId="0589D4B6" w14:textId="77777777" w:rsidR="00C46FA0" w:rsidRDefault="00C46FA0" w:rsidP="00C46FA0">
      <w:pPr>
        <w:rPr>
          <w:b/>
          <w:sz w:val="22"/>
          <w:szCs w:val="22"/>
        </w:rPr>
      </w:pPr>
    </w:p>
    <w:p w14:paraId="13B1F235" w14:textId="77777777" w:rsidR="00C46FA0" w:rsidRDefault="00C46FA0" w:rsidP="00C46FA0">
      <w:pPr>
        <w:rPr>
          <w:b/>
          <w:sz w:val="22"/>
          <w:szCs w:val="22"/>
        </w:rPr>
      </w:pPr>
    </w:p>
    <w:p w14:paraId="2CA5958D" w14:textId="77777777" w:rsidR="00C46FA0" w:rsidRDefault="00C46FA0" w:rsidP="00C46FA0">
      <w:pPr>
        <w:rPr>
          <w:b/>
          <w:sz w:val="22"/>
          <w:szCs w:val="22"/>
        </w:rPr>
      </w:pPr>
      <w:r w:rsidRPr="009B7BAC">
        <w:rPr>
          <w:b/>
          <w:sz w:val="22"/>
          <w:szCs w:val="22"/>
        </w:rPr>
        <w:t xml:space="preserve">Table </w:t>
      </w:r>
      <w:r>
        <w:rPr>
          <w:b/>
          <w:sz w:val="22"/>
          <w:szCs w:val="22"/>
        </w:rPr>
        <w:t>7</w:t>
      </w:r>
      <w:r w:rsidRPr="009B7BAC">
        <w:rPr>
          <w:b/>
          <w:sz w:val="22"/>
          <w:szCs w:val="22"/>
        </w:rPr>
        <w:t xml:space="preserve">: </w:t>
      </w:r>
      <w:r>
        <w:rPr>
          <w:b/>
          <w:sz w:val="22"/>
          <w:szCs w:val="22"/>
        </w:rPr>
        <w:t>Results</w:t>
      </w:r>
      <w:r w:rsidRPr="009B7BAC">
        <w:rPr>
          <w:b/>
          <w:sz w:val="22"/>
          <w:szCs w:val="22"/>
        </w:rPr>
        <w:t xml:space="preserve"> of </w:t>
      </w:r>
      <w:r>
        <w:rPr>
          <w:b/>
          <w:sz w:val="22"/>
          <w:szCs w:val="22"/>
        </w:rPr>
        <w:t>comorbid delirium in critically ill patients using univariate and multivariate logistic regression models</w:t>
      </w:r>
    </w:p>
    <w:p w14:paraId="676701D6" w14:textId="77777777" w:rsidR="00C46FA0" w:rsidRDefault="00C46FA0" w:rsidP="00C46FA0">
      <w:pPr>
        <w:rPr>
          <w:b/>
          <w:sz w:val="22"/>
          <w:szCs w:val="22"/>
        </w:rPr>
      </w:pPr>
    </w:p>
    <w:tbl>
      <w:tblPr>
        <w:tblStyle w:val="TableGrid"/>
        <w:tblpPr w:leftFromText="180" w:rightFromText="180" w:vertAnchor="text" w:horzAnchor="margin" w:tblpY="68"/>
        <w:tblW w:w="5000" w:type="pct"/>
        <w:tblLook w:val="04A0" w:firstRow="1" w:lastRow="0" w:firstColumn="1" w:lastColumn="0" w:noHBand="0" w:noVBand="1"/>
      </w:tblPr>
      <w:tblGrid>
        <w:gridCol w:w="2819"/>
        <w:gridCol w:w="1048"/>
        <w:gridCol w:w="1217"/>
        <w:gridCol w:w="821"/>
        <w:gridCol w:w="1048"/>
        <w:gridCol w:w="1222"/>
        <w:gridCol w:w="785"/>
      </w:tblGrid>
      <w:tr w:rsidR="00C46FA0" w:rsidRPr="00341B0E" w14:paraId="01E9147D" w14:textId="77777777" w:rsidTr="00A14316">
        <w:tc>
          <w:tcPr>
            <w:tcW w:w="1573" w:type="pct"/>
            <w:vMerge w:val="restart"/>
            <w:tcBorders>
              <w:top w:val="single" w:sz="24" w:space="0" w:color="auto"/>
              <w:left w:val="single" w:sz="24" w:space="0" w:color="auto"/>
              <w:bottom w:val="single" w:sz="24" w:space="0" w:color="auto"/>
              <w:right w:val="single" w:sz="24" w:space="0" w:color="auto"/>
            </w:tcBorders>
            <w:shd w:val="clear" w:color="auto" w:fill="B4C6E7" w:themeFill="accent1" w:themeFillTint="66"/>
            <w:vAlign w:val="center"/>
          </w:tcPr>
          <w:p w14:paraId="75BE50BF" w14:textId="77777777" w:rsidR="00C46FA0" w:rsidRPr="00341B0E" w:rsidRDefault="00C46FA0" w:rsidP="00A14316">
            <w:pPr>
              <w:rPr>
                <w:rFonts w:ascii="Calibri" w:hAnsi="Calibri" w:cs="Calibri"/>
                <w:b/>
                <w:bCs/>
                <w:color w:val="000000" w:themeColor="text1"/>
                <w:kern w:val="24"/>
                <w:sz w:val="17"/>
                <w:szCs w:val="17"/>
              </w:rPr>
            </w:pPr>
          </w:p>
        </w:tc>
        <w:tc>
          <w:tcPr>
            <w:tcW w:w="1722" w:type="pct"/>
            <w:gridSpan w:val="3"/>
            <w:tcBorders>
              <w:top w:val="single" w:sz="24" w:space="0" w:color="auto"/>
              <w:left w:val="single" w:sz="24" w:space="0" w:color="auto"/>
              <w:bottom w:val="single" w:sz="24" w:space="0" w:color="auto"/>
              <w:right w:val="single" w:sz="24" w:space="0" w:color="auto"/>
            </w:tcBorders>
            <w:shd w:val="clear" w:color="auto" w:fill="B4C6E7" w:themeFill="accent1" w:themeFillTint="66"/>
            <w:vAlign w:val="center"/>
          </w:tcPr>
          <w:p w14:paraId="212C9FB5"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Univariate Analysis</w:t>
            </w:r>
          </w:p>
        </w:tc>
        <w:tc>
          <w:tcPr>
            <w:tcW w:w="1705" w:type="pct"/>
            <w:gridSpan w:val="3"/>
            <w:tcBorders>
              <w:top w:val="single" w:sz="24" w:space="0" w:color="auto"/>
              <w:left w:val="single" w:sz="24" w:space="0" w:color="auto"/>
              <w:bottom w:val="single" w:sz="24" w:space="0" w:color="auto"/>
              <w:right w:val="single" w:sz="24" w:space="0" w:color="auto"/>
            </w:tcBorders>
            <w:shd w:val="clear" w:color="auto" w:fill="B4C6E7" w:themeFill="accent1" w:themeFillTint="66"/>
          </w:tcPr>
          <w:p w14:paraId="47F7A105"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Multivariate Analysis</w:t>
            </w:r>
          </w:p>
        </w:tc>
      </w:tr>
      <w:tr w:rsidR="00C46FA0" w:rsidRPr="00341B0E" w14:paraId="1543F839" w14:textId="77777777" w:rsidTr="00A14316">
        <w:tc>
          <w:tcPr>
            <w:tcW w:w="1573" w:type="pct"/>
            <w:vMerge/>
            <w:tcBorders>
              <w:left w:val="single" w:sz="24" w:space="0" w:color="auto"/>
              <w:bottom w:val="single" w:sz="24" w:space="0" w:color="auto"/>
              <w:right w:val="single" w:sz="24" w:space="0" w:color="auto"/>
            </w:tcBorders>
            <w:shd w:val="clear" w:color="auto" w:fill="B4C6E7" w:themeFill="accent1" w:themeFillTint="66"/>
            <w:vAlign w:val="center"/>
          </w:tcPr>
          <w:p w14:paraId="65C3A074" w14:textId="77777777" w:rsidR="00C46FA0" w:rsidRPr="00341B0E" w:rsidRDefault="00C46FA0" w:rsidP="00A14316">
            <w:pPr>
              <w:rPr>
                <w:rFonts w:ascii="Calibri" w:hAnsi="Calibri" w:cs="Calibri"/>
                <w:b/>
                <w:bCs/>
                <w:color w:val="000000" w:themeColor="text1"/>
                <w:kern w:val="24"/>
                <w:sz w:val="17"/>
                <w:szCs w:val="17"/>
              </w:rPr>
            </w:pPr>
          </w:p>
        </w:tc>
        <w:tc>
          <w:tcPr>
            <w:tcW w:w="585" w:type="pct"/>
            <w:tcBorders>
              <w:top w:val="single" w:sz="24" w:space="0" w:color="auto"/>
              <w:left w:val="single" w:sz="24" w:space="0" w:color="auto"/>
              <w:bottom w:val="single" w:sz="24" w:space="0" w:color="auto"/>
            </w:tcBorders>
            <w:shd w:val="clear" w:color="auto" w:fill="B4C6E7" w:themeFill="accent1" w:themeFillTint="66"/>
            <w:vAlign w:val="center"/>
          </w:tcPr>
          <w:p w14:paraId="1CEF5FF5"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Odds Ratio</w:t>
            </w:r>
          </w:p>
        </w:tc>
        <w:tc>
          <w:tcPr>
            <w:tcW w:w="679" w:type="pct"/>
            <w:tcBorders>
              <w:top w:val="single" w:sz="24" w:space="0" w:color="auto"/>
              <w:bottom w:val="single" w:sz="24" w:space="0" w:color="auto"/>
            </w:tcBorders>
            <w:shd w:val="clear" w:color="auto" w:fill="B4C6E7" w:themeFill="accent1" w:themeFillTint="66"/>
            <w:vAlign w:val="center"/>
          </w:tcPr>
          <w:p w14:paraId="2640EE02"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95% CI</w:t>
            </w:r>
          </w:p>
        </w:tc>
        <w:tc>
          <w:tcPr>
            <w:tcW w:w="458" w:type="pct"/>
            <w:tcBorders>
              <w:top w:val="single" w:sz="24" w:space="0" w:color="auto"/>
              <w:bottom w:val="single" w:sz="24" w:space="0" w:color="auto"/>
              <w:right w:val="single" w:sz="24" w:space="0" w:color="auto"/>
            </w:tcBorders>
            <w:shd w:val="clear" w:color="auto" w:fill="B4C6E7" w:themeFill="accent1" w:themeFillTint="66"/>
            <w:vAlign w:val="center"/>
          </w:tcPr>
          <w:p w14:paraId="23F77874"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p-value</w:t>
            </w:r>
          </w:p>
        </w:tc>
        <w:tc>
          <w:tcPr>
            <w:tcW w:w="585" w:type="pct"/>
            <w:tcBorders>
              <w:top w:val="single" w:sz="24" w:space="0" w:color="auto"/>
              <w:left w:val="single" w:sz="24" w:space="0" w:color="auto"/>
              <w:bottom w:val="single" w:sz="24" w:space="0" w:color="auto"/>
              <w:right w:val="single" w:sz="4" w:space="0" w:color="auto"/>
            </w:tcBorders>
            <w:shd w:val="clear" w:color="auto" w:fill="B4C6E7" w:themeFill="accent1" w:themeFillTint="66"/>
            <w:vAlign w:val="center"/>
          </w:tcPr>
          <w:p w14:paraId="67D4B6AE"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Odds Ratio</w:t>
            </w:r>
          </w:p>
        </w:tc>
        <w:tc>
          <w:tcPr>
            <w:tcW w:w="682" w:type="pct"/>
            <w:tcBorders>
              <w:top w:val="single" w:sz="24" w:space="0" w:color="auto"/>
              <w:left w:val="single" w:sz="4" w:space="0" w:color="auto"/>
              <w:bottom w:val="single" w:sz="24" w:space="0" w:color="auto"/>
              <w:right w:val="single" w:sz="4" w:space="0" w:color="auto"/>
            </w:tcBorders>
            <w:shd w:val="clear" w:color="auto" w:fill="B4C6E7" w:themeFill="accent1" w:themeFillTint="66"/>
            <w:vAlign w:val="center"/>
          </w:tcPr>
          <w:p w14:paraId="6671286B"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95% CI</w:t>
            </w:r>
          </w:p>
        </w:tc>
        <w:tc>
          <w:tcPr>
            <w:tcW w:w="438" w:type="pct"/>
            <w:tcBorders>
              <w:top w:val="single" w:sz="24" w:space="0" w:color="auto"/>
              <w:left w:val="single" w:sz="4" w:space="0" w:color="auto"/>
              <w:bottom w:val="single" w:sz="24" w:space="0" w:color="auto"/>
              <w:right w:val="single" w:sz="24" w:space="0" w:color="auto"/>
            </w:tcBorders>
            <w:shd w:val="clear" w:color="auto" w:fill="B4C6E7" w:themeFill="accent1" w:themeFillTint="66"/>
            <w:vAlign w:val="center"/>
          </w:tcPr>
          <w:p w14:paraId="1E2890B3" w14:textId="77777777" w:rsidR="00C46FA0" w:rsidRPr="00341B0E" w:rsidRDefault="00C46FA0" w:rsidP="00A14316">
            <w:pPr>
              <w:jc w:val="center"/>
              <w:rPr>
                <w:rFonts w:ascii="Calibri" w:hAnsi="Calibri" w:cs="Calibri"/>
                <w:b/>
                <w:bCs/>
                <w:color w:val="000000" w:themeColor="text1"/>
                <w:kern w:val="24"/>
                <w:sz w:val="17"/>
                <w:szCs w:val="17"/>
              </w:rPr>
            </w:pPr>
            <w:r w:rsidRPr="00341B0E">
              <w:rPr>
                <w:rFonts w:ascii="Calibri" w:hAnsi="Calibri" w:cs="Calibri"/>
                <w:b/>
                <w:bCs/>
                <w:color w:val="000000" w:themeColor="text1"/>
                <w:kern w:val="24"/>
                <w:sz w:val="17"/>
                <w:szCs w:val="17"/>
              </w:rPr>
              <w:t>p-value</w:t>
            </w:r>
          </w:p>
        </w:tc>
      </w:tr>
      <w:tr w:rsidR="00C46FA0" w:rsidRPr="00341B0E" w14:paraId="583CB78E" w14:textId="77777777" w:rsidTr="00A14316">
        <w:tc>
          <w:tcPr>
            <w:tcW w:w="1573" w:type="pct"/>
            <w:tcBorders>
              <w:top w:val="single" w:sz="24" w:space="0" w:color="auto"/>
              <w:left w:val="single" w:sz="24" w:space="0" w:color="auto"/>
              <w:bottom w:val="single" w:sz="4" w:space="0" w:color="auto"/>
              <w:right w:val="single" w:sz="24" w:space="0" w:color="auto"/>
            </w:tcBorders>
          </w:tcPr>
          <w:p w14:paraId="6B966A56" w14:textId="3E62F355" w:rsidR="00C46FA0" w:rsidRPr="00341B0E" w:rsidRDefault="006A4A45" w:rsidP="00A14316">
            <w:pPr>
              <w:tabs>
                <w:tab w:val="left" w:pos="288"/>
              </w:tabs>
              <w:rPr>
                <w:rFonts w:ascii="Calibri" w:hAnsi="Calibri"/>
                <w:sz w:val="17"/>
                <w:szCs w:val="17"/>
              </w:rPr>
            </w:pPr>
            <w:r>
              <w:rPr>
                <w:rFonts w:ascii="Calibri" w:hAnsi="Calibri"/>
                <w:sz w:val="17"/>
                <w:szCs w:val="17"/>
              </w:rPr>
              <w:t xml:space="preserve">Receiving </w:t>
            </w:r>
            <w:r w:rsidRPr="006A4A45">
              <w:rPr>
                <w:rFonts w:ascii="Calibri" w:hAnsi="Calibri"/>
                <w:sz w:val="17"/>
                <w:szCs w:val="17"/>
              </w:rPr>
              <w:t>≥1-unit pRBC</w:t>
            </w:r>
            <w:r>
              <w:rPr>
                <w:rFonts w:ascii="Calibri" w:hAnsi="Calibri"/>
                <w:sz w:val="17"/>
                <w:szCs w:val="17"/>
              </w:rPr>
              <w:t xml:space="preserve"> </w:t>
            </w:r>
            <w:r w:rsidRPr="006A4A45">
              <w:rPr>
                <w:rFonts w:ascii="Calibri" w:hAnsi="Calibri"/>
                <w:sz w:val="17"/>
                <w:szCs w:val="17"/>
              </w:rPr>
              <w:t>≥35 days old</w:t>
            </w:r>
          </w:p>
        </w:tc>
        <w:tc>
          <w:tcPr>
            <w:tcW w:w="585" w:type="pct"/>
            <w:tcBorders>
              <w:top w:val="single" w:sz="24" w:space="0" w:color="auto"/>
              <w:left w:val="single" w:sz="24" w:space="0" w:color="auto"/>
              <w:bottom w:val="single" w:sz="4" w:space="0" w:color="auto"/>
            </w:tcBorders>
            <w:vAlign w:val="center"/>
          </w:tcPr>
          <w:p w14:paraId="047A57F6" w14:textId="77777777" w:rsidR="00C46FA0" w:rsidRPr="00341B0E" w:rsidRDefault="00C46FA0" w:rsidP="00A14316">
            <w:pPr>
              <w:jc w:val="center"/>
              <w:rPr>
                <w:rFonts w:ascii="Calibri" w:hAnsi="Calibri"/>
                <w:sz w:val="17"/>
                <w:szCs w:val="17"/>
              </w:rPr>
            </w:pPr>
            <w:r>
              <w:rPr>
                <w:rFonts w:ascii="Calibri" w:hAnsi="Calibri"/>
                <w:sz w:val="17"/>
                <w:szCs w:val="17"/>
              </w:rPr>
              <w:t>1.51</w:t>
            </w:r>
          </w:p>
        </w:tc>
        <w:tc>
          <w:tcPr>
            <w:tcW w:w="679" w:type="pct"/>
            <w:tcBorders>
              <w:top w:val="single" w:sz="24" w:space="0" w:color="auto"/>
              <w:bottom w:val="single" w:sz="4" w:space="0" w:color="auto"/>
            </w:tcBorders>
            <w:vAlign w:val="center"/>
          </w:tcPr>
          <w:p w14:paraId="648D2F70" w14:textId="77777777" w:rsidR="00C46FA0" w:rsidRPr="00341B0E" w:rsidRDefault="00C46FA0" w:rsidP="00A14316">
            <w:pPr>
              <w:jc w:val="center"/>
              <w:rPr>
                <w:rFonts w:ascii="Calibri" w:hAnsi="Calibri"/>
                <w:sz w:val="17"/>
                <w:szCs w:val="17"/>
              </w:rPr>
            </w:pPr>
            <w:r>
              <w:rPr>
                <w:rFonts w:ascii="Calibri" w:hAnsi="Calibri"/>
                <w:sz w:val="17"/>
                <w:szCs w:val="17"/>
              </w:rPr>
              <w:t>1.28 – 1.77</w:t>
            </w:r>
          </w:p>
        </w:tc>
        <w:tc>
          <w:tcPr>
            <w:tcW w:w="458" w:type="pct"/>
            <w:tcBorders>
              <w:top w:val="single" w:sz="24" w:space="0" w:color="auto"/>
              <w:bottom w:val="single" w:sz="4" w:space="0" w:color="auto"/>
              <w:right w:val="single" w:sz="24" w:space="0" w:color="auto"/>
            </w:tcBorders>
            <w:vAlign w:val="center"/>
          </w:tcPr>
          <w:p w14:paraId="1761C8F0"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top w:val="single" w:sz="24" w:space="0" w:color="auto"/>
              <w:left w:val="single" w:sz="24" w:space="0" w:color="auto"/>
              <w:bottom w:val="single" w:sz="4" w:space="0" w:color="auto"/>
            </w:tcBorders>
          </w:tcPr>
          <w:p w14:paraId="1D664C39" w14:textId="77777777" w:rsidR="00C46FA0" w:rsidRPr="00A0212A" w:rsidRDefault="00C46FA0" w:rsidP="00A14316">
            <w:pPr>
              <w:jc w:val="center"/>
              <w:rPr>
                <w:rFonts w:ascii="Calibri" w:hAnsi="Calibri"/>
                <w:sz w:val="17"/>
                <w:szCs w:val="17"/>
              </w:rPr>
            </w:pPr>
            <w:r>
              <w:rPr>
                <w:rFonts w:ascii="Calibri" w:hAnsi="Calibri"/>
                <w:sz w:val="17"/>
                <w:szCs w:val="17"/>
              </w:rPr>
              <w:t>1.25</w:t>
            </w:r>
          </w:p>
        </w:tc>
        <w:tc>
          <w:tcPr>
            <w:tcW w:w="682" w:type="pct"/>
            <w:tcBorders>
              <w:top w:val="single" w:sz="24" w:space="0" w:color="auto"/>
              <w:bottom w:val="single" w:sz="4" w:space="0" w:color="auto"/>
            </w:tcBorders>
          </w:tcPr>
          <w:p w14:paraId="7886E08C" w14:textId="77777777" w:rsidR="00C46FA0" w:rsidRPr="00A0212A" w:rsidRDefault="00C46FA0" w:rsidP="00A14316">
            <w:pPr>
              <w:jc w:val="center"/>
              <w:rPr>
                <w:rFonts w:ascii="Calibri" w:hAnsi="Calibri"/>
                <w:sz w:val="17"/>
                <w:szCs w:val="17"/>
              </w:rPr>
            </w:pPr>
            <w:r>
              <w:rPr>
                <w:rFonts w:ascii="Calibri" w:hAnsi="Calibri"/>
                <w:sz w:val="17"/>
                <w:szCs w:val="17"/>
              </w:rPr>
              <w:t>1.06 – 1.49</w:t>
            </w:r>
          </w:p>
        </w:tc>
        <w:tc>
          <w:tcPr>
            <w:tcW w:w="438" w:type="pct"/>
            <w:tcBorders>
              <w:top w:val="single" w:sz="24" w:space="0" w:color="auto"/>
              <w:bottom w:val="single" w:sz="4" w:space="0" w:color="auto"/>
              <w:right w:val="single" w:sz="24" w:space="0" w:color="auto"/>
            </w:tcBorders>
          </w:tcPr>
          <w:p w14:paraId="696163C0" w14:textId="77777777" w:rsidR="00C46FA0" w:rsidRPr="009B7BAC" w:rsidRDefault="00C46FA0" w:rsidP="00A14316">
            <w:pPr>
              <w:jc w:val="center"/>
              <w:rPr>
                <w:rFonts w:ascii="Calibri" w:hAnsi="Calibri"/>
                <w:b/>
                <w:color w:val="FF0000"/>
                <w:sz w:val="17"/>
                <w:szCs w:val="17"/>
              </w:rPr>
            </w:pPr>
            <w:r>
              <w:rPr>
                <w:rFonts w:ascii="Calibri" w:hAnsi="Calibri"/>
                <w:b/>
                <w:color w:val="FF0000"/>
                <w:sz w:val="17"/>
                <w:szCs w:val="17"/>
              </w:rPr>
              <w:t>0.01</w:t>
            </w:r>
          </w:p>
        </w:tc>
      </w:tr>
      <w:tr w:rsidR="00C46FA0" w:rsidRPr="00341B0E" w14:paraId="0E5ED870" w14:textId="77777777" w:rsidTr="00A14316">
        <w:tc>
          <w:tcPr>
            <w:tcW w:w="1573" w:type="pct"/>
            <w:tcBorders>
              <w:top w:val="single" w:sz="4" w:space="0" w:color="auto"/>
              <w:left w:val="single" w:sz="24" w:space="0" w:color="auto"/>
              <w:right w:val="single" w:sz="24" w:space="0" w:color="auto"/>
            </w:tcBorders>
          </w:tcPr>
          <w:p w14:paraId="2C5AB7A0" w14:textId="77777777" w:rsidR="00C46FA0" w:rsidRPr="00341B0E" w:rsidRDefault="00C46FA0" w:rsidP="00A14316">
            <w:pPr>
              <w:rPr>
                <w:rFonts w:ascii="Calibri" w:hAnsi="Calibri" w:cs="Calibri"/>
                <w:bCs/>
                <w:color w:val="000000" w:themeColor="text1"/>
                <w:kern w:val="24"/>
                <w:sz w:val="17"/>
                <w:szCs w:val="17"/>
              </w:rPr>
            </w:pPr>
            <w:r w:rsidRPr="00341B0E">
              <w:rPr>
                <w:rFonts w:ascii="Calibri" w:hAnsi="Calibri" w:cs="Calibri"/>
                <w:bCs/>
                <w:color w:val="000000" w:themeColor="text1"/>
                <w:kern w:val="24"/>
                <w:sz w:val="17"/>
                <w:szCs w:val="17"/>
              </w:rPr>
              <w:t>Age</w:t>
            </w:r>
          </w:p>
        </w:tc>
        <w:tc>
          <w:tcPr>
            <w:tcW w:w="585" w:type="pct"/>
            <w:tcBorders>
              <w:top w:val="single" w:sz="4" w:space="0" w:color="auto"/>
              <w:left w:val="single" w:sz="24" w:space="0" w:color="auto"/>
            </w:tcBorders>
            <w:vAlign w:val="center"/>
          </w:tcPr>
          <w:p w14:paraId="2F434453" w14:textId="77777777" w:rsidR="00C46FA0" w:rsidRPr="00341B0E" w:rsidRDefault="00C46FA0" w:rsidP="00A14316">
            <w:pPr>
              <w:jc w:val="center"/>
              <w:rPr>
                <w:rFonts w:ascii="Calibri" w:hAnsi="Calibri" w:cs="Calibri"/>
                <w:kern w:val="24"/>
                <w:sz w:val="17"/>
                <w:szCs w:val="17"/>
              </w:rPr>
            </w:pPr>
            <w:r>
              <w:rPr>
                <w:rFonts w:ascii="Calibri" w:hAnsi="Calibri" w:cs="Calibri"/>
                <w:kern w:val="24"/>
                <w:sz w:val="17"/>
                <w:szCs w:val="17"/>
              </w:rPr>
              <w:t>1.02</w:t>
            </w:r>
          </w:p>
        </w:tc>
        <w:tc>
          <w:tcPr>
            <w:tcW w:w="679" w:type="pct"/>
            <w:tcBorders>
              <w:top w:val="single" w:sz="4" w:space="0" w:color="auto"/>
            </w:tcBorders>
            <w:vAlign w:val="center"/>
          </w:tcPr>
          <w:p w14:paraId="42A0FDC4" w14:textId="77777777" w:rsidR="00C46FA0" w:rsidRPr="00341B0E" w:rsidRDefault="00C46FA0" w:rsidP="00A14316">
            <w:pPr>
              <w:jc w:val="center"/>
              <w:rPr>
                <w:rFonts w:ascii="Calibri" w:hAnsi="Calibri" w:cs="Calibri"/>
                <w:kern w:val="24"/>
                <w:sz w:val="17"/>
                <w:szCs w:val="17"/>
              </w:rPr>
            </w:pPr>
            <w:r>
              <w:rPr>
                <w:rFonts w:ascii="Calibri" w:hAnsi="Calibri" w:cs="Calibri"/>
                <w:kern w:val="24"/>
                <w:sz w:val="17"/>
                <w:szCs w:val="17"/>
              </w:rPr>
              <w:t>1.01 – 1.02</w:t>
            </w:r>
          </w:p>
        </w:tc>
        <w:tc>
          <w:tcPr>
            <w:tcW w:w="458" w:type="pct"/>
            <w:tcBorders>
              <w:top w:val="single" w:sz="4" w:space="0" w:color="auto"/>
              <w:right w:val="single" w:sz="24" w:space="0" w:color="auto"/>
            </w:tcBorders>
            <w:vAlign w:val="center"/>
          </w:tcPr>
          <w:p w14:paraId="35342B56"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top w:val="single" w:sz="4" w:space="0" w:color="auto"/>
              <w:left w:val="single" w:sz="24" w:space="0" w:color="auto"/>
            </w:tcBorders>
          </w:tcPr>
          <w:p w14:paraId="2D6F41A2" w14:textId="77777777" w:rsidR="00C46FA0" w:rsidRPr="00A0212A" w:rsidRDefault="00C46FA0" w:rsidP="00A14316">
            <w:pPr>
              <w:jc w:val="center"/>
              <w:rPr>
                <w:rFonts w:ascii="Calibri" w:hAnsi="Calibri"/>
                <w:sz w:val="17"/>
                <w:szCs w:val="17"/>
              </w:rPr>
            </w:pPr>
            <w:r>
              <w:rPr>
                <w:rFonts w:ascii="Calibri" w:hAnsi="Calibri"/>
                <w:sz w:val="17"/>
                <w:szCs w:val="17"/>
              </w:rPr>
              <w:t>1.02</w:t>
            </w:r>
          </w:p>
        </w:tc>
        <w:tc>
          <w:tcPr>
            <w:tcW w:w="682" w:type="pct"/>
            <w:tcBorders>
              <w:top w:val="single" w:sz="4" w:space="0" w:color="auto"/>
            </w:tcBorders>
          </w:tcPr>
          <w:p w14:paraId="2035B0F4" w14:textId="77777777" w:rsidR="00C46FA0" w:rsidRPr="00A0212A" w:rsidRDefault="00C46FA0" w:rsidP="00A14316">
            <w:pPr>
              <w:jc w:val="center"/>
              <w:rPr>
                <w:rFonts w:ascii="Calibri" w:hAnsi="Calibri"/>
                <w:sz w:val="17"/>
                <w:szCs w:val="17"/>
              </w:rPr>
            </w:pPr>
            <w:r>
              <w:rPr>
                <w:rFonts w:ascii="Calibri" w:hAnsi="Calibri"/>
                <w:sz w:val="17"/>
                <w:szCs w:val="17"/>
              </w:rPr>
              <w:t>1.02 – 1.03</w:t>
            </w:r>
          </w:p>
        </w:tc>
        <w:tc>
          <w:tcPr>
            <w:tcW w:w="438" w:type="pct"/>
            <w:tcBorders>
              <w:top w:val="single" w:sz="4" w:space="0" w:color="auto"/>
              <w:right w:val="single" w:sz="24" w:space="0" w:color="auto"/>
            </w:tcBorders>
          </w:tcPr>
          <w:p w14:paraId="46D256F5"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r>
      <w:tr w:rsidR="00C46FA0" w:rsidRPr="00341B0E" w14:paraId="390E1056" w14:textId="77777777" w:rsidTr="00A14316">
        <w:tc>
          <w:tcPr>
            <w:tcW w:w="1573" w:type="pct"/>
            <w:tcBorders>
              <w:left w:val="single" w:sz="24" w:space="0" w:color="auto"/>
              <w:right w:val="single" w:sz="24" w:space="0" w:color="auto"/>
            </w:tcBorders>
          </w:tcPr>
          <w:p w14:paraId="67A1F596" w14:textId="77777777" w:rsidR="00C46FA0" w:rsidRPr="00341B0E" w:rsidRDefault="00C46FA0" w:rsidP="00A14316">
            <w:pPr>
              <w:rPr>
                <w:rFonts w:ascii="Calibri" w:hAnsi="Calibri" w:cs="Calibri"/>
                <w:bCs/>
                <w:color w:val="000000" w:themeColor="text1"/>
                <w:kern w:val="24"/>
                <w:sz w:val="17"/>
                <w:szCs w:val="17"/>
              </w:rPr>
            </w:pPr>
            <w:r w:rsidRPr="00341B0E">
              <w:rPr>
                <w:rFonts w:ascii="Calibri" w:hAnsi="Calibri" w:cs="Calibri"/>
                <w:bCs/>
                <w:color w:val="000000" w:themeColor="text1"/>
                <w:kern w:val="24"/>
                <w:sz w:val="17"/>
                <w:szCs w:val="17"/>
              </w:rPr>
              <w:t>Sex (Female)</w:t>
            </w:r>
          </w:p>
        </w:tc>
        <w:tc>
          <w:tcPr>
            <w:tcW w:w="585" w:type="pct"/>
            <w:tcBorders>
              <w:left w:val="single" w:sz="24" w:space="0" w:color="auto"/>
            </w:tcBorders>
            <w:vAlign w:val="center"/>
          </w:tcPr>
          <w:p w14:paraId="4B575E79" w14:textId="77777777" w:rsidR="00C46FA0" w:rsidRPr="00341B0E" w:rsidRDefault="00C46FA0" w:rsidP="00A14316">
            <w:pPr>
              <w:jc w:val="center"/>
              <w:rPr>
                <w:rFonts w:ascii="Calibri" w:hAnsi="Calibri" w:cs="Calibri"/>
                <w:bCs/>
                <w:color w:val="000000" w:themeColor="text1"/>
                <w:kern w:val="24"/>
                <w:sz w:val="17"/>
                <w:szCs w:val="17"/>
              </w:rPr>
            </w:pPr>
            <w:r>
              <w:rPr>
                <w:rFonts w:ascii="Calibri" w:hAnsi="Calibri" w:cs="Calibri"/>
                <w:bCs/>
                <w:color w:val="000000" w:themeColor="text1"/>
                <w:kern w:val="24"/>
                <w:sz w:val="17"/>
                <w:szCs w:val="17"/>
              </w:rPr>
              <w:t>0.74</w:t>
            </w:r>
          </w:p>
        </w:tc>
        <w:tc>
          <w:tcPr>
            <w:tcW w:w="679" w:type="pct"/>
            <w:vAlign w:val="center"/>
          </w:tcPr>
          <w:p w14:paraId="71D01FC5" w14:textId="77777777" w:rsidR="00C46FA0" w:rsidRPr="00341B0E" w:rsidRDefault="00C46FA0" w:rsidP="00A14316">
            <w:pPr>
              <w:jc w:val="center"/>
              <w:rPr>
                <w:rFonts w:ascii="Calibri" w:hAnsi="Calibri" w:cs="Calibri"/>
                <w:bCs/>
                <w:color w:val="000000" w:themeColor="text1"/>
                <w:kern w:val="24"/>
                <w:sz w:val="17"/>
                <w:szCs w:val="17"/>
              </w:rPr>
            </w:pPr>
            <w:r>
              <w:rPr>
                <w:rFonts w:ascii="Calibri" w:hAnsi="Calibri" w:cs="Calibri"/>
                <w:bCs/>
                <w:color w:val="000000" w:themeColor="text1"/>
                <w:kern w:val="24"/>
                <w:sz w:val="17"/>
                <w:szCs w:val="17"/>
              </w:rPr>
              <w:t>0.63 – 0.86</w:t>
            </w:r>
          </w:p>
        </w:tc>
        <w:tc>
          <w:tcPr>
            <w:tcW w:w="458" w:type="pct"/>
            <w:tcBorders>
              <w:right w:val="single" w:sz="24" w:space="0" w:color="auto"/>
            </w:tcBorders>
            <w:vAlign w:val="center"/>
          </w:tcPr>
          <w:p w14:paraId="585FC446" w14:textId="77777777" w:rsidR="00C46FA0" w:rsidRPr="00802EF6" w:rsidRDefault="00C46FA0" w:rsidP="00A14316">
            <w:pPr>
              <w:jc w:val="center"/>
              <w:rPr>
                <w:rFonts w:ascii="Calibri" w:hAnsi="Calibri" w:cs="Calibri"/>
                <w:b/>
                <w:color w:val="FF0000"/>
                <w:kern w:val="24"/>
                <w:sz w:val="17"/>
                <w:szCs w:val="17"/>
              </w:rPr>
            </w:pPr>
            <w:r w:rsidRPr="00802EF6">
              <w:rPr>
                <w:rFonts w:ascii="Calibri" w:hAnsi="Calibri" w:cs="Calibri"/>
                <w:b/>
                <w:color w:val="FF0000"/>
                <w:kern w:val="24"/>
                <w:sz w:val="17"/>
                <w:szCs w:val="17"/>
              </w:rPr>
              <w:t>&lt;0.0001</w:t>
            </w:r>
          </w:p>
        </w:tc>
        <w:tc>
          <w:tcPr>
            <w:tcW w:w="585" w:type="pct"/>
            <w:tcBorders>
              <w:left w:val="single" w:sz="24" w:space="0" w:color="auto"/>
            </w:tcBorders>
          </w:tcPr>
          <w:p w14:paraId="6CF98712" w14:textId="77777777" w:rsidR="00C46FA0" w:rsidRPr="00A0212A" w:rsidRDefault="00C46FA0" w:rsidP="00A14316">
            <w:pPr>
              <w:jc w:val="center"/>
              <w:rPr>
                <w:rFonts w:ascii="Calibri" w:hAnsi="Calibri"/>
                <w:sz w:val="17"/>
                <w:szCs w:val="17"/>
              </w:rPr>
            </w:pPr>
            <w:r>
              <w:rPr>
                <w:rFonts w:ascii="Calibri" w:hAnsi="Calibri"/>
                <w:sz w:val="17"/>
                <w:szCs w:val="17"/>
              </w:rPr>
              <w:t>0.73</w:t>
            </w:r>
          </w:p>
        </w:tc>
        <w:tc>
          <w:tcPr>
            <w:tcW w:w="682" w:type="pct"/>
          </w:tcPr>
          <w:p w14:paraId="3BBFAEFB" w14:textId="77777777" w:rsidR="00C46FA0" w:rsidRPr="00A0212A" w:rsidRDefault="00C46FA0" w:rsidP="00A14316">
            <w:pPr>
              <w:jc w:val="center"/>
              <w:rPr>
                <w:rFonts w:ascii="Calibri" w:hAnsi="Calibri"/>
                <w:sz w:val="17"/>
                <w:szCs w:val="17"/>
              </w:rPr>
            </w:pPr>
            <w:r>
              <w:rPr>
                <w:rFonts w:ascii="Calibri" w:hAnsi="Calibri"/>
                <w:sz w:val="17"/>
                <w:szCs w:val="17"/>
              </w:rPr>
              <w:t>0.62 – 0.86</w:t>
            </w:r>
          </w:p>
        </w:tc>
        <w:tc>
          <w:tcPr>
            <w:tcW w:w="438" w:type="pct"/>
            <w:tcBorders>
              <w:right w:val="single" w:sz="24" w:space="0" w:color="auto"/>
            </w:tcBorders>
          </w:tcPr>
          <w:p w14:paraId="43A8AD53" w14:textId="77777777" w:rsidR="00C46FA0" w:rsidRPr="00802EF6" w:rsidRDefault="00C46FA0" w:rsidP="00A14316">
            <w:pPr>
              <w:jc w:val="center"/>
              <w:rPr>
                <w:rFonts w:ascii="Calibri" w:hAnsi="Calibri" w:cs="Calibri"/>
                <w:b/>
                <w:color w:val="FF0000"/>
                <w:kern w:val="24"/>
                <w:sz w:val="17"/>
                <w:szCs w:val="17"/>
              </w:rPr>
            </w:pPr>
            <w:r>
              <w:rPr>
                <w:rFonts w:ascii="Calibri" w:hAnsi="Calibri" w:cs="Calibri"/>
                <w:b/>
                <w:color w:val="FF0000"/>
                <w:kern w:val="24"/>
                <w:sz w:val="17"/>
                <w:szCs w:val="17"/>
              </w:rPr>
              <w:t>&lt;0.0001</w:t>
            </w:r>
          </w:p>
        </w:tc>
      </w:tr>
      <w:tr w:rsidR="00C46FA0" w:rsidRPr="00341B0E" w14:paraId="77679281" w14:textId="77777777" w:rsidTr="00A14316">
        <w:tc>
          <w:tcPr>
            <w:tcW w:w="1573" w:type="pct"/>
            <w:tcBorders>
              <w:left w:val="single" w:sz="24" w:space="0" w:color="auto"/>
              <w:right w:val="single" w:sz="24" w:space="0" w:color="auto"/>
            </w:tcBorders>
          </w:tcPr>
          <w:p w14:paraId="6B957C25" w14:textId="77777777" w:rsidR="00C46FA0" w:rsidRPr="00341B0E" w:rsidRDefault="00C46FA0" w:rsidP="00A14316">
            <w:pPr>
              <w:rPr>
                <w:rFonts w:ascii="Calibri" w:hAnsi="Calibri" w:cs="Calibri"/>
                <w:bCs/>
                <w:color w:val="000000" w:themeColor="text1"/>
                <w:kern w:val="24"/>
                <w:sz w:val="17"/>
                <w:szCs w:val="17"/>
              </w:rPr>
            </w:pPr>
            <w:r w:rsidRPr="00341B0E">
              <w:rPr>
                <w:rFonts w:ascii="Calibri" w:hAnsi="Calibri" w:cs="Calibri"/>
                <w:bCs/>
                <w:color w:val="000000" w:themeColor="text1"/>
                <w:kern w:val="24"/>
                <w:sz w:val="17"/>
                <w:szCs w:val="17"/>
              </w:rPr>
              <w:t>Year</w:t>
            </w:r>
          </w:p>
        </w:tc>
        <w:tc>
          <w:tcPr>
            <w:tcW w:w="585" w:type="pct"/>
            <w:tcBorders>
              <w:left w:val="single" w:sz="24" w:space="0" w:color="auto"/>
            </w:tcBorders>
            <w:vAlign w:val="center"/>
          </w:tcPr>
          <w:p w14:paraId="60C88D87" w14:textId="77777777" w:rsidR="00C46FA0" w:rsidRPr="00341B0E" w:rsidRDefault="00C46FA0" w:rsidP="00A14316">
            <w:pPr>
              <w:jc w:val="center"/>
              <w:rPr>
                <w:rFonts w:ascii="Calibri" w:hAnsi="Calibri"/>
                <w:sz w:val="17"/>
                <w:szCs w:val="17"/>
              </w:rPr>
            </w:pPr>
            <w:r>
              <w:rPr>
                <w:rFonts w:ascii="Calibri" w:hAnsi="Calibri"/>
                <w:sz w:val="17"/>
                <w:szCs w:val="17"/>
              </w:rPr>
              <w:t>1.22</w:t>
            </w:r>
          </w:p>
        </w:tc>
        <w:tc>
          <w:tcPr>
            <w:tcW w:w="679" w:type="pct"/>
            <w:vAlign w:val="center"/>
          </w:tcPr>
          <w:p w14:paraId="08EA5813" w14:textId="77777777" w:rsidR="00C46FA0" w:rsidRPr="00341B0E" w:rsidRDefault="00C46FA0" w:rsidP="00A14316">
            <w:pPr>
              <w:jc w:val="center"/>
              <w:rPr>
                <w:rFonts w:ascii="Calibri" w:hAnsi="Calibri"/>
                <w:sz w:val="17"/>
                <w:szCs w:val="17"/>
              </w:rPr>
            </w:pPr>
            <w:r>
              <w:rPr>
                <w:rFonts w:ascii="Calibri" w:hAnsi="Calibri"/>
                <w:sz w:val="17"/>
                <w:szCs w:val="17"/>
              </w:rPr>
              <w:t>1.17 – 1.27</w:t>
            </w:r>
          </w:p>
        </w:tc>
        <w:tc>
          <w:tcPr>
            <w:tcW w:w="458" w:type="pct"/>
            <w:tcBorders>
              <w:right w:val="single" w:sz="24" w:space="0" w:color="auto"/>
            </w:tcBorders>
            <w:vAlign w:val="center"/>
          </w:tcPr>
          <w:p w14:paraId="21419730" w14:textId="77777777" w:rsidR="00C46FA0" w:rsidRPr="00341B0E"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left w:val="single" w:sz="24" w:space="0" w:color="auto"/>
            </w:tcBorders>
          </w:tcPr>
          <w:p w14:paraId="6C51CE72" w14:textId="77777777" w:rsidR="00C46FA0" w:rsidRPr="00A0212A" w:rsidRDefault="00C46FA0" w:rsidP="00A14316">
            <w:pPr>
              <w:jc w:val="center"/>
              <w:rPr>
                <w:rFonts w:ascii="Calibri" w:hAnsi="Calibri"/>
                <w:sz w:val="17"/>
                <w:szCs w:val="17"/>
              </w:rPr>
            </w:pPr>
            <w:r>
              <w:rPr>
                <w:rFonts w:ascii="Calibri" w:hAnsi="Calibri"/>
                <w:sz w:val="17"/>
                <w:szCs w:val="17"/>
              </w:rPr>
              <w:t>1.24</w:t>
            </w:r>
          </w:p>
        </w:tc>
        <w:tc>
          <w:tcPr>
            <w:tcW w:w="682" w:type="pct"/>
          </w:tcPr>
          <w:p w14:paraId="1969EC98" w14:textId="77777777" w:rsidR="00C46FA0" w:rsidRPr="00A0212A" w:rsidRDefault="00C46FA0" w:rsidP="00A14316">
            <w:pPr>
              <w:jc w:val="center"/>
              <w:rPr>
                <w:rFonts w:ascii="Calibri" w:hAnsi="Calibri"/>
                <w:sz w:val="17"/>
                <w:szCs w:val="17"/>
              </w:rPr>
            </w:pPr>
            <w:r>
              <w:rPr>
                <w:rFonts w:ascii="Calibri" w:hAnsi="Calibri"/>
                <w:sz w:val="17"/>
                <w:szCs w:val="17"/>
              </w:rPr>
              <w:t>1.19 – 1.30</w:t>
            </w:r>
          </w:p>
        </w:tc>
        <w:tc>
          <w:tcPr>
            <w:tcW w:w="438" w:type="pct"/>
            <w:tcBorders>
              <w:right w:val="single" w:sz="24" w:space="0" w:color="auto"/>
            </w:tcBorders>
          </w:tcPr>
          <w:p w14:paraId="0FA63C64"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r>
      <w:tr w:rsidR="00C46FA0" w:rsidRPr="00341B0E" w14:paraId="243C2DE1" w14:textId="77777777" w:rsidTr="00A14316">
        <w:tc>
          <w:tcPr>
            <w:tcW w:w="1573" w:type="pct"/>
            <w:tcBorders>
              <w:left w:val="single" w:sz="24" w:space="0" w:color="auto"/>
              <w:right w:val="single" w:sz="24" w:space="0" w:color="auto"/>
            </w:tcBorders>
          </w:tcPr>
          <w:p w14:paraId="5B6C5852" w14:textId="77777777" w:rsidR="00C46FA0" w:rsidRPr="00341B0E" w:rsidRDefault="00C46FA0" w:rsidP="00A14316">
            <w:pPr>
              <w:rPr>
                <w:rFonts w:ascii="Calibri" w:hAnsi="Calibri"/>
                <w:sz w:val="17"/>
                <w:szCs w:val="17"/>
              </w:rPr>
            </w:pPr>
            <w:r w:rsidRPr="00341B0E">
              <w:rPr>
                <w:rFonts w:ascii="Calibri" w:hAnsi="Calibri"/>
                <w:sz w:val="17"/>
                <w:szCs w:val="17"/>
              </w:rPr>
              <w:t>Number of products transfused</w:t>
            </w:r>
          </w:p>
        </w:tc>
        <w:tc>
          <w:tcPr>
            <w:tcW w:w="585" w:type="pct"/>
            <w:tcBorders>
              <w:left w:val="single" w:sz="24" w:space="0" w:color="auto"/>
            </w:tcBorders>
            <w:vAlign w:val="center"/>
          </w:tcPr>
          <w:p w14:paraId="66852C8F" w14:textId="77777777" w:rsidR="00C46FA0" w:rsidRPr="00341B0E" w:rsidRDefault="00C46FA0" w:rsidP="00A14316">
            <w:pPr>
              <w:jc w:val="center"/>
              <w:rPr>
                <w:rFonts w:ascii="Calibri" w:hAnsi="Calibri"/>
                <w:sz w:val="17"/>
                <w:szCs w:val="17"/>
              </w:rPr>
            </w:pPr>
          </w:p>
        </w:tc>
        <w:tc>
          <w:tcPr>
            <w:tcW w:w="679" w:type="pct"/>
            <w:vAlign w:val="center"/>
          </w:tcPr>
          <w:p w14:paraId="1E0B63EF" w14:textId="77777777" w:rsidR="00C46FA0" w:rsidRPr="00341B0E" w:rsidRDefault="00C46FA0" w:rsidP="00A14316">
            <w:pPr>
              <w:jc w:val="center"/>
              <w:rPr>
                <w:rFonts w:ascii="Calibri" w:hAnsi="Calibri"/>
                <w:sz w:val="17"/>
                <w:szCs w:val="17"/>
              </w:rPr>
            </w:pPr>
          </w:p>
        </w:tc>
        <w:tc>
          <w:tcPr>
            <w:tcW w:w="458" w:type="pct"/>
            <w:tcBorders>
              <w:right w:val="single" w:sz="24" w:space="0" w:color="auto"/>
            </w:tcBorders>
            <w:vAlign w:val="center"/>
          </w:tcPr>
          <w:p w14:paraId="36059693" w14:textId="77777777" w:rsidR="00C46FA0" w:rsidRPr="00341B0E" w:rsidRDefault="00C46FA0" w:rsidP="00A14316">
            <w:pPr>
              <w:jc w:val="center"/>
              <w:rPr>
                <w:rFonts w:ascii="Calibri" w:hAnsi="Calibri" w:cs="Calibri"/>
                <w:b/>
                <w:bCs/>
                <w:color w:val="FF0000"/>
                <w:kern w:val="24"/>
                <w:sz w:val="17"/>
                <w:szCs w:val="17"/>
              </w:rPr>
            </w:pPr>
          </w:p>
        </w:tc>
        <w:tc>
          <w:tcPr>
            <w:tcW w:w="585" w:type="pct"/>
            <w:tcBorders>
              <w:left w:val="single" w:sz="24" w:space="0" w:color="auto"/>
            </w:tcBorders>
          </w:tcPr>
          <w:p w14:paraId="0F6E5B93" w14:textId="77777777" w:rsidR="00C46FA0" w:rsidRPr="00A0212A" w:rsidRDefault="00C46FA0" w:rsidP="00A14316">
            <w:pPr>
              <w:jc w:val="center"/>
              <w:rPr>
                <w:rFonts w:ascii="Calibri" w:hAnsi="Calibri"/>
                <w:sz w:val="17"/>
                <w:szCs w:val="17"/>
              </w:rPr>
            </w:pPr>
          </w:p>
        </w:tc>
        <w:tc>
          <w:tcPr>
            <w:tcW w:w="682" w:type="pct"/>
          </w:tcPr>
          <w:p w14:paraId="17BBC589" w14:textId="77777777" w:rsidR="00C46FA0" w:rsidRPr="00A0212A" w:rsidRDefault="00C46FA0" w:rsidP="00A14316">
            <w:pPr>
              <w:jc w:val="center"/>
              <w:rPr>
                <w:rFonts w:ascii="Calibri" w:hAnsi="Calibri"/>
                <w:sz w:val="17"/>
                <w:szCs w:val="17"/>
              </w:rPr>
            </w:pPr>
          </w:p>
        </w:tc>
        <w:tc>
          <w:tcPr>
            <w:tcW w:w="438" w:type="pct"/>
            <w:tcBorders>
              <w:right w:val="single" w:sz="24" w:space="0" w:color="auto"/>
            </w:tcBorders>
          </w:tcPr>
          <w:p w14:paraId="1995D5EA" w14:textId="77777777" w:rsidR="00C46FA0" w:rsidRPr="009B7BAC" w:rsidRDefault="00C46FA0" w:rsidP="00A14316">
            <w:pPr>
              <w:jc w:val="center"/>
              <w:rPr>
                <w:rFonts w:ascii="Calibri" w:hAnsi="Calibri" w:cs="Calibri"/>
                <w:b/>
                <w:bCs/>
                <w:color w:val="FF0000"/>
                <w:kern w:val="24"/>
                <w:sz w:val="17"/>
                <w:szCs w:val="17"/>
              </w:rPr>
            </w:pPr>
          </w:p>
        </w:tc>
      </w:tr>
      <w:tr w:rsidR="00C46FA0" w:rsidRPr="00341B0E" w14:paraId="2C3F80C4" w14:textId="77777777" w:rsidTr="00A14316">
        <w:tc>
          <w:tcPr>
            <w:tcW w:w="1573" w:type="pct"/>
            <w:tcBorders>
              <w:left w:val="single" w:sz="24" w:space="0" w:color="auto"/>
              <w:right w:val="single" w:sz="24" w:space="0" w:color="auto"/>
            </w:tcBorders>
          </w:tcPr>
          <w:p w14:paraId="33B8C93C" w14:textId="77777777" w:rsidR="00C46FA0" w:rsidRPr="00341B0E" w:rsidRDefault="00C46FA0" w:rsidP="00A14316">
            <w:pPr>
              <w:tabs>
                <w:tab w:val="left" w:pos="288"/>
              </w:tabs>
              <w:ind w:left="288"/>
              <w:rPr>
                <w:rFonts w:ascii="Calibri" w:hAnsi="Calibri" w:cs="Calibri"/>
                <w:bCs/>
                <w:color w:val="000000" w:themeColor="text1"/>
                <w:kern w:val="24"/>
                <w:sz w:val="17"/>
                <w:szCs w:val="17"/>
              </w:rPr>
            </w:pPr>
            <w:r w:rsidRPr="00341B0E">
              <w:rPr>
                <w:rFonts w:ascii="Calibri" w:hAnsi="Calibri"/>
                <w:sz w:val="17"/>
                <w:szCs w:val="17"/>
              </w:rPr>
              <w:t>Packed red blood cells</w:t>
            </w:r>
          </w:p>
        </w:tc>
        <w:tc>
          <w:tcPr>
            <w:tcW w:w="585" w:type="pct"/>
            <w:tcBorders>
              <w:left w:val="single" w:sz="24" w:space="0" w:color="auto"/>
            </w:tcBorders>
            <w:vAlign w:val="center"/>
          </w:tcPr>
          <w:p w14:paraId="530CDAFD" w14:textId="77777777" w:rsidR="00C46FA0" w:rsidRPr="00341B0E" w:rsidRDefault="00C46FA0" w:rsidP="00A14316">
            <w:pPr>
              <w:jc w:val="center"/>
              <w:rPr>
                <w:rFonts w:ascii="Calibri" w:hAnsi="Calibri"/>
                <w:sz w:val="17"/>
                <w:szCs w:val="17"/>
              </w:rPr>
            </w:pPr>
            <w:r>
              <w:rPr>
                <w:rFonts w:ascii="Calibri" w:hAnsi="Calibri"/>
                <w:sz w:val="17"/>
                <w:szCs w:val="17"/>
              </w:rPr>
              <w:t>1.03</w:t>
            </w:r>
          </w:p>
        </w:tc>
        <w:tc>
          <w:tcPr>
            <w:tcW w:w="679" w:type="pct"/>
            <w:vAlign w:val="center"/>
          </w:tcPr>
          <w:p w14:paraId="2F39EDBC" w14:textId="77777777" w:rsidR="00C46FA0" w:rsidRPr="00341B0E" w:rsidRDefault="00C46FA0" w:rsidP="00A14316">
            <w:pPr>
              <w:jc w:val="center"/>
              <w:rPr>
                <w:rFonts w:ascii="Calibri" w:hAnsi="Calibri"/>
                <w:sz w:val="17"/>
                <w:szCs w:val="17"/>
              </w:rPr>
            </w:pPr>
            <w:r>
              <w:rPr>
                <w:rFonts w:ascii="Calibri" w:hAnsi="Calibri"/>
                <w:sz w:val="17"/>
                <w:szCs w:val="17"/>
              </w:rPr>
              <w:t>1.02 – 1.03</w:t>
            </w:r>
          </w:p>
        </w:tc>
        <w:tc>
          <w:tcPr>
            <w:tcW w:w="458" w:type="pct"/>
            <w:tcBorders>
              <w:right w:val="single" w:sz="24" w:space="0" w:color="auto"/>
            </w:tcBorders>
            <w:vAlign w:val="center"/>
          </w:tcPr>
          <w:p w14:paraId="5C620642" w14:textId="77777777" w:rsidR="00C46FA0" w:rsidRPr="00341B0E"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c>
          <w:tcPr>
            <w:tcW w:w="585" w:type="pct"/>
            <w:tcBorders>
              <w:left w:val="single" w:sz="24" w:space="0" w:color="auto"/>
            </w:tcBorders>
          </w:tcPr>
          <w:p w14:paraId="3796FE53" w14:textId="77777777" w:rsidR="00C46FA0" w:rsidRPr="00A0212A" w:rsidRDefault="00C46FA0" w:rsidP="00A14316">
            <w:pPr>
              <w:jc w:val="center"/>
              <w:rPr>
                <w:rFonts w:ascii="Calibri" w:hAnsi="Calibri"/>
                <w:sz w:val="17"/>
                <w:szCs w:val="17"/>
              </w:rPr>
            </w:pPr>
            <w:r>
              <w:rPr>
                <w:rFonts w:ascii="Calibri" w:hAnsi="Calibri"/>
                <w:sz w:val="17"/>
                <w:szCs w:val="17"/>
              </w:rPr>
              <w:t>1.02</w:t>
            </w:r>
          </w:p>
        </w:tc>
        <w:tc>
          <w:tcPr>
            <w:tcW w:w="682" w:type="pct"/>
          </w:tcPr>
          <w:p w14:paraId="36A782A8" w14:textId="77777777" w:rsidR="00C46FA0" w:rsidRPr="00A0212A" w:rsidRDefault="00C46FA0" w:rsidP="00A14316">
            <w:pPr>
              <w:jc w:val="center"/>
              <w:rPr>
                <w:rFonts w:ascii="Calibri" w:hAnsi="Calibri"/>
                <w:sz w:val="17"/>
                <w:szCs w:val="17"/>
              </w:rPr>
            </w:pPr>
            <w:r>
              <w:rPr>
                <w:rFonts w:ascii="Calibri" w:hAnsi="Calibri"/>
                <w:sz w:val="17"/>
                <w:szCs w:val="17"/>
              </w:rPr>
              <w:t>1.01 – 1.03</w:t>
            </w:r>
          </w:p>
        </w:tc>
        <w:tc>
          <w:tcPr>
            <w:tcW w:w="438" w:type="pct"/>
            <w:tcBorders>
              <w:right w:val="single" w:sz="24" w:space="0" w:color="auto"/>
            </w:tcBorders>
          </w:tcPr>
          <w:p w14:paraId="534C2BF7" w14:textId="77777777" w:rsidR="00C46FA0" w:rsidRPr="009B7BAC" w:rsidRDefault="00C46FA0" w:rsidP="00A14316">
            <w:pPr>
              <w:jc w:val="center"/>
              <w:rPr>
                <w:rFonts w:ascii="Calibri" w:hAnsi="Calibri" w:cs="Calibri"/>
                <w:b/>
                <w:bCs/>
                <w:color w:val="FF0000"/>
                <w:kern w:val="24"/>
                <w:sz w:val="17"/>
                <w:szCs w:val="17"/>
              </w:rPr>
            </w:pPr>
            <w:r>
              <w:rPr>
                <w:rFonts w:ascii="Calibri" w:hAnsi="Calibri" w:cs="Calibri"/>
                <w:b/>
                <w:bCs/>
                <w:color w:val="FF0000"/>
                <w:kern w:val="24"/>
                <w:sz w:val="17"/>
                <w:szCs w:val="17"/>
              </w:rPr>
              <w:t>&lt;0.0001</w:t>
            </w:r>
          </w:p>
        </w:tc>
      </w:tr>
      <w:tr w:rsidR="00C46FA0" w:rsidRPr="00341B0E" w14:paraId="242790ED" w14:textId="77777777" w:rsidTr="00A14316">
        <w:tc>
          <w:tcPr>
            <w:tcW w:w="1573" w:type="pct"/>
            <w:tcBorders>
              <w:left w:val="single" w:sz="24" w:space="0" w:color="auto"/>
              <w:right w:val="single" w:sz="24" w:space="0" w:color="auto"/>
            </w:tcBorders>
          </w:tcPr>
          <w:p w14:paraId="1B3BB779" w14:textId="77777777" w:rsidR="00C46FA0" w:rsidRPr="00341B0E" w:rsidRDefault="00C46FA0" w:rsidP="00A14316">
            <w:pPr>
              <w:tabs>
                <w:tab w:val="left" w:pos="288"/>
              </w:tabs>
              <w:ind w:left="288"/>
              <w:rPr>
                <w:rFonts w:ascii="Calibri" w:hAnsi="Calibri"/>
                <w:sz w:val="17"/>
                <w:szCs w:val="17"/>
              </w:rPr>
            </w:pPr>
            <w:r w:rsidRPr="00341B0E">
              <w:rPr>
                <w:rFonts w:ascii="Calibri" w:hAnsi="Calibri"/>
                <w:sz w:val="17"/>
                <w:szCs w:val="17"/>
              </w:rPr>
              <w:t>Plasma products</w:t>
            </w:r>
          </w:p>
        </w:tc>
        <w:tc>
          <w:tcPr>
            <w:tcW w:w="585" w:type="pct"/>
            <w:tcBorders>
              <w:left w:val="single" w:sz="24" w:space="0" w:color="auto"/>
            </w:tcBorders>
            <w:vAlign w:val="center"/>
          </w:tcPr>
          <w:p w14:paraId="5CFA4F62" w14:textId="77777777" w:rsidR="00C46FA0" w:rsidRPr="00341B0E" w:rsidRDefault="00C46FA0" w:rsidP="00A14316">
            <w:pPr>
              <w:jc w:val="center"/>
              <w:rPr>
                <w:rFonts w:ascii="Calibri" w:hAnsi="Calibri"/>
                <w:sz w:val="17"/>
                <w:szCs w:val="17"/>
              </w:rPr>
            </w:pPr>
            <w:r>
              <w:rPr>
                <w:rFonts w:ascii="Calibri" w:hAnsi="Calibri"/>
                <w:sz w:val="17"/>
                <w:szCs w:val="17"/>
              </w:rPr>
              <w:t>1.00</w:t>
            </w:r>
          </w:p>
        </w:tc>
        <w:tc>
          <w:tcPr>
            <w:tcW w:w="679" w:type="pct"/>
            <w:vAlign w:val="center"/>
          </w:tcPr>
          <w:p w14:paraId="09C445CF" w14:textId="77777777" w:rsidR="00C46FA0" w:rsidRPr="00341B0E" w:rsidRDefault="00C46FA0" w:rsidP="00A14316">
            <w:pPr>
              <w:jc w:val="center"/>
              <w:rPr>
                <w:rFonts w:ascii="Calibri" w:hAnsi="Calibri"/>
                <w:sz w:val="17"/>
                <w:szCs w:val="17"/>
              </w:rPr>
            </w:pPr>
            <w:r>
              <w:rPr>
                <w:rFonts w:ascii="Calibri" w:hAnsi="Calibri"/>
                <w:sz w:val="17"/>
                <w:szCs w:val="17"/>
              </w:rPr>
              <w:t>0.99 – 1.01</w:t>
            </w:r>
          </w:p>
        </w:tc>
        <w:tc>
          <w:tcPr>
            <w:tcW w:w="458" w:type="pct"/>
            <w:tcBorders>
              <w:right w:val="single" w:sz="24" w:space="0" w:color="auto"/>
            </w:tcBorders>
            <w:vAlign w:val="center"/>
          </w:tcPr>
          <w:p w14:paraId="49B6DC8E" w14:textId="77777777" w:rsidR="00C46FA0" w:rsidRPr="00802EF6" w:rsidRDefault="00C46FA0" w:rsidP="00A14316">
            <w:pPr>
              <w:jc w:val="center"/>
              <w:rPr>
                <w:rFonts w:ascii="Calibri" w:hAnsi="Calibri" w:cs="Calibri"/>
                <w:bCs/>
                <w:kern w:val="24"/>
                <w:sz w:val="17"/>
                <w:szCs w:val="17"/>
              </w:rPr>
            </w:pPr>
            <w:r w:rsidRPr="00802EF6">
              <w:rPr>
                <w:rFonts w:ascii="Calibri" w:hAnsi="Calibri" w:cs="Calibri"/>
                <w:bCs/>
                <w:kern w:val="24"/>
                <w:sz w:val="17"/>
                <w:szCs w:val="17"/>
              </w:rPr>
              <w:t>0.6</w:t>
            </w:r>
            <w:r>
              <w:rPr>
                <w:rFonts w:ascii="Calibri" w:hAnsi="Calibri" w:cs="Calibri"/>
                <w:bCs/>
                <w:kern w:val="24"/>
                <w:sz w:val="17"/>
                <w:szCs w:val="17"/>
              </w:rPr>
              <w:t>6</w:t>
            </w:r>
          </w:p>
        </w:tc>
        <w:tc>
          <w:tcPr>
            <w:tcW w:w="585" w:type="pct"/>
            <w:tcBorders>
              <w:left w:val="single" w:sz="24" w:space="0" w:color="auto"/>
            </w:tcBorders>
          </w:tcPr>
          <w:p w14:paraId="073822EF" w14:textId="77777777" w:rsidR="00C46FA0" w:rsidRPr="00A0212A" w:rsidRDefault="00C46FA0" w:rsidP="00A14316">
            <w:pPr>
              <w:jc w:val="center"/>
              <w:rPr>
                <w:rFonts w:ascii="Calibri" w:hAnsi="Calibri"/>
                <w:sz w:val="17"/>
                <w:szCs w:val="17"/>
              </w:rPr>
            </w:pPr>
            <w:r>
              <w:rPr>
                <w:rFonts w:ascii="Calibri" w:hAnsi="Calibri"/>
                <w:sz w:val="17"/>
                <w:szCs w:val="17"/>
              </w:rPr>
              <w:t>1.00</w:t>
            </w:r>
          </w:p>
        </w:tc>
        <w:tc>
          <w:tcPr>
            <w:tcW w:w="682" w:type="pct"/>
          </w:tcPr>
          <w:p w14:paraId="0FA0DB28" w14:textId="77777777" w:rsidR="00C46FA0" w:rsidRPr="00A0212A" w:rsidRDefault="00C46FA0" w:rsidP="00A14316">
            <w:pPr>
              <w:jc w:val="center"/>
              <w:rPr>
                <w:rFonts w:ascii="Calibri" w:hAnsi="Calibri"/>
                <w:sz w:val="17"/>
                <w:szCs w:val="17"/>
              </w:rPr>
            </w:pPr>
            <w:r>
              <w:rPr>
                <w:rFonts w:ascii="Calibri" w:hAnsi="Calibri"/>
                <w:sz w:val="17"/>
                <w:szCs w:val="17"/>
              </w:rPr>
              <w:t>0.99 – 1.01</w:t>
            </w:r>
          </w:p>
        </w:tc>
        <w:tc>
          <w:tcPr>
            <w:tcW w:w="438" w:type="pct"/>
            <w:tcBorders>
              <w:right w:val="single" w:sz="24" w:space="0" w:color="auto"/>
            </w:tcBorders>
          </w:tcPr>
          <w:p w14:paraId="29044714" w14:textId="77777777" w:rsidR="00C46FA0" w:rsidRPr="00802EF6" w:rsidRDefault="00C46FA0" w:rsidP="00A14316">
            <w:pPr>
              <w:jc w:val="center"/>
              <w:rPr>
                <w:rFonts w:ascii="Calibri" w:hAnsi="Calibri" w:cs="Calibri"/>
                <w:bCs/>
                <w:color w:val="000000" w:themeColor="text1"/>
                <w:kern w:val="24"/>
                <w:sz w:val="17"/>
                <w:szCs w:val="17"/>
              </w:rPr>
            </w:pPr>
            <w:r>
              <w:rPr>
                <w:rFonts w:ascii="Calibri" w:hAnsi="Calibri" w:cs="Calibri"/>
                <w:bCs/>
                <w:color w:val="000000" w:themeColor="text1"/>
                <w:kern w:val="24"/>
                <w:sz w:val="17"/>
                <w:szCs w:val="17"/>
              </w:rPr>
              <w:t>0.66</w:t>
            </w:r>
          </w:p>
        </w:tc>
      </w:tr>
      <w:tr w:rsidR="00C46FA0" w:rsidRPr="00341B0E" w14:paraId="12EFD509" w14:textId="77777777" w:rsidTr="00A14316">
        <w:tc>
          <w:tcPr>
            <w:tcW w:w="1573" w:type="pct"/>
            <w:tcBorders>
              <w:left w:val="single" w:sz="24" w:space="0" w:color="auto"/>
              <w:right w:val="single" w:sz="24" w:space="0" w:color="auto"/>
            </w:tcBorders>
          </w:tcPr>
          <w:p w14:paraId="1CEF9297" w14:textId="77777777" w:rsidR="00C46FA0" w:rsidRPr="00341B0E" w:rsidRDefault="00C46FA0" w:rsidP="00A14316">
            <w:pPr>
              <w:tabs>
                <w:tab w:val="left" w:pos="288"/>
              </w:tabs>
              <w:ind w:left="288"/>
              <w:rPr>
                <w:rFonts w:ascii="Calibri" w:hAnsi="Calibri"/>
                <w:sz w:val="17"/>
                <w:szCs w:val="17"/>
              </w:rPr>
            </w:pPr>
            <w:r w:rsidRPr="00341B0E">
              <w:rPr>
                <w:rFonts w:ascii="Calibri" w:hAnsi="Calibri"/>
                <w:sz w:val="17"/>
                <w:szCs w:val="17"/>
              </w:rPr>
              <w:t>Platelet products</w:t>
            </w:r>
          </w:p>
        </w:tc>
        <w:tc>
          <w:tcPr>
            <w:tcW w:w="585" w:type="pct"/>
            <w:tcBorders>
              <w:left w:val="single" w:sz="24" w:space="0" w:color="auto"/>
            </w:tcBorders>
            <w:vAlign w:val="center"/>
          </w:tcPr>
          <w:p w14:paraId="2DD77111" w14:textId="77777777" w:rsidR="00C46FA0" w:rsidRPr="00341B0E" w:rsidRDefault="00C46FA0" w:rsidP="00A14316">
            <w:pPr>
              <w:jc w:val="center"/>
              <w:rPr>
                <w:rFonts w:ascii="Calibri" w:hAnsi="Calibri"/>
                <w:sz w:val="17"/>
                <w:szCs w:val="17"/>
              </w:rPr>
            </w:pPr>
            <w:r>
              <w:rPr>
                <w:rFonts w:ascii="Calibri" w:hAnsi="Calibri"/>
                <w:sz w:val="17"/>
                <w:szCs w:val="17"/>
              </w:rPr>
              <w:t>0.97</w:t>
            </w:r>
          </w:p>
        </w:tc>
        <w:tc>
          <w:tcPr>
            <w:tcW w:w="679" w:type="pct"/>
            <w:vAlign w:val="center"/>
          </w:tcPr>
          <w:p w14:paraId="3D195438" w14:textId="77777777" w:rsidR="00C46FA0" w:rsidRPr="00341B0E" w:rsidRDefault="00C46FA0" w:rsidP="00A14316">
            <w:pPr>
              <w:jc w:val="center"/>
              <w:rPr>
                <w:rFonts w:ascii="Calibri" w:hAnsi="Calibri"/>
                <w:sz w:val="17"/>
                <w:szCs w:val="17"/>
              </w:rPr>
            </w:pPr>
            <w:r>
              <w:rPr>
                <w:rFonts w:ascii="Calibri" w:hAnsi="Calibri"/>
                <w:sz w:val="17"/>
                <w:szCs w:val="17"/>
              </w:rPr>
              <w:t>0.93 – 1.02</w:t>
            </w:r>
          </w:p>
        </w:tc>
        <w:tc>
          <w:tcPr>
            <w:tcW w:w="458" w:type="pct"/>
            <w:tcBorders>
              <w:right w:val="single" w:sz="24" w:space="0" w:color="auto"/>
            </w:tcBorders>
            <w:vAlign w:val="center"/>
          </w:tcPr>
          <w:p w14:paraId="0FC0C748" w14:textId="77777777" w:rsidR="00C46FA0" w:rsidRPr="00802EF6" w:rsidRDefault="00C46FA0" w:rsidP="00A14316">
            <w:pPr>
              <w:jc w:val="center"/>
              <w:rPr>
                <w:rFonts w:ascii="Calibri" w:hAnsi="Calibri" w:cs="Calibri"/>
                <w:bCs/>
                <w:kern w:val="24"/>
                <w:sz w:val="17"/>
                <w:szCs w:val="17"/>
              </w:rPr>
            </w:pPr>
            <w:r w:rsidRPr="00802EF6">
              <w:rPr>
                <w:rFonts w:ascii="Calibri" w:hAnsi="Calibri" w:cs="Calibri"/>
                <w:bCs/>
                <w:kern w:val="24"/>
                <w:sz w:val="17"/>
                <w:szCs w:val="17"/>
              </w:rPr>
              <w:t>0.2</w:t>
            </w:r>
            <w:r>
              <w:rPr>
                <w:rFonts w:ascii="Calibri" w:hAnsi="Calibri" w:cs="Calibri"/>
                <w:bCs/>
                <w:kern w:val="24"/>
                <w:sz w:val="17"/>
                <w:szCs w:val="17"/>
              </w:rPr>
              <w:t>7</w:t>
            </w:r>
          </w:p>
        </w:tc>
        <w:tc>
          <w:tcPr>
            <w:tcW w:w="585" w:type="pct"/>
            <w:tcBorders>
              <w:left w:val="single" w:sz="24" w:space="0" w:color="auto"/>
            </w:tcBorders>
          </w:tcPr>
          <w:p w14:paraId="71A9CDF3" w14:textId="77777777" w:rsidR="00C46FA0" w:rsidRPr="00A0212A" w:rsidRDefault="00C46FA0" w:rsidP="00A14316">
            <w:pPr>
              <w:jc w:val="center"/>
              <w:rPr>
                <w:rFonts w:ascii="Calibri" w:hAnsi="Calibri"/>
                <w:sz w:val="17"/>
                <w:szCs w:val="17"/>
              </w:rPr>
            </w:pPr>
            <w:r>
              <w:rPr>
                <w:rFonts w:ascii="Calibri" w:hAnsi="Calibri"/>
                <w:sz w:val="17"/>
                <w:szCs w:val="17"/>
              </w:rPr>
              <w:t>0.93</w:t>
            </w:r>
          </w:p>
        </w:tc>
        <w:tc>
          <w:tcPr>
            <w:tcW w:w="682" w:type="pct"/>
          </w:tcPr>
          <w:p w14:paraId="1A4ED758" w14:textId="77777777" w:rsidR="00C46FA0" w:rsidRPr="00A0212A" w:rsidRDefault="00C46FA0" w:rsidP="00A14316">
            <w:pPr>
              <w:jc w:val="center"/>
              <w:rPr>
                <w:rFonts w:ascii="Calibri" w:hAnsi="Calibri"/>
                <w:sz w:val="17"/>
                <w:szCs w:val="17"/>
              </w:rPr>
            </w:pPr>
            <w:r>
              <w:rPr>
                <w:rFonts w:ascii="Calibri" w:hAnsi="Calibri"/>
                <w:sz w:val="17"/>
                <w:szCs w:val="17"/>
              </w:rPr>
              <w:t>0.88 – 0.99</w:t>
            </w:r>
          </w:p>
        </w:tc>
        <w:tc>
          <w:tcPr>
            <w:tcW w:w="438" w:type="pct"/>
            <w:tcBorders>
              <w:right w:val="single" w:sz="24" w:space="0" w:color="auto"/>
            </w:tcBorders>
          </w:tcPr>
          <w:p w14:paraId="5DA80C61" w14:textId="77777777" w:rsidR="00C46FA0" w:rsidRPr="00002F84" w:rsidRDefault="00C46FA0" w:rsidP="00A14316">
            <w:pPr>
              <w:jc w:val="center"/>
              <w:rPr>
                <w:rFonts w:ascii="Calibri" w:hAnsi="Calibri" w:cs="Calibri"/>
                <w:b/>
                <w:bCs/>
                <w:color w:val="000000" w:themeColor="text1"/>
                <w:kern w:val="24"/>
                <w:sz w:val="17"/>
                <w:szCs w:val="17"/>
              </w:rPr>
            </w:pPr>
            <w:r w:rsidRPr="00002F84">
              <w:rPr>
                <w:rFonts w:ascii="Calibri" w:hAnsi="Calibri" w:cs="Calibri"/>
                <w:b/>
                <w:bCs/>
                <w:color w:val="FF0000"/>
                <w:kern w:val="24"/>
                <w:sz w:val="17"/>
                <w:szCs w:val="17"/>
              </w:rPr>
              <w:t>0.03</w:t>
            </w:r>
          </w:p>
        </w:tc>
      </w:tr>
      <w:tr w:rsidR="00C46FA0" w:rsidRPr="00341B0E" w14:paraId="4A983CA8" w14:textId="77777777" w:rsidTr="00A14316">
        <w:tc>
          <w:tcPr>
            <w:tcW w:w="1573" w:type="pct"/>
            <w:tcBorders>
              <w:left w:val="single" w:sz="24" w:space="0" w:color="auto"/>
              <w:right w:val="single" w:sz="24" w:space="0" w:color="auto"/>
            </w:tcBorders>
          </w:tcPr>
          <w:p w14:paraId="15CC6E0C" w14:textId="77777777" w:rsidR="00C46FA0" w:rsidRPr="00341B0E" w:rsidRDefault="00C46FA0" w:rsidP="00A14316">
            <w:pPr>
              <w:tabs>
                <w:tab w:val="left" w:pos="288"/>
              </w:tabs>
              <w:ind w:left="288"/>
              <w:rPr>
                <w:rFonts w:ascii="Calibri" w:hAnsi="Calibri"/>
                <w:sz w:val="17"/>
                <w:szCs w:val="17"/>
              </w:rPr>
            </w:pPr>
            <w:r>
              <w:rPr>
                <w:rFonts w:ascii="Calibri" w:hAnsi="Calibri"/>
                <w:sz w:val="17"/>
                <w:szCs w:val="17"/>
              </w:rPr>
              <w:t>Cryoprecipitate</w:t>
            </w:r>
          </w:p>
        </w:tc>
        <w:tc>
          <w:tcPr>
            <w:tcW w:w="585" w:type="pct"/>
            <w:tcBorders>
              <w:left w:val="single" w:sz="24" w:space="0" w:color="auto"/>
            </w:tcBorders>
            <w:vAlign w:val="center"/>
          </w:tcPr>
          <w:p w14:paraId="5EA6898A" w14:textId="77777777" w:rsidR="00C46FA0" w:rsidRDefault="00C46FA0" w:rsidP="00A14316">
            <w:pPr>
              <w:jc w:val="center"/>
              <w:rPr>
                <w:rFonts w:ascii="Calibri" w:hAnsi="Calibri"/>
                <w:sz w:val="17"/>
                <w:szCs w:val="17"/>
              </w:rPr>
            </w:pPr>
            <w:r>
              <w:rPr>
                <w:rFonts w:ascii="Calibri" w:hAnsi="Calibri"/>
                <w:sz w:val="17"/>
                <w:szCs w:val="17"/>
              </w:rPr>
              <w:t>1.00</w:t>
            </w:r>
          </w:p>
        </w:tc>
        <w:tc>
          <w:tcPr>
            <w:tcW w:w="679" w:type="pct"/>
            <w:vAlign w:val="center"/>
          </w:tcPr>
          <w:p w14:paraId="35F76267" w14:textId="77777777" w:rsidR="00C46FA0" w:rsidRDefault="00C46FA0" w:rsidP="00A14316">
            <w:pPr>
              <w:jc w:val="center"/>
              <w:rPr>
                <w:rFonts w:ascii="Calibri" w:hAnsi="Calibri"/>
                <w:sz w:val="17"/>
                <w:szCs w:val="17"/>
              </w:rPr>
            </w:pPr>
            <w:r>
              <w:rPr>
                <w:rFonts w:ascii="Calibri" w:hAnsi="Calibri"/>
                <w:sz w:val="17"/>
                <w:szCs w:val="17"/>
              </w:rPr>
              <w:t>0.97 – 1.02</w:t>
            </w:r>
          </w:p>
        </w:tc>
        <w:tc>
          <w:tcPr>
            <w:tcW w:w="458" w:type="pct"/>
            <w:tcBorders>
              <w:right w:val="single" w:sz="24" w:space="0" w:color="auto"/>
            </w:tcBorders>
            <w:vAlign w:val="center"/>
          </w:tcPr>
          <w:p w14:paraId="6E86D924" w14:textId="77777777" w:rsidR="00C46FA0" w:rsidRPr="00802EF6" w:rsidRDefault="00C46FA0" w:rsidP="00A14316">
            <w:pPr>
              <w:jc w:val="center"/>
              <w:rPr>
                <w:rFonts w:ascii="Calibri" w:hAnsi="Calibri" w:cs="Calibri"/>
                <w:bCs/>
                <w:kern w:val="24"/>
                <w:sz w:val="17"/>
                <w:szCs w:val="17"/>
              </w:rPr>
            </w:pPr>
            <w:r w:rsidRPr="00802EF6">
              <w:rPr>
                <w:rFonts w:ascii="Calibri" w:hAnsi="Calibri" w:cs="Calibri"/>
                <w:bCs/>
                <w:kern w:val="24"/>
                <w:sz w:val="17"/>
                <w:szCs w:val="17"/>
              </w:rPr>
              <w:t>0.66</w:t>
            </w:r>
          </w:p>
        </w:tc>
        <w:tc>
          <w:tcPr>
            <w:tcW w:w="585" w:type="pct"/>
            <w:tcBorders>
              <w:left w:val="single" w:sz="24" w:space="0" w:color="auto"/>
            </w:tcBorders>
          </w:tcPr>
          <w:p w14:paraId="46451E1B" w14:textId="77777777" w:rsidR="00C46FA0" w:rsidRPr="00A0212A" w:rsidRDefault="00C46FA0" w:rsidP="00A14316">
            <w:pPr>
              <w:jc w:val="center"/>
              <w:rPr>
                <w:rFonts w:ascii="Calibri" w:hAnsi="Calibri"/>
                <w:sz w:val="17"/>
                <w:szCs w:val="17"/>
              </w:rPr>
            </w:pPr>
            <w:r>
              <w:rPr>
                <w:rFonts w:ascii="Calibri" w:hAnsi="Calibri"/>
                <w:sz w:val="17"/>
                <w:szCs w:val="17"/>
              </w:rPr>
              <w:t>0.99</w:t>
            </w:r>
          </w:p>
        </w:tc>
        <w:tc>
          <w:tcPr>
            <w:tcW w:w="682" w:type="pct"/>
          </w:tcPr>
          <w:p w14:paraId="64A0DE87" w14:textId="77777777" w:rsidR="00C46FA0" w:rsidRPr="00A0212A" w:rsidRDefault="00C46FA0" w:rsidP="00A14316">
            <w:pPr>
              <w:jc w:val="center"/>
              <w:rPr>
                <w:rFonts w:ascii="Calibri" w:hAnsi="Calibri"/>
                <w:sz w:val="17"/>
                <w:szCs w:val="17"/>
              </w:rPr>
            </w:pPr>
            <w:r>
              <w:rPr>
                <w:rFonts w:ascii="Calibri" w:hAnsi="Calibri"/>
                <w:sz w:val="17"/>
                <w:szCs w:val="17"/>
              </w:rPr>
              <w:t>0.97 – 1.01</w:t>
            </w:r>
          </w:p>
        </w:tc>
        <w:tc>
          <w:tcPr>
            <w:tcW w:w="438" w:type="pct"/>
            <w:tcBorders>
              <w:right w:val="single" w:sz="24" w:space="0" w:color="auto"/>
            </w:tcBorders>
          </w:tcPr>
          <w:p w14:paraId="0A85D064" w14:textId="77777777" w:rsidR="00C46FA0" w:rsidRPr="00802EF6" w:rsidRDefault="00C46FA0" w:rsidP="00A14316">
            <w:pPr>
              <w:jc w:val="center"/>
              <w:rPr>
                <w:rFonts w:ascii="Calibri" w:hAnsi="Calibri" w:cs="Calibri"/>
                <w:bCs/>
                <w:color w:val="000000" w:themeColor="text1"/>
                <w:kern w:val="24"/>
                <w:sz w:val="17"/>
                <w:szCs w:val="17"/>
              </w:rPr>
            </w:pPr>
            <w:r>
              <w:rPr>
                <w:rFonts w:ascii="Calibri" w:hAnsi="Calibri" w:cs="Calibri"/>
                <w:bCs/>
                <w:color w:val="000000" w:themeColor="text1"/>
                <w:kern w:val="24"/>
                <w:sz w:val="17"/>
                <w:szCs w:val="17"/>
              </w:rPr>
              <w:t>0.41</w:t>
            </w:r>
          </w:p>
        </w:tc>
      </w:tr>
      <w:tr w:rsidR="00C46FA0" w:rsidRPr="00341B0E" w14:paraId="724D51AC" w14:textId="77777777" w:rsidTr="00A14316">
        <w:tc>
          <w:tcPr>
            <w:tcW w:w="1573" w:type="pct"/>
            <w:tcBorders>
              <w:left w:val="single" w:sz="24" w:space="0" w:color="auto"/>
              <w:bottom w:val="single" w:sz="24" w:space="0" w:color="000000"/>
              <w:right w:val="single" w:sz="24" w:space="0" w:color="auto"/>
            </w:tcBorders>
          </w:tcPr>
          <w:p w14:paraId="4D5BD8F0" w14:textId="77777777" w:rsidR="00C46FA0" w:rsidRDefault="00C46FA0" w:rsidP="00A14316">
            <w:pPr>
              <w:tabs>
                <w:tab w:val="left" w:pos="288"/>
              </w:tabs>
              <w:rPr>
                <w:rFonts w:ascii="Calibri" w:hAnsi="Calibri"/>
                <w:sz w:val="17"/>
                <w:szCs w:val="17"/>
              </w:rPr>
            </w:pPr>
            <w:r w:rsidRPr="002163D4">
              <w:rPr>
                <w:rFonts w:ascii="Calibri" w:hAnsi="Calibri"/>
                <w:sz w:val="17"/>
                <w:szCs w:val="17"/>
              </w:rPr>
              <w:t xml:space="preserve">Hospital </w:t>
            </w:r>
            <w:r>
              <w:rPr>
                <w:rFonts w:ascii="Calibri" w:hAnsi="Calibri"/>
                <w:sz w:val="17"/>
                <w:szCs w:val="17"/>
              </w:rPr>
              <w:t>l</w:t>
            </w:r>
            <w:r w:rsidRPr="002163D4">
              <w:rPr>
                <w:rFonts w:ascii="Calibri" w:hAnsi="Calibri"/>
                <w:sz w:val="17"/>
                <w:szCs w:val="17"/>
              </w:rPr>
              <w:t xml:space="preserve">ength of </w:t>
            </w:r>
            <w:r>
              <w:rPr>
                <w:rFonts w:ascii="Calibri" w:hAnsi="Calibri"/>
                <w:sz w:val="17"/>
                <w:szCs w:val="17"/>
              </w:rPr>
              <w:t>s</w:t>
            </w:r>
            <w:r w:rsidRPr="002163D4">
              <w:rPr>
                <w:rFonts w:ascii="Calibri" w:hAnsi="Calibri"/>
                <w:sz w:val="17"/>
                <w:szCs w:val="17"/>
              </w:rPr>
              <w:t>tay (HLOS; days)</w:t>
            </w:r>
          </w:p>
        </w:tc>
        <w:tc>
          <w:tcPr>
            <w:tcW w:w="585" w:type="pct"/>
            <w:tcBorders>
              <w:left w:val="single" w:sz="24" w:space="0" w:color="auto"/>
              <w:bottom w:val="single" w:sz="24" w:space="0" w:color="000000"/>
            </w:tcBorders>
            <w:vAlign w:val="center"/>
          </w:tcPr>
          <w:p w14:paraId="579E5C35" w14:textId="77777777" w:rsidR="00C46FA0" w:rsidRDefault="00C46FA0" w:rsidP="00A14316">
            <w:pPr>
              <w:jc w:val="center"/>
              <w:rPr>
                <w:rFonts w:ascii="Calibri" w:hAnsi="Calibri"/>
                <w:sz w:val="17"/>
                <w:szCs w:val="17"/>
              </w:rPr>
            </w:pPr>
            <w:r>
              <w:rPr>
                <w:rFonts w:ascii="Calibri" w:hAnsi="Calibri"/>
                <w:sz w:val="17"/>
                <w:szCs w:val="17"/>
              </w:rPr>
              <w:t>1.02</w:t>
            </w:r>
          </w:p>
        </w:tc>
        <w:tc>
          <w:tcPr>
            <w:tcW w:w="679" w:type="pct"/>
            <w:tcBorders>
              <w:bottom w:val="single" w:sz="24" w:space="0" w:color="000000"/>
            </w:tcBorders>
            <w:vAlign w:val="center"/>
          </w:tcPr>
          <w:p w14:paraId="7144421B" w14:textId="77777777" w:rsidR="00C46FA0" w:rsidRDefault="00C46FA0" w:rsidP="00A14316">
            <w:pPr>
              <w:jc w:val="center"/>
              <w:rPr>
                <w:rFonts w:ascii="Calibri" w:hAnsi="Calibri"/>
                <w:sz w:val="17"/>
                <w:szCs w:val="17"/>
              </w:rPr>
            </w:pPr>
            <w:r>
              <w:rPr>
                <w:rFonts w:ascii="Calibri" w:hAnsi="Calibri"/>
                <w:sz w:val="17"/>
                <w:szCs w:val="17"/>
              </w:rPr>
              <w:t>1.01 – 1.02</w:t>
            </w:r>
          </w:p>
        </w:tc>
        <w:tc>
          <w:tcPr>
            <w:tcW w:w="458" w:type="pct"/>
            <w:tcBorders>
              <w:bottom w:val="single" w:sz="24" w:space="0" w:color="000000"/>
              <w:right w:val="single" w:sz="24" w:space="0" w:color="auto"/>
            </w:tcBorders>
            <w:vAlign w:val="center"/>
          </w:tcPr>
          <w:p w14:paraId="62A8F261" w14:textId="77777777" w:rsidR="00C46FA0" w:rsidRPr="00802EF6" w:rsidRDefault="00C46FA0" w:rsidP="00A14316">
            <w:pPr>
              <w:jc w:val="center"/>
              <w:rPr>
                <w:rFonts w:ascii="Calibri" w:hAnsi="Calibri" w:cs="Calibri"/>
                <w:b/>
                <w:bCs/>
                <w:color w:val="FF0000"/>
                <w:kern w:val="24"/>
                <w:sz w:val="17"/>
                <w:szCs w:val="17"/>
              </w:rPr>
            </w:pPr>
            <w:r w:rsidRPr="00802EF6">
              <w:rPr>
                <w:rFonts w:ascii="Calibri" w:hAnsi="Calibri" w:cs="Calibri"/>
                <w:b/>
                <w:bCs/>
                <w:color w:val="FF0000"/>
                <w:kern w:val="24"/>
                <w:sz w:val="17"/>
                <w:szCs w:val="17"/>
              </w:rPr>
              <w:t>&lt;0.0001</w:t>
            </w:r>
          </w:p>
        </w:tc>
        <w:tc>
          <w:tcPr>
            <w:tcW w:w="585" w:type="pct"/>
            <w:tcBorders>
              <w:left w:val="single" w:sz="24" w:space="0" w:color="auto"/>
              <w:bottom w:val="single" w:sz="24" w:space="0" w:color="000000"/>
            </w:tcBorders>
          </w:tcPr>
          <w:p w14:paraId="066754B9" w14:textId="77777777" w:rsidR="00C46FA0" w:rsidRPr="00A0212A" w:rsidRDefault="00C46FA0" w:rsidP="00A14316">
            <w:pPr>
              <w:jc w:val="center"/>
              <w:rPr>
                <w:rFonts w:ascii="Calibri" w:hAnsi="Calibri"/>
                <w:sz w:val="17"/>
                <w:szCs w:val="17"/>
              </w:rPr>
            </w:pPr>
            <w:r>
              <w:rPr>
                <w:rFonts w:ascii="Calibri" w:hAnsi="Calibri"/>
                <w:sz w:val="17"/>
                <w:szCs w:val="17"/>
              </w:rPr>
              <w:t>1.02</w:t>
            </w:r>
          </w:p>
        </w:tc>
        <w:tc>
          <w:tcPr>
            <w:tcW w:w="682" w:type="pct"/>
            <w:tcBorders>
              <w:bottom w:val="single" w:sz="24" w:space="0" w:color="000000"/>
            </w:tcBorders>
          </w:tcPr>
          <w:p w14:paraId="4529FCBF" w14:textId="77777777" w:rsidR="00C46FA0" w:rsidRPr="00A0212A" w:rsidRDefault="00C46FA0" w:rsidP="00A14316">
            <w:pPr>
              <w:jc w:val="center"/>
              <w:rPr>
                <w:rFonts w:ascii="Calibri" w:hAnsi="Calibri"/>
                <w:sz w:val="17"/>
                <w:szCs w:val="17"/>
              </w:rPr>
            </w:pPr>
            <w:r>
              <w:rPr>
                <w:rFonts w:ascii="Calibri" w:hAnsi="Calibri"/>
                <w:sz w:val="17"/>
                <w:szCs w:val="17"/>
              </w:rPr>
              <w:t>1.01 – 1.02</w:t>
            </w:r>
          </w:p>
        </w:tc>
        <w:tc>
          <w:tcPr>
            <w:tcW w:w="438" w:type="pct"/>
            <w:tcBorders>
              <w:bottom w:val="single" w:sz="24" w:space="0" w:color="000000"/>
              <w:right w:val="single" w:sz="24" w:space="0" w:color="auto"/>
            </w:tcBorders>
          </w:tcPr>
          <w:p w14:paraId="76D2066C" w14:textId="77777777" w:rsidR="00C46FA0" w:rsidRPr="00802EF6" w:rsidRDefault="00C46FA0" w:rsidP="00A14316">
            <w:pPr>
              <w:jc w:val="center"/>
              <w:rPr>
                <w:rFonts w:ascii="Calibri" w:hAnsi="Calibri" w:cs="Calibri"/>
                <w:b/>
                <w:bCs/>
                <w:color w:val="000000" w:themeColor="text1"/>
                <w:kern w:val="24"/>
                <w:sz w:val="17"/>
                <w:szCs w:val="17"/>
              </w:rPr>
            </w:pPr>
            <w:r w:rsidRPr="00590045">
              <w:rPr>
                <w:rFonts w:ascii="Calibri" w:hAnsi="Calibri" w:cs="Calibri"/>
                <w:b/>
                <w:bCs/>
                <w:color w:val="FF0000"/>
                <w:kern w:val="24"/>
                <w:sz w:val="17"/>
                <w:szCs w:val="17"/>
              </w:rPr>
              <w:t>&lt;0.0001</w:t>
            </w:r>
          </w:p>
        </w:tc>
      </w:tr>
    </w:tbl>
    <w:p w14:paraId="1B4317D1" w14:textId="77777777" w:rsidR="00C46FA0" w:rsidRPr="009B7BAC" w:rsidRDefault="00C46FA0" w:rsidP="00C46FA0">
      <w:pPr>
        <w:rPr>
          <w:b/>
        </w:rPr>
      </w:pPr>
    </w:p>
    <w:p w14:paraId="3CE6BDF3" w14:textId="77777777" w:rsidR="0084281F" w:rsidRDefault="0084281F"/>
    <w:sectPr w:rsidR="0084281F" w:rsidSect="001A535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B88CA" w14:textId="77777777" w:rsidR="0067190A" w:rsidRDefault="0067190A" w:rsidP="0067190A">
      <w:r>
        <w:separator/>
      </w:r>
    </w:p>
  </w:endnote>
  <w:endnote w:type="continuationSeparator" w:id="0">
    <w:p w14:paraId="074BCD36" w14:textId="77777777" w:rsidR="0067190A" w:rsidRDefault="0067190A" w:rsidP="00671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645C7" w14:textId="77777777" w:rsidR="0067190A" w:rsidRDefault="0067190A" w:rsidP="0067190A">
      <w:r>
        <w:separator/>
      </w:r>
    </w:p>
  </w:footnote>
  <w:footnote w:type="continuationSeparator" w:id="0">
    <w:p w14:paraId="11CE1CB7" w14:textId="77777777" w:rsidR="0067190A" w:rsidRDefault="0067190A" w:rsidP="006719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746CA"/>
    <w:multiLevelType w:val="multilevel"/>
    <w:tmpl w:val="0616F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1E330F"/>
    <w:multiLevelType w:val="hybridMultilevel"/>
    <w:tmpl w:val="1D547B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CA44D1"/>
    <w:multiLevelType w:val="hybridMultilevel"/>
    <w:tmpl w:val="EEF2520A"/>
    <w:lvl w:ilvl="0" w:tplc="AF0A9446">
      <w:start w:val="1"/>
      <w:numFmt w:val="decimal"/>
      <w:lvlText w:val="%1."/>
      <w:lvlJc w:val="left"/>
      <w:pPr>
        <w:ind w:left="720" w:hanging="360"/>
      </w:pPr>
      <w:rPr>
        <w:rFonts w:ascii="Calibri" w:hAnsi="Calibri" w:cs="Calibri"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FA0"/>
    <w:rsid w:val="000173CF"/>
    <w:rsid w:val="0002076D"/>
    <w:rsid w:val="0006123C"/>
    <w:rsid w:val="00090934"/>
    <w:rsid w:val="00092DDF"/>
    <w:rsid w:val="000A051E"/>
    <w:rsid w:val="000D077C"/>
    <w:rsid w:val="000D0780"/>
    <w:rsid w:val="001171AB"/>
    <w:rsid w:val="001926E3"/>
    <w:rsid w:val="00193F1A"/>
    <w:rsid w:val="001A5350"/>
    <w:rsid w:val="001C0FFC"/>
    <w:rsid w:val="001E29ED"/>
    <w:rsid w:val="00244D50"/>
    <w:rsid w:val="00250F87"/>
    <w:rsid w:val="00264809"/>
    <w:rsid w:val="00292ADC"/>
    <w:rsid w:val="002A578D"/>
    <w:rsid w:val="002C1124"/>
    <w:rsid w:val="002C6DC6"/>
    <w:rsid w:val="002C758B"/>
    <w:rsid w:val="002C7F04"/>
    <w:rsid w:val="002D2EAB"/>
    <w:rsid w:val="003138EF"/>
    <w:rsid w:val="00366A6B"/>
    <w:rsid w:val="003B2405"/>
    <w:rsid w:val="003C5148"/>
    <w:rsid w:val="003F776A"/>
    <w:rsid w:val="003F7E6C"/>
    <w:rsid w:val="00411D62"/>
    <w:rsid w:val="00427271"/>
    <w:rsid w:val="00427D79"/>
    <w:rsid w:val="00434D46"/>
    <w:rsid w:val="00467341"/>
    <w:rsid w:val="00484FDE"/>
    <w:rsid w:val="004919B6"/>
    <w:rsid w:val="004C39F1"/>
    <w:rsid w:val="004F73E0"/>
    <w:rsid w:val="00500091"/>
    <w:rsid w:val="0054447B"/>
    <w:rsid w:val="0055145E"/>
    <w:rsid w:val="005A4426"/>
    <w:rsid w:val="005F1DCA"/>
    <w:rsid w:val="00627ED7"/>
    <w:rsid w:val="00645E5A"/>
    <w:rsid w:val="0067190A"/>
    <w:rsid w:val="00677026"/>
    <w:rsid w:val="006776F7"/>
    <w:rsid w:val="00677FBC"/>
    <w:rsid w:val="00680DB8"/>
    <w:rsid w:val="006A314E"/>
    <w:rsid w:val="006A4A45"/>
    <w:rsid w:val="006B2594"/>
    <w:rsid w:val="006F718D"/>
    <w:rsid w:val="007113F4"/>
    <w:rsid w:val="00734BA4"/>
    <w:rsid w:val="00761771"/>
    <w:rsid w:val="007628EA"/>
    <w:rsid w:val="00770D4A"/>
    <w:rsid w:val="007A33B0"/>
    <w:rsid w:val="007B037C"/>
    <w:rsid w:val="007B19E1"/>
    <w:rsid w:val="007C3577"/>
    <w:rsid w:val="007C4111"/>
    <w:rsid w:val="007C579A"/>
    <w:rsid w:val="0084281F"/>
    <w:rsid w:val="0084519F"/>
    <w:rsid w:val="00862B6D"/>
    <w:rsid w:val="00866A0A"/>
    <w:rsid w:val="0087738E"/>
    <w:rsid w:val="008A0AD5"/>
    <w:rsid w:val="008B0DC3"/>
    <w:rsid w:val="008D69EB"/>
    <w:rsid w:val="008F5F02"/>
    <w:rsid w:val="00907F8E"/>
    <w:rsid w:val="009539B8"/>
    <w:rsid w:val="0098553B"/>
    <w:rsid w:val="00996A16"/>
    <w:rsid w:val="009B3D03"/>
    <w:rsid w:val="009B4885"/>
    <w:rsid w:val="009E3A55"/>
    <w:rsid w:val="00A1697C"/>
    <w:rsid w:val="00A2440B"/>
    <w:rsid w:val="00A27B65"/>
    <w:rsid w:val="00A36223"/>
    <w:rsid w:val="00A43E43"/>
    <w:rsid w:val="00A43F7D"/>
    <w:rsid w:val="00A6005B"/>
    <w:rsid w:val="00A643A9"/>
    <w:rsid w:val="00A91574"/>
    <w:rsid w:val="00AA4EDB"/>
    <w:rsid w:val="00AA6958"/>
    <w:rsid w:val="00AB0A23"/>
    <w:rsid w:val="00AD7776"/>
    <w:rsid w:val="00B03B6D"/>
    <w:rsid w:val="00B059B4"/>
    <w:rsid w:val="00B34F96"/>
    <w:rsid w:val="00B42D84"/>
    <w:rsid w:val="00B45771"/>
    <w:rsid w:val="00B537D6"/>
    <w:rsid w:val="00B76D27"/>
    <w:rsid w:val="00B8217F"/>
    <w:rsid w:val="00BA764C"/>
    <w:rsid w:val="00BD02D0"/>
    <w:rsid w:val="00C46821"/>
    <w:rsid w:val="00C46FA0"/>
    <w:rsid w:val="00C76CD2"/>
    <w:rsid w:val="00C815FD"/>
    <w:rsid w:val="00C9769B"/>
    <w:rsid w:val="00CA6A6E"/>
    <w:rsid w:val="00CE3379"/>
    <w:rsid w:val="00CE611B"/>
    <w:rsid w:val="00D1134F"/>
    <w:rsid w:val="00D1212D"/>
    <w:rsid w:val="00D1283B"/>
    <w:rsid w:val="00D22F2C"/>
    <w:rsid w:val="00D244E1"/>
    <w:rsid w:val="00D34A66"/>
    <w:rsid w:val="00D4535B"/>
    <w:rsid w:val="00D530EC"/>
    <w:rsid w:val="00D81282"/>
    <w:rsid w:val="00DA6636"/>
    <w:rsid w:val="00DD21CC"/>
    <w:rsid w:val="00E30B87"/>
    <w:rsid w:val="00E41A22"/>
    <w:rsid w:val="00E5014B"/>
    <w:rsid w:val="00E52BE8"/>
    <w:rsid w:val="00E74855"/>
    <w:rsid w:val="00ED423F"/>
    <w:rsid w:val="00EE49D4"/>
    <w:rsid w:val="00F149DA"/>
    <w:rsid w:val="00FA3BA1"/>
    <w:rsid w:val="00FD0A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889522"/>
  <w15:chartTrackingRefBased/>
  <w15:docId w15:val="{2D4805BF-DA01-9E48-85D5-E52712AC4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F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46FA0"/>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C46FA0"/>
    <w:pPr>
      <w:ind w:left="720"/>
      <w:contextualSpacing/>
    </w:pPr>
  </w:style>
  <w:style w:type="table" w:styleId="TableGrid">
    <w:name w:val="Table Grid"/>
    <w:basedOn w:val="TableNormal"/>
    <w:uiPriority w:val="39"/>
    <w:rsid w:val="00C46F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Title"/>
    <w:basedOn w:val="Normal"/>
    <w:rsid w:val="00C46FA0"/>
    <w:pPr>
      <w:spacing w:line="300" w:lineRule="exact"/>
    </w:pPr>
    <w:rPr>
      <w:rFonts w:ascii="Times New Roman" w:eastAsia="Times New Roman" w:hAnsi="Times New Roman" w:cs="Times New Roman"/>
      <w:szCs w:val="20"/>
      <w:lang w:val="en-GB"/>
    </w:rPr>
  </w:style>
  <w:style w:type="paragraph" w:customStyle="1" w:styleId="TableNote">
    <w:name w:val="TableNote"/>
    <w:basedOn w:val="Normal"/>
    <w:rsid w:val="00C46FA0"/>
    <w:pPr>
      <w:spacing w:line="300" w:lineRule="exact"/>
    </w:pPr>
    <w:rPr>
      <w:rFonts w:ascii="Times New Roman" w:eastAsia="Times New Roman" w:hAnsi="Times New Roman" w:cs="Times New Roman"/>
      <w:szCs w:val="20"/>
      <w:lang w:val="en-GB"/>
    </w:rPr>
  </w:style>
  <w:style w:type="character" w:customStyle="1" w:styleId="URL">
    <w:name w:val="URL"/>
    <w:basedOn w:val="DefaultParagraphFont"/>
    <w:rsid w:val="00C46FA0"/>
    <w:rPr>
      <w:color w:val="666699"/>
    </w:rPr>
  </w:style>
  <w:style w:type="paragraph" w:customStyle="1" w:styleId="TableHeader">
    <w:name w:val="TableHeader"/>
    <w:basedOn w:val="Normal"/>
    <w:rsid w:val="00C46FA0"/>
    <w:pPr>
      <w:spacing w:before="120"/>
    </w:pPr>
    <w:rPr>
      <w:rFonts w:ascii="Times New Roman" w:eastAsia="Times New Roman" w:hAnsi="Times New Roman" w:cs="Times New Roman"/>
      <w:b/>
      <w:szCs w:val="20"/>
      <w:lang w:val="en-GB"/>
    </w:rPr>
  </w:style>
  <w:style w:type="paragraph" w:customStyle="1" w:styleId="TableSubHead">
    <w:name w:val="TableSubHead"/>
    <w:basedOn w:val="TableHeader"/>
    <w:rsid w:val="00C46FA0"/>
  </w:style>
  <w:style w:type="paragraph" w:styleId="BalloonText">
    <w:name w:val="Balloon Text"/>
    <w:basedOn w:val="Normal"/>
    <w:link w:val="BalloonTextChar"/>
    <w:uiPriority w:val="99"/>
    <w:semiHidden/>
    <w:unhideWhenUsed/>
    <w:rsid w:val="00C46FA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46FA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11</Pages>
  <Words>3658</Words>
  <Characters>20857</Characters>
  <Application>Microsoft Office Word</Application>
  <DocSecurity>0</DocSecurity>
  <Lines>173</Lines>
  <Paragraphs>48</Paragraphs>
  <ScaleCrop>false</ScaleCrop>
  <Company/>
  <LinksUpToDate>false</LinksUpToDate>
  <CharactersWithSpaces>24467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Declan Sela</dc:creator>
  <cp:keywords/>
  <dc:description/>
  <cp:lastModifiedBy>Obonyo Obonyo</cp:lastModifiedBy>
  <cp:revision>7</cp:revision>
  <dcterms:created xsi:type="dcterms:W3CDTF">2022-06-29T23:12:00Z</dcterms:created>
  <dcterms:modified xsi:type="dcterms:W3CDTF">2022-07-08T01:08:00Z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2022-07-08T01:07:52Z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8b6540f4-25be-47ee-b12f-26a22babc46e</vt:lpwstr>
  </property>
  <property fmtid="{D5CDD505-2E9C-101B-9397-08002B2CF9AE}" pid="8" name="MSIP_Label_0f488380-630a-4f55-a077-a19445e3f360_ContentBits">
    <vt:lpwstr>0</vt:lpwstr>
  </property>
</Properties>
</file>