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3D9" w:rsidRPr="00665D66" w:rsidRDefault="00C003D9" w:rsidP="00C003D9">
      <w:pPr>
        <w:spacing w:after="0" w:line="240" w:lineRule="auto"/>
        <w:jc w:val="both"/>
        <w:rPr>
          <w:rFonts w:asciiTheme="majorBidi" w:hAnsiTheme="majorBidi" w:cstheme="majorBidi"/>
          <w:rtl/>
        </w:rPr>
      </w:pPr>
      <w:r w:rsidRPr="00665D66">
        <w:rPr>
          <w:rFonts w:asciiTheme="majorBidi" w:hAnsiTheme="majorBidi" w:cstheme="majorBidi"/>
        </w:rPr>
        <w:t>Table 1- Table (1) Results of the first stage for identifying dimensions of medical professionalism</w:t>
      </w:r>
      <w:r w:rsidRPr="00665D66">
        <w:rPr>
          <w:rFonts w:asciiTheme="majorBidi" w:hAnsiTheme="majorBidi" w:cstheme="majorBidi"/>
        </w:rPr>
        <w:cr/>
      </w:r>
    </w:p>
    <w:tbl>
      <w:tblPr>
        <w:tblW w:w="48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419"/>
        <w:gridCol w:w="3968"/>
        <w:gridCol w:w="9"/>
        <w:gridCol w:w="9"/>
        <w:gridCol w:w="3581"/>
        <w:gridCol w:w="20"/>
      </w:tblGrid>
      <w:tr w:rsidR="00C003D9" w:rsidRPr="00665D66" w:rsidTr="00316622">
        <w:trPr>
          <w:gridAfter w:val="1"/>
          <w:wAfter w:w="11" w:type="pct"/>
        </w:trPr>
        <w:tc>
          <w:tcPr>
            <w:tcW w:w="54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0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PSQP components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The final result of two rounds of polling</w:t>
            </w:r>
          </w:p>
        </w:tc>
      </w:tr>
      <w:tr w:rsidR="00C003D9" w:rsidRPr="00665D66" w:rsidTr="00316622">
        <w:trPr>
          <w:gridAfter w:val="1"/>
          <w:wAfter w:w="11" w:type="pct"/>
        </w:trPr>
        <w:tc>
          <w:tcPr>
            <w:tcW w:w="547" w:type="pct"/>
            <w:vMerge w:val="restart"/>
            <w:shd w:val="clear" w:color="auto" w:fill="auto"/>
            <w:textDirection w:val="tbRl"/>
          </w:tcPr>
          <w:p w:rsidR="00C003D9" w:rsidRPr="00665D66" w:rsidRDefault="00C003D9" w:rsidP="00316622">
            <w:pPr>
              <w:spacing w:after="0" w:line="240" w:lineRule="auto"/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Accountability</w:t>
            </w: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0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Collaborates respectfully and in coordination with a group to improve patient care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was approved by experts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21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Accepts individual accountability for decisions related to patient care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the dimension of honor and honesty was transferred to this dimension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Acts dutifully to make arrangements and meet requirements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the dimension of honor and honesty was transferred to this dimension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Reacts to constructive criticism and increases its capabilities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At this stage, it was edited grammatically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Recognizes their limitations in terms of professional knowledge and ability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At this stage, it was edited grammatically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Committed to caring for the patient in a cost-effective manner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It was transferred from the dimension of excellence to this dimension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Considers themselves responsible and accountable for the problems created for patients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According to experts, this dimension was considered as the seventh indicator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Recognizes their limitations in terms of professional knowledge and ability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Transferred from this dimension to the dimension of enrichment</w:t>
            </w:r>
          </w:p>
        </w:tc>
      </w:tr>
      <w:tr w:rsidR="00C003D9" w:rsidRPr="00665D66" w:rsidTr="00316622">
        <w:trPr>
          <w:gridAfter w:val="1"/>
          <w:wAfter w:w="11" w:type="pct"/>
        </w:trPr>
        <w:tc>
          <w:tcPr>
            <w:tcW w:w="547" w:type="pct"/>
            <w:vMerge w:val="restart"/>
            <w:shd w:val="clear" w:color="auto" w:fill="auto"/>
            <w:textDirection w:val="tbRl"/>
          </w:tcPr>
          <w:p w:rsidR="00C003D9" w:rsidRPr="00665D66" w:rsidRDefault="00C003D9" w:rsidP="00316622">
            <w:pPr>
              <w:spacing w:after="0" w:line="240" w:lineRule="auto"/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color w:val="212121"/>
                <w:shd w:val="clear" w:color="auto" w:fill="FFFFFF"/>
              </w:rPr>
              <w:t>Enrichment</w:t>
            </w: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0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Demonstrates initiative and assistance in the personal and professional development of colleagues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Take the time to review the work of other colleagues and provide helpful and constructive comments to improve it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Participates in meetings, seminars and presenting student research in the faculty as a support activity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Looking for your personal enrichment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Contributes to the well-being and development of new faculty members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purposefully Participates in teaching the department and the medical school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Shows flexibility to changing priorities and transformations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the dimension of accountability was transferred to this dimension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Committed to caring for the patient in a cost-effective manner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the dimension of accountability was transferred to this dimension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Recognizes their limitations in terms of professional knowledge and ability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the dimension of accountability was transferred to this dimension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rPr>
          <w:gridAfter w:val="1"/>
          <w:wAfter w:w="11" w:type="pct"/>
        </w:trPr>
        <w:tc>
          <w:tcPr>
            <w:tcW w:w="547" w:type="pct"/>
            <w:vMerge w:val="restart"/>
            <w:shd w:val="clear" w:color="auto" w:fill="auto"/>
            <w:textDirection w:val="tbRl"/>
          </w:tcPr>
          <w:p w:rsidR="00C003D9" w:rsidRPr="00665D66" w:rsidRDefault="00C003D9" w:rsidP="00316622">
            <w:pPr>
              <w:spacing w:after="0" w:line="240" w:lineRule="auto"/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Equity</w:t>
            </w: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0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Chooses fair and equitable criteria for patient care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In an effort to eliminate discrimination in health care, it practices justice in the health care delivery system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Respects the rights, individuality and diversity of opinions of colleagues and students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Follows health and patient care of different ethnicities with equal respect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According to experts, belongs in this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Understands and accepts the diverse nature of research topics and / or patients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Removed from this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Respects these differences in their interactions with others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Removed from this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Respects the rights, individuality and diversity of opinions of colleagues and students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Removed from this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Respects justice in the division of interests and responsibilities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According to experts, belongs in this dimension</w:t>
            </w:r>
          </w:p>
        </w:tc>
      </w:tr>
      <w:tr w:rsidR="00C003D9" w:rsidRPr="00665D66" w:rsidTr="00316622">
        <w:trPr>
          <w:gridAfter w:val="1"/>
          <w:wAfter w:w="11" w:type="pct"/>
        </w:trPr>
        <w:tc>
          <w:tcPr>
            <w:tcW w:w="547" w:type="pct"/>
            <w:vMerge w:val="restart"/>
            <w:shd w:val="clear" w:color="auto" w:fill="auto"/>
            <w:textDirection w:val="tbRl"/>
          </w:tcPr>
          <w:p w:rsidR="00C003D9" w:rsidRPr="00665D66" w:rsidRDefault="00C003D9" w:rsidP="00316622">
            <w:pPr>
              <w:spacing w:after="0" w:line="240" w:lineRule="auto"/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Honor And Honesty</w:t>
            </w: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0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Provides actions and information in an honest manner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Develops patient / physician relationships in a way that does not involve financial exploitation, abuse of privacy or sexual harassment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Reports data regularly, accurately and honestly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Refuses to violate the principles of professional and personal behavior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Accepts individual responsibility for decisions related to patient’s care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the dimension of accountability was transferred to this dimension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Acts dutifully to make arrangements and meet requirements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the dimension of accountability was transferred to this dimension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Supports scientific standards and makes decisions based on scientific experiments and evidence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removed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Puts more values on the interest of the patient or the subject of the research than his own benefit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removed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Refuses to violate the principles of professional and personal behavior even under conditions of coercion and bribery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Edited grammatically</w:t>
            </w:r>
          </w:p>
        </w:tc>
      </w:tr>
      <w:tr w:rsidR="00C003D9" w:rsidRPr="00665D66" w:rsidTr="00316622">
        <w:trPr>
          <w:gridAfter w:val="1"/>
          <w:wAfter w:w="11" w:type="pct"/>
        </w:trPr>
        <w:tc>
          <w:tcPr>
            <w:tcW w:w="547" w:type="pct"/>
            <w:vMerge w:val="restart"/>
            <w:shd w:val="clear" w:color="auto" w:fill="auto"/>
            <w:textDirection w:val="tbRl"/>
          </w:tcPr>
          <w:p w:rsidR="00C003D9" w:rsidRPr="00665D66" w:rsidRDefault="00C003D9" w:rsidP="00316622">
            <w:pPr>
              <w:spacing w:after="0" w:line="240" w:lineRule="auto"/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Altruism</w:t>
            </w: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0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Shows self-compassion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Expresses empathy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And uses its skills and expertise voluntarily for the betterment of society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Puts more values on the interest of the patient than his own benefit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it was transferred to this dimension from honor and honesty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Takes the initiative to help in local, national and global crises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According to experts, belongs in this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Helps reduce interpersonal conflicts and seizures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The second round was added to this dimension with the opinion of experts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Collaborates as much as possible in social and charitable activities related to their specialty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The second round was added to this dimension with the opinion of experts</w:t>
            </w:r>
          </w:p>
        </w:tc>
      </w:tr>
      <w:tr w:rsidR="00C003D9" w:rsidRPr="00665D66" w:rsidTr="00316622">
        <w:trPr>
          <w:gridAfter w:val="1"/>
          <w:wAfter w:w="11" w:type="pct"/>
        </w:trPr>
        <w:tc>
          <w:tcPr>
            <w:tcW w:w="547" w:type="pct"/>
            <w:vMerge w:val="restart"/>
            <w:shd w:val="clear" w:color="auto" w:fill="auto"/>
            <w:textDirection w:val="tbRl"/>
          </w:tcPr>
          <w:p w:rsidR="00C003D9" w:rsidRPr="00665D66" w:rsidRDefault="00C003D9" w:rsidP="00316622">
            <w:pPr>
              <w:spacing w:after="0" w:line="240" w:lineRule="auto"/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duty</w:t>
            </w: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0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does not seek to advance their professional position at the cost of another person's professional position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Reports research or medical errors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Reveals conflict of interest during professional activities and tasks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Accepts the patient's autonomy and helps him or her make informed decisions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Acts in a way that demonstrates a commitment to confidentiality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Participates in correcting those who do not behave professionally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Edited grammatically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Protects patients' privacy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In the second round, it was added with the opinion of experts</w:t>
            </w:r>
          </w:p>
        </w:tc>
      </w:tr>
      <w:tr w:rsidR="00C003D9" w:rsidRPr="00665D66" w:rsidTr="00316622">
        <w:trPr>
          <w:gridAfter w:val="1"/>
          <w:wAfter w:w="11" w:type="pct"/>
        </w:trPr>
        <w:tc>
          <w:tcPr>
            <w:tcW w:w="547" w:type="pct"/>
            <w:vMerge w:val="restart"/>
            <w:shd w:val="clear" w:color="auto" w:fill="auto"/>
            <w:textDirection w:val="tbRl"/>
          </w:tcPr>
          <w:p w:rsidR="00C003D9" w:rsidRPr="00665D66" w:rsidRDefault="00C003D9" w:rsidP="00316622">
            <w:pPr>
              <w:spacing w:after="0" w:line="240" w:lineRule="auto"/>
              <w:ind w:left="113" w:right="113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respect</w:t>
            </w: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07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Avoids offensive language that contains harsh comments and unfair criticism of others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  <w:tc>
          <w:tcPr>
            <w:tcW w:w="2002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Approved by experts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Respects the skills and expertise of other members of the treatment team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According to experts, belongs in this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treats people with individual, racial, linguistic and cultural differences politely and forgivingly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According to experts, belongs in this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Maintains your professional grooming in a way that is respected by others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In the first stage, it was removed from this dimension, but in the second stage, it re-entered this dimension with the opinion of experts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Understands and accepts the diverse nature of patients and respects these differences in their interactions with others</w:t>
            </w:r>
            <w:r w:rsidRPr="00665D66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equity dimension was transferred to this dimension</w:t>
            </w:r>
          </w:p>
        </w:tc>
      </w:tr>
      <w:tr w:rsidR="00C003D9" w:rsidRPr="00665D66" w:rsidTr="00316622">
        <w:tc>
          <w:tcPr>
            <w:tcW w:w="547" w:type="pct"/>
            <w:vMerge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33" w:type="pct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217" w:type="pct"/>
            <w:gridSpan w:val="3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Respects the rights, individuality and diversity of opinions of colleagues and students</w:t>
            </w:r>
          </w:p>
        </w:tc>
        <w:tc>
          <w:tcPr>
            <w:tcW w:w="2002" w:type="pct"/>
            <w:gridSpan w:val="2"/>
            <w:shd w:val="clear" w:color="auto" w:fill="auto"/>
          </w:tcPr>
          <w:p w:rsidR="00C003D9" w:rsidRPr="00665D66" w:rsidRDefault="00C003D9" w:rsidP="0031662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65D66">
              <w:rPr>
                <w:rFonts w:asciiTheme="majorBidi" w:hAnsiTheme="majorBidi" w:cstheme="majorBidi"/>
                <w:sz w:val="20"/>
                <w:szCs w:val="20"/>
              </w:rPr>
              <w:t>From equity dimension was transferred to this dimension</w:t>
            </w:r>
          </w:p>
        </w:tc>
      </w:tr>
    </w:tbl>
    <w:p w:rsidR="001760E5" w:rsidRDefault="00C003D9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D9"/>
    <w:rsid w:val="008A3324"/>
    <w:rsid w:val="00996CDB"/>
    <w:rsid w:val="00BA546E"/>
    <w:rsid w:val="00C0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AFCF36-11D8-4C43-8BAB-1125C1B2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3D9"/>
    <w:pPr>
      <w:spacing w:after="200" w:line="276" w:lineRule="auto"/>
    </w:pPr>
    <w:rPr>
      <w:rFonts w:ascii="Times New Roman" w:eastAsia="Calibri" w:hAnsi="Times New Roman" w:cs="B Nazanin"/>
      <w:color w:val="000000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2022-08-03T09:52:00Z</dcterms:created>
  <dcterms:modified xsi:type="dcterms:W3CDTF">2022-08-03T09:53:00Z</dcterms:modified>
</cp:coreProperties>
</file>