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697" w:rsidRPr="00423BAE" w:rsidRDefault="00301697" w:rsidP="00301697">
      <w:pPr>
        <w:ind w:left="540"/>
        <w:rPr>
          <w:color w:val="000000" w:themeColor="text1"/>
        </w:rPr>
      </w:pPr>
      <w:r>
        <w:rPr>
          <w:b/>
          <w:bCs/>
        </w:rPr>
        <w:t xml:space="preserve">Supplementary Table 1a.  </w:t>
      </w:r>
      <w:r w:rsidRPr="00423BAE">
        <w:rPr>
          <w:color w:val="000000" w:themeColor="text1"/>
        </w:rPr>
        <w:t xml:space="preserve">Antimicrobial resistance breakpoints </w:t>
      </w:r>
      <w:r>
        <w:rPr>
          <w:color w:val="000000" w:themeColor="text1"/>
        </w:rPr>
        <w:t>that have been reported previously (</w:t>
      </w:r>
      <w:r w:rsidRPr="00423BAE">
        <w:rPr>
          <w:color w:val="000000" w:themeColor="text1"/>
        </w:rPr>
        <w:t>Gram-</w:t>
      </w:r>
      <w:r>
        <w:rPr>
          <w:color w:val="000000" w:themeColor="text1"/>
        </w:rPr>
        <w:t xml:space="preserve">positive;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EN.CITE &lt;EndNote&gt;&lt;Cite&gt;&lt;Author&gt;CLSI&lt;/Author&gt;&lt;Year&gt;2016&lt;/Year&gt;&lt;IDText&gt;Methods for Antimicrobial Dilution and Disk Susceptibility Testing of Infrequently Isolated or Fastidious Bacteria. 3rd ed.&lt;/IDText&gt;&lt;DisplayText&gt;[32, 33]&lt;/DisplayText&gt;&lt;record&gt;&lt;titles&gt;&lt;title&gt;Methods for Antimicrobial Dilution and Disk Susceptibility Testing of Infrequently Isolated or Fastidious Bacteria. 3rd ed.&lt;/title&gt;&lt;secondary-title&gt;CLSI guideline M45&lt;/secondary-title&gt;&lt;/titles&gt;&lt;contributors&gt;&lt;authors&gt;&lt;author&gt;CLSI&lt;/author&gt;&lt;/authors&gt;&lt;/contributors&gt;&lt;added-date format="utc"&gt;1657310433&lt;/added-date&gt;&lt;pub-location&gt;Wayne, PA&lt;/pub-location&gt;&lt;ref-type name="Standard"&gt;58&lt;/ref-type&gt;&lt;dates&gt;&lt;year&gt;2016&lt;/year&gt;&lt;/dates&gt;&lt;rec-number&gt;13&lt;/rec-number&gt;&lt;publisher&gt;Clinical and Laboratory Standards Institute&lt;/publisher&gt;&lt;last-updated-date format="utc"&gt;1657310609&lt;/last-updated-date&gt;&lt;/record&gt;&lt;/Cite&gt;&lt;Cite&gt;&lt;Author&gt;CLSI&lt;/Author&gt;&lt;Year&gt;2022&lt;/Year&gt;&lt;IDText&gt;Performance Standards for Antimicrobial Susceptibility Testing. 32nd ed.&lt;/IDText&gt;&lt;record&gt;&lt;titles&gt;&lt;title&gt;Performance Standards for Antimicrobial Susceptibility Testing. 32nd ed.&lt;/title&gt;&lt;secondary-title&gt;CLSI Guideline M100&lt;/secondary-title&gt;&lt;/titles&gt;&lt;contributors&gt;&lt;authors&gt;&lt;author&gt;CLSI&lt;/author&gt;&lt;/authors&gt;&lt;/contributors&gt;&lt;added-date format="utc"&gt;1657306173&lt;/added-date&gt;&lt;pub-location&gt;Wayne, PA&lt;/pub-location&gt;&lt;ref-type name="Standard"&gt;58&lt;/ref-type&gt;&lt;dates&gt;&lt;year&gt;2022&lt;/year&gt;&lt;/dates&gt;&lt;rec-number&gt;10&lt;/rec-number&gt;&lt;publisher&gt;Clinical and Laboratory Standards Institute&lt;/publisher&gt;&lt;last-updated-date format="utc"&gt;1657306791&lt;/last-updated-date&gt;&lt;/record&gt;&lt;/Cite&gt;&lt;/EndNote&gt;</w:instrText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[32, 33]</w:t>
      </w:r>
      <w:r>
        <w:rPr>
          <w:color w:val="000000" w:themeColor="text1"/>
        </w:rPr>
        <w:fldChar w:fldCharType="end"/>
      </w:r>
    </w:p>
    <w:tbl>
      <w:tblPr>
        <w:tblStyle w:val="TableGrid"/>
        <w:tblpPr w:leftFromText="180" w:rightFromText="180" w:vertAnchor="text" w:tblpXSpec="center" w:tblpY="1"/>
        <w:tblOverlap w:val="never"/>
        <w:tblW w:w="16296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786"/>
        <w:gridCol w:w="1584"/>
        <w:gridCol w:w="546"/>
        <w:gridCol w:w="659"/>
        <w:gridCol w:w="1384"/>
        <w:gridCol w:w="1384"/>
        <w:gridCol w:w="1384"/>
        <w:gridCol w:w="1317"/>
        <w:gridCol w:w="1317"/>
        <w:gridCol w:w="1317"/>
        <w:gridCol w:w="1234"/>
        <w:gridCol w:w="1384"/>
      </w:tblGrid>
      <w:tr w:rsidR="00301697" w:rsidRPr="00316425" w:rsidTr="00631AD3">
        <w:trPr>
          <w:cantSplit/>
          <w:trHeight w:val="2397"/>
        </w:trPr>
        <w:tc>
          <w:tcPr>
            <w:tcW w:w="2786" w:type="dxa"/>
            <w:vAlign w:val="center"/>
          </w:tcPr>
          <w:p w:rsidR="00301697" w:rsidRPr="007A78C8" w:rsidRDefault="00301697" w:rsidP="00631AD3">
            <w:pPr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7A78C8">
              <w:rPr>
                <w:sz w:val="18"/>
                <w:szCs w:val="18"/>
              </w:rPr>
              <w:t>Antibiotic</w:t>
            </w:r>
          </w:p>
        </w:tc>
        <w:tc>
          <w:tcPr>
            <w:tcW w:w="1584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Aerococcus urinaeequi</w:t>
            </w:r>
            <w:r w:rsidRPr="007A78C8">
              <w:rPr>
                <w:sz w:val="18"/>
                <w:szCs w:val="18"/>
              </w:rPr>
              <w:t>(</w:t>
            </w:r>
          </w:p>
        </w:tc>
        <w:tc>
          <w:tcPr>
            <w:tcW w:w="546" w:type="dxa"/>
            <w:shd w:val="clear" w:color="auto" w:fill="92D050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Arthrobacter gandavensis </w:t>
            </w:r>
          </w:p>
        </w:tc>
        <w:tc>
          <w:tcPr>
            <w:tcW w:w="659" w:type="dxa"/>
            <w:shd w:val="clear" w:color="auto" w:fill="92D050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Arthrobacter lueolus </w:t>
            </w:r>
          </w:p>
        </w:tc>
        <w:tc>
          <w:tcPr>
            <w:tcW w:w="1384" w:type="dxa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Bacillus licheniformis</w:t>
            </w:r>
          </w:p>
        </w:tc>
        <w:tc>
          <w:tcPr>
            <w:tcW w:w="1384" w:type="dxa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 xml:space="preserve">Bacillus mobilis </w:t>
            </w:r>
          </w:p>
        </w:tc>
        <w:tc>
          <w:tcPr>
            <w:tcW w:w="1384" w:type="dxa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Bacillus pumilus</w:t>
            </w:r>
          </w:p>
        </w:tc>
        <w:tc>
          <w:tcPr>
            <w:tcW w:w="1317" w:type="dxa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Enterococcus casseliflavus</w:t>
            </w:r>
          </w:p>
        </w:tc>
        <w:tc>
          <w:tcPr>
            <w:tcW w:w="1317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Enterococcus faecium</w:t>
            </w:r>
          </w:p>
        </w:tc>
        <w:tc>
          <w:tcPr>
            <w:tcW w:w="1317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Enterococcus hirae 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Lactococcus formosensis</w:t>
            </w:r>
          </w:p>
        </w:tc>
        <w:tc>
          <w:tcPr>
            <w:tcW w:w="1384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Lysinibacillus boronitolerans 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Amoxicillin-clavlanate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Ampicillin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0.25/0.5-4/≥ 8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0.25/-/0.5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0.25/-/0.5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0.25/-/0.5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0.25/-/0.5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Pradofloxacin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Penicillin G</w:t>
            </w:r>
          </w:p>
        </w:tc>
        <w:tc>
          <w:tcPr>
            <w:tcW w:w="1584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0.12/0.25-2/≥ 4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84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8/-/≥ 16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Cephalothin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01697" w:rsidRPr="00316425" w:rsidRDefault="00301697" w:rsidP="00631A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Cefazolin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Trimethoprim-sulfamethoxazole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Minocycline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Marbofloxacin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Erythromycin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0.25/0.5/≥ 1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17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84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Chloramphenicol</w:t>
            </w:r>
          </w:p>
        </w:tc>
        <w:tc>
          <w:tcPr>
            <w:tcW w:w="1584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Clindamycin</w:t>
            </w:r>
          </w:p>
        </w:tc>
        <w:tc>
          <w:tcPr>
            <w:tcW w:w="1584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0.25/0.5/≥ 1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84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Amikacin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16/32/≥ 64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16/32/≥ 64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16/32/≥ 64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16/32/≥ 64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Nitrofurantoin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17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Imipenem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Doxycycline</w:t>
            </w:r>
          </w:p>
        </w:tc>
        <w:tc>
          <w:tcPr>
            <w:tcW w:w="1584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Enrofloxacin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Tetracycline</w:t>
            </w:r>
          </w:p>
        </w:tc>
        <w:tc>
          <w:tcPr>
            <w:tcW w:w="1584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Gentamicin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1642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shd w:val="clear" w:color="auto" w:fill="C0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</w:tr>
      <w:tr w:rsidR="00301697" w:rsidRPr="00316425" w:rsidTr="00631AD3">
        <w:tc>
          <w:tcPr>
            <w:tcW w:w="2786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Cefpodoxime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Vancomycin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1/-/-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4/-/-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4/-/-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4/-/-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4/-/-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Oxacillin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8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Rifampin</w:t>
            </w:r>
          </w:p>
        </w:tc>
        <w:tc>
          <w:tcPr>
            <w:tcW w:w="15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17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17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4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</w:tr>
    </w:tbl>
    <w:p w:rsidR="00301697" w:rsidRDefault="00301697" w:rsidP="00301697">
      <w:pPr>
        <w:rPr>
          <w:b/>
          <w:bCs/>
        </w:rPr>
        <w:sectPr w:rsidR="00301697" w:rsidSect="00E44B08">
          <w:pgSz w:w="18720" w:h="12240" w:orient="landscape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</w:p>
    <w:p w:rsidR="00301697" w:rsidRDefault="00301697" w:rsidP="00301697">
      <w:pPr>
        <w:rPr>
          <w:b/>
          <w:bCs/>
        </w:rPr>
      </w:pPr>
      <w:r>
        <w:rPr>
          <w:b/>
          <w:bCs/>
        </w:rPr>
        <w:lastRenderedPageBreak/>
        <w:t xml:space="preserve">Supplementary Table 1 cont’d.  </w:t>
      </w:r>
      <w:r w:rsidRPr="00423BAE">
        <w:rPr>
          <w:color w:val="000000" w:themeColor="text1"/>
        </w:rPr>
        <w:t xml:space="preserve">Antimicrobial resistance breakpoints </w:t>
      </w:r>
      <w:r>
        <w:rPr>
          <w:color w:val="000000" w:themeColor="text1"/>
        </w:rPr>
        <w:t>that have been reported (</w:t>
      </w:r>
      <w:r w:rsidRPr="00423BAE">
        <w:rPr>
          <w:color w:val="000000" w:themeColor="text1"/>
        </w:rPr>
        <w:t>Gram-</w:t>
      </w:r>
      <w:r>
        <w:rPr>
          <w:color w:val="000000" w:themeColor="text1"/>
        </w:rPr>
        <w:t xml:space="preserve">positive;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EN.CITE &lt;EndNote&gt;&lt;Cite&gt;&lt;Author&gt;CLSI&lt;/Author&gt;&lt;Year&gt;2016&lt;/Year&gt;&lt;IDText&gt;Methods for Antimicrobial Dilution and Disk Susceptibility Testing of Infrequently Isolated or Fastidious Bacteria. 3rd ed.&lt;/IDText&gt;&lt;DisplayText&gt;[32, 33]&lt;/DisplayText&gt;&lt;record&gt;&lt;titles&gt;&lt;title&gt;Methods for Antimicrobial Dilution and Disk Susceptibility Testing of Infrequently Isolated or Fastidious Bacteria. 3rd ed.&lt;/title&gt;&lt;secondary-title&gt;CLSI guideline M45&lt;/secondary-title&gt;&lt;/titles&gt;&lt;contributors&gt;&lt;authors&gt;&lt;author&gt;CLSI&lt;/author&gt;&lt;/authors&gt;&lt;/contributors&gt;&lt;added-date format="utc"&gt;1657310433&lt;/added-date&gt;&lt;pub-location&gt;Wayne, PA&lt;/pub-location&gt;&lt;ref-type name="Standard"&gt;58&lt;/ref-type&gt;&lt;dates&gt;&lt;year&gt;2016&lt;/year&gt;&lt;/dates&gt;&lt;rec-number&gt;13&lt;/rec-number&gt;&lt;publisher&gt;Clinical and Laboratory Standards Institute&lt;/publisher&gt;&lt;last-updated-date format="utc"&gt;1657310609&lt;/last-updated-date&gt;&lt;/record&gt;&lt;/Cite&gt;&lt;Cite&gt;&lt;Author&gt;CLSI&lt;/Author&gt;&lt;Year&gt;2022&lt;/Year&gt;&lt;IDText&gt;Performance Standards for Antimicrobial Susceptibility Testing. 32nd ed.&lt;/IDText&gt;&lt;record&gt;&lt;titles&gt;&lt;title&gt;Performance Standards for Antimicrobial Susceptibility Testing. 32nd ed.&lt;/title&gt;&lt;secondary-title&gt;CLSI Guideline M100&lt;/secondary-title&gt;&lt;/titles&gt;&lt;contributors&gt;&lt;authors&gt;&lt;author&gt;CLSI&lt;/author&gt;&lt;/authors&gt;&lt;/contributors&gt;&lt;added-date format="utc"&gt;1657306173&lt;/added-date&gt;&lt;pub-location&gt;Wayne, PA&lt;/pub-location&gt;&lt;ref-type name="Standard"&gt;58&lt;/ref-type&gt;&lt;dates&gt;&lt;year&gt;2022&lt;/year&gt;&lt;/dates&gt;&lt;rec-number&gt;10&lt;/rec-number&gt;&lt;publisher&gt;Clinical and Laboratory Standards Institute&lt;/publisher&gt;&lt;last-updated-date format="utc"&gt;1657306791&lt;/last-updated-date&gt;&lt;/record&gt;&lt;/Cite&gt;&lt;/EndNote&gt;</w:instrText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[32, 33]</w:t>
      </w:r>
      <w:r>
        <w:rPr>
          <w:color w:val="000000" w:themeColor="text1"/>
        </w:rPr>
        <w:fldChar w:fldCharType="end"/>
      </w:r>
    </w:p>
    <w:tbl>
      <w:tblPr>
        <w:tblStyle w:val="TableGrid"/>
        <w:tblpPr w:leftFromText="180" w:rightFromText="180" w:vertAnchor="text" w:tblpY="1"/>
        <w:tblOverlap w:val="never"/>
        <w:tblW w:w="17427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701"/>
        <w:gridCol w:w="1376"/>
        <w:gridCol w:w="1376"/>
        <w:gridCol w:w="1376"/>
        <w:gridCol w:w="1376"/>
        <w:gridCol w:w="1376"/>
        <w:gridCol w:w="1376"/>
        <w:gridCol w:w="1376"/>
        <w:gridCol w:w="1312"/>
        <w:gridCol w:w="652"/>
        <w:gridCol w:w="1565"/>
        <w:gridCol w:w="1565"/>
      </w:tblGrid>
      <w:tr w:rsidR="00301697" w:rsidRPr="00316425" w:rsidTr="00631AD3">
        <w:trPr>
          <w:cantSplit/>
          <w:trHeight w:val="2397"/>
        </w:trPr>
        <w:tc>
          <w:tcPr>
            <w:tcW w:w="2701" w:type="dxa"/>
            <w:vAlign w:val="center"/>
          </w:tcPr>
          <w:p w:rsidR="00301697" w:rsidRPr="007A78C8" w:rsidRDefault="00301697" w:rsidP="00631AD3">
            <w:pPr>
              <w:snapToGrid w:val="0"/>
              <w:contextualSpacing/>
              <w:jc w:val="center"/>
              <w:rPr>
                <w:i/>
                <w:iCs/>
                <w:sz w:val="18"/>
                <w:szCs w:val="18"/>
              </w:rPr>
            </w:pPr>
            <w:r w:rsidRPr="007A78C8">
              <w:rPr>
                <w:sz w:val="18"/>
                <w:szCs w:val="18"/>
              </w:rPr>
              <w:t>Antibiotic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Staphylococcus chromogenes 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Staphylococcus equorum 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Staphylococcus haemolyticus 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Staphylococcus kloosi 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 xml:space="preserve">Staphylococcus petrasii 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Staphylococcus simulans </w:t>
            </w:r>
          </w:p>
        </w:tc>
        <w:tc>
          <w:tcPr>
            <w:tcW w:w="1376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Staphylococcus warneri </w:t>
            </w:r>
          </w:p>
        </w:tc>
        <w:tc>
          <w:tcPr>
            <w:tcW w:w="1312" w:type="dxa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 xml:space="preserve">Streptococcus orisratti </w:t>
            </w:r>
          </w:p>
        </w:tc>
        <w:tc>
          <w:tcPr>
            <w:tcW w:w="652" w:type="dxa"/>
            <w:shd w:val="clear" w:color="auto" w:fill="92D050"/>
            <w:textDirection w:val="btLr"/>
            <w:vAlign w:val="center"/>
          </w:tcPr>
          <w:p w:rsidR="00301697" w:rsidRPr="00257EAE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Streptococcus pluranimalium</w:t>
            </w:r>
          </w:p>
        </w:tc>
        <w:tc>
          <w:tcPr>
            <w:tcW w:w="1565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Streptococcus uberis </w:t>
            </w:r>
          </w:p>
        </w:tc>
        <w:tc>
          <w:tcPr>
            <w:tcW w:w="1565" w:type="dxa"/>
            <w:textDirection w:val="btLr"/>
            <w:vAlign w:val="center"/>
          </w:tcPr>
          <w:p w:rsidR="00301697" w:rsidRPr="007A78C8" w:rsidRDefault="00301697" w:rsidP="00631AD3">
            <w:pPr>
              <w:snapToGrid w:val="0"/>
              <w:ind w:left="113" w:right="113"/>
              <w:contextualSpacing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Truperella pyogenes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Amoxicillin-clavlanate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Ampicillin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0.25/0.5-4/≥ 8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Pradofloxacin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Penicillin G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76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76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0.12/-/≥ 0.25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0.12/0.25-2/≥ 4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0.12/0.25-2/≥ 4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Cephalothin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Cefazolin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Trimethoprim-sulfamethoxazole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Minocycline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Marbofloxacin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Erythromycin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0.5/1-4/≥ 8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0.25/0.5/≥ 1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0.25/0.5/≥ 1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0.5/1/≥ 2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Chloramphenicol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76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8/16/≥ 32</w:t>
            </w:r>
          </w:p>
        </w:tc>
        <w:tc>
          <w:tcPr>
            <w:tcW w:w="1312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Clindamycin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76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0.25/0.5/≥ 1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0.5/1-2/≥ 4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Amikacin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Nitrofurantoin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76" w:type="dxa"/>
            <w:shd w:val="clear" w:color="auto" w:fill="FFC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32/64/≥ 128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Imipenem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0.12/-/-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Doxycycline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2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1565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Enrofloxacin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Tetracycline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2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2/4/≥ 8</w:t>
            </w:r>
          </w:p>
        </w:tc>
        <w:tc>
          <w:tcPr>
            <w:tcW w:w="1565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Gentamicin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76" w:type="dxa"/>
            <w:shd w:val="clear" w:color="auto" w:fill="FF00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?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4/8/≥ 16</w:t>
            </w:r>
          </w:p>
        </w:tc>
      </w:tr>
      <w:tr w:rsidR="00301697" w:rsidRPr="00316425" w:rsidTr="00631AD3">
        <w:tc>
          <w:tcPr>
            <w:tcW w:w="2701" w:type="dxa"/>
            <w:shd w:val="clear" w:color="auto" w:fill="00B0F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Cefpodoxime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Vancomycin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4/8-16/≥ 32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1/-/-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1/-/-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Oxacillin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2/-/≥ 4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316425" w:rsidTr="00631AD3">
        <w:tc>
          <w:tcPr>
            <w:tcW w:w="2701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Rifampin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 xml:space="preserve"> ≤ 1/2/≥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76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76" w:type="dxa"/>
            <w:shd w:val="clear" w:color="auto" w:fill="FFFF0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  <w:tc>
          <w:tcPr>
            <w:tcW w:w="1312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92D050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vAlign w:val="center"/>
          </w:tcPr>
          <w:p w:rsidR="00301697" w:rsidRPr="00316425" w:rsidRDefault="00301697" w:rsidP="00631AD3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316425">
              <w:rPr>
                <w:sz w:val="20"/>
                <w:szCs w:val="20"/>
              </w:rPr>
              <w:t>≤ 1/2/≥ 4</w:t>
            </w:r>
          </w:p>
        </w:tc>
      </w:tr>
    </w:tbl>
    <w:p w:rsidR="00301697" w:rsidRDefault="00301697" w:rsidP="00301697">
      <w:pPr>
        <w:rPr>
          <w:b/>
          <w:bCs/>
        </w:rPr>
        <w:sectPr w:rsidR="00301697" w:rsidSect="00E44B08">
          <w:pgSz w:w="18720" w:h="12240" w:orient="landscape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</w:p>
    <w:p w:rsidR="00301697" w:rsidRDefault="00301697" w:rsidP="00301697">
      <w:pPr>
        <w:ind w:left="810"/>
      </w:pPr>
      <w:r>
        <w:rPr>
          <w:b/>
          <w:bCs/>
        </w:rPr>
        <w:lastRenderedPageBreak/>
        <w:t>Supplementary Table 2</w:t>
      </w:r>
      <w:r>
        <w:t xml:space="preserve">: </w:t>
      </w:r>
      <w:r w:rsidRPr="00423BAE">
        <w:rPr>
          <w:color w:val="000000" w:themeColor="text1"/>
        </w:rPr>
        <w:t xml:space="preserve">Antimicrobial resistance breakpoints </w:t>
      </w:r>
      <w:r>
        <w:rPr>
          <w:color w:val="000000" w:themeColor="text1"/>
        </w:rPr>
        <w:t>that have been reported previously</w:t>
      </w:r>
      <w:r w:rsidRPr="00423BAE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423BAE">
        <w:rPr>
          <w:color w:val="000000" w:themeColor="text1"/>
        </w:rPr>
        <w:t>Gram-</w:t>
      </w:r>
      <w:r>
        <w:rPr>
          <w:color w:val="000000" w:themeColor="text1"/>
        </w:rPr>
        <w:t>negative;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EN.CITE &lt;EndNote&gt;&lt;Cite&gt;&lt;Author&gt;CLSI&lt;/Author&gt;&lt;Year&gt;2016&lt;/Year&gt;&lt;IDText&gt;Methods for Antimicrobial Dilution and Disk Susceptibility Testing of Infrequently Isolated or Fastidious Bacteria. 3rd ed.&lt;/IDText&gt;&lt;DisplayText&gt;[32, 33]&lt;/DisplayText&gt;&lt;record&gt;&lt;titles&gt;&lt;title&gt;Methods for Antimicrobial Dilution and Disk Susceptibility Testing of Infrequently Isolated or Fastidious Bacteria. 3rd ed.&lt;/title&gt;&lt;secondary-title&gt;CLSI guideline M45&lt;/secondary-title&gt;&lt;/titles&gt;&lt;contributors&gt;&lt;authors&gt;&lt;author&gt;CLSI&lt;/author&gt;&lt;/authors&gt;&lt;/contributors&gt;&lt;added-date format="utc"&gt;1657310433&lt;/added-date&gt;&lt;pub-location&gt;Wayne, PA&lt;/pub-location&gt;&lt;ref-type name="Standard"&gt;58&lt;/ref-type&gt;&lt;dates&gt;&lt;year&gt;2016&lt;/year&gt;&lt;/dates&gt;&lt;rec-number&gt;13&lt;/rec-number&gt;&lt;publisher&gt;Clinical and Laboratory Standards Institute&lt;/publisher&gt;&lt;last-updated-date format="utc"&gt;1657310609&lt;/last-updated-date&gt;&lt;/record&gt;&lt;/Cite&gt;&lt;Cite&gt;&lt;Author&gt;CLSI&lt;/Author&gt;&lt;Year&gt;2022&lt;/Year&gt;&lt;IDText&gt;Performance Standards for Antimicrobial Susceptibility Testing. 32nd ed.&lt;/IDText&gt;&lt;record&gt;&lt;titles&gt;&lt;title&gt;Performance Standards for Antimicrobial Susceptibility Testing. 32nd ed.&lt;/title&gt;&lt;secondary-title&gt;CLSI Guideline M100&lt;/secondary-title&gt;&lt;/titles&gt;&lt;contributors&gt;&lt;authors&gt;&lt;author&gt;CLSI&lt;/author&gt;&lt;/authors&gt;&lt;/contributors&gt;&lt;added-date format="utc"&gt;1657306173&lt;/added-date&gt;&lt;pub-location&gt;Wayne, PA&lt;/pub-location&gt;&lt;ref-type name="Standard"&gt;58&lt;/ref-type&gt;&lt;dates&gt;&lt;year&gt;2022&lt;/year&gt;&lt;/dates&gt;&lt;rec-number&gt;10&lt;/rec-number&gt;&lt;publisher&gt;Clinical and Laboratory Standards Institute&lt;/publisher&gt;&lt;last-updated-date format="utc"&gt;1657306791&lt;/last-updated-date&gt;&lt;/record&gt;&lt;/Cite&gt;&lt;/EndNote&gt;</w:instrText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[32, 33]</w:t>
      </w:r>
      <w:r>
        <w:rPr>
          <w:color w:val="000000" w:themeColor="text1"/>
        </w:rPr>
        <w:fldChar w:fldCharType="end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39"/>
        <w:gridCol w:w="1564"/>
        <w:gridCol w:w="1234"/>
        <w:gridCol w:w="1234"/>
        <w:gridCol w:w="1234"/>
        <w:gridCol w:w="1234"/>
        <w:gridCol w:w="1234"/>
        <w:gridCol w:w="1144"/>
        <w:gridCol w:w="1234"/>
        <w:gridCol w:w="1234"/>
        <w:gridCol w:w="1144"/>
        <w:gridCol w:w="1144"/>
      </w:tblGrid>
      <w:tr w:rsidR="00301697" w:rsidRPr="00257EAE" w:rsidTr="00631AD3">
        <w:trPr>
          <w:cantSplit/>
          <w:trHeight w:val="2132"/>
          <w:jc w:val="center"/>
        </w:trPr>
        <w:tc>
          <w:tcPr>
            <w:tcW w:w="1939" w:type="dxa"/>
            <w:vAlign w:val="center"/>
          </w:tcPr>
          <w:p w:rsidR="00301697" w:rsidRPr="007A78C8" w:rsidRDefault="00301697" w:rsidP="00631AD3">
            <w:pPr>
              <w:jc w:val="center"/>
              <w:rPr>
                <w:sz w:val="18"/>
                <w:szCs w:val="18"/>
              </w:rPr>
            </w:pPr>
            <w:r w:rsidRPr="007A78C8">
              <w:rPr>
                <w:sz w:val="18"/>
                <w:szCs w:val="18"/>
              </w:rPr>
              <w:t>Antibiotic</w:t>
            </w:r>
          </w:p>
        </w:tc>
        <w:tc>
          <w:tcPr>
            <w:tcW w:w="156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Comsmonas kerstersii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Cronobacter sakazakii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Escherichia fergusonii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Escherichia marmotae 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Lelliottia amnigena 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>Pseudescherichia vulneris</w:t>
            </w:r>
          </w:p>
        </w:tc>
        <w:tc>
          <w:tcPr>
            <w:tcW w:w="114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Salmonella enterica 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257EAE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Serratia liquefaciens</w:t>
            </w:r>
          </w:p>
        </w:tc>
        <w:tc>
          <w:tcPr>
            <w:tcW w:w="1234" w:type="dxa"/>
            <w:textDirection w:val="btLr"/>
            <w:vAlign w:val="center"/>
          </w:tcPr>
          <w:p w:rsidR="00301697" w:rsidRPr="00257EAE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Serratia quinivorans</w:t>
            </w:r>
          </w:p>
        </w:tc>
        <w:tc>
          <w:tcPr>
            <w:tcW w:w="1144" w:type="dxa"/>
            <w:textDirection w:val="btLr"/>
            <w:vAlign w:val="center"/>
          </w:tcPr>
          <w:p w:rsidR="00301697" w:rsidRPr="007A78C8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7A78C8">
              <w:rPr>
                <w:i/>
                <w:iCs/>
                <w:sz w:val="18"/>
                <w:szCs w:val="18"/>
              </w:rPr>
              <w:t xml:space="preserve">Shigella boydii </w:t>
            </w:r>
          </w:p>
        </w:tc>
        <w:tc>
          <w:tcPr>
            <w:tcW w:w="1144" w:type="dxa"/>
            <w:textDirection w:val="btLr"/>
            <w:vAlign w:val="center"/>
          </w:tcPr>
          <w:p w:rsidR="00301697" w:rsidRPr="00257EAE" w:rsidRDefault="00301697" w:rsidP="00631AD3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257EAE">
              <w:rPr>
                <w:i/>
                <w:iCs/>
                <w:sz w:val="18"/>
                <w:szCs w:val="18"/>
              </w:rPr>
              <w:t>Shigella flexneri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Ceftazidime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4/8/≥ 16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Ampicillin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8/16/≥ 32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shd w:val="clear" w:color="auto" w:fill="00B0F0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Orbifloxacin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Piperacillin-tazobactam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16/32-64/≥ 128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8/-/≥ 32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Trimethoprim-sulfamethoxazole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21138A">
              <w:rPr>
                <w:sz w:val="18"/>
                <w:szCs w:val="18"/>
              </w:rPr>
              <w:t>≤ 2/-/≥ 4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shd w:val="clear" w:color="auto" w:fill="00B0F0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Pradofloxacin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Doxycycline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shd w:val="clear" w:color="auto" w:fill="FFFF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shd w:val="clear" w:color="auto" w:fill="FFFF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Amoxicillin-clavulanate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shd w:val="clear" w:color="auto" w:fill="FFFF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shd w:val="clear" w:color="auto" w:fill="00B0F0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Cefovecin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Chloramphenicol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8/16/≥ 32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Cefazolin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34" w:type="dxa"/>
            <w:shd w:val="clear" w:color="auto" w:fill="FF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shd w:val="clear" w:color="auto" w:fill="FF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Imipenem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1/2/≥ 4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shd w:val="clear" w:color="auto" w:fill="00B0F0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Marbofloxacin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shd w:val="clear" w:color="auto" w:fill="00B0F0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Enrofloxacin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Amikacin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16/32/≥ 64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Cefpodoxime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Tetracycline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shd w:val="clear" w:color="auto" w:fill="FF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shd w:val="clear" w:color="auto" w:fill="FF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shd w:val="clear" w:color="auto" w:fill="FF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Cephalexin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  <w:tc>
          <w:tcPr>
            <w:tcW w:w="114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2/4/≥ 8</w:t>
            </w:r>
          </w:p>
        </w:tc>
      </w:tr>
      <w:tr w:rsidR="00301697" w:rsidRPr="005C2C3E" w:rsidTr="00631AD3">
        <w:trPr>
          <w:jc w:val="center"/>
        </w:trPr>
        <w:tc>
          <w:tcPr>
            <w:tcW w:w="1939" w:type="dxa"/>
            <w:vAlign w:val="center"/>
          </w:tcPr>
          <w:p w:rsidR="00301697" w:rsidRPr="005C2C3E" w:rsidRDefault="00301697" w:rsidP="00631AD3">
            <w:pPr>
              <w:jc w:val="center"/>
            </w:pPr>
            <w:r w:rsidRPr="005C2C3E">
              <w:t>Gentamicin</w:t>
            </w:r>
          </w:p>
        </w:tc>
        <w:tc>
          <w:tcPr>
            <w:tcW w:w="156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234" w:type="dxa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 w:rsidRPr="00A0584A">
              <w:rPr>
                <w:sz w:val="18"/>
                <w:szCs w:val="18"/>
              </w:rPr>
              <w:t>≤ 4/8/≥ 16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4" w:type="dxa"/>
            <w:shd w:val="clear" w:color="auto" w:fill="C00000"/>
            <w:vAlign w:val="center"/>
          </w:tcPr>
          <w:p w:rsidR="00301697" w:rsidRPr="005C2C3E" w:rsidRDefault="00301697" w:rsidP="00631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01697" w:rsidRDefault="00301697" w:rsidP="00301697">
      <w:pPr>
        <w:rPr>
          <w:b/>
          <w:bCs/>
        </w:rPr>
        <w:sectPr w:rsidR="00301697" w:rsidSect="00E44B08">
          <w:pgSz w:w="18720" w:h="12240" w:orient="landscape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  <w:r>
        <w:rPr>
          <w:b/>
          <w:bCs/>
        </w:rPr>
        <w:t>-</w:t>
      </w:r>
    </w:p>
    <w:p w:rsidR="00301697" w:rsidRDefault="00301697" w:rsidP="00301697">
      <w:pPr>
        <w:rPr>
          <w:b/>
          <w:bCs/>
        </w:rPr>
      </w:pPr>
    </w:p>
    <w:p w:rsidR="00301697" w:rsidRDefault="00301697" w:rsidP="00301697">
      <w:r>
        <w:rPr>
          <w:b/>
          <w:bCs/>
        </w:rPr>
        <w:t xml:space="preserve">Supplemental </w:t>
      </w:r>
      <w:r w:rsidRPr="009735DC">
        <w:rPr>
          <w:b/>
          <w:bCs/>
        </w:rPr>
        <w:t xml:space="preserve">Table </w:t>
      </w:r>
      <w:r>
        <w:rPr>
          <w:b/>
          <w:bCs/>
        </w:rPr>
        <w:t>3</w:t>
      </w:r>
      <w:r w:rsidRPr="009735DC">
        <w:rPr>
          <w:b/>
          <w:bCs/>
        </w:rPr>
        <w:t>:</w:t>
      </w:r>
      <w:r>
        <w:t xml:space="preserve"> Potential pathogenic bacterial isolates from the semen of yearling bulls </w:t>
      </w:r>
    </w:p>
    <w:p w:rsidR="00301697" w:rsidRDefault="00301697" w:rsidP="003016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9"/>
        <w:gridCol w:w="3174"/>
        <w:gridCol w:w="2341"/>
        <w:gridCol w:w="1109"/>
        <w:gridCol w:w="4867"/>
      </w:tblGrid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b/>
                <w:bCs/>
                <w:sz w:val="22"/>
                <w:szCs w:val="22"/>
              </w:rPr>
            </w:pPr>
            <w:r w:rsidRPr="00C120EC">
              <w:rPr>
                <w:b/>
                <w:bCs/>
                <w:sz w:val="22"/>
                <w:szCs w:val="22"/>
              </w:rPr>
              <w:t>Bacteria Name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b/>
                <w:bCs/>
                <w:sz w:val="22"/>
                <w:szCs w:val="22"/>
              </w:rPr>
            </w:pPr>
            <w:r w:rsidRPr="00C120EC">
              <w:rPr>
                <w:b/>
                <w:bCs/>
                <w:sz w:val="22"/>
                <w:szCs w:val="22"/>
              </w:rPr>
              <w:t>Isolate ID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b/>
                <w:bCs/>
                <w:sz w:val="22"/>
                <w:szCs w:val="22"/>
              </w:rPr>
            </w:pPr>
            <w:r w:rsidRPr="00C120EC">
              <w:rPr>
                <w:b/>
                <w:bCs/>
                <w:sz w:val="22"/>
                <w:szCs w:val="22"/>
              </w:rPr>
              <w:t>Number of Isolates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b/>
                <w:bCs/>
                <w:sz w:val="22"/>
                <w:szCs w:val="22"/>
              </w:rPr>
            </w:pPr>
            <w:r w:rsidRPr="00C120EC">
              <w:rPr>
                <w:b/>
                <w:bCs/>
                <w:sz w:val="22"/>
                <w:szCs w:val="22"/>
              </w:rPr>
              <w:t>Media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b/>
                <w:bCs/>
                <w:sz w:val="22"/>
                <w:szCs w:val="22"/>
              </w:rPr>
            </w:pPr>
            <w:r w:rsidRPr="00C120EC">
              <w:rPr>
                <w:b/>
                <w:bCs/>
                <w:sz w:val="22"/>
                <w:szCs w:val="22"/>
              </w:rPr>
              <w:t xml:space="preserve">Disease </w:t>
            </w:r>
            <w:r>
              <w:rPr>
                <w:b/>
                <w:bCs/>
                <w:sz w:val="22"/>
                <w:szCs w:val="22"/>
              </w:rPr>
              <w:t xml:space="preserve">association </w:t>
            </w:r>
            <w:r w:rsidRPr="00C120EC">
              <w:rPr>
                <w:b/>
                <w:bCs/>
                <w:sz w:val="22"/>
                <w:szCs w:val="22"/>
              </w:rPr>
              <w:t>in Cattle</w:t>
            </w:r>
            <w:r>
              <w:rPr>
                <w:b/>
                <w:bCs/>
                <w:sz w:val="22"/>
                <w:szCs w:val="22"/>
              </w:rPr>
              <w:t xml:space="preserve"> (reference)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Arthrobacter gandavensis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6502.d2_CB-C.sem 6503.d2_CB-C.sem 6504.d2_CB-C.sem 6530.d2_CB-F.sem 6540.d2_CB-B.sem 6552.d2_CB-E.sem 6570.d2_CB-E.sem 6573.d2_CB-C.sem 6577.d2_CB-E.sem 6588.d2_CB-E.sem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6593.d2_CB-A.sem 6617.d2_CB-A.sem 6703.d2_CB-A.sem 6740.d2_CB-C.sem 6743.d2_CB-A.sem 6749.d2_CB-D.sem 6752.d2_CB-B.sem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17 (Aerobic)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Reproductive loss (Todhunter et al., 2013)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Mastitis (Santos et al., 2020)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Bacillus cereus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6460.d3_CB-C.sem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6540.d3_CB-B.sem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6540.d3_CB-C.sem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6546.d2_CB-E.sem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6577.d2_CB-H.sem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6641.d2_MRS-C.sem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6641.d3_MRS-B.sem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6546.d2_CB-B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6574.d2_CB-A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6577.d2_CB-A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6593.d3_CB-B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6709.d2_CB-A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6774.d2_CB-B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7 (Aerobic)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 (Anaerobic)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 (9)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MRS (2)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Abortion (Schuh and Weinstock, 1985; Alssahen et al., 2020)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Fusobacterium gastrosuis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6469.d2_CB-C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1 (Anaerobic)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Footrot and lameness (Zhou et al., 2010)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Fusobacterium necrophorum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6460.d3_Bld-B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6469.d3_CB-A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6469.d3_CB-B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6540.d3_CB-A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6540.d3_CB-B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6540.d3_CB-C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 (Anaerobic)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CB/Blood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Liver abscesses (Amachawadi and Nagaraja, 2016)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Histophilus somni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6503.d2_CB-E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lastRenderedPageBreak/>
              <w:t>6752.d3_CB-B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lastRenderedPageBreak/>
              <w:t>2 (Anaerobic)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Bovine respiratory disease (Griffin et al., 2010)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Mannheimia varigena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6593.d3_CB-A.sem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1 (Aerobic)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Bovine respiratory disease</w:t>
            </w:r>
            <w:r w:rsidRPr="00C120EC">
              <w:rPr>
                <w:sz w:val="22"/>
                <w:szCs w:val="22"/>
              </w:rPr>
              <w:t xml:space="preserve"> (Griffin et al., 2010)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Kidney infection (Komatsu et al., 2019)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Trueperella abortisuis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6546.d3_CB-A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1 (Anaerobic)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Abortion (Alssahen et al., 2020)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C120EC">
              <w:rPr>
                <w:i/>
                <w:iCs/>
                <w:sz w:val="22"/>
                <w:szCs w:val="22"/>
              </w:rPr>
              <w:t>Trueperella pyogenes</w:t>
            </w:r>
          </w:p>
        </w:tc>
        <w:tc>
          <w:tcPr>
            <w:tcW w:w="3174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6641.d3_CB-C.sem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1 (Aerobic)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 w:rsidRPr="00C120EC">
              <w:rPr>
                <w:sz w:val="22"/>
                <w:szCs w:val="22"/>
              </w:rPr>
              <w:t>Liver abscesses (Amachawadi and Nagaraja, 2016)</w:t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C120E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102C93">
              <w:rPr>
                <w:i/>
                <w:iCs/>
                <w:sz w:val="22"/>
                <w:szCs w:val="22"/>
              </w:rPr>
              <w:t>Bacillus licheniformis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6601.d2_CB-F</w:t>
            </w:r>
          </w:p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6617.d2_CB-F</w:t>
            </w:r>
          </w:p>
        </w:tc>
        <w:tc>
          <w:tcPr>
            <w:tcW w:w="2341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(Anaerobic)</w:t>
            </w:r>
          </w:p>
        </w:tc>
        <w:tc>
          <w:tcPr>
            <w:tcW w:w="1109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Pr="00C120EC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Abortion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&lt;EndNote&gt;&lt;Cite&gt;&lt;Author&gt;Agerholm&lt;/Author&gt;&lt;Year&gt;1995&lt;/Year&gt;&lt;IDText&gt;A retrospective study of bovine abortions associated with Bacillus licheniformis&lt;/IDText&gt;&lt;DisplayText&gt;[63]&lt;/DisplayText&gt;&lt;record&gt;&lt;dates&gt;&lt;pub-dates&gt;&lt;date&gt;Jun&lt;/date&gt;&lt;/pub-dates&gt;&lt;year&gt;1995&lt;/year&gt;&lt;/dates&gt;&lt;keywords&gt;&lt;keyword&gt;Abortion, Septic&lt;/keyword&gt;&lt;keyword&gt;Abortion, Veterinary&lt;/keyword&gt;&lt;keyword&gt;Animals&lt;/keyword&gt;&lt;keyword&gt;Bacillus&lt;/keyword&gt;&lt;keyword&gt;Cattle&lt;/keyword&gt;&lt;keyword&gt;Cattle Diseases&lt;/keyword&gt;&lt;keyword&gt;Female&lt;/keyword&gt;&lt;keyword&gt;Pregnancy&lt;/keyword&gt;&lt;keyword&gt;Retrospective Studies&lt;/keyword&gt;&lt;/keywords&gt;&lt;urls&gt;&lt;related-urls&gt;&lt;url&gt;https://www.ncbi.nlm.nih.gov/pubmed/8546021&lt;/url&gt;&lt;/related-urls&gt;&lt;/urls&gt;&lt;isbn&gt;0514-7166&lt;/isbn&gt;&lt;titles&gt;&lt;title&gt;A retrospective study of bovine abortions associated with Bacillus licheniformis&lt;/title&gt;&lt;secondary-title&gt;Zentralbl Veterinarmed B&lt;/secondary-title&gt;&lt;/titles&gt;&lt;pages&gt;225-34&lt;/pages&gt;&lt;number&gt;4&lt;/number&gt;&lt;contributors&gt;&lt;authors&gt;&lt;author&gt;Agerholm, J. S.&lt;/author&gt;&lt;author&gt;Krogh, H. V.&lt;/author&gt;&lt;author&gt;Jensen, H. E.&lt;/author&gt;&lt;/authors&gt;&lt;/contributors&gt;&lt;language&gt;eng&lt;/language&gt;&lt;added-date format="utc"&gt;1657763517&lt;/added-date&gt;&lt;ref-type name="Journal Article"&gt;17&lt;/ref-type&gt;&lt;auth-address&gt;Danish Veterinary Laboratory and Royal Veterinary and Agricultural University, Copenhagen.&lt;/auth-address&gt;&lt;rec-number&gt;16&lt;/rec-number&gt;&lt;last-updated-date format="utc"&gt;1657763517&lt;/last-updated-date&gt;&lt;accession-num&gt;8546021&lt;/accession-num&gt;&lt;electronic-resource-num&gt;10.1111/j.1439-0450.1995.tb00706.x&lt;/electronic-resource-num&gt;&lt;volume&gt;42&lt;/volume&gt;&lt;/record&gt;&lt;/Cite&gt;&lt;/EndNote&gt;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[63]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102C93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8F3613">
              <w:rPr>
                <w:i/>
                <w:iCs/>
                <w:sz w:val="22"/>
                <w:szCs w:val="22"/>
              </w:rPr>
              <w:t>Bacillus sonorensis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6574.d2_CB-C.sem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6601.d2_CB-E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Endometritis </w: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PEVuZE5vdGU+PENpdGU+PEF1dGhvcj5MdWRiZXk8L0F1dGhvcj48WWVhcj4yMDIyPC9ZZWFyPjxJ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</w:fldData>
              </w:fldChar>
            </w:r>
            <w:r>
              <w:rPr>
                <w:sz w:val="22"/>
                <w:szCs w:val="22"/>
              </w:rPr>
              <w:instrText xml:space="preserve"> ADDIN EN.CITE </w:instrTex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PEVuZE5vdGU+PENpdGU+PEF1dGhvcj5MdWRiZXk8L0F1dGhvcj48WWVhcj4yMDIyPC9ZZWFyPjxJ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</w:fldData>
              </w:fldChar>
            </w:r>
            <w:r>
              <w:rPr>
                <w:sz w:val="22"/>
                <w:szCs w:val="22"/>
              </w:rPr>
              <w:instrText xml:space="preserve"> ADDIN EN.CITE.DATA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[64]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8F3613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B40607">
              <w:rPr>
                <w:i/>
                <w:iCs/>
                <w:sz w:val="22"/>
                <w:szCs w:val="22"/>
              </w:rPr>
              <w:t>Enterococcus faecium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6502.d2_MRS-B.sem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6530.d2_MRS-B.sem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6552.d2_MRS-C.sem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6570.d2_MRS-C.sem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6641.d2_MRS-B.sem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6012.d2_CB-B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6347.d2_CB-A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6520.d2_CB-B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6546.d2_CB-A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6601.d2_CB-A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6617.d2_CB-E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6641.d2_CB-C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6774.d2_CB-C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&lt;EndNote&gt;&lt;Cite&gt;&lt;Author&gt;Różańska&lt;/Author&gt;&lt;Year&gt;2019&lt;/Year&gt;&lt;IDText&gt;Occurrence of Enterococci in Mastitic Cow&amp;apos;s Milk and their Antimicrobial Resistance&lt;/IDText&gt;&lt;DisplayText&gt;[65]&lt;/DisplayText&gt;&lt;record&gt;&lt;dates&gt;&lt;pub-dates&gt;&lt;date&gt;Mar&lt;/date&gt;&lt;/pub-dates&gt;&lt;year&gt;2019&lt;/year&gt;&lt;/dates&gt;&lt;keywords&gt;&lt;keyword&gt;Enterococcus spp.&lt;/keyword&gt;&lt;keyword&gt;antimicrobial resistance&lt;/keyword&gt;&lt;keyword&gt;cows&lt;/keyword&gt;&lt;keyword&gt;mastitis&lt;/keyword&gt;&lt;keyword&gt;occurrence&lt;/keyword&gt;&lt;/keywords&gt;&lt;urls&gt;&lt;related-urls&gt;&lt;url&gt;https://www.ncbi.nlm.nih.gov/pubmed/30989140&lt;/url&gt;&lt;/related-urls&gt;&lt;/urls&gt;&lt;isbn&gt;2450-7393&lt;/isbn&gt;&lt;custom2&gt;PMC6458559&lt;/custom2&gt;&lt;custom1&gt;Conflict of Interest Conflict of Interests Statement: The authors declare that there is no conflict of interests regarding the publication of this article.&lt;/custom1&gt;&lt;titles&gt;&lt;title&gt;Occurrence of Enterococci in Mastitic Cow&amp;apos;s Milk and their Antimicrobial Resistance&lt;/title&gt;&lt;secondary-title&gt;J Vet Res&lt;/secondary-title&gt;&lt;/titles&gt;&lt;pages&gt;93-97&lt;/pages&gt;&lt;number&gt;1&lt;/number&gt;&lt;contributors&gt;&lt;authors&gt;&lt;author&gt;Różańska, H.&lt;/author&gt;&lt;author&gt;Lewtak-Piłat, A.&lt;/author&gt;&lt;author&gt;Kubajka, M.&lt;/author&gt;&lt;author&gt;Weiner, M.&lt;/author&gt;&lt;/authors&gt;&lt;/contributors&gt;&lt;edition&gt;20190322&lt;/edition&gt;&lt;language&gt;eng&lt;/language&gt;&lt;added-date format="utc"&gt;1657765311&lt;/added-date&gt;&lt;ref-type name="Journal Article"&gt;17&lt;/ref-type&gt;&lt;auth-address&gt;Department of Microbiology, 24-100 Puławy, Poland. Department of Hygiene of Food of Animal Origin, National Veterinary Research Institute, 24-100 Puławy, Poland.&lt;/auth-address&gt;&lt;rec-number&gt;18&lt;/rec-number&gt;&lt;last-updated-date format="utc"&gt;1657765311&lt;/last-updated-date&gt;&lt;accession-num&gt;30989140&lt;/accession-num&gt;&lt;electronic-resource-num&gt;10.2478/jvetres-2019-0014&lt;/electronic-resource-num&gt;&lt;volume&gt;63&lt;/volume&gt;&lt;/record&gt;&lt;/Cite&gt;&lt;/EndNote&gt;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[65]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B40607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B5487D">
              <w:rPr>
                <w:i/>
                <w:iCs/>
                <w:sz w:val="22"/>
                <w:szCs w:val="22"/>
              </w:rPr>
              <w:t>Escherichia fergusonii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6502.d2_CB-D.sem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6530.d2_MRS-A.sem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6535.d2_CB-C.sem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6552.d2_CB-F.sem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6552.d2_MRS-B.sem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6593.d3_CB-D.sem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6641.d3_MRS-A.sem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6656.d2_CB-G.sem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6656.d2_MRS-A.sem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6709.d2_CB-B.sem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6740.d2_CB-B.sem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6749.d2_CB-A.sem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6774.d2_MRS-D.sem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6865.d2_CB-D.sem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6865.d2_MRS-B.sem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6347.d2_CB-B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6520.d2_CB-D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6530.d2_Bld-B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6540.d2_Bld-A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6540.d2_Bld-D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6577.d2_CB-D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6577.d2_CB-E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6593.d3_CB-C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6593.d3_CB-D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6601.d2_CB-B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6641.d2_CB-E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6641.d3_CB-B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6641.d3_CB-C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6749.d2_CB-D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6787.d3_CB-C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6865.d2_CB-A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6641.d3_CB-C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 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CB/Blood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Diarhhea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&lt;EndNote&gt;&lt;Cite&gt;&lt;Author&gt;Bain&lt;/Author&gt;&lt;Year&gt;1999&lt;/Year&gt;&lt;IDText&gt;Isolation of Escherichia fergusonii in cases clinically suggestive of salmonellosis&lt;/IDText&gt;&lt;DisplayText&gt;[66]&lt;/DisplayText&gt;&lt;record&gt;&lt;dates&gt;&lt;pub-dates&gt;&lt;date&gt;May 01&lt;/date&gt;&lt;/pub-dates&gt;&lt;year&gt;1999&lt;/year&gt;&lt;/dates&gt;&lt;keywords&gt;&lt;keyword&gt;Animals&lt;/keyword&gt;&lt;keyword&gt;Cattle&lt;/keyword&gt;&lt;keyword&gt;Cattle Diseases&lt;/keyword&gt;&lt;keyword&gt;Enterobacteriaceae Infections&lt;/keyword&gt;&lt;keyword&gt;Escherichia&lt;/keyword&gt;&lt;keyword&gt;Female&lt;/keyword&gt;&lt;keyword&gt;Sheep&lt;/keyword&gt;&lt;keyword&gt;Sheep Diseases&lt;/keyword&gt;&lt;/keywords&gt;&lt;urls&gt;&lt;related-urls&gt;&lt;url&gt;https://www.ncbi.nlm.nih.gov/pubmed/10358892&lt;/url&gt;&lt;/related-urls&gt;&lt;/urls&gt;&lt;isbn&gt;0042-4900&lt;/isbn&gt;&lt;titles&gt;&lt;title&gt;Isolation of Escherichia fergusonii in cases clinically suggestive of salmonellosis&lt;/title&gt;&lt;secondary-title&gt;Vet Rec&lt;/secondary-title&gt;&lt;/titles&gt;&lt;pages&gt;511&lt;/pages&gt;&lt;number&gt;18&lt;/number&gt;&lt;contributors&gt;&lt;authors&gt;&lt;author&gt;Bain, M. S.&lt;/author&gt;&lt;author&gt;Green, C. C.&lt;/author&gt;&lt;/authors&gt;&lt;/contributors&gt;&lt;language&gt;eng&lt;/language&gt;&lt;added-date format="utc"&gt;1657767623&lt;/added-date&gt;&lt;ref-type name="Journal Article"&gt;17&lt;/ref-type&gt;&lt;rec-number&gt;19&lt;/rec-number&gt;&lt;last-updated-date format="utc"&gt;1657767623&lt;/last-updated-date&gt;&lt;accession-num&gt;10358892&lt;/accession-num&gt;&lt;volume&gt;144&lt;/volume&gt;&lt;/record&gt;&lt;/Cite&gt;&lt;/EndNote&gt;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[66]</w:t>
            </w:r>
            <w:r>
              <w:rPr>
                <w:sz w:val="22"/>
                <w:szCs w:val="22"/>
              </w:rPr>
              <w:fldChar w:fldCharType="end"/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Pneumonia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&lt;EndNote&gt;&lt;Cite&gt;&lt;Author&gt;Rimoldi&lt;/Author&gt;&lt;Year&gt;2013&lt;/Year&gt;&lt;IDText&gt;Escherichia fergusonii Associated with Pneumonia in a Beef Cow&lt;/IDText&gt;&lt;DisplayText&gt;[67]&lt;/DisplayText&gt;&lt;record&gt;&lt;urls&gt;&lt;related-urls&gt;&lt;url&gt;https://www.ncbi.nlm.nih.gov/pubmed/26464912&lt;/url&gt;&lt;/related-urls&gt;&lt;/urls&gt;&lt;isbn&gt;2356-7708&lt;/isbn&gt;&lt;custom2&gt;PMC4590865&lt;/custom2&gt;&lt;titles&gt;&lt;title&gt;Escherichia fergusonii Associated with Pneumonia in a Beef Cow&lt;/title&gt;&lt;secondary-title&gt;J Vet Med&lt;/secondary-title&gt;&lt;/titles&gt;&lt;pages&gt;829532&lt;/pages&gt;&lt;contributors&gt;&lt;authors&gt;&lt;author&gt;Rimoldi, G. M.&lt;/author&gt;&lt;author&gt;Moeller, R. B.&lt;/author&gt;&lt;/authors&gt;&lt;/contributors&gt;&lt;edition&gt;20131202&lt;/edition&gt;&lt;language&gt;eng&lt;/language&gt;&lt;added-date format="utc"&gt;1657767692&lt;/added-date&gt;&lt;ref-type name="Journal Article"&gt;17&lt;/ref-type&gt;&lt;auth-address&gt;California Animal Health and Food Safety Laboratory System (CAHFS), Davis and Tulare Branches, 620 West Health Sciences Drive, Davis, CA 95616, USA.&lt;/auth-address&gt;&lt;dates&gt;&lt;year&gt;2013&lt;/year&gt;&lt;/dates&gt;&lt;rec-number&gt;20&lt;/rec-number&gt;&lt;last-updated-date format="utc"&gt;1657767692&lt;/last-updated-date&gt;&lt;accession-num&gt;26464912&lt;/accession-num&gt;&lt;electronic-resource-num&gt;10.1155/2013/829532&lt;/electronic-resource-num&gt;&lt;volume&gt;2013&lt;/volume&gt;&lt;/record&gt;&lt;/Cite&gt;&lt;/EndNote&gt;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[67]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B5487D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3F185E">
              <w:rPr>
                <w:i/>
                <w:iCs/>
                <w:sz w:val="22"/>
                <w:szCs w:val="22"/>
              </w:rPr>
              <w:t>Lactococcus formosensis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6601.d2_MRS-D.sem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PEVuZE5vdGU+PENpdGU+PEF1dGhvcj5Sb2RyaWd1ZXM8L0F1dGhvcj48WWVhcj4yMDE2PC9ZZWFy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==
</w:fldData>
              </w:fldChar>
            </w:r>
            <w:r>
              <w:rPr>
                <w:sz w:val="22"/>
                <w:szCs w:val="22"/>
              </w:rPr>
              <w:instrText xml:space="preserve"> ADDIN EN.CITE </w:instrTex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PEVuZE5vdGU+PENpdGU+PEF1dGhvcj5Sb2RyaWd1ZXM8L0F1dGhvcj48WWVhcj4yMDE2PC9ZZWFy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==
</w:fldData>
              </w:fldChar>
            </w:r>
            <w:r>
              <w:rPr>
                <w:sz w:val="22"/>
                <w:szCs w:val="22"/>
              </w:rPr>
              <w:instrText xml:space="preserve"> ADDIN EN.CITE.DATA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[68]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3F185E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4271BD">
              <w:rPr>
                <w:i/>
                <w:iCs/>
                <w:sz w:val="22"/>
                <w:szCs w:val="22"/>
              </w:rPr>
              <w:t>Salmonella enterica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6740.d2_MRS-A.sem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 w:rsidRPr="003C7669">
              <w:rPr>
                <w:sz w:val="22"/>
                <w:szCs w:val="22"/>
              </w:rPr>
              <w:t>Enteric, septicemic, and reproductive diseases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&lt;EndNote&gt;&lt;Cite&gt;&lt;Author&gt;Holschbach&lt;/Author&gt;&lt;Year&gt;2018&lt;/Year&gt;&lt;IDText&gt;Salmonella in Dairy Cattle&lt;/IDText&gt;&lt;DisplayText&gt;[69]&lt;/DisplayText&gt;&lt;record&gt;&lt;dates&gt;&lt;pub-dates&gt;&lt;date&gt;Mar&lt;/date&gt;&lt;/pub-dates&gt;&lt;year&gt;2018&lt;/year&gt;&lt;/dates&gt;&lt;keywords&gt;&lt;keyword&gt;Animals&lt;/keyword&gt;&lt;keyword&gt;Cattle&lt;/keyword&gt;&lt;keyword&gt;Cattle Diseases&lt;/keyword&gt;&lt;keyword&gt;Fluid Therapy&lt;/keyword&gt;&lt;keyword&gt;Salmonella Infections, Animal&lt;/keyword&gt;&lt;keyword&gt;Salmonella enterica&lt;/keyword&gt;&lt;keyword&gt;Dairy cattle&lt;/keyword&gt;&lt;keyword&gt;Diagnostic tests&lt;/keyword&gt;&lt;keyword&gt;Prevention&lt;/keyword&gt;&lt;keyword&gt;Public health&lt;/keyword&gt;&lt;keyword&gt;Salmonella&lt;/keyword&gt;&lt;keyword&gt;Salmonella Dublin&lt;/keyword&gt;&lt;/keywords&gt;&lt;urls&gt;&lt;related-urls&gt;&lt;url&gt;https://www.ncbi.nlm.nih.gov/pubmed/29224803&lt;/url&gt;&lt;/related-urls&gt;&lt;/urls&gt;&lt;isbn&gt;1558-4240&lt;/isbn&gt;&lt;custom2&gt;PMC7135009&lt;/custom2&gt;&lt;titles&gt;&lt;title&gt;Salmonella in Dairy Cattle&lt;/title&gt;&lt;secondary-title&gt;Vet Clin North Am Food Anim Pract&lt;/secondary-title&gt;&lt;/titles&gt;&lt;pages&gt;133-154&lt;/pages&gt;&lt;number&gt;1&lt;/number&gt;&lt;contributors&gt;&lt;authors&gt;&lt;author&gt;Holschbach, C. L.&lt;/author&gt;&lt;author&gt;Peek, S. F.&lt;/author&gt;&lt;/authors&gt;&lt;/contributors&gt;&lt;edition&gt;20171208&lt;/edition&gt;&lt;language&gt;eng&lt;/language&gt;&lt;added-date format="utc"&gt;1657769184&lt;/added-date&gt;&lt;ref-type name="Journal Article"&gt;17&lt;/ref-type&gt;&lt;auth-address&gt;Large Animal Medicine, Department of Medical Sciences, UW-School of Veterinary Medicine, University of Wisconsin-Madison, 2015 Linden Drive West, Madison, WI 53706, USA. Department of Medical Sciences, UW-School of Veterinary Medicine, University of Wisconsin-Madison, 2015 Linden Drive West, Madison, WI 53706, USA. Electronic address: simon.peek@wisc.edu.&lt;/auth-address&gt;&lt;rec-number&gt;22&lt;/rec-number&gt;&lt;last-updated-date format="utc"&gt;1657769184&lt;/last-updated-date&gt;&lt;accession-num&gt;29224803&lt;/accession-num&gt;&lt;electronic-resource-num&gt;10.1016/j.cvfa.2017.10.005&lt;/electronic-resource-num&gt;&lt;volume&gt;34&lt;/volume&gt;&lt;/record&gt;&lt;/Cite&gt;&lt;/EndNote&gt;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[69]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4271BD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EB674B">
              <w:rPr>
                <w:i/>
                <w:iCs/>
                <w:sz w:val="22"/>
                <w:szCs w:val="22"/>
              </w:rPr>
              <w:t>Serratia liquefaciens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6504.d2_CB-B.sem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6520.d2_MRS-C.sem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6527.d2_CB-B.sem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6527.d2_CB-E.sem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6535.d2_CB-E.sem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</w:tc>
        <w:tc>
          <w:tcPr>
            <w:tcW w:w="4867" w:type="dxa"/>
            <w:vAlign w:val="center"/>
          </w:tcPr>
          <w:p w:rsidR="00301697" w:rsidRPr="003C7669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PEVuZE5vdGU+PENpdGU+PEF1dGhvcj5GcmltYW48L0F1dGhvcj48WWVhcj4yMDE5PC9ZZWFyPjxJ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</w:fldData>
              </w:fldChar>
            </w:r>
            <w:r>
              <w:rPr>
                <w:sz w:val="22"/>
                <w:szCs w:val="22"/>
              </w:rPr>
              <w:instrText xml:space="preserve"> ADDIN EN.CITE </w:instrTex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PEVuZE5vdGU+PENpdGU+PEF1dGhvcj5GcmltYW48L0F1dGhvcj48WWVhcj4yMDE5PC9ZZWFyPjxJ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</w:fldData>
              </w:fldChar>
            </w:r>
            <w:r>
              <w:rPr>
                <w:sz w:val="22"/>
                <w:szCs w:val="22"/>
              </w:rPr>
              <w:instrText xml:space="preserve"> ADDIN EN.CITE.DATA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[70]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EB674B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803F47">
              <w:rPr>
                <w:i/>
                <w:iCs/>
                <w:sz w:val="22"/>
                <w:szCs w:val="22"/>
              </w:rPr>
              <w:t>Serratia quinivorans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6520.d2_CB-E.sem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6546.d2_CB-C.sem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6570.d2_CB-D.sem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6703.d2_CB-B.sem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(Aerobic)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PEVuZE5vdGU+PENpdGU+PEF1dGhvcj5GcmltYW48L0F1dGhvcj48WWVhcj4yMDE5PC9ZZWFyPjxJ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</w:fldData>
              </w:fldChar>
            </w:r>
            <w:r>
              <w:rPr>
                <w:sz w:val="22"/>
                <w:szCs w:val="22"/>
              </w:rPr>
              <w:instrText xml:space="preserve"> ADDIN EN.CITE </w:instrTex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PEVuZE5vdGU+PENpdGU+PEF1dGhvcj5GcmltYW48L0F1dGhvcj48WWVhcj4yMDE5PC9ZZWFyPjxJ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</w:fldData>
              </w:fldChar>
            </w:r>
            <w:r>
              <w:rPr>
                <w:sz w:val="22"/>
                <w:szCs w:val="22"/>
              </w:rPr>
              <w:instrText xml:space="preserve"> ADDIN EN.CITE.DATA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[70]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803F47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836673">
              <w:rPr>
                <w:i/>
                <w:iCs/>
                <w:sz w:val="22"/>
                <w:szCs w:val="22"/>
              </w:rPr>
              <w:t>Shigella flexneri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6570.d2_CB-B.sem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6513.d2_CB-A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6530.d2_Bld-C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6574.d2_CB-D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CB/Blood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&lt;EndNote&gt;&lt;Cite&gt;&lt;Author&gt;Bhatt&lt;/Author&gt;&lt;Year&gt;2012&lt;/Year&gt;&lt;IDText&gt;Milk microbiome signatures of subclinical mastitis-affected cattle analysed by shotgun sequencing&lt;/IDText&gt;&lt;DisplayText&gt;[71]&lt;/DisplayText&gt;&lt;record&gt;&lt;dates&gt;&lt;pub-dates&gt;&lt;date&gt;Apr&lt;/date&gt;&lt;/pub-dates&gt;&lt;year&gt;2012&lt;/year&gt;&lt;/dates&gt;&lt;keywords&gt;&lt;keyword&gt;Animals&lt;/keyword&gt;&lt;keyword&gt;Anti-Bacterial Agents&lt;/keyword&gt;&lt;keyword&gt;Bacteria&lt;/keyword&gt;&lt;keyword&gt;Cattle&lt;/keyword&gt;&lt;keyword&gt;Crosses, Genetic&lt;/keyword&gt;&lt;keyword&gt;Female&lt;/keyword&gt;&lt;keyword&gt;High-Throughput Nucleotide Sequencing&lt;/keyword&gt;&lt;keyword&gt;Mastitis, Bovine&lt;/keyword&gt;&lt;keyword&gt;Milk&lt;/keyword&gt;&lt;/keywords&gt;&lt;urls&gt;&lt;related-urls&gt;&lt;url&gt;https://www.ncbi.nlm.nih.gov/pubmed/22277077&lt;/url&gt;&lt;/related-urls&gt;&lt;/urls&gt;&lt;isbn&gt;1365-2672&lt;/isbn&gt;&lt;titles&gt;&lt;title&gt;Milk microbiome signatures of subclinical mastitis-affected cattle analysed by shotgun sequencing&lt;/title&gt;&lt;secondary-title&gt;J Appl Microbiol&lt;/secondary-title&gt;&lt;/titles&gt;&lt;pages&gt;639-50&lt;/pages&gt;&lt;number&gt;4&lt;/number&gt;&lt;contributors&gt;&lt;authors&gt;&lt;author&gt;Bhatt, V. D.&lt;/author&gt;&lt;author&gt;Ahir, V. B.&lt;/author&gt;&lt;author&gt;Koringa, P. G.&lt;/author&gt;&lt;author&gt;Jakhesara, S. J.&lt;/author&gt;&lt;author&gt;Rank, D. N.&lt;/author&gt;&lt;author&gt;Nauriyal, D. S.&lt;/author&gt;&lt;author&gt;Kunjadia, A. P.&lt;/author&gt;&lt;author&gt;Joshi, C. G.&lt;/author&gt;&lt;/authors&gt;&lt;/contributors&gt;&lt;edition&gt;20120220&lt;/edition&gt;&lt;language&gt;eng&lt;/language&gt;&lt;added-date format="utc"&gt;1657770439&lt;/added-date&gt;&lt;ref-type name="Journal Article"&gt;17&lt;/ref-type&gt;&lt;auth-address&gt;Ashok and Rita Patel Institute of Integrated Study and Research in Biotechnology and Allied Sciences, Anand, Gujarat, India. bhatt_vbhv@yahoo.co.in&lt;/auth-address&gt;&lt;rec-number&gt;24&lt;/rec-number&gt;&lt;last-updated-date format="utc"&gt;1657770439&lt;/last-updated-date&gt;&lt;accession-num&gt;22277077&lt;/accession-num&gt;&lt;electronic-resource-num&gt;10.1111/j.1365-2672.2012.05244.x&lt;/electronic-resource-num&gt;&lt;volume&gt;112&lt;/volume&gt;&lt;/record&gt;&lt;/Cite&gt;&lt;/EndNote&gt;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[71]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836673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20252C">
              <w:rPr>
                <w:i/>
                <w:iCs/>
                <w:sz w:val="22"/>
                <w:szCs w:val="22"/>
              </w:rPr>
              <w:t>Staphylococcus chromogenes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6460.d3_CB-D.sem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6460.d3_CB-E.sem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6469.d3_CB-B.sem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6540.d3_CB-A.sem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6546.d3_CB-B.sem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6570.d2_CB-F.sem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6573.d2_CB-B.sem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6577.d2_CB-A.sem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6588.d2_CB-C.sem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6593.d2_CB-C.sem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6593.d3_CB-C.sem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6641.d3_CB-A.sem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6656.d2_CB-D.sem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6709.d2_CB-D.sem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6752.d3_CB-C.sem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6752.d3_MRS-A.sem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6760.d3_CB-C.sem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6760.d3_MRS-A.sem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6787.d3_CB-C.sem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6012.d2_CB-C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6460.d3_Bld-A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6546.d3_CB-B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6752.d3_CB-D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6760.d2_CB-A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 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CB/Blood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&lt;EndNote&gt;&lt;Cite&gt;&lt;Author&gt;Thorberg&lt;/Author&gt;&lt;Year&gt;2009&lt;/Year&gt;&lt;IDText&gt;Bovine subclinical mastitis caused by different types of coagulase-negative staphylococci&lt;/IDText&gt;&lt;DisplayText&gt;[72]&lt;/DisplayText&gt;&lt;record&gt;&lt;dates&gt;&lt;pub-dates&gt;&lt;date&gt;Oct&lt;/date&gt;&lt;/pub-dates&gt;&lt;year&gt;2009&lt;/year&gt;&lt;/dates&gt;&lt;keywords&gt;&lt;keyword&gt;Animals&lt;/keyword&gt;&lt;keyword&gt;Cattle&lt;/keyword&gt;&lt;keyword&gt;Coagulase&lt;/keyword&gt;&lt;keyword&gt;Female&lt;/keyword&gt;&lt;keyword&gt;Lactation&lt;/keyword&gt;&lt;keyword&gt;Mastitis, Bovine&lt;/keyword&gt;&lt;keyword&gt;Milk&lt;/keyword&gt;&lt;keyword&gt;Species Specificity&lt;/keyword&gt;&lt;keyword&gt;Staphylococcal Infections&lt;/keyword&gt;&lt;keyword&gt;Staphylococcus&lt;/keyword&gt;&lt;keyword&gt;Staphylococcus epidermidis&lt;/keyword&gt;&lt;/keywords&gt;&lt;urls&gt;&lt;related-urls&gt;&lt;url&gt;https://www.ncbi.nlm.nih.gov/pubmed/19762813&lt;/url&gt;&lt;/related-urls&gt;&lt;/urls&gt;&lt;isbn&gt;1525-3198&lt;/isbn&gt;&lt;titles&gt;&lt;title&gt;Bovine subclinical mastitis caused by different types of coagulase-negative staphylococci&lt;/title&gt;&lt;secondary-title&gt;J Dairy Sci&lt;/secondary-title&gt;&lt;/titles&gt;&lt;pages&gt;4962-70&lt;/pages&gt;&lt;number&gt;10&lt;/number&gt;&lt;contributors&gt;&lt;authors&gt;&lt;author&gt;Thorberg, B. M.&lt;/author&gt;&lt;author&gt;Danielsson-Tham, M. L.&lt;/author&gt;&lt;author&gt;Emanuelson, U.&lt;/author&gt;&lt;author&gt;Persson Waller, K.&lt;/author&gt;&lt;/authors&gt;&lt;/contributors&gt;&lt;language&gt;eng&lt;/language&gt;&lt;added-date format="utc"&gt;1657770725&lt;/added-date&gt;&lt;ref-type name="Journal Article"&gt;17&lt;/ref-type&gt;&lt;auth-address&gt;Department of Biomedical Sciences and Veterinary Public Health, Swedish University of Agricultural Sciences, SE-75007 Uppsala, Sweden. Karin.Persson-Waller@sva.se&lt;/auth-address&gt;&lt;rec-number&gt;25&lt;/rec-number&gt;&lt;last-updated-date format="utc"&gt;1657770725&lt;/last-updated-date&gt;&lt;accession-num&gt;19762813&lt;/accession-num&gt;&lt;electronic-resource-num&gt;10.3168/jds.2009-2184&lt;/electronic-resource-num&gt;&lt;volume&gt;92&lt;/volume&gt;&lt;/record&gt;&lt;/Cite&gt;&lt;/EndNote&gt;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[72]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20252C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1C0C79">
              <w:rPr>
                <w:i/>
                <w:iCs/>
                <w:sz w:val="22"/>
                <w:szCs w:val="22"/>
              </w:rPr>
              <w:t>Staphylococcus simulans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6502.d2_CB-F.sem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6504.d2_CB-A.sem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6513.d2_CB-D.sem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6546.d2_CB-B.sem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6552.d2_CB-D.sem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6601.d2_CB-B.sem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6641.d2_CB-B.sem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6546.d2_CB-D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6574.d2_CB-B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6749.d2_CB-C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&lt;EndNote&gt;&lt;Cite&gt;&lt;Author&gt;Thorberg&lt;/Author&gt;&lt;Year&gt;2009&lt;/Year&gt;&lt;IDText&gt;Bovine subclinical mastitis caused by different types of coagulase-negative staphylococci&lt;/IDText&gt;&lt;DisplayText&gt;[72]&lt;/DisplayText&gt;&lt;record&gt;&lt;dates&gt;&lt;pub-dates&gt;&lt;date&gt;Oct&lt;/date&gt;&lt;/pub-dates&gt;&lt;year&gt;2009&lt;/year&gt;&lt;/dates&gt;&lt;keywords&gt;&lt;keyword&gt;Animals&lt;/keyword&gt;&lt;keyword&gt;Cattle&lt;/keyword&gt;&lt;keyword&gt;Coagulase&lt;/keyword&gt;&lt;keyword&gt;Female&lt;/keyword&gt;&lt;keyword&gt;Lactation&lt;/keyword&gt;&lt;keyword&gt;Mastitis, Bovine&lt;/keyword&gt;&lt;keyword&gt;Milk&lt;/keyword&gt;&lt;keyword&gt;Species Specificity&lt;/keyword&gt;&lt;keyword&gt;Staphylococcal Infections&lt;/keyword&gt;&lt;keyword&gt;Staphylococcus&lt;/keyword&gt;&lt;keyword&gt;Staphylococcus epidermidis&lt;/keyword&gt;&lt;/keywords&gt;&lt;urls&gt;&lt;related-urls&gt;&lt;url&gt;https://www.ncbi.nlm.nih.gov/pubmed/19762813&lt;/url&gt;&lt;/related-urls&gt;&lt;/urls&gt;&lt;isbn&gt;1525-3198&lt;/isbn&gt;&lt;titles&gt;&lt;title&gt;Bovine subclinical mastitis caused by different types of coagulase-negative staphylococci&lt;/title&gt;&lt;secondary-title&gt;J Dairy Sci&lt;/secondary-title&gt;&lt;/titles&gt;&lt;pages&gt;4962-70&lt;/pages&gt;&lt;number&gt;10&lt;/number&gt;&lt;contributors&gt;&lt;authors&gt;&lt;author&gt;Thorberg, B. M.&lt;/author&gt;&lt;author&gt;Danielsson-Tham, M. L.&lt;/author&gt;&lt;author&gt;Emanuelson, U.&lt;/author&gt;&lt;author&gt;Persson Waller, K.&lt;/author&gt;&lt;/authors&gt;&lt;/contributors&gt;&lt;language&gt;eng&lt;/language&gt;&lt;added-date format="utc"&gt;1657770725&lt;/added-date&gt;&lt;ref-type name="Journal Article"&gt;17&lt;/ref-type&gt;&lt;auth-address&gt;Department of Biomedical Sciences and Veterinary Public Health, Swedish University of Agricultural Sciences, SE-75007 Uppsala, Sweden. Karin.Persson-Waller@sva.se&lt;/auth-address&gt;&lt;rec-number&gt;25&lt;/rec-number&gt;&lt;last-updated-date format="utc"&gt;1657770725&lt;/last-updated-date&gt;&lt;accession-num&gt;19762813&lt;/accession-num&gt;&lt;electronic-resource-num&gt;10.3168/jds.2009-2184&lt;/electronic-resource-num&gt;&lt;volume&gt;92&lt;/volume&gt;&lt;/record&gt;&lt;/Cite&gt;&lt;/EndNote&gt;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[72]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1C0C79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B61F3F">
              <w:rPr>
                <w:i/>
                <w:iCs/>
                <w:sz w:val="22"/>
                <w:szCs w:val="22"/>
              </w:rPr>
              <w:t>Staphylococcus haemolyticus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6513.d3_CB-B.sem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&lt;EndNote&gt;&lt;Cite&gt;&lt;Author&gt;Hosseinzadeh&lt;/Author&gt;&lt;Year&gt;2019&lt;/Year&gt;&lt;IDText&gt;Staphylococcal species associated with bovine mastitis in the North West of Iran: Emerging of coagulase-negative staphylococci&lt;/IDText&gt;&lt;DisplayText&gt;[73]&lt;/DisplayText&gt;&lt;record&gt;&lt;titles&gt;&lt;title&gt;Staphylococcal species associated with bovine mastitis in the North West of Iran: Emerging of coagulase-negative staphylococci&lt;/title&gt;&lt;secondary-title&gt;International Journal of Veterinary Science and Medicine &lt;/secondary-title&gt;&lt;/titles&gt;&lt;number&gt;1&lt;/number&gt;&lt;contributors&gt;&lt;authors&gt;&lt;author&gt;Hosseinzadeh, Somayyeh&lt;/author&gt;&lt;author&gt;Saei, Habib Dastmalchi&lt;/author&gt;&lt;/authors&gt;&lt;/contributors&gt;&lt;added-date format="utc"&gt;1657773634&lt;/added-date&gt;&lt;ref-type name="Journal Article"&gt;17&lt;/ref-type&gt;&lt;dates&gt;&lt;year&gt;2019&lt;/year&gt;&lt;/dates&gt;&lt;rec-number&gt;26&lt;/rec-number&gt;&lt;last-updated-date format="utc"&gt;1657773780&lt;/last-updated-date&gt;&lt;electronic-resource-num&gt;10.1016/j.ijvsm.2014.02.001  &lt;/electronic-resource-num&gt;&lt;volume&gt;2&lt;/volume&gt;&lt;/record&gt;&lt;/Cite&gt;&lt;/EndNote&gt;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[73]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1697" w:rsidRPr="009735DC" w:rsidTr="00631AD3">
        <w:tc>
          <w:tcPr>
            <w:tcW w:w="2899" w:type="dxa"/>
            <w:vAlign w:val="center"/>
          </w:tcPr>
          <w:p w:rsidR="00301697" w:rsidRPr="00B61F3F" w:rsidRDefault="00301697" w:rsidP="00631AD3">
            <w:pPr>
              <w:jc w:val="center"/>
              <w:rPr>
                <w:i/>
                <w:iCs/>
                <w:sz w:val="22"/>
                <w:szCs w:val="22"/>
              </w:rPr>
            </w:pPr>
            <w:r w:rsidRPr="00371209">
              <w:rPr>
                <w:i/>
                <w:iCs/>
                <w:sz w:val="22"/>
                <w:szCs w:val="22"/>
              </w:rPr>
              <w:t>Streptococcus uberis</w:t>
            </w:r>
          </w:p>
        </w:tc>
        <w:tc>
          <w:tcPr>
            <w:tcW w:w="3174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6469.d3_MRS-B.sem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6593.d3_MRS-A.sem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6460.d2_CB-A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6460.d3_Bld-D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6530.d2_Bld-A</w:t>
            </w:r>
          </w:p>
        </w:tc>
        <w:tc>
          <w:tcPr>
            <w:tcW w:w="2341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(Aerobic)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(Anaerobic)</w:t>
            </w:r>
          </w:p>
        </w:tc>
        <w:tc>
          <w:tcPr>
            <w:tcW w:w="1109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MRS</w:t>
            </w:r>
          </w:p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CB/Blood</w:t>
            </w:r>
          </w:p>
        </w:tc>
        <w:tc>
          <w:tcPr>
            <w:tcW w:w="4867" w:type="dxa"/>
            <w:vAlign w:val="center"/>
          </w:tcPr>
          <w:p w:rsidR="00301697" w:rsidRDefault="00301697" w:rsidP="00631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Mastitis </w: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PEVuZE5vdGU+PENpdGU+PEF1dGhvcj5Hw7xudGhlcjwvQXV0aG9yPjxZZWFyPjIwMTY8L1llYXI+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</w:fldData>
              </w:fldChar>
            </w:r>
            <w:r>
              <w:rPr>
                <w:sz w:val="22"/>
                <w:szCs w:val="22"/>
              </w:rPr>
              <w:instrText xml:space="preserve"> ADDIN EN.CITE </w:instrText>
            </w:r>
            <w:r>
              <w:rPr>
                <w:sz w:val="22"/>
                <w:szCs w:val="22"/>
              </w:rPr>
              <w:fldChar w:fldCharType="begin">
                <w:fldData xml:space="preserve">PEVuZE5vdGU+PENpdGU+PEF1dGhvcj5Hw7xudGhlcjwvQXV0aG9yPjxZZWFyPjIwMTY8L1llYXI+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</w:fldData>
              </w:fldChar>
            </w:r>
            <w:r>
              <w:rPr>
                <w:sz w:val="22"/>
                <w:szCs w:val="22"/>
              </w:rPr>
              <w:instrText xml:space="preserve"> ADDIN EN.CITE.DATA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[74]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301697" w:rsidRDefault="00301697" w:rsidP="00301697">
      <w:pPr>
        <w:rPr>
          <w:b/>
          <w:bCs/>
        </w:rPr>
        <w:sectPr w:rsidR="00301697" w:rsidSect="00E44B08">
          <w:pgSz w:w="15840" w:h="12240" w:orient="landscape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</w:p>
    <w:p w:rsidR="001760E5" w:rsidRDefault="00301697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E1D1E"/>
    <w:multiLevelType w:val="multilevel"/>
    <w:tmpl w:val="8374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44874"/>
    <w:multiLevelType w:val="hybridMultilevel"/>
    <w:tmpl w:val="87404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0132E"/>
    <w:multiLevelType w:val="hybridMultilevel"/>
    <w:tmpl w:val="F8E27C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97"/>
    <w:rsid w:val="00301697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3AE0E9-34EF-4B69-962B-A9AFBB16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6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01697"/>
    <w:pPr>
      <w:spacing w:before="100" w:beforeAutospacing="1" w:after="100" w:afterAutospacing="1"/>
      <w:outlineLvl w:val="2"/>
    </w:pPr>
    <w:rPr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6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1697"/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301697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30169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1697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301697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697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69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69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6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69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016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0169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01697"/>
    <w:pPr>
      <w:jc w:val="center"/>
    </w:pPr>
    <w:rPr>
      <w:rFonts w:eastAsiaTheme="minorHAns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01697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01697"/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01697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16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69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01697"/>
    <w:rPr>
      <w:rFonts w:ascii="Calibr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1697"/>
    <w:rPr>
      <w:rFonts w:ascii="Calibri" w:eastAsia="Times New Roman" w:hAnsi="Calibri"/>
      <w:szCs w:val="21"/>
      <w:lang w:val="en-CA"/>
    </w:rPr>
  </w:style>
  <w:style w:type="character" w:customStyle="1" w:styleId="normaltextrun">
    <w:name w:val="normaltextrun"/>
    <w:basedOn w:val="DefaultParagraphFont"/>
    <w:rsid w:val="00301697"/>
  </w:style>
  <w:style w:type="character" w:customStyle="1" w:styleId="eop">
    <w:name w:val="eop"/>
    <w:basedOn w:val="DefaultParagraphFont"/>
    <w:rsid w:val="00301697"/>
  </w:style>
  <w:style w:type="paragraph" w:styleId="ListParagraph">
    <w:name w:val="List Paragraph"/>
    <w:basedOn w:val="Normal"/>
    <w:uiPriority w:val="34"/>
    <w:qFormat/>
    <w:rsid w:val="00301697"/>
    <w:pPr>
      <w:ind w:left="720"/>
      <w:contextualSpacing/>
    </w:pPr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0169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01697"/>
  </w:style>
  <w:style w:type="paragraph" w:styleId="BodyText">
    <w:name w:val="Body Text"/>
    <w:basedOn w:val="Normal"/>
    <w:link w:val="BodyTextChar"/>
    <w:uiPriority w:val="1"/>
    <w:qFormat/>
    <w:rsid w:val="00301697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301697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01697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1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2022-08-01T14:26:00Z</dcterms:created>
  <dcterms:modified xsi:type="dcterms:W3CDTF">2022-08-01T14:26:00Z</dcterms:modified>
</cp:coreProperties>
</file>