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3630" w14:textId="77777777" w:rsidR="000E47A0" w:rsidRDefault="000E47A0" w:rsidP="0086623D">
      <w:pPr>
        <w:jc w:val="center"/>
        <w:rPr>
          <w:sz w:val="48"/>
          <w:szCs w:val="48"/>
        </w:rPr>
      </w:pPr>
    </w:p>
    <w:p w14:paraId="3C1BB922" w14:textId="77777777" w:rsidR="000E47A0" w:rsidRDefault="000E47A0" w:rsidP="0086623D">
      <w:pPr>
        <w:jc w:val="center"/>
        <w:rPr>
          <w:sz w:val="48"/>
          <w:szCs w:val="48"/>
        </w:rPr>
      </w:pPr>
    </w:p>
    <w:p w14:paraId="48B0AD90" w14:textId="77777777" w:rsidR="000E47A0" w:rsidRDefault="000E47A0" w:rsidP="0086623D">
      <w:pPr>
        <w:jc w:val="center"/>
        <w:rPr>
          <w:sz w:val="48"/>
          <w:szCs w:val="48"/>
        </w:rPr>
      </w:pPr>
    </w:p>
    <w:p w14:paraId="0C653A01" w14:textId="0E9A18A8" w:rsidR="004A4AB1" w:rsidRPr="00BD0F91" w:rsidRDefault="0086623D" w:rsidP="0086623D">
      <w:pPr>
        <w:jc w:val="center"/>
        <w:rPr>
          <w:rFonts w:ascii="Times New Roman" w:hAnsi="Times New Roman" w:cs="Times New Roman"/>
          <w:sz w:val="48"/>
          <w:szCs w:val="48"/>
        </w:rPr>
      </w:pPr>
      <w:r w:rsidRPr="00BD0F91">
        <w:rPr>
          <w:rFonts w:ascii="Times New Roman" w:hAnsi="Times New Roman" w:cs="Times New Roman"/>
          <w:sz w:val="48"/>
          <w:szCs w:val="48"/>
        </w:rPr>
        <w:t>Supplemental Material for</w:t>
      </w:r>
    </w:p>
    <w:p w14:paraId="2972CED5" w14:textId="60E8E672" w:rsidR="0086623D" w:rsidRPr="00BD0F91" w:rsidRDefault="0086623D">
      <w:pPr>
        <w:rPr>
          <w:rFonts w:ascii="Times New Roman" w:hAnsi="Times New Roman" w:cs="Times New Roman"/>
        </w:rPr>
      </w:pPr>
    </w:p>
    <w:p w14:paraId="61DD9E12" w14:textId="77777777" w:rsidR="0086623D" w:rsidRPr="00BD0F91" w:rsidRDefault="0086623D">
      <w:pPr>
        <w:rPr>
          <w:rFonts w:ascii="Times New Roman" w:hAnsi="Times New Roman" w:cs="Times New Roman"/>
        </w:rPr>
      </w:pPr>
    </w:p>
    <w:p w14:paraId="60914A27" w14:textId="77777777" w:rsidR="0086623D" w:rsidRPr="00BD0F91" w:rsidRDefault="0086623D" w:rsidP="0086623D">
      <w:pPr>
        <w:spacing w:after="20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D0F91">
        <w:rPr>
          <w:rFonts w:ascii="Times New Roman" w:hAnsi="Times New Roman" w:cs="Times New Roman"/>
          <w:sz w:val="44"/>
        </w:rPr>
        <w:t xml:space="preserve">Push-pull behavior of 2,7-disubstituted </w:t>
      </w:r>
      <w:proofErr w:type="spellStart"/>
      <w:r w:rsidRPr="00BD0F91">
        <w:rPr>
          <w:rFonts w:ascii="Times New Roman" w:hAnsi="Times New Roman" w:cs="Times New Roman"/>
          <w:sz w:val="44"/>
        </w:rPr>
        <w:t>sila</w:t>
      </w:r>
      <w:proofErr w:type="spellEnd"/>
      <w:r w:rsidRPr="00BD0F91">
        <w:rPr>
          <w:rFonts w:ascii="Times New Roman" w:hAnsi="Times New Roman" w:cs="Times New Roman"/>
          <w:sz w:val="44"/>
        </w:rPr>
        <w:t xml:space="preserve">- and </w:t>
      </w:r>
      <w:proofErr w:type="spellStart"/>
      <w:r w:rsidRPr="00BD0F91">
        <w:rPr>
          <w:rFonts w:ascii="Times New Roman" w:hAnsi="Times New Roman" w:cs="Times New Roman"/>
          <w:sz w:val="44"/>
        </w:rPr>
        <w:t>germafluorenes</w:t>
      </w:r>
      <w:proofErr w:type="spellEnd"/>
      <w:r w:rsidRPr="00BD0F91">
        <w:rPr>
          <w:rFonts w:ascii="Times New Roman" w:hAnsi="Times New Roman" w:cs="Times New Roman"/>
          <w:sz w:val="44"/>
        </w:rPr>
        <w:t xml:space="preserve"> </w:t>
      </w:r>
    </w:p>
    <w:p w14:paraId="40D695F5" w14:textId="77777777" w:rsidR="0086623D" w:rsidRDefault="0086623D" w:rsidP="0086623D">
      <w:pPr>
        <w:spacing w:after="200" w:line="360" w:lineRule="auto"/>
        <w:ind w:firstLine="720"/>
        <w:jc w:val="center"/>
        <w:rPr>
          <w:sz w:val="32"/>
          <w:szCs w:val="32"/>
        </w:rPr>
      </w:pPr>
    </w:p>
    <w:p w14:paraId="03439F0A" w14:textId="77777777" w:rsidR="0086623D" w:rsidRPr="00BD0F91" w:rsidRDefault="0086623D" w:rsidP="0086623D">
      <w:pPr>
        <w:spacing w:after="200" w:line="360" w:lineRule="auto"/>
        <w:ind w:firstLine="720"/>
        <w:jc w:val="center"/>
        <w:rPr>
          <w:rFonts w:ascii="Times New Roman" w:hAnsi="Times New Roman" w:cs="Times New Roman"/>
          <w:sz w:val="32"/>
          <w:lang w:val="pt-BR"/>
        </w:rPr>
      </w:pPr>
      <w:r w:rsidRPr="00BD0F91">
        <w:rPr>
          <w:rFonts w:ascii="Times New Roman" w:hAnsi="Times New Roman" w:cs="Times New Roman"/>
          <w:sz w:val="32"/>
          <w:lang w:val="pt-BR"/>
        </w:rPr>
        <w:t>Shelby J. Jarrett-Noland, William McConnell, Stephan M. Germann, Janet Braddock-Wilking, and Cynthia M. Dupureur*</w:t>
      </w:r>
    </w:p>
    <w:p w14:paraId="19B1BFFE" w14:textId="5129276F" w:rsidR="0086623D" w:rsidRDefault="0086623D"/>
    <w:p w14:paraId="32DA9DA6" w14:textId="07DEB85C" w:rsidR="007F5B5C" w:rsidRDefault="007F5B5C"/>
    <w:p w14:paraId="065346BD" w14:textId="43CD85AB" w:rsidR="007F5B5C" w:rsidRDefault="007F5B5C"/>
    <w:p w14:paraId="3E8DD620" w14:textId="77777777" w:rsidR="007F5B5C" w:rsidRDefault="007F5B5C" w:rsidP="007F5B5C">
      <w:pPr>
        <w:pageBreakBefore/>
      </w:pPr>
    </w:p>
    <w:p w14:paraId="733612A7" w14:textId="07D81974" w:rsidR="007F5B5C" w:rsidRDefault="00C152D4" w:rsidP="00C152D4">
      <w:pPr>
        <w:ind w:left="720"/>
        <w:rPr>
          <w:rFonts w:eastAsia="Times New Roman"/>
          <w:bCs/>
        </w:rPr>
      </w:pPr>
      <w:r>
        <w:rPr>
          <w:rFonts w:eastAsia="Times New Roman"/>
          <w:bCs/>
          <w:noProof/>
        </w:rPr>
        <w:drawing>
          <wp:inline distT="0" distB="0" distL="0" distR="0" wp14:anchorId="08552899" wp14:editId="1B52BDE5">
            <wp:extent cx="5075862" cy="53395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5862" cy="533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8849E" w14:textId="5364A02D" w:rsidR="00C152D4" w:rsidRDefault="00C152D4" w:rsidP="007F5B5C">
      <w:pPr>
        <w:rPr>
          <w:rFonts w:eastAsia="Times New Roman"/>
          <w:bCs/>
        </w:rPr>
      </w:pPr>
    </w:p>
    <w:p w14:paraId="72167522" w14:textId="01D02385" w:rsidR="009801AC" w:rsidRPr="00EC3B87" w:rsidRDefault="00C152D4" w:rsidP="007F5B5C">
      <w:pPr>
        <w:rPr>
          <w:rFonts w:ascii="Times New Roman" w:eastAsia="Times New Roman" w:hAnsi="Times New Roman" w:cs="Times New Roman"/>
          <w:bCs/>
        </w:rPr>
      </w:pPr>
      <w:r w:rsidRPr="00EC3B87">
        <w:rPr>
          <w:rFonts w:ascii="Times New Roman" w:eastAsia="Times New Roman" w:hAnsi="Times New Roman" w:cs="Times New Roman"/>
          <w:b/>
        </w:rPr>
        <w:t xml:space="preserve">Fig. </w:t>
      </w:r>
      <w:r w:rsidR="002F262B">
        <w:rPr>
          <w:rFonts w:ascii="Times New Roman" w:eastAsia="Times New Roman" w:hAnsi="Times New Roman" w:cs="Times New Roman"/>
          <w:b/>
        </w:rPr>
        <w:t>S1</w:t>
      </w:r>
      <w:r w:rsidRPr="00EC3B87">
        <w:rPr>
          <w:rFonts w:ascii="Times New Roman" w:eastAsia="Times New Roman" w:hAnsi="Times New Roman" w:cs="Times New Roman"/>
          <w:b/>
        </w:rPr>
        <w:t xml:space="preserve"> </w:t>
      </w:r>
      <w:r w:rsidRPr="00EC3B87">
        <w:rPr>
          <w:rFonts w:ascii="Times New Roman" w:eastAsia="Times New Roman" w:hAnsi="Times New Roman" w:cs="Times New Roman"/>
          <w:bCs/>
        </w:rPr>
        <w:t xml:space="preserve">Absorbance spectra of </w:t>
      </w:r>
      <w:r w:rsidR="00EC3B87" w:rsidRPr="00EC3B87">
        <w:rPr>
          <w:rFonts w:ascii="Times New Roman" w:eastAsia="Times New Roman" w:hAnsi="Times New Roman" w:cs="Times New Roman"/>
          <w:bCs/>
        </w:rPr>
        <w:t>Compounds a-d</w:t>
      </w:r>
      <w:r w:rsidRPr="00EC3B87">
        <w:rPr>
          <w:rFonts w:ascii="Times New Roman" w:eastAsia="Times New Roman" w:hAnsi="Times New Roman" w:cs="Times New Roman"/>
          <w:bCs/>
        </w:rPr>
        <w:t xml:space="preserve"> in the presence of the indicated solvents. </w:t>
      </w:r>
      <w:r w:rsidR="00EC3B87" w:rsidRPr="00EC3B87">
        <w:rPr>
          <w:rFonts w:ascii="Times New Roman" w:eastAsia="Times New Roman" w:hAnsi="Times New Roman" w:cs="Times New Roman"/>
          <w:bCs/>
        </w:rPr>
        <w:t xml:space="preserve">Compounds b, c, and </w:t>
      </w:r>
      <w:proofErr w:type="spellStart"/>
      <w:r w:rsidR="00EC3B87" w:rsidRPr="00EC3B87">
        <w:rPr>
          <w:rFonts w:ascii="Times New Roman" w:eastAsia="Times New Roman" w:hAnsi="Times New Roman" w:cs="Times New Roman"/>
          <w:bCs/>
        </w:rPr>
        <w:t>d</w:t>
      </w:r>
      <w:r w:rsidR="00D01ED4" w:rsidRPr="00EC3B87">
        <w:rPr>
          <w:rFonts w:ascii="Times New Roman" w:eastAsia="Times New Roman" w:hAnsi="Times New Roman" w:cs="Times New Roman"/>
          <w:bCs/>
        </w:rPr>
        <w:t xml:space="preserve"> are</w:t>
      </w:r>
      <w:proofErr w:type="spellEnd"/>
      <w:r w:rsidR="00D01ED4" w:rsidRPr="00EC3B87">
        <w:rPr>
          <w:rFonts w:ascii="Times New Roman" w:eastAsia="Times New Roman" w:hAnsi="Times New Roman" w:cs="Times New Roman"/>
          <w:bCs/>
        </w:rPr>
        <w:t xml:space="preserve"> at 2 </w:t>
      </w:r>
      <w:r w:rsidR="00EC3B87" w:rsidRPr="00EC3B87">
        <w:rPr>
          <w:rFonts w:ascii="Symbol" w:eastAsia="Times New Roman" w:hAnsi="Symbol" w:cs="Times New Roman"/>
          <w:bCs/>
        </w:rPr>
        <w:t>m</w:t>
      </w:r>
      <w:r w:rsidR="00D01ED4" w:rsidRPr="00EC3B87">
        <w:rPr>
          <w:rFonts w:ascii="Times New Roman" w:eastAsia="Times New Roman" w:hAnsi="Times New Roman" w:cs="Times New Roman"/>
          <w:bCs/>
        </w:rPr>
        <w:t xml:space="preserve">M; </w:t>
      </w:r>
      <w:r w:rsidR="00EC3B87" w:rsidRPr="00EC3B87">
        <w:rPr>
          <w:rFonts w:ascii="Times New Roman" w:eastAsia="Times New Roman" w:hAnsi="Times New Roman" w:cs="Times New Roman"/>
          <w:bCs/>
        </w:rPr>
        <w:t>compound a</w:t>
      </w:r>
      <w:r w:rsidR="00D01ED4" w:rsidRPr="00EC3B87">
        <w:rPr>
          <w:rFonts w:ascii="Times New Roman" w:eastAsia="Times New Roman" w:hAnsi="Times New Roman" w:cs="Times New Roman"/>
          <w:bCs/>
        </w:rPr>
        <w:t xml:space="preserve"> is at 4 </w:t>
      </w:r>
      <w:r w:rsidR="00360983" w:rsidRPr="00EC3B87">
        <w:rPr>
          <w:rFonts w:ascii="Symbol" w:eastAsia="Times New Roman" w:hAnsi="Symbol" w:cs="Times New Roman"/>
          <w:bCs/>
        </w:rPr>
        <w:t>m</w:t>
      </w:r>
      <w:r w:rsidR="00D01ED4" w:rsidRPr="00EC3B87">
        <w:rPr>
          <w:rFonts w:ascii="Times New Roman" w:eastAsia="Times New Roman" w:hAnsi="Times New Roman" w:cs="Times New Roman"/>
          <w:bCs/>
        </w:rPr>
        <w:t xml:space="preserve">M. </w:t>
      </w:r>
      <w:r w:rsidR="00EC3B87" w:rsidRPr="00EC3B87">
        <w:rPr>
          <w:rFonts w:ascii="Times New Roman" w:eastAsia="Times New Roman" w:hAnsi="Times New Roman" w:cs="Times New Roman"/>
          <w:bCs/>
        </w:rPr>
        <w:t>Compound a</w:t>
      </w:r>
      <w:r w:rsidR="005E5A40" w:rsidRPr="00EC3B87">
        <w:rPr>
          <w:rFonts w:ascii="Times New Roman" w:eastAsia="Times New Roman" w:hAnsi="Times New Roman" w:cs="Times New Roman"/>
          <w:bCs/>
        </w:rPr>
        <w:t xml:space="preserve"> is not sufficiently soluble in MeOH on this scale. </w:t>
      </w:r>
    </w:p>
    <w:p w14:paraId="0FAFD7B8" w14:textId="2D586663" w:rsidR="009801AC" w:rsidRDefault="009801AC" w:rsidP="007F5B5C">
      <w:pPr>
        <w:rPr>
          <w:rFonts w:eastAsia="Times New Roman"/>
          <w:bCs/>
        </w:rPr>
      </w:pPr>
    </w:p>
    <w:p w14:paraId="335CBF3B" w14:textId="0820F70E" w:rsidR="00CD3AA6" w:rsidRDefault="00CD3AA6" w:rsidP="007F5B5C">
      <w:pPr>
        <w:rPr>
          <w:rFonts w:eastAsia="Times New Roman"/>
          <w:bCs/>
        </w:rPr>
      </w:pPr>
    </w:p>
    <w:p w14:paraId="73B28589" w14:textId="22B9D47A" w:rsidR="00CD3AA6" w:rsidRDefault="00CD3AA6" w:rsidP="007F5B5C">
      <w:pPr>
        <w:rPr>
          <w:rFonts w:eastAsia="Times New Roman"/>
          <w:bCs/>
        </w:rPr>
      </w:pPr>
    </w:p>
    <w:p w14:paraId="4E1921F6" w14:textId="3538CBCF" w:rsidR="00CD3AA6" w:rsidRDefault="00CD3AA6" w:rsidP="007F5B5C">
      <w:pPr>
        <w:rPr>
          <w:rFonts w:eastAsia="Times New Roman"/>
          <w:bCs/>
        </w:rPr>
      </w:pPr>
    </w:p>
    <w:p w14:paraId="5EEF9E30" w14:textId="2994770C" w:rsidR="00CD3AA6" w:rsidRDefault="00CD3AA6" w:rsidP="007F5B5C">
      <w:pPr>
        <w:rPr>
          <w:rFonts w:eastAsia="Times New Roman"/>
          <w:bCs/>
        </w:rPr>
      </w:pPr>
    </w:p>
    <w:p w14:paraId="3FA7D882" w14:textId="2529C234" w:rsidR="00CD3AA6" w:rsidRDefault="00CD3AA6" w:rsidP="007F5B5C">
      <w:pPr>
        <w:rPr>
          <w:rFonts w:eastAsia="Times New Roman"/>
          <w:bCs/>
        </w:rPr>
      </w:pPr>
    </w:p>
    <w:p w14:paraId="4E0C0999" w14:textId="3ED92213" w:rsidR="00CD3AA6" w:rsidRDefault="00CD3AA6" w:rsidP="007F5B5C">
      <w:pPr>
        <w:rPr>
          <w:rFonts w:eastAsia="Times New Roman"/>
          <w:bCs/>
        </w:rPr>
      </w:pPr>
    </w:p>
    <w:p w14:paraId="2AFD1788" w14:textId="4A7C9412" w:rsidR="00CD3AA6" w:rsidRDefault="00CD3AA6" w:rsidP="007F5B5C">
      <w:pPr>
        <w:rPr>
          <w:rFonts w:eastAsia="Times New Roman"/>
          <w:bCs/>
        </w:rPr>
      </w:pPr>
    </w:p>
    <w:p w14:paraId="28496450" w14:textId="77777777" w:rsidR="00CD3AA6" w:rsidRDefault="00CD3AA6" w:rsidP="007F5B5C">
      <w:pPr>
        <w:rPr>
          <w:rFonts w:eastAsia="Times New Roman"/>
          <w:bCs/>
        </w:rPr>
      </w:pPr>
    </w:p>
    <w:p w14:paraId="020B5462" w14:textId="77777777" w:rsidR="009801AC" w:rsidRDefault="009801AC" w:rsidP="007F5B5C">
      <w:pPr>
        <w:rPr>
          <w:rFonts w:eastAsia="Times New Roman"/>
          <w:bCs/>
        </w:rPr>
      </w:pPr>
    </w:p>
    <w:p w14:paraId="3CF211AA" w14:textId="76F9FB27" w:rsidR="00364B2B" w:rsidRPr="006F09C0" w:rsidRDefault="00364B2B" w:rsidP="00364B2B">
      <w:pPr>
        <w:rPr>
          <w:rFonts w:ascii="Times New Roman" w:hAnsi="Times New Roman" w:cs="Times New Roman"/>
          <w:bCs/>
        </w:rPr>
      </w:pPr>
      <w:r w:rsidRPr="00E13C99">
        <w:rPr>
          <w:rFonts w:ascii="Times New Roman" w:hAnsi="Times New Roman" w:cs="Times New Roman"/>
          <w:b/>
        </w:rPr>
        <w:lastRenderedPageBreak/>
        <w:t xml:space="preserve">Table </w:t>
      </w:r>
      <w:r w:rsidR="002F262B">
        <w:rPr>
          <w:rFonts w:ascii="Times New Roman" w:hAnsi="Times New Roman" w:cs="Times New Roman"/>
          <w:b/>
        </w:rPr>
        <w:t>S1</w:t>
      </w:r>
      <w:r w:rsidRPr="00E13C99">
        <w:rPr>
          <w:rFonts w:ascii="Times New Roman" w:hAnsi="Times New Roman" w:cs="Times New Roman"/>
          <w:b/>
        </w:rPr>
        <w:t xml:space="preserve">. </w:t>
      </w:r>
      <w:r w:rsidR="009801AC" w:rsidRPr="006F09C0">
        <w:rPr>
          <w:rFonts w:ascii="Times New Roman" w:hAnsi="Times New Roman" w:cs="Times New Roman"/>
          <w:bCs/>
        </w:rPr>
        <w:t xml:space="preserve">Polarizability Functions for </w:t>
      </w:r>
      <w:proofErr w:type="spellStart"/>
      <w:r w:rsidR="009801AC" w:rsidRPr="006F09C0">
        <w:rPr>
          <w:rFonts w:ascii="Times New Roman" w:hAnsi="Times New Roman" w:cs="Times New Roman"/>
          <w:bCs/>
        </w:rPr>
        <w:t>Bakhshiev</w:t>
      </w:r>
      <w:proofErr w:type="spellEnd"/>
      <w:r w:rsidR="009801AC" w:rsidRPr="006F09C0">
        <w:rPr>
          <w:rFonts w:ascii="Times New Roman" w:hAnsi="Times New Roman" w:cs="Times New Roman"/>
          <w:bCs/>
        </w:rPr>
        <w:t xml:space="preserve"> and </w:t>
      </w:r>
      <w:proofErr w:type="spellStart"/>
      <w:r w:rsidR="00FA7658" w:rsidRPr="006F09C0">
        <w:rPr>
          <w:rFonts w:ascii="Times New Roman" w:hAnsi="Times New Roman" w:cs="Times New Roman"/>
          <w:bCs/>
          <w:lang w:val="en"/>
        </w:rPr>
        <w:t>Kawsk</w:t>
      </w:r>
      <w:r w:rsidR="00E13C99" w:rsidRPr="006F09C0">
        <w:rPr>
          <w:rFonts w:ascii="Times New Roman" w:hAnsi="Times New Roman" w:cs="Times New Roman"/>
          <w:bCs/>
          <w:lang w:val="en"/>
        </w:rPr>
        <w:t>i</w:t>
      </w:r>
      <w:proofErr w:type="spellEnd"/>
      <w:r w:rsidR="00FA7658" w:rsidRPr="006F09C0">
        <w:rPr>
          <w:rFonts w:ascii="Times New Roman" w:hAnsi="Times New Roman" w:cs="Times New Roman"/>
          <w:bCs/>
          <w:lang w:val="en"/>
        </w:rPr>
        <w:t>-Chamma-</w:t>
      </w:r>
      <w:proofErr w:type="spellStart"/>
      <w:r w:rsidR="00FA7658" w:rsidRPr="006F09C0">
        <w:rPr>
          <w:rFonts w:ascii="Times New Roman" w:hAnsi="Times New Roman" w:cs="Times New Roman"/>
          <w:bCs/>
          <w:lang w:val="en"/>
        </w:rPr>
        <w:t>Viallet</w:t>
      </w:r>
      <w:proofErr w:type="spellEnd"/>
      <w:r w:rsidR="009801AC" w:rsidRPr="006F09C0">
        <w:rPr>
          <w:rFonts w:ascii="Times New Roman" w:hAnsi="Times New Roman" w:cs="Times New Roman"/>
          <w:bCs/>
        </w:rPr>
        <w:t xml:space="preserve"> </w:t>
      </w:r>
      <w:proofErr w:type="spellStart"/>
      <w:r w:rsidR="009801AC" w:rsidRPr="006F09C0">
        <w:rPr>
          <w:rFonts w:ascii="Times New Roman" w:hAnsi="Times New Roman" w:cs="Times New Roman"/>
          <w:bCs/>
        </w:rPr>
        <w:t>plots</w:t>
      </w:r>
      <w:r w:rsidR="0080111A" w:rsidRPr="006F09C0">
        <w:rPr>
          <w:rFonts w:ascii="Times New Roman" w:hAnsi="Times New Roman" w:cs="Times New Roman"/>
          <w:bCs/>
          <w:vertAlign w:val="superscript"/>
        </w:rPr>
        <w:t>a</w:t>
      </w:r>
      <w:proofErr w:type="spellEnd"/>
      <w:r w:rsidR="009801AC" w:rsidRPr="006F09C0">
        <w:rPr>
          <w:rFonts w:ascii="Times New Roman" w:hAnsi="Times New Roman" w:cs="Times New Roman"/>
          <w:bCs/>
        </w:rPr>
        <w:t xml:space="preserve"> </w:t>
      </w:r>
    </w:p>
    <w:tbl>
      <w:tblPr>
        <w:tblW w:w="461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1"/>
        <w:gridCol w:w="3329"/>
        <w:gridCol w:w="2609"/>
      </w:tblGrid>
      <w:tr w:rsidR="00006437" w:rsidRPr="00E13C99" w14:paraId="394680DE" w14:textId="77777777" w:rsidTr="0080111A">
        <w:trPr>
          <w:trHeight w:val="390"/>
        </w:trPr>
        <w:tc>
          <w:tcPr>
            <w:tcW w:w="1563" w:type="pct"/>
            <w:tcBorders>
              <w:top w:val="single" w:sz="1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EF98A5" w14:textId="77777777" w:rsidR="00006437" w:rsidRPr="00E13C99" w:rsidRDefault="00006437" w:rsidP="006A0C29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E13C99">
              <w:rPr>
                <w:rFonts w:ascii="Times New Roman" w:hAnsi="Times New Roman" w:cs="Times New Roman"/>
                <w:b/>
                <w:bCs/>
              </w:rPr>
              <w:t>Solvent</w:t>
            </w:r>
          </w:p>
        </w:tc>
        <w:tc>
          <w:tcPr>
            <w:tcW w:w="1927" w:type="pct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AD7F434" w14:textId="74F534CA" w:rsidR="00006437" w:rsidRPr="00E13C99" w:rsidRDefault="00000000" w:rsidP="006A0C2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(ϵ,η)</m:t>
                </m:r>
              </m:oMath>
            </m:oMathPara>
          </w:p>
        </w:tc>
        <w:tc>
          <w:tcPr>
            <w:tcW w:w="1510" w:type="pct"/>
            <w:tcBorders>
              <w:top w:val="single" w:sz="18" w:space="0" w:color="000000"/>
              <w:left w:val="single" w:sz="12" w:space="0" w:color="000000"/>
              <w:bottom w:val="single" w:sz="8" w:space="0" w:color="000000"/>
            </w:tcBorders>
          </w:tcPr>
          <w:p w14:paraId="49C05624" w14:textId="7DF715CD" w:rsidR="00006437" w:rsidRPr="00E13C99" w:rsidRDefault="00000000" w:rsidP="006A0C2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3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(ϵ,η)</m:t>
                </m:r>
              </m:oMath>
            </m:oMathPara>
          </w:p>
        </w:tc>
      </w:tr>
      <w:tr w:rsidR="00006437" w:rsidRPr="00E13C99" w14:paraId="5AE30E6C" w14:textId="77777777" w:rsidTr="007C3BF3">
        <w:trPr>
          <w:trHeight w:val="1900"/>
        </w:trPr>
        <w:tc>
          <w:tcPr>
            <w:tcW w:w="1563" w:type="pct"/>
            <w:tcBorders>
              <w:top w:val="single" w:sz="8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CAA77A" w14:textId="77777777" w:rsidR="00006437" w:rsidRPr="00E13C99" w:rsidRDefault="00006437" w:rsidP="007C3BF3">
            <w:pPr>
              <w:rPr>
                <w:rFonts w:ascii="Times New Roman" w:hAnsi="Times New Roman" w:cs="Times New Roman"/>
              </w:rPr>
            </w:pPr>
            <w:r w:rsidRPr="00E13C99">
              <w:rPr>
                <w:rFonts w:ascii="Times New Roman" w:hAnsi="Times New Roman" w:cs="Times New Roman"/>
              </w:rPr>
              <w:t>Toluene</w:t>
            </w:r>
          </w:p>
          <w:p w14:paraId="5987E390" w14:textId="77777777" w:rsidR="00006437" w:rsidRPr="00E13C99" w:rsidRDefault="00006437" w:rsidP="007C3BF3">
            <w:pPr>
              <w:rPr>
                <w:rFonts w:ascii="Times New Roman" w:hAnsi="Times New Roman" w:cs="Times New Roman"/>
              </w:rPr>
            </w:pPr>
            <w:r w:rsidRPr="00E13C99">
              <w:rPr>
                <w:rFonts w:ascii="Times New Roman" w:hAnsi="Times New Roman" w:cs="Times New Roman"/>
              </w:rPr>
              <w:t>Chloroform</w:t>
            </w:r>
          </w:p>
          <w:p w14:paraId="4D31E8E6" w14:textId="77777777" w:rsidR="00006437" w:rsidRPr="00E13C99" w:rsidRDefault="00006437" w:rsidP="007C3BF3">
            <w:pPr>
              <w:rPr>
                <w:rFonts w:ascii="Times New Roman" w:hAnsi="Times New Roman" w:cs="Times New Roman"/>
              </w:rPr>
            </w:pPr>
            <w:r w:rsidRPr="00E13C99">
              <w:rPr>
                <w:rFonts w:ascii="Times New Roman" w:hAnsi="Times New Roman" w:cs="Times New Roman"/>
              </w:rPr>
              <w:t>DCM</w:t>
            </w:r>
          </w:p>
          <w:p w14:paraId="0EC09460" w14:textId="77777777" w:rsidR="00006437" w:rsidRPr="00E13C99" w:rsidRDefault="00006437" w:rsidP="007C3BF3">
            <w:pPr>
              <w:rPr>
                <w:rFonts w:ascii="Times New Roman" w:hAnsi="Times New Roman" w:cs="Times New Roman"/>
              </w:rPr>
            </w:pPr>
            <w:r w:rsidRPr="00E13C99">
              <w:rPr>
                <w:rFonts w:ascii="Times New Roman" w:hAnsi="Times New Roman" w:cs="Times New Roman"/>
              </w:rPr>
              <w:t>Acetone</w:t>
            </w:r>
          </w:p>
          <w:p w14:paraId="0D08F208" w14:textId="77777777" w:rsidR="00006437" w:rsidRPr="00E13C99" w:rsidRDefault="00006437" w:rsidP="007C3BF3">
            <w:pPr>
              <w:rPr>
                <w:rFonts w:ascii="Times New Roman" w:hAnsi="Times New Roman" w:cs="Times New Roman"/>
              </w:rPr>
            </w:pPr>
            <w:r w:rsidRPr="00E13C99">
              <w:rPr>
                <w:rFonts w:ascii="Times New Roman" w:hAnsi="Times New Roman" w:cs="Times New Roman"/>
              </w:rPr>
              <w:t>Methanol</w:t>
            </w:r>
          </w:p>
          <w:p w14:paraId="2B39D780" w14:textId="77777777" w:rsidR="00006437" w:rsidRPr="00E13C99" w:rsidRDefault="00006437" w:rsidP="007C3BF3">
            <w:pPr>
              <w:rPr>
                <w:rFonts w:ascii="Times New Roman" w:hAnsi="Times New Roman" w:cs="Times New Roman"/>
              </w:rPr>
            </w:pPr>
            <w:r w:rsidRPr="00E13C99"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192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74F462" w14:textId="77777777" w:rsidR="00006437" w:rsidRPr="00E13C99" w:rsidRDefault="00006437" w:rsidP="007C3BF3">
            <w:pPr>
              <w:jc w:val="center"/>
              <w:rPr>
                <w:rFonts w:ascii="Times New Roman" w:hAnsi="Times New Roman" w:cs="Times New Roman"/>
              </w:rPr>
            </w:pPr>
            <w:r w:rsidRPr="00E13C99">
              <w:rPr>
                <w:rFonts w:ascii="Times New Roman" w:hAnsi="Times New Roman" w:cs="Times New Roman"/>
              </w:rPr>
              <w:t>0.0297</w:t>
            </w:r>
          </w:p>
          <w:p w14:paraId="66D011B7" w14:textId="77777777" w:rsidR="00006437" w:rsidRPr="00E13C99" w:rsidRDefault="00006437" w:rsidP="007C3BF3">
            <w:pPr>
              <w:jc w:val="center"/>
              <w:rPr>
                <w:rFonts w:ascii="Times New Roman" w:hAnsi="Times New Roman" w:cs="Times New Roman"/>
              </w:rPr>
            </w:pPr>
            <w:r w:rsidRPr="00E13C99">
              <w:rPr>
                <w:rFonts w:ascii="Times New Roman" w:hAnsi="Times New Roman" w:cs="Times New Roman"/>
              </w:rPr>
              <w:t>0.3714</w:t>
            </w:r>
          </w:p>
          <w:p w14:paraId="57448992" w14:textId="77777777" w:rsidR="00006437" w:rsidRPr="00E13C99" w:rsidRDefault="00006437" w:rsidP="007C3BF3">
            <w:pPr>
              <w:jc w:val="center"/>
              <w:rPr>
                <w:rFonts w:ascii="Times New Roman" w:hAnsi="Times New Roman" w:cs="Times New Roman"/>
              </w:rPr>
            </w:pPr>
            <w:r w:rsidRPr="00E13C99">
              <w:rPr>
                <w:rFonts w:ascii="Times New Roman" w:hAnsi="Times New Roman" w:cs="Times New Roman"/>
              </w:rPr>
              <w:t>0.5904</w:t>
            </w:r>
          </w:p>
          <w:p w14:paraId="7B5E9C0C" w14:textId="77777777" w:rsidR="00006437" w:rsidRPr="00E13C99" w:rsidRDefault="00006437" w:rsidP="007C3BF3">
            <w:pPr>
              <w:jc w:val="center"/>
              <w:rPr>
                <w:rFonts w:ascii="Times New Roman" w:hAnsi="Times New Roman" w:cs="Times New Roman"/>
              </w:rPr>
            </w:pPr>
            <w:r w:rsidRPr="00E13C99">
              <w:rPr>
                <w:rFonts w:ascii="Times New Roman" w:hAnsi="Times New Roman" w:cs="Times New Roman"/>
              </w:rPr>
              <w:t>0.7903</w:t>
            </w:r>
          </w:p>
          <w:p w14:paraId="77957BC8" w14:textId="77777777" w:rsidR="00006437" w:rsidRPr="00E13C99" w:rsidRDefault="00006437" w:rsidP="007C3BF3">
            <w:pPr>
              <w:jc w:val="center"/>
              <w:rPr>
                <w:rFonts w:ascii="Times New Roman" w:hAnsi="Times New Roman" w:cs="Times New Roman"/>
              </w:rPr>
            </w:pPr>
            <w:r w:rsidRPr="00E13C99">
              <w:rPr>
                <w:rFonts w:ascii="Times New Roman" w:hAnsi="Times New Roman" w:cs="Times New Roman"/>
              </w:rPr>
              <w:t>0.8555</w:t>
            </w:r>
          </w:p>
          <w:p w14:paraId="3CBA9893" w14:textId="77777777" w:rsidR="00006437" w:rsidRPr="00E13C99" w:rsidRDefault="00006437" w:rsidP="007C3BF3">
            <w:pPr>
              <w:jc w:val="center"/>
              <w:rPr>
                <w:rFonts w:ascii="Times New Roman" w:hAnsi="Times New Roman" w:cs="Times New Roman"/>
              </w:rPr>
            </w:pPr>
            <w:r w:rsidRPr="00E13C99">
              <w:rPr>
                <w:rFonts w:ascii="Times New Roman" w:hAnsi="Times New Roman" w:cs="Times New Roman"/>
              </w:rPr>
              <w:t>0.8405</w:t>
            </w:r>
          </w:p>
        </w:tc>
        <w:tc>
          <w:tcPr>
            <w:tcW w:w="1510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</w:tcPr>
          <w:p w14:paraId="5D7C0F0D" w14:textId="77777777" w:rsidR="00006437" w:rsidRPr="00E13C99" w:rsidRDefault="00006437" w:rsidP="007C3BF3">
            <w:pPr>
              <w:jc w:val="center"/>
              <w:rPr>
                <w:rFonts w:ascii="Times New Roman" w:hAnsi="Times New Roman" w:cs="Times New Roman"/>
              </w:rPr>
            </w:pPr>
            <w:r w:rsidRPr="00E13C99">
              <w:rPr>
                <w:rFonts w:ascii="Times New Roman" w:hAnsi="Times New Roman" w:cs="Times New Roman"/>
              </w:rPr>
              <w:t>0.3542</w:t>
            </w:r>
          </w:p>
          <w:p w14:paraId="7B5A42C8" w14:textId="77777777" w:rsidR="00006437" w:rsidRPr="00E13C99" w:rsidRDefault="00006437" w:rsidP="007C3BF3">
            <w:pPr>
              <w:jc w:val="center"/>
              <w:rPr>
                <w:rFonts w:ascii="Times New Roman" w:hAnsi="Times New Roman" w:cs="Times New Roman"/>
              </w:rPr>
            </w:pPr>
            <w:r w:rsidRPr="00E13C99">
              <w:rPr>
                <w:rFonts w:ascii="Times New Roman" w:hAnsi="Times New Roman" w:cs="Times New Roman"/>
              </w:rPr>
              <w:t>0.5474</w:t>
            </w:r>
          </w:p>
          <w:p w14:paraId="50C0E36C" w14:textId="77777777" w:rsidR="00006437" w:rsidRPr="00E13C99" w:rsidRDefault="00006437" w:rsidP="007C3BF3">
            <w:pPr>
              <w:jc w:val="center"/>
              <w:rPr>
                <w:rFonts w:ascii="Times New Roman" w:hAnsi="Times New Roman" w:cs="Times New Roman"/>
              </w:rPr>
            </w:pPr>
            <w:r w:rsidRPr="00E13C99">
              <w:rPr>
                <w:rFonts w:ascii="Times New Roman" w:hAnsi="Times New Roman" w:cs="Times New Roman"/>
              </w:rPr>
              <w:t>0.6804</w:t>
            </w:r>
          </w:p>
          <w:p w14:paraId="12E18E50" w14:textId="77777777" w:rsidR="00006437" w:rsidRPr="00E13C99" w:rsidRDefault="00006437" w:rsidP="007C3BF3">
            <w:pPr>
              <w:jc w:val="center"/>
              <w:rPr>
                <w:rFonts w:ascii="Times New Roman" w:hAnsi="Times New Roman" w:cs="Times New Roman"/>
              </w:rPr>
            </w:pPr>
            <w:r w:rsidRPr="00E13C99">
              <w:rPr>
                <w:rFonts w:ascii="Times New Roman" w:hAnsi="Times New Roman" w:cs="Times New Roman"/>
              </w:rPr>
              <w:t>0.7783</w:t>
            </w:r>
          </w:p>
          <w:p w14:paraId="721D5200" w14:textId="77777777" w:rsidR="00006437" w:rsidRPr="00E13C99" w:rsidRDefault="00006437" w:rsidP="007C3BF3">
            <w:pPr>
              <w:jc w:val="center"/>
              <w:rPr>
                <w:rFonts w:ascii="Times New Roman" w:hAnsi="Times New Roman" w:cs="Times New Roman"/>
              </w:rPr>
            </w:pPr>
            <w:r w:rsidRPr="00E13C99">
              <w:rPr>
                <w:rFonts w:ascii="Times New Roman" w:hAnsi="Times New Roman" w:cs="Times New Roman"/>
              </w:rPr>
              <w:t>0.8065</w:t>
            </w:r>
          </w:p>
          <w:p w14:paraId="69DFBA04" w14:textId="77777777" w:rsidR="00006437" w:rsidRPr="00E13C99" w:rsidRDefault="00006437" w:rsidP="007C3BF3">
            <w:pPr>
              <w:jc w:val="center"/>
              <w:rPr>
                <w:rFonts w:ascii="Times New Roman" w:hAnsi="Times New Roman" w:cs="Times New Roman"/>
              </w:rPr>
            </w:pPr>
            <w:r w:rsidRPr="00E13C99">
              <w:rPr>
                <w:rFonts w:ascii="Times New Roman" w:hAnsi="Times New Roman" w:cs="Times New Roman"/>
              </w:rPr>
              <w:t>0.8759</w:t>
            </w:r>
          </w:p>
        </w:tc>
      </w:tr>
    </w:tbl>
    <w:p w14:paraId="51FD1C38" w14:textId="77777777" w:rsidR="000043BF" w:rsidRPr="00E13C99" w:rsidRDefault="0080111A" w:rsidP="007F5B5C">
      <w:pPr>
        <w:rPr>
          <w:rFonts w:ascii="Times New Roman" w:hAnsi="Times New Roman" w:cs="Times New Roman"/>
          <w:bCs/>
        </w:rPr>
      </w:pPr>
      <w:proofErr w:type="spellStart"/>
      <w:r w:rsidRPr="00E13C99">
        <w:rPr>
          <w:rFonts w:ascii="Times New Roman" w:hAnsi="Times New Roman" w:cs="Times New Roman"/>
          <w:bCs/>
          <w:vertAlign w:val="superscript"/>
        </w:rPr>
        <w:t>a</w:t>
      </w:r>
      <w:r w:rsidRPr="00E13C99">
        <w:rPr>
          <w:rFonts w:ascii="Times New Roman" w:hAnsi="Times New Roman" w:cs="Times New Roman"/>
          <w:bCs/>
        </w:rPr>
        <w:t>From</w:t>
      </w:r>
      <w:proofErr w:type="spellEnd"/>
      <w:r w:rsidRPr="00E13C99">
        <w:rPr>
          <w:rFonts w:ascii="Times New Roman" w:hAnsi="Times New Roman" w:cs="Times New Roman"/>
          <w:bCs/>
        </w:rPr>
        <w:t xml:space="preserve"> Eqns. 5 and 6. </w:t>
      </w:r>
      <w:r w:rsidR="00603E0B" w:rsidRPr="00E13C99">
        <w:rPr>
          <w:rFonts w:ascii="Times New Roman" w:hAnsi="Times New Roman" w:cs="Times New Roman"/>
          <w:bCs/>
        </w:rPr>
        <w:t xml:space="preserve">Solvent dielectric constants and refractive indices are from Ref. </w:t>
      </w:r>
      <w:r w:rsidR="00365ABA" w:rsidRPr="00E13C99">
        <w:rPr>
          <w:rFonts w:ascii="Times New Roman" w:hAnsi="Times New Roman" w:cs="Times New Roman"/>
          <w:bCs/>
        </w:rPr>
        <w:fldChar w:fldCharType="begin"/>
      </w:r>
      <w:r w:rsidR="00365ABA" w:rsidRPr="00E13C99">
        <w:rPr>
          <w:rFonts w:ascii="Times New Roman" w:hAnsi="Times New Roman" w:cs="Times New Roman"/>
          <w:bCs/>
        </w:rPr>
        <w:instrText xml:space="preserve"> ADDIN EN.CITE &lt;EndNote&gt;&lt;Cite ExcludeAuth="1"&gt;&lt;Year&gt;2006&lt;/Year&gt;&lt;RecNum&gt;139&lt;/RecNum&gt;&lt;DisplayText&gt;[1]&lt;/DisplayText&gt;&lt;record&gt;&lt;rec-number&gt;139&lt;/rec-number&gt;&lt;foreign-keys&gt;&lt;key app="EN" db-id="ss9xse9t79eafaevpd8pefz8sv259vvf2esv" timestamp="1653069516"&gt;139&lt;/key&gt;&lt;/foreign-keys&gt;&lt;ref-type name="Book"&gt;6&lt;/ref-type&gt;&lt;contributors&gt;&lt;tertiary-authors&gt;&lt;author&gt;LIde, D. R.&lt;/author&gt;&lt;/tertiary-authors&gt;&lt;/contributors&gt;&lt;titles&gt;&lt;title&gt;Handbook of Chemistry and Physics&amp;#xD;&lt;/title&gt;&lt;/titles&gt;&lt;edition&gt;87th&lt;/edition&gt;&lt;dates&gt;&lt;year&gt;2006&lt;/year&gt;&lt;/dates&gt;&lt;publisher&gt;CRC Press&lt;/publisher&gt;&lt;urls&gt;&lt;/urls&gt;&lt;/record&gt;&lt;/Cite&gt;&lt;/EndNote&gt;</w:instrText>
      </w:r>
      <w:r w:rsidR="00365ABA" w:rsidRPr="00E13C99">
        <w:rPr>
          <w:rFonts w:ascii="Times New Roman" w:hAnsi="Times New Roman" w:cs="Times New Roman"/>
          <w:bCs/>
        </w:rPr>
        <w:fldChar w:fldCharType="separate"/>
      </w:r>
      <w:r w:rsidR="00365ABA" w:rsidRPr="00E13C99">
        <w:rPr>
          <w:rFonts w:ascii="Times New Roman" w:hAnsi="Times New Roman" w:cs="Times New Roman"/>
          <w:bCs/>
          <w:noProof/>
        </w:rPr>
        <w:t>[1]</w:t>
      </w:r>
      <w:r w:rsidR="00365ABA" w:rsidRPr="00E13C99">
        <w:rPr>
          <w:rFonts w:ascii="Times New Roman" w:hAnsi="Times New Roman" w:cs="Times New Roman"/>
          <w:bCs/>
        </w:rPr>
        <w:fldChar w:fldCharType="end"/>
      </w:r>
      <w:r w:rsidR="00603E0B" w:rsidRPr="00E13C99">
        <w:rPr>
          <w:rFonts w:ascii="Times New Roman" w:hAnsi="Times New Roman" w:cs="Times New Roman"/>
          <w:bCs/>
        </w:rPr>
        <w:t xml:space="preserve"> </w:t>
      </w:r>
    </w:p>
    <w:p w14:paraId="23C90032" w14:textId="33835FC0" w:rsidR="00006437" w:rsidRPr="00E13C99" w:rsidRDefault="00603E0B" w:rsidP="007F5B5C">
      <w:pPr>
        <w:rPr>
          <w:rFonts w:ascii="Times New Roman" w:hAnsi="Times New Roman" w:cs="Times New Roman"/>
          <w:bCs/>
        </w:rPr>
      </w:pPr>
      <w:r w:rsidRPr="00E13C99">
        <w:rPr>
          <w:rFonts w:ascii="Times New Roman" w:hAnsi="Times New Roman" w:cs="Times New Roman"/>
          <w:bCs/>
        </w:rPr>
        <w:t xml:space="preserve">and </w:t>
      </w:r>
      <w:r w:rsidR="00365ABA" w:rsidRPr="00E13C99">
        <w:rPr>
          <w:rFonts w:ascii="Times New Roman" w:hAnsi="Times New Roman" w:cs="Times New Roman"/>
          <w:bCs/>
        </w:rPr>
        <w:fldChar w:fldCharType="begin"/>
      </w:r>
      <w:r w:rsidR="00365ABA" w:rsidRPr="00E13C99">
        <w:rPr>
          <w:rFonts w:ascii="Times New Roman" w:hAnsi="Times New Roman" w:cs="Times New Roman"/>
          <w:bCs/>
        </w:rPr>
        <w:instrText xml:space="preserve"> ADDIN EN.CITE &lt;EndNote&gt;&lt;Cite&gt;&lt;Author&gt;Polyanskiy&lt;/Author&gt;&lt;Year&gt;2022&lt;/Year&gt;&lt;RecNum&gt;138&lt;/RecNum&gt;&lt;DisplayText&gt;[2]&lt;/DisplayText&gt;&lt;record&gt;&lt;rec-number&gt;138&lt;/rec-number&gt;&lt;foreign-keys&gt;&lt;key app="EN" db-id="ss9xse9t79eafaevpd8pefz8sv259vvf2esv" timestamp="1653069284"&gt;138&lt;/key&gt;&lt;/foreign-keys&gt;&lt;ref-type name="Journal Article"&gt;17&lt;/ref-type&gt;&lt;contributors&gt;&lt;authors&gt;&lt;author&gt;Polyanskiy, M&lt;/author&gt;&lt;/authors&gt;&lt;/contributors&gt;&lt;titles&gt;&lt;title&gt;Refractive index database&lt;/title&gt;&lt;secondary-title&gt;https://refractiveindex.info. Accessed on 2022-05-20.&lt;/secondary-title&gt;&lt;/titles&gt;&lt;periodical&gt;&lt;full-title&gt;https://refractiveindex.info. Accessed on 2022-05-20.&lt;/full-title&gt;&lt;/periodical&gt;&lt;dates&gt;&lt;year&gt;2022&lt;/year&gt;&lt;/dates&gt;&lt;urls&gt;&lt;/urls&gt;&lt;/record&gt;&lt;/Cite&gt;&lt;/EndNote&gt;</w:instrText>
      </w:r>
      <w:r w:rsidR="00365ABA" w:rsidRPr="00E13C99">
        <w:rPr>
          <w:rFonts w:ascii="Times New Roman" w:hAnsi="Times New Roman" w:cs="Times New Roman"/>
          <w:bCs/>
        </w:rPr>
        <w:fldChar w:fldCharType="separate"/>
      </w:r>
      <w:r w:rsidR="00365ABA" w:rsidRPr="00E13C99">
        <w:rPr>
          <w:rFonts w:ascii="Times New Roman" w:hAnsi="Times New Roman" w:cs="Times New Roman"/>
          <w:bCs/>
          <w:noProof/>
        </w:rPr>
        <w:t>[2]</w:t>
      </w:r>
      <w:r w:rsidR="00365ABA" w:rsidRPr="00E13C99">
        <w:rPr>
          <w:rFonts w:ascii="Times New Roman" w:hAnsi="Times New Roman" w:cs="Times New Roman"/>
          <w:bCs/>
        </w:rPr>
        <w:fldChar w:fldCharType="end"/>
      </w:r>
      <w:r w:rsidRPr="00E13C99">
        <w:rPr>
          <w:rFonts w:ascii="Times New Roman" w:hAnsi="Times New Roman" w:cs="Times New Roman"/>
          <w:bCs/>
        </w:rPr>
        <w:t>.</w:t>
      </w:r>
    </w:p>
    <w:p w14:paraId="6FDFA33F" w14:textId="7186961B" w:rsidR="00006437" w:rsidRDefault="00006437" w:rsidP="00006437">
      <w:pPr>
        <w:pageBreakBefore/>
        <w:rPr>
          <w:b/>
          <w:vertAlign w:val="superscript"/>
        </w:rPr>
      </w:pPr>
    </w:p>
    <w:p w14:paraId="53396B24" w14:textId="77777777" w:rsidR="00006437" w:rsidRDefault="00006437" w:rsidP="007F5B5C">
      <w:pPr>
        <w:rPr>
          <w:rFonts w:eastAsia="Times New Roman"/>
          <w:bCs/>
        </w:rPr>
      </w:pPr>
    </w:p>
    <w:p w14:paraId="7C7695D0" w14:textId="3CB03988" w:rsidR="007F5B5C" w:rsidRDefault="00B86D15" w:rsidP="00B86D15">
      <w:pPr>
        <w:pStyle w:val="ListParagraph"/>
        <w:spacing w:line="48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2BC5FD74" wp14:editId="1A41939A">
            <wp:extent cx="5349239" cy="4010444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39" cy="401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DCEAD" w14:textId="533ABFBC" w:rsidR="007F5B5C" w:rsidRDefault="007F5B5C" w:rsidP="007F5B5C">
      <w:pPr>
        <w:ind w:left="720"/>
        <w:rPr>
          <w:bCs/>
        </w:rPr>
      </w:pPr>
      <w:r w:rsidRPr="00A11FA5">
        <w:rPr>
          <w:rFonts w:ascii="Times New Roman" w:hAnsi="Times New Roman" w:cs="Times New Roman"/>
          <w:b/>
        </w:rPr>
        <w:t>Fig</w:t>
      </w:r>
      <w:r w:rsidR="00FA591B">
        <w:rPr>
          <w:rFonts w:ascii="Times New Roman" w:hAnsi="Times New Roman" w:cs="Times New Roman"/>
          <w:b/>
        </w:rPr>
        <w:t>.</w:t>
      </w:r>
      <w:r w:rsidRPr="00A11FA5">
        <w:rPr>
          <w:rFonts w:ascii="Times New Roman" w:hAnsi="Times New Roman" w:cs="Times New Roman"/>
          <w:b/>
        </w:rPr>
        <w:t xml:space="preserve"> </w:t>
      </w:r>
      <w:r w:rsidR="002F262B">
        <w:rPr>
          <w:rFonts w:ascii="Times New Roman" w:hAnsi="Times New Roman" w:cs="Times New Roman"/>
          <w:b/>
        </w:rPr>
        <w:t>S2</w:t>
      </w:r>
      <w:r w:rsidRPr="00A11FA5">
        <w:rPr>
          <w:rFonts w:ascii="Times New Roman" w:hAnsi="Times New Roman" w:cs="Times New Roman"/>
          <w:b/>
        </w:rPr>
        <w:t xml:space="preserve"> </w:t>
      </w:r>
      <w:proofErr w:type="spellStart"/>
      <w:r w:rsidRPr="00FA591B">
        <w:rPr>
          <w:rFonts w:ascii="Times New Roman" w:hAnsi="Times New Roman" w:cs="Times New Roman"/>
          <w:bCs/>
        </w:rPr>
        <w:t>Bakhshiev</w:t>
      </w:r>
      <w:proofErr w:type="spellEnd"/>
      <w:r w:rsidRPr="00FA591B">
        <w:rPr>
          <w:rFonts w:ascii="Times New Roman" w:hAnsi="Times New Roman" w:cs="Times New Roman"/>
          <w:bCs/>
        </w:rPr>
        <w:t xml:space="preserve"> plot</w:t>
      </w:r>
      <w:r w:rsidR="00F21D44" w:rsidRPr="00FA591B">
        <w:rPr>
          <w:rFonts w:ascii="Times New Roman" w:hAnsi="Times New Roman" w:cs="Times New Roman"/>
          <w:bCs/>
        </w:rPr>
        <w:t>s</w:t>
      </w:r>
      <w:r w:rsidRPr="00FA591B">
        <w:rPr>
          <w:rFonts w:ascii="Times New Roman" w:hAnsi="Times New Roman" w:cs="Times New Roman"/>
          <w:bCs/>
        </w:rPr>
        <w:t xml:space="preserve"> </w:t>
      </w:r>
      <w:r w:rsidR="00F21D44" w:rsidRPr="00FA591B">
        <w:rPr>
          <w:rFonts w:ascii="Times New Roman" w:hAnsi="Times New Roman" w:cs="Times New Roman"/>
          <w:bCs/>
        </w:rPr>
        <w:t>for</w:t>
      </w:r>
      <w:r w:rsidRPr="00FA591B">
        <w:rPr>
          <w:rFonts w:ascii="Times New Roman" w:hAnsi="Times New Roman" w:cs="Times New Roman"/>
          <w:bCs/>
        </w:rPr>
        <w:t xml:space="preserve"> </w:t>
      </w:r>
      <w:r w:rsidR="00FA591B" w:rsidRPr="00FA591B">
        <w:rPr>
          <w:rFonts w:ascii="Times New Roman" w:hAnsi="Times New Roman" w:cs="Times New Roman"/>
          <w:bCs/>
        </w:rPr>
        <w:t>Compounds a-d</w:t>
      </w:r>
      <w:r w:rsidRPr="00FA591B">
        <w:rPr>
          <w:rFonts w:ascii="Times New Roman" w:hAnsi="Times New Roman" w:cs="Times New Roman"/>
          <w:bCs/>
        </w:rPr>
        <w:t>.</w:t>
      </w:r>
      <w:r w:rsidRPr="00A11FA5">
        <w:rPr>
          <w:rFonts w:ascii="Times New Roman" w:hAnsi="Times New Roman" w:cs="Times New Roman"/>
          <w:b/>
        </w:rPr>
        <w:t xml:space="preserve"> </w:t>
      </w:r>
      <w:r w:rsidRPr="00A11FA5">
        <w:rPr>
          <w:rFonts w:ascii="Times New Roman" w:hAnsi="Times New Roman" w:cs="Times New Roman"/>
          <w:bCs/>
        </w:rPr>
        <w:t xml:space="preserve">Stokes shift derived from absorption and emission </w:t>
      </w:r>
      <w:r w:rsidRPr="00FA591B">
        <w:rPr>
          <w:rFonts w:ascii="Times New Roman" w:hAnsi="Times New Roman" w:cs="Times New Roman"/>
          <w:bCs/>
        </w:rPr>
        <w:t>maxima (Fig</w:t>
      </w:r>
      <w:r w:rsidR="00FA591B" w:rsidRPr="00FA591B">
        <w:rPr>
          <w:rFonts w:ascii="Times New Roman" w:hAnsi="Times New Roman" w:cs="Times New Roman"/>
          <w:bCs/>
        </w:rPr>
        <w:t>.</w:t>
      </w:r>
      <w:r w:rsidRPr="00FA591B">
        <w:rPr>
          <w:rFonts w:ascii="Times New Roman" w:hAnsi="Times New Roman" w:cs="Times New Roman"/>
          <w:bCs/>
        </w:rPr>
        <w:t xml:space="preserve"> </w:t>
      </w:r>
      <w:r w:rsidR="00DD7880" w:rsidRPr="00FA591B">
        <w:rPr>
          <w:rFonts w:ascii="Times New Roman" w:hAnsi="Times New Roman" w:cs="Times New Roman"/>
          <w:bCs/>
        </w:rPr>
        <w:t>4 and</w:t>
      </w:r>
      <w:r w:rsidR="00DD7880" w:rsidRPr="00A11FA5">
        <w:rPr>
          <w:rFonts w:ascii="Times New Roman" w:hAnsi="Times New Roman" w:cs="Times New Roman"/>
          <w:b/>
        </w:rPr>
        <w:t xml:space="preserve"> </w:t>
      </w:r>
      <w:r w:rsidR="00DD7880" w:rsidRPr="00360983">
        <w:rPr>
          <w:rFonts w:ascii="Times New Roman" w:hAnsi="Times New Roman" w:cs="Times New Roman"/>
          <w:bCs/>
        </w:rPr>
        <w:t>5</w:t>
      </w:r>
      <w:r w:rsidRPr="00A11FA5">
        <w:rPr>
          <w:rFonts w:ascii="Times New Roman" w:hAnsi="Times New Roman" w:cs="Times New Roman"/>
          <w:bCs/>
        </w:rPr>
        <w:t xml:space="preserve">) of </w:t>
      </w:r>
      <w:r w:rsidR="00FA591B" w:rsidRPr="00FA591B">
        <w:rPr>
          <w:rFonts w:ascii="Times New Roman" w:hAnsi="Times New Roman" w:cs="Times New Roman"/>
          <w:bCs/>
        </w:rPr>
        <w:t>compounds a</w:t>
      </w:r>
      <w:r w:rsidRPr="00FA591B">
        <w:rPr>
          <w:rFonts w:ascii="Times New Roman" w:hAnsi="Times New Roman" w:cs="Times New Roman"/>
          <w:bCs/>
        </w:rPr>
        <w:t>-</w:t>
      </w:r>
      <w:r w:rsidR="00FA591B" w:rsidRPr="00FA591B">
        <w:rPr>
          <w:rFonts w:ascii="Times New Roman" w:hAnsi="Times New Roman" w:cs="Times New Roman"/>
          <w:bCs/>
        </w:rPr>
        <w:t>d</w:t>
      </w:r>
      <w:r w:rsidRPr="00A11FA5">
        <w:rPr>
          <w:rFonts w:ascii="Times New Roman" w:hAnsi="Times New Roman" w:cs="Times New Roman"/>
          <w:bCs/>
        </w:rPr>
        <w:t xml:space="preserve"> in wavenumbers (cm</w:t>
      </w:r>
      <w:r w:rsidRPr="00A11FA5">
        <w:rPr>
          <w:rFonts w:ascii="Times New Roman" w:hAnsi="Times New Roman" w:cs="Times New Roman"/>
          <w:bCs/>
          <w:vertAlign w:val="superscript"/>
        </w:rPr>
        <w:t>-1</w:t>
      </w:r>
      <w:r w:rsidRPr="00A11FA5">
        <w:rPr>
          <w:rFonts w:ascii="Times New Roman" w:hAnsi="Times New Roman" w:cs="Times New Roman"/>
          <w:bCs/>
        </w:rPr>
        <w:t xml:space="preserve">). Orientation polarizability calculated from </w:t>
      </w:r>
      <w:r w:rsidRPr="00FA591B">
        <w:rPr>
          <w:rFonts w:ascii="Times New Roman" w:hAnsi="Times New Roman" w:cs="Times New Roman"/>
          <w:bCs/>
        </w:rPr>
        <w:t>Eq 6.</w:t>
      </w:r>
      <w:r w:rsidRPr="00A11FA5">
        <w:rPr>
          <w:rFonts w:ascii="Times New Roman" w:hAnsi="Times New Roman" w:cs="Times New Roman"/>
          <w:bCs/>
        </w:rPr>
        <w:t xml:space="preserve">  Conditions: 1</w:t>
      </w:r>
      <w:r w:rsidR="00F21D44">
        <w:rPr>
          <w:bCs/>
        </w:rPr>
        <w:t xml:space="preserve"> </w:t>
      </w:r>
      <w:r w:rsidR="00F21D44" w:rsidRPr="00F21D44">
        <w:rPr>
          <w:rFonts w:ascii="Symbol" w:hAnsi="Symbol"/>
          <w:bCs/>
        </w:rPr>
        <w:t>m</w:t>
      </w:r>
      <w:r w:rsidRPr="00A11FA5">
        <w:rPr>
          <w:rFonts w:ascii="Times New Roman" w:hAnsi="Times New Roman" w:cs="Times New Roman"/>
          <w:bCs/>
        </w:rPr>
        <w:t>M MF at 25 °C.</w:t>
      </w:r>
      <w:r>
        <w:rPr>
          <w:bCs/>
        </w:rPr>
        <w:t xml:space="preserve">  </w:t>
      </w:r>
    </w:p>
    <w:p w14:paraId="2244F976" w14:textId="4B22F0D1" w:rsidR="001D47DC" w:rsidRDefault="001D47DC" w:rsidP="007F5B5C">
      <w:pPr>
        <w:ind w:left="720"/>
        <w:rPr>
          <w:bCs/>
        </w:rPr>
      </w:pPr>
    </w:p>
    <w:p w14:paraId="167D70AC" w14:textId="65583BCB" w:rsidR="001D47DC" w:rsidRDefault="001D47DC" w:rsidP="007F5B5C">
      <w:pPr>
        <w:ind w:left="720"/>
        <w:rPr>
          <w:bCs/>
        </w:rPr>
      </w:pPr>
    </w:p>
    <w:p w14:paraId="04FAB543" w14:textId="77777777" w:rsidR="001D47DC" w:rsidRDefault="001D47DC" w:rsidP="007F5B5C">
      <w:pPr>
        <w:ind w:left="720"/>
        <w:rPr>
          <w:bCs/>
        </w:rPr>
      </w:pPr>
    </w:p>
    <w:p w14:paraId="476EC6CC" w14:textId="77777777" w:rsidR="007F5B5C" w:rsidRDefault="007F5B5C" w:rsidP="007F5B5C">
      <w:pPr>
        <w:rPr>
          <w:bCs/>
        </w:rPr>
      </w:pPr>
      <w:r>
        <w:rPr>
          <w:bCs/>
        </w:rPr>
        <w:br w:type="page"/>
      </w:r>
    </w:p>
    <w:p w14:paraId="7FCD5500" w14:textId="79A8FD75" w:rsidR="007F5B5C" w:rsidRDefault="007F5B5C" w:rsidP="007F5B5C">
      <w:pPr>
        <w:rPr>
          <w:bCs/>
        </w:rPr>
      </w:pPr>
    </w:p>
    <w:p w14:paraId="502C5597" w14:textId="77777777" w:rsidR="007F5B5C" w:rsidRDefault="007F5B5C" w:rsidP="007F5B5C">
      <w:pPr>
        <w:rPr>
          <w:bCs/>
        </w:rPr>
      </w:pPr>
    </w:p>
    <w:p w14:paraId="4FDC74CB" w14:textId="77777777" w:rsidR="007F5B5C" w:rsidRDefault="007F5B5C" w:rsidP="007F5B5C">
      <w:pPr>
        <w:rPr>
          <w:bCs/>
        </w:rPr>
      </w:pPr>
    </w:p>
    <w:p w14:paraId="57798203" w14:textId="314B9C19" w:rsidR="007F5B5C" w:rsidRDefault="00466ACF" w:rsidP="00CA0B91">
      <w:pPr>
        <w:ind w:left="630"/>
        <w:rPr>
          <w:bCs/>
        </w:rPr>
      </w:pPr>
      <w:r>
        <w:rPr>
          <w:bCs/>
          <w:noProof/>
        </w:rPr>
        <w:drawing>
          <wp:inline distT="0" distB="0" distL="0" distR="0" wp14:anchorId="5DA58027" wp14:editId="0A75AF75">
            <wp:extent cx="5608319" cy="392607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19" cy="392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10A01" w14:textId="63036FE3" w:rsidR="007F5B5C" w:rsidRPr="00C61999" w:rsidRDefault="007F5B5C" w:rsidP="007F5B5C">
      <w:pPr>
        <w:ind w:left="720"/>
        <w:rPr>
          <w:rFonts w:ascii="Times New Roman" w:hAnsi="Times New Roman" w:cs="Times New Roman"/>
          <w:bCs/>
        </w:rPr>
      </w:pPr>
      <w:r w:rsidRPr="00C61999">
        <w:rPr>
          <w:rFonts w:ascii="Times New Roman" w:hAnsi="Times New Roman" w:cs="Times New Roman"/>
          <w:b/>
        </w:rPr>
        <w:t>Fig</w:t>
      </w:r>
      <w:r w:rsidR="002F262B">
        <w:rPr>
          <w:rFonts w:ascii="Times New Roman" w:hAnsi="Times New Roman" w:cs="Times New Roman"/>
          <w:b/>
        </w:rPr>
        <w:t>.</w:t>
      </w:r>
      <w:r w:rsidRPr="00C61999">
        <w:rPr>
          <w:rFonts w:ascii="Times New Roman" w:hAnsi="Times New Roman" w:cs="Times New Roman"/>
          <w:b/>
        </w:rPr>
        <w:t xml:space="preserve"> </w:t>
      </w:r>
      <w:r w:rsidR="002F262B">
        <w:rPr>
          <w:rFonts w:ascii="Times New Roman" w:hAnsi="Times New Roman" w:cs="Times New Roman"/>
          <w:b/>
        </w:rPr>
        <w:t>S3</w:t>
      </w:r>
      <w:r w:rsidRPr="00C61999">
        <w:rPr>
          <w:rFonts w:ascii="Times New Roman" w:hAnsi="Times New Roman" w:cs="Times New Roman"/>
          <w:b/>
        </w:rPr>
        <w:t xml:space="preserve"> </w:t>
      </w:r>
      <w:proofErr w:type="spellStart"/>
      <w:r w:rsidRPr="00517063">
        <w:rPr>
          <w:rFonts w:ascii="Times New Roman" w:hAnsi="Times New Roman" w:cs="Times New Roman"/>
          <w:bCs/>
        </w:rPr>
        <w:t>Kawski</w:t>
      </w:r>
      <w:proofErr w:type="spellEnd"/>
      <w:r w:rsidRPr="00517063">
        <w:rPr>
          <w:rFonts w:ascii="Times New Roman" w:hAnsi="Times New Roman" w:cs="Times New Roman"/>
          <w:bCs/>
        </w:rPr>
        <w:t>-Chamma-</w:t>
      </w:r>
      <w:proofErr w:type="spellStart"/>
      <w:r w:rsidRPr="00517063">
        <w:rPr>
          <w:rFonts w:ascii="Times New Roman" w:hAnsi="Times New Roman" w:cs="Times New Roman"/>
          <w:bCs/>
        </w:rPr>
        <w:t>Viallet</w:t>
      </w:r>
      <w:proofErr w:type="spellEnd"/>
      <w:r w:rsidRPr="00517063">
        <w:rPr>
          <w:rFonts w:ascii="Times New Roman" w:hAnsi="Times New Roman" w:cs="Times New Roman"/>
          <w:bCs/>
        </w:rPr>
        <w:t xml:space="preserve"> plot</w:t>
      </w:r>
      <w:r w:rsidR="00135C68" w:rsidRPr="00517063">
        <w:rPr>
          <w:rFonts w:ascii="Times New Roman" w:hAnsi="Times New Roman" w:cs="Times New Roman"/>
          <w:bCs/>
        </w:rPr>
        <w:t>s for</w:t>
      </w:r>
      <w:r w:rsidR="00C61999" w:rsidRPr="00517063">
        <w:rPr>
          <w:rFonts w:ascii="Times New Roman" w:hAnsi="Times New Roman" w:cs="Times New Roman"/>
          <w:bCs/>
        </w:rPr>
        <w:t xml:space="preserve"> Compound</w:t>
      </w:r>
      <w:r w:rsidRPr="00517063">
        <w:rPr>
          <w:rFonts w:ascii="Times New Roman" w:hAnsi="Times New Roman" w:cs="Times New Roman"/>
          <w:bCs/>
        </w:rPr>
        <w:t xml:space="preserve"> </w:t>
      </w:r>
      <w:r w:rsidR="00C61999" w:rsidRPr="00517063">
        <w:rPr>
          <w:rFonts w:ascii="Times New Roman" w:hAnsi="Times New Roman" w:cs="Times New Roman"/>
          <w:bCs/>
        </w:rPr>
        <w:t>a-d</w:t>
      </w:r>
      <w:r w:rsidRPr="00517063">
        <w:rPr>
          <w:rFonts w:ascii="Times New Roman" w:hAnsi="Times New Roman" w:cs="Times New Roman"/>
          <w:bCs/>
        </w:rPr>
        <w:t>.</w:t>
      </w:r>
      <w:r w:rsidRPr="00C61999">
        <w:rPr>
          <w:rFonts w:ascii="Times New Roman" w:hAnsi="Times New Roman" w:cs="Times New Roman"/>
          <w:b/>
        </w:rPr>
        <w:t xml:space="preserve"> </w:t>
      </w:r>
      <w:r w:rsidRPr="00C61999">
        <w:rPr>
          <w:rFonts w:ascii="Times New Roman" w:hAnsi="Times New Roman" w:cs="Times New Roman"/>
          <w:bCs/>
        </w:rPr>
        <w:t xml:space="preserve">Stokes shift derived from absorption and emission </w:t>
      </w:r>
      <w:r w:rsidRPr="00517063">
        <w:rPr>
          <w:rFonts w:ascii="Times New Roman" w:hAnsi="Times New Roman" w:cs="Times New Roman"/>
          <w:bCs/>
        </w:rPr>
        <w:t>maxima (Fig</w:t>
      </w:r>
      <w:r w:rsidR="00C61999" w:rsidRPr="00517063">
        <w:rPr>
          <w:rFonts w:ascii="Times New Roman" w:hAnsi="Times New Roman" w:cs="Times New Roman"/>
          <w:bCs/>
        </w:rPr>
        <w:t>.</w:t>
      </w:r>
      <w:r w:rsidRPr="00517063">
        <w:rPr>
          <w:rFonts w:ascii="Times New Roman" w:hAnsi="Times New Roman" w:cs="Times New Roman"/>
          <w:bCs/>
        </w:rPr>
        <w:t xml:space="preserve"> </w:t>
      </w:r>
      <w:r w:rsidR="00517063" w:rsidRPr="00517063">
        <w:rPr>
          <w:rFonts w:ascii="Times New Roman" w:hAnsi="Times New Roman" w:cs="Times New Roman"/>
          <w:bCs/>
        </w:rPr>
        <w:t>4 and 5</w:t>
      </w:r>
      <w:r w:rsidRPr="00517063">
        <w:rPr>
          <w:rFonts w:ascii="Times New Roman" w:hAnsi="Times New Roman" w:cs="Times New Roman"/>
          <w:bCs/>
        </w:rPr>
        <w:t xml:space="preserve">) of compounds </w:t>
      </w:r>
      <w:r w:rsidR="00C61999" w:rsidRPr="00517063">
        <w:rPr>
          <w:rFonts w:ascii="Times New Roman" w:hAnsi="Times New Roman" w:cs="Times New Roman"/>
          <w:bCs/>
        </w:rPr>
        <w:t>a-d</w:t>
      </w:r>
      <w:r w:rsidRPr="00517063">
        <w:rPr>
          <w:rFonts w:ascii="Times New Roman" w:hAnsi="Times New Roman" w:cs="Times New Roman"/>
          <w:bCs/>
        </w:rPr>
        <w:t xml:space="preserve"> in wavenumbers (cm</w:t>
      </w:r>
      <w:r w:rsidRPr="00517063">
        <w:rPr>
          <w:rFonts w:ascii="Times New Roman" w:hAnsi="Times New Roman" w:cs="Times New Roman"/>
          <w:bCs/>
          <w:vertAlign w:val="superscript"/>
        </w:rPr>
        <w:t>-1</w:t>
      </w:r>
      <w:r w:rsidRPr="00517063">
        <w:rPr>
          <w:rFonts w:ascii="Times New Roman" w:hAnsi="Times New Roman" w:cs="Times New Roman"/>
          <w:bCs/>
        </w:rPr>
        <w:t>). Orientation polarizability calculated</w:t>
      </w:r>
      <w:r w:rsidRPr="00C61999">
        <w:rPr>
          <w:rFonts w:ascii="Times New Roman" w:hAnsi="Times New Roman" w:cs="Times New Roman"/>
          <w:bCs/>
        </w:rPr>
        <w:t xml:space="preserve"> from Eq 7.  Conditions: 1</w:t>
      </w:r>
      <w:r w:rsidR="00CB6ACA">
        <w:rPr>
          <w:bCs/>
        </w:rPr>
        <w:t xml:space="preserve"> </w:t>
      </w:r>
      <w:r w:rsidR="00CB6ACA" w:rsidRPr="00CB6ACA">
        <w:rPr>
          <w:rFonts w:ascii="Symbol" w:hAnsi="Symbol"/>
          <w:bCs/>
        </w:rPr>
        <w:t>m</w:t>
      </w:r>
      <w:r w:rsidRPr="00C61999">
        <w:rPr>
          <w:rFonts w:ascii="Times New Roman" w:hAnsi="Times New Roman" w:cs="Times New Roman"/>
          <w:bCs/>
        </w:rPr>
        <w:t>M MF at 25</w:t>
      </w:r>
      <w:r w:rsidR="00CB6ACA" w:rsidRPr="00C61999">
        <w:rPr>
          <w:rFonts w:ascii="Times New Roman" w:hAnsi="Times New Roman" w:cs="Times New Roman"/>
          <w:bCs/>
        </w:rPr>
        <w:t xml:space="preserve"> ˚</w:t>
      </w:r>
      <w:r w:rsidRPr="00C61999">
        <w:rPr>
          <w:rFonts w:ascii="Times New Roman" w:hAnsi="Times New Roman" w:cs="Times New Roman"/>
          <w:bCs/>
        </w:rPr>
        <w:t xml:space="preserve">C.  </w:t>
      </w:r>
      <w:r w:rsidR="00904100" w:rsidRPr="00C61999">
        <w:rPr>
          <w:rFonts w:ascii="Times New Roman" w:hAnsi="Times New Roman" w:cs="Times New Roman"/>
          <w:bCs/>
        </w:rPr>
        <w:t xml:space="preserve">Note that the y axis is different than for </w:t>
      </w:r>
      <w:proofErr w:type="spellStart"/>
      <w:r w:rsidR="00904100" w:rsidRPr="00C61999">
        <w:rPr>
          <w:rFonts w:ascii="Times New Roman" w:hAnsi="Times New Roman" w:cs="Times New Roman"/>
          <w:bCs/>
        </w:rPr>
        <w:t>Lippart-Mataga</w:t>
      </w:r>
      <w:proofErr w:type="spellEnd"/>
      <w:r w:rsidR="00904100" w:rsidRPr="00C61999">
        <w:rPr>
          <w:rFonts w:ascii="Times New Roman" w:hAnsi="Times New Roman" w:cs="Times New Roman"/>
          <w:bCs/>
        </w:rPr>
        <w:t xml:space="preserve"> and </w:t>
      </w:r>
      <w:proofErr w:type="spellStart"/>
      <w:r w:rsidR="00904100" w:rsidRPr="00C61999">
        <w:rPr>
          <w:rFonts w:ascii="Times New Roman" w:hAnsi="Times New Roman" w:cs="Times New Roman"/>
          <w:bCs/>
        </w:rPr>
        <w:t>Bak</w:t>
      </w:r>
      <w:r w:rsidR="00F721B9" w:rsidRPr="00C61999">
        <w:rPr>
          <w:rFonts w:ascii="Times New Roman" w:hAnsi="Times New Roman" w:cs="Times New Roman"/>
          <w:bCs/>
        </w:rPr>
        <w:t>h</w:t>
      </w:r>
      <w:r w:rsidR="00904100" w:rsidRPr="00C61999">
        <w:rPr>
          <w:rFonts w:ascii="Times New Roman" w:hAnsi="Times New Roman" w:cs="Times New Roman"/>
          <w:bCs/>
        </w:rPr>
        <w:t>shiev</w:t>
      </w:r>
      <w:proofErr w:type="spellEnd"/>
      <w:r w:rsidR="00904100" w:rsidRPr="00C61999">
        <w:rPr>
          <w:rFonts w:ascii="Times New Roman" w:hAnsi="Times New Roman" w:cs="Times New Roman"/>
          <w:bCs/>
        </w:rPr>
        <w:t xml:space="preserve"> plots. Here error bars are too small to be visible. </w:t>
      </w:r>
    </w:p>
    <w:p w14:paraId="247ED73F" w14:textId="6590A8AA" w:rsidR="007F5B5C" w:rsidRDefault="007F5B5C"/>
    <w:p w14:paraId="79A36629" w14:textId="0C931C06" w:rsidR="00A11FA5" w:rsidRDefault="00A11FA5"/>
    <w:p w14:paraId="25D2A630" w14:textId="00954A07" w:rsidR="007F5B5C" w:rsidRDefault="007F5B5C" w:rsidP="00B86D15">
      <w:pPr>
        <w:pageBreakBefore/>
      </w:pPr>
    </w:p>
    <w:p w14:paraId="7A459EA5" w14:textId="33DB88B8" w:rsidR="004307FF" w:rsidRDefault="004307FF"/>
    <w:p w14:paraId="0818D97B" w14:textId="3C5C06F8" w:rsidR="00DB3453" w:rsidRDefault="00DB3453"/>
    <w:p w14:paraId="31843648" w14:textId="77777777" w:rsidR="00DB3453" w:rsidRDefault="00DB3453"/>
    <w:p w14:paraId="538FC087" w14:textId="4D1950BC" w:rsidR="004307FF" w:rsidRPr="00317AF4" w:rsidRDefault="004307FF" w:rsidP="004307FF">
      <w:pPr>
        <w:rPr>
          <w:rFonts w:ascii="Times New Roman" w:hAnsi="Times New Roman" w:cs="Times New Roman"/>
          <w:b/>
        </w:rPr>
      </w:pPr>
      <w:r w:rsidRPr="00317AF4">
        <w:rPr>
          <w:rFonts w:ascii="Times New Roman" w:hAnsi="Times New Roman" w:cs="Times New Roman"/>
          <w:b/>
        </w:rPr>
        <w:t xml:space="preserve">Table </w:t>
      </w:r>
      <w:r w:rsidR="006F09C0" w:rsidRPr="00317AF4">
        <w:rPr>
          <w:rFonts w:ascii="Times New Roman" w:hAnsi="Times New Roman" w:cs="Times New Roman"/>
          <w:b/>
        </w:rPr>
        <w:t>S</w:t>
      </w:r>
      <w:proofErr w:type="gramStart"/>
      <w:r w:rsidR="006F09C0" w:rsidRPr="00317AF4">
        <w:rPr>
          <w:rFonts w:ascii="Times New Roman" w:hAnsi="Times New Roman" w:cs="Times New Roman"/>
          <w:b/>
        </w:rPr>
        <w:t>2</w:t>
      </w:r>
      <w:r w:rsidR="00317AF4">
        <w:rPr>
          <w:rFonts w:ascii="Times New Roman" w:hAnsi="Times New Roman" w:cs="Times New Roman"/>
          <w:b/>
        </w:rPr>
        <w:t xml:space="preserve"> </w:t>
      </w:r>
      <w:r w:rsidRPr="00317AF4">
        <w:rPr>
          <w:rFonts w:ascii="Times New Roman" w:hAnsi="Times New Roman" w:cs="Times New Roman"/>
          <w:b/>
        </w:rPr>
        <w:t xml:space="preserve"> </w:t>
      </w:r>
      <w:r w:rsidRPr="00317AF4">
        <w:rPr>
          <w:rFonts w:ascii="Times New Roman" w:hAnsi="Times New Roman" w:cs="Times New Roman"/>
          <w:bCs/>
        </w:rPr>
        <w:t>Dipole</w:t>
      </w:r>
      <w:proofErr w:type="gramEnd"/>
      <w:r w:rsidRPr="00317AF4">
        <w:rPr>
          <w:rFonts w:ascii="Times New Roman" w:hAnsi="Times New Roman" w:cs="Times New Roman"/>
          <w:bCs/>
        </w:rPr>
        <w:t xml:space="preserve"> Moments of </w:t>
      </w:r>
      <w:proofErr w:type="spellStart"/>
      <w:r w:rsidRPr="00317AF4">
        <w:rPr>
          <w:rFonts w:ascii="Times New Roman" w:hAnsi="Times New Roman" w:cs="Times New Roman"/>
          <w:bCs/>
        </w:rPr>
        <w:t>Sila</w:t>
      </w:r>
      <w:proofErr w:type="spellEnd"/>
      <w:r w:rsidRPr="00317AF4">
        <w:rPr>
          <w:rFonts w:ascii="Times New Roman" w:hAnsi="Times New Roman" w:cs="Times New Roman"/>
          <w:bCs/>
        </w:rPr>
        <w:t xml:space="preserve">- and </w:t>
      </w:r>
      <w:proofErr w:type="spellStart"/>
      <w:r w:rsidRPr="00317AF4">
        <w:rPr>
          <w:rFonts w:ascii="Times New Roman" w:hAnsi="Times New Roman" w:cs="Times New Roman"/>
          <w:bCs/>
        </w:rPr>
        <w:t>Germafluorenes</w:t>
      </w:r>
      <w:proofErr w:type="spellEnd"/>
      <w:r w:rsidRPr="00317AF4">
        <w:rPr>
          <w:rFonts w:ascii="Times New Roman" w:hAnsi="Times New Roman" w:cs="Times New Roman"/>
          <w:bCs/>
        </w:rPr>
        <w:t xml:space="preserve"> in Debye</w:t>
      </w:r>
      <w:r w:rsidRPr="00317AF4">
        <w:rPr>
          <w:rFonts w:ascii="Times New Roman" w:hAnsi="Times New Roman" w:cs="Times New Roman"/>
          <w:b/>
        </w:rPr>
        <w:t xml:space="preserve">  </w:t>
      </w:r>
      <w:r w:rsidRPr="00317AF4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tbl>
      <w:tblPr>
        <w:tblW w:w="444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8"/>
        <w:gridCol w:w="1146"/>
        <w:gridCol w:w="832"/>
        <w:gridCol w:w="833"/>
        <w:gridCol w:w="833"/>
        <w:gridCol w:w="833"/>
        <w:gridCol w:w="833"/>
        <w:gridCol w:w="803"/>
        <w:gridCol w:w="774"/>
      </w:tblGrid>
      <w:tr w:rsidR="00E96BD9" w:rsidRPr="0002599F" w14:paraId="4A6FE1A8" w14:textId="02F532B5" w:rsidTr="00E96BD9">
        <w:trPr>
          <w:trHeight w:val="408"/>
        </w:trPr>
        <w:tc>
          <w:tcPr>
            <w:tcW w:w="864" w:type="pct"/>
            <w:tcBorders>
              <w:top w:val="single" w:sz="18" w:space="0" w:color="000000"/>
              <w:left w:val="nil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D9D93A" w14:textId="77777777" w:rsidR="00E96BD9" w:rsidRPr="0002599F" w:rsidRDefault="00E96BD9" w:rsidP="000472DB">
            <w:pPr>
              <w:rPr>
                <w:b/>
              </w:rPr>
            </w:pPr>
            <w:r w:rsidRPr="0002599F">
              <w:rPr>
                <w:b/>
                <w:bCs/>
              </w:rPr>
              <w:t>Compound</w:t>
            </w:r>
          </w:p>
        </w:tc>
        <w:tc>
          <w:tcPr>
            <w:tcW w:w="689" w:type="pc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6F6C45" w14:textId="77777777" w:rsidR="00E96BD9" w:rsidRPr="0002599F" w:rsidRDefault="00E96BD9" w:rsidP="000472DB">
            <w:pPr>
              <w:jc w:val="center"/>
              <w:rPr>
                <w:b/>
              </w:rPr>
            </w:pPr>
            <w:r w:rsidRPr="0002599F">
              <w:rPr>
                <w:b/>
                <w:bCs/>
              </w:rPr>
              <w:t xml:space="preserve">Onsager Radius, </w:t>
            </w:r>
            <m:oMath>
              <m:r>
                <m:rPr>
                  <m:sty m:val="b"/>
                </m:rPr>
                <w:rPr>
                  <w:rFonts w:ascii="Cambria Math" w:hAnsi="Cambria Math"/>
                </w:rPr>
                <m:t>Å</m:t>
              </m:r>
            </m:oMath>
            <w:r w:rsidRPr="0002599F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500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0396710B" w14:textId="7D1536AC" w:rsidR="00E96BD9" w:rsidRDefault="00E96BD9" w:rsidP="000472DB">
            <w:pPr>
              <w:rPr>
                <w:rFonts w:eastAsia="Calibri"/>
                <w:b/>
                <w:bCs/>
                <w:iCs/>
                <w:highlight w:val="yellow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∆μ</m:t>
              </m:r>
            </m:oMath>
            <w:r w:rsidRPr="0002599F">
              <w:rPr>
                <w:b/>
                <w:bCs/>
                <w:vertAlign w:val="subscript"/>
              </w:rPr>
              <w:t>LM</w:t>
            </w:r>
            <w:r w:rsidRPr="0002599F">
              <w:rPr>
                <w:b/>
                <w:bCs/>
              </w:rPr>
              <w:t> </w:t>
            </w:r>
            <w:r w:rsidR="00C327BA" w:rsidRPr="00C327BA">
              <w:rPr>
                <w:b/>
                <w:bCs/>
                <w:vertAlign w:val="superscript"/>
              </w:rPr>
              <w:t>b</w:t>
            </w:r>
          </w:p>
        </w:tc>
        <w:tc>
          <w:tcPr>
            <w:tcW w:w="500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09BA1301" w14:textId="31DF54BA" w:rsidR="00E96BD9" w:rsidRDefault="00E96BD9" w:rsidP="000472DB">
            <w:pPr>
              <w:rPr>
                <w:rFonts w:eastAsia="Calibri"/>
                <w:b/>
                <w:bCs/>
                <w:iCs/>
                <w:highlight w:val="yellow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∆μ</m:t>
              </m:r>
            </m:oMath>
            <w:r>
              <w:rPr>
                <w:b/>
                <w:vertAlign w:val="subscript"/>
              </w:rPr>
              <w:t>BK</w:t>
            </w:r>
            <w:r w:rsidR="00C327BA" w:rsidRPr="00C327BA">
              <w:rPr>
                <w:b/>
                <w:vertAlign w:val="superscript"/>
              </w:rPr>
              <w:t>c</w:t>
            </w:r>
          </w:p>
        </w:tc>
        <w:tc>
          <w:tcPr>
            <w:tcW w:w="500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50AAB9E4" w14:textId="5FC2414E" w:rsidR="00E96BD9" w:rsidRDefault="00E96BD9" w:rsidP="000472DB">
            <w:pPr>
              <w:rPr>
                <w:rFonts w:eastAsia="Calibri"/>
                <w:b/>
                <w:bCs/>
                <w:iCs/>
                <w:highlight w:val="yellow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∆μ</m:t>
              </m:r>
            </m:oMath>
            <w:r>
              <w:rPr>
                <w:b/>
                <w:vertAlign w:val="subscript"/>
              </w:rPr>
              <w:t>KCV</w:t>
            </w:r>
            <w:r w:rsidR="00C327BA" w:rsidRPr="00C327BA">
              <w:rPr>
                <w:b/>
                <w:vertAlign w:val="superscript"/>
              </w:rPr>
              <w:t>d</w:t>
            </w:r>
          </w:p>
        </w:tc>
        <w:tc>
          <w:tcPr>
            <w:tcW w:w="500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18923AEF" w14:textId="3A503018" w:rsidR="00E96BD9" w:rsidRPr="00B5442B" w:rsidRDefault="00000000" w:rsidP="000472DB">
            <w:pPr>
              <w:jc w:val="center"/>
              <w:rPr>
                <w:rFonts w:eastAsia="Calibri"/>
                <w:b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g</m:t>
                  </m:r>
                </m:sub>
              </m:sSub>
            </m:oMath>
            <w:proofErr w:type="spellStart"/>
            <w:r w:rsidR="00E96BD9" w:rsidRPr="00B5442B">
              <w:rPr>
                <w:b/>
                <w:bCs/>
                <w:vertAlign w:val="subscript"/>
              </w:rPr>
              <w:t>DFT</w:t>
            </w:r>
            <w:r w:rsidR="00C327BA" w:rsidRPr="00B5442B">
              <w:rPr>
                <w:b/>
                <w:bCs/>
                <w:vertAlign w:val="superscript"/>
              </w:rPr>
              <w:t>e</w:t>
            </w:r>
            <w:proofErr w:type="spellEnd"/>
          </w:p>
        </w:tc>
        <w:tc>
          <w:tcPr>
            <w:tcW w:w="500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1CFF3CB1" w14:textId="3151CBA2" w:rsidR="00E96BD9" w:rsidRPr="00B5442B" w:rsidRDefault="00000000" w:rsidP="000472DB">
            <w:pPr>
              <w:jc w:val="center"/>
              <w:rPr>
                <w:rFonts w:eastAsia="Calibri"/>
                <w:b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g</m:t>
                  </m:r>
                </m:sub>
              </m:sSub>
            </m:oMath>
            <w:r w:rsidR="00C327BA" w:rsidRPr="00B5442B">
              <w:rPr>
                <w:b/>
                <w:vertAlign w:val="superscript"/>
              </w:rPr>
              <w:t>f</w:t>
            </w:r>
          </w:p>
        </w:tc>
        <w:tc>
          <w:tcPr>
            <w:tcW w:w="482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0BB030C5" w14:textId="29FDC132" w:rsidR="00E96BD9" w:rsidRDefault="00000000" w:rsidP="000472DB">
            <w:pPr>
              <w:jc w:val="center"/>
              <w:rPr>
                <w:rFonts w:eastAsia="Calibri"/>
                <w:b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e</m:t>
                  </m:r>
                </m:sub>
              </m:sSub>
            </m:oMath>
            <w:proofErr w:type="spellStart"/>
            <w:r w:rsidR="00E96BD9" w:rsidRPr="0002599F">
              <w:rPr>
                <w:b/>
                <w:bCs/>
                <w:vertAlign w:val="subscript"/>
              </w:rPr>
              <w:t>DFT</w:t>
            </w:r>
            <w:r w:rsidR="00C327BA" w:rsidRPr="00C327BA">
              <w:rPr>
                <w:b/>
                <w:bCs/>
                <w:vertAlign w:val="superscript"/>
              </w:rPr>
              <w:t>g</w:t>
            </w:r>
            <w:proofErr w:type="spellEnd"/>
          </w:p>
        </w:tc>
        <w:tc>
          <w:tcPr>
            <w:tcW w:w="465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5252DA1D" w14:textId="06E96F9D" w:rsidR="00E96BD9" w:rsidRDefault="00000000" w:rsidP="000472DB">
            <w:pPr>
              <w:jc w:val="center"/>
              <w:rPr>
                <w:rFonts w:eastAsia="Calibri"/>
                <w:b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e</m:t>
                  </m:r>
                </m:sub>
              </m:sSub>
            </m:oMath>
            <w:r w:rsidR="00C327BA" w:rsidRPr="00C327BA">
              <w:rPr>
                <w:rFonts w:eastAsiaTheme="minorEastAsia"/>
                <w:b/>
                <w:vertAlign w:val="superscript"/>
              </w:rPr>
              <w:t>h</w:t>
            </w:r>
          </w:p>
        </w:tc>
      </w:tr>
      <w:tr w:rsidR="00E96BD9" w:rsidRPr="00317AF4" w14:paraId="7A99255B" w14:textId="0A3BFBDE" w:rsidTr="00F077E4">
        <w:trPr>
          <w:trHeight w:val="398"/>
        </w:trPr>
        <w:tc>
          <w:tcPr>
            <w:tcW w:w="864" w:type="pct"/>
            <w:tcBorders>
              <w:top w:val="single" w:sz="18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0C12D" w14:textId="4C0ED524" w:rsidR="00E96BD9" w:rsidRPr="00317AF4" w:rsidRDefault="00317AF4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689" w:type="pct"/>
            <w:tcBorders>
              <w:top w:val="single" w:sz="18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FA6BB" w14:textId="77777777" w:rsidR="00E96BD9" w:rsidRPr="00317AF4" w:rsidRDefault="00E96BD9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</w:rPr>
              <w:t>8.331</w:t>
            </w:r>
          </w:p>
        </w:tc>
        <w:tc>
          <w:tcPr>
            <w:tcW w:w="500" w:type="pct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3F8A7EFC" w14:textId="7782F7FE" w:rsidR="00E96BD9" w:rsidRPr="00317AF4" w:rsidRDefault="00E96BD9" w:rsidP="000472DB">
            <w:pPr>
              <w:rPr>
                <w:rFonts w:ascii="Times New Roman" w:hAnsi="Times New Roman" w:cs="Times New Roman"/>
                <w:highlight w:val="yellow"/>
              </w:rPr>
            </w:pPr>
            <w:r w:rsidRPr="00317AF4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500" w:type="pct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08643BD0" w14:textId="4C559DB1" w:rsidR="00E96BD9" w:rsidRPr="00317AF4" w:rsidRDefault="00E96BD9" w:rsidP="000472DB">
            <w:pPr>
              <w:rPr>
                <w:rFonts w:ascii="Times New Roman" w:hAnsi="Times New Roman" w:cs="Times New Roman"/>
                <w:highlight w:val="yellow"/>
              </w:rPr>
            </w:pPr>
            <w:r w:rsidRPr="00317AF4">
              <w:rPr>
                <w:rFonts w:ascii="Times New Roman" w:hAnsi="Times New Roman" w:cs="Times New Roman"/>
              </w:rPr>
              <w:t>2.55</w:t>
            </w:r>
          </w:p>
        </w:tc>
        <w:tc>
          <w:tcPr>
            <w:tcW w:w="500" w:type="pct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5EF45576" w14:textId="1BE54FC7" w:rsidR="00E96BD9" w:rsidRPr="00317AF4" w:rsidRDefault="00E96BD9" w:rsidP="000472DB">
            <w:pPr>
              <w:rPr>
                <w:rFonts w:ascii="Times New Roman" w:hAnsi="Times New Roman" w:cs="Times New Roman"/>
                <w:highlight w:val="yellow"/>
              </w:rPr>
            </w:pPr>
            <w:r w:rsidRPr="00317AF4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500" w:type="pct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34B85C3B" w14:textId="5D8B9CC0" w:rsidR="00E96BD9" w:rsidRPr="00317AF4" w:rsidRDefault="00E96BD9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</w:rPr>
              <w:t>2.96</w:t>
            </w:r>
          </w:p>
        </w:tc>
        <w:tc>
          <w:tcPr>
            <w:tcW w:w="500" w:type="pct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436FCB02" w14:textId="3CEB94CD" w:rsidR="00E96BD9" w:rsidRPr="00317AF4" w:rsidRDefault="00E96BD9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</w:rPr>
              <w:t>2.60</w:t>
            </w:r>
          </w:p>
        </w:tc>
        <w:tc>
          <w:tcPr>
            <w:tcW w:w="482" w:type="pct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4F83F273" w14:textId="10DAB518" w:rsidR="00E96BD9" w:rsidRPr="00317AF4" w:rsidRDefault="00E96BD9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</w:rPr>
              <w:t xml:space="preserve">0.94 </w:t>
            </w:r>
          </w:p>
        </w:tc>
        <w:tc>
          <w:tcPr>
            <w:tcW w:w="465" w:type="pct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730A59EE" w14:textId="014BAEF7" w:rsidR="00E96BD9" w:rsidRPr="00317AF4" w:rsidRDefault="00E96BD9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</w:rPr>
              <w:t>0.832</w:t>
            </w:r>
          </w:p>
        </w:tc>
      </w:tr>
      <w:tr w:rsidR="00E96BD9" w:rsidRPr="00317AF4" w14:paraId="5D0FA413" w14:textId="649FA0EC" w:rsidTr="00F077E4">
        <w:trPr>
          <w:trHeight w:val="398"/>
        </w:trPr>
        <w:tc>
          <w:tcPr>
            <w:tcW w:w="864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B1156" w14:textId="3BE7EC2C" w:rsidR="00E96BD9" w:rsidRPr="00317AF4" w:rsidRDefault="00317AF4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689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5050E" w14:textId="77777777" w:rsidR="00E96BD9" w:rsidRPr="00317AF4" w:rsidRDefault="00E96BD9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</w:rPr>
              <w:t>8.285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4A5F0" w14:textId="7670B24C" w:rsidR="00E96BD9" w:rsidRPr="00317AF4" w:rsidRDefault="00E96BD9" w:rsidP="000472DB">
            <w:pPr>
              <w:rPr>
                <w:rFonts w:ascii="Times New Roman" w:hAnsi="Times New Roman" w:cs="Times New Roman"/>
                <w:highlight w:val="yellow"/>
              </w:rPr>
            </w:pPr>
            <w:r w:rsidRPr="00317AF4">
              <w:rPr>
                <w:rFonts w:ascii="Times New Roman" w:hAnsi="Times New Roman" w:cs="Times New Roman"/>
              </w:rPr>
              <w:t>2.98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2CDB3" w14:textId="0B8F5BF5" w:rsidR="00E96BD9" w:rsidRPr="00317AF4" w:rsidRDefault="00E96BD9" w:rsidP="000472DB">
            <w:pPr>
              <w:rPr>
                <w:rFonts w:ascii="Times New Roman" w:hAnsi="Times New Roman" w:cs="Times New Roman"/>
                <w:highlight w:val="yellow"/>
              </w:rPr>
            </w:pPr>
            <w:r w:rsidRPr="00317AF4"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0EF1C" w14:textId="4732376B" w:rsidR="00E96BD9" w:rsidRPr="00317AF4" w:rsidRDefault="00E96BD9" w:rsidP="000472DB">
            <w:pPr>
              <w:rPr>
                <w:rFonts w:ascii="Times New Roman" w:hAnsi="Times New Roman" w:cs="Times New Roman"/>
                <w:highlight w:val="yellow"/>
              </w:rPr>
            </w:pPr>
            <w:r w:rsidRPr="00317AF4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40F0C" w14:textId="50095B19" w:rsidR="00E96BD9" w:rsidRPr="00317AF4" w:rsidRDefault="00E96BD9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1F019" w14:textId="1FB72285" w:rsidR="00E96BD9" w:rsidRPr="00317AF4" w:rsidRDefault="00E96BD9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</w:rPr>
              <w:t>0.137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5EC4C" w14:textId="1ACEDB42" w:rsidR="00E96BD9" w:rsidRPr="00317AF4" w:rsidRDefault="00E96BD9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</w:rPr>
              <w:t>3.93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7988A" w14:textId="13F912E1" w:rsidR="00E96BD9" w:rsidRPr="00317AF4" w:rsidRDefault="00E96BD9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</w:rPr>
              <w:t>2.332</w:t>
            </w:r>
          </w:p>
        </w:tc>
      </w:tr>
      <w:tr w:rsidR="00E96BD9" w:rsidRPr="00317AF4" w14:paraId="2B5845B1" w14:textId="633EDAC8" w:rsidTr="00F077E4">
        <w:trPr>
          <w:trHeight w:val="398"/>
        </w:trPr>
        <w:tc>
          <w:tcPr>
            <w:tcW w:w="864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666A9" w14:textId="2AE682DC" w:rsidR="00E96BD9" w:rsidRPr="00317AF4" w:rsidRDefault="00317AF4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689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D419A" w14:textId="77777777" w:rsidR="00E96BD9" w:rsidRPr="00317AF4" w:rsidRDefault="00E96BD9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</w:rPr>
              <w:t>6.608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B5B44" w14:textId="5C750485" w:rsidR="00E96BD9" w:rsidRPr="00317AF4" w:rsidRDefault="00E96BD9" w:rsidP="000472DB">
            <w:pPr>
              <w:rPr>
                <w:rFonts w:ascii="Times New Roman" w:hAnsi="Times New Roman" w:cs="Times New Roman"/>
                <w:highlight w:val="yellow"/>
              </w:rPr>
            </w:pPr>
            <w:r w:rsidRPr="00317AF4">
              <w:rPr>
                <w:rFonts w:ascii="Times New Roman" w:hAnsi="Times New Roman" w:cs="Times New Roman"/>
              </w:rPr>
              <w:t>1.89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D99F2" w14:textId="15C77284" w:rsidR="00E96BD9" w:rsidRPr="00317AF4" w:rsidRDefault="00E96BD9" w:rsidP="000472DB">
            <w:pPr>
              <w:rPr>
                <w:rFonts w:ascii="Times New Roman" w:hAnsi="Times New Roman" w:cs="Times New Roman"/>
                <w:highlight w:val="yellow"/>
              </w:rPr>
            </w:pPr>
            <w:r w:rsidRPr="00317AF4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DF1C7" w14:textId="6C84F190" w:rsidR="00E96BD9" w:rsidRPr="00317AF4" w:rsidRDefault="00E96BD9" w:rsidP="000472DB">
            <w:pPr>
              <w:rPr>
                <w:rFonts w:ascii="Times New Roman" w:hAnsi="Times New Roman" w:cs="Times New Roman"/>
                <w:highlight w:val="yellow"/>
              </w:rPr>
            </w:pPr>
            <w:r w:rsidRPr="00317AF4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F6C29" w14:textId="11F8B6C3" w:rsidR="00E96BD9" w:rsidRPr="00317AF4" w:rsidRDefault="00E96BD9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</w:rPr>
              <w:t>1.98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B9208" w14:textId="49B22B2E" w:rsidR="00E96BD9" w:rsidRPr="00317AF4" w:rsidRDefault="00E96BD9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</w:rPr>
              <w:t>2.26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97712" w14:textId="79E972DD" w:rsidR="00E96BD9" w:rsidRPr="00317AF4" w:rsidRDefault="00E96BD9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</w:rPr>
              <w:t>1.93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09DF6" w14:textId="5C57000A" w:rsidR="00E96BD9" w:rsidRPr="00317AF4" w:rsidRDefault="00E96BD9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</w:rPr>
              <w:t>0.613</w:t>
            </w:r>
          </w:p>
        </w:tc>
      </w:tr>
      <w:tr w:rsidR="00E96BD9" w:rsidRPr="00317AF4" w14:paraId="3C379274" w14:textId="5072934C" w:rsidTr="00F077E4">
        <w:trPr>
          <w:trHeight w:val="398"/>
        </w:trPr>
        <w:tc>
          <w:tcPr>
            <w:tcW w:w="864" w:type="pct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671D0" w14:textId="2097A2DD" w:rsidR="00E96BD9" w:rsidRPr="00317AF4" w:rsidRDefault="00317AF4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689" w:type="pct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92295" w14:textId="77777777" w:rsidR="00E96BD9" w:rsidRPr="00317AF4" w:rsidRDefault="00E96BD9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</w:rPr>
              <w:t>6.166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84B76A9" w14:textId="103B4659" w:rsidR="00E96BD9" w:rsidRPr="00317AF4" w:rsidRDefault="00E96BD9" w:rsidP="000472DB">
            <w:pPr>
              <w:rPr>
                <w:rFonts w:ascii="Times New Roman" w:hAnsi="Times New Roman" w:cs="Times New Roman"/>
                <w:highlight w:val="yellow"/>
              </w:rPr>
            </w:pPr>
            <w:r w:rsidRPr="00317AF4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7624BBD" w14:textId="1F80E163" w:rsidR="00E96BD9" w:rsidRPr="00317AF4" w:rsidRDefault="00E96BD9" w:rsidP="000472DB">
            <w:pPr>
              <w:rPr>
                <w:rFonts w:ascii="Times New Roman" w:hAnsi="Times New Roman" w:cs="Times New Roman"/>
                <w:highlight w:val="yellow"/>
              </w:rPr>
            </w:pPr>
            <w:r w:rsidRPr="00317AF4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32673121" w14:textId="43341E85" w:rsidR="00E96BD9" w:rsidRPr="00317AF4" w:rsidRDefault="00E96BD9" w:rsidP="000472DB">
            <w:pPr>
              <w:rPr>
                <w:rFonts w:ascii="Times New Roman" w:hAnsi="Times New Roman" w:cs="Times New Roman"/>
                <w:highlight w:val="yellow"/>
              </w:rPr>
            </w:pPr>
            <w:r w:rsidRPr="00317AF4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2AEBC243" w14:textId="0D8800CE" w:rsidR="00E96BD9" w:rsidRPr="00317AF4" w:rsidRDefault="00E96BD9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785812CE" w14:textId="5D5542AD" w:rsidR="00E96BD9" w:rsidRPr="00317AF4" w:rsidRDefault="00E96BD9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</w:rPr>
              <w:t>2.59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36C684B1" w14:textId="72C05578" w:rsidR="00E96BD9" w:rsidRPr="00317AF4" w:rsidRDefault="00E96BD9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</w:rPr>
              <w:t>2.90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1B695C89" w14:textId="5049B58B" w:rsidR="00E96BD9" w:rsidRPr="00317AF4" w:rsidRDefault="00E96BD9" w:rsidP="000472DB">
            <w:pPr>
              <w:jc w:val="center"/>
              <w:rPr>
                <w:rFonts w:ascii="Times New Roman" w:hAnsi="Times New Roman" w:cs="Times New Roman"/>
              </w:rPr>
            </w:pPr>
            <w:r w:rsidRPr="00317AF4">
              <w:rPr>
                <w:rFonts w:ascii="Times New Roman" w:hAnsi="Times New Roman" w:cs="Times New Roman"/>
              </w:rPr>
              <w:t>1.216</w:t>
            </w:r>
          </w:p>
        </w:tc>
      </w:tr>
    </w:tbl>
    <w:p w14:paraId="427D2200" w14:textId="19FE632E" w:rsidR="004307FF" w:rsidRPr="003101C9" w:rsidRDefault="004307FF" w:rsidP="004307FF">
      <w:pPr>
        <w:rPr>
          <w:rFonts w:ascii="Times New Roman" w:hAnsi="Times New Roman" w:cs="Times New Roman"/>
          <w:bCs/>
          <w:sz w:val="21"/>
          <w:szCs w:val="21"/>
        </w:rPr>
      </w:pPr>
      <w:proofErr w:type="spellStart"/>
      <w:r w:rsidRPr="003101C9">
        <w:rPr>
          <w:rFonts w:ascii="Times New Roman" w:hAnsi="Times New Roman" w:cs="Times New Roman"/>
          <w:bCs/>
          <w:sz w:val="21"/>
          <w:szCs w:val="21"/>
          <w:vertAlign w:val="superscript"/>
        </w:rPr>
        <w:t>a</w:t>
      </w:r>
      <w:r w:rsidRPr="003101C9">
        <w:rPr>
          <w:rFonts w:ascii="Times New Roman" w:hAnsi="Times New Roman" w:cs="Times New Roman"/>
          <w:bCs/>
          <w:sz w:val="21"/>
          <w:szCs w:val="21"/>
        </w:rPr>
        <w:t>Onsager</w:t>
      </w:r>
      <w:proofErr w:type="spellEnd"/>
      <w:r w:rsidRPr="003101C9">
        <w:rPr>
          <w:rFonts w:ascii="Times New Roman" w:hAnsi="Times New Roman" w:cs="Times New Roman"/>
          <w:bCs/>
          <w:sz w:val="21"/>
          <w:szCs w:val="21"/>
        </w:rPr>
        <w:t xml:space="preserve"> radius</w:t>
      </w:r>
      <w:r w:rsidR="00DE5C4E" w:rsidRPr="003101C9">
        <w:rPr>
          <w:rFonts w:ascii="Times New Roman" w:hAnsi="Times New Roman" w:cs="Times New Roman"/>
          <w:bCs/>
          <w:sz w:val="21"/>
          <w:szCs w:val="21"/>
        </w:rPr>
        <w:t xml:space="preserve">; </w:t>
      </w:r>
      <w:proofErr w:type="spellStart"/>
      <w:r w:rsidR="00D76726" w:rsidRPr="003101C9">
        <w:rPr>
          <w:rFonts w:ascii="Times New Roman" w:hAnsi="Times New Roman" w:cs="Times New Roman"/>
          <w:bCs/>
          <w:sz w:val="21"/>
          <w:szCs w:val="21"/>
          <w:vertAlign w:val="superscript"/>
        </w:rPr>
        <w:t>b</w:t>
      </w:r>
      <w:r w:rsidR="00A543D9" w:rsidRPr="003101C9">
        <w:rPr>
          <w:rFonts w:ascii="Times New Roman" w:hAnsi="Times New Roman" w:cs="Times New Roman"/>
          <w:bCs/>
          <w:sz w:val="21"/>
          <w:szCs w:val="21"/>
        </w:rPr>
        <w:t>C</w:t>
      </w:r>
      <w:r w:rsidR="00D76726" w:rsidRPr="003101C9">
        <w:rPr>
          <w:rFonts w:ascii="Times New Roman" w:hAnsi="Times New Roman" w:cs="Times New Roman"/>
          <w:bCs/>
          <w:sz w:val="21"/>
          <w:szCs w:val="21"/>
        </w:rPr>
        <w:t>hange</w:t>
      </w:r>
      <w:proofErr w:type="spellEnd"/>
      <w:r w:rsidR="00D76726" w:rsidRPr="003101C9">
        <w:rPr>
          <w:rFonts w:ascii="Times New Roman" w:hAnsi="Times New Roman" w:cs="Times New Roman"/>
          <w:bCs/>
          <w:sz w:val="21"/>
          <w:szCs w:val="21"/>
        </w:rPr>
        <w:t xml:space="preserve"> in </w:t>
      </w:r>
      <w:r w:rsidR="005730D1" w:rsidRPr="003101C9">
        <w:rPr>
          <w:rFonts w:ascii="Times New Roman" w:hAnsi="Times New Roman" w:cs="Times New Roman"/>
          <w:bCs/>
          <w:sz w:val="21"/>
          <w:szCs w:val="21"/>
        </w:rPr>
        <w:t xml:space="preserve">magnitude of the </w:t>
      </w:r>
      <w:r w:rsidR="00D76726" w:rsidRPr="003101C9">
        <w:rPr>
          <w:rFonts w:ascii="Times New Roman" w:hAnsi="Times New Roman" w:cs="Times New Roman"/>
          <w:bCs/>
          <w:sz w:val="21"/>
          <w:szCs w:val="21"/>
        </w:rPr>
        <w:t>dipole moment from Eq. 2</w:t>
      </w:r>
      <w:r w:rsidR="00DE5C4E" w:rsidRPr="003101C9">
        <w:rPr>
          <w:rFonts w:ascii="Times New Roman" w:hAnsi="Times New Roman" w:cs="Times New Roman"/>
          <w:bCs/>
          <w:sz w:val="21"/>
          <w:szCs w:val="21"/>
        </w:rPr>
        <w:t xml:space="preserve">; </w:t>
      </w:r>
      <w:proofErr w:type="spellStart"/>
      <w:r w:rsidR="00D76726" w:rsidRPr="003101C9">
        <w:rPr>
          <w:rFonts w:ascii="Times New Roman" w:hAnsi="Times New Roman" w:cs="Times New Roman"/>
          <w:bCs/>
          <w:sz w:val="21"/>
          <w:szCs w:val="21"/>
          <w:vertAlign w:val="superscript"/>
        </w:rPr>
        <w:t>c</w:t>
      </w:r>
      <w:r w:rsidR="00A543D9" w:rsidRPr="003101C9">
        <w:rPr>
          <w:rFonts w:ascii="Times New Roman" w:hAnsi="Times New Roman" w:cs="Times New Roman"/>
          <w:bCs/>
          <w:sz w:val="21"/>
          <w:szCs w:val="21"/>
        </w:rPr>
        <w:t>C</w:t>
      </w:r>
      <w:r w:rsidR="00D76726" w:rsidRPr="003101C9">
        <w:rPr>
          <w:rFonts w:ascii="Times New Roman" w:hAnsi="Times New Roman" w:cs="Times New Roman"/>
          <w:bCs/>
          <w:sz w:val="21"/>
          <w:szCs w:val="21"/>
        </w:rPr>
        <w:t>hange</w:t>
      </w:r>
      <w:proofErr w:type="spellEnd"/>
      <w:r w:rsidR="00D76726" w:rsidRPr="003101C9">
        <w:rPr>
          <w:rFonts w:ascii="Times New Roman" w:hAnsi="Times New Roman" w:cs="Times New Roman"/>
          <w:bCs/>
          <w:sz w:val="21"/>
          <w:szCs w:val="21"/>
        </w:rPr>
        <w:t xml:space="preserve"> in </w:t>
      </w:r>
      <w:r w:rsidR="005730D1" w:rsidRPr="003101C9">
        <w:rPr>
          <w:rFonts w:ascii="Times New Roman" w:hAnsi="Times New Roman" w:cs="Times New Roman"/>
          <w:bCs/>
          <w:sz w:val="21"/>
          <w:szCs w:val="21"/>
        </w:rPr>
        <w:t xml:space="preserve">magnitude of the </w:t>
      </w:r>
      <w:r w:rsidR="00D76726" w:rsidRPr="003101C9">
        <w:rPr>
          <w:rFonts w:ascii="Times New Roman" w:hAnsi="Times New Roman" w:cs="Times New Roman"/>
          <w:bCs/>
          <w:sz w:val="21"/>
          <w:szCs w:val="21"/>
        </w:rPr>
        <w:t>dipole moment from Eq. 9</w:t>
      </w:r>
      <w:r w:rsidR="00DE5C4E" w:rsidRPr="003101C9">
        <w:rPr>
          <w:rFonts w:ascii="Times New Roman" w:hAnsi="Times New Roman" w:cs="Times New Roman"/>
          <w:bCs/>
          <w:sz w:val="21"/>
          <w:szCs w:val="21"/>
        </w:rPr>
        <w:t xml:space="preserve">; </w:t>
      </w:r>
      <w:proofErr w:type="spellStart"/>
      <w:r w:rsidR="00D76726" w:rsidRPr="003101C9">
        <w:rPr>
          <w:rFonts w:ascii="Times New Roman" w:hAnsi="Times New Roman" w:cs="Times New Roman"/>
          <w:bCs/>
          <w:sz w:val="21"/>
          <w:szCs w:val="21"/>
          <w:vertAlign w:val="superscript"/>
        </w:rPr>
        <w:t>d</w:t>
      </w:r>
      <w:r w:rsidR="00A543D9" w:rsidRPr="003101C9">
        <w:rPr>
          <w:rFonts w:ascii="Times New Roman" w:hAnsi="Times New Roman" w:cs="Times New Roman"/>
          <w:bCs/>
          <w:sz w:val="21"/>
          <w:szCs w:val="21"/>
        </w:rPr>
        <w:t>C</w:t>
      </w:r>
      <w:r w:rsidR="00D76726" w:rsidRPr="003101C9">
        <w:rPr>
          <w:rFonts w:ascii="Times New Roman" w:hAnsi="Times New Roman" w:cs="Times New Roman"/>
          <w:bCs/>
          <w:sz w:val="21"/>
          <w:szCs w:val="21"/>
        </w:rPr>
        <w:t>hange</w:t>
      </w:r>
      <w:proofErr w:type="spellEnd"/>
      <w:r w:rsidR="00D76726" w:rsidRPr="003101C9">
        <w:rPr>
          <w:rFonts w:ascii="Times New Roman" w:hAnsi="Times New Roman" w:cs="Times New Roman"/>
          <w:bCs/>
          <w:sz w:val="21"/>
          <w:szCs w:val="21"/>
        </w:rPr>
        <w:t xml:space="preserve"> in dipole moment from Eq. 10</w:t>
      </w:r>
      <w:r w:rsidR="00DE5C4E" w:rsidRPr="003101C9">
        <w:rPr>
          <w:rFonts w:ascii="Times New Roman" w:hAnsi="Times New Roman" w:cs="Times New Roman"/>
          <w:bCs/>
          <w:sz w:val="21"/>
          <w:szCs w:val="21"/>
        </w:rPr>
        <w:t xml:space="preserve">; </w:t>
      </w:r>
      <w:proofErr w:type="spellStart"/>
      <w:r w:rsidR="00C327BA" w:rsidRPr="003101C9">
        <w:rPr>
          <w:rFonts w:ascii="Times New Roman" w:hAnsi="Times New Roman" w:cs="Times New Roman"/>
          <w:bCs/>
          <w:sz w:val="21"/>
          <w:szCs w:val="21"/>
          <w:vertAlign w:val="superscript"/>
        </w:rPr>
        <w:t>e</w:t>
      </w:r>
      <w:r w:rsidR="00A543D9" w:rsidRPr="003101C9">
        <w:rPr>
          <w:rFonts w:ascii="Times New Roman" w:hAnsi="Times New Roman" w:cs="Times New Roman"/>
          <w:bCs/>
          <w:sz w:val="21"/>
          <w:szCs w:val="21"/>
        </w:rPr>
        <w:t>G</w:t>
      </w:r>
      <w:r w:rsidRPr="003101C9">
        <w:rPr>
          <w:rFonts w:ascii="Times New Roman" w:hAnsi="Times New Roman" w:cs="Times New Roman"/>
          <w:bCs/>
          <w:sz w:val="21"/>
          <w:szCs w:val="21"/>
        </w:rPr>
        <w:t>round</w:t>
      </w:r>
      <w:proofErr w:type="spellEnd"/>
      <w:r w:rsidRPr="003101C9">
        <w:rPr>
          <w:rFonts w:ascii="Times New Roman" w:hAnsi="Times New Roman" w:cs="Times New Roman"/>
          <w:bCs/>
          <w:sz w:val="21"/>
          <w:szCs w:val="21"/>
          <w:vertAlign w:val="superscript"/>
        </w:rPr>
        <w:t xml:space="preserve"> </w:t>
      </w:r>
      <w:r w:rsidRPr="003101C9">
        <w:rPr>
          <w:rFonts w:ascii="Times New Roman" w:hAnsi="Times New Roman" w:cs="Times New Roman"/>
          <w:bCs/>
          <w:sz w:val="21"/>
          <w:szCs w:val="21"/>
        </w:rPr>
        <w:t xml:space="preserve">state dipole moment derived from DFT in polar solvent; </w:t>
      </w:r>
      <w:r w:rsidR="00ED1BE1" w:rsidRPr="003101C9">
        <w:rPr>
          <w:rFonts w:ascii="Times New Roman" w:hAnsi="Times New Roman" w:cs="Times New Roman"/>
          <w:bCs/>
          <w:sz w:val="21"/>
          <w:szCs w:val="21"/>
        </w:rPr>
        <w:t xml:space="preserve">reproduced </w:t>
      </w:r>
      <w:r w:rsidR="00ED1BE1" w:rsidRPr="00646AA7">
        <w:rPr>
          <w:rFonts w:ascii="Times New Roman" w:hAnsi="Times New Roman" w:cs="Times New Roman"/>
          <w:bCs/>
          <w:sz w:val="21"/>
          <w:szCs w:val="21"/>
        </w:rPr>
        <w:t xml:space="preserve">from Table </w:t>
      </w:r>
      <w:r w:rsidR="00B93473" w:rsidRPr="00646AA7">
        <w:rPr>
          <w:rFonts w:ascii="Times New Roman" w:hAnsi="Times New Roman" w:cs="Times New Roman"/>
          <w:bCs/>
          <w:sz w:val="21"/>
          <w:szCs w:val="21"/>
        </w:rPr>
        <w:t>3</w:t>
      </w:r>
      <w:r w:rsidR="00DE5C4E" w:rsidRPr="00646AA7">
        <w:rPr>
          <w:rFonts w:ascii="Times New Roman" w:hAnsi="Times New Roman" w:cs="Times New Roman"/>
          <w:bCs/>
          <w:sz w:val="21"/>
          <w:szCs w:val="21"/>
        </w:rPr>
        <w:t xml:space="preserve">; </w:t>
      </w:r>
      <w:proofErr w:type="spellStart"/>
      <w:r w:rsidR="00C327BA" w:rsidRPr="00646AA7">
        <w:rPr>
          <w:rFonts w:ascii="Times New Roman" w:hAnsi="Times New Roman" w:cs="Times New Roman"/>
          <w:bCs/>
          <w:sz w:val="21"/>
          <w:szCs w:val="21"/>
          <w:vertAlign w:val="superscript"/>
        </w:rPr>
        <w:t>f</w:t>
      </w:r>
      <w:r w:rsidR="00A543D9" w:rsidRPr="00646AA7">
        <w:rPr>
          <w:rFonts w:ascii="Times New Roman" w:hAnsi="Times New Roman" w:cs="Times New Roman"/>
          <w:bCs/>
          <w:sz w:val="21"/>
          <w:szCs w:val="21"/>
        </w:rPr>
        <w:t>G</w:t>
      </w:r>
      <w:r w:rsidRPr="00646AA7">
        <w:rPr>
          <w:rFonts w:ascii="Times New Roman" w:hAnsi="Times New Roman" w:cs="Times New Roman"/>
          <w:bCs/>
          <w:sz w:val="21"/>
          <w:szCs w:val="21"/>
        </w:rPr>
        <w:t>round</w:t>
      </w:r>
      <w:proofErr w:type="spellEnd"/>
      <w:r w:rsidRPr="00646AA7">
        <w:rPr>
          <w:rFonts w:ascii="Times New Roman" w:hAnsi="Times New Roman" w:cs="Times New Roman"/>
          <w:bCs/>
          <w:sz w:val="21"/>
          <w:szCs w:val="21"/>
        </w:rPr>
        <w:t xml:space="preserve"> state dipole moment from Eq. 11; </w:t>
      </w:r>
      <w:r w:rsidR="00B93473" w:rsidRPr="00646AA7">
        <w:rPr>
          <w:rFonts w:ascii="Times New Roman" w:hAnsi="Times New Roman" w:cs="Times New Roman"/>
          <w:bCs/>
          <w:sz w:val="21"/>
          <w:szCs w:val="21"/>
        </w:rPr>
        <w:t>reproduced from Table 3</w:t>
      </w:r>
      <w:r w:rsidR="00DE5C4E" w:rsidRPr="00646AA7">
        <w:rPr>
          <w:rFonts w:ascii="Times New Roman" w:hAnsi="Times New Roman" w:cs="Times New Roman"/>
          <w:bCs/>
          <w:sz w:val="21"/>
          <w:szCs w:val="21"/>
        </w:rPr>
        <w:t xml:space="preserve">; </w:t>
      </w:r>
      <w:proofErr w:type="spellStart"/>
      <w:r w:rsidR="00D76726" w:rsidRPr="00646AA7">
        <w:rPr>
          <w:rFonts w:ascii="Times New Roman" w:hAnsi="Times New Roman" w:cs="Times New Roman"/>
          <w:bCs/>
          <w:sz w:val="21"/>
          <w:szCs w:val="21"/>
          <w:vertAlign w:val="superscript"/>
        </w:rPr>
        <w:t>g</w:t>
      </w:r>
      <w:r w:rsidR="00A543D9" w:rsidRPr="00646AA7">
        <w:rPr>
          <w:rFonts w:ascii="Times New Roman" w:hAnsi="Times New Roman" w:cs="Times New Roman"/>
          <w:bCs/>
          <w:sz w:val="21"/>
          <w:szCs w:val="21"/>
        </w:rPr>
        <w:t>E</w:t>
      </w:r>
      <w:r w:rsidR="00D76726" w:rsidRPr="00646AA7">
        <w:rPr>
          <w:rFonts w:ascii="Times New Roman" w:hAnsi="Times New Roman" w:cs="Times New Roman"/>
          <w:bCs/>
          <w:sz w:val="21"/>
          <w:szCs w:val="21"/>
        </w:rPr>
        <w:t>xcited</w:t>
      </w:r>
      <w:proofErr w:type="spellEnd"/>
      <w:r w:rsidR="00D76726" w:rsidRPr="00646AA7">
        <w:rPr>
          <w:rFonts w:ascii="Times New Roman" w:hAnsi="Times New Roman" w:cs="Times New Roman"/>
          <w:bCs/>
          <w:sz w:val="21"/>
          <w:szCs w:val="21"/>
        </w:rPr>
        <w:t xml:space="preserve"> state dipole moment from DFT calculations in DMF</w:t>
      </w:r>
      <w:r w:rsidR="00DE5C4E" w:rsidRPr="00646AA7">
        <w:rPr>
          <w:rFonts w:ascii="Times New Roman" w:hAnsi="Times New Roman" w:cs="Times New Roman"/>
          <w:bCs/>
          <w:sz w:val="21"/>
          <w:szCs w:val="21"/>
        </w:rPr>
        <w:t xml:space="preserve">; </w:t>
      </w:r>
      <w:proofErr w:type="spellStart"/>
      <w:r w:rsidR="00C327BA" w:rsidRPr="00646AA7">
        <w:rPr>
          <w:rFonts w:ascii="Times New Roman" w:hAnsi="Times New Roman" w:cs="Times New Roman"/>
          <w:bCs/>
          <w:sz w:val="21"/>
          <w:szCs w:val="21"/>
          <w:vertAlign w:val="superscript"/>
        </w:rPr>
        <w:t>h</w:t>
      </w:r>
      <w:r w:rsidR="00A543D9" w:rsidRPr="00646AA7">
        <w:rPr>
          <w:rFonts w:ascii="Times New Roman" w:hAnsi="Times New Roman" w:cs="Times New Roman"/>
          <w:bCs/>
          <w:sz w:val="21"/>
          <w:szCs w:val="21"/>
        </w:rPr>
        <w:t>E</w:t>
      </w:r>
      <w:r w:rsidRPr="00646AA7">
        <w:rPr>
          <w:rFonts w:ascii="Times New Roman" w:hAnsi="Times New Roman" w:cs="Times New Roman"/>
          <w:bCs/>
          <w:sz w:val="21"/>
          <w:szCs w:val="21"/>
        </w:rPr>
        <w:t>xcited</w:t>
      </w:r>
      <w:proofErr w:type="spellEnd"/>
      <w:r w:rsidRPr="00646AA7">
        <w:rPr>
          <w:rFonts w:ascii="Times New Roman" w:hAnsi="Times New Roman" w:cs="Times New Roman"/>
          <w:bCs/>
          <w:sz w:val="21"/>
          <w:szCs w:val="21"/>
        </w:rPr>
        <w:t xml:space="preserve"> state dipole moment from Eq. 1</w:t>
      </w:r>
      <w:r w:rsidR="007510C2" w:rsidRPr="00646AA7">
        <w:rPr>
          <w:rFonts w:ascii="Times New Roman" w:hAnsi="Times New Roman" w:cs="Times New Roman"/>
          <w:bCs/>
          <w:sz w:val="21"/>
          <w:szCs w:val="21"/>
        </w:rPr>
        <w:t>2</w:t>
      </w:r>
      <w:r w:rsidRPr="003101C9"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p w14:paraId="4C75B77D" w14:textId="5B0D23BB" w:rsidR="008B40A3" w:rsidRDefault="008B40A3" w:rsidP="004307FF">
      <w:pPr>
        <w:rPr>
          <w:bCs/>
          <w:sz w:val="21"/>
          <w:szCs w:val="21"/>
        </w:rPr>
      </w:pPr>
    </w:p>
    <w:p w14:paraId="2220974D" w14:textId="6B0BEE41" w:rsidR="008B40A3" w:rsidRDefault="008B40A3" w:rsidP="004307FF">
      <w:pPr>
        <w:rPr>
          <w:bCs/>
          <w:sz w:val="21"/>
          <w:szCs w:val="21"/>
        </w:rPr>
      </w:pPr>
    </w:p>
    <w:p w14:paraId="5778E255" w14:textId="46E204AC" w:rsidR="004307FF" w:rsidRPr="00F275AF" w:rsidRDefault="004307FF">
      <w:pPr>
        <w:rPr>
          <w:rFonts w:ascii="Times New Roman" w:hAnsi="Times New Roman" w:cs="Times New Roman"/>
        </w:rPr>
      </w:pPr>
    </w:p>
    <w:p w14:paraId="67DA137F" w14:textId="20DA0F22" w:rsidR="0084233E" w:rsidRPr="00F275AF" w:rsidRDefault="00365ABA" w:rsidP="00365ABA">
      <w:pPr>
        <w:jc w:val="center"/>
        <w:rPr>
          <w:rFonts w:ascii="Times New Roman" w:hAnsi="Times New Roman" w:cs="Times New Roman"/>
          <w:b/>
          <w:bCs/>
        </w:rPr>
      </w:pPr>
      <w:r w:rsidRPr="00F275AF">
        <w:rPr>
          <w:rFonts w:ascii="Times New Roman" w:hAnsi="Times New Roman" w:cs="Times New Roman"/>
          <w:b/>
          <w:bCs/>
        </w:rPr>
        <w:t>REFERENCES</w:t>
      </w:r>
    </w:p>
    <w:p w14:paraId="498FEDCA" w14:textId="77777777" w:rsidR="00365ABA" w:rsidRPr="00F275AF" w:rsidRDefault="00365ABA">
      <w:pPr>
        <w:rPr>
          <w:rFonts w:ascii="Times New Roman" w:hAnsi="Times New Roman" w:cs="Times New Roman"/>
        </w:rPr>
      </w:pPr>
    </w:p>
    <w:p w14:paraId="6876622E" w14:textId="118D4D35" w:rsidR="00365ABA" w:rsidRPr="00F275AF" w:rsidRDefault="00365ABA" w:rsidP="00365ABA">
      <w:pPr>
        <w:pStyle w:val="EndNoteBibliography"/>
        <w:rPr>
          <w:rFonts w:ascii="Times New Roman" w:hAnsi="Times New Roman" w:cs="Times New Roman"/>
        </w:rPr>
      </w:pPr>
      <w:r w:rsidRPr="00F275AF">
        <w:rPr>
          <w:rFonts w:ascii="Times New Roman" w:hAnsi="Times New Roman" w:cs="Times New Roman"/>
        </w:rPr>
        <w:fldChar w:fldCharType="begin"/>
      </w:r>
      <w:r w:rsidRPr="00F275AF">
        <w:rPr>
          <w:rFonts w:ascii="Times New Roman" w:hAnsi="Times New Roman" w:cs="Times New Roman"/>
        </w:rPr>
        <w:instrText xml:space="preserve"> ADDIN EN.REFLIST </w:instrText>
      </w:r>
      <w:r w:rsidRPr="00F275AF">
        <w:rPr>
          <w:rFonts w:ascii="Times New Roman" w:hAnsi="Times New Roman" w:cs="Times New Roman"/>
        </w:rPr>
        <w:fldChar w:fldCharType="separate"/>
      </w:r>
      <w:r w:rsidRPr="00F275AF">
        <w:rPr>
          <w:rFonts w:ascii="Times New Roman" w:hAnsi="Times New Roman" w:cs="Times New Roman"/>
        </w:rPr>
        <w:t>[1] Handbook of Chemistry and Physics, 87th ed., CRC Press, 2006.</w:t>
      </w:r>
    </w:p>
    <w:p w14:paraId="6D4CB729" w14:textId="44964825" w:rsidR="00365ABA" w:rsidRPr="00F275AF" w:rsidRDefault="00365ABA" w:rsidP="00365ABA">
      <w:pPr>
        <w:pStyle w:val="EndNoteBibliography"/>
        <w:rPr>
          <w:rFonts w:ascii="Times New Roman" w:hAnsi="Times New Roman" w:cs="Times New Roman"/>
        </w:rPr>
      </w:pPr>
      <w:r w:rsidRPr="00F275AF">
        <w:rPr>
          <w:rFonts w:ascii="Times New Roman" w:hAnsi="Times New Roman" w:cs="Times New Roman"/>
        </w:rPr>
        <w:t xml:space="preserve">[2] M. Polyanskiy, Refractive index database, </w:t>
      </w:r>
      <w:hyperlink r:id="rId9" w:history="1">
        <w:r w:rsidRPr="00F275AF">
          <w:rPr>
            <w:rStyle w:val="Hyperlink"/>
            <w:rFonts w:ascii="Times New Roman" w:hAnsi="Times New Roman" w:cs="Times New Roman"/>
          </w:rPr>
          <w:t>https://refractiveindex.info</w:t>
        </w:r>
      </w:hyperlink>
      <w:r w:rsidRPr="00F275AF">
        <w:rPr>
          <w:rFonts w:ascii="Times New Roman" w:hAnsi="Times New Roman" w:cs="Times New Roman"/>
        </w:rPr>
        <w:t>. Accessed on 2022-05-20., (2022).</w:t>
      </w:r>
    </w:p>
    <w:p w14:paraId="6CF63C3E" w14:textId="20A17686" w:rsidR="0084233E" w:rsidRDefault="00365ABA">
      <w:r w:rsidRPr="00F275AF">
        <w:rPr>
          <w:rFonts w:ascii="Times New Roman" w:hAnsi="Times New Roman" w:cs="Times New Roman"/>
        </w:rPr>
        <w:fldChar w:fldCharType="end"/>
      </w:r>
    </w:p>
    <w:sectPr w:rsidR="0084233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446DE" w14:textId="77777777" w:rsidR="00CE4092" w:rsidRDefault="00CE4092" w:rsidP="00810CB3">
      <w:pPr>
        <w:spacing w:after="0"/>
      </w:pPr>
      <w:r>
        <w:separator/>
      </w:r>
    </w:p>
  </w:endnote>
  <w:endnote w:type="continuationSeparator" w:id="0">
    <w:p w14:paraId="6D599073" w14:textId="77777777" w:rsidR="00CE4092" w:rsidRDefault="00CE4092" w:rsidP="00810C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1323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8C6352" w14:textId="701652A0" w:rsidR="00810CB3" w:rsidRDefault="00810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C1EA89" w14:textId="77777777" w:rsidR="00810CB3" w:rsidRDefault="00810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5EF86" w14:textId="77777777" w:rsidR="00CE4092" w:rsidRDefault="00CE4092" w:rsidP="00810CB3">
      <w:pPr>
        <w:spacing w:after="0"/>
      </w:pPr>
      <w:r>
        <w:separator/>
      </w:r>
    </w:p>
  </w:footnote>
  <w:footnote w:type="continuationSeparator" w:id="0">
    <w:p w14:paraId="7F8D3850" w14:textId="77777777" w:rsidR="00CE4092" w:rsidRDefault="00CE4092" w:rsidP="00810C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iochimie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s9xse9t79eafaevpd8pefz8sv259vvf2esv&quot;&gt;Fluor&lt;record-ids&gt;&lt;item&gt;138&lt;/item&gt;&lt;item&gt;139&lt;/item&gt;&lt;/record-ids&gt;&lt;/item&gt;&lt;/Libraries&gt;"/>
  </w:docVars>
  <w:rsids>
    <w:rsidRoot w:val="0086623D"/>
    <w:rsid w:val="000043BF"/>
    <w:rsid w:val="00006437"/>
    <w:rsid w:val="000423DB"/>
    <w:rsid w:val="000472DB"/>
    <w:rsid w:val="000513F2"/>
    <w:rsid w:val="000A3676"/>
    <w:rsid w:val="000A3F4A"/>
    <w:rsid w:val="000E47A0"/>
    <w:rsid w:val="00131F07"/>
    <w:rsid w:val="00135C68"/>
    <w:rsid w:val="00140007"/>
    <w:rsid w:val="001D47DC"/>
    <w:rsid w:val="00234A69"/>
    <w:rsid w:val="00245159"/>
    <w:rsid w:val="002B031B"/>
    <w:rsid w:val="002B5AC8"/>
    <w:rsid w:val="002C463C"/>
    <w:rsid w:val="002F262B"/>
    <w:rsid w:val="003101C9"/>
    <w:rsid w:val="00317AF4"/>
    <w:rsid w:val="00337878"/>
    <w:rsid w:val="00360983"/>
    <w:rsid w:val="00364B2B"/>
    <w:rsid w:val="00365ABA"/>
    <w:rsid w:val="003D619B"/>
    <w:rsid w:val="00405A2C"/>
    <w:rsid w:val="0041603F"/>
    <w:rsid w:val="004307FF"/>
    <w:rsid w:val="00444004"/>
    <w:rsid w:val="00466ACF"/>
    <w:rsid w:val="004A4AB1"/>
    <w:rsid w:val="004B06B9"/>
    <w:rsid w:val="004C3EFD"/>
    <w:rsid w:val="004D10F8"/>
    <w:rsid w:val="00517063"/>
    <w:rsid w:val="00555C93"/>
    <w:rsid w:val="00567A76"/>
    <w:rsid w:val="005730D1"/>
    <w:rsid w:val="00590C87"/>
    <w:rsid w:val="005D668F"/>
    <w:rsid w:val="005E5A40"/>
    <w:rsid w:val="00603E0B"/>
    <w:rsid w:val="00646AA7"/>
    <w:rsid w:val="006F088B"/>
    <w:rsid w:val="006F09C0"/>
    <w:rsid w:val="006F4EDF"/>
    <w:rsid w:val="00702FCC"/>
    <w:rsid w:val="00721EDD"/>
    <w:rsid w:val="007510C2"/>
    <w:rsid w:val="00783DF1"/>
    <w:rsid w:val="00793D32"/>
    <w:rsid w:val="007C3BF3"/>
    <w:rsid w:val="007C6800"/>
    <w:rsid w:val="007F5B5C"/>
    <w:rsid w:val="0080111A"/>
    <w:rsid w:val="00810CB3"/>
    <w:rsid w:val="0084233E"/>
    <w:rsid w:val="0086623D"/>
    <w:rsid w:val="00871060"/>
    <w:rsid w:val="00880946"/>
    <w:rsid w:val="00887B9B"/>
    <w:rsid w:val="0089512A"/>
    <w:rsid w:val="008B12AF"/>
    <w:rsid w:val="008B27DB"/>
    <w:rsid w:val="008B40A3"/>
    <w:rsid w:val="009005C4"/>
    <w:rsid w:val="00904100"/>
    <w:rsid w:val="009801AC"/>
    <w:rsid w:val="009D5329"/>
    <w:rsid w:val="009E1D38"/>
    <w:rsid w:val="00A11FA5"/>
    <w:rsid w:val="00A254AC"/>
    <w:rsid w:val="00A25F11"/>
    <w:rsid w:val="00A37104"/>
    <w:rsid w:val="00A543D9"/>
    <w:rsid w:val="00A671F3"/>
    <w:rsid w:val="00AC4854"/>
    <w:rsid w:val="00B21C15"/>
    <w:rsid w:val="00B5442B"/>
    <w:rsid w:val="00B547A5"/>
    <w:rsid w:val="00B86D15"/>
    <w:rsid w:val="00B93473"/>
    <w:rsid w:val="00BB4D59"/>
    <w:rsid w:val="00BD0F91"/>
    <w:rsid w:val="00BD77BD"/>
    <w:rsid w:val="00C152D4"/>
    <w:rsid w:val="00C327BA"/>
    <w:rsid w:val="00C61999"/>
    <w:rsid w:val="00C84834"/>
    <w:rsid w:val="00CA0A36"/>
    <w:rsid w:val="00CA0B91"/>
    <w:rsid w:val="00CB6ACA"/>
    <w:rsid w:val="00CD3AA6"/>
    <w:rsid w:val="00CE4092"/>
    <w:rsid w:val="00D01ED4"/>
    <w:rsid w:val="00D17815"/>
    <w:rsid w:val="00D258AF"/>
    <w:rsid w:val="00D302D6"/>
    <w:rsid w:val="00D71A28"/>
    <w:rsid w:val="00D76726"/>
    <w:rsid w:val="00DB3453"/>
    <w:rsid w:val="00DD2356"/>
    <w:rsid w:val="00DD7880"/>
    <w:rsid w:val="00DE5C4E"/>
    <w:rsid w:val="00E13C99"/>
    <w:rsid w:val="00E349BA"/>
    <w:rsid w:val="00E96BD9"/>
    <w:rsid w:val="00EC3B87"/>
    <w:rsid w:val="00ED1BE1"/>
    <w:rsid w:val="00EF4755"/>
    <w:rsid w:val="00F077E4"/>
    <w:rsid w:val="00F21D44"/>
    <w:rsid w:val="00F275AF"/>
    <w:rsid w:val="00F721B9"/>
    <w:rsid w:val="00F900ED"/>
    <w:rsid w:val="00FA1F2F"/>
    <w:rsid w:val="00FA591B"/>
    <w:rsid w:val="00FA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F3A2B"/>
  <w15:chartTrackingRefBased/>
  <w15:docId w15:val="{8B8BB97A-3B7A-415B-A067-DACA286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5B5C"/>
    <w:pPr>
      <w:spacing w:after="200" w:line="276" w:lineRule="auto"/>
      <w:ind w:left="720"/>
      <w:contextualSpacing/>
    </w:pPr>
    <w:rPr>
      <w:rFonts w:asciiTheme="minorHAnsi" w:eastAsia="Times New Roman" w:hAnsiTheme="minorHAnsi" w:cs="Times New Roman"/>
    </w:rPr>
  </w:style>
  <w:style w:type="paragraph" w:styleId="Header">
    <w:name w:val="header"/>
    <w:basedOn w:val="Normal"/>
    <w:link w:val="HeaderChar"/>
    <w:uiPriority w:val="99"/>
    <w:unhideWhenUsed/>
    <w:rsid w:val="00810CB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10CB3"/>
  </w:style>
  <w:style w:type="paragraph" w:styleId="Footer">
    <w:name w:val="footer"/>
    <w:basedOn w:val="Normal"/>
    <w:link w:val="FooterChar"/>
    <w:uiPriority w:val="99"/>
    <w:unhideWhenUsed/>
    <w:rsid w:val="00810CB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0CB3"/>
  </w:style>
  <w:style w:type="paragraph" w:customStyle="1" w:styleId="EndNoteBibliographyTitle">
    <w:name w:val="EndNote Bibliography Title"/>
    <w:basedOn w:val="Normal"/>
    <w:link w:val="EndNoteBibliographyTitleChar"/>
    <w:rsid w:val="00365ABA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65ABA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365ABA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65ABA"/>
    <w:rPr>
      <w:noProof/>
    </w:rPr>
  </w:style>
  <w:style w:type="character" w:styleId="Hyperlink">
    <w:name w:val="Hyperlink"/>
    <w:basedOn w:val="DefaultParagraphFont"/>
    <w:uiPriority w:val="99"/>
    <w:unhideWhenUsed/>
    <w:rsid w:val="00365A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5A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refractiveindex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Dupureur</dc:creator>
  <cp:keywords/>
  <dc:description/>
  <cp:lastModifiedBy>Dupureur, Cynthia</cp:lastModifiedBy>
  <cp:revision>21</cp:revision>
  <dcterms:created xsi:type="dcterms:W3CDTF">2022-09-09T16:35:00Z</dcterms:created>
  <dcterms:modified xsi:type="dcterms:W3CDTF">2022-09-14T20:06:00Z</dcterms:modified>
</cp:coreProperties>
</file>