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F32" w:rsidRDefault="00414F32" w:rsidP="00414F32">
      <w:pPr>
        <w:spacing w:line="360" w:lineRule="auto"/>
        <w:jc w:val="center"/>
        <w:rPr>
          <w:rFonts w:ascii="Times New Roman" w:hAnsi="Times New Roman" w:cs="Times New Roman"/>
          <w:b/>
          <w:bCs/>
          <w:sz w:val="24"/>
          <w:szCs w:val="24"/>
        </w:rPr>
      </w:pPr>
      <w:r w:rsidRPr="00643356">
        <w:rPr>
          <w:rFonts w:ascii="Times New Roman" w:hAnsi="Times New Roman" w:cs="Times New Roman"/>
          <w:b/>
          <w:bCs/>
          <w:sz w:val="24"/>
          <w:szCs w:val="24"/>
        </w:rPr>
        <w:t xml:space="preserve">Comparative study of silicon and selenium to mitigate arsenic induced stress by modulating TCA cycle, GABA and polyamine synthesis in rice </w:t>
      </w:r>
      <w:r>
        <w:rPr>
          <w:rFonts w:ascii="Times New Roman" w:hAnsi="Times New Roman" w:cs="Times New Roman"/>
          <w:b/>
          <w:bCs/>
          <w:sz w:val="24"/>
          <w:szCs w:val="24"/>
        </w:rPr>
        <w:t>see</w:t>
      </w:r>
      <w:r w:rsidRPr="00643356">
        <w:rPr>
          <w:rFonts w:ascii="Times New Roman" w:hAnsi="Times New Roman" w:cs="Times New Roman"/>
          <w:b/>
          <w:bCs/>
          <w:sz w:val="24"/>
          <w:szCs w:val="24"/>
        </w:rPr>
        <w:t>dlings</w:t>
      </w:r>
    </w:p>
    <w:p w:rsidR="00414F32" w:rsidRPr="0033530F" w:rsidRDefault="00414F32" w:rsidP="00414F32">
      <w:pPr>
        <w:spacing w:line="360" w:lineRule="auto"/>
        <w:jc w:val="center"/>
        <w:rPr>
          <w:rFonts w:ascii="Times New Roman" w:hAnsi="Times New Roman"/>
          <w:b/>
          <w:szCs w:val="24"/>
        </w:rPr>
      </w:pPr>
      <w:r w:rsidRPr="0033530F">
        <w:rPr>
          <w:rFonts w:ascii="Times New Roman" w:hAnsi="Times New Roman"/>
          <w:b/>
          <w:szCs w:val="24"/>
        </w:rPr>
        <w:t>Susmita Das</w:t>
      </w:r>
      <w:r>
        <w:rPr>
          <w:rFonts w:ascii="Times New Roman" w:hAnsi="Times New Roman"/>
          <w:b/>
          <w:szCs w:val="24"/>
        </w:rPr>
        <w:t xml:space="preserve">, </w:t>
      </w:r>
      <w:proofErr w:type="spellStart"/>
      <w:r>
        <w:rPr>
          <w:rFonts w:ascii="Times New Roman" w:hAnsi="Times New Roman"/>
          <w:b/>
          <w:szCs w:val="24"/>
        </w:rPr>
        <w:t>Barsha</w:t>
      </w:r>
      <w:proofErr w:type="spellEnd"/>
      <w:r>
        <w:rPr>
          <w:rFonts w:ascii="Times New Roman" w:hAnsi="Times New Roman"/>
          <w:b/>
          <w:szCs w:val="24"/>
        </w:rPr>
        <w:t xml:space="preserve"> </w:t>
      </w:r>
      <w:proofErr w:type="spellStart"/>
      <w:r>
        <w:rPr>
          <w:rFonts w:ascii="Times New Roman" w:hAnsi="Times New Roman"/>
          <w:b/>
          <w:szCs w:val="24"/>
        </w:rPr>
        <w:t>Majumder</w:t>
      </w:r>
      <w:proofErr w:type="spellEnd"/>
      <w:r>
        <w:rPr>
          <w:rFonts w:ascii="Times New Roman" w:hAnsi="Times New Roman"/>
          <w:b/>
          <w:szCs w:val="24"/>
        </w:rPr>
        <w:t xml:space="preserve"> and </w:t>
      </w:r>
      <w:proofErr w:type="spellStart"/>
      <w:r w:rsidRPr="0033530F">
        <w:rPr>
          <w:rFonts w:ascii="Times New Roman" w:hAnsi="Times New Roman"/>
          <w:b/>
          <w:szCs w:val="24"/>
        </w:rPr>
        <w:t>Asok</w:t>
      </w:r>
      <w:proofErr w:type="spellEnd"/>
      <w:r w:rsidRPr="0033530F">
        <w:rPr>
          <w:rFonts w:ascii="Times New Roman" w:hAnsi="Times New Roman"/>
          <w:b/>
          <w:szCs w:val="24"/>
        </w:rPr>
        <w:t xml:space="preserve"> K. Biswas*</w:t>
      </w:r>
    </w:p>
    <w:p w:rsidR="00414F32" w:rsidRPr="0033530F" w:rsidRDefault="00414F32" w:rsidP="00414F32">
      <w:pPr>
        <w:spacing w:after="0"/>
        <w:jc w:val="center"/>
        <w:rPr>
          <w:rFonts w:ascii="Times New Roman" w:hAnsi="Times New Roman"/>
          <w:i/>
          <w:sz w:val="20"/>
          <w:szCs w:val="24"/>
        </w:rPr>
      </w:pPr>
      <w:r w:rsidRPr="0033530F">
        <w:rPr>
          <w:rFonts w:ascii="Times New Roman" w:hAnsi="Times New Roman"/>
          <w:i/>
          <w:sz w:val="20"/>
          <w:szCs w:val="24"/>
        </w:rPr>
        <w:t xml:space="preserve">Plant Physiology and Biochemistry Laboratory, Centre of Advanced Studies, Department of Botany, University of Calcutta, 35 </w:t>
      </w:r>
      <w:proofErr w:type="spellStart"/>
      <w:r w:rsidRPr="0033530F">
        <w:rPr>
          <w:rFonts w:ascii="Times New Roman" w:hAnsi="Times New Roman"/>
          <w:i/>
          <w:sz w:val="20"/>
          <w:szCs w:val="24"/>
        </w:rPr>
        <w:t>Ballygunge</w:t>
      </w:r>
      <w:proofErr w:type="spellEnd"/>
      <w:r w:rsidRPr="0033530F">
        <w:rPr>
          <w:rFonts w:ascii="Times New Roman" w:hAnsi="Times New Roman"/>
          <w:i/>
          <w:sz w:val="20"/>
          <w:szCs w:val="24"/>
        </w:rPr>
        <w:t xml:space="preserve"> Circular Road, Kolkata – 700019, India. </w:t>
      </w:r>
      <w:r w:rsidRPr="0033530F">
        <w:rPr>
          <w:rFonts w:ascii="Times New Roman" w:hAnsi="Times New Roman"/>
          <w:b/>
          <w:i/>
          <w:sz w:val="20"/>
          <w:szCs w:val="24"/>
        </w:rPr>
        <w:t>Email:</w:t>
      </w:r>
      <w:r w:rsidRPr="0033530F">
        <w:rPr>
          <w:rFonts w:ascii="Times New Roman" w:hAnsi="Times New Roman"/>
          <w:i/>
          <w:sz w:val="20"/>
          <w:szCs w:val="24"/>
        </w:rPr>
        <w:t xml:space="preserve"> *dr.asokbiswas25@gmail.com</w:t>
      </w:r>
    </w:p>
    <w:p w:rsidR="007F54E2" w:rsidRDefault="007F54E2" w:rsidP="007F54E2">
      <w:pPr>
        <w:tabs>
          <w:tab w:val="left" w:pos="3330"/>
        </w:tabs>
        <w:spacing w:line="360" w:lineRule="auto"/>
        <w:jc w:val="both"/>
        <w:rPr>
          <w:rFonts w:ascii="Times New Roman" w:hAnsi="Times New Roman" w:cs="Times New Roman"/>
          <w:b/>
        </w:rPr>
      </w:pPr>
    </w:p>
    <w:p w:rsidR="007F54E2" w:rsidRPr="007F54E2" w:rsidRDefault="007F54E2" w:rsidP="007F54E2">
      <w:pPr>
        <w:tabs>
          <w:tab w:val="left" w:pos="3330"/>
        </w:tabs>
        <w:spacing w:line="360" w:lineRule="auto"/>
        <w:jc w:val="both"/>
        <w:rPr>
          <w:rFonts w:ascii="Times New Roman" w:hAnsi="Times New Roman" w:cs="Times New Roman"/>
          <w:bCs/>
        </w:rPr>
      </w:pPr>
      <w:r w:rsidRPr="007F54E2">
        <w:rPr>
          <w:rFonts w:ascii="Times New Roman" w:hAnsi="Times New Roman" w:cs="Times New Roman"/>
          <w:b/>
        </w:rPr>
        <w:t xml:space="preserve">Influence of arsenate with or without silicate and </w:t>
      </w:r>
      <w:proofErr w:type="spellStart"/>
      <w:r w:rsidRPr="007F54E2">
        <w:rPr>
          <w:rFonts w:ascii="Times New Roman" w:hAnsi="Times New Roman" w:cs="Times New Roman"/>
          <w:b/>
        </w:rPr>
        <w:t>selenate</w:t>
      </w:r>
      <w:proofErr w:type="spellEnd"/>
      <w:r w:rsidRPr="007F54E2">
        <w:rPr>
          <w:rFonts w:ascii="Times New Roman" w:hAnsi="Times New Roman" w:cs="Times New Roman"/>
          <w:b/>
        </w:rPr>
        <w:t xml:space="preserve"> on total arsenic, </w:t>
      </w:r>
      <w:proofErr w:type="spellStart"/>
      <w:r w:rsidRPr="007F54E2">
        <w:rPr>
          <w:rFonts w:ascii="Times New Roman" w:hAnsi="Times New Roman" w:cs="Times New Roman"/>
          <w:b/>
        </w:rPr>
        <w:t>arsenite</w:t>
      </w:r>
      <w:proofErr w:type="spellEnd"/>
      <w:r w:rsidRPr="007F54E2">
        <w:rPr>
          <w:rFonts w:ascii="Times New Roman" w:hAnsi="Times New Roman" w:cs="Times New Roman"/>
          <w:b/>
        </w:rPr>
        <w:t xml:space="preserve">, silicate and </w:t>
      </w:r>
      <w:proofErr w:type="spellStart"/>
      <w:r w:rsidRPr="007F54E2">
        <w:rPr>
          <w:rFonts w:ascii="Times New Roman" w:hAnsi="Times New Roman" w:cs="Times New Roman"/>
          <w:b/>
        </w:rPr>
        <w:t>selenate</w:t>
      </w:r>
      <w:proofErr w:type="spellEnd"/>
      <w:r w:rsidRPr="007F54E2">
        <w:rPr>
          <w:rFonts w:ascii="Times New Roman" w:hAnsi="Times New Roman" w:cs="Times New Roman"/>
          <w:b/>
        </w:rPr>
        <w:t xml:space="preserve"> contents</w:t>
      </w:r>
    </w:p>
    <w:p w:rsidR="007F54E2" w:rsidRDefault="007F54E2" w:rsidP="007F54E2">
      <w:pPr>
        <w:spacing w:line="360" w:lineRule="auto"/>
        <w:jc w:val="both"/>
        <w:rPr>
          <w:rFonts w:ascii="Times New Roman" w:hAnsi="Times New Roman" w:cs="Times New Roman"/>
          <w:bCs/>
        </w:rPr>
      </w:pPr>
      <w:r>
        <w:rPr>
          <w:rFonts w:ascii="Times New Roman" w:hAnsi="Times New Roman" w:cs="Times New Roman"/>
          <w:bCs/>
        </w:rPr>
        <w:t xml:space="preserve">In both root and shoot of As(V) treated 3 weeks old test seedlings, total As and As(III) contents were significantly increased compared to control with more accumulation in root than shoot under As(V) treated test seedlings. In presence of </w:t>
      </w:r>
      <w:proofErr w:type="gramStart"/>
      <w:r>
        <w:rPr>
          <w:rFonts w:ascii="Times New Roman" w:hAnsi="Times New Roman" w:cs="Times New Roman"/>
          <w:bCs/>
        </w:rPr>
        <w:t>As(</w:t>
      </w:r>
      <w:proofErr w:type="gramEnd"/>
      <w:r>
        <w:rPr>
          <w:rFonts w:ascii="Times New Roman" w:hAnsi="Times New Roman" w:cs="Times New Roman"/>
          <w:bCs/>
        </w:rPr>
        <w:t xml:space="preserve">V)+Si and As(V)+Se, total As </w:t>
      </w:r>
      <w:r w:rsidR="0095090A">
        <w:rPr>
          <w:rFonts w:ascii="Times New Roman" w:hAnsi="Times New Roman" w:cs="Times New Roman"/>
          <w:b/>
        </w:rPr>
        <w:t>[Fig. a, b</w:t>
      </w:r>
      <w:r>
        <w:rPr>
          <w:rFonts w:ascii="Times New Roman" w:hAnsi="Times New Roman" w:cs="Times New Roman"/>
          <w:b/>
        </w:rPr>
        <w:t>]</w:t>
      </w:r>
      <w:r>
        <w:rPr>
          <w:rFonts w:ascii="Times New Roman" w:hAnsi="Times New Roman" w:cs="Times New Roman"/>
          <w:bCs/>
        </w:rPr>
        <w:t xml:space="preserve"> and As(III) </w:t>
      </w:r>
      <w:r w:rsidR="0095090A">
        <w:rPr>
          <w:rFonts w:ascii="Times New Roman" w:hAnsi="Times New Roman" w:cs="Times New Roman"/>
          <w:b/>
        </w:rPr>
        <w:t>[Fig. c. d</w:t>
      </w:r>
      <w:r>
        <w:rPr>
          <w:rFonts w:ascii="Times New Roman" w:hAnsi="Times New Roman" w:cs="Times New Roman"/>
          <w:b/>
        </w:rPr>
        <w:t>]</w:t>
      </w:r>
      <w:r>
        <w:rPr>
          <w:rFonts w:ascii="Times New Roman" w:hAnsi="Times New Roman" w:cs="Times New Roman"/>
          <w:bCs/>
        </w:rPr>
        <w:t xml:space="preserve"> accumulation were decreased in the test seedlings than in the seedlings treated with As(V) alone. Si and Se contents were detected only in the test seedlings that were treated jointly with As(V) + Si and As(V) + Se with more Si and Se accumulation in shoot than root in case of As(V) + Si and As(V) + Se respectively </w:t>
      </w:r>
      <w:r w:rsidR="0095090A">
        <w:rPr>
          <w:rFonts w:ascii="Times New Roman" w:hAnsi="Times New Roman" w:cs="Times New Roman"/>
          <w:b/>
        </w:rPr>
        <w:t xml:space="preserve">[Fig. </w:t>
      </w:r>
      <w:r>
        <w:rPr>
          <w:rFonts w:ascii="Times New Roman" w:hAnsi="Times New Roman" w:cs="Times New Roman"/>
          <w:b/>
        </w:rPr>
        <w:t>e, f]</w:t>
      </w:r>
      <w:r>
        <w:rPr>
          <w:rFonts w:ascii="Times New Roman" w:hAnsi="Times New Roman" w:cs="Times New Roman"/>
          <w:bCs/>
        </w:rPr>
        <w:t xml:space="preserve">. ANOVA analysis showed significant accumulation of total As and its conversion to </w:t>
      </w:r>
      <w:proofErr w:type="gramStart"/>
      <w:r>
        <w:rPr>
          <w:rFonts w:ascii="Times New Roman" w:hAnsi="Times New Roman" w:cs="Times New Roman"/>
          <w:bCs/>
        </w:rPr>
        <w:t>As(</w:t>
      </w:r>
      <w:proofErr w:type="gramEnd"/>
      <w:r>
        <w:rPr>
          <w:rFonts w:ascii="Times New Roman" w:hAnsi="Times New Roman" w:cs="Times New Roman"/>
          <w:bCs/>
        </w:rPr>
        <w:t>III) as well as Si and Se accumulation in both root and shoot of the test seedlings at a significance level of p &lt; 0.001.</w:t>
      </w:r>
    </w:p>
    <w:p w:rsidR="007F54E2" w:rsidRDefault="007F54E2" w:rsidP="007F54E2">
      <w:pPr>
        <w:tabs>
          <w:tab w:val="left" w:pos="3696"/>
        </w:tabs>
        <w:spacing w:line="276" w:lineRule="auto"/>
        <w:jc w:val="both"/>
        <w:rPr>
          <w:rFonts w:ascii="Times New Roman" w:hAnsi="Times New Roman" w:cs="Times New Roman"/>
          <w:b/>
        </w:rPr>
      </w:pPr>
      <w:r>
        <w:rPr>
          <w:noProof/>
        </w:rPr>
        <mc:AlternateContent>
          <mc:Choice Requires="wps">
            <w:drawing>
              <wp:anchor distT="0" distB="0" distL="114300" distR="114300" simplePos="0" relativeHeight="251677696" behindDoc="0" locked="0" layoutInCell="1" allowOverlap="1">
                <wp:simplePos x="0" y="0"/>
                <wp:positionH relativeFrom="column">
                  <wp:posOffset>4362450</wp:posOffset>
                </wp:positionH>
                <wp:positionV relativeFrom="paragraph">
                  <wp:posOffset>39370</wp:posOffset>
                </wp:positionV>
                <wp:extent cx="495300" cy="32385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495300" cy="323850"/>
                        </a:xfrm>
                        <a:prstGeom prst="rect">
                          <a:avLst/>
                        </a:prstGeom>
                        <a:noFill/>
                        <a:ln w="6350">
                          <a:noFill/>
                        </a:ln>
                      </wps:spPr>
                      <wps:txbx>
                        <w:txbxContent>
                          <w:p w:rsidR="007F54E2" w:rsidRDefault="007F54E2" w:rsidP="007F54E2">
                            <w:pPr>
                              <w:rPr>
                                <w:rFonts w:ascii="Times New Roman" w:hAnsi="Times New Roman" w:cs="Times New Roman"/>
                                <w:b/>
                                <w:bCs/>
                              </w:rPr>
                            </w:pPr>
                            <w:r>
                              <w:rPr>
                                <w:rFonts w:ascii="Times New Roman" w:hAnsi="Times New Roman" w:cs="Times New Roman"/>
                                <w:b/>
                                <w:bC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7" o:spid="_x0000_s1026" type="#_x0000_t202" style="position:absolute;left:0;text-align:left;margin-left:343.5pt;margin-top:3.1pt;width:39pt;height:25.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" filled="f" stroked="f" strokeweight=".5pt">
                <v:textbox>
                  <w:txbxContent>
                    <w:p w:rsidR="007F54E2" w:rsidRDefault="007F54E2" w:rsidP="007F54E2">
                      <w:pPr>
                        <w:rPr>
                          <w:rFonts w:ascii="Times New Roman" w:hAnsi="Times New Roman" w:cs="Times New Roman"/>
                          <w:b/>
                          <w:bCs/>
                        </w:rPr>
                      </w:pPr>
                      <w:r>
                        <w:rPr>
                          <w:rFonts w:ascii="Times New Roman" w:hAnsi="Times New Roman" w:cs="Times New Roman"/>
                          <w:b/>
                          <w:bCs/>
                        </w:rPr>
                        <w:t>(b)</w:t>
                      </w:r>
                    </w:p>
                  </w:txbxContent>
                </v:textbox>
              </v:shape>
            </w:pict>
          </mc:Fallback>
        </mc:AlternateContent>
      </w:r>
      <w:r>
        <w:rPr>
          <w:noProof/>
        </w:rPr>
        <mc:AlternateContent>
          <mc:Choice Requires="wps">
            <w:drawing>
              <wp:anchor distT="0" distB="0" distL="114300" distR="114300" simplePos="0" relativeHeight="251676672" behindDoc="0" locked="0" layoutInCell="1" allowOverlap="1">
                <wp:simplePos x="0" y="0"/>
                <wp:positionH relativeFrom="column">
                  <wp:posOffset>1504950</wp:posOffset>
                </wp:positionH>
                <wp:positionV relativeFrom="paragraph">
                  <wp:posOffset>10795</wp:posOffset>
                </wp:positionV>
                <wp:extent cx="495300" cy="323850"/>
                <wp:effectExtent l="0" t="0" r="0" b="0"/>
                <wp:wrapNone/>
                <wp:docPr id="16" name="Text Box 16"/>
                <wp:cNvGraphicFramePr/>
                <a:graphic xmlns:a="http://schemas.openxmlformats.org/drawingml/2006/main">
                  <a:graphicData uri="http://schemas.microsoft.com/office/word/2010/wordprocessingShape">
                    <wps:wsp>
                      <wps:cNvSpPr txBox="1"/>
                      <wps:spPr>
                        <a:xfrm>
                          <a:off x="0" y="0"/>
                          <a:ext cx="495300" cy="323850"/>
                        </a:xfrm>
                        <a:prstGeom prst="rect">
                          <a:avLst/>
                        </a:prstGeom>
                        <a:noFill/>
                        <a:ln w="6350">
                          <a:noFill/>
                        </a:ln>
                      </wps:spPr>
                      <wps:txbx>
                        <w:txbxContent>
                          <w:p w:rsidR="007F54E2" w:rsidRDefault="007F54E2" w:rsidP="007F54E2">
                            <w:pPr>
                              <w:rPr>
                                <w:rFonts w:ascii="Times New Roman" w:hAnsi="Times New Roman" w:cs="Times New Roman"/>
                                <w:b/>
                                <w:bCs/>
                              </w:rPr>
                            </w:pPr>
                            <w:r>
                              <w:rPr>
                                <w:rFonts w:ascii="Times New Roman" w:hAnsi="Times New Roman" w:cs="Times New Roman"/>
                                <w:b/>
                                <w:bC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6" o:spid="_x0000_s1027" type="#_x0000_t202" style="position:absolute;left:0;text-align:left;margin-left:118.5pt;margin-top:.85pt;width:39pt;height:25.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" filled="f" stroked="f" strokeweight=".5pt">
                <v:textbox>
                  <w:txbxContent>
                    <w:p w:rsidR="007F54E2" w:rsidRDefault="007F54E2" w:rsidP="007F54E2">
                      <w:pPr>
                        <w:rPr>
                          <w:rFonts w:ascii="Times New Roman" w:hAnsi="Times New Roman" w:cs="Times New Roman"/>
                          <w:b/>
                          <w:bCs/>
                        </w:rPr>
                      </w:pPr>
                      <w:r>
                        <w:rPr>
                          <w:rFonts w:ascii="Times New Roman" w:hAnsi="Times New Roman" w:cs="Times New Roman"/>
                          <w:b/>
                          <w:bCs/>
                        </w:rPr>
                        <w:t>(a)</w:t>
                      </w:r>
                    </w:p>
                  </w:txbxContent>
                </v:textbox>
              </v:shape>
            </w:pict>
          </mc:Fallback>
        </mc:AlternateContent>
      </w:r>
      <w:r>
        <w:rPr>
          <w:noProof/>
        </w:rPr>
        <w:drawing>
          <wp:inline distT="0" distB="0" distL="0" distR="0">
            <wp:extent cx="2867025" cy="224790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
                      <a:extLst>
                        <a:ext uri="{28A0092B-C50C-407E-A947-70E740481C1C}">
                          <a14:useLocalDpi xmlns:a14="http://schemas.microsoft.com/office/drawing/2010/main" val="0"/>
                        </a:ext>
                      </a:extLst>
                    </a:blip>
                    <a:srcRect l="5983" t="9473" r="12752" b="5983"/>
                    <a:stretch>
                      <a:fillRect/>
                    </a:stretch>
                  </pic:blipFill>
                  <pic:spPr bwMode="auto">
                    <a:xfrm>
                      <a:off x="0" y="0"/>
                      <a:ext cx="2867025" cy="2247900"/>
                    </a:xfrm>
                    <a:prstGeom prst="rect">
                      <a:avLst/>
                    </a:prstGeom>
                    <a:noFill/>
                    <a:ln>
                      <a:noFill/>
                    </a:ln>
                  </pic:spPr>
                </pic:pic>
              </a:graphicData>
            </a:graphic>
          </wp:inline>
        </w:drawing>
      </w:r>
      <w:r>
        <w:rPr>
          <w:noProof/>
        </w:rPr>
        <w:drawing>
          <wp:inline distT="0" distB="0" distL="0" distR="0">
            <wp:extent cx="2838450" cy="22288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cstate="print">
                      <a:extLst>
                        <a:ext uri="{28A0092B-C50C-407E-A947-70E740481C1C}">
                          <a14:useLocalDpi xmlns:a14="http://schemas.microsoft.com/office/drawing/2010/main" val="0"/>
                        </a:ext>
                      </a:extLst>
                    </a:blip>
                    <a:srcRect l="6149" t="9236" r="13084" b="4326"/>
                    <a:stretch>
                      <a:fillRect/>
                    </a:stretch>
                  </pic:blipFill>
                  <pic:spPr bwMode="auto">
                    <a:xfrm>
                      <a:off x="0" y="0"/>
                      <a:ext cx="2838450" cy="2228850"/>
                    </a:xfrm>
                    <a:prstGeom prst="rect">
                      <a:avLst/>
                    </a:prstGeom>
                    <a:noFill/>
                    <a:ln>
                      <a:noFill/>
                    </a:ln>
                  </pic:spPr>
                </pic:pic>
              </a:graphicData>
            </a:graphic>
          </wp:inline>
        </w:drawing>
      </w:r>
    </w:p>
    <w:p w:rsidR="007F54E2" w:rsidRDefault="007F54E2" w:rsidP="007F54E2">
      <w:pPr>
        <w:tabs>
          <w:tab w:val="left" w:pos="3696"/>
        </w:tabs>
        <w:spacing w:line="276" w:lineRule="auto"/>
        <w:jc w:val="both"/>
        <w:rPr>
          <w:rFonts w:ascii="Times New Roman" w:hAnsi="Times New Roman" w:cs="Times New Roman"/>
          <w:b/>
        </w:rPr>
      </w:pPr>
      <w:r>
        <w:rPr>
          <w:noProof/>
        </w:rPr>
        <w:lastRenderedPageBreak/>
        <mc:AlternateContent>
          <mc:Choice Requires="wps">
            <w:drawing>
              <wp:anchor distT="0" distB="0" distL="114300" distR="114300" simplePos="0" relativeHeight="251679744" behindDoc="0" locked="0" layoutInCell="1" allowOverlap="1">
                <wp:simplePos x="0" y="0"/>
                <wp:positionH relativeFrom="column">
                  <wp:posOffset>4381500</wp:posOffset>
                </wp:positionH>
                <wp:positionV relativeFrom="paragraph">
                  <wp:posOffset>2407920</wp:posOffset>
                </wp:positionV>
                <wp:extent cx="495300" cy="32385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495300" cy="323850"/>
                        </a:xfrm>
                        <a:prstGeom prst="rect">
                          <a:avLst/>
                        </a:prstGeom>
                        <a:noFill/>
                        <a:ln w="6350">
                          <a:noFill/>
                        </a:ln>
                      </wps:spPr>
                      <wps:txbx>
                        <w:txbxContent>
                          <w:p w:rsidR="007F54E2" w:rsidRDefault="007F54E2" w:rsidP="007F54E2">
                            <w:pPr>
                              <w:rPr>
                                <w:rFonts w:ascii="Times New Roman" w:hAnsi="Times New Roman" w:cs="Times New Roman"/>
                                <w:b/>
                                <w:bCs/>
                              </w:rPr>
                            </w:pPr>
                            <w:r>
                              <w:rPr>
                                <w:rFonts w:ascii="Times New Roman" w:hAnsi="Times New Roman" w:cs="Times New Roman"/>
                                <w:b/>
                                <w:bCs/>
                              </w:rPr>
                              <w:t>(f)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1" o:spid="_x0000_s1028" type="#_x0000_t202" style="position:absolute;left:0;text-align:left;margin-left:345pt;margin-top:189.6pt;width:39pt;height:25.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" filled="f" stroked="f" strokeweight=".5pt">
                <v:textbox>
                  <w:txbxContent>
                    <w:p w:rsidR="007F54E2" w:rsidRDefault="007F54E2" w:rsidP="007F54E2">
                      <w:pPr>
                        <w:rPr>
                          <w:rFonts w:ascii="Times New Roman" w:hAnsi="Times New Roman" w:cs="Times New Roman"/>
                          <w:b/>
                          <w:bCs/>
                        </w:rPr>
                      </w:pPr>
                      <w:r>
                        <w:rPr>
                          <w:rFonts w:ascii="Times New Roman" w:hAnsi="Times New Roman" w:cs="Times New Roman"/>
                          <w:b/>
                          <w:bCs/>
                        </w:rPr>
                        <w:t>(f)</w:t>
                      </w:r>
                    </w:p>
                  </w:txbxContent>
                </v:textbox>
              </v:shape>
            </w:pict>
          </mc:Fallback>
        </mc:AlternateContent>
      </w:r>
      <w:r>
        <w:rPr>
          <w:noProof/>
        </w:rPr>
        <mc:AlternateContent>
          <mc:Choice Requires="wps">
            <w:drawing>
              <wp:anchor distT="0" distB="0" distL="114300" distR="114300" simplePos="0" relativeHeight="251678720" behindDoc="0" locked="0" layoutInCell="1" allowOverlap="1">
                <wp:simplePos x="0" y="0"/>
                <wp:positionH relativeFrom="column">
                  <wp:posOffset>1457325</wp:posOffset>
                </wp:positionH>
                <wp:positionV relativeFrom="paragraph">
                  <wp:posOffset>2369820</wp:posOffset>
                </wp:positionV>
                <wp:extent cx="495300" cy="323850"/>
                <wp:effectExtent l="0" t="0" r="0" b="0"/>
                <wp:wrapNone/>
                <wp:docPr id="20" name="Text Box 20"/>
                <wp:cNvGraphicFramePr/>
                <a:graphic xmlns:a="http://schemas.openxmlformats.org/drawingml/2006/main">
                  <a:graphicData uri="http://schemas.microsoft.com/office/word/2010/wordprocessingShape">
                    <wps:wsp>
                      <wps:cNvSpPr txBox="1"/>
                      <wps:spPr>
                        <a:xfrm>
                          <a:off x="0" y="0"/>
                          <a:ext cx="495300" cy="323850"/>
                        </a:xfrm>
                        <a:prstGeom prst="rect">
                          <a:avLst/>
                        </a:prstGeom>
                        <a:noFill/>
                        <a:ln w="6350">
                          <a:noFill/>
                        </a:ln>
                      </wps:spPr>
                      <wps:txbx>
                        <w:txbxContent>
                          <w:p w:rsidR="007F54E2" w:rsidRDefault="007F54E2" w:rsidP="007F54E2">
                            <w:pPr>
                              <w:rPr>
                                <w:rFonts w:ascii="Times New Roman" w:hAnsi="Times New Roman" w:cs="Times New Roman"/>
                                <w:b/>
                                <w:bCs/>
                              </w:rPr>
                            </w:pPr>
                            <w:r>
                              <w:rPr>
                                <w:rFonts w:ascii="Times New Roman" w:hAnsi="Times New Roman" w:cs="Times New Roman"/>
                                <w:b/>
                                <w:bCs/>
                              </w:rPr>
                              <w: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0" o:spid="_x0000_s1029" type="#_x0000_t202" style="position:absolute;left:0;text-align:left;margin-left:114.75pt;margin-top:186.6pt;width:39pt;height:25.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" filled="f" stroked="f" strokeweight=".5pt">
                <v:textbox>
                  <w:txbxContent>
                    <w:p w:rsidR="007F54E2" w:rsidRDefault="007F54E2" w:rsidP="007F54E2">
                      <w:pPr>
                        <w:rPr>
                          <w:rFonts w:ascii="Times New Roman" w:hAnsi="Times New Roman" w:cs="Times New Roman"/>
                          <w:b/>
                          <w:bCs/>
                        </w:rPr>
                      </w:pPr>
                      <w:r>
                        <w:rPr>
                          <w:rFonts w:ascii="Times New Roman" w:hAnsi="Times New Roman" w:cs="Times New Roman"/>
                          <w:b/>
                          <w:bCs/>
                        </w:rPr>
                        <w:t>(e)</w:t>
                      </w:r>
                    </w:p>
                  </w:txbxContent>
                </v:textbox>
              </v:shape>
            </w:pict>
          </mc:Fallback>
        </mc:AlternateContent>
      </w:r>
      <w:r>
        <w:rPr>
          <w:noProof/>
        </w:rPr>
        <mc:AlternateContent>
          <mc:Choice Requires="wps">
            <w:drawing>
              <wp:anchor distT="0" distB="0" distL="114300" distR="114300" simplePos="0" relativeHeight="251681792" behindDoc="0" locked="0" layoutInCell="1" allowOverlap="1">
                <wp:simplePos x="0" y="0"/>
                <wp:positionH relativeFrom="column">
                  <wp:posOffset>4400550</wp:posOffset>
                </wp:positionH>
                <wp:positionV relativeFrom="paragraph">
                  <wp:posOffset>46355</wp:posOffset>
                </wp:positionV>
                <wp:extent cx="495300" cy="32385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495300" cy="323850"/>
                        </a:xfrm>
                        <a:prstGeom prst="rect">
                          <a:avLst/>
                        </a:prstGeom>
                        <a:noFill/>
                        <a:ln w="6350">
                          <a:noFill/>
                        </a:ln>
                      </wps:spPr>
                      <wps:txbx>
                        <w:txbxContent>
                          <w:p w:rsidR="007F54E2" w:rsidRDefault="007F54E2" w:rsidP="007F54E2">
                            <w:pPr>
                              <w:rPr>
                                <w:rFonts w:ascii="Times New Roman" w:hAnsi="Times New Roman" w:cs="Times New Roman"/>
                                <w:b/>
                                <w:bCs/>
                              </w:rPr>
                            </w:pPr>
                            <w:r>
                              <w:rPr>
                                <w:rFonts w:ascii="Times New Roman" w:hAnsi="Times New Roman" w:cs="Times New Roman"/>
                                <w:b/>
                                <w:bCs/>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9" o:spid="_x0000_s1030" type="#_x0000_t202" style="position:absolute;left:0;text-align:left;margin-left:346.5pt;margin-top:3.65pt;width:39pt;height:2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" filled="f" stroked="f" strokeweight=".5pt">
                <v:textbox>
                  <w:txbxContent>
                    <w:p w:rsidR="007F54E2" w:rsidRDefault="007F54E2" w:rsidP="007F54E2">
                      <w:pPr>
                        <w:rPr>
                          <w:rFonts w:ascii="Times New Roman" w:hAnsi="Times New Roman" w:cs="Times New Roman"/>
                          <w:b/>
                          <w:bCs/>
                        </w:rPr>
                      </w:pPr>
                      <w:r>
                        <w:rPr>
                          <w:rFonts w:ascii="Times New Roman" w:hAnsi="Times New Roman" w:cs="Times New Roman"/>
                          <w:b/>
                          <w:bCs/>
                        </w:rPr>
                        <w:t>(d)</w:t>
                      </w:r>
                    </w:p>
                  </w:txbxContent>
                </v:textbox>
              </v:shape>
            </w:pict>
          </mc:Fallback>
        </mc:AlternateContent>
      </w:r>
      <w:r>
        <w:rPr>
          <w:noProof/>
        </w:rPr>
        <mc:AlternateContent>
          <mc:Choice Requires="wps">
            <w:drawing>
              <wp:anchor distT="0" distB="0" distL="114300" distR="114300" simplePos="0" relativeHeight="251680768" behindDoc="0" locked="0" layoutInCell="1" allowOverlap="1">
                <wp:simplePos x="0" y="0"/>
                <wp:positionH relativeFrom="column">
                  <wp:posOffset>1543050</wp:posOffset>
                </wp:positionH>
                <wp:positionV relativeFrom="paragraph">
                  <wp:posOffset>36830</wp:posOffset>
                </wp:positionV>
                <wp:extent cx="495300" cy="323850"/>
                <wp:effectExtent l="0" t="0" r="0" b="0"/>
                <wp:wrapNone/>
                <wp:docPr id="18" name="Text Box 18"/>
                <wp:cNvGraphicFramePr/>
                <a:graphic xmlns:a="http://schemas.openxmlformats.org/drawingml/2006/main">
                  <a:graphicData uri="http://schemas.microsoft.com/office/word/2010/wordprocessingShape">
                    <wps:wsp>
                      <wps:cNvSpPr txBox="1"/>
                      <wps:spPr>
                        <a:xfrm>
                          <a:off x="0" y="0"/>
                          <a:ext cx="495300" cy="323850"/>
                        </a:xfrm>
                        <a:prstGeom prst="rect">
                          <a:avLst/>
                        </a:prstGeom>
                        <a:noFill/>
                        <a:ln w="6350">
                          <a:noFill/>
                        </a:ln>
                      </wps:spPr>
                      <wps:txbx>
                        <w:txbxContent>
                          <w:p w:rsidR="007F54E2" w:rsidRDefault="007F54E2" w:rsidP="007F54E2">
                            <w:pPr>
                              <w:rPr>
                                <w:rFonts w:ascii="Times New Roman" w:hAnsi="Times New Roman" w:cs="Times New Roman"/>
                                <w:b/>
                                <w:bCs/>
                              </w:rPr>
                            </w:pPr>
                            <w:r>
                              <w:rPr>
                                <w:rFonts w:ascii="Times New Roman" w:hAnsi="Times New Roman" w:cs="Times New Roman"/>
                                <w:b/>
                                <w:bCs/>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8" o:spid="_x0000_s1031" type="#_x0000_t202" style="position:absolute;left:0;text-align:left;margin-left:121.5pt;margin-top:2.9pt;width:39pt;height:25.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" filled="f" stroked="f" strokeweight=".5pt">
                <v:textbox>
                  <w:txbxContent>
                    <w:p w:rsidR="007F54E2" w:rsidRDefault="007F54E2" w:rsidP="007F54E2">
                      <w:pPr>
                        <w:rPr>
                          <w:rFonts w:ascii="Times New Roman" w:hAnsi="Times New Roman" w:cs="Times New Roman"/>
                          <w:b/>
                          <w:bCs/>
                        </w:rPr>
                      </w:pPr>
                      <w:r>
                        <w:rPr>
                          <w:rFonts w:ascii="Times New Roman" w:hAnsi="Times New Roman" w:cs="Times New Roman"/>
                          <w:b/>
                          <w:bCs/>
                        </w:rPr>
                        <w:t>(c)</w:t>
                      </w:r>
                    </w:p>
                  </w:txbxContent>
                </v:textbox>
              </v:shape>
            </w:pict>
          </mc:Fallback>
        </mc:AlternateContent>
      </w:r>
      <w:r>
        <w:rPr>
          <w:noProof/>
        </w:rPr>
        <w:drawing>
          <wp:inline distT="0" distB="0" distL="0" distR="0">
            <wp:extent cx="2905125" cy="232410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cstate="print">
                      <a:extLst>
                        <a:ext uri="{28A0092B-C50C-407E-A947-70E740481C1C}">
                          <a14:useLocalDpi xmlns:a14="http://schemas.microsoft.com/office/drawing/2010/main" val="0"/>
                        </a:ext>
                      </a:extLst>
                    </a:blip>
                    <a:srcRect l="5151" t="9225" r="12918" b="5156"/>
                    <a:stretch>
                      <a:fillRect/>
                    </a:stretch>
                  </pic:blipFill>
                  <pic:spPr bwMode="auto">
                    <a:xfrm>
                      <a:off x="0" y="0"/>
                      <a:ext cx="2905125" cy="2324100"/>
                    </a:xfrm>
                    <a:prstGeom prst="rect">
                      <a:avLst/>
                    </a:prstGeom>
                    <a:noFill/>
                    <a:ln>
                      <a:noFill/>
                    </a:ln>
                  </pic:spPr>
                </pic:pic>
              </a:graphicData>
            </a:graphic>
          </wp:inline>
        </w:drawing>
      </w:r>
      <w:r>
        <w:rPr>
          <w:noProof/>
        </w:rPr>
        <w:drawing>
          <wp:inline distT="0" distB="0" distL="0" distR="0">
            <wp:extent cx="2800350" cy="22955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cstate="print">
                      <a:extLst>
                        <a:ext uri="{28A0092B-C50C-407E-A947-70E740481C1C}">
                          <a14:useLocalDpi xmlns:a14="http://schemas.microsoft.com/office/drawing/2010/main" val="0"/>
                        </a:ext>
                      </a:extLst>
                    </a:blip>
                    <a:srcRect l="6316" t="8989" r="12585" b="4681"/>
                    <a:stretch>
                      <a:fillRect/>
                    </a:stretch>
                  </pic:blipFill>
                  <pic:spPr bwMode="auto">
                    <a:xfrm>
                      <a:off x="0" y="0"/>
                      <a:ext cx="2800350" cy="2295525"/>
                    </a:xfrm>
                    <a:prstGeom prst="rect">
                      <a:avLst/>
                    </a:prstGeom>
                    <a:noFill/>
                    <a:ln>
                      <a:noFill/>
                    </a:ln>
                  </pic:spPr>
                </pic:pic>
              </a:graphicData>
            </a:graphic>
          </wp:inline>
        </w:drawing>
      </w:r>
      <w:r>
        <w:rPr>
          <w:noProof/>
        </w:rPr>
        <w:drawing>
          <wp:inline distT="0" distB="0" distL="0" distR="0">
            <wp:extent cx="2895600" cy="22383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a:extLst>
                        <a:ext uri="{28A0092B-C50C-407E-A947-70E740481C1C}">
                          <a14:useLocalDpi xmlns:a14="http://schemas.microsoft.com/office/drawing/2010/main" val="0"/>
                        </a:ext>
                      </a:extLst>
                    </a:blip>
                    <a:srcRect l="7645" t="9946" r="12419" b="4324"/>
                    <a:stretch>
                      <a:fillRect/>
                    </a:stretch>
                  </pic:blipFill>
                  <pic:spPr bwMode="auto">
                    <a:xfrm>
                      <a:off x="0" y="0"/>
                      <a:ext cx="2895600" cy="2238375"/>
                    </a:xfrm>
                    <a:prstGeom prst="rect">
                      <a:avLst/>
                    </a:prstGeom>
                    <a:noFill/>
                    <a:ln>
                      <a:noFill/>
                    </a:ln>
                  </pic:spPr>
                </pic:pic>
              </a:graphicData>
            </a:graphic>
          </wp:inline>
        </w:drawing>
      </w:r>
      <w:r>
        <w:rPr>
          <w:noProof/>
        </w:rPr>
        <w:drawing>
          <wp:inline distT="0" distB="0" distL="0" distR="0">
            <wp:extent cx="2828925" cy="21907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a:extLst>
                        <a:ext uri="{28A0092B-C50C-407E-A947-70E740481C1C}">
                          <a14:useLocalDpi xmlns:a14="http://schemas.microsoft.com/office/drawing/2010/main" val="0"/>
                        </a:ext>
                      </a:extLst>
                    </a:blip>
                    <a:srcRect l="7478" t="11595" r="12419" b="3455"/>
                    <a:stretch>
                      <a:fillRect/>
                    </a:stretch>
                  </pic:blipFill>
                  <pic:spPr bwMode="auto">
                    <a:xfrm>
                      <a:off x="0" y="0"/>
                      <a:ext cx="2828925" cy="2190750"/>
                    </a:xfrm>
                    <a:prstGeom prst="rect">
                      <a:avLst/>
                    </a:prstGeom>
                    <a:noFill/>
                    <a:ln>
                      <a:noFill/>
                    </a:ln>
                  </pic:spPr>
                </pic:pic>
              </a:graphicData>
            </a:graphic>
          </wp:inline>
        </w:drawing>
      </w:r>
    </w:p>
    <w:p w:rsidR="007F54E2" w:rsidRDefault="0095090A" w:rsidP="007F54E2">
      <w:pPr>
        <w:tabs>
          <w:tab w:val="left" w:pos="3696"/>
        </w:tabs>
        <w:spacing w:after="0" w:line="240" w:lineRule="auto"/>
        <w:jc w:val="both"/>
        <w:rPr>
          <w:rFonts w:ascii="Times New Roman" w:hAnsi="Times New Roman" w:cs="Times New Roman"/>
          <w:b/>
          <w:sz w:val="20"/>
          <w:szCs w:val="20"/>
        </w:rPr>
      </w:pPr>
      <w:r>
        <w:rPr>
          <w:rFonts w:ascii="Times New Roman" w:hAnsi="Times New Roman" w:cs="Times New Roman"/>
          <w:b/>
          <w:sz w:val="20"/>
          <w:szCs w:val="20"/>
        </w:rPr>
        <w:t>Figure</w:t>
      </w:r>
      <w:r w:rsidR="007F54E2">
        <w:rPr>
          <w:rFonts w:ascii="Times New Roman" w:hAnsi="Times New Roman" w:cs="Times New Roman"/>
          <w:b/>
          <w:sz w:val="20"/>
          <w:szCs w:val="20"/>
        </w:rPr>
        <w:t xml:space="preserve">: Influence of increasing concentrations of As(V) with or without Si and Se on total arsenic (a, b), </w:t>
      </w:r>
      <w:proofErr w:type="spellStart"/>
      <w:r w:rsidR="007F54E2">
        <w:rPr>
          <w:rFonts w:ascii="Times New Roman" w:hAnsi="Times New Roman" w:cs="Times New Roman"/>
          <w:b/>
          <w:sz w:val="20"/>
          <w:szCs w:val="20"/>
        </w:rPr>
        <w:t>arsenite</w:t>
      </w:r>
      <w:proofErr w:type="spellEnd"/>
      <w:r w:rsidR="007F54E2">
        <w:rPr>
          <w:rFonts w:ascii="Times New Roman" w:hAnsi="Times New Roman" w:cs="Times New Roman"/>
          <w:b/>
          <w:sz w:val="20"/>
          <w:szCs w:val="20"/>
        </w:rPr>
        <w:t xml:space="preserve"> (c, d), silicate (e) and </w:t>
      </w:r>
      <w:proofErr w:type="spellStart"/>
      <w:r w:rsidR="007F54E2">
        <w:rPr>
          <w:rFonts w:ascii="Times New Roman" w:hAnsi="Times New Roman" w:cs="Times New Roman"/>
          <w:b/>
          <w:sz w:val="20"/>
          <w:szCs w:val="20"/>
        </w:rPr>
        <w:t>selenate</w:t>
      </w:r>
      <w:proofErr w:type="spellEnd"/>
      <w:r w:rsidR="007F54E2">
        <w:rPr>
          <w:rFonts w:ascii="Times New Roman" w:hAnsi="Times New Roman" w:cs="Times New Roman"/>
          <w:b/>
          <w:sz w:val="20"/>
          <w:szCs w:val="20"/>
        </w:rPr>
        <w:t xml:space="preserve"> (f) contents in 3 weeks old rice seedlings. Multiple comparisons of the means ± S.E. (n = 6 i.e. three experiments with two replicates each) were conducted with the Tukey-Kramer HSD test. Bars labelled by *** are highly significant at level of p ≤ 0.001, in comparison to control.</w:t>
      </w:r>
    </w:p>
    <w:p w:rsidR="007F54E2" w:rsidRDefault="007F54E2" w:rsidP="007F54E2">
      <w:pPr>
        <w:tabs>
          <w:tab w:val="left" w:pos="3696"/>
        </w:tabs>
        <w:spacing w:line="276" w:lineRule="auto"/>
        <w:jc w:val="both"/>
        <w:rPr>
          <w:rFonts w:ascii="Times New Roman" w:hAnsi="Times New Roman" w:cs="Times New Roman"/>
          <w:bCs/>
          <w:sz w:val="24"/>
          <w:szCs w:val="24"/>
        </w:rPr>
      </w:pPr>
    </w:p>
    <w:p w:rsidR="00414F32" w:rsidRPr="00A03540" w:rsidRDefault="00414F32" w:rsidP="00414F32">
      <w:pPr>
        <w:spacing w:line="360" w:lineRule="auto"/>
        <w:jc w:val="both"/>
        <w:rPr>
          <w:rFonts w:ascii="Times New Roman" w:hAnsi="Times New Roman" w:cs="Times New Roman"/>
          <w:b/>
          <w:i/>
          <w:iCs/>
        </w:rPr>
      </w:pPr>
      <w:r w:rsidRPr="00A03540">
        <w:rPr>
          <w:rFonts w:ascii="Times New Roman" w:hAnsi="Times New Roman" w:cs="Times New Roman"/>
          <w:b/>
        </w:rPr>
        <w:t>3.4.2.</w:t>
      </w:r>
      <w:r w:rsidRPr="00A03540">
        <w:rPr>
          <w:rFonts w:ascii="Times New Roman" w:hAnsi="Times New Roman" w:cs="Times New Roman"/>
          <w:b/>
          <w:i/>
          <w:iCs/>
        </w:rPr>
        <w:t xml:space="preserve"> </w:t>
      </w:r>
      <w:r w:rsidRPr="002D4626">
        <w:rPr>
          <w:rFonts w:ascii="Times New Roman" w:hAnsi="Times New Roman" w:cs="Times New Roman"/>
          <w:b/>
        </w:rPr>
        <w:t>Detection of polyamines by HPLC</w:t>
      </w:r>
    </w:p>
    <w:p w:rsidR="00414F32" w:rsidRPr="009F3487" w:rsidRDefault="00414F32" w:rsidP="00414F32">
      <w:pPr>
        <w:spacing w:line="360" w:lineRule="auto"/>
        <w:ind w:left="540"/>
        <w:jc w:val="both"/>
        <w:rPr>
          <w:rFonts w:ascii="Times New Roman" w:hAnsi="Times New Roman" w:cs="Times New Roman"/>
          <w:sz w:val="20"/>
          <w:szCs w:val="20"/>
        </w:rPr>
      </w:pPr>
      <w:r w:rsidRPr="009F3487">
        <w:rPr>
          <w:rFonts w:ascii="Times New Roman" w:hAnsi="Times New Roman" w:cs="Times New Roman"/>
          <w:sz w:val="20"/>
          <w:szCs w:val="20"/>
        </w:rPr>
        <w:t>The chromatograms of polyamines</w:t>
      </w:r>
      <w:r w:rsidR="00ED60E2">
        <w:rPr>
          <w:rFonts w:ascii="Times New Roman" w:hAnsi="Times New Roman" w:cs="Times New Roman"/>
          <w:sz w:val="20"/>
          <w:szCs w:val="20"/>
        </w:rPr>
        <w:t xml:space="preserve"> (PA</w:t>
      </w:r>
      <w:r w:rsidR="001A7768">
        <w:rPr>
          <w:rFonts w:ascii="Times New Roman" w:hAnsi="Times New Roman" w:cs="Times New Roman"/>
          <w:sz w:val="20"/>
          <w:szCs w:val="20"/>
        </w:rPr>
        <w:t>s)</w:t>
      </w:r>
      <w:r w:rsidR="00ED60E2">
        <w:rPr>
          <w:rFonts w:ascii="Times New Roman" w:hAnsi="Times New Roman" w:cs="Times New Roman"/>
          <w:sz w:val="20"/>
          <w:szCs w:val="20"/>
        </w:rPr>
        <w:t xml:space="preserve"> content obtained from</w:t>
      </w:r>
      <w:r w:rsidRPr="009F3487">
        <w:rPr>
          <w:rFonts w:ascii="Times New Roman" w:hAnsi="Times New Roman" w:cs="Times New Roman"/>
          <w:sz w:val="20"/>
          <w:szCs w:val="20"/>
        </w:rPr>
        <w:t xml:space="preserve"> </w:t>
      </w:r>
      <w:proofErr w:type="gramStart"/>
      <w:r w:rsidRPr="009F3487">
        <w:rPr>
          <w:rFonts w:ascii="Times New Roman" w:hAnsi="Times New Roman" w:cs="Times New Roman"/>
          <w:sz w:val="20"/>
          <w:szCs w:val="20"/>
        </w:rPr>
        <w:t>As(</w:t>
      </w:r>
      <w:proofErr w:type="gramEnd"/>
      <w:r w:rsidRPr="009F3487">
        <w:rPr>
          <w:rFonts w:ascii="Times New Roman" w:hAnsi="Times New Roman" w:cs="Times New Roman"/>
          <w:sz w:val="20"/>
          <w:szCs w:val="20"/>
        </w:rPr>
        <w:t>V) with or without Si and Se treated ric</w:t>
      </w:r>
      <w:r w:rsidR="004A4283">
        <w:rPr>
          <w:rFonts w:ascii="Times New Roman" w:hAnsi="Times New Roman" w:cs="Times New Roman"/>
          <w:sz w:val="20"/>
          <w:szCs w:val="20"/>
        </w:rPr>
        <w:t xml:space="preserve">e seedlings are presented in </w:t>
      </w:r>
      <w:r w:rsidRPr="009F3487">
        <w:rPr>
          <w:rFonts w:ascii="Times New Roman" w:hAnsi="Times New Roman" w:cs="Times New Roman"/>
          <w:b/>
          <w:sz w:val="20"/>
          <w:szCs w:val="20"/>
        </w:rPr>
        <w:t xml:space="preserve">Fig. </w:t>
      </w:r>
      <w:r>
        <w:rPr>
          <w:rFonts w:ascii="Times New Roman" w:hAnsi="Times New Roman" w:cs="Times New Roman"/>
          <w:b/>
          <w:sz w:val="20"/>
          <w:szCs w:val="20"/>
        </w:rPr>
        <w:t>15</w:t>
      </w:r>
      <w:r w:rsidRPr="009F3487">
        <w:rPr>
          <w:rFonts w:ascii="Times New Roman" w:hAnsi="Times New Roman" w:cs="Times New Roman"/>
          <w:b/>
          <w:sz w:val="20"/>
          <w:szCs w:val="20"/>
        </w:rPr>
        <w:t xml:space="preserve">(b) &amp; </w:t>
      </w:r>
      <w:r>
        <w:rPr>
          <w:rFonts w:ascii="Times New Roman" w:hAnsi="Times New Roman" w:cs="Times New Roman"/>
          <w:b/>
          <w:sz w:val="20"/>
          <w:szCs w:val="20"/>
        </w:rPr>
        <w:t>15</w:t>
      </w:r>
      <w:r w:rsidRPr="009F3487">
        <w:rPr>
          <w:rFonts w:ascii="Times New Roman" w:hAnsi="Times New Roman" w:cs="Times New Roman"/>
          <w:b/>
          <w:sz w:val="20"/>
          <w:szCs w:val="20"/>
        </w:rPr>
        <w:t>(c)</w:t>
      </w:r>
      <w:r w:rsidRPr="009F3487">
        <w:rPr>
          <w:rFonts w:ascii="Times New Roman" w:hAnsi="Times New Roman" w:cs="Times New Roman"/>
          <w:sz w:val="20"/>
          <w:szCs w:val="20"/>
        </w:rPr>
        <w:t>. All pea</w:t>
      </w:r>
      <w:r w:rsidR="004A4283">
        <w:rPr>
          <w:rFonts w:ascii="Times New Roman" w:hAnsi="Times New Roman" w:cs="Times New Roman"/>
          <w:sz w:val="20"/>
          <w:szCs w:val="20"/>
        </w:rPr>
        <w:t xml:space="preserve">ks were determined in less than </w:t>
      </w:r>
      <w:r w:rsidR="001A7768">
        <w:rPr>
          <w:rFonts w:ascii="Times New Roman" w:hAnsi="Times New Roman" w:cs="Times New Roman"/>
          <w:sz w:val="20"/>
          <w:szCs w:val="20"/>
        </w:rPr>
        <w:t>10 min</w:t>
      </w:r>
      <w:r w:rsidR="00DC1D56">
        <w:rPr>
          <w:rFonts w:ascii="Times New Roman" w:hAnsi="Times New Roman" w:cs="Times New Roman"/>
          <w:sz w:val="20"/>
          <w:szCs w:val="20"/>
        </w:rPr>
        <w:t xml:space="preserve">. The chromatograms of </w:t>
      </w:r>
      <w:r w:rsidR="001A7768">
        <w:rPr>
          <w:rFonts w:ascii="Times New Roman" w:hAnsi="Times New Roman" w:cs="Times New Roman"/>
          <w:sz w:val="20"/>
          <w:szCs w:val="20"/>
        </w:rPr>
        <w:t>individual standard PAs</w:t>
      </w:r>
      <w:r w:rsidRPr="009F3487">
        <w:rPr>
          <w:rFonts w:ascii="Times New Roman" w:hAnsi="Times New Roman" w:cs="Times New Roman"/>
          <w:sz w:val="20"/>
          <w:szCs w:val="20"/>
        </w:rPr>
        <w:t xml:space="preserve"> viz. Putrescine (Put), Spermidine (</w:t>
      </w:r>
      <w:proofErr w:type="spellStart"/>
      <w:r w:rsidRPr="009F3487">
        <w:rPr>
          <w:rFonts w:ascii="Times New Roman" w:hAnsi="Times New Roman" w:cs="Times New Roman"/>
          <w:sz w:val="20"/>
          <w:szCs w:val="20"/>
        </w:rPr>
        <w:t>Spd</w:t>
      </w:r>
      <w:proofErr w:type="spellEnd"/>
      <w:r w:rsidRPr="009F3487">
        <w:rPr>
          <w:rFonts w:ascii="Times New Roman" w:hAnsi="Times New Roman" w:cs="Times New Roman"/>
          <w:sz w:val="20"/>
          <w:szCs w:val="20"/>
        </w:rPr>
        <w:t xml:space="preserve">), and </w:t>
      </w:r>
      <w:proofErr w:type="spellStart"/>
      <w:r w:rsidRPr="009F3487">
        <w:rPr>
          <w:rFonts w:ascii="Times New Roman" w:hAnsi="Times New Roman" w:cs="Times New Roman"/>
          <w:sz w:val="20"/>
          <w:szCs w:val="20"/>
        </w:rPr>
        <w:t>Spermine</w:t>
      </w:r>
      <w:proofErr w:type="spellEnd"/>
      <w:r w:rsidRPr="009F3487">
        <w:rPr>
          <w:rFonts w:ascii="Times New Roman" w:hAnsi="Times New Roman" w:cs="Times New Roman"/>
          <w:sz w:val="20"/>
          <w:szCs w:val="20"/>
        </w:rPr>
        <w:t xml:space="preserve"> (</w:t>
      </w:r>
      <w:proofErr w:type="spellStart"/>
      <w:r w:rsidRPr="009F3487">
        <w:rPr>
          <w:rFonts w:ascii="Times New Roman" w:hAnsi="Times New Roman" w:cs="Times New Roman"/>
          <w:sz w:val="20"/>
          <w:szCs w:val="20"/>
        </w:rPr>
        <w:t>Spm</w:t>
      </w:r>
      <w:proofErr w:type="spellEnd"/>
      <w:r w:rsidRPr="009F3487">
        <w:rPr>
          <w:rFonts w:ascii="Times New Roman" w:hAnsi="Times New Roman" w:cs="Times New Roman"/>
          <w:sz w:val="20"/>
          <w:szCs w:val="20"/>
        </w:rPr>
        <w:t>) showed the</w:t>
      </w:r>
      <w:r w:rsidR="001A7768">
        <w:rPr>
          <w:rFonts w:ascii="Times New Roman" w:hAnsi="Times New Roman" w:cs="Times New Roman"/>
          <w:sz w:val="20"/>
          <w:szCs w:val="20"/>
        </w:rPr>
        <w:t xml:space="preserve"> retention times at 4.793 min, 5.287 min and 5.857 min</w:t>
      </w:r>
      <w:r w:rsidRPr="009F3487">
        <w:rPr>
          <w:rFonts w:ascii="Times New Roman" w:hAnsi="Times New Roman" w:cs="Times New Roman"/>
          <w:sz w:val="20"/>
          <w:szCs w:val="20"/>
        </w:rPr>
        <w:t xml:space="preserve"> respectively </w:t>
      </w:r>
      <w:r w:rsidRPr="009F3487">
        <w:rPr>
          <w:rFonts w:ascii="Times New Roman" w:hAnsi="Times New Roman" w:cs="Times New Roman"/>
          <w:b/>
          <w:bCs/>
          <w:sz w:val="20"/>
          <w:szCs w:val="20"/>
        </w:rPr>
        <w:t>[</w:t>
      </w:r>
      <w:r w:rsidRPr="009F3487">
        <w:rPr>
          <w:rFonts w:ascii="Times New Roman" w:hAnsi="Times New Roman" w:cs="Times New Roman"/>
          <w:b/>
          <w:sz w:val="20"/>
          <w:szCs w:val="20"/>
        </w:rPr>
        <w:t xml:space="preserve">Fig. </w:t>
      </w:r>
      <w:r>
        <w:rPr>
          <w:rFonts w:ascii="Times New Roman" w:hAnsi="Times New Roman" w:cs="Times New Roman"/>
          <w:b/>
          <w:sz w:val="20"/>
          <w:szCs w:val="20"/>
        </w:rPr>
        <w:t>15</w:t>
      </w:r>
      <w:r w:rsidRPr="009F3487">
        <w:rPr>
          <w:rFonts w:ascii="Times New Roman" w:hAnsi="Times New Roman" w:cs="Times New Roman"/>
          <w:b/>
          <w:sz w:val="20"/>
          <w:szCs w:val="20"/>
        </w:rPr>
        <w:t>(a)]</w:t>
      </w:r>
      <w:r w:rsidRPr="009F3487">
        <w:rPr>
          <w:rFonts w:ascii="Times New Roman" w:hAnsi="Times New Roman" w:cs="Times New Roman"/>
          <w:sz w:val="20"/>
          <w:szCs w:val="20"/>
        </w:rPr>
        <w:t>,</w:t>
      </w:r>
      <w:r w:rsidRPr="009F3487">
        <w:rPr>
          <w:rFonts w:ascii="Times New Roman" w:hAnsi="Times New Roman" w:cs="Times New Roman"/>
          <w:b/>
          <w:sz w:val="20"/>
          <w:szCs w:val="20"/>
        </w:rPr>
        <w:t xml:space="preserve"> </w:t>
      </w:r>
      <w:r w:rsidRPr="009F3487">
        <w:rPr>
          <w:rFonts w:ascii="Times New Roman" w:hAnsi="Times New Roman" w:cs="Times New Roman"/>
          <w:sz w:val="20"/>
          <w:szCs w:val="20"/>
        </w:rPr>
        <w:t xml:space="preserve">used for </w:t>
      </w:r>
      <w:r w:rsidR="000C5181">
        <w:rPr>
          <w:rFonts w:ascii="Times New Roman" w:hAnsi="Times New Roman" w:cs="Times New Roman"/>
          <w:sz w:val="20"/>
          <w:szCs w:val="20"/>
        </w:rPr>
        <w:t xml:space="preserve">identification of </w:t>
      </w:r>
      <w:r w:rsidRPr="009F3487">
        <w:rPr>
          <w:rFonts w:ascii="Times New Roman" w:hAnsi="Times New Roman" w:cs="Times New Roman"/>
          <w:sz w:val="20"/>
          <w:szCs w:val="20"/>
        </w:rPr>
        <w:t>unknown peaks identification. In both root and shoot, the high intensity peaks of Put were dete</w:t>
      </w:r>
      <w:r w:rsidR="0042298B">
        <w:rPr>
          <w:rFonts w:ascii="Times New Roman" w:hAnsi="Times New Roman" w:cs="Times New Roman"/>
          <w:sz w:val="20"/>
          <w:szCs w:val="20"/>
        </w:rPr>
        <w:t xml:space="preserve">cted under </w:t>
      </w:r>
      <w:proofErr w:type="gramStart"/>
      <w:r w:rsidR="0042298B">
        <w:rPr>
          <w:rFonts w:ascii="Times New Roman" w:hAnsi="Times New Roman" w:cs="Times New Roman"/>
          <w:sz w:val="20"/>
          <w:szCs w:val="20"/>
        </w:rPr>
        <w:t>As(</w:t>
      </w:r>
      <w:proofErr w:type="gramEnd"/>
      <w:r w:rsidR="0042298B">
        <w:rPr>
          <w:rFonts w:ascii="Times New Roman" w:hAnsi="Times New Roman" w:cs="Times New Roman"/>
          <w:sz w:val="20"/>
          <w:szCs w:val="20"/>
        </w:rPr>
        <w:t>V) treatment</w:t>
      </w:r>
      <w:r w:rsidRPr="009F3487">
        <w:rPr>
          <w:rFonts w:ascii="Times New Roman" w:hAnsi="Times New Roman" w:cs="Times New Roman"/>
          <w:sz w:val="20"/>
          <w:szCs w:val="20"/>
        </w:rPr>
        <w:t>. The intensity of peaks of P</w:t>
      </w:r>
      <w:r w:rsidR="001A7768">
        <w:rPr>
          <w:rFonts w:ascii="Times New Roman" w:hAnsi="Times New Roman" w:cs="Times New Roman"/>
          <w:sz w:val="20"/>
          <w:szCs w:val="20"/>
        </w:rPr>
        <w:t xml:space="preserve">ut were near 100 mV in root and </w:t>
      </w:r>
      <w:r w:rsidRPr="009F3487">
        <w:rPr>
          <w:rFonts w:ascii="Times New Roman" w:hAnsi="Times New Roman" w:cs="Times New Roman"/>
          <w:sz w:val="20"/>
          <w:szCs w:val="20"/>
        </w:rPr>
        <w:t xml:space="preserve">330 mV to 340 mV in shoot in non-treated (control) seedlings of the test cultivar. The intensity was increased near 200 mV to 250 mV in root and 350 mV to 375 mV in shoot under </w:t>
      </w:r>
      <w:proofErr w:type="gramStart"/>
      <w:r w:rsidRPr="009F3487">
        <w:rPr>
          <w:rFonts w:ascii="Times New Roman" w:hAnsi="Times New Roman" w:cs="Times New Roman"/>
          <w:sz w:val="20"/>
          <w:szCs w:val="20"/>
        </w:rPr>
        <w:t>As(</w:t>
      </w:r>
      <w:proofErr w:type="gramEnd"/>
      <w:r w:rsidRPr="009F3487">
        <w:rPr>
          <w:rFonts w:ascii="Times New Roman" w:hAnsi="Times New Roman" w:cs="Times New Roman"/>
          <w:sz w:val="20"/>
          <w:szCs w:val="20"/>
        </w:rPr>
        <w:t xml:space="preserve">V) treatment. The </w:t>
      </w:r>
      <w:r w:rsidR="00ED60E2">
        <w:rPr>
          <w:rFonts w:ascii="Times New Roman" w:hAnsi="Times New Roman" w:cs="Times New Roman"/>
          <w:sz w:val="20"/>
          <w:szCs w:val="20"/>
        </w:rPr>
        <w:t xml:space="preserve">peak </w:t>
      </w:r>
      <w:r w:rsidRPr="009F3487">
        <w:rPr>
          <w:rFonts w:ascii="Times New Roman" w:hAnsi="Times New Roman" w:cs="Times New Roman"/>
          <w:sz w:val="20"/>
          <w:szCs w:val="20"/>
        </w:rPr>
        <w:t>intensity</w:t>
      </w:r>
      <w:r w:rsidR="00ED60E2">
        <w:rPr>
          <w:rFonts w:ascii="Times New Roman" w:hAnsi="Times New Roman" w:cs="Times New Roman"/>
          <w:sz w:val="20"/>
          <w:szCs w:val="20"/>
        </w:rPr>
        <w:t xml:space="preserve"> </w:t>
      </w:r>
      <w:r w:rsidRPr="009F3487">
        <w:rPr>
          <w:rFonts w:ascii="Times New Roman" w:hAnsi="Times New Roman" w:cs="Times New Roman"/>
          <w:sz w:val="20"/>
          <w:szCs w:val="20"/>
        </w:rPr>
        <w:t xml:space="preserve">obtained from Put were enhanced in the test seedlings jointly treated with </w:t>
      </w:r>
      <w:r w:rsidR="001A7768">
        <w:rPr>
          <w:rFonts w:ascii="Times New Roman" w:hAnsi="Times New Roman" w:cs="Times New Roman"/>
          <w:sz w:val="20"/>
          <w:szCs w:val="20"/>
        </w:rPr>
        <w:t xml:space="preserve">As(V) and Si that were by about </w:t>
      </w:r>
      <w:r w:rsidRPr="009F3487">
        <w:rPr>
          <w:rFonts w:ascii="Times New Roman" w:hAnsi="Times New Roman" w:cs="Times New Roman"/>
          <w:sz w:val="20"/>
          <w:szCs w:val="20"/>
        </w:rPr>
        <w:t xml:space="preserve">275 mV to 300 mV in root and 350 mV to 450 mV in shoot. During co-application of </w:t>
      </w:r>
      <w:proofErr w:type="gramStart"/>
      <w:r w:rsidRPr="009F3487">
        <w:rPr>
          <w:rFonts w:ascii="Times New Roman" w:hAnsi="Times New Roman" w:cs="Times New Roman"/>
          <w:sz w:val="20"/>
          <w:szCs w:val="20"/>
        </w:rPr>
        <w:t>As(</w:t>
      </w:r>
      <w:proofErr w:type="gramEnd"/>
      <w:r w:rsidRPr="009F3487">
        <w:rPr>
          <w:rFonts w:ascii="Times New Roman" w:hAnsi="Times New Roman" w:cs="Times New Roman"/>
          <w:sz w:val="20"/>
          <w:szCs w:val="20"/>
        </w:rPr>
        <w:t xml:space="preserve">V) with </w:t>
      </w:r>
      <w:r w:rsidR="00867F28">
        <w:rPr>
          <w:rFonts w:ascii="Times New Roman" w:hAnsi="Times New Roman" w:cs="Times New Roman"/>
          <w:sz w:val="20"/>
          <w:szCs w:val="20"/>
        </w:rPr>
        <w:t xml:space="preserve">Se, intensity of Put peaks were </w:t>
      </w:r>
      <w:r w:rsidR="001A7768">
        <w:rPr>
          <w:rFonts w:ascii="Times New Roman" w:hAnsi="Times New Roman" w:cs="Times New Roman"/>
          <w:sz w:val="20"/>
          <w:szCs w:val="20"/>
        </w:rPr>
        <w:t xml:space="preserve">by </w:t>
      </w:r>
      <w:r w:rsidR="001A7768">
        <w:rPr>
          <w:rFonts w:ascii="Times New Roman" w:hAnsi="Times New Roman" w:cs="Times New Roman"/>
          <w:sz w:val="20"/>
          <w:szCs w:val="20"/>
        </w:rPr>
        <w:lastRenderedPageBreak/>
        <w:t xml:space="preserve">about 225 mV to </w:t>
      </w:r>
      <w:r w:rsidRPr="009F3487">
        <w:rPr>
          <w:rFonts w:ascii="Times New Roman" w:hAnsi="Times New Roman" w:cs="Times New Roman"/>
          <w:sz w:val="20"/>
          <w:szCs w:val="20"/>
        </w:rPr>
        <w:t>275 mV in root</w:t>
      </w:r>
      <w:r w:rsidR="00ED60E2">
        <w:rPr>
          <w:rFonts w:ascii="Times New Roman" w:hAnsi="Times New Roman" w:cs="Times New Roman"/>
          <w:sz w:val="20"/>
          <w:szCs w:val="20"/>
        </w:rPr>
        <w:t xml:space="preserve"> and 375 mV to 400 mV in shoot. </w:t>
      </w:r>
      <w:r w:rsidRPr="009F3487">
        <w:rPr>
          <w:rFonts w:ascii="Times New Roman" w:hAnsi="Times New Roman" w:cs="Times New Roman"/>
          <w:sz w:val="20"/>
          <w:szCs w:val="20"/>
        </w:rPr>
        <w:t xml:space="preserve">The intensity of peaks obtained from </w:t>
      </w:r>
      <w:proofErr w:type="spellStart"/>
      <w:r w:rsidRPr="009F3487">
        <w:rPr>
          <w:rFonts w:ascii="Times New Roman" w:hAnsi="Times New Roman" w:cs="Times New Roman"/>
          <w:sz w:val="20"/>
          <w:szCs w:val="20"/>
        </w:rPr>
        <w:t>Spd</w:t>
      </w:r>
      <w:proofErr w:type="spellEnd"/>
      <w:r w:rsidRPr="009F3487">
        <w:rPr>
          <w:rFonts w:ascii="Times New Roman" w:hAnsi="Times New Roman" w:cs="Times New Roman"/>
          <w:sz w:val="20"/>
          <w:szCs w:val="20"/>
        </w:rPr>
        <w:t xml:space="preserve"> and </w:t>
      </w:r>
      <w:proofErr w:type="spellStart"/>
      <w:r w:rsidRPr="009F3487">
        <w:rPr>
          <w:rFonts w:ascii="Times New Roman" w:hAnsi="Times New Roman" w:cs="Times New Roman"/>
          <w:sz w:val="20"/>
          <w:szCs w:val="20"/>
        </w:rPr>
        <w:t>Spm</w:t>
      </w:r>
      <w:proofErr w:type="spellEnd"/>
      <w:r w:rsidRPr="009F3487">
        <w:rPr>
          <w:rFonts w:ascii="Times New Roman" w:hAnsi="Times New Roman" w:cs="Times New Roman"/>
          <w:sz w:val="20"/>
          <w:szCs w:val="20"/>
        </w:rPr>
        <w:t xml:space="preserve"> were decreased in both root and sho</w:t>
      </w:r>
      <w:r w:rsidR="0042298B">
        <w:rPr>
          <w:rFonts w:ascii="Times New Roman" w:hAnsi="Times New Roman" w:cs="Times New Roman"/>
          <w:sz w:val="20"/>
          <w:szCs w:val="20"/>
        </w:rPr>
        <w:t xml:space="preserve">ot under </w:t>
      </w:r>
      <w:proofErr w:type="gramStart"/>
      <w:r w:rsidR="0042298B">
        <w:rPr>
          <w:rFonts w:ascii="Times New Roman" w:hAnsi="Times New Roman" w:cs="Times New Roman"/>
          <w:sz w:val="20"/>
          <w:szCs w:val="20"/>
        </w:rPr>
        <w:t>As(</w:t>
      </w:r>
      <w:proofErr w:type="gramEnd"/>
      <w:r w:rsidR="0042298B">
        <w:rPr>
          <w:rFonts w:ascii="Times New Roman" w:hAnsi="Times New Roman" w:cs="Times New Roman"/>
          <w:sz w:val="20"/>
          <w:szCs w:val="20"/>
        </w:rPr>
        <w:t>V) treatment</w:t>
      </w:r>
      <w:r w:rsidR="00867F28">
        <w:rPr>
          <w:rFonts w:ascii="Times New Roman" w:hAnsi="Times New Roman" w:cs="Times New Roman"/>
          <w:sz w:val="20"/>
          <w:szCs w:val="20"/>
        </w:rPr>
        <w:t>s</w:t>
      </w:r>
      <w:r w:rsidR="0042298B">
        <w:rPr>
          <w:rFonts w:ascii="Times New Roman" w:hAnsi="Times New Roman" w:cs="Times New Roman"/>
          <w:sz w:val="20"/>
          <w:szCs w:val="20"/>
        </w:rPr>
        <w:t xml:space="preserve"> over</w:t>
      </w:r>
      <w:r w:rsidRPr="009F3487">
        <w:rPr>
          <w:rFonts w:ascii="Times New Roman" w:hAnsi="Times New Roman" w:cs="Times New Roman"/>
          <w:sz w:val="20"/>
          <w:szCs w:val="20"/>
        </w:rPr>
        <w:t xml:space="preserve"> control. The intensity of said peaks were increased under joint application of Si and As(V) in </w:t>
      </w:r>
      <w:r w:rsidR="009D3EF0">
        <w:rPr>
          <w:rFonts w:ascii="Times New Roman" w:hAnsi="Times New Roman" w:cs="Times New Roman"/>
          <w:sz w:val="20"/>
          <w:szCs w:val="20"/>
        </w:rPr>
        <w:t xml:space="preserve">the test </w:t>
      </w:r>
      <w:r w:rsidRPr="009F3487">
        <w:rPr>
          <w:rFonts w:ascii="Times New Roman" w:hAnsi="Times New Roman" w:cs="Times New Roman"/>
          <w:sz w:val="20"/>
          <w:szCs w:val="20"/>
        </w:rPr>
        <w:t>seedlings. It was also noticed that Put contents was high</w:t>
      </w:r>
      <w:r w:rsidR="001B292E">
        <w:rPr>
          <w:rFonts w:ascii="Times New Roman" w:hAnsi="Times New Roman" w:cs="Times New Roman"/>
          <w:sz w:val="20"/>
          <w:szCs w:val="20"/>
        </w:rPr>
        <w:t>er</w:t>
      </w:r>
      <w:r w:rsidRPr="009F3487">
        <w:rPr>
          <w:rFonts w:ascii="Times New Roman" w:hAnsi="Times New Roman" w:cs="Times New Roman"/>
          <w:sz w:val="20"/>
          <w:szCs w:val="20"/>
        </w:rPr>
        <w:t xml:space="preserve"> than </w:t>
      </w:r>
      <w:proofErr w:type="spellStart"/>
      <w:r w:rsidRPr="009F3487">
        <w:rPr>
          <w:rFonts w:ascii="Times New Roman" w:hAnsi="Times New Roman" w:cs="Times New Roman"/>
          <w:sz w:val="20"/>
          <w:szCs w:val="20"/>
        </w:rPr>
        <w:t>Spd</w:t>
      </w:r>
      <w:proofErr w:type="spellEnd"/>
      <w:r w:rsidRPr="009F3487">
        <w:rPr>
          <w:rFonts w:ascii="Times New Roman" w:hAnsi="Times New Roman" w:cs="Times New Roman"/>
          <w:sz w:val="20"/>
          <w:szCs w:val="20"/>
        </w:rPr>
        <w:t xml:space="preserve"> and </w:t>
      </w:r>
      <w:proofErr w:type="spellStart"/>
      <w:r w:rsidRPr="009F3487">
        <w:rPr>
          <w:rFonts w:ascii="Times New Roman" w:hAnsi="Times New Roman" w:cs="Times New Roman"/>
          <w:sz w:val="20"/>
          <w:szCs w:val="20"/>
        </w:rPr>
        <w:t>Spm</w:t>
      </w:r>
      <w:proofErr w:type="spellEnd"/>
      <w:r w:rsidRPr="009F3487">
        <w:rPr>
          <w:rFonts w:ascii="Times New Roman" w:hAnsi="Times New Roman" w:cs="Times New Roman"/>
          <w:sz w:val="20"/>
          <w:szCs w:val="20"/>
        </w:rPr>
        <w:t xml:space="preserve"> contents in the test seedlings. The intens</w:t>
      </w:r>
      <w:r w:rsidR="00920AD7">
        <w:rPr>
          <w:rFonts w:ascii="Times New Roman" w:hAnsi="Times New Roman" w:cs="Times New Roman"/>
          <w:sz w:val="20"/>
          <w:szCs w:val="20"/>
        </w:rPr>
        <w:t xml:space="preserve">ity levels of </w:t>
      </w:r>
      <w:proofErr w:type="spellStart"/>
      <w:r w:rsidR="00920AD7">
        <w:rPr>
          <w:rFonts w:ascii="Times New Roman" w:hAnsi="Times New Roman" w:cs="Times New Roman"/>
          <w:sz w:val="20"/>
          <w:szCs w:val="20"/>
        </w:rPr>
        <w:t>Spm</w:t>
      </w:r>
      <w:proofErr w:type="spellEnd"/>
      <w:r w:rsidR="00920AD7">
        <w:rPr>
          <w:rFonts w:ascii="Times New Roman" w:hAnsi="Times New Roman" w:cs="Times New Roman"/>
          <w:sz w:val="20"/>
          <w:szCs w:val="20"/>
        </w:rPr>
        <w:t xml:space="preserve"> were about </w:t>
      </w:r>
      <w:r w:rsidRPr="009F3487">
        <w:rPr>
          <w:rFonts w:ascii="Times New Roman" w:hAnsi="Times New Roman" w:cs="Times New Roman"/>
          <w:sz w:val="20"/>
          <w:szCs w:val="20"/>
        </w:rPr>
        <w:t>300 mV in root and 275 mV in shoot whereas the intensity levels were decreased by about 220 mV to 170 mV in root and 275 mV to 150</w:t>
      </w:r>
      <w:r w:rsidR="00920AD7">
        <w:rPr>
          <w:rFonts w:ascii="Times New Roman" w:hAnsi="Times New Roman" w:cs="Times New Roman"/>
          <w:sz w:val="20"/>
          <w:szCs w:val="20"/>
        </w:rPr>
        <w:t xml:space="preserve"> mV in shoot under only </w:t>
      </w:r>
      <w:proofErr w:type="gramStart"/>
      <w:r w:rsidR="00920AD7">
        <w:rPr>
          <w:rFonts w:ascii="Times New Roman" w:hAnsi="Times New Roman" w:cs="Times New Roman"/>
          <w:sz w:val="20"/>
          <w:szCs w:val="20"/>
        </w:rPr>
        <w:t>As(</w:t>
      </w:r>
      <w:proofErr w:type="gramEnd"/>
      <w:r w:rsidR="00920AD7">
        <w:rPr>
          <w:rFonts w:ascii="Times New Roman" w:hAnsi="Times New Roman" w:cs="Times New Roman"/>
          <w:sz w:val="20"/>
          <w:szCs w:val="20"/>
        </w:rPr>
        <w:t xml:space="preserve">V) </w:t>
      </w:r>
      <w:r w:rsidRPr="009F3487">
        <w:rPr>
          <w:rFonts w:ascii="Times New Roman" w:hAnsi="Times New Roman" w:cs="Times New Roman"/>
          <w:sz w:val="20"/>
          <w:szCs w:val="20"/>
        </w:rPr>
        <w:t>treatment</w:t>
      </w:r>
      <w:r w:rsidR="00867F28">
        <w:rPr>
          <w:rFonts w:ascii="Times New Roman" w:hAnsi="Times New Roman" w:cs="Times New Roman"/>
          <w:sz w:val="20"/>
          <w:szCs w:val="20"/>
        </w:rPr>
        <w:t xml:space="preserve">s. </w:t>
      </w:r>
      <w:r w:rsidRPr="009F3487">
        <w:rPr>
          <w:rFonts w:ascii="Times New Roman" w:hAnsi="Times New Roman" w:cs="Times New Roman"/>
          <w:sz w:val="20"/>
          <w:szCs w:val="20"/>
        </w:rPr>
        <w:t xml:space="preserve">The peak intensity of </w:t>
      </w:r>
      <w:proofErr w:type="spellStart"/>
      <w:r w:rsidRPr="009F3487">
        <w:rPr>
          <w:rFonts w:ascii="Times New Roman" w:hAnsi="Times New Roman" w:cs="Times New Roman"/>
          <w:sz w:val="20"/>
          <w:szCs w:val="20"/>
        </w:rPr>
        <w:t>Spd</w:t>
      </w:r>
      <w:proofErr w:type="spellEnd"/>
      <w:r w:rsidRPr="009F3487">
        <w:rPr>
          <w:rFonts w:ascii="Times New Roman" w:hAnsi="Times New Roman" w:cs="Times New Roman"/>
          <w:sz w:val="20"/>
          <w:szCs w:val="20"/>
        </w:rPr>
        <w:t xml:space="preserve"> was gradually reduced during </w:t>
      </w:r>
      <w:proofErr w:type="spellStart"/>
      <w:r w:rsidR="008A28A9">
        <w:rPr>
          <w:rFonts w:ascii="Times New Roman" w:hAnsi="Times New Roman" w:cs="Times New Roman"/>
          <w:sz w:val="20"/>
          <w:szCs w:val="20"/>
        </w:rPr>
        <w:t>Si+As</w:t>
      </w:r>
      <w:proofErr w:type="spellEnd"/>
      <w:r w:rsidR="008A28A9">
        <w:rPr>
          <w:rFonts w:ascii="Times New Roman" w:hAnsi="Times New Roman" w:cs="Times New Roman"/>
          <w:sz w:val="20"/>
          <w:szCs w:val="20"/>
        </w:rPr>
        <w:t xml:space="preserve">(V) </w:t>
      </w:r>
      <w:r w:rsidR="001B292E">
        <w:rPr>
          <w:rFonts w:ascii="Times New Roman" w:hAnsi="Times New Roman" w:cs="Times New Roman"/>
          <w:sz w:val="20"/>
          <w:szCs w:val="20"/>
        </w:rPr>
        <w:t>that were by</w:t>
      </w:r>
      <w:r w:rsidRPr="009F3487">
        <w:rPr>
          <w:rFonts w:ascii="Times New Roman" w:hAnsi="Times New Roman" w:cs="Times New Roman"/>
          <w:sz w:val="20"/>
          <w:szCs w:val="20"/>
        </w:rPr>
        <w:t xml:space="preserve"> 350 mV to 240 mV in root and 325 mV to 300 mV in shoot. During </w:t>
      </w:r>
      <w:proofErr w:type="spellStart"/>
      <w:r w:rsidR="008A28A9">
        <w:rPr>
          <w:rFonts w:ascii="Times New Roman" w:hAnsi="Times New Roman" w:cs="Times New Roman"/>
          <w:sz w:val="20"/>
          <w:szCs w:val="20"/>
        </w:rPr>
        <w:t>Se+</w:t>
      </w:r>
      <w:proofErr w:type="gramStart"/>
      <w:r w:rsidR="008A28A9">
        <w:rPr>
          <w:rFonts w:ascii="Times New Roman" w:hAnsi="Times New Roman" w:cs="Times New Roman"/>
          <w:sz w:val="20"/>
          <w:szCs w:val="20"/>
        </w:rPr>
        <w:t>As</w:t>
      </w:r>
      <w:proofErr w:type="spellEnd"/>
      <w:r w:rsidR="008A28A9">
        <w:rPr>
          <w:rFonts w:ascii="Times New Roman" w:hAnsi="Times New Roman" w:cs="Times New Roman"/>
          <w:sz w:val="20"/>
          <w:szCs w:val="20"/>
        </w:rPr>
        <w:t>(</w:t>
      </w:r>
      <w:proofErr w:type="gramEnd"/>
      <w:r w:rsidR="008A28A9">
        <w:rPr>
          <w:rFonts w:ascii="Times New Roman" w:hAnsi="Times New Roman" w:cs="Times New Roman"/>
          <w:sz w:val="20"/>
          <w:szCs w:val="20"/>
        </w:rPr>
        <w:t>V) application, t</w:t>
      </w:r>
      <w:r w:rsidRPr="009F3487">
        <w:rPr>
          <w:rFonts w:ascii="Times New Roman" w:hAnsi="Times New Roman" w:cs="Times New Roman"/>
          <w:sz w:val="20"/>
          <w:szCs w:val="20"/>
        </w:rPr>
        <w:t xml:space="preserve">he peak intensity of </w:t>
      </w:r>
      <w:proofErr w:type="spellStart"/>
      <w:r w:rsidR="003554A6">
        <w:rPr>
          <w:rFonts w:ascii="Times New Roman" w:hAnsi="Times New Roman" w:cs="Times New Roman"/>
          <w:sz w:val="20"/>
          <w:szCs w:val="20"/>
        </w:rPr>
        <w:t>Spd</w:t>
      </w:r>
      <w:proofErr w:type="spellEnd"/>
      <w:r w:rsidR="003554A6">
        <w:rPr>
          <w:rFonts w:ascii="Times New Roman" w:hAnsi="Times New Roman" w:cs="Times New Roman"/>
          <w:sz w:val="20"/>
          <w:szCs w:val="20"/>
        </w:rPr>
        <w:t xml:space="preserve"> was also reduced that were by </w:t>
      </w:r>
      <w:r w:rsidRPr="009F3487">
        <w:rPr>
          <w:rFonts w:ascii="Times New Roman" w:hAnsi="Times New Roman" w:cs="Times New Roman"/>
          <w:sz w:val="20"/>
          <w:szCs w:val="20"/>
        </w:rPr>
        <w:t>250 mV to</w:t>
      </w:r>
      <w:r>
        <w:rPr>
          <w:rFonts w:ascii="Times New Roman" w:hAnsi="Times New Roman" w:cs="Times New Roman"/>
          <w:sz w:val="20"/>
          <w:szCs w:val="20"/>
        </w:rPr>
        <w:t xml:space="preserve"> </w:t>
      </w:r>
      <w:r w:rsidR="00920AD7">
        <w:rPr>
          <w:rFonts w:ascii="Times New Roman" w:hAnsi="Times New Roman" w:cs="Times New Roman"/>
          <w:sz w:val="20"/>
          <w:szCs w:val="20"/>
        </w:rPr>
        <w:t xml:space="preserve">200 mV in root and </w:t>
      </w:r>
      <w:r w:rsidRPr="009F3487">
        <w:rPr>
          <w:rFonts w:ascii="Times New Roman" w:hAnsi="Times New Roman" w:cs="Times New Roman"/>
          <w:sz w:val="20"/>
          <w:szCs w:val="20"/>
        </w:rPr>
        <w:t>300 mV to 275 mV in shoot. More or less similar incident was perceived on intensity level of peaks obtained</w:t>
      </w:r>
      <w:r w:rsidR="003554A6">
        <w:rPr>
          <w:rFonts w:ascii="Times New Roman" w:hAnsi="Times New Roman" w:cs="Times New Roman"/>
          <w:sz w:val="20"/>
          <w:szCs w:val="20"/>
        </w:rPr>
        <w:t xml:space="preserve"> against </w:t>
      </w:r>
      <w:proofErr w:type="spellStart"/>
      <w:r w:rsidR="003554A6">
        <w:rPr>
          <w:rFonts w:ascii="Times New Roman" w:hAnsi="Times New Roman" w:cs="Times New Roman"/>
          <w:sz w:val="20"/>
          <w:szCs w:val="20"/>
        </w:rPr>
        <w:t>Spm</w:t>
      </w:r>
      <w:proofErr w:type="spellEnd"/>
      <w:r w:rsidR="003554A6">
        <w:rPr>
          <w:rFonts w:ascii="Times New Roman" w:hAnsi="Times New Roman" w:cs="Times New Roman"/>
          <w:sz w:val="20"/>
          <w:szCs w:val="20"/>
        </w:rPr>
        <w:t xml:space="preserve"> contents that were by </w:t>
      </w:r>
      <w:r w:rsidRPr="009F3487">
        <w:rPr>
          <w:rFonts w:ascii="Times New Roman" w:hAnsi="Times New Roman" w:cs="Times New Roman"/>
          <w:sz w:val="20"/>
          <w:szCs w:val="20"/>
        </w:rPr>
        <w:t>200 mV in root and 280 mV in shoot of untreated seedlings. Whereas the intens</w:t>
      </w:r>
      <w:r w:rsidR="003554A6">
        <w:rPr>
          <w:rFonts w:ascii="Times New Roman" w:hAnsi="Times New Roman" w:cs="Times New Roman"/>
          <w:sz w:val="20"/>
          <w:szCs w:val="20"/>
        </w:rPr>
        <w:t xml:space="preserve">ities were decreased by </w:t>
      </w:r>
      <w:r w:rsidRPr="009F3487">
        <w:rPr>
          <w:rFonts w:ascii="Times New Roman" w:hAnsi="Times New Roman" w:cs="Times New Roman"/>
          <w:sz w:val="20"/>
          <w:szCs w:val="20"/>
        </w:rPr>
        <w:t xml:space="preserve">200 mV to 175 mV in root and 275 mV to 250 mV in shoot under only </w:t>
      </w:r>
      <w:proofErr w:type="gramStart"/>
      <w:r w:rsidRPr="009F3487">
        <w:rPr>
          <w:rFonts w:ascii="Times New Roman" w:hAnsi="Times New Roman" w:cs="Times New Roman"/>
          <w:sz w:val="20"/>
          <w:szCs w:val="20"/>
        </w:rPr>
        <w:t>As(</w:t>
      </w:r>
      <w:proofErr w:type="gramEnd"/>
      <w:r w:rsidRPr="009F3487">
        <w:rPr>
          <w:rFonts w:ascii="Times New Roman" w:hAnsi="Times New Roman" w:cs="Times New Roman"/>
          <w:sz w:val="20"/>
          <w:szCs w:val="20"/>
        </w:rPr>
        <w:t xml:space="preserve">V) treatment. The peak intensity was high for </w:t>
      </w:r>
      <w:proofErr w:type="spellStart"/>
      <w:r w:rsidRPr="009F3487">
        <w:rPr>
          <w:rFonts w:ascii="Times New Roman" w:hAnsi="Times New Roman" w:cs="Times New Roman"/>
          <w:sz w:val="20"/>
          <w:szCs w:val="20"/>
        </w:rPr>
        <w:t>Spm</w:t>
      </w:r>
      <w:proofErr w:type="spellEnd"/>
      <w:r w:rsidRPr="009F3487">
        <w:rPr>
          <w:rFonts w:ascii="Times New Roman" w:hAnsi="Times New Roman" w:cs="Times New Roman"/>
          <w:sz w:val="20"/>
          <w:szCs w:val="20"/>
        </w:rPr>
        <w:t xml:space="preserve"> obtained from seedlings challenged with </w:t>
      </w:r>
      <w:proofErr w:type="gramStart"/>
      <w:r w:rsidRPr="009F3487">
        <w:rPr>
          <w:rFonts w:ascii="Times New Roman" w:hAnsi="Times New Roman" w:cs="Times New Roman"/>
          <w:sz w:val="20"/>
          <w:szCs w:val="20"/>
        </w:rPr>
        <w:t>As(</w:t>
      </w:r>
      <w:proofErr w:type="gramEnd"/>
      <w:r w:rsidRPr="009F3487">
        <w:rPr>
          <w:rFonts w:ascii="Times New Roman" w:hAnsi="Times New Roman" w:cs="Times New Roman"/>
          <w:sz w:val="20"/>
          <w:szCs w:val="20"/>
        </w:rPr>
        <w:t xml:space="preserve">V)+Si or As(V)+Se than As(V) treatment alone. The intensity of peaks obtained from </w:t>
      </w:r>
      <w:proofErr w:type="spellStart"/>
      <w:r w:rsidRPr="009F3487">
        <w:rPr>
          <w:rFonts w:ascii="Times New Roman" w:hAnsi="Times New Roman" w:cs="Times New Roman"/>
          <w:sz w:val="20"/>
          <w:szCs w:val="20"/>
        </w:rPr>
        <w:t>Spm</w:t>
      </w:r>
      <w:proofErr w:type="spellEnd"/>
      <w:r w:rsidRPr="009F3487">
        <w:rPr>
          <w:rFonts w:ascii="Times New Roman" w:hAnsi="Times New Roman" w:cs="Times New Roman"/>
          <w:sz w:val="20"/>
          <w:szCs w:val="20"/>
        </w:rPr>
        <w:t xml:space="preserve"> were gradually reduced in test seedlings jointly treated with As(V) and Si that were about 250 mV to 230 mV in root and 325 mV to 300 mV in shoot. During co-application with </w:t>
      </w:r>
      <w:proofErr w:type="gramStart"/>
      <w:r w:rsidRPr="009F3487">
        <w:rPr>
          <w:rFonts w:ascii="Times New Roman" w:hAnsi="Times New Roman" w:cs="Times New Roman"/>
          <w:sz w:val="20"/>
          <w:szCs w:val="20"/>
        </w:rPr>
        <w:t>As(</w:t>
      </w:r>
      <w:proofErr w:type="gramEnd"/>
      <w:r w:rsidRPr="009F3487">
        <w:rPr>
          <w:rFonts w:ascii="Times New Roman" w:hAnsi="Times New Roman" w:cs="Times New Roman"/>
          <w:sz w:val="20"/>
          <w:szCs w:val="20"/>
        </w:rPr>
        <w:t xml:space="preserve">V) and Se the intensity of </w:t>
      </w:r>
      <w:proofErr w:type="spellStart"/>
      <w:r w:rsidRPr="009F3487">
        <w:rPr>
          <w:rFonts w:ascii="Times New Roman" w:hAnsi="Times New Roman" w:cs="Times New Roman"/>
          <w:sz w:val="20"/>
          <w:szCs w:val="20"/>
        </w:rPr>
        <w:t>Spm</w:t>
      </w:r>
      <w:proofErr w:type="spellEnd"/>
      <w:r w:rsidRPr="009F3487">
        <w:rPr>
          <w:rFonts w:ascii="Times New Roman" w:hAnsi="Times New Roman" w:cs="Times New Roman"/>
          <w:sz w:val="20"/>
          <w:szCs w:val="20"/>
        </w:rPr>
        <w:t xml:space="preserve"> peaks obtained from the said test seedlings were also reduced that were about 275 mV to 200 mV in root and 300 mV to 275 mV in shoot.</w:t>
      </w:r>
    </w:p>
    <w:p w:rsidR="00414F32" w:rsidRPr="00A03540" w:rsidRDefault="00414F32" w:rsidP="00414F32">
      <w:pPr>
        <w:spacing w:line="360" w:lineRule="auto"/>
        <w:jc w:val="center"/>
        <w:rPr>
          <w:rFonts w:ascii="Times New Roman" w:hAnsi="Times New Roman" w:cs="Times New Roman"/>
        </w:rPr>
      </w:pPr>
      <w:r w:rsidRPr="00A03540">
        <w:rPr>
          <w:noProof/>
        </w:rPr>
        <w:drawing>
          <wp:inline distT="0" distB="0" distL="0" distR="0" wp14:anchorId="50EB2A9A" wp14:editId="68CE339A">
            <wp:extent cx="2119630" cy="1634821"/>
            <wp:effectExtent l="19050" t="19050" r="13970" b="2286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80919" cy="1682092"/>
                    </a:xfrm>
                    <a:prstGeom prst="rect">
                      <a:avLst/>
                    </a:prstGeom>
                    <a:noFill/>
                    <a:ln w="19050">
                      <a:solidFill>
                        <a:schemeClr val="tx1">
                          <a:lumMod val="95000"/>
                          <a:lumOff val="5000"/>
                        </a:schemeClr>
                      </a:solidFill>
                    </a:ln>
                  </pic:spPr>
                </pic:pic>
              </a:graphicData>
            </a:graphic>
          </wp:inline>
        </w:drawing>
      </w:r>
    </w:p>
    <w:p w:rsidR="00414F32" w:rsidRDefault="00414F32" w:rsidP="00414F32">
      <w:pPr>
        <w:spacing w:after="0" w:line="240" w:lineRule="auto"/>
        <w:jc w:val="both"/>
        <w:rPr>
          <w:rFonts w:ascii="Times New Roman" w:hAnsi="Times New Roman" w:cs="Times New Roman"/>
          <w:b/>
          <w:sz w:val="20"/>
          <w:szCs w:val="20"/>
        </w:rPr>
      </w:pPr>
      <w:bookmarkStart w:id="0" w:name="_Hlk32773707"/>
      <w:r w:rsidRPr="000B4B01">
        <w:rPr>
          <w:rFonts w:ascii="Times New Roman" w:hAnsi="Times New Roman" w:cs="Times New Roman"/>
          <w:b/>
          <w:sz w:val="20"/>
          <w:szCs w:val="20"/>
        </w:rPr>
        <w:t xml:space="preserve">Figure </w:t>
      </w:r>
      <w:r>
        <w:rPr>
          <w:rFonts w:ascii="Times New Roman" w:hAnsi="Times New Roman" w:cs="Times New Roman"/>
          <w:b/>
          <w:sz w:val="20"/>
          <w:szCs w:val="20"/>
        </w:rPr>
        <w:t>15</w:t>
      </w:r>
      <w:r w:rsidRPr="000B4B01">
        <w:rPr>
          <w:rFonts w:ascii="Times New Roman" w:hAnsi="Times New Roman" w:cs="Times New Roman"/>
          <w:b/>
          <w:sz w:val="20"/>
          <w:szCs w:val="20"/>
        </w:rPr>
        <w:t>(a): HPLC chromatograms of standard polyamines viz. putrescine (Put), spermidine (</w:t>
      </w:r>
      <w:proofErr w:type="spellStart"/>
      <w:r w:rsidRPr="000B4B01">
        <w:rPr>
          <w:rFonts w:ascii="Times New Roman" w:hAnsi="Times New Roman" w:cs="Times New Roman"/>
          <w:b/>
          <w:sz w:val="20"/>
          <w:szCs w:val="20"/>
        </w:rPr>
        <w:t>Spd</w:t>
      </w:r>
      <w:proofErr w:type="spellEnd"/>
      <w:r w:rsidRPr="000B4B01">
        <w:rPr>
          <w:rFonts w:ascii="Times New Roman" w:hAnsi="Times New Roman" w:cs="Times New Roman"/>
          <w:b/>
          <w:sz w:val="20"/>
          <w:szCs w:val="20"/>
        </w:rPr>
        <w:t xml:space="preserve">), and </w:t>
      </w:r>
      <w:proofErr w:type="spellStart"/>
      <w:r w:rsidRPr="000B4B01">
        <w:rPr>
          <w:rFonts w:ascii="Times New Roman" w:hAnsi="Times New Roman" w:cs="Times New Roman"/>
          <w:b/>
          <w:sz w:val="20"/>
          <w:szCs w:val="20"/>
        </w:rPr>
        <w:t>spermine</w:t>
      </w:r>
      <w:proofErr w:type="spellEnd"/>
      <w:r w:rsidRPr="000B4B01">
        <w:rPr>
          <w:rFonts w:ascii="Times New Roman" w:hAnsi="Times New Roman" w:cs="Times New Roman"/>
          <w:b/>
          <w:sz w:val="20"/>
          <w:szCs w:val="20"/>
        </w:rPr>
        <w:t xml:space="preserve"> (</w:t>
      </w:r>
      <w:proofErr w:type="spellStart"/>
      <w:r w:rsidRPr="000B4B01">
        <w:rPr>
          <w:rFonts w:ascii="Times New Roman" w:hAnsi="Times New Roman" w:cs="Times New Roman"/>
          <w:b/>
          <w:sz w:val="20"/>
          <w:szCs w:val="20"/>
        </w:rPr>
        <w:t>Spm</w:t>
      </w:r>
      <w:proofErr w:type="spellEnd"/>
      <w:r w:rsidRPr="000B4B01">
        <w:rPr>
          <w:rFonts w:ascii="Times New Roman" w:hAnsi="Times New Roman" w:cs="Times New Roman"/>
          <w:b/>
          <w:sz w:val="20"/>
          <w:szCs w:val="20"/>
        </w:rPr>
        <w:t xml:space="preserve">) with retention time at 4.793 mins, 5.287 mins and 5.857 mins for Put, </w:t>
      </w:r>
      <w:proofErr w:type="spellStart"/>
      <w:r w:rsidRPr="000B4B01">
        <w:rPr>
          <w:rFonts w:ascii="Times New Roman" w:hAnsi="Times New Roman" w:cs="Times New Roman"/>
          <w:b/>
          <w:sz w:val="20"/>
          <w:szCs w:val="20"/>
        </w:rPr>
        <w:t>Spd</w:t>
      </w:r>
      <w:proofErr w:type="spellEnd"/>
      <w:r w:rsidRPr="000B4B01">
        <w:rPr>
          <w:rFonts w:ascii="Times New Roman" w:hAnsi="Times New Roman" w:cs="Times New Roman"/>
          <w:b/>
          <w:sz w:val="20"/>
          <w:szCs w:val="20"/>
        </w:rPr>
        <w:t xml:space="preserve"> and </w:t>
      </w:r>
      <w:proofErr w:type="spellStart"/>
      <w:r w:rsidRPr="000B4B01">
        <w:rPr>
          <w:rFonts w:ascii="Times New Roman" w:hAnsi="Times New Roman" w:cs="Times New Roman"/>
          <w:b/>
          <w:sz w:val="20"/>
          <w:szCs w:val="20"/>
        </w:rPr>
        <w:t>Spm</w:t>
      </w:r>
      <w:proofErr w:type="spellEnd"/>
      <w:r>
        <w:rPr>
          <w:rFonts w:ascii="Times New Roman" w:hAnsi="Times New Roman" w:cs="Times New Roman"/>
          <w:b/>
          <w:sz w:val="20"/>
          <w:szCs w:val="20"/>
        </w:rPr>
        <w:t>,</w:t>
      </w:r>
      <w:r w:rsidRPr="000B4B01">
        <w:rPr>
          <w:rFonts w:ascii="Times New Roman" w:hAnsi="Times New Roman" w:cs="Times New Roman"/>
          <w:b/>
          <w:sz w:val="20"/>
          <w:szCs w:val="20"/>
        </w:rPr>
        <w:t xml:space="preserve"> respectively.</w:t>
      </w:r>
    </w:p>
    <w:p w:rsidR="00414F32" w:rsidRPr="000B4B01" w:rsidRDefault="00414F32" w:rsidP="00414F32">
      <w:pPr>
        <w:spacing w:after="0" w:line="240" w:lineRule="auto"/>
        <w:jc w:val="both"/>
        <w:rPr>
          <w:rFonts w:ascii="Times New Roman" w:hAnsi="Times New Roman" w:cs="Times New Roman"/>
          <w:b/>
          <w:sz w:val="20"/>
          <w:szCs w:val="20"/>
        </w:rPr>
      </w:pPr>
    </w:p>
    <w:bookmarkEnd w:id="0"/>
    <w:p w:rsidR="00414F32" w:rsidRDefault="00414F32" w:rsidP="00414F32">
      <w:pPr>
        <w:spacing w:line="360" w:lineRule="auto"/>
        <w:jc w:val="center"/>
        <w:rPr>
          <w:rFonts w:ascii="Times New Roman" w:hAnsi="Times New Roman" w:cs="Times New Roman"/>
          <w:b/>
        </w:rPr>
      </w:pPr>
      <w:r w:rsidRPr="00A03540">
        <w:rPr>
          <w:rFonts w:ascii="Times New Roman" w:hAnsi="Times New Roman" w:cs="Times New Roman"/>
          <w:b/>
          <w:noProof/>
        </w:rPr>
        <w:lastRenderedPageBreak/>
        <mc:AlternateContent>
          <mc:Choice Requires="wps">
            <w:drawing>
              <wp:anchor distT="0" distB="0" distL="114300" distR="114300" simplePos="0" relativeHeight="251667456" behindDoc="0" locked="0" layoutInCell="1" allowOverlap="1" wp14:anchorId="499E9D18" wp14:editId="64FD8F1D">
                <wp:simplePos x="0" y="0"/>
                <wp:positionH relativeFrom="column">
                  <wp:posOffset>1314450</wp:posOffset>
                </wp:positionH>
                <wp:positionV relativeFrom="paragraph">
                  <wp:posOffset>3556635</wp:posOffset>
                </wp:positionV>
                <wp:extent cx="3676650" cy="301625"/>
                <wp:effectExtent l="0" t="0" r="0" b="3175"/>
                <wp:wrapNone/>
                <wp:docPr id="259" name="Text Box 259"/>
                <wp:cNvGraphicFramePr/>
                <a:graphic xmlns:a="http://schemas.openxmlformats.org/drawingml/2006/main">
                  <a:graphicData uri="http://schemas.microsoft.com/office/word/2010/wordprocessingShape">
                    <wps:wsp>
                      <wps:cNvSpPr txBox="1"/>
                      <wps:spPr>
                        <a:xfrm>
                          <a:off x="0" y="0"/>
                          <a:ext cx="3676650" cy="301625"/>
                        </a:xfrm>
                        <a:prstGeom prst="rect">
                          <a:avLst/>
                        </a:prstGeom>
                        <a:noFill/>
                        <a:ln w="6350">
                          <a:noFill/>
                        </a:ln>
                        <a:effectLst/>
                      </wps:spPr>
                      <wps:txbx>
                        <w:txbxContent>
                          <w:p w:rsidR="00414F32" w:rsidRPr="001D1ECF" w:rsidRDefault="00414F32" w:rsidP="00414F32">
                            <w:pPr>
                              <w:jc w:val="center"/>
                              <w:rPr>
                                <w:rFonts w:ascii="Times New Roman" w:hAnsi="Times New Roman" w:cs="Times New Roman"/>
                                <w:b/>
                              </w:rPr>
                            </w:pPr>
                            <w:r w:rsidRPr="001D1ECF">
                              <w:rPr>
                                <w:rFonts w:ascii="Times New Roman" w:hAnsi="Times New Roman" w:cs="Times New Roman"/>
                                <w:b/>
                              </w:rPr>
                              <w:t>Retention Time (minutes)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9E9D18" id="Text Box 259" o:spid="_x0000_s1032" type="#_x0000_t202" style="position:absolute;left:0;text-align:left;margin-left:103.5pt;margin-top:280.05pt;width:289.5pt;height:23.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" filled="f" stroked="f" strokeweight=".5pt">
                <v:textbox>
                  <w:txbxContent>
                    <w:p w:rsidR="00414F32" w:rsidRPr="001D1ECF" w:rsidRDefault="00414F32" w:rsidP="00414F32">
                      <w:pPr>
                        <w:jc w:val="center"/>
                        <w:rPr>
                          <w:rFonts w:ascii="Times New Roman" w:hAnsi="Times New Roman" w:cs="Times New Roman"/>
                          <w:b/>
                        </w:rPr>
                      </w:pPr>
                      <w:r w:rsidRPr="001D1ECF">
                        <w:rPr>
                          <w:rFonts w:ascii="Times New Roman" w:hAnsi="Times New Roman" w:cs="Times New Roman"/>
                          <w:b/>
                        </w:rPr>
                        <w:t>Retention Time (minutes)</w:t>
                      </w:r>
                    </w:p>
                  </w:txbxContent>
                </v:textbox>
              </v:shape>
            </w:pict>
          </mc:Fallback>
        </mc:AlternateContent>
      </w:r>
      <w:r w:rsidRPr="00A03540">
        <w:rPr>
          <w:rFonts w:ascii="Times New Roman" w:hAnsi="Times New Roman" w:cs="Times New Roman"/>
          <w:b/>
          <w:noProof/>
        </w:rPr>
        <mc:AlternateContent>
          <mc:Choice Requires="wps">
            <w:drawing>
              <wp:anchor distT="0" distB="0" distL="114300" distR="114300" simplePos="0" relativeHeight="251666432" behindDoc="0" locked="0" layoutInCell="1" allowOverlap="1" wp14:anchorId="6E682CDD" wp14:editId="2D8E189E">
                <wp:simplePos x="0" y="0"/>
                <wp:positionH relativeFrom="column">
                  <wp:posOffset>3975100</wp:posOffset>
                </wp:positionH>
                <wp:positionV relativeFrom="paragraph">
                  <wp:posOffset>3695700</wp:posOffset>
                </wp:positionV>
                <wp:extent cx="1737360" cy="0"/>
                <wp:effectExtent l="0" t="76200" r="15240" b="114300"/>
                <wp:wrapNone/>
                <wp:docPr id="258" name="Straight Arrow Connector 258"/>
                <wp:cNvGraphicFramePr/>
                <a:graphic xmlns:a="http://schemas.openxmlformats.org/drawingml/2006/main">
                  <a:graphicData uri="http://schemas.microsoft.com/office/word/2010/wordprocessingShape">
                    <wps:wsp>
                      <wps:cNvCnPr/>
                      <wps:spPr>
                        <a:xfrm>
                          <a:off x="0" y="0"/>
                          <a:ext cx="1737360"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w14:anchorId="43EF1A4C" id="_x0000_t32" coordsize="21600,21600" o:spt="32" o:oned="t" path="m,l21600,21600e" filled="f">
                <v:path arrowok="t" fillok="f" o:connecttype="none"/>
                <o:lock v:ext="edit" shapetype="t"/>
              </v:shapetype>
              <v:shape id="Straight Arrow Connector 258" o:spid="_x0000_s1026" type="#_x0000_t32" style="position:absolute;margin-left:313pt;margin-top:291pt;width:136.8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" strokecolor="windowText" strokeweight="1.5pt">
                <v:stroke endarrow="open"/>
              </v:shape>
            </w:pict>
          </mc:Fallback>
        </mc:AlternateContent>
      </w:r>
      <w:r w:rsidRPr="00A03540">
        <w:rPr>
          <w:rFonts w:ascii="Times New Roman" w:hAnsi="Times New Roman" w:cs="Times New Roman"/>
          <w:b/>
          <w:noProof/>
        </w:rPr>
        <mc:AlternateContent>
          <mc:Choice Requires="wps">
            <w:drawing>
              <wp:anchor distT="0" distB="0" distL="114300" distR="114300" simplePos="0" relativeHeight="251668480" behindDoc="0" locked="0" layoutInCell="1" allowOverlap="1" wp14:anchorId="3F532277" wp14:editId="735E0A7E">
                <wp:simplePos x="0" y="0"/>
                <wp:positionH relativeFrom="column">
                  <wp:posOffset>144145</wp:posOffset>
                </wp:positionH>
                <wp:positionV relativeFrom="paragraph">
                  <wp:posOffset>3701415</wp:posOffset>
                </wp:positionV>
                <wp:extent cx="2194560" cy="0"/>
                <wp:effectExtent l="38100" t="76200" r="0" b="114300"/>
                <wp:wrapNone/>
                <wp:docPr id="260" name="Straight Arrow Connector 260"/>
                <wp:cNvGraphicFramePr/>
                <a:graphic xmlns:a="http://schemas.openxmlformats.org/drawingml/2006/main">
                  <a:graphicData uri="http://schemas.microsoft.com/office/word/2010/wordprocessingShape">
                    <wps:wsp>
                      <wps:cNvCnPr/>
                      <wps:spPr>
                        <a:xfrm flipH="1">
                          <a:off x="0" y="0"/>
                          <a:ext cx="2194560"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520E0B35" id="Straight Arrow Connector 260" o:spid="_x0000_s1026" type="#_x0000_t32" style="position:absolute;margin-left:11.35pt;margin-top:291.45pt;width:172.8pt;height:0;flip:x;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" strokecolor="windowText" strokeweight="1.5pt">
                <v:stroke endarrow="open"/>
              </v:shape>
            </w:pict>
          </mc:Fallback>
        </mc:AlternateContent>
      </w:r>
      <w:r w:rsidRPr="00A03540">
        <w:rPr>
          <w:rFonts w:ascii="Times New Roman" w:hAnsi="Times New Roman" w:cs="Times New Roman"/>
          <w:b/>
          <w:noProof/>
        </w:rPr>
        <mc:AlternateContent>
          <mc:Choice Requires="wps">
            <w:drawing>
              <wp:anchor distT="0" distB="0" distL="114300" distR="114300" simplePos="0" relativeHeight="251664384" behindDoc="0" locked="0" layoutInCell="1" allowOverlap="1" wp14:anchorId="79C566C0" wp14:editId="2503D202">
                <wp:simplePos x="0" y="0"/>
                <wp:positionH relativeFrom="column">
                  <wp:posOffset>-1712595</wp:posOffset>
                </wp:positionH>
                <wp:positionV relativeFrom="paragraph">
                  <wp:posOffset>1703070</wp:posOffset>
                </wp:positionV>
                <wp:extent cx="3500120" cy="301625"/>
                <wp:effectExtent l="0" t="0" r="4128" b="0"/>
                <wp:wrapNone/>
                <wp:docPr id="256" name="Text Box 256"/>
                <wp:cNvGraphicFramePr/>
                <a:graphic xmlns:a="http://schemas.openxmlformats.org/drawingml/2006/main">
                  <a:graphicData uri="http://schemas.microsoft.com/office/word/2010/wordprocessingShape">
                    <wps:wsp>
                      <wps:cNvSpPr txBox="1"/>
                      <wps:spPr>
                        <a:xfrm rot="16200000">
                          <a:off x="0" y="0"/>
                          <a:ext cx="3500120" cy="301625"/>
                        </a:xfrm>
                        <a:prstGeom prst="rect">
                          <a:avLst/>
                        </a:prstGeom>
                        <a:noFill/>
                        <a:ln w="6350">
                          <a:noFill/>
                        </a:ln>
                        <a:effectLst/>
                      </wps:spPr>
                      <wps:txbx>
                        <w:txbxContent>
                          <w:p w:rsidR="00414F32" w:rsidRPr="00E120ED" w:rsidRDefault="00414F32" w:rsidP="00414F32">
                            <w:pPr>
                              <w:jc w:val="center"/>
                              <w:rPr>
                                <w:rFonts w:ascii="Times New Roman" w:hAnsi="Times New Roman" w:cs="Times New Roman"/>
                                <w:b/>
                                <w:szCs w:val="24"/>
                              </w:rPr>
                            </w:pPr>
                            <w:r w:rsidRPr="00E120ED">
                              <w:rPr>
                                <w:rFonts w:ascii="Times New Roman" w:hAnsi="Times New Roman" w:cs="Times New Roman"/>
                                <w:b/>
                                <w:szCs w:val="24"/>
                              </w:rPr>
                              <w:t>Intensity (mV)</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C566C0" id="Text Box 256" o:spid="_x0000_s1033" type="#_x0000_t202" style="position:absolute;left:0;text-align:left;margin-left:-134.85pt;margin-top:134.1pt;width:275.6pt;height:23.75pt;rotation:-9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" filled="f" stroked="f" strokeweight=".5pt">
                <v:textbox>
                  <w:txbxContent>
                    <w:p w:rsidR="00414F32" w:rsidRPr="00E120ED" w:rsidRDefault="00414F32" w:rsidP="00414F32">
                      <w:pPr>
                        <w:jc w:val="center"/>
                        <w:rPr>
                          <w:rFonts w:ascii="Times New Roman" w:hAnsi="Times New Roman" w:cs="Times New Roman"/>
                          <w:b/>
                          <w:szCs w:val="24"/>
                        </w:rPr>
                      </w:pPr>
                      <w:r w:rsidRPr="00E120ED">
                        <w:rPr>
                          <w:rFonts w:ascii="Times New Roman" w:hAnsi="Times New Roman" w:cs="Times New Roman"/>
                          <w:b/>
                          <w:szCs w:val="24"/>
                        </w:rPr>
                        <w:t>Intensity (mV)</w:t>
                      </w:r>
                    </w:p>
                  </w:txbxContent>
                </v:textbox>
              </v:shape>
            </w:pict>
          </mc:Fallback>
        </mc:AlternateContent>
      </w:r>
      <w:r w:rsidRPr="00A03540">
        <w:rPr>
          <w:rFonts w:ascii="Times New Roman" w:hAnsi="Times New Roman" w:cs="Times New Roman"/>
          <w:b/>
          <w:noProof/>
        </w:rPr>
        <mc:AlternateContent>
          <mc:Choice Requires="wps">
            <w:drawing>
              <wp:anchor distT="0" distB="0" distL="114300" distR="114300" simplePos="0" relativeHeight="251663360" behindDoc="0" locked="0" layoutInCell="1" allowOverlap="1" wp14:anchorId="1E9C4CC1" wp14:editId="6D393A2A">
                <wp:simplePos x="0" y="0"/>
                <wp:positionH relativeFrom="column">
                  <wp:posOffset>10160</wp:posOffset>
                </wp:positionH>
                <wp:positionV relativeFrom="paragraph">
                  <wp:posOffset>1270</wp:posOffset>
                </wp:positionV>
                <wp:extent cx="0" cy="1371600"/>
                <wp:effectExtent l="95250" t="38100" r="57150" b="19050"/>
                <wp:wrapNone/>
                <wp:docPr id="255" name="Straight Arrow Connector 255"/>
                <wp:cNvGraphicFramePr/>
                <a:graphic xmlns:a="http://schemas.openxmlformats.org/drawingml/2006/main">
                  <a:graphicData uri="http://schemas.microsoft.com/office/word/2010/wordprocessingShape">
                    <wps:wsp>
                      <wps:cNvCnPr/>
                      <wps:spPr>
                        <a:xfrm flipV="1">
                          <a:off x="0" y="0"/>
                          <a:ext cx="0" cy="1371600"/>
                        </a:xfrm>
                        <a:prstGeom prst="straightConnector1">
                          <a:avLst/>
                        </a:prstGeom>
                        <a:noFill/>
                        <a:ln w="19050" cap="flat" cmpd="sng" algn="ctr">
                          <a:solidFill>
                            <a:schemeClr val="tx1">
                              <a:lumMod val="95000"/>
                              <a:lumOff val="5000"/>
                            </a:scheme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16E6783B" id="Straight Arrow Connector 255" o:spid="_x0000_s1026" type="#_x0000_t32" style="position:absolute;margin-left:.8pt;margin-top:.1pt;width:0;height:108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" strokecolor="#0d0d0d [3069]" strokeweight="1.5pt">
                <v:stroke endarrow="open"/>
              </v:shape>
            </w:pict>
          </mc:Fallback>
        </mc:AlternateContent>
      </w:r>
      <w:r w:rsidRPr="00A03540">
        <w:rPr>
          <w:rFonts w:ascii="Times New Roman" w:hAnsi="Times New Roman" w:cs="Times New Roman"/>
          <w:b/>
          <w:noProof/>
        </w:rPr>
        <mc:AlternateContent>
          <mc:Choice Requires="wps">
            <w:drawing>
              <wp:anchor distT="0" distB="0" distL="114300" distR="114300" simplePos="0" relativeHeight="251665408" behindDoc="0" locked="0" layoutInCell="1" allowOverlap="1" wp14:anchorId="477943FC" wp14:editId="1231F596">
                <wp:simplePos x="0" y="0"/>
                <wp:positionH relativeFrom="column">
                  <wp:posOffset>17476</wp:posOffset>
                </wp:positionH>
                <wp:positionV relativeFrom="paragraph">
                  <wp:posOffset>2306320</wp:posOffset>
                </wp:positionV>
                <wp:extent cx="0" cy="1280160"/>
                <wp:effectExtent l="76200" t="0" r="95250" b="53340"/>
                <wp:wrapNone/>
                <wp:docPr id="257" name="Straight Arrow Connector 257"/>
                <wp:cNvGraphicFramePr/>
                <a:graphic xmlns:a="http://schemas.openxmlformats.org/drawingml/2006/main">
                  <a:graphicData uri="http://schemas.microsoft.com/office/word/2010/wordprocessingShape">
                    <wps:wsp>
                      <wps:cNvCnPr/>
                      <wps:spPr>
                        <a:xfrm>
                          <a:off x="0" y="0"/>
                          <a:ext cx="0" cy="1280160"/>
                        </a:xfrm>
                        <a:prstGeom prst="straightConnector1">
                          <a:avLst/>
                        </a:prstGeom>
                        <a:noFill/>
                        <a:ln w="19050" cap="flat" cmpd="sng" algn="ctr">
                          <a:solidFill>
                            <a:schemeClr val="tx1">
                              <a:lumMod val="95000"/>
                              <a:lumOff val="5000"/>
                            </a:scheme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3A707BCE" id="Straight Arrow Connector 257" o:spid="_x0000_s1026" type="#_x0000_t32" style="position:absolute;margin-left:1.4pt;margin-top:181.6pt;width:0;height:100.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" strokecolor="#0d0d0d [3069]" strokeweight="1.5pt">
                <v:stroke endarrow="open"/>
              </v:shape>
            </w:pict>
          </mc:Fallback>
        </mc:AlternateContent>
      </w:r>
      <w:r w:rsidRPr="00A03540">
        <w:rPr>
          <w:noProof/>
        </w:rPr>
        <w:drawing>
          <wp:inline distT="0" distB="0" distL="0" distR="0" wp14:anchorId="21A74992" wp14:editId="29BE23DB">
            <wp:extent cx="5535295" cy="3552825"/>
            <wp:effectExtent l="0" t="0" r="8255" b="9525"/>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09643" cy="3600545"/>
                    </a:xfrm>
                    <a:prstGeom prst="rect">
                      <a:avLst/>
                    </a:prstGeom>
                    <a:noFill/>
                    <a:ln>
                      <a:noFill/>
                    </a:ln>
                  </pic:spPr>
                </pic:pic>
              </a:graphicData>
            </a:graphic>
          </wp:inline>
        </w:drawing>
      </w:r>
    </w:p>
    <w:p w:rsidR="001F4335" w:rsidRDefault="001F4335" w:rsidP="00414F32">
      <w:pPr>
        <w:spacing w:after="0" w:line="240" w:lineRule="auto"/>
        <w:rPr>
          <w:rFonts w:ascii="Times New Roman" w:hAnsi="Times New Roman" w:cs="Times New Roman"/>
          <w:b/>
          <w:sz w:val="20"/>
          <w:szCs w:val="20"/>
        </w:rPr>
      </w:pPr>
    </w:p>
    <w:p w:rsidR="00414F32" w:rsidRDefault="00414F32" w:rsidP="00414F32">
      <w:pPr>
        <w:spacing w:after="0" w:line="240" w:lineRule="auto"/>
        <w:rPr>
          <w:rFonts w:ascii="Times New Roman" w:hAnsi="Times New Roman" w:cs="Times New Roman"/>
          <w:b/>
          <w:sz w:val="20"/>
          <w:szCs w:val="20"/>
        </w:rPr>
      </w:pPr>
      <w:r w:rsidRPr="001D1ECF">
        <w:rPr>
          <w:rFonts w:ascii="Times New Roman" w:hAnsi="Times New Roman" w:cs="Times New Roman"/>
          <w:b/>
          <w:sz w:val="20"/>
          <w:szCs w:val="20"/>
        </w:rPr>
        <w:t xml:space="preserve">Figure </w:t>
      </w:r>
      <w:r>
        <w:rPr>
          <w:rFonts w:ascii="Times New Roman" w:hAnsi="Times New Roman" w:cs="Times New Roman"/>
          <w:b/>
          <w:sz w:val="20"/>
          <w:szCs w:val="20"/>
        </w:rPr>
        <w:t>15</w:t>
      </w:r>
      <w:r w:rsidRPr="001D1ECF">
        <w:rPr>
          <w:rFonts w:ascii="Times New Roman" w:hAnsi="Times New Roman" w:cs="Times New Roman"/>
          <w:b/>
          <w:sz w:val="20"/>
          <w:szCs w:val="20"/>
        </w:rPr>
        <w:t xml:space="preserve">(b): HPLC chromatograms of polyamines </w:t>
      </w:r>
      <w:r>
        <w:rPr>
          <w:rFonts w:ascii="Times New Roman" w:hAnsi="Times New Roman" w:cs="Times New Roman"/>
          <w:b/>
          <w:sz w:val="20"/>
          <w:szCs w:val="20"/>
        </w:rPr>
        <w:t xml:space="preserve">(Retention time; Put - </w:t>
      </w:r>
      <w:r w:rsidRPr="000B4B01">
        <w:rPr>
          <w:rFonts w:ascii="Times New Roman" w:hAnsi="Times New Roman" w:cs="Times New Roman"/>
          <w:b/>
          <w:sz w:val="20"/>
          <w:szCs w:val="20"/>
        </w:rPr>
        <w:t>4.793 mins</w:t>
      </w:r>
      <w:r>
        <w:rPr>
          <w:rFonts w:ascii="Times New Roman" w:hAnsi="Times New Roman" w:cs="Times New Roman"/>
          <w:b/>
          <w:sz w:val="20"/>
          <w:szCs w:val="20"/>
        </w:rPr>
        <w:t xml:space="preserve">, </w:t>
      </w:r>
      <w:proofErr w:type="spellStart"/>
      <w:r>
        <w:rPr>
          <w:rFonts w:ascii="Times New Roman" w:hAnsi="Times New Roman" w:cs="Times New Roman"/>
          <w:b/>
          <w:sz w:val="20"/>
          <w:szCs w:val="20"/>
        </w:rPr>
        <w:t>Spd</w:t>
      </w:r>
      <w:proofErr w:type="spellEnd"/>
      <w:r>
        <w:rPr>
          <w:rFonts w:ascii="Times New Roman" w:hAnsi="Times New Roman" w:cs="Times New Roman"/>
          <w:b/>
          <w:sz w:val="20"/>
          <w:szCs w:val="20"/>
        </w:rPr>
        <w:t xml:space="preserve"> - </w:t>
      </w:r>
      <w:r w:rsidRPr="000B4B01">
        <w:rPr>
          <w:rFonts w:ascii="Times New Roman" w:hAnsi="Times New Roman" w:cs="Times New Roman"/>
          <w:b/>
          <w:sz w:val="20"/>
          <w:szCs w:val="20"/>
        </w:rPr>
        <w:t>5.287 mins</w:t>
      </w:r>
      <w:r>
        <w:rPr>
          <w:rFonts w:ascii="Times New Roman" w:hAnsi="Times New Roman" w:cs="Times New Roman"/>
          <w:b/>
          <w:sz w:val="20"/>
          <w:szCs w:val="20"/>
        </w:rPr>
        <w:t xml:space="preserve"> and </w:t>
      </w:r>
      <w:proofErr w:type="spellStart"/>
      <w:r>
        <w:rPr>
          <w:rFonts w:ascii="Times New Roman" w:hAnsi="Times New Roman" w:cs="Times New Roman"/>
          <w:b/>
          <w:sz w:val="20"/>
          <w:szCs w:val="20"/>
        </w:rPr>
        <w:t>Spm</w:t>
      </w:r>
      <w:proofErr w:type="spellEnd"/>
      <w:r>
        <w:rPr>
          <w:rFonts w:ascii="Times New Roman" w:hAnsi="Times New Roman" w:cs="Times New Roman"/>
          <w:b/>
          <w:sz w:val="20"/>
          <w:szCs w:val="20"/>
        </w:rPr>
        <w:t xml:space="preserve"> - </w:t>
      </w:r>
      <w:r w:rsidRPr="000B4B01">
        <w:rPr>
          <w:rFonts w:ascii="Times New Roman" w:hAnsi="Times New Roman" w:cs="Times New Roman"/>
          <w:b/>
          <w:sz w:val="20"/>
          <w:szCs w:val="20"/>
        </w:rPr>
        <w:t>5.857 mins</w:t>
      </w:r>
      <w:r>
        <w:rPr>
          <w:rFonts w:ascii="Times New Roman" w:hAnsi="Times New Roman" w:cs="Times New Roman"/>
          <w:b/>
          <w:sz w:val="20"/>
          <w:szCs w:val="20"/>
        </w:rPr>
        <w:t xml:space="preserve">) in root of </w:t>
      </w:r>
      <w:r w:rsidRPr="001D1ECF">
        <w:rPr>
          <w:rFonts w:ascii="Times New Roman" w:hAnsi="Times New Roman" w:cs="Times New Roman"/>
          <w:b/>
          <w:sz w:val="20"/>
          <w:szCs w:val="20"/>
        </w:rPr>
        <w:t>3 weeks old</w:t>
      </w:r>
      <w:r>
        <w:rPr>
          <w:rFonts w:ascii="Times New Roman" w:hAnsi="Times New Roman" w:cs="Times New Roman"/>
          <w:b/>
          <w:sz w:val="20"/>
          <w:szCs w:val="20"/>
        </w:rPr>
        <w:t xml:space="preserve"> </w:t>
      </w:r>
      <w:r w:rsidR="00047C3A">
        <w:rPr>
          <w:rFonts w:ascii="Times New Roman" w:hAnsi="Times New Roman" w:cs="Times New Roman"/>
          <w:b/>
          <w:sz w:val="20"/>
          <w:szCs w:val="20"/>
        </w:rPr>
        <w:t>As(V)</w:t>
      </w:r>
      <w:r>
        <w:rPr>
          <w:rFonts w:ascii="Times New Roman" w:hAnsi="Times New Roman" w:cs="Times New Roman"/>
          <w:b/>
          <w:sz w:val="20"/>
          <w:szCs w:val="20"/>
        </w:rPr>
        <w:t xml:space="preserve">, </w:t>
      </w:r>
      <w:r w:rsidR="00047C3A">
        <w:rPr>
          <w:rFonts w:ascii="Times New Roman" w:hAnsi="Times New Roman" w:cs="Times New Roman"/>
          <w:b/>
          <w:sz w:val="20"/>
          <w:szCs w:val="20"/>
        </w:rPr>
        <w:t>As(V)+Si</w:t>
      </w:r>
      <w:r>
        <w:rPr>
          <w:rFonts w:ascii="Times New Roman" w:hAnsi="Times New Roman" w:cs="Times New Roman"/>
          <w:b/>
          <w:sz w:val="20"/>
          <w:szCs w:val="20"/>
        </w:rPr>
        <w:t xml:space="preserve">, </w:t>
      </w:r>
      <w:r w:rsidR="00047C3A">
        <w:rPr>
          <w:rFonts w:ascii="Times New Roman" w:hAnsi="Times New Roman" w:cs="Times New Roman"/>
          <w:b/>
          <w:sz w:val="20"/>
          <w:szCs w:val="20"/>
        </w:rPr>
        <w:t xml:space="preserve">As(V)+Se </w:t>
      </w:r>
      <w:r w:rsidRPr="001D1ECF">
        <w:rPr>
          <w:rFonts w:ascii="Times New Roman" w:hAnsi="Times New Roman" w:cs="Times New Roman"/>
          <w:b/>
          <w:sz w:val="20"/>
          <w:szCs w:val="20"/>
        </w:rPr>
        <w:t>treated rice</w:t>
      </w:r>
      <w:r w:rsidR="00047C3A">
        <w:rPr>
          <w:rFonts w:ascii="Times New Roman" w:hAnsi="Times New Roman" w:cs="Times New Roman"/>
          <w:b/>
          <w:sz w:val="20"/>
          <w:szCs w:val="20"/>
        </w:rPr>
        <w:t xml:space="preserve"> </w:t>
      </w:r>
      <w:r w:rsidRPr="001D1ECF">
        <w:rPr>
          <w:rFonts w:ascii="Times New Roman" w:hAnsi="Times New Roman" w:cs="Times New Roman"/>
          <w:b/>
          <w:sz w:val="20"/>
          <w:szCs w:val="20"/>
        </w:rPr>
        <w:t>seedlings.</w:t>
      </w:r>
    </w:p>
    <w:p w:rsidR="00414F32" w:rsidRPr="00A03540" w:rsidRDefault="00414F32" w:rsidP="00414F32">
      <w:pPr>
        <w:spacing w:after="0" w:line="240" w:lineRule="auto"/>
        <w:rPr>
          <w:rFonts w:ascii="Times New Roman" w:hAnsi="Times New Roman" w:cs="Times New Roman"/>
          <w:b/>
        </w:rPr>
      </w:pPr>
    </w:p>
    <w:p w:rsidR="00414F32" w:rsidRPr="00A03540" w:rsidRDefault="00414F32" w:rsidP="00414F32">
      <w:pPr>
        <w:spacing w:after="0" w:line="276" w:lineRule="auto"/>
        <w:jc w:val="center"/>
        <w:rPr>
          <w:rFonts w:ascii="Times New Roman" w:hAnsi="Times New Roman" w:cs="Times New Roman"/>
        </w:rPr>
      </w:pPr>
      <w:r w:rsidRPr="00A03540">
        <w:rPr>
          <w:rFonts w:ascii="Times New Roman" w:hAnsi="Times New Roman" w:cs="Times New Roman"/>
          <w:noProof/>
        </w:rPr>
        <mc:AlternateContent>
          <mc:Choice Requires="wps">
            <w:drawing>
              <wp:anchor distT="0" distB="0" distL="114300" distR="114300" simplePos="0" relativeHeight="251673600" behindDoc="0" locked="0" layoutInCell="1" allowOverlap="1" wp14:anchorId="7E725CC6" wp14:editId="045E1E6E">
                <wp:simplePos x="0" y="0"/>
                <wp:positionH relativeFrom="column">
                  <wp:posOffset>307645</wp:posOffset>
                </wp:positionH>
                <wp:positionV relativeFrom="paragraph">
                  <wp:posOffset>3437890</wp:posOffset>
                </wp:positionV>
                <wp:extent cx="5178425" cy="301625"/>
                <wp:effectExtent l="0" t="0" r="0" b="3175"/>
                <wp:wrapNone/>
                <wp:docPr id="265" name="Text Box 265"/>
                <wp:cNvGraphicFramePr/>
                <a:graphic xmlns:a="http://schemas.openxmlformats.org/drawingml/2006/main">
                  <a:graphicData uri="http://schemas.microsoft.com/office/word/2010/wordprocessingShape">
                    <wps:wsp>
                      <wps:cNvSpPr txBox="1"/>
                      <wps:spPr>
                        <a:xfrm>
                          <a:off x="0" y="0"/>
                          <a:ext cx="5178425" cy="301625"/>
                        </a:xfrm>
                        <a:prstGeom prst="rect">
                          <a:avLst/>
                        </a:prstGeom>
                        <a:noFill/>
                        <a:ln w="6350">
                          <a:noFill/>
                        </a:ln>
                        <a:effectLst/>
                      </wps:spPr>
                      <wps:txbx>
                        <w:txbxContent>
                          <w:p w:rsidR="00414F32" w:rsidRPr="00E617E6" w:rsidRDefault="00414F32" w:rsidP="00414F32">
                            <w:pPr>
                              <w:jc w:val="center"/>
                              <w:rPr>
                                <w:rFonts w:ascii="Times New Roman" w:hAnsi="Times New Roman" w:cs="Times New Roman"/>
                                <w:b/>
                                <w:szCs w:val="24"/>
                              </w:rPr>
                            </w:pPr>
                            <w:r w:rsidRPr="00E617E6">
                              <w:rPr>
                                <w:rFonts w:ascii="Times New Roman" w:hAnsi="Times New Roman" w:cs="Times New Roman"/>
                                <w:b/>
                                <w:szCs w:val="24"/>
                              </w:rPr>
                              <w:t>Retention Time (minutes)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725CC6" id="Text Box 265" o:spid="_x0000_s1034" type="#_x0000_t202" style="position:absolute;left:0;text-align:left;margin-left:24.2pt;margin-top:270.7pt;width:407.75pt;height:23.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" filled="f" stroked="f" strokeweight=".5pt">
                <v:textbox>
                  <w:txbxContent>
                    <w:p w:rsidR="00414F32" w:rsidRPr="00E617E6" w:rsidRDefault="00414F32" w:rsidP="00414F32">
                      <w:pPr>
                        <w:jc w:val="center"/>
                        <w:rPr>
                          <w:rFonts w:ascii="Times New Roman" w:hAnsi="Times New Roman" w:cs="Times New Roman"/>
                          <w:b/>
                          <w:szCs w:val="24"/>
                        </w:rPr>
                      </w:pPr>
                      <w:r w:rsidRPr="00E617E6">
                        <w:rPr>
                          <w:rFonts w:ascii="Times New Roman" w:hAnsi="Times New Roman" w:cs="Times New Roman"/>
                          <w:b/>
                          <w:szCs w:val="24"/>
                        </w:rPr>
                        <w:t>Retention Time (minutes)</w:t>
                      </w:r>
                    </w:p>
                  </w:txbxContent>
                </v:textbox>
              </v:shape>
            </w:pict>
          </mc:Fallback>
        </mc:AlternateContent>
      </w:r>
      <w:r w:rsidRPr="00A03540">
        <w:rPr>
          <w:rFonts w:ascii="Times New Roman" w:hAnsi="Times New Roman" w:cs="Times New Roman"/>
          <w:noProof/>
        </w:rPr>
        <mc:AlternateContent>
          <mc:Choice Requires="wps">
            <w:drawing>
              <wp:anchor distT="0" distB="0" distL="114300" distR="114300" simplePos="0" relativeHeight="251671552" behindDoc="0" locked="0" layoutInCell="1" allowOverlap="1" wp14:anchorId="29C2173D" wp14:editId="16023842">
                <wp:simplePos x="0" y="0"/>
                <wp:positionH relativeFrom="column">
                  <wp:posOffset>-56515</wp:posOffset>
                </wp:positionH>
                <wp:positionV relativeFrom="paragraph">
                  <wp:posOffset>2303780</wp:posOffset>
                </wp:positionV>
                <wp:extent cx="0" cy="1188720"/>
                <wp:effectExtent l="95250" t="0" r="76200" b="49530"/>
                <wp:wrapNone/>
                <wp:docPr id="263" name="Straight Arrow Connector 263"/>
                <wp:cNvGraphicFramePr/>
                <a:graphic xmlns:a="http://schemas.openxmlformats.org/drawingml/2006/main">
                  <a:graphicData uri="http://schemas.microsoft.com/office/word/2010/wordprocessingShape">
                    <wps:wsp>
                      <wps:cNvCnPr/>
                      <wps:spPr>
                        <a:xfrm>
                          <a:off x="0" y="0"/>
                          <a:ext cx="0" cy="1188720"/>
                        </a:xfrm>
                        <a:prstGeom prst="straightConnector1">
                          <a:avLst/>
                        </a:prstGeom>
                        <a:noFill/>
                        <a:ln w="19050" cap="flat" cmpd="sng" algn="ctr">
                          <a:solidFill>
                            <a:schemeClr val="tx1">
                              <a:lumMod val="95000"/>
                              <a:lumOff val="5000"/>
                            </a:scheme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07E89AD5" id="Straight Arrow Connector 263" o:spid="_x0000_s1026" type="#_x0000_t32" style="position:absolute;margin-left:-4.45pt;margin-top:181.4pt;width:0;height:93.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" strokecolor="#0d0d0d [3069]" strokeweight="1.5pt">
                <v:stroke endarrow="open"/>
              </v:shape>
            </w:pict>
          </mc:Fallback>
        </mc:AlternateContent>
      </w:r>
      <w:r w:rsidRPr="00A03540">
        <w:rPr>
          <w:rFonts w:ascii="Times New Roman" w:hAnsi="Times New Roman" w:cs="Times New Roman"/>
          <w:noProof/>
        </w:rPr>
        <mc:AlternateContent>
          <mc:Choice Requires="wps">
            <w:drawing>
              <wp:anchor distT="0" distB="0" distL="114300" distR="114300" simplePos="0" relativeHeight="251670528" behindDoc="0" locked="0" layoutInCell="1" allowOverlap="1" wp14:anchorId="6E34FF2F" wp14:editId="022EABA8">
                <wp:simplePos x="0" y="0"/>
                <wp:positionH relativeFrom="column">
                  <wp:posOffset>-1796402</wp:posOffset>
                </wp:positionH>
                <wp:positionV relativeFrom="paragraph">
                  <wp:posOffset>1688782</wp:posOffset>
                </wp:positionV>
                <wp:extent cx="3500120" cy="301625"/>
                <wp:effectExtent l="0" t="0" r="4128" b="0"/>
                <wp:wrapNone/>
                <wp:docPr id="262" name="Text Box 262"/>
                <wp:cNvGraphicFramePr/>
                <a:graphic xmlns:a="http://schemas.openxmlformats.org/drawingml/2006/main">
                  <a:graphicData uri="http://schemas.microsoft.com/office/word/2010/wordprocessingShape">
                    <wps:wsp>
                      <wps:cNvSpPr txBox="1"/>
                      <wps:spPr>
                        <a:xfrm rot="16200000">
                          <a:off x="0" y="0"/>
                          <a:ext cx="3500120" cy="301625"/>
                        </a:xfrm>
                        <a:prstGeom prst="rect">
                          <a:avLst/>
                        </a:prstGeom>
                        <a:noFill/>
                        <a:ln w="6350">
                          <a:noFill/>
                        </a:ln>
                        <a:effectLst/>
                      </wps:spPr>
                      <wps:txbx>
                        <w:txbxContent>
                          <w:p w:rsidR="00414F32" w:rsidRPr="00E120ED" w:rsidRDefault="00414F32" w:rsidP="00414F32">
                            <w:pPr>
                              <w:jc w:val="center"/>
                              <w:rPr>
                                <w:rFonts w:ascii="Times New Roman" w:hAnsi="Times New Roman" w:cs="Times New Roman"/>
                                <w:b/>
                                <w:szCs w:val="24"/>
                              </w:rPr>
                            </w:pPr>
                            <w:r w:rsidRPr="00E120ED">
                              <w:rPr>
                                <w:rFonts w:ascii="Times New Roman" w:hAnsi="Times New Roman" w:cs="Times New Roman"/>
                                <w:b/>
                                <w:szCs w:val="24"/>
                              </w:rPr>
                              <w:t>Intensity (mV)</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34FF2F" id="Text Box 262" o:spid="_x0000_s1035" type="#_x0000_t202" style="position:absolute;left:0;text-align:left;margin-left:-141.45pt;margin-top:132.95pt;width:275.6pt;height:23.75pt;rotation:-9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" filled="f" stroked="f" strokeweight=".5pt">
                <v:textbox>
                  <w:txbxContent>
                    <w:p w:rsidR="00414F32" w:rsidRPr="00E120ED" w:rsidRDefault="00414F32" w:rsidP="00414F32">
                      <w:pPr>
                        <w:jc w:val="center"/>
                        <w:rPr>
                          <w:rFonts w:ascii="Times New Roman" w:hAnsi="Times New Roman" w:cs="Times New Roman"/>
                          <w:b/>
                          <w:szCs w:val="24"/>
                        </w:rPr>
                      </w:pPr>
                      <w:r w:rsidRPr="00E120ED">
                        <w:rPr>
                          <w:rFonts w:ascii="Times New Roman" w:hAnsi="Times New Roman" w:cs="Times New Roman"/>
                          <w:b/>
                          <w:szCs w:val="24"/>
                        </w:rPr>
                        <w:t>Intensity (mV)</w:t>
                      </w:r>
                    </w:p>
                  </w:txbxContent>
                </v:textbox>
              </v:shape>
            </w:pict>
          </mc:Fallback>
        </mc:AlternateContent>
      </w:r>
      <w:r w:rsidRPr="00A03540">
        <w:rPr>
          <w:rFonts w:ascii="Times New Roman" w:hAnsi="Times New Roman" w:cs="Times New Roman"/>
          <w:noProof/>
        </w:rPr>
        <mc:AlternateContent>
          <mc:Choice Requires="wps">
            <w:drawing>
              <wp:anchor distT="0" distB="0" distL="114300" distR="114300" simplePos="0" relativeHeight="251669504" behindDoc="0" locked="0" layoutInCell="1" allowOverlap="1" wp14:anchorId="537C0FFE" wp14:editId="597E5373">
                <wp:simplePos x="0" y="0"/>
                <wp:positionH relativeFrom="column">
                  <wp:posOffset>-59055</wp:posOffset>
                </wp:positionH>
                <wp:positionV relativeFrom="paragraph">
                  <wp:posOffset>75565</wp:posOffset>
                </wp:positionV>
                <wp:extent cx="0" cy="1280160"/>
                <wp:effectExtent l="95250" t="38100" r="57150" b="15240"/>
                <wp:wrapNone/>
                <wp:docPr id="261" name="Straight Arrow Connector 261"/>
                <wp:cNvGraphicFramePr/>
                <a:graphic xmlns:a="http://schemas.openxmlformats.org/drawingml/2006/main">
                  <a:graphicData uri="http://schemas.microsoft.com/office/word/2010/wordprocessingShape">
                    <wps:wsp>
                      <wps:cNvCnPr/>
                      <wps:spPr>
                        <a:xfrm flipV="1">
                          <a:off x="0" y="0"/>
                          <a:ext cx="0" cy="1280160"/>
                        </a:xfrm>
                        <a:prstGeom prst="straightConnector1">
                          <a:avLst/>
                        </a:prstGeom>
                        <a:noFill/>
                        <a:ln w="19050" cap="flat" cmpd="sng" algn="ctr">
                          <a:solidFill>
                            <a:schemeClr val="tx1">
                              <a:lumMod val="95000"/>
                              <a:lumOff val="5000"/>
                            </a:scheme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34F03625" id="Straight Arrow Connector 261" o:spid="_x0000_s1026" type="#_x0000_t32" style="position:absolute;margin-left:-4.65pt;margin-top:5.95pt;width:0;height:100.8pt;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" strokecolor="#0d0d0d [3069]" strokeweight="1.5pt">
                <v:stroke endarrow="open"/>
              </v:shape>
            </w:pict>
          </mc:Fallback>
        </mc:AlternateContent>
      </w:r>
      <w:r w:rsidRPr="00A03540">
        <w:rPr>
          <w:noProof/>
        </w:rPr>
        <w:drawing>
          <wp:inline distT="0" distB="0" distL="0" distR="0" wp14:anchorId="5E543AE4" wp14:editId="60642E0B">
            <wp:extent cx="5553710" cy="3474720"/>
            <wp:effectExtent l="0" t="0" r="8890" b="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13703" cy="3512255"/>
                    </a:xfrm>
                    <a:prstGeom prst="rect">
                      <a:avLst/>
                    </a:prstGeom>
                    <a:noFill/>
                    <a:ln>
                      <a:noFill/>
                    </a:ln>
                  </pic:spPr>
                </pic:pic>
              </a:graphicData>
            </a:graphic>
          </wp:inline>
        </w:drawing>
      </w:r>
    </w:p>
    <w:bookmarkStart w:id="1" w:name="_Hlk32773759"/>
    <w:p w:rsidR="00414F32" w:rsidRDefault="00414F32" w:rsidP="00414F32">
      <w:pPr>
        <w:spacing w:after="0" w:line="240" w:lineRule="auto"/>
        <w:rPr>
          <w:rFonts w:ascii="Times New Roman" w:hAnsi="Times New Roman" w:cs="Times New Roman"/>
          <w:b/>
          <w:sz w:val="20"/>
          <w:szCs w:val="20"/>
        </w:rPr>
      </w:pPr>
      <w:r w:rsidRPr="00A03540">
        <w:rPr>
          <w:rFonts w:ascii="Times New Roman" w:hAnsi="Times New Roman" w:cs="Times New Roman"/>
          <w:noProof/>
        </w:rPr>
        <mc:AlternateContent>
          <mc:Choice Requires="wps">
            <w:drawing>
              <wp:anchor distT="0" distB="0" distL="114300" distR="114300" simplePos="0" relativeHeight="251674624" behindDoc="0" locked="0" layoutInCell="1" allowOverlap="1" wp14:anchorId="7E474771" wp14:editId="0F8CA607">
                <wp:simplePos x="0" y="0"/>
                <wp:positionH relativeFrom="column">
                  <wp:posOffset>40005</wp:posOffset>
                </wp:positionH>
                <wp:positionV relativeFrom="paragraph">
                  <wp:posOffset>88900</wp:posOffset>
                </wp:positionV>
                <wp:extent cx="2011680" cy="0"/>
                <wp:effectExtent l="38100" t="76200" r="0" b="114300"/>
                <wp:wrapNone/>
                <wp:docPr id="266" name="Straight Arrow Connector 266"/>
                <wp:cNvGraphicFramePr/>
                <a:graphic xmlns:a="http://schemas.openxmlformats.org/drawingml/2006/main">
                  <a:graphicData uri="http://schemas.microsoft.com/office/word/2010/wordprocessingShape">
                    <wps:wsp>
                      <wps:cNvCnPr/>
                      <wps:spPr>
                        <a:xfrm flipH="1">
                          <a:off x="0" y="0"/>
                          <a:ext cx="2011680"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2DFDB563" id="Straight Arrow Connector 266" o:spid="_x0000_s1026" type="#_x0000_t32" style="position:absolute;margin-left:3.15pt;margin-top:7pt;width:158.4pt;height:0;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" strokecolor="windowText" strokeweight="1.5pt">
                <v:stroke endarrow="open"/>
              </v:shape>
            </w:pict>
          </mc:Fallback>
        </mc:AlternateContent>
      </w:r>
      <w:r w:rsidRPr="00A03540">
        <w:rPr>
          <w:rFonts w:ascii="Times New Roman" w:hAnsi="Times New Roman" w:cs="Times New Roman"/>
          <w:noProof/>
        </w:rPr>
        <mc:AlternateContent>
          <mc:Choice Requires="wps">
            <w:drawing>
              <wp:anchor distT="0" distB="0" distL="114300" distR="114300" simplePos="0" relativeHeight="251672576" behindDoc="0" locked="0" layoutInCell="1" allowOverlap="1" wp14:anchorId="21CA0448" wp14:editId="5E12F84D">
                <wp:simplePos x="0" y="0"/>
                <wp:positionH relativeFrom="column">
                  <wp:posOffset>3708400</wp:posOffset>
                </wp:positionH>
                <wp:positionV relativeFrom="paragraph">
                  <wp:posOffset>89865</wp:posOffset>
                </wp:positionV>
                <wp:extent cx="1920240" cy="0"/>
                <wp:effectExtent l="0" t="76200" r="22860" b="114300"/>
                <wp:wrapNone/>
                <wp:docPr id="264" name="Straight Arrow Connector 264"/>
                <wp:cNvGraphicFramePr/>
                <a:graphic xmlns:a="http://schemas.openxmlformats.org/drawingml/2006/main">
                  <a:graphicData uri="http://schemas.microsoft.com/office/word/2010/wordprocessingShape">
                    <wps:wsp>
                      <wps:cNvCnPr/>
                      <wps:spPr>
                        <a:xfrm>
                          <a:off x="0" y="0"/>
                          <a:ext cx="1920240"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7547CB9A" id="Straight Arrow Connector 264" o:spid="_x0000_s1026" type="#_x0000_t32" style="position:absolute;margin-left:292pt;margin-top:7.1pt;width:151.2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" strokecolor="windowText" strokeweight="1.5pt">
                <v:stroke endarrow="open"/>
              </v:shape>
            </w:pict>
          </mc:Fallback>
        </mc:AlternateContent>
      </w:r>
    </w:p>
    <w:p w:rsidR="00414F32" w:rsidRDefault="00414F32" w:rsidP="00414F32">
      <w:pPr>
        <w:spacing w:after="0" w:line="240" w:lineRule="auto"/>
        <w:rPr>
          <w:rFonts w:ascii="Times New Roman" w:hAnsi="Times New Roman" w:cs="Times New Roman"/>
          <w:b/>
          <w:sz w:val="20"/>
          <w:szCs w:val="20"/>
        </w:rPr>
      </w:pPr>
    </w:p>
    <w:p w:rsidR="00414F32" w:rsidRDefault="00414F32" w:rsidP="00414F32">
      <w:pPr>
        <w:spacing w:after="0" w:line="240" w:lineRule="auto"/>
        <w:jc w:val="both"/>
        <w:rPr>
          <w:rFonts w:ascii="Times New Roman" w:hAnsi="Times New Roman" w:cs="Times New Roman"/>
          <w:b/>
          <w:sz w:val="20"/>
          <w:szCs w:val="20"/>
        </w:rPr>
      </w:pPr>
      <w:r w:rsidRPr="001D1ECF">
        <w:rPr>
          <w:rFonts w:ascii="Times New Roman" w:hAnsi="Times New Roman" w:cs="Times New Roman"/>
          <w:b/>
          <w:sz w:val="20"/>
          <w:szCs w:val="20"/>
        </w:rPr>
        <w:lastRenderedPageBreak/>
        <w:t xml:space="preserve">Figure </w:t>
      </w:r>
      <w:r>
        <w:rPr>
          <w:rFonts w:ascii="Times New Roman" w:hAnsi="Times New Roman" w:cs="Times New Roman"/>
          <w:b/>
          <w:sz w:val="20"/>
          <w:szCs w:val="20"/>
        </w:rPr>
        <w:t>15</w:t>
      </w:r>
      <w:r w:rsidRPr="001D1ECF">
        <w:rPr>
          <w:rFonts w:ascii="Times New Roman" w:hAnsi="Times New Roman" w:cs="Times New Roman"/>
          <w:b/>
          <w:sz w:val="20"/>
          <w:szCs w:val="20"/>
        </w:rPr>
        <w:t>(</w:t>
      </w:r>
      <w:r>
        <w:rPr>
          <w:rFonts w:ascii="Times New Roman" w:hAnsi="Times New Roman" w:cs="Times New Roman"/>
          <w:b/>
          <w:sz w:val="20"/>
          <w:szCs w:val="20"/>
        </w:rPr>
        <w:t>c</w:t>
      </w:r>
      <w:r w:rsidRPr="001D1ECF">
        <w:rPr>
          <w:rFonts w:ascii="Times New Roman" w:hAnsi="Times New Roman" w:cs="Times New Roman"/>
          <w:b/>
          <w:sz w:val="20"/>
          <w:szCs w:val="20"/>
        </w:rPr>
        <w:t xml:space="preserve">): HPLC chromatograms of polyamines </w:t>
      </w:r>
      <w:r>
        <w:rPr>
          <w:rFonts w:ascii="Times New Roman" w:hAnsi="Times New Roman" w:cs="Times New Roman"/>
          <w:b/>
          <w:sz w:val="20"/>
          <w:szCs w:val="20"/>
        </w:rPr>
        <w:t xml:space="preserve">(Retention time; Put - </w:t>
      </w:r>
      <w:r w:rsidRPr="000B4B01">
        <w:rPr>
          <w:rFonts w:ascii="Times New Roman" w:hAnsi="Times New Roman" w:cs="Times New Roman"/>
          <w:b/>
          <w:sz w:val="20"/>
          <w:szCs w:val="20"/>
        </w:rPr>
        <w:t>4.793 mins</w:t>
      </w:r>
      <w:r>
        <w:rPr>
          <w:rFonts w:ascii="Times New Roman" w:hAnsi="Times New Roman" w:cs="Times New Roman"/>
          <w:b/>
          <w:sz w:val="20"/>
          <w:szCs w:val="20"/>
        </w:rPr>
        <w:t xml:space="preserve">, </w:t>
      </w:r>
      <w:proofErr w:type="spellStart"/>
      <w:r>
        <w:rPr>
          <w:rFonts w:ascii="Times New Roman" w:hAnsi="Times New Roman" w:cs="Times New Roman"/>
          <w:b/>
          <w:sz w:val="20"/>
          <w:szCs w:val="20"/>
        </w:rPr>
        <w:t>Spd</w:t>
      </w:r>
      <w:proofErr w:type="spellEnd"/>
      <w:r>
        <w:rPr>
          <w:rFonts w:ascii="Times New Roman" w:hAnsi="Times New Roman" w:cs="Times New Roman"/>
          <w:b/>
          <w:sz w:val="20"/>
          <w:szCs w:val="20"/>
        </w:rPr>
        <w:t xml:space="preserve"> - </w:t>
      </w:r>
      <w:r w:rsidRPr="000B4B01">
        <w:rPr>
          <w:rFonts w:ascii="Times New Roman" w:hAnsi="Times New Roman" w:cs="Times New Roman"/>
          <w:b/>
          <w:sz w:val="20"/>
          <w:szCs w:val="20"/>
        </w:rPr>
        <w:t>5.287 mins</w:t>
      </w:r>
      <w:r>
        <w:rPr>
          <w:rFonts w:ascii="Times New Roman" w:hAnsi="Times New Roman" w:cs="Times New Roman"/>
          <w:b/>
          <w:sz w:val="20"/>
          <w:szCs w:val="20"/>
        </w:rPr>
        <w:t xml:space="preserve"> and </w:t>
      </w:r>
      <w:proofErr w:type="spellStart"/>
      <w:r>
        <w:rPr>
          <w:rFonts w:ascii="Times New Roman" w:hAnsi="Times New Roman" w:cs="Times New Roman"/>
          <w:b/>
          <w:sz w:val="20"/>
          <w:szCs w:val="20"/>
        </w:rPr>
        <w:t>Spm</w:t>
      </w:r>
      <w:proofErr w:type="spellEnd"/>
      <w:r>
        <w:rPr>
          <w:rFonts w:ascii="Times New Roman" w:hAnsi="Times New Roman" w:cs="Times New Roman"/>
          <w:b/>
          <w:sz w:val="20"/>
          <w:szCs w:val="20"/>
        </w:rPr>
        <w:t xml:space="preserve"> - </w:t>
      </w:r>
      <w:r w:rsidRPr="000B4B01">
        <w:rPr>
          <w:rFonts w:ascii="Times New Roman" w:hAnsi="Times New Roman" w:cs="Times New Roman"/>
          <w:b/>
          <w:sz w:val="20"/>
          <w:szCs w:val="20"/>
        </w:rPr>
        <w:t>5.857 mins</w:t>
      </w:r>
      <w:r>
        <w:rPr>
          <w:rFonts w:ascii="Times New Roman" w:hAnsi="Times New Roman" w:cs="Times New Roman"/>
          <w:b/>
          <w:sz w:val="20"/>
          <w:szCs w:val="20"/>
        </w:rPr>
        <w:t xml:space="preserve">) in shoot of </w:t>
      </w:r>
      <w:r w:rsidRPr="001D1ECF">
        <w:rPr>
          <w:rFonts w:ascii="Times New Roman" w:hAnsi="Times New Roman" w:cs="Times New Roman"/>
          <w:b/>
          <w:sz w:val="20"/>
          <w:szCs w:val="20"/>
        </w:rPr>
        <w:t>3 weeks old</w:t>
      </w:r>
      <w:r>
        <w:rPr>
          <w:rFonts w:ascii="Times New Roman" w:hAnsi="Times New Roman" w:cs="Times New Roman"/>
          <w:b/>
          <w:sz w:val="20"/>
          <w:szCs w:val="20"/>
        </w:rPr>
        <w:t xml:space="preserve"> </w:t>
      </w:r>
      <w:r w:rsidR="00E54C9C">
        <w:rPr>
          <w:rFonts w:ascii="Times New Roman" w:hAnsi="Times New Roman" w:cs="Times New Roman"/>
          <w:b/>
          <w:sz w:val="20"/>
          <w:szCs w:val="20"/>
        </w:rPr>
        <w:t>As(V)</w:t>
      </w:r>
      <w:r>
        <w:rPr>
          <w:rFonts w:ascii="Times New Roman" w:hAnsi="Times New Roman" w:cs="Times New Roman"/>
          <w:b/>
          <w:sz w:val="20"/>
          <w:szCs w:val="20"/>
        </w:rPr>
        <w:t xml:space="preserve">, </w:t>
      </w:r>
      <w:r w:rsidR="00E54C9C">
        <w:rPr>
          <w:rFonts w:ascii="Times New Roman" w:hAnsi="Times New Roman" w:cs="Times New Roman"/>
          <w:b/>
          <w:sz w:val="20"/>
          <w:szCs w:val="20"/>
        </w:rPr>
        <w:t>As(V)+Si</w:t>
      </w:r>
      <w:r>
        <w:rPr>
          <w:rFonts w:ascii="Times New Roman" w:hAnsi="Times New Roman" w:cs="Times New Roman"/>
          <w:b/>
          <w:sz w:val="20"/>
          <w:szCs w:val="20"/>
        </w:rPr>
        <w:t xml:space="preserve">, </w:t>
      </w:r>
      <w:r w:rsidR="00E54C9C">
        <w:rPr>
          <w:rFonts w:ascii="Times New Roman" w:hAnsi="Times New Roman" w:cs="Times New Roman"/>
          <w:b/>
          <w:sz w:val="20"/>
          <w:szCs w:val="20"/>
        </w:rPr>
        <w:t xml:space="preserve">As(V)+Se </w:t>
      </w:r>
      <w:r w:rsidRPr="001D1ECF">
        <w:rPr>
          <w:rFonts w:ascii="Times New Roman" w:hAnsi="Times New Roman" w:cs="Times New Roman"/>
          <w:b/>
          <w:sz w:val="20"/>
          <w:szCs w:val="20"/>
        </w:rPr>
        <w:t>treated rice seedlings.</w:t>
      </w:r>
    </w:p>
    <w:p w:rsidR="00414F32" w:rsidRPr="001D1ECF" w:rsidRDefault="00414F32" w:rsidP="00414F32">
      <w:pPr>
        <w:spacing w:after="0" w:line="240" w:lineRule="auto"/>
        <w:rPr>
          <w:rFonts w:ascii="Times New Roman" w:hAnsi="Times New Roman" w:cs="Times New Roman"/>
          <w:b/>
          <w:sz w:val="20"/>
          <w:szCs w:val="20"/>
        </w:rPr>
      </w:pPr>
    </w:p>
    <w:bookmarkEnd w:id="1"/>
    <w:p w:rsidR="00414F32" w:rsidRPr="006D3461" w:rsidRDefault="00414F32" w:rsidP="00414F32">
      <w:pPr>
        <w:spacing w:after="0" w:line="360" w:lineRule="auto"/>
        <w:ind w:left="540"/>
        <w:jc w:val="both"/>
        <w:rPr>
          <w:rFonts w:ascii="Times New Roman" w:hAnsi="Times New Roman" w:cs="Times New Roman"/>
          <w:sz w:val="20"/>
          <w:szCs w:val="20"/>
        </w:rPr>
      </w:pPr>
      <w:r w:rsidRPr="006D3461">
        <w:rPr>
          <w:rFonts w:ascii="Times New Roman" w:hAnsi="Times New Roman" w:cs="Times New Roman"/>
          <w:sz w:val="20"/>
          <w:szCs w:val="20"/>
        </w:rPr>
        <w:t xml:space="preserve">The peak areas for chromatograms of polyamines obtained from </w:t>
      </w:r>
      <w:proofErr w:type="gramStart"/>
      <w:r w:rsidRPr="006D3461">
        <w:rPr>
          <w:rFonts w:ascii="Times New Roman" w:hAnsi="Times New Roman" w:cs="Times New Roman"/>
          <w:sz w:val="20"/>
          <w:szCs w:val="20"/>
        </w:rPr>
        <w:t>As(</w:t>
      </w:r>
      <w:proofErr w:type="gramEnd"/>
      <w:r w:rsidRPr="006D3461">
        <w:rPr>
          <w:rFonts w:ascii="Times New Roman" w:hAnsi="Times New Roman" w:cs="Times New Roman"/>
          <w:sz w:val="20"/>
          <w:szCs w:val="20"/>
        </w:rPr>
        <w:t xml:space="preserve">V) along with or without Si and Se treated rice seedlings are presented in </w:t>
      </w:r>
      <w:r w:rsidRPr="006D3461">
        <w:rPr>
          <w:rFonts w:ascii="Times New Roman" w:hAnsi="Times New Roman" w:cs="Times New Roman"/>
          <w:b/>
          <w:sz w:val="20"/>
          <w:szCs w:val="20"/>
        </w:rPr>
        <w:t>Fig. 16</w:t>
      </w:r>
      <w:r w:rsidRPr="006D3461">
        <w:rPr>
          <w:rFonts w:ascii="Times New Roman" w:hAnsi="Times New Roman" w:cs="Times New Roman"/>
          <w:sz w:val="20"/>
          <w:szCs w:val="20"/>
        </w:rPr>
        <w:t>. The chromatogr</w:t>
      </w:r>
      <w:r w:rsidR="003554A6">
        <w:rPr>
          <w:rFonts w:ascii="Times New Roman" w:hAnsi="Times New Roman" w:cs="Times New Roman"/>
          <w:sz w:val="20"/>
          <w:szCs w:val="20"/>
        </w:rPr>
        <w:t xml:space="preserve">ams of the individual Put, </w:t>
      </w:r>
      <w:proofErr w:type="spellStart"/>
      <w:r w:rsidR="003554A6">
        <w:rPr>
          <w:rFonts w:ascii="Times New Roman" w:hAnsi="Times New Roman" w:cs="Times New Roman"/>
          <w:sz w:val="20"/>
          <w:szCs w:val="20"/>
        </w:rPr>
        <w:t>Spd</w:t>
      </w:r>
      <w:proofErr w:type="spellEnd"/>
      <w:r w:rsidRPr="006D3461">
        <w:rPr>
          <w:rFonts w:ascii="Times New Roman" w:hAnsi="Times New Roman" w:cs="Times New Roman"/>
          <w:sz w:val="20"/>
          <w:szCs w:val="20"/>
        </w:rPr>
        <w:t xml:space="preserve"> and </w:t>
      </w:r>
      <w:proofErr w:type="spellStart"/>
      <w:r w:rsidRPr="006D3461">
        <w:rPr>
          <w:rFonts w:ascii="Times New Roman" w:hAnsi="Times New Roman" w:cs="Times New Roman"/>
          <w:sz w:val="20"/>
          <w:szCs w:val="20"/>
        </w:rPr>
        <w:t>Sp</w:t>
      </w:r>
      <w:r w:rsidR="003554A6">
        <w:rPr>
          <w:rFonts w:ascii="Times New Roman" w:hAnsi="Times New Roman" w:cs="Times New Roman"/>
          <w:sz w:val="20"/>
          <w:szCs w:val="20"/>
        </w:rPr>
        <w:t>m</w:t>
      </w:r>
      <w:proofErr w:type="spellEnd"/>
      <w:r w:rsidRPr="006D3461">
        <w:rPr>
          <w:rFonts w:ascii="Times New Roman" w:hAnsi="Times New Roman" w:cs="Times New Roman"/>
          <w:sz w:val="20"/>
          <w:szCs w:val="20"/>
        </w:rPr>
        <w:t xml:space="preserve"> standards were used for the peak identification. The high levels of polyamines were detected in shoot compared to root in the seedlings of test cultivar. </w:t>
      </w:r>
      <w:r w:rsidR="003554A6">
        <w:rPr>
          <w:rFonts w:ascii="Times New Roman" w:hAnsi="Times New Roman" w:cs="Times New Roman"/>
          <w:sz w:val="20"/>
          <w:szCs w:val="20"/>
        </w:rPr>
        <w:t>T</w:t>
      </w:r>
      <w:r w:rsidRPr="006D3461">
        <w:rPr>
          <w:rFonts w:ascii="Times New Roman" w:hAnsi="Times New Roman" w:cs="Times New Roman"/>
          <w:sz w:val="20"/>
          <w:szCs w:val="20"/>
        </w:rPr>
        <w:t xml:space="preserve">he peak height and area of Put contents were more than the peak heights and areas of both </w:t>
      </w:r>
      <w:proofErr w:type="spellStart"/>
      <w:r w:rsidRPr="006D3461">
        <w:rPr>
          <w:rFonts w:ascii="Times New Roman" w:hAnsi="Times New Roman" w:cs="Times New Roman"/>
          <w:sz w:val="20"/>
          <w:szCs w:val="20"/>
        </w:rPr>
        <w:t>Spd</w:t>
      </w:r>
      <w:proofErr w:type="spellEnd"/>
      <w:r w:rsidRPr="006D3461">
        <w:rPr>
          <w:rFonts w:ascii="Times New Roman" w:hAnsi="Times New Roman" w:cs="Times New Roman"/>
          <w:sz w:val="20"/>
          <w:szCs w:val="20"/>
        </w:rPr>
        <w:t xml:space="preserve"> and </w:t>
      </w:r>
      <w:proofErr w:type="spellStart"/>
      <w:r w:rsidRPr="006D3461">
        <w:rPr>
          <w:rFonts w:ascii="Times New Roman" w:hAnsi="Times New Roman" w:cs="Times New Roman"/>
          <w:sz w:val="20"/>
          <w:szCs w:val="20"/>
        </w:rPr>
        <w:t>Spm</w:t>
      </w:r>
      <w:proofErr w:type="spellEnd"/>
      <w:r w:rsidRPr="006D3461">
        <w:rPr>
          <w:rFonts w:ascii="Times New Roman" w:hAnsi="Times New Roman" w:cs="Times New Roman"/>
          <w:sz w:val="20"/>
          <w:szCs w:val="20"/>
        </w:rPr>
        <w:t xml:space="preserve"> contents. In both root and shoot, peak heights and areas of Put were </w:t>
      </w:r>
      <w:r w:rsidR="003554A6">
        <w:rPr>
          <w:rFonts w:ascii="Times New Roman" w:hAnsi="Times New Roman" w:cs="Times New Roman"/>
          <w:sz w:val="20"/>
          <w:szCs w:val="20"/>
        </w:rPr>
        <w:t xml:space="preserve">gradually </w:t>
      </w:r>
      <w:r w:rsidRPr="006D3461">
        <w:rPr>
          <w:rFonts w:ascii="Times New Roman" w:hAnsi="Times New Roman" w:cs="Times New Roman"/>
          <w:sz w:val="20"/>
          <w:szCs w:val="20"/>
        </w:rPr>
        <w:t xml:space="preserve">increased under 25 </w:t>
      </w:r>
      <w:proofErr w:type="spellStart"/>
      <w:r w:rsidRPr="006D3461">
        <w:rPr>
          <w:rFonts w:ascii="Times New Roman" w:hAnsi="Times New Roman" w:cs="Times New Roman"/>
          <w:sz w:val="20"/>
          <w:szCs w:val="20"/>
        </w:rPr>
        <w:t>μM</w:t>
      </w:r>
      <w:proofErr w:type="spellEnd"/>
      <w:r w:rsidRPr="006D3461">
        <w:rPr>
          <w:rFonts w:ascii="Times New Roman" w:hAnsi="Times New Roman" w:cs="Times New Roman"/>
          <w:sz w:val="20"/>
          <w:szCs w:val="20"/>
        </w:rPr>
        <w:t xml:space="preserve">, 50 </w:t>
      </w:r>
      <w:proofErr w:type="spellStart"/>
      <w:r w:rsidRPr="006D3461">
        <w:rPr>
          <w:rFonts w:ascii="Times New Roman" w:hAnsi="Times New Roman" w:cs="Times New Roman"/>
          <w:sz w:val="20"/>
          <w:szCs w:val="20"/>
        </w:rPr>
        <w:t>μM</w:t>
      </w:r>
      <w:proofErr w:type="spellEnd"/>
      <w:r w:rsidRPr="006D3461">
        <w:rPr>
          <w:rFonts w:ascii="Times New Roman" w:hAnsi="Times New Roman" w:cs="Times New Roman"/>
          <w:sz w:val="20"/>
          <w:szCs w:val="20"/>
        </w:rPr>
        <w:t xml:space="preserve"> and 75 </w:t>
      </w:r>
      <w:proofErr w:type="spellStart"/>
      <w:r w:rsidRPr="006D3461">
        <w:rPr>
          <w:rFonts w:ascii="Times New Roman" w:hAnsi="Times New Roman" w:cs="Times New Roman"/>
          <w:sz w:val="20"/>
          <w:szCs w:val="20"/>
        </w:rPr>
        <w:t>μM</w:t>
      </w:r>
      <w:proofErr w:type="spellEnd"/>
      <w:r w:rsidRPr="006D3461">
        <w:rPr>
          <w:rFonts w:ascii="Times New Roman" w:hAnsi="Times New Roman" w:cs="Times New Roman"/>
          <w:sz w:val="20"/>
          <w:szCs w:val="20"/>
        </w:rPr>
        <w:t xml:space="preserve"> </w:t>
      </w:r>
      <w:proofErr w:type="gramStart"/>
      <w:r w:rsidRPr="006D3461">
        <w:rPr>
          <w:rFonts w:ascii="Times New Roman" w:hAnsi="Times New Roman" w:cs="Times New Roman"/>
          <w:sz w:val="20"/>
          <w:szCs w:val="20"/>
        </w:rPr>
        <w:t>As(</w:t>
      </w:r>
      <w:proofErr w:type="gramEnd"/>
      <w:r w:rsidRPr="006D3461">
        <w:rPr>
          <w:rFonts w:ascii="Times New Roman" w:hAnsi="Times New Roman" w:cs="Times New Roman"/>
          <w:sz w:val="20"/>
          <w:szCs w:val="20"/>
        </w:rPr>
        <w:t xml:space="preserve">V) treatments. The said parameters of both </w:t>
      </w:r>
      <w:proofErr w:type="spellStart"/>
      <w:r w:rsidRPr="006D3461">
        <w:rPr>
          <w:rFonts w:ascii="Times New Roman" w:hAnsi="Times New Roman" w:cs="Times New Roman"/>
          <w:sz w:val="20"/>
          <w:szCs w:val="20"/>
        </w:rPr>
        <w:t>Spd</w:t>
      </w:r>
      <w:proofErr w:type="spellEnd"/>
      <w:r w:rsidRPr="006D3461">
        <w:rPr>
          <w:rFonts w:ascii="Times New Roman" w:hAnsi="Times New Roman" w:cs="Times New Roman"/>
          <w:sz w:val="20"/>
          <w:szCs w:val="20"/>
        </w:rPr>
        <w:t xml:space="preserve"> and </w:t>
      </w:r>
      <w:proofErr w:type="spellStart"/>
      <w:r w:rsidRPr="006D3461">
        <w:rPr>
          <w:rFonts w:ascii="Times New Roman" w:hAnsi="Times New Roman" w:cs="Times New Roman"/>
          <w:sz w:val="20"/>
          <w:szCs w:val="20"/>
        </w:rPr>
        <w:t>Spm</w:t>
      </w:r>
      <w:proofErr w:type="spellEnd"/>
      <w:r w:rsidRPr="006D3461">
        <w:rPr>
          <w:rFonts w:ascii="Times New Roman" w:hAnsi="Times New Roman" w:cs="Times New Roman"/>
          <w:sz w:val="20"/>
          <w:szCs w:val="20"/>
        </w:rPr>
        <w:t xml:space="preserve"> were decreased by </w:t>
      </w:r>
      <w:proofErr w:type="gramStart"/>
      <w:r w:rsidRPr="006D3461">
        <w:rPr>
          <w:rFonts w:ascii="Times New Roman" w:hAnsi="Times New Roman" w:cs="Times New Roman"/>
          <w:sz w:val="20"/>
          <w:szCs w:val="20"/>
        </w:rPr>
        <w:t>As(</w:t>
      </w:r>
      <w:proofErr w:type="gramEnd"/>
      <w:r w:rsidRPr="006D3461">
        <w:rPr>
          <w:rFonts w:ascii="Times New Roman" w:hAnsi="Times New Roman" w:cs="Times New Roman"/>
          <w:sz w:val="20"/>
          <w:szCs w:val="20"/>
        </w:rPr>
        <w:t xml:space="preserve">V) treatment in a dose dependent manner in the test seedlings. During co-application of </w:t>
      </w:r>
      <w:proofErr w:type="gramStart"/>
      <w:r w:rsidRPr="006D3461">
        <w:rPr>
          <w:rFonts w:ascii="Times New Roman" w:hAnsi="Times New Roman" w:cs="Times New Roman"/>
          <w:sz w:val="20"/>
          <w:szCs w:val="20"/>
        </w:rPr>
        <w:t>As(</w:t>
      </w:r>
      <w:proofErr w:type="gramEnd"/>
      <w:r w:rsidRPr="006D3461">
        <w:rPr>
          <w:rFonts w:ascii="Times New Roman" w:hAnsi="Times New Roman" w:cs="Times New Roman"/>
          <w:sz w:val="20"/>
          <w:szCs w:val="20"/>
        </w:rPr>
        <w:t xml:space="preserve">V)+Si and As(V)+Se, the peak heights and areas of Put were increased more while the peak heights and areas of both </w:t>
      </w:r>
      <w:proofErr w:type="spellStart"/>
      <w:r w:rsidRPr="006D3461">
        <w:rPr>
          <w:rFonts w:ascii="Times New Roman" w:hAnsi="Times New Roman" w:cs="Times New Roman"/>
          <w:sz w:val="20"/>
          <w:szCs w:val="20"/>
        </w:rPr>
        <w:t>Spd</w:t>
      </w:r>
      <w:proofErr w:type="spellEnd"/>
      <w:r w:rsidRPr="006D3461">
        <w:rPr>
          <w:rFonts w:ascii="Times New Roman" w:hAnsi="Times New Roman" w:cs="Times New Roman"/>
          <w:sz w:val="20"/>
          <w:szCs w:val="20"/>
        </w:rPr>
        <w:t xml:space="preserve"> and </w:t>
      </w:r>
      <w:proofErr w:type="spellStart"/>
      <w:r w:rsidRPr="006D3461">
        <w:rPr>
          <w:rFonts w:ascii="Times New Roman" w:hAnsi="Times New Roman" w:cs="Times New Roman"/>
          <w:sz w:val="20"/>
          <w:szCs w:val="20"/>
        </w:rPr>
        <w:t>Spm</w:t>
      </w:r>
      <w:proofErr w:type="spellEnd"/>
      <w:r w:rsidRPr="006D3461">
        <w:rPr>
          <w:rFonts w:ascii="Times New Roman" w:hAnsi="Times New Roman" w:cs="Times New Roman"/>
          <w:sz w:val="20"/>
          <w:szCs w:val="20"/>
        </w:rPr>
        <w:t xml:space="preserve"> were decreased but less than the respective peak areas and heights of PAs obtained from only As(V) treated seedlings.</w:t>
      </w:r>
    </w:p>
    <w:p w:rsidR="00414F32" w:rsidRPr="00A03540" w:rsidRDefault="00414F32" w:rsidP="00414F32">
      <w:pPr>
        <w:spacing w:after="0" w:line="360" w:lineRule="auto"/>
        <w:jc w:val="both"/>
        <w:rPr>
          <w:rFonts w:ascii="Times New Roman" w:hAnsi="Times New Roman" w:cs="Times New Roman"/>
        </w:rPr>
      </w:pPr>
      <w:r w:rsidRPr="00A03540">
        <w:rPr>
          <w:noProof/>
        </w:rPr>
        <mc:AlternateContent>
          <mc:Choice Requires="wps">
            <w:drawing>
              <wp:anchor distT="0" distB="0" distL="114300" distR="114300" simplePos="0" relativeHeight="251662336" behindDoc="0" locked="0" layoutInCell="1" allowOverlap="1" wp14:anchorId="18CC7A04" wp14:editId="7771AF56">
                <wp:simplePos x="0" y="0"/>
                <wp:positionH relativeFrom="column">
                  <wp:posOffset>3131820</wp:posOffset>
                </wp:positionH>
                <wp:positionV relativeFrom="paragraph">
                  <wp:posOffset>2325370</wp:posOffset>
                </wp:positionV>
                <wp:extent cx="495300" cy="323850"/>
                <wp:effectExtent l="0" t="0" r="0" b="0"/>
                <wp:wrapNone/>
                <wp:docPr id="189" name="Text Box 189"/>
                <wp:cNvGraphicFramePr/>
                <a:graphic xmlns:a="http://schemas.openxmlformats.org/drawingml/2006/main">
                  <a:graphicData uri="http://schemas.microsoft.com/office/word/2010/wordprocessingShape">
                    <wps:wsp>
                      <wps:cNvSpPr txBox="1"/>
                      <wps:spPr>
                        <a:xfrm>
                          <a:off x="0" y="0"/>
                          <a:ext cx="495300" cy="323850"/>
                        </a:xfrm>
                        <a:prstGeom prst="rect">
                          <a:avLst/>
                        </a:prstGeom>
                        <a:noFill/>
                        <a:ln w="6350">
                          <a:noFill/>
                        </a:ln>
                      </wps:spPr>
                      <wps:txbx>
                        <w:txbxContent>
                          <w:p w:rsidR="00414F32" w:rsidRPr="003570E7" w:rsidRDefault="00414F32" w:rsidP="00414F32">
                            <w:pPr>
                              <w:rPr>
                                <w:rFonts w:ascii="Times New Roman" w:hAnsi="Times New Roman" w:cs="Times New Roman"/>
                                <w:b/>
                                <w:bCs/>
                                <w:sz w:val="20"/>
                                <w:szCs w:val="20"/>
                              </w:rPr>
                            </w:pPr>
                            <w:bookmarkStart w:id="2" w:name="_GoBack"/>
                            <w:r w:rsidRPr="003570E7">
                              <w:rPr>
                                <w:rFonts w:ascii="Times New Roman" w:hAnsi="Times New Roman" w:cs="Times New Roman"/>
                                <w:b/>
                                <w:bCs/>
                                <w:sz w:val="20"/>
                                <w:szCs w:val="20"/>
                              </w:rPr>
                              <w:t>(d)</w:t>
                            </w:r>
                            <w:bookmarkEnd w:id="2"/>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CC7A04" id="Text Box 189" o:spid="_x0000_s1036" type="#_x0000_t202" style="position:absolute;left:0;text-align:left;margin-left:246.6pt;margin-top:183.1pt;width:39pt;height:2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" filled="f" stroked="f" strokeweight=".5pt">
                <v:textbox>
                  <w:txbxContent>
                    <w:p w:rsidR="00414F32" w:rsidRPr="003570E7" w:rsidRDefault="00414F32" w:rsidP="00414F32">
                      <w:pPr>
                        <w:rPr>
                          <w:rFonts w:ascii="Times New Roman" w:hAnsi="Times New Roman" w:cs="Times New Roman"/>
                          <w:b/>
                          <w:bCs/>
                          <w:sz w:val="20"/>
                          <w:szCs w:val="20"/>
                        </w:rPr>
                      </w:pPr>
                      <w:bookmarkStart w:id="3" w:name="_GoBack"/>
                      <w:r w:rsidRPr="003570E7">
                        <w:rPr>
                          <w:rFonts w:ascii="Times New Roman" w:hAnsi="Times New Roman" w:cs="Times New Roman"/>
                          <w:b/>
                          <w:bCs/>
                          <w:sz w:val="20"/>
                          <w:szCs w:val="20"/>
                        </w:rPr>
                        <w:t>(d)</w:t>
                      </w:r>
                      <w:bookmarkEnd w:id="3"/>
                    </w:p>
                  </w:txbxContent>
                </v:textbox>
              </v:shape>
            </w:pict>
          </mc:Fallback>
        </mc:AlternateContent>
      </w:r>
      <w:r w:rsidRPr="00A03540">
        <w:rPr>
          <w:noProof/>
        </w:rPr>
        <mc:AlternateContent>
          <mc:Choice Requires="wps">
            <w:drawing>
              <wp:anchor distT="0" distB="0" distL="114300" distR="114300" simplePos="0" relativeHeight="251661312" behindDoc="0" locked="0" layoutInCell="1" allowOverlap="1" wp14:anchorId="5F6065CF" wp14:editId="102EA1E0">
                <wp:simplePos x="0" y="0"/>
                <wp:positionH relativeFrom="column">
                  <wp:posOffset>228600</wp:posOffset>
                </wp:positionH>
                <wp:positionV relativeFrom="paragraph">
                  <wp:posOffset>2322830</wp:posOffset>
                </wp:positionV>
                <wp:extent cx="495300" cy="323850"/>
                <wp:effectExtent l="0" t="0" r="0" b="0"/>
                <wp:wrapNone/>
                <wp:docPr id="188" name="Text Box 188"/>
                <wp:cNvGraphicFramePr/>
                <a:graphic xmlns:a="http://schemas.openxmlformats.org/drawingml/2006/main">
                  <a:graphicData uri="http://schemas.microsoft.com/office/word/2010/wordprocessingShape">
                    <wps:wsp>
                      <wps:cNvSpPr txBox="1"/>
                      <wps:spPr>
                        <a:xfrm>
                          <a:off x="0" y="0"/>
                          <a:ext cx="495300" cy="323850"/>
                        </a:xfrm>
                        <a:prstGeom prst="rect">
                          <a:avLst/>
                        </a:prstGeom>
                        <a:noFill/>
                        <a:ln w="6350">
                          <a:noFill/>
                        </a:ln>
                      </wps:spPr>
                      <wps:txbx>
                        <w:txbxContent>
                          <w:p w:rsidR="00414F32" w:rsidRPr="003570E7" w:rsidRDefault="00414F32" w:rsidP="00414F32">
                            <w:pPr>
                              <w:rPr>
                                <w:rFonts w:ascii="Times New Roman" w:hAnsi="Times New Roman" w:cs="Times New Roman"/>
                                <w:b/>
                                <w:bCs/>
                                <w:sz w:val="20"/>
                                <w:szCs w:val="20"/>
                              </w:rPr>
                            </w:pPr>
                            <w:r w:rsidRPr="003570E7">
                              <w:rPr>
                                <w:rFonts w:ascii="Times New Roman" w:hAnsi="Times New Roman" w:cs="Times New Roman"/>
                                <w:b/>
                                <w:bCs/>
                                <w:sz w:val="20"/>
                                <w:szCs w:val="20"/>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6065CF" id="Text Box 188" o:spid="_x0000_s1037" type="#_x0000_t202" style="position:absolute;left:0;text-align:left;margin-left:18pt;margin-top:182.9pt;width:39pt;height:2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" filled="f" stroked="f" strokeweight=".5pt">
                <v:textbox>
                  <w:txbxContent>
                    <w:p w:rsidR="00414F32" w:rsidRPr="003570E7" w:rsidRDefault="00414F32" w:rsidP="00414F32">
                      <w:pPr>
                        <w:rPr>
                          <w:rFonts w:ascii="Times New Roman" w:hAnsi="Times New Roman" w:cs="Times New Roman"/>
                          <w:b/>
                          <w:bCs/>
                          <w:sz w:val="20"/>
                          <w:szCs w:val="20"/>
                        </w:rPr>
                      </w:pPr>
                      <w:r w:rsidRPr="003570E7">
                        <w:rPr>
                          <w:rFonts w:ascii="Times New Roman" w:hAnsi="Times New Roman" w:cs="Times New Roman"/>
                          <w:b/>
                          <w:bCs/>
                          <w:sz w:val="20"/>
                          <w:szCs w:val="20"/>
                        </w:rPr>
                        <w:t>(c)</w:t>
                      </w:r>
                    </w:p>
                  </w:txbxContent>
                </v:textbox>
              </v:shape>
            </w:pict>
          </mc:Fallback>
        </mc:AlternateContent>
      </w:r>
      <w:r w:rsidRPr="00A03540">
        <w:rPr>
          <w:noProof/>
        </w:rPr>
        <mc:AlternateContent>
          <mc:Choice Requires="wps">
            <w:drawing>
              <wp:anchor distT="0" distB="0" distL="114300" distR="114300" simplePos="0" relativeHeight="251660288" behindDoc="0" locked="0" layoutInCell="1" allowOverlap="1" wp14:anchorId="6804C286" wp14:editId="19A778B5">
                <wp:simplePos x="0" y="0"/>
                <wp:positionH relativeFrom="column">
                  <wp:posOffset>3163570</wp:posOffset>
                </wp:positionH>
                <wp:positionV relativeFrom="paragraph">
                  <wp:posOffset>144780</wp:posOffset>
                </wp:positionV>
                <wp:extent cx="495300" cy="323850"/>
                <wp:effectExtent l="0" t="0" r="0" b="0"/>
                <wp:wrapNone/>
                <wp:docPr id="186" name="Text Box 186"/>
                <wp:cNvGraphicFramePr/>
                <a:graphic xmlns:a="http://schemas.openxmlformats.org/drawingml/2006/main">
                  <a:graphicData uri="http://schemas.microsoft.com/office/word/2010/wordprocessingShape">
                    <wps:wsp>
                      <wps:cNvSpPr txBox="1"/>
                      <wps:spPr>
                        <a:xfrm>
                          <a:off x="0" y="0"/>
                          <a:ext cx="495300" cy="323850"/>
                        </a:xfrm>
                        <a:prstGeom prst="rect">
                          <a:avLst/>
                        </a:prstGeom>
                        <a:noFill/>
                        <a:ln w="6350">
                          <a:noFill/>
                        </a:ln>
                      </wps:spPr>
                      <wps:txbx>
                        <w:txbxContent>
                          <w:p w:rsidR="00414F32" w:rsidRPr="003570E7" w:rsidRDefault="00414F32" w:rsidP="00414F32">
                            <w:pPr>
                              <w:rPr>
                                <w:rFonts w:ascii="Times New Roman" w:hAnsi="Times New Roman" w:cs="Times New Roman"/>
                                <w:b/>
                                <w:bCs/>
                                <w:sz w:val="20"/>
                                <w:szCs w:val="20"/>
                              </w:rPr>
                            </w:pPr>
                            <w:r w:rsidRPr="003570E7">
                              <w:rPr>
                                <w:rFonts w:ascii="Times New Roman" w:hAnsi="Times New Roman" w:cs="Times New Roman"/>
                                <w:b/>
                                <w:bCs/>
                                <w:sz w:val="20"/>
                                <w:szCs w:val="20"/>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04C286" id="Text Box 186" o:spid="_x0000_s1038" type="#_x0000_t202" style="position:absolute;left:0;text-align:left;margin-left:249.1pt;margin-top:11.4pt;width:39pt;height: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" filled="f" stroked="f" strokeweight=".5pt">
                <v:textbox>
                  <w:txbxContent>
                    <w:p w:rsidR="00414F32" w:rsidRPr="003570E7" w:rsidRDefault="00414F32" w:rsidP="00414F32">
                      <w:pPr>
                        <w:rPr>
                          <w:rFonts w:ascii="Times New Roman" w:hAnsi="Times New Roman" w:cs="Times New Roman"/>
                          <w:b/>
                          <w:bCs/>
                          <w:sz w:val="20"/>
                          <w:szCs w:val="20"/>
                        </w:rPr>
                      </w:pPr>
                      <w:r w:rsidRPr="003570E7">
                        <w:rPr>
                          <w:rFonts w:ascii="Times New Roman" w:hAnsi="Times New Roman" w:cs="Times New Roman"/>
                          <w:b/>
                          <w:bCs/>
                          <w:sz w:val="20"/>
                          <w:szCs w:val="20"/>
                        </w:rPr>
                        <w:t>(b)</w:t>
                      </w:r>
                    </w:p>
                  </w:txbxContent>
                </v:textbox>
              </v:shape>
            </w:pict>
          </mc:Fallback>
        </mc:AlternateContent>
      </w:r>
      <w:r w:rsidRPr="00A03540">
        <w:rPr>
          <w:noProof/>
        </w:rPr>
        <mc:AlternateContent>
          <mc:Choice Requires="wps">
            <w:drawing>
              <wp:anchor distT="0" distB="0" distL="114300" distR="114300" simplePos="0" relativeHeight="251659264" behindDoc="0" locked="0" layoutInCell="1" allowOverlap="1" wp14:anchorId="48CE6C0E" wp14:editId="321426AF">
                <wp:simplePos x="0" y="0"/>
                <wp:positionH relativeFrom="column">
                  <wp:posOffset>231775</wp:posOffset>
                </wp:positionH>
                <wp:positionV relativeFrom="paragraph">
                  <wp:posOffset>124362</wp:posOffset>
                </wp:positionV>
                <wp:extent cx="495300" cy="323850"/>
                <wp:effectExtent l="0" t="0" r="0" b="0"/>
                <wp:wrapNone/>
                <wp:docPr id="185" name="Text Box 185"/>
                <wp:cNvGraphicFramePr/>
                <a:graphic xmlns:a="http://schemas.openxmlformats.org/drawingml/2006/main">
                  <a:graphicData uri="http://schemas.microsoft.com/office/word/2010/wordprocessingShape">
                    <wps:wsp>
                      <wps:cNvSpPr txBox="1"/>
                      <wps:spPr>
                        <a:xfrm>
                          <a:off x="0" y="0"/>
                          <a:ext cx="495300" cy="323850"/>
                        </a:xfrm>
                        <a:prstGeom prst="rect">
                          <a:avLst/>
                        </a:prstGeom>
                        <a:noFill/>
                        <a:ln w="6350">
                          <a:noFill/>
                        </a:ln>
                      </wps:spPr>
                      <wps:txbx>
                        <w:txbxContent>
                          <w:p w:rsidR="00414F32" w:rsidRPr="003570E7" w:rsidRDefault="00414F32" w:rsidP="00414F32">
                            <w:pPr>
                              <w:rPr>
                                <w:rFonts w:ascii="Times New Roman" w:hAnsi="Times New Roman" w:cs="Times New Roman"/>
                                <w:b/>
                                <w:bCs/>
                                <w:sz w:val="20"/>
                                <w:szCs w:val="20"/>
                              </w:rPr>
                            </w:pPr>
                            <w:r w:rsidRPr="003570E7">
                              <w:rPr>
                                <w:rFonts w:ascii="Times New Roman" w:hAnsi="Times New Roman" w:cs="Times New Roman"/>
                                <w:b/>
                                <w:bCs/>
                                <w:sz w:val="20"/>
                                <w:szCs w:val="20"/>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CE6C0E" id="Text Box 185" o:spid="_x0000_s1039" type="#_x0000_t202" style="position:absolute;left:0;text-align:left;margin-left:18.25pt;margin-top:9.8pt;width:39pt;height:2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" filled="f" stroked="f" strokeweight=".5pt">
                <v:textbox>
                  <w:txbxContent>
                    <w:p w:rsidR="00414F32" w:rsidRPr="003570E7" w:rsidRDefault="00414F32" w:rsidP="00414F32">
                      <w:pPr>
                        <w:rPr>
                          <w:rFonts w:ascii="Times New Roman" w:hAnsi="Times New Roman" w:cs="Times New Roman"/>
                          <w:b/>
                          <w:bCs/>
                          <w:sz w:val="20"/>
                          <w:szCs w:val="20"/>
                        </w:rPr>
                      </w:pPr>
                      <w:r w:rsidRPr="003570E7">
                        <w:rPr>
                          <w:rFonts w:ascii="Times New Roman" w:hAnsi="Times New Roman" w:cs="Times New Roman"/>
                          <w:b/>
                          <w:bCs/>
                          <w:sz w:val="20"/>
                          <w:szCs w:val="20"/>
                        </w:rPr>
                        <w:t>(a)</w:t>
                      </w:r>
                    </w:p>
                  </w:txbxContent>
                </v:textbox>
              </v:shape>
            </w:pict>
          </mc:Fallback>
        </mc:AlternateContent>
      </w:r>
      <w:r w:rsidRPr="00A03540">
        <w:rPr>
          <w:noProof/>
        </w:rPr>
        <w:drawing>
          <wp:inline distT="0" distB="0" distL="0" distR="0" wp14:anchorId="4A1CD9FF" wp14:editId="4FE3DDFB">
            <wp:extent cx="2920365" cy="2115142"/>
            <wp:effectExtent l="0" t="0" r="0" b="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4">
                      <a:extLst>
                        <a:ext uri="{28A0092B-C50C-407E-A947-70E740481C1C}">
                          <a14:useLocalDpi xmlns:a14="http://schemas.microsoft.com/office/drawing/2010/main" val="0"/>
                        </a:ext>
                      </a:extLst>
                    </a:blip>
                    <a:srcRect b="1096"/>
                    <a:stretch/>
                  </pic:blipFill>
                  <pic:spPr bwMode="auto">
                    <a:xfrm>
                      <a:off x="0" y="0"/>
                      <a:ext cx="2964959" cy="2147440"/>
                    </a:xfrm>
                    <a:prstGeom prst="rect">
                      <a:avLst/>
                    </a:prstGeom>
                    <a:noFill/>
                    <a:ln>
                      <a:noFill/>
                    </a:ln>
                    <a:extLst>
                      <a:ext uri="{53640926-AAD7-44D8-BBD7-CCE9431645EC}">
                        <a14:shadowObscured xmlns:a14="http://schemas.microsoft.com/office/drawing/2010/main"/>
                      </a:ext>
                    </a:extLst>
                  </pic:spPr>
                </pic:pic>
              </a:graphicData>
            </a:graphic>
          </wp:inline>
        </w:drawing>
      </w:r>
      <w:r w:rsidRPr="00A03540">
        <w:rPr>
          <w:noProof/>
        </w:rPr>
        <w:drawing>
          <wp:inline distT="0" distB="0" distL="0" distR="0" wp14:anchorId="73C7D7EC" wp14:editId="54B36E98">
            <wp:extent cx="2800196" cy="2089785"/>
            <wp:effectExtent l="0" t="0" r="635" b="5715"/>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31065" cy="2112823"/>
                    </a:xfrm>
                    <a:prstGeom prst="rect">
                      <a:avLst/>
                    </a:prstGeom>
                    <a:noFill/>
                    <a:ln>
                      <a:noFill/>
                    </a:ln>
                  </pic:spPr>
                </pic:pic>
              </a:graphicData>
            </a:graphic>
          </wp:inline>
        </w:drawing>
      </w:r>
      <w:r w:rsidRPr="00A03540">
        <w:rPr>
          <w:noProof/>
        </w:rPr>
        <w:drawing>
          <wp:inline distT="0" distB="0" distL="0" distR="0" wp14:anchorId="02A6B2C9" wp14:editId="50257C45">
            <wp:extent cx="2899410" cy="2085975"/>
            <wp:effectExtent l="0" t="0" r="0" b="9525"/>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99410" cy="2085975"/>
                    </a:xfrm>
                    <a:prstGeom prst="rect">
                      <a:avLst/>
                    </a:prstGeom>
                    <a:noFill/>
                    <a:ln>
                      <a:noFill/>
                    </a:ln>
                  </pic:spPr>
                </pic:pic>
              </a:graphicData>
            </a:graphic>
          </wp:inline>
        </w:drawing>
      </w:r>
      <w:r w:rsidRPr="00A03540">
        <w:rPr>
          <w:noProof/>
        </w:rPr>
        <w:drawing>
          <wp:inline distT="0" distB="0" distL="0" distR="0" wp14:anchorId="491D4633" wp14:editId="031AE8EC">
            <wp:extent cx="2822575" cy="2076839"/>
            <wp:effectExtent l="0" t="0" r="0" b="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65212" cy="2108211"/>
                    </a:xfrm>
                    <a:prstGeom prst="rect">
                      <a:avLst/>
                    </a:prstGeom>
                    <a:noFill/>
                    <a:ln>
                      <a:noFill/>
                    </a:ln>
                  </pic:spPr>
                </pic:pic>
              </a:graphicData>
            </a:graphic>
          </wp:inline>
        </w:drawing>
      </w:r>
    </w:p>
    <w:p w:rsidR="00414F32" w:rsidRPr="00874CDF" w:rsidRDefault="00414F32" w:rsidP="00414F32">
      <w:pPr>
        <w:spacing w:line="240" w:lineRule="auto"/>
        <w:jc w:val="center"/>
        <w:rPr>
          <w:rFonts w:ascii="Times New Roman" w:hAnsi="Times New Roman" w:cs="Times New Roman"/>
          <w:b/>
          <w:sz w:val="20"/>
          <w:szCs w:val="20"/>
        </w:rPr>
      </w:pPr>
      <w:bookmarkStart w:id="4" w:name="_Hlk32773787"/>
      <w:r w:rsidRPr="00874CDF">
        <w:rPr>
          <w:rFonts w:ascii="Times New Roman" w:hAnsi="Times New Roman" w:cs="Times New Roman"/>
          <w:b/>
          <w:sz w:val="20"/>
          <w:szCs w:val="20"/>
        </w:rPr>
        <w:t xml:space="preserve">Figure </w:t>
      </w:r>
      <w:r>
        <w:rPr>
          <w:rFonts w:ascii="Times New Roman" w:hAnsi="Times New Roman" w:cs="Times New Roman"/>
          <w:b/>
          <w:sz w:val="20"/>
          <w:szCs w:val="20"/>
        </w:rPr>
        <w:t>16</w:t>
      </w:r>
      <w:r w:rsidRPr="00874CDF">
        <w:rPr>
          <w:rFonts w:ascii="Times New Roman" w:hAnsi="Times New Roman" w:cs="Times New Roman"/>
          <w:b/>
          <w:sz w:val="20"/>
          <w:szCs w:val="20"/>
        </w:rPr>
        <w:t>: Peak areas of PAs in 3 weeks old root and shoot samples of As(V) with or without Si (a, c) and Se (b, d) treated rice seedlings.</w:t>
      </w:r>
    </w:p>
    <w:bookmarkEnd w:id="4"/>
    <w:p w:rsidR="00527545" w:rsidRDefault="00527545"/>
    <w:sectPr w:rsidR="005275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C37282D"/>
    <w:multiLevelType w:val="multilevel"/>
    <w:tmpl w:val="23027E00"/>
    <w:lvl w:ilvl="0">
      <w:start w:val="4"/>
      <w:numFmt w:val="decimal"/>
      <w:lvlText w:val="%1."/>
      <w:lvlJc w:val="left"/>
      <w:pPr>
        <w:ind w:left="585" w:hanging="585"/>
      </w:pPr>
    </w:lvl>
    <w:lvl w:ilvl="1">
      <w:start w:val="3"/>
      <w:numFmt w:val="decimal"/>
      <w:lvlText w:val="%1.%2."/>
      <w:lvlJc w:val="left"/>
      <w:pPr>
        <w:ind w:left="900" w:hanging="720"/>
      </w:pPr>
    </w:lvl>
    <w:lvl w:ilvl="2">
      <w:start w:val="1"/>
      <w:numFmt w:val="decimal"/>
      <w:lvlText w:val="1.%2.%3."/>
      <w:lvlJc w:val="left"/>
      <w:pPr>
        <w:ind w:left="1080" w:hanging="720"/>
      </w:pPr>
      <w:rPr>
        <w:b/>
        <w:bCs/>
        <w:i w:val="0"/>
        <w:iCs w:val="0"/>
        <w:sz w:val="22"/>
        <w:szCs w:val="22"/>
      </w:rPr>
    </w:lvl>
    <w:lvl w:ilvl="3">
      <w:start w:val="1"/>
      <w:numFmt w:val="decimal"/>
      <w:lvlText w:val="1.%2.%3.%4."/>
      <w:lvlJc w:val="left"/>
      <w:pPr>
        <w:ind w:left="1620" w:hanging="1080"/>
      </w:pPr>
      <w:rPr>
        <w:b/>
        <w:bCs/>
        <w:i w:val="0"/>
        <w:iCs w:val="0"/>
        <w:sz w:val="22"/>
        <w:szCs w:val="22"/>
      </w:rPr>
    </w:lvl>
    <w:lvl w:ilvl="4">
      <w:start w:val="1"/>
      <w:numFmt w:val="decimal"/>
      <w:lvlText w:val="1.%2.%3.%4.%5."/>
      <w:lvlJc w:val="left"/>
      <w:pPr>
        <w:ind w:left="1800" w:hanging="1080"/>
      </w:pPr>
      <w:rPr>
        <w:b/>
        <w:bCs w:val="0"/>
        <w:i w:val="0"/>
        <w:iCs w:val="0"/>
        <w:sz w:val="22"/>
        <w:szCs w:val="22"/>
      </w:rPr>
    </w:lvl>
    <w:lvl w:ilvl="5">
      <w:start w:val="1"/>
      <w:numFmt w:val="decimal"/>
      <w:lvlText w:val="%1.%2.%3.%4.%5.%6."/>
      <w:lvlJc w:val="left"/>
      <w:pPr>
        <w:ind w:left="2340" w:hanging="1440"/>
      </w:pPr>
    </w:lvl>
    <w:lvl w:ilvl="6">
      <w:start w:val="1"/>
      <w:numFmt w:val="decimal"/>
      <w:lvlText w:val="%1.%2.%3.%4.%5.%6.%7."/>
      <w:lvlJc w:val="left"/>
      <w:pPr>
        <w:ind w:left="2520" w:hanging="1440"/>
      </w:pPr>
    </w:lvl>
    <w:lvl w:ilvl="7">
      <w:start w:val="1"/>
      <w:numFmt w:val="decimal"/>
      <w:lvlText w:val="%1.%2.%3.%4.%5.%6.%7.%8."/>
      <w:lvlJc w:val="left"/>
      <w:pPr>
        <w:ind w:left="3060" w:hanging="1800"/>
      </w:pPr>
    </w:lvl>
    <w:lvl w:ilvl="8">
      <w:start w:val="1"/>
      <w:numFmt w:val="decimal"/>
      <w:lvlText w:val="%1.%2.%3.%4.%5.%6.%7.%8.%9."/>
      <w:lvlJc w:val="left"/>
      <w:pPr>
        <w:ind w:left="3240" w:hanging="1800"/>
      </w:pPr>
    </w:lvl>
  </w:abstractNum>
  <w:num w:numId="1">
    <w:abstractNumId w:val="0"/>
    <w:lvlOverride w:ilvl="0">
      <w:startOverride w:val="4"/>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4F32"/>
    <w:rsid w:val="00047C3A"/>
    <w:rsid w:val="00073EA9"/>
    <w:rsid w:val="000C5181"/>
    <w:rsid w:val="001A7768"/>
    <w:rsid w:val="001B292E"/>
    <w:rsid w:val="001F4335"/>
    <w:rsid w:val="003554A6"/>
    <w:rsid w:val="00414F32"/>
    <w:rsid w:val="0042298B"/>
    <w:rsid w:val="004A4283"/>
    <w:rsid w:val="00527545"/>
    <w:rsid w:val="007F54E2"/>
    <w:rsid w:val="00867F28"/>
    <w:rsid w:val="008A28A9"/>
    <w:rsid w:val="00920AD7"/>
    <w:rsid w:val="0095090A"/>
    <w:rsid w:val="009D3EF0"/>
    <w:rsid w:val="00DC1D56"/>
    <w:rsid w:val="00E54C9C"/>
    <w:rsid w:val="00ED60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37464A-3A64-46E9-B178-A205739F07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4F3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54E2"/>
    <w:pPr>
      <w:spacing w:line="256" w:lineRule="auto"/>
      <w:ind w:left="720"/>
      <w:contextualSpacing/>
    </w:pPr>
    <w:rPr>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7757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tif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tiff"/><Relationship Id="rId17" Type="http://schemas.openxmlformats.org/officeDocument/2006/relationships/image" Target="media/image13.tiff"/><Relationship Id="rId2" Type="http://schemas.openxmlformats.org/officeDocument/2006/relationships/styles" Target="styles.xml"/><Relationship Id="rId16" Type="http://schemas.openxmlformats.org/officeDocument/2006/relationships/image" Target="media/image12.tiff"/><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tiff"/><Relationship Id="rId5" Type="http://schemas.openxmlformats.org/officeDocument/2006/relationships/image" Target="media/image1.png"/><Relationship Id="rId15" Type="http://schemas.openxmlformats.org/officeDocument/2006/relationships/image" Target="media/image11.tiff"/><Relationship Id="rId10" Type="http://schemas.openxmlformats.org/officeDocument/2006/relationships/image" Target="media/image6.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5</Pages>
  <Words>948</Words>
  <Characters>5408</Characters>
  <Application>Microsoft Office Word</Application>
  <DocSecurity>0</DocSecurity>
  <Lines>45</Lines>
  <Paragraphs>12</Paragraphs>
  <ScaleCrop>false</ScaleCrop>
  <Company/>
  <LinksUpToDate>false</LinksUpToDate>
  <CharactersWithSpaces>6344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Susmita Das</dc:creator>
  <cp:keywords/>
  <dc:description/>
  <cp:lastModifiedBy>Susmita Das</cp:lastModifiedBy>
  <cp:revision>19</cp:revision>
  <dcterms:created xsi:type="dcterms:W3CDTF">2021-04-22T18:09:00Z</dcterms:created>
  <dcterms:modified xsi:type="dcterms:W3CDTF">2021-06-16T08:37:00Z</dcterms:modified>
</cp:coreProperties>
</file>