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4DB46A" w14:textId="77777777" w:rsidR="008A7573" w:rsidRDefault="008A7573" w:rsidP="008A7573">
      <w:pPr>
        <w:ind w:firstLine="420"/>
        <w:rPr>
          <w:rFonts w:ascii="Times New Roman" w:hAnsi="Times New Roman" w:cs="Times New Roman"/>
        </w:rPr>
      </w:pPr>
      <w:r w:rsidRPr="00765DA2">
        <w:rPr>
          <w:rFonts w:ascii="Times New Roman" w:hAnsi="Times New Roman" w:cs="Times New Roman"/>
        </w:rPr>
        <w:t>Ta</w:t>
      </w:r>
      <w:r>
        <w:rPr>
          <w:rFonts w:ascii="Times New Roman" w:hAnsi="Times New Roman" w:cs="Times New Roman"/>
        </w:rPr>
        <w:t>b3</w:t>
      </w:r>
      <w:r>
        <w:rPr>
          <w:rFonts w:ascii="Times New Roman" w:hAnsi="Times New Roman" w:cs="Times New Roman" w:hint="eastAsia"/>
        </w:rPr>
        <w:t xml:space="preserve"> </w:t>
      </w:r>
      <w:r w:rsidRPr="00192B8F">
        <w:rPr>
          <w:rFonts w:ascii="Times New Roman" w:hAnsi="Times New Roman" w:cs="Times New Roman"/>
        </w:rPr>
        <w:t>Summary of pathological diagnoses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89"/>
        <w:gridCol w:w="1842"/>
        <w:gridCol w:w="1691"/>
        <w:gridCol w:w="2074"/>
      </w:tblGrid>
      <w:tr w:rsidR="008A7573" w14:paraId="4CA82898" w14:textId="77777777" w:rsidTr="0002597F">
        <w:tc>
          <w:tcPr>
            <w:tcW w:w="2689" w:type="dxa"/>
            <w:tcBorders>
              <w:top w:val="single" w:sz="4" w:space="0" w:color="auto"/>
              <w:bottom w:val="single" w:sz="4" w:space="0" w:color="auto"/>
            </w:tcBorders>
          </w:tcPr>
          <w:p w14:paraId="570F09CB" w14:textId="77777777" w:rsidR="008A7573" w:rsidRPr="00192B8F" w:rsidRDefault="008A7573" w:rsidP="0002597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14:paraId="76F78EEE" w14:textId="77777777" w:rsidR="008A7573" w:rsidRPr="00192B8F" w:rsidRDefault="008A7573" w:rsidP="0002597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G</w:t>
            </w:r>
            <w:r>
              <w:rPr>
                <w:rFonts w:ascii="Times New Roman" w:hAnsi="Times New Roman" w:cs="Times New Roman"/>
                <w:szCs w:val="21"/>
              </w:rPr>
              <w:t>roup1</w:t>
            </w:r>
          </w:p>
        </w:tc>
        <w:tc>
          <w:tcPr>
            <w:tcW w:w="1691" w:type="dxa"/>
            <w:tcBorders>
              <w:top w:val="single" w:sz="4" w:space="0" w:color="auto"/>
              <w:bottom w:val="single" w:sz="4" w:space="0" w:color="auto"/>
            </w:tcBorders>
          </w:tcPr>
          <w:p w14:paraId="12333DAB" w14:textId="77777777" w:rsidR="008A7573" w:rsidRPr="00192B8F" w:rsidRDefault="008A7573" w:rsidP="0002597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G</w:t>
            </w:r>
            <w:r>
              <w:rPr>
                <w:rFonts w:ascii="Times New Roman" w:hAnsi="Times New Roman" w:cs="Times New Roman"/>
                <w:szCs w:val="21"/>
              </w:rPr>
              <w:t>roup2</w:t>
            </w:r>
          </w:p>
        </w:tc>
        <w:tc>
          <w:tcPr>
            <w:tcW w:w="2074" w:type="dxa"/>
            <w:tcBorders>
              <w:top w:val="single" w:sz="4" w:space="0" w:color="auto"/>
              <w:bottom w:val="single" w:sz="4" w:space="0" w:color="auto"/>
            </w:tcBorders>
          </w:tcPr>
          <w:p w14:paraId="52D190AD" w14:textId="77777777" w:rsidR="008A7573" w:rsidRPr="00192B8F" w:rsidRDefault="008A7573" w:rsidP="0002597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T</w:t>
            </w:r>
            <w:r>
              <w:rPr>
                <w:rFonts w:ascii="Times New Roman" w:hAnsi="Times New Roman" w:cs="Times New Roman"/>
                <w:szCs w:val="21"/>
              </w:rPr>
              <w:t>otal</w:t>
            </w:r>
          </w:p>
        </w:tc>
      </w:tr>
      <w:tr w:rsidR="008A7573" w14:paraId="3AEED1ED" w14:textId="77777777" w:rsidTr="0002597F">
        <w:tc>
          <w:tcPr>
            <w:tcW w:w="2689" w:type="dxa"/>
            <w:tcBorders>
              <w:top w:val="nil"/>
            </w:tcBorders>
          </w:tcPr>
          <w:p w14:paraId="1AC20E3E" w14:textId="77777777" w:rsidR="008A7573" w:rsidRPr="00192B8F" w:rsidRDefault="008A7573" w:rsidP="0002597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noProof/>
                <w:szCs w:val="21"/>
              </w:rPr>
              <w:t>D</w:t>
            </w:r>
            <w:r w:rsidRPr="00192B8F">
              <w:rPr>
                <w:rFonts w:ascii="Times New Roman" w:eastAsia="宋体" w:hAnsi="Times New Roman" w:cs="Times New Roman"/>
                <w:noProof/>
                <w:szCs w:val="21"/>
              </w:rPr>
              <w:t>iffuse midline glioma</w:t>
            </w:r>
          </w:p>
        </w:tc>
        <w:tc>
          <w:tcPr>
            <w:tcW w:w="1842" w:type="dxa"/>
            <w:tcBorders>
              <w:top w:val="nil"/>
            </w:tcBorders>
          </w:tcPr>
          <w:p w14:paraId="21A91ABF" w14:textId="7705FF90" w:rsidR="008A7573" w:rsidRPr="00192B8F" w:rsidRDefault="006D2F4F" w:rsidP="0002597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</w:t>
            </w:r>
            <w:r w:rsidR="00AE6095">
              <w:rPr>
                <w:rFonts w:ascii="Times New Roman" w:hAnsi="Times New Roman" w:cs="Times New Roman"/>
                <w:szCs w:val="21"/>
              </w:rPr>
              <w:t>2</w:t>
            </w:r>
            <w:r w:rsidR="008A7573">
              <w:rPr>
                <w:rFonts w:ascii="Times New Roman" w:hAnsi="Times New Roman" w:cs="Times New Roman"/>
                <w:szCs w:val="21"/>
              </w:rPr>
              <w:t xml:space="preserve"> (</w:t>
            </w:r>
            <w:r w:rsidR="00AE6095">
              <w:rPr>
                <w:rFonts w:ascii="Times New Roman" w:hAnsi="Times New Roman" w:cs="Times New Roman"/>
                <w:szCs w:val="21"/>
              </w:rPr>
              <w:t>100%</w:t>
            </w:r>
            <w:r w:rsidR="008A7573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691" w:type="dxa"/>
            <w:tcBorders>
              <w:top w:val="nil"/>
            </w:tcBorders>
          </w:tcPr>
          <w:p w14:paraId="6F73CA08" w14:textId="02329AE2" w:rsidR="008A7573" w:rsidRPr="00192B8F" w:rsidRDefault="008A7573" w:rsidP="0002597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  <w:r>
              <w:rPr>
                <w:rFonts w:ascii="Times New Roman" w:hAnsi="Times New Roman" w:cs="Times New Roman"/>
                <w:szCs w:val="21"/>
              </w:rPr>
              <w:t>9 (</w:t>
            </w:r>
            <w:r w:rsidR="006D2F4F">
              <w:rPr>
                <w:rFonts w:ascii="Times New Roman" w:hAnsi="Times New Roman" w:cs="Times New Roman"/>
                <w:szCs w:val="21"/>
              </w:rPr>
              <w:t>100</w:t>
            </w:r>
            <w:r>
              <w:rPr>
                <w:rFonts w:ascii="Times New Roman" w:hAnsi="Times New Roman" w:cs="Times New Roman"/>
                <w:szCs w:val="21"/>
              </w:rPr>
              <w:t>%)</w:t>
            </w:r>
          </w:p>
        </w:tc>
        <w:tc>
          <w:tcPr>
            <w:tcW w:w="2074" w:type="dxa"/>
            <w:tcBorders>
              <w:top w:val="nil"/>
            </w:tcBorders>
          </w:tcPr>
          <w:p w14:paraId="481A7B09" w14:textId="1E2E3CA7" w:rsidR="008A7573" w:rsidRPr="00192B8F" w:rsidRDefault="005C33C2" w:rsidP="0002597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71</w:t>
            </w:r>
            <w:r w:rsidR="008A7573">
              <w:rPr>
                <w:rFonts w:ascii="Times New Roman" w:hAnsi="Times New Roman" w:cs="Times New Roman"/>
                <w:szCs w:val="21"/>
              </w:rPr>
              <w:t xml:space="preserve"> (</w:t>
            </w:r>
            <w:r w:rsidR="00AE6095">
              <w:rPr>
                <w:rFonts w:ascii="Times New Roman" w:hAnsi="Times New Roman" w:cs="Times New Roman"/>
                <w:szCs w:val="21"/>
              </w:rPr>
              <w:t>100%</w:t>
            </w:r>
            <w:r w:rsidR="008A7573">
              <w:rPr>
                <w:rFonts w:ascii="Times New Roman" w:hAnsi="Times New Roman" w:cs="Times New Roman"/>
                <w:szCs w:val="21"/>
              </w:rPr>
              <w:t>)</w:t>
            </w:r>
          </w:p>
        </w:tc>
      </w:tr>
      <w:tr w:rsidR="008A7573" w14:paraId="7D95CF06" w14:textId="77777777" w:rsidTr="0002597F">
        <w:tc>
          <w:tcPr>
            <w:tcW w:w="2689" w:type="dxa"/>
          </w:tcPr>
          <w:p w14:paraId="76F839C6" w14:textId="5C75DFAB" w:rsidR="008A7573" w:rsidRPr="009E0DAD" w:rsidRDefault="008A7573" w:rsidP="0002597F">
            <w:pPr>
              <w:rPr>
                <w:rFonts w:ascii="Times New Roman" w:hAnsi="Times New Roman" w:cs="Times New Roman"/>
                <w:szCs w:val="21"/>
              </w:rPr>
            </w:pPr>
            <w:r w:rsidRPr="009E0DAD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9E0DAD">
              <w:rPr>
                <w:rFonts w:ascii="Times New Roman" w:eastAsia="宋体" w:hAnsi="Times New Roman" w:cs="Times New Roman"/>
                <w:noProof/>
                <w:szCs w:val="21"/>
              </w:rPr>
              <w:t>H3K27M muta</w:t>
            </w:r>
            <w:r w:rsidR="00B313F3">
              <w:rPr>
                <w:rFonts w:ascii="Times New Roman" w:eastAsia="宋体" w:hAnsi="Times New Roman" w:cs="Times New Roman" w:hint="eastAsia"/>
                <w:noProof/>
                <w:szCs w:val="21"/>
              </w:rPr>
              <w:t>nt</w:t>
            </w:r>
            <w:r w:rsidR="00F06970" w:rsidRPr="00E30ED2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842" w:type="dxa"/>
          </w:tcPr>
          <w:p w14:paraId="2BCD687A" w14:textId="66D63986" w:rsidR="008A7573" w:rsidRPr="00192B8F" w:rsidRDefault="006D2F4F" w:rsidP="0002597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</w:t>
            </w:r>
            <w:r w:rsidR="00AE6095">
              <w:rPr>
                <w:rFonts w:ascii="Times New Roman" w:hAnsi="Times New Roman" w:cs="Times New Roman"/>
                <w:szCs w:val="21"/>
              </w:rPr>
              <w:t>5</w:t>
            </w:r>
            <w:r w:rsidR="008A7573">
              <w:rPr>
                <w:rFonts w:ascii="Times New Roman" w:hAnsi="Times New Roman" w:cs="Times New Roman"/>
                <w:szCs w:val="21"/>
              </w:rPr>
              <w:t xml:space="preserve"> (</w:t>
            </w:r>
            <w:r w:rsidR="00AE6095">
              <w:rPr>
                <w:rFonts w:ascii="Times New Roman" w:hAnsi="Times New Roman" w:cs="Times New Roman"/>
                <w:szCs w:val="21"/>
              </w:rPr>
              <w:t>78</w:t>
            </w:r>
            <w:r>
              <w:rPr>
                <w:rFonts w:ascii="Times New Roman" w:hAnsi="Times New Roman" w:cs="Times New Roman"/>
                <w:szCs w:val="21"/>
              </w:rPr>
              <w:t>.</w:t>
            </w:r>
            <w:r w:rsidR="00AE6095">
              <w:rPr>
                <w:rFonts w:ascii="Times New Roman" w:hAnsi="Times New Roman" w:cs="Times New Roman"/>
                <w:szCs w:val="21"/>
              </w:rPr>
              <w:t>12</w:t>
            </w:r>
            <w:r w:rsidR="008A7573">
              <w:rPr>
                <w:rFonts w:ascii="Times New Roman" w:hAnsi="Times New Roman" w:cs="Times New Roman"/>
                <w:szCs w:val="21"/>
              </w:rPr>
              <w:t>%)</w:t>
            </w:r>
          </w:p>
        </w:tc>
        <w:tc>
          <w:tcPr>
            <w:tcW w:w="1691" w:type="dxa"/>
          </w:tcPr>
          <w:p w14:paraId="022DDA6E" w14:textId="63E565CC" w:rsidR="008A7573" w:rsidRPr="00192B8F" w:rsidRDefault="008A7573" w:rsidP="0002597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  <w:r>
              <w:rPr>
                <w:rFonts w:ascii="Times New Roman" w:hAnsi="Times New Roman" w:cs="Times New Roman"/>
                <w:szCs w:val="21"/>
              </w:rPr>
              <w:t>5 (</w:t>
            </w:r>
            <w:r w:rsidR="006D2F4F">
              <w:rPr>
                <w:rFonts w:ascii="Times New Roman" w:hAnsi="Times New Roman" w:cs="Times New Roman"/>
                <w:szCs w:val="21"/>
              </w:rPr>
              <w:t>89.7</w:t>
            </w:r>
            <w:r w:rsidR="00FD0CB9">
              <w:rPr>
                <w:rFonts w:ascii="Times New Roman" w:hAnsi="Times New Roman" w:cs="Times New Roman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>%)</w:t>
            </w:r>
          </w:p>
        </w:tc>
        <w:tc>
          <w:tcPr>
            <w:tcW w:w="2074" w:type="dxa"/>
          </w:tcPr>
          <w:p w14:paraId="342153BA" w14:textId="5355CB94" w:rsidR="008A7573" w:rsidRPr="00192B8F" w:rsidRDefault="00AE6095" w:rsidP="0002597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60</w:t>
            </w:r>
            <w:r w:rsidR="008A7573">
              <w:rPr>
                <w:rFonts w:ascii="Times New Roman" w:hAnsi="Times New Roman" w:cs="Times New Roman"/>
                <w:szCs w:val="21"/>
              </w:rPr>
              <w:t xml:space="preserve"> (</w:t>
            </w:r>
            <w:r w:rsidR="00EB1098">
              <w:rPr>
                <w:rFonts w:ascii="Times New Roman" w:hAnsi="Times New Roman" w:cs="Times New Roman"/>
                <w:szCs w:val="21"/>
              </w:rPr>
              <w:t>8</w:t>
            </w:r>
            <w:r>
              <w:rPr>
                <w:rFonts w:ascii="Times New Roman" w:hAnsi="Times New Roman" w:cs="Times New Roman"/>
                <w:szCs w:val="21"/>
              </w:rPr>
              <w:t>4.51</w:t>
            </w:r>
            <w:r w:rsidR="008A7573">
              <w:rPr>
                <w:rFonts w:ascii="Times New Roman" w:hAnsi="Times New Roman" w:cs="Times New Roman"/>
                <w:szCs w:val="21"/>
              </w:rPr>
              <w:t>%)</w:t>
            </w:r>
          </w:p>
        </w:tc>
      </w:tr>
      <w:tr w:rsidR="00587BD0" w14:paraId="4BA08A5C" w14:textId="77777777" w:rsidTr="0002597F">
        <w:tc>
          <w:tcPr>
            <w:tcW w:w="2689" w:type="dxa"/>
          </w:tcPr>
          <w:p w14:paraId="341714D5" w14:textId="0E023253" w:rsidR="00587BD0" w:rsidRPr="009E0DAD" w:rsidRDefault="00587BD0" w:rsidP="00587BD0">
            <w:pPr>
              <w:ind w:firstLineChars="200" w:firstLine="42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H</w:t>
            </w:r>
            <w:r>
              <w:rPr>
                <w:rFonts w:ascii="Times New Roman" w:hAnsi="Times New Roman" w:cs="Times New Roman"/>
                <w:szCs w:val="21"/>
              </w:rPr>
              <w:t>3.1</w:t>
            </w:r>
          </w:p>
        </w:tc>
        <w:tc>
          <w:tcPr>
            <w:tcW w:w="1842" w:type="dxa"/>
          </w:tcPr>
          <w:p w14:paraId="7486EBEB" w14:textId="5329F63E" w:rsidR="00587BD0" w:rsidRDefault="00CD05FE" w:rsidP="0002597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  <w:tc>
          <w:tcPr>
            <w:tcW w:w="1691" w:type="dxa"/>
          </w:tcPr>
          <w:p w14:paraId="77158D94" w14:textId="7659D448" w:rsidR="00587BD0" w:rsidRDefault="00DC4B9D" w:rsidP="0002597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 w:rsidR="0095068C">
              <w:rPr>
                <w:rFonts w:ascii="Times New Roman" w:hAnsi="Times New Roman" w:cs="Times New Roman"/>
                <w:szCs w:val="21"/>
              </w:rPr>
              <w:t>17.95</w:t>
            </w:r>
            <w:r>
              <w:rPr>
                <w:rFonts w:ascii="Times New Roman" w:hAnsi="Times New Roman" w:cs="Times New Roman"/>
                <w:szCs w:val="21"/>
              </w:rPr>
              <w:t>%)</w:t>
            </w:r>
          </w:p>
        </w:tc>
        <w:tc>
          <w:tcPr>
            <w:tcW w:w="2074" w:type="dxa"/>
          </w:tcPr>
          <w:p w14:paraId="10E566AC" w14:textId="700E80DE" w:rsidR="00587BD0" w:rsidRDefault="00DC4B9D" w:rsidP="0002597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  <w:r>
              <w:rPr>
                <w:rFonts w:ascii="Times New Roman" w:hAnsi="Times New Roman" w:cs="Times New Roman"/>
                <w:szCs w:val="21"/>
              </w:rPr>
              <w:t xml:space="preserve"> (9.86%)</w:t>
            </w:r>
          </w:p>
        </w:tc>
      </w:tr>
      <w:tr w:rsidR="00587BD0" w14:paraId="7DC65701" w14:textId="77777777" w:rsidTr="0002597F">
        <w:tc>
          <w:tcPr>
            <w:tcW w:w="2689" w:type="dxa"/>
          </w:tcPr>
          <w:p w14:paraId="30CED8C1" w14:textId="0551550D" w:rsidR="00587BD0" w:rsidRPr="009E0DAD" w:rsidRDefault="00587BD0" w:rsidP="00587BD0">
            <w:pPr>
              <w:ind w:firstLineChars="200" w:firstLine="42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H</w:t>
            </w:r>
            <w:r>
              <w:rPr>
                <w:rFonts w:ascii="Times New Roman" w:hAnsi="Times New Roman" w:cs="Times New Roman"/>
                <w:szCs w:val="21"/>
              </w:rPr>
              <w:t>3.3</w:t>
            </w:r>
          </w:p>
        </w:tc>
        <w:tc>
          <w:tcPr>
            <w:tcW w:w="1842" w:type="dxa"/>
          </w:tcPr>
          <w:p w14:paraId="0A5E3437" w14:textId="1FB86A6A" w:rsidR="00587BD0" w:rsidRDefault="00CD05FE" w:rsidP="0002597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 w:rsidR="0095068C">
              <w:rPr>
                <w:rFonts w:ascii="Times New Roman" w:hAnsi="Times New Roman" w:cs="Times New Roman"/>
                <w:szCs w:val="21"/>
              </w:rPr>
              <w:t xml:space="preserve"> (6.25%)</w:t>
            </w:r>
          </w:p>
        </w:tc>
        <w:tc>
          <w:tcPr>
            <w:tcW w:w="1691" w:type="dxa"/>
          </w:tcPr>
          <w:p w14:paraId="5B05DC20" w14:textId="307AF7EB" w:rsidR="00587BD0" w:rsidRDefault="00DC4B9D" w:rsidP="0002597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9</w:t>
            </w:r>
            <w:r w:rsidR="0095068C">
              <w:rPr>
                <w:rFonts w:ascii="Times New Roman" w:hAnsi="Times New Roman" w:cs="Times New Roman"/>
                <w:szCs w:val="21"/>
              </w:rPr>
              <w:t xml:space="preserve"> (48.72%)</w:t>
            </w:r>
          </w:p>
        </w:tc>
        <w:tc>
          <w:tcPr>
            <w:tcW w:w="2074" w:type="dxa"/>
          </w:tcPr>
          <w:p w14:paraId="0ADA8FAB" w14:textId="7EAAB030" w:rsidR="00587BD0" w:rsidRDefault="00DC4B9D" w:rsidP="0002597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1</w:t>
            </w:r>
            <w:r w:rsidR="0095068C">
              <w:rPr>
                <w:rFonts w:ascii="Times New Roman" w:hAnsi="Times New Roman" w:cs="Times New Roman"/>
                <w:szCs w:val="21"/>
              </w:rPr>
              <w:t xml:space="preserve"> (29.58%)</w:t>
            </w:r>
          </w:p>
        </w:tc>
      </w:tr>
      <w:tr w:rsidR="00587BD0" w14:paraId="56443E6B" w14:textId="77777777" w:rsidTr="0002597F">
        <w:tc>
          <w:tcPr>
            <w:tcW w:w="2689" w:type="dxa"/>
          </w:tcPr>
          <w:p w14:paraId="3189395D" w14:textId="04F36177" w:rsidR="00587BD0" w:rsidRPr="009E0DAD" w:rsidRDefault="00587BD0" w:rsidP="00587BD0">
            <w:pPr>
              <w:ind w:firstLineChars="200" w:firstLine="42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Un</w:t>
            </w:r>
            <w:r>
              <w:rPr>
                <w:rFonts w:ascii="Times New Roman" w:hAnsi="Times New Roman" w:cs="Times New Roman"/>
                <w:szCs w:val="21"/>
              </w:rPr>
              <w:t>known</w:t>
            </w:r>
          </w:p>
        </w:tc>
        <w:tc>
          <w:tcPr>
            <w:tcW w:w="1842" w:type="dxa"/>
          </w:tcPr>
          <w:p w14:paraId="786A7661" w14:textId="52B5BCC0" w:rsidR="00587BD0" w:rsidRDefault="00CD05FE" w:rsidP="0002597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 w:rsidR="00AE6095">
              <w:rPr>
                <w:rFonts w:ascii="Times New Roman" w:hAnsi="Times New Roman" w:cs="Times New Roman"/>
                <w:szCs w:val="21"/>
              </w:rPr>
              <w:t>3</w:t>
            </w:r>
            <w:r w:rsidR="0095068C">
              <w:rPr>
                <w:rFonts w:ascii="Times New Roman" w:hAnsi="Times New Roman" w:cs="Times New Roman"/>
                <w:szCs w:val="21"/>
              </w:rPr>
              <w:t xml:space="preserve"> (</w:t>
            </w:r>
            <w:r w:rsidR="00AE6095">
              <w:rPr>
                <w:rFonts w:ascii="Times New Roman" w:hAnsi="Times New Roman" w:cs="Times New Roman"/>
                <w:szCs w:val="21"/>
              </w:rPr>
              <w:t>71.87</w:t>
            </w:r>
            <w:r w:rsidR="0095068C">
              <w:rPr>
                <w:rFonts w:ascii="Times New Roman" w:hAnsi="Times New Roman" w:cs="Times New Roman"/>
                <w:szCs w:val="21"/>
              </w:rPr>
              <w:t>%)</w:t>
            </w:r>
          </w:p>
        </w:tc>
        <w:tc>
          <w:tcPr>
            <w:tcW w:w="1691" w:type="dxa"/>
          </w:tcPr>
          <w:p w14:paraId="274C6006" w14:textId="0F74CE2D" w:rsidR="00587BD0" w:rsidRDefault="00DC4B9D" w:rsidP="0002597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  <w:r w:rsidR="00FD0CB9">
              <w:rPr>
                <w:rFonts w:ascii="Times New Roman" w:hAnsi="Times New Roman" w:cs="Times New Roman"/>
                <w:szCs w:val="21"/>
              </w:rPr>
              <w:t xml:space="preserve"> (23.08%)</w:t>
            </w:r>
          </w:p>
        </w:tc>
        <w:tc>
          <w:tcPr>
            <w:tcW w:w="2074" w:type="dxa"/>
          </w:tcPr>
          <w:p w14:paraId="380C9887" w14:textId="7C0A6F96" w:rsidR="00587BD0" w:rsidRDefault="00DC4B9D" w:rsidP="0002597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  <w:r w:rsidR="00AE6095">
              <w:rPr>
                <w:rFonts w:ascii="Times New Roman" w:hAnsi="Times New Roman" w:cs="Times New Roman"/>
                <w:szCs w:val="21"/>
              </w:rPr>
              <w:t>2</w:t>
            </w:r>
            <w:r w:rsidR="0095068C">
              <w:rPr>
                <w:rFonts w:ascii="Times New Roman" w:hAnsi="Times New Roman" w:cs="Times New Roman"/>
                <w:szCs w:val="21"/>
              </w:rPr>
              <w:t xml:space="preserve"> (</w:t>
            </w:r>
            <w:r w:rsidR="00AE6095">
              <w:rPr>
                <w:rFonts w:ascii="Times New Roman" w:hAnsi="Times New Roman" w:cs="Times New Roman"/>
                <w:szCs w:val="21"/>
              </w:rPr>
              <w:t>45.07</w:t>
            </w:r>
            <w:r w:rsidR="0095068C">
              <w:rPr>
                <w:rFonts w:ascii="Times New Roman" w:hAnsi="Times New Roman" w:cs="Times New Roman"/>
                <w:szCs w:val="21"/>
              </w:rPr>
              <w:t>%)</w:t>
            </w:r>
          </w:p>
        </w:tc>
      </w:tr>
      <w:tr w:rsidR="008A7573" w14:paraId="2A10304B" w14:textId="77777777" w:rsidTr="0002597F">
        <w:tc>
          <w:tcPr>
            <w:tcW w:w="2689" w:type="dxa"/>
          </w:tcPr>
          <w:p w14:paraId="773422D2" w14:textId="6E90E969" w:rsidR="008A7573" w:rsidRPr="009E0DAD" w:rsidRDefault="008A7573" w:rsidP="0002597F">
            <w:pPr>
              <w:rPr>
                <w:rFonts w:ascii="Times New Roman" w:hAnsi="Times New Roman" w:cs="Times New Roman"/>
                <w:szCs w:val="21"/>
              </w:rPr>
            </w:pPr>
            <w:r w:rsidRPr="009E0DAD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="00B313F3">
              <w:rPr>
                <w:rFonts w:ascii="Times New Roman" w:hAnsi="Times New Roman" w:cs="Times New Roman"/>
                <w:szCs w:val="21"/>
              </w:rPr>
              <w:t xml:space="preserve">H3 </w:t>
            </w:r>
            <w:r w:rsidR="001B46B7">
              <w:rPr>
                <w:rFonts w:ascii="Times New Roman" w:hAnsi="Times New Roman" w:cs="Times New Roman"/>
                <w:szCs w:val="21"/>
              </w:rPr>
              <w:t>W</w:t>
            </w:r>
            <w:r w:rsidR="001B46B7">
              <w:rPr>
                <w:rFonts w:ascii="Times New Roman" w:hAnsi="Times New Roman" w:cs="Times New Roman" w:hint="eastAsia"/>
                <w:szCs w:val="21"/>
              </w:rPr>
              <w:t>ild</w:t>
            </w:r>
            <w:r w:rsidR="00B313F3">
              <w:rPr>
                <w:rFonts w:ascii="Times New Roman" w:hAnsi="Times New Roman" w:cs="Times New Roman"/>
                <w:szCs w:val="21"/>
              </w:rPr>
              <w:t>-</w:t>
            </w:r>
            <w:r w:rsidR="001B46B7">
              <w:rPr>
                <w:rFonts w:ascii="Times New Roman" w:hAnsi="Times New Roman" w:cs="Times New Roman" w:hint="eastAsia"/>
                <w:szCs w:val="21"/>
              </w:rPr>
              <w:t>type</w:t>
            </w:r>
          </w:p>
        </w:tc>
        <w:tc>
          <w:tcPr>
            <w:tcW w:w="1842" w:type="dxa"/>
          </w:tcPr>
          <w:p w14:paraId="2628C60E" w14:textId="0CEA4B0F" w:rsidR="008A7573" w:rsidRPr="00192B8F" w:rsidRDefault="006D2F4F" w:rsidP="0002597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7 </w:t>
            </w:r>
            <w:r w:rsidR="008A7573">
              <w:rPr>
                <w:rFonts w:ascii="Times New Roman" w:hAnsi="Times New Roman" w:cs="Times New Roman"/>
                <w:szCs w:val="21"/>
              </w:rPr>
              <w:t>(21.</w:t>
            </w:r>
            <w:r>
              <w:rPr>
                <w:rFonts w:ascii="Times New Roman" w:hAnsi="Times New Roman" w:cs="Times New Roman"/>
                <w:szCs w:val="21"/>
              </w:rPr>
              <w:t>88</w:t>
            </w:r>
            <w:r w:rsidR="008A7573">
              <w:rPr>
                <w:rFonts w:ascii="Times New Roman" w:hAnsi="Times New Roman" w:cs="Times New Roman"/>
                <w:szCs w:val="21"/>
              </w:rPr>
              <w:t>%)</w:t>
            </w:r>
          </w:p>
        </w:tc>
        <w:tc>
          <w:tcPr>
            <w:tcW w:w="1691" w:type="dxa"/>
          </w:tcPr>
          <w:p w14:paraId="0542D2FE" w14:textId="157D1A4D" w:rsidR="008A7573" w:rsidRPr="00192B8F" w:rsidRDefault="008A7573" w:rsidP="0002597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 xml:space="preserve"> (10</w:t>
            </w:r>
            <w:r w:rsidR="006D2F4F">
              <w:rPr>
                <w:rFonts w:ascii="Times New Roman" w:hAnsi="Times New Roman" w:cs="Times New Roman"/>
                <w:szCs w:val="21"/>
              </w:rPr>
              <w:t>.2</w:t>
            </w:r>
            <w:r w:rsidR="00FD0CB9">
              <w:rPr>
                <w:rFonts w:ascii="Times New Roman" w:hAnsi="Times New Roman" w:cs="Times New Roman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>%)</w:t>
            </w:r>
          </w:p>
        </w:tc>
        <w:tc>
          <w:tcPr>
            <w:tcW w:w="2074" w:type="dxa"/>
          </w:tcPr>
          <w:p w14:paraId="6FA50DD2" w14:textId="1244BCDB" w:rsidR="008A7573" w:rsidRPr="00192B8F" w:rsidRDefault="008A7573" w:rsidP="0002597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 w:rsidR="00EB1098">
              <w:rPr>
                <w:rFonts w:ascii="Times New Roman" w:hAnsi="Times New Roman" w:cs="Times New Roman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 w:rsidR="00EB1098">
              <w:rPr>
                <w:rFonts w:ascii="Times New Roman" w:hAnsi="Times New Roman" w:cs="Times New Roman"/>
                <w:szCs w:val="21"/>
              </w:rPr>
              <w:t>15.49</w:t>
            </w:r>
            <w:r>
              <w:rPr>
                <w:rFonts w:ascii="Times New Roman" w:hAnsi="Times New Roman" w:cs="Times New Roman"/>
                <w:szCs w:val="21"/>
              </w:rPr>
              <w:t>%)</w:t>
            </w:r>
          </w:p>
        </w:tc>
      </w:tr>
    </w:tbl>
    <w:p w14:paraId="3ADF7A5E" w14:textId="77777777" w:rsidR="00E30ED2" w:rsidRPr="00E30ED2" w:rsidRDefault="00E30ED2" w:rsidP="00E30ED2">
      <w:pPr>
        <w:rPr>
          <w:rFonts w:ascii="Times New Roman" w:hAnsi="Times New Roman" w:cs="Times New Roman"/>
        </w:rPr>
      </w:pPr>
      <w:r w:rsidRPr="00E30ED2">
        <w:rPr>
          <w:rFonts w:ascii="Times New Roman" w:hAnsi="Times New Roman" w:cs="Times New Roman"/>
        </w:rPr>
        <w:t>H3.1 including HIST1H3B/C and H3.3 including H3F3A</w:t>
      </w:r>
      <w:r w:rsidRPr="00E30ED2">
        <w:rPr>
          <w:rFonts w:ascii="Times New Roman" w:hAnsi="Times New Roman" w:cs="Times New Roman"/>
        </w:rPr>
        <w:t>，</w:t>
      </w:r>
      <w:r w:rsidRPr="00E30ED2">
        <w:rPr>
          <w:rFonts w:ascii="Times New Roman" w:hAnsi="Times New Roman" w:cs="Times New Roman"/>
        </w:rPr>
        <w:t>which were confirmed by genetic testing.</w:t>
      </w:r>
    </w:p>
    <w:p w14:paraId="2A663135" w14:textId="77777777" w:rsidR="00E30ED2" w:rsidRPr="00E30ED2" w:rsidRDefault="00E30ED2" w:rsidP="00E30ED2">
      <w:pPr>
        <w:rPr>
          <w:rFonts w:ascii="Times New Roman" w:hAnsi="Times New Roman" w:cs="Times New Roman"/>
        </w:rPr>
      </w:pPr>
      <w:bookmarkStart w:id="0" w:name="OLE_LINK1"/>
      <w:r w:rsidRPr="00E30ED2">
        <w:rPr>
          <w:rFonts w:ascii="Times New Roman" w:hAnsi="Times New Roman" w:cs="Times New Roman"/>
        </w:rPr>
        <w:t>*</w:t>
      </w:r>
      <w:bookmarkStart w:id="1" w:name="_Hlk108377824"/>
      <w:bookmarkEnd w:id="0"/>
      <w:r w:rsidRPr="00E30ED2">
        <w:rPr>
          <w:rFonts w:ascii="Times New Roman" w:hAnsi="Times New Roman" w:cs="Times New Roman"/>
        </w:rPr>
        <w:t>The K27M histone H3 mutations were detected by immunohistochemical staining. No further genetic testing was performed to define H3.1 or 3.3 mutations.</w:t>
      </w:r>
      <w:bookmarkEnd w:id="1"/>
    </w:p>
    <w:p w14:paraId="3FB3BE1B" w14:textId="6B4421B1" w:rsidR="0023182D" w:rsidRPr="008A7573" w:rsidRDefault="00E30ED2" w:rsidP="00E30ED2">
      <w:pPr>
        <w:rPr>
          <w:rFonts w:ascii="Times New Roman" w:hAnsi="Times New Roman" w:cs="Times New Roman" w:hint="eastAsia"/>
        </w:rPr>
      </w:pPr>
      <w:r w:rsidRPr="00E30ED2">
        <w:rPr>
          <w:rFonts w:ascii="Times New Roman" w:hAnsi="Times New Roman" w:cs="Times New Roman"/>
        </w:rPr>
        <w:t>Values are expressed as number (%)</w:t>
      </w:r>
    </w:p>
    <w:sectPr w:rsidR="0023182D" w:rsidRPr="008A757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893978" w14:textId="77777777" w:rsidR="00A426D6" w:rsidRDefault="00A426D6" w:rsidP="00AA560D">
      <w:r>
        <w:separator/>
      </w:r>
    </w:p>
  </w:endnote>
  <w:endnote w:type="continuationSeparator" w:id="0">
    <w:p w14:paraId="790CD529" w14:textId="77777777" w:rsidR="00A426D6" w:rsidRDefault="00A426D6" w:rsidP="00AA56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E6AC05" w14:textId="77777777" w:rsidR="00A426D6" w:rsidRDefault="00A426D6" w:rsidP="00AA560D">
      <w:r>
        <w:separator/>
      </w:r>
    </w:p>
  </w:footnote>
  <w:footnote w:type="continuationSeparator" w:id="0">
    <w:p w14:paraId="7A563D30" w14:textId="77777777" w:rsidR="00A426D6" w:rsidRDefault="00A426D6" w:rsidP="00AA560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7573"/>
    <w:rsid w:val="00111E48"/>
    <w:rsid w:val="0015098E"/>
    <w:rsid w:val="001B46B7"/>
    <w:rsid w:val="0021724C"/>
    <w:rsid w:val="0023182D"/>
    <w:rsid w:val="003D04F7"/>
    <w:rsid w:val="00475E57"/>
    <w:rsid w:val="00587BD0"/>
    <w:rsid w:val="005C33C2"/>
    <w:rsid w:val="006D2F4F"/>
    <w:rsid w:val="008A7573"/>
    <w:rsid w:val="0095068C"/>
    <w:rsid w:val="00A426D6"/>
    <w:rsid w:val="00AA560D"/>
    <w:rsid w:val="00AE1FD6"/>
    <w:rsid w:val="00AE6095"/>
    <w:rsid w:val="00B313F3"/>
    <w:rsid w:val="00B64FCC"/>
    <w:rsid w:val="00BE4697"/>
    <w:rsid w:val="00C83D4F"/>
    <w:rsid w:val="00CB2C68"/>
    <w:rsid w:val="00CD05FE"/>
    <w:rsid w:val="00DA7324"/>
    <w:rsid w:val="00DC4B9D"/>
    <w:rsid w:val="00E30ED2"/>
    <w:rsid w:val="00EA34C8"/>
    <w:rsid w:val="00EB1098"/>
    <w:rsid w:val="00F06970"/>
    <w:rsid w:val="00F104AD"/>
    <w:rsid w:val="00F122C2"/>
    <w:rsid w:val="00FD0C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A2062D2"/>
  <w15:chartTrackingRefBased/>
  <w15:docId w15:val="{252BED3D-84BF-48C1-95EE-EF85DF5FA7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A757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A75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AA56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AA560D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AA56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AA560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237</TotalTime>
  <Pages>1</Pages>
  <Words>90</Words>
  <Characters>519</Characters>
  <Application>Microsoft Office Word</Application>
  <DocSecurity>0</DocSecurity>
  <Lines>4</Lines>
  <Paragraphs>1</Paragraphs>
  <ScaleCrop>false</ScaleCrop>
  <Company/>
  <LinksUpToDate>false</LinksUpToDate>
  <CharactersWithSpaces>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敏</dc:creator>
  <cp:keywords/>
  <dc:description/>
  <cp:lastModifiedBy>王 敏</cp:lastModifiedBy>
  <cp:revision>13</cp:revision>
  <dcterms:created xsi:type="dcterms:W3CDTF">2022-05-21T15:47:00Z</dcterms:created>
  <dcterms:modified xsi:type="dcterms:W3CDTF">2022-07-10T15:06:00Z</dcterms:modified>
</cp:coreProperties>
</file>