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42F" w:rsidRPr="0091634E" w:rsidRDefault="0077142F" w:rsidP="0077142F">
      <w:pPr>
        <w:spacing w:after="0" w:line="480" w:lineRule="auto"/>
        <w:jc w:val="both"/>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u w:val="single"/>
          <w:lang w:val="en-GB"/>
        </w:rPr>
        <w:t xml:space="preserve">Supplementary </w:t>
      </w:r>
      <w:r>
        <w:rPr>
          <w:rFonts w:ascii="Times New Roman" w:eastAsia="Times New Roman" w:hAnsi="Times New Roman" w:cs="Times New Roman"/>
          <w:color w:val="000000"/>
          <w:u w:val="single"/>
          <w:lang w:val="en-GB"/>
        </w:rPr>
        <w:t>information</w:t>
      </w:r>
    </w:p>
    <w:p w:rsidR="0077142F" w:rsidRPr="0091634E" w:rsidRDefault="0077142F" w:rsidP="0077142F">
      <w:pPr>
        <w:spacing w:after="240" w:line="480" w:lineRule="auto"/>
        <w:jc w:val="both"/>
        <w:rPr>
          <w:rFonts w:ascii="Times New Roman" w:eastAsia="Times New Roman" w:hAnsi="Times New Roman" w:cs="Times New Roman"/>
          <w:sz w:val="24"/>
          <w:szCs w:val="24"/>
          <w:lang w:val="en-GB"/>
        </w:rPr>
      </w:pPr>
      <w:r w:rsidRPr="0091634E">
        <w:rPr>
          <w:rFonts w:ascii="Times New Roman" w:eastAsia="Times New Roman" w:hAnsi="Times New Roman" w:cs="Times New Roman"/>
          <w:b/>
          <w:bCs/>
          <w:color w:val="000000"/>
          <w:lang w:val="en-GB"/>
        </w:rPr>
        <w:t xml:space="preserve">Supplementary Table 1 </w:t>
      </w:r>
      <w:r w:rsidRPr="0091634E">
        <w:rPr>
          <w:rFonts w:ascii="Times New Roman" w:eastAsia="Times New Roman" w:hAnsi="Times New Roman" w:cs="Times New Roman"/>
          <w:color w:val="000000"/>
          <w:lang w:val="en-GB"/>
        </w:rPr>
        <w:t>Site characteristics of the 23 flower strips with mean annual temperature (MAT) derived from DWD (2022a) and mean annual precipitation (MAP) derived from DWD (2022b) for the last 30 years. Soil texture and pH provide</w:t>
      </w:r>
      <w:r>
        <w:rPr>
          <w:rFonts w:ascii="Times New Roman" w:eastAsia="Times New Roman" w:hAnsi="Times New Roman" w:cs="Times New Roman"/>
          <w:color w:val="000000"/>
          <w:lang w:val="en-GB"/>
        </w:rPr>
        <w:t>d for the upper layer (0-10 cm)</w:t>
      </w:r>
    </w:p>
    <w:tbl>
      <w:tblPr>
        <w:tblW w:w="0" w:type="auto"/>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732"/>
        <w:gridCol w:w="595"/>
        <w:gridCol w:w="626"/>
        <w:gridCol w:w="839"/>
        <w:gridCol w:w="811"/>
        <w:gridCol w:w="689"/>
        <w:gridCol w:w="689"/>
        <w:gridCol w:w="1105"/>
        <w:gridCol w:w="934"/>
      </w:tblGrid>
      <w:tr w:rsidR="0077142F" w:rsidRPr="0091634E" w:rsidTr="005D2784">
        <w:trPr>
          <w:trHeight w:val="500"/>
        </w:trPr>
        <w:tc>
          <w:tcPr>
            <w:tcW w:w="0" w:type="auto"/>
            <w:tcBorders>
              <w:top w:val="single" w:sz="4" w:space="0" w:color="auto"/>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Site</w:t>
            </w:r>
          </w:p>
        </w:tc>
        <w:tc>
          <w:tcPr>
            <w:tcW w:w="0" w:type="auto"/>
            <w:gridSpan w:val="2"/>
            <w:tcBorders>
              <w:top w:val="single" w:sz="4" w:space="0" w:color="auto"/>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Soil texture</w:t>
            </w:r>
          </w:p>
        </w:tc>
        <w:tc>
          <w:tcPr>
            <w:tcW w:w="0" w:type="auto"/>
            <w:tcBorders>
              <w:top w:val="single" w:sz="4" w:space="0" w:color="auto"/>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pH</w:t>
            </w:r>
          </w:p>
        </w:tc>
        <w:tc>
          <w:tcPr>
            <w:tcW w:w="0" w:type="auto"/>
            <w:tcBorders>
              <w:top w:val="single" w:sz="4" w:space="0" w:color="auto"/>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Age</w:t>
            </w:r>
          </w:p>
        </w:tc>
        <w:tc>
          <w:tcPr>
            <w:tcW w:w="0" w:type="auto"/>
            <w:tcBorders>
              <w:top w:val="single" w:sz="4" w:space="0" w:color="auto"/>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MAT</w:t>
            </w:r>
          </w:p>
        </w:tc>
        <w:tc>
          <w:tcPr>
            <w:tcW w:w="0" w:type="auto"/>
            <w:tcBorders>
              <w:top w:val="single" w:sz="4" w:space="0" w:color="auto"/>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MAP</w:t>
            </w:r>
          </w:p>
        </w:tc>
        <w:tc>
          <w:tcPr>
            <w:tcW w:w="0" w:type="auto"/>
            <w:tcBorders>
              <w:top w:val="single" w:sz="4" w:space="0" w:color="auto"/>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Longitude</w:t>
            </w:r>
          </w:p>
        </w:tc>
        <w:tc>
          <w:tcPr>
            <w:tcW w:w="0" w:type="auto"/>
            <w:tcBorders>
              <w:top w:val="single" w:sz="4" w:space="0" w:color="auto"/>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Latitude</w:t>
            </w:r>
          </w:p>
        </w:tc>
      </w:tr>
      <w:tr w:rsidR="0077142F" w:rsidRPr="0091634E" w:rsidTr="005D2784">
        <w:trPr>
          <w:trHeight w:val="500"/>
        </w:trPr>
        <w:tc>
          <w:tcPr>
            <w:tcW w:w="0" w:type="auto"/>
            <w:tcBorders>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 </w:t>
            </w:r>
          </w:p>
        </w:tc>
        <w:tc>
          <w:tcPr>
            <w:tcW w:w="0" w:type="auto"/>
            <w:tcBorders>
              <w:bottom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Silt</w:t>
            </w:r>
          </w:p>
        </w:tc>
        <w:tc>
          <w:tcPr>
            <w:tcW w:w="0" w:type="auto"/>
            <w:tcBorders>
              <w:bottom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Clay</w:t>
            </w:r>
          </w:p>
        </w:tc>
        <w:tc>
          <w:tcPr>
            <w:tcW w:w="0" w:type="auto"/>
            <w:tcBorders>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 </w:t>
            </w:r>
          </w:p>
        </w:tc>
        <w:tc>
          <w:tcPr>
            <w:tcW w:w="0" w:type="auto"/>
            <w:tcBorders>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 </w:t>
            </w:r>
          </w:p>
        </w:tc>
        <w:tc>
          <w:tcPr>
            <w:tcW w:w="0" w:type="auto"/>
            <w:tcBorders>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 </w:t>
            </w:r>
          </w:p>
        </w:tc>
        <w:tc>
          <w:tcPr>
            <w:tcW w:w="0" w:type="auto"/>
            <w:tcBorders>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 </w:t>
            </w:r>
          </w:p>
        </w:tc>
        <w:tc>
          <w:tcPr>
            <w:tcW w:w="0" w:type="auto"/>
            <w:tcBorders>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 </w:t>
            </w:r>
          </w:p>
        </w:tc>
        <w:tc>
          <w:tcPr>
            <w:tcW w:w="0" w:type="auto"/>
            <w:tcBorders>
              <w:bottom w:val="nil"/>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 </w:t>
            </w:r>
          </w:p>
        </w:tc>
      </w:tr>
      <w:tr w:rsidR="0077142F" w:rsidRPr="0091634E" w:rsidTr="005D2784">
        <w:trPr>
          <w:trHeight w:val="575"/>
        </w:trPr>
        <w:tc>
          <w:tcPr>
            <w:tcW w:w="0" w:type="auto"/>
            <w:tcBorders>
              <w:bottom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 </w:t>
            </w:r>
          </w:p>
        </w:tc>
        <w:tc>
          <w:tcPr>
            <w:tcW w:w="0" w:type="auto"/>
            <w:tcBorders>
              <w:top w:val="single" w:sz="4" w:space="0" w:color="auto"/>
              <w:bottom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w:t>
            </w:r>
          </w:p>
        </w:tc>
        <w:tc>
          <w:tcPr>
            <w:tcW w:w="0" w:type="auto"/>
            <w:tcBorders>
              <w:top w:val="single" w:sz="4" w:space="0" w:color="auto"/>
              <w:bottom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w:t>
            </w:r>
          </w:p>
        </w:tc>
        <w:tc>
          <w:tcPr>
            <w:tcW w:w="0" w:type="auto"/>
            <w:tcBorders>
              <w:bottom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(CaCl</w:t>
            </w:r>
            <w:r w:rsidRPr="0091634E">
              <w:rPr>
                <w:rFonts w:ascii="Times New Roman" w:eastAsia="Times New Roman" w:hAnsi="Times New Roman" w:cs="Times New Roman"/>
                <w:color w:val="000000"/>
                <w:sz w:val="13"/>
                <w:szCs w:val="13"/>
                <w:vertAlign w:val="subscript"/>
                <w:lang w:val="en-GB"/>
              </w:rPr>
              <w:t>2</w:t>
            </w:r>
            <w:r w:rsidRPr="0091634E">
              <w:rPr>
                <w:rFonts w:ascii="Times New Roman" w:eastAsia="Times New Roman" w:hAnsi="Times New Roman" w:cs="Times New Roman"/>
                <w:color w:val="000000"/>
                <w:lang w:val="en-GB"/>
              </w:rPr>
              <w:t>)</w:t>
            </w:r>
          </w:p>
        </w:tc>
        <w:tc>
          <w:tcPr>
            <w:tcW w:w="0" w:type="auto"/>
            <w:tcBorders>
              <w:bottom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(years)</w:t>
            </w:r>
          </w:p>
        </w:tc>
        <w:tc>
          <w:tcPr>
            <w:tcW w:w="0" w:type="auto"/>
            <w:tcBorders>
              <w:bottom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(°C)</w:t>
            </w:r>
          </w:p>
        </w:tc>
        <w:tc>
          <w:tcPr>
            <w:tcW w:w="0" w:type="auto"/>
            <w:tcBorders>
              <w:bottom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(mm)</w:t>
            </w:r>
          </w:p>
        </w:tc>
        <w:tc>
          <w:tcPr>
            <w:tcW w:w="0" w:type="auto"/>
            <w:gridSpan w:val="2"/>
            <w:tcBorders>
              <w:bottom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(ETRS 89 UTM32)</w:t>
            </w:r>
          </w:p>
        </w:tc>
      </w:tr>
      <w:tr w:rsidR="0077142F" w:rsidRPr="0091634E" w:rsidTr="005D2784">
        <w:trPr>
          <w:trHeight w:val="575"/>
        </w:trPr>
        <w:tc>
          <w:tcPr>
            <w:tcW w:w="0" w:type="auto"/>
            <w:tcBorders>
              <w:top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BG 1</w:t>
            </w:r>
          </w:p>
        </w:tc>
        <w:tc>
          <w:tcPr>
            <w:tcW w:w="0" w:type="auto"/>
            <w:tcBorders>
              <w:top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81.0</w:t>
            </w:r>
          </w:p>
        </w:tc>
        <w:tc>
          <w:tcPr>
            <w:tcW w:w="0" w:type="auto"/>
            <w:tcBorders>
              <w:top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16.2</w:t>
            </w:r>
          </w:p>
        </w:tc>
        <w:tc>
          <w:tcPr>
            <w:tcW w:w="0" w:type="auto"/>
            <w:tcBorders>
              <w:top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7.14</w:t>
            </w:r>
          </w:p>
        </w:tc>
        <w:tc>
          <w:tcPr>
            <w:tcW w:w="0" w:type="auto"/>
            <w:tcBorders>
              <w:top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3</w:t>
            </w:r>
          </w:p>
        </w:tc>
        <w:tc>
          <w:tcPr>
            <w:tcW w:w="0" w:type="auto"/>
            <w:tcBorders>
              <w:top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9.5</w:t>
            </w:r>
          </w:p>
        </w:tc>
        <w:tc>
          <w:tcPr>
            <w:tcW w:w="0" w:type="auto"/>
            <w:tcBorders>
              <w:top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788</w:t>
            </w:r>
          </w:p>
        </w:tc>
        <w:tc>
          <w:tcPr>
            <w:tcW w:w="0" w:type="auto"/>
            <w:tcBorders>
              <w:top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5749614</w:t>
            </w:r>
          </w:p>
        </w:tc>
        <w:tc>
          <w:tcPr>
            <w:tcW w:w="0" w:type="auto"/>
            <w:tcBorders>
              <w:top w:val="single" w:sz="4" w:space="0" w:color="auto"/>
            </w:tcBorders>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573829</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BG 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71.2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23.9</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6.38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9.5</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761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5752226</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570049</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Br </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71.7</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26.4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7.12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862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5722113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510515</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Do 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68.3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29.1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6.64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828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5761919</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540118</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Do 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81.0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15.8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5.43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774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5761661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539177</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Em </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46.1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32.7</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7.15</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817</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5919278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368271</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GG 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27.7</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9.7</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6.40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666</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5943389</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650637</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GG 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27.3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10.9</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6.25</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666</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5943389</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650637</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Ha </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67.0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29.8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7.05</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665</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5530666</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574218</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HB </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12.3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6.25</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611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5969166</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765462</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Hoe 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52.1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43.4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7.32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9.6</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720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5545271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555592</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Hoe 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60.8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31.9</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7.15</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9.6</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717</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5547017</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556615</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Is </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69.3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29.3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7.18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885</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5725200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506954</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lastRenderedPageBreak/>
              <w:t>Kr 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11.7</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7.6</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7.40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10.0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518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5808153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742139</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Kr 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4.9</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5.64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10.0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536</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5802761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740295</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Lue</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5.9</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4.7</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5.19</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9.9</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553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5762658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841084</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Me 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24.2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27.3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6.48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10.0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650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5804065</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611147</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Me 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14.3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4.4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5.02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10.0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641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5801617</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606572</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Sch</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6.77</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9.9</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599</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5798901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622370</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Si</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19.0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12.6</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7.29</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9.5</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630</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6017046</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632678</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TE 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19.7</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38.3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7.34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9.9</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632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5794666</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616554</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TE 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47.3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36.7</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7.33</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4</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638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5790272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615879</w:t>
            </w:r>
          </w:p>
        </w:tc>
      </w:tr>
      <w:tr w:rsidR="0077142F" w:rsidRPr="0091634E" w:rsidTr="005D2784">
        <w:trPr>
          <w:trHeight w:val="500"/>
        </w:trPr>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Zo</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14.8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7.2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6.81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1</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9.2</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578</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5615497</w:t>
            </w:r>
          </w:p>
        </w:tc>
        <w:tc>
          <w:tcPr>
            <w:tcW w:w="0" w:type="auto"/>
            <w:tcMar>
              <w:top w:w="100" w:type="dxa"/>
              <w:left w:w="100" w:type="dxa"/>
              <w:bottom w:w="100" w:type="dxa"/>
              <w:right w:w="100" w:type="dxa"/>
            </w:tcMar>
            <w:hideMark/>
          </w:tcPr>
          <w:p w:rsidR="0077142F" w:rsidRPr="0091634E" w:rsidRDefault="0077142F" w:rsidP="005D2784">
            <w:pPr>
              <w:spacing w:after="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color w:val="000000"/>
                <w:lang w:val="en-GB"/>
              </w:rPr>
              <w:t>673710</w:t>
            </w:r>
          </w:p>
        </w:tc>
      </w:tr>
    </w:tbl>
    <w:p w:rsidR="0077142F" w:rsidRPr="0091634E" w:rsidRDefault="0077142F" w:rsidP="0077142F">
      <w:pPr>
        <w:spacing w:after="240" w:line="480" w:lineRule="auto"/>
        <w:rPr>
          <w:rFonts w:ascii="Times New Roman" w:eastAsia="Times New Roman" w:hAnsi="Times New Roman" w:cs="Times New Roman"/>
          <w:sz w:val="24"/>
          <w:szCs w:val="24"/>
          <w:lang w:val="en-GB"/>
        </w:rPr>
      </w:pPr>
      <w:r w:rsidRPr="0091634E">
        <w:rPr>
          <w:rFonts w:ascii="Times New Roman" w:eastAsia="Times New Roman" w:hAnsi="Times New Roman" w:cs="Times New Roman"/>
          <w:sz w:val="24"/>
          <w:szCs w:val="24"/>
          <w:lang w:val="en-GB"/>
        </w:rPr>
        <w:br/>
      </w:r>
    </w:p>
    <w:p w:rsidR="0077142F" w:rsidRPr="0091634E" w:rsidRDefault="0077142F" w:rsidP="0077142F">
      <w:pPr>
        <w:spacing w:after="0" w:line="480" w:lineRule="auto"/>
        <w:jc w:val="both"/>
        <w:rPr>
          <w:rFonts w:ascii="Times New Roman" w:eastAsia="Times New Roman" w:hAnsi="Times New Roman" w:cs="Times New Roman"/>
          <w:sz w:val="24"/>
          <w:szCs w:val="24"/>
          <w:lang w:val="en-GB"/>
        </w:rPr>
      </w:pPr>
      <w:r w:rsidRPr="00C7365E">
        <w:rPr>
          <w:rFonts w:ascii="Times New Roman" w:eastAsia="Times New Roman" w:hAnsi="Times New Roman" w:cs="Times New Roman"/>
          <w:noProof/>
          <w:sz w:val="24"/>
          <w:szCs w:val="24"/>
          <w:lang w:val="en-US" w:eastAsia="en-US"/>
        </w:rPr>
        <w:drawing>
          <wp:inline distT="0" distB="0" distL="0" distR="0" wp14:anchorId="106A3897" wp14:editId="5609B266">
            <wp:extent cx="5731510" cy="1791097"/>
            <wp:effectExtent l="0" t="0" r="2540" b="0"/>
            <wp:docPr id="1" name="Picture 1" descr="C:\Users\au657206\Desktop\Thünen\figures\S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657206\Desktop\Thünen\figures\SF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1791097"/>
                    </a:xfrm>
                    <a:prstGeom prst="rect">
                      <a:avLst/>
                    </a:prstGeom>
                    <a:noFill/>
                    <a:ln>
                      <a:noFill/>
                    </a:ln>
                  </pic:spPr>
                </pic:pic>
              </a:graphicData>
            </a:graphic>
          </wp:inline>
        </w:drawing>
      </w:r>
    </w:p>
    <w:p w:rsidR="0077142F" w:rsidRPr="0091634E" w:rsidRDefault="0077142F" w:rsidP="0077142F">
      <w:pPr>
        <w:spacing w:after="0" w:line="480" w:lineRule="auto"/>
        <w:jc w:val="both"/>
        <w:rPr>
          <w:rFonts w:ascii="Times New Roman" w:eastAsia="Times New Roman" w:hAnsi="Times New Roman" w:cs="Times New Roman"/>
          <w:sz w:val="24"/>
          <w:szCs w:val="24"/>
          <w:lang w:val="en-GB"/>
        </w:rPr>
      </w:pPr>
      <w:r w:rsidRPr="005D0A4A">
        <w:rPr>
          <w:rFonts w:ascii="Times New Roman" w:eastAsia="Times New Roman" w:hAnsi="Times New Roman" w:cs="Times New Roman"/>
          <w:b/>
          <w:color w:val="000000"/>
          <w:sz w:val="20"/>
          <w:szCs w:val="20"/>
          <w:lang w:val="en-GB"/>
        </w:rPr>
        <w:t>Supplementary Fig. 1</w:t>
      </w:r>
      <w:r w:rsidRPr="0091634E">
        <w:rPr>
          <w:rFonts w:ascii="Times New Roman" w:eastAsia="Times New Roman" w:hAnsi="Times New Roman" w:cs="Times New Roman"/>
          <w:color w:val="000000"/>
          <w:sz w:val="20"/>
          <w:szCs w:val="20"/>
          <w:lang w:val="en-GB"/>
        </w:rPr>
        <w:t xml:space="preserve"> Scatterplot of the change in total soil C stock (Mg C/ha) at 20 years (flower strip scenario - business as usual) against A) the difference total C input (above ground + below ground, excluding fertiliser) of the flower strip scenario and of the business as usual scenario, B) the difference above ground C input from biomass of the flower strip scenario and of the business as usual scenario, excluding fertiliser, C) the difference </w:t>
      </w:r>
      <w:r w:rsidRPr="0091634E">
        <w:rPr>
          <w:rFonts w:ascii="Times New Roman" w:eastAsia="Times New Roman" w:hAnsi="Times New Roman" w:cs="Times New Roman"/>
          <w:color w:val="000000"/>
          <w:sz w:val="20"/>
          <w:szCs w:val="20"/>
          <w:lang w:val="en-GB"/>
        </w:rPr>
        <w:lastRenderedPageBreak/>
        <w:t>below ground C input, including exudates, of the flower strip scenario and of the business as usual scenario. The colour scales with the belowground C input/aboveground C input ratio (BGC/AG</w:t>
      </w:r>
      <w:r>
        <w:rPr>
          <w:rFonts w:ascii="Times New Roman" w:eastAsia="Times New Roman" w:hAnsi="Times New Roman" w:cs="Times New Roman"/>
          <w:color w:val="000000"/>
          <w:sz w:val="20"/>
          <w:szCs w:val="20"/>
          <w:lang w:val="en-GB"/>
        </w:rPr>
        <w:t>C) of the flower strip scenario</w:t>
      </w:r>
    </w:p>
    <w:p w:rsidR="0077142F" w:rsidRPr="0091634E" w:rsidRDefault="0077142F" w:rsidP="0077142F">
      <w:pPr>
        <w:spacing w:after="0" w:line="480" w:lineRule="auto"/>
        <w:jc w:val="both"/>
        <w:rPr>
          <w:rFonts w:ascii="Times New Roman" w:hAnsi="Times New Roman" w:cs="Times New Roman"/>
          <w:lang w:val="en-GB"/>
        </w:rPr>
      </w:pPr>
    </w:p>
    <w:p w:rsidR="00342BD7" w:rsidRDefault="00342BD7">
      <w:bookmarkStart w:id="0" w:name="_GoBack"/>
      <w:bookmarkEnd w:id="0"/>
    </w:p>
    <w:sectPr w:rsidR="00342BD7" w:rsidSect="00F91558">
      <w:footerReference w:type="default" r:id="rId5"/>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79508"/>
      <w:docPartObj>
        <w:docPartGallery w:val="Page Numbers (Bottom of Page)"/>
        <w:docPartUnique/>
      </w:docPartObj>
    </w:sdtPr>
    <w:sdtEndPr/>
    <w:sdtContent>
      <w:p w:rsidR="008A5C34" w:rsidRDefault="0077142F">
        <w:pPr>
          <w:pStyle w:val="Footer"/>
          <w:jc w:val="right"/>
        </w:pPr>
        <w:r>
          <w:fldChar w:fldCharType="begin"/>
        </w:r>
        <w:r>
          <w:instrText>PAGE   \* MERGEFORMAT</w:instrText>
        </w:r>
        <w:r>
          <w:fldChar w:fldCharType="separate"/>
        </w:r>
        <w:r>
          <w:rPr>
            <w:noProof/>
          </w:rPr>
          <w:t>1</w:t>
        </w:r>
        <w:r>
          <w:fldChar w:fldCharType="end"/>
        </w:r>
      </w:p>
    </w:sdtContent>
  </w:sdt>
  <w:p w:rsidR="008A5C34" w:rsidRDefault="0077142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42F"/>
    <w:rsid w:val="00342BD7"/>
    <w:rsid w:val="00771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6AD5BA-4542-4596-B821-71C13647E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42F"/>
    <w:rPr>
      <w:rFonts w:eastAsiaTheme="minorEastAsia"/>
      <w:lang w:val="da-DK"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7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142F"/>
    <w:rPr>
      <w:rFonts w:eastAsiaTheme="minorEastAsia"/>
      <w:lang w:val="da-DK" w:eastAsia="zh-CN"/>
    </w:rPr>
  </w:style>
  <w:style w:type="character" w:styleId="LineNumber">
    <w:name w:val="line number"/>
    <w:basedOn w:val="DefaultParagraphFont"/>
    <w:uiPriority w:val="99"/>
    <w:semiHidden/>
    <w:unhideWhenUsed/>
    <w:rsid w:val="00771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2022-07-29T18:23:00Z</dcterms:created>
  <dcterms:modified xsi:type="dcterms:W3CDTF">2022-07-29T18:23:00Z</dcterms:modified>
</cp:coreProperties>
</file>