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E8EAE9" w14:textId="624A140F" w:rsidR="005E2419" w:rsidRPr="002C0FB9" w:rsidRDefault="005E2419" w:rsidP="005E2419">
      <w:pPr>
        <w:jc w:val="center"/>
        <w:rPr>
          <w:rFonts w:ascii="Times New Roman" w:eastAsia="宋体" w:hAnsi="Times New Roman" w:cs="Times New Roman"/>
          <w:color w:val="000000" w:themeColor="text1"/>
          <w:sz w:val="18"/>
          <w:szCs w:val="18"/>
        </w:rPr>
      </w:pPr>
      <w:r w:rsidRPr="002C0FB9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>Table S1 Reference dose (RfD) and slope factor (S</w:t>
      </w:r>
      <w:r w:rsidRPr="002C0FB9">
        <w:rPr>
          <w:rFonts w:ascii="Times New Roman" w:eastAsia="宋体" w:hAnsi="Times New Roman" w:cs="Times New Roman"/>
          <w:color w:val="000000" w:themeColor="text1"/>
          <w:sz w:val="18"/>
          <w:szCs w:val="18"/>
          <w:vertAlign w:val="subscript"/>
        </w:rPr>
        <w:t>F</w:t>
      </w:r>
      <w:r w:rsidRPr="002C0FB9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 xml:space="preserve">) of </w:t>
      </w:r>
      <w:r w:rsidR="00EE1419" w:rsidRPr="002C0FB9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>heavy metals</w:t>
      </w:r>
    </w:p>
    <w:tbl>
      <w:tblPr>
        <w:tblStyle w:val="a7"/>
        <w:tblW w:w="8505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1123"/>
        <w:gridCol w:w="1169"/>
        <w:gridCol w:w="981"/>
        <w:gridCol w:w="976"/>
        <w:gridCol w:w="958"/>
        <w:gridCol w:w="964"/>
        <w:gridCol w:w="1507"/>
      </w:tblGrid>
      <w:tr w:rsidR="002C0FB9" w:rsidRPr="002C0FB9" w14:paraId="62D2F7D4" w14:textId="58A9A379" w:rsidTr="006B1476">
        <w:trPr>
          <w:trHeight w:val="242"/>
          <w:jc w:val="center"/>
        </w:trPr>
        <w:tc>
          <w:tcPr>
            <w:tcW w:w="827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5488E4C1" w14:textId="7153AA69" w:rsidR="006B1476" w:rsidRPr="002C0FB9" w:rsidRDefault="000B1F82" w:rsidP="006B1476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>H</w:t>
            </w: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eavy metals</w:t>
            </w:r>
          </w:p>
        </w:tc>
        <w:tc>
          <w:tcPr>
            <w:tcW w:w="327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BCA08C" w14:textId="0B282AA6" w:rsidR="006B1476" w:rsidRPr="002C0FB9" w:rsidRDefault="00410382" w:rsidP="006B1476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>R</w:t>
            </w: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fD</w:t>
            </w:r>
            <w:r w:rsidR="006B1476" w:rsidRPr="002C0FB9"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>/</w:t>
            </w:r>
            <w:r w:rsidR="006B1476"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mg·</w:t>
            </w:r>
            <w:r w:rsidR="006B1476" w:rsidRPr="002C0FB9"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>(</w:t>
            </w:r>
            <w:r w:rsidR="006B1476"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kg·d</w:t>
            </w:r>
            <w:r w:rsidR="006B1476" w:rsidRPr="002C0FB9"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>)</w:t>
            </w:r>
            <w:r w:rsidR="006B1476" w:rsidRPr="002C0FB9"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  <w:vertAlign w:val="superscript"/>
              </w:rPr>
              <w:t>-</w:t>
            </w:r>
            <w:r w:rsidR="006B1476"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289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67EBEF" w14:textId="6AC111DC" w:rsidR="006B1476" w:rsidRPr="002C0FB9" w:rsidRDefault="00410382" w:rsidP="006B1476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>S</w:t>
            </w: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F</w:t>
            </w:r>
            <w:r w:rsidR="006B1476" w:rsidRPr="002C0FB9"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>/</w:t>
            </w:r>
            <w:r w:rsidR="006B1476"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kg·d·mg</w:t>
            </w:r>
            <w:r w:rsidR="006B1476" w:rsidRPr="002C0FB9"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  <w:vertAlign w:val="superscript"/>
              </w:rPr>
              <w:t xml:space="preserve"> -</w:t>
            </w:r>
            <w:r w:rsidR="006B1476"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507" w:type="dxa"/>
            <w:vMerge w:val="restart"/>
            <w:tcBorders>
              <w:top w:val="single" w:sz="4" w:space="0" w:color="auto"/>
            </w:tcBorders>
            <w:vAlign w:val="center"/>
          </w:tcPr>
          <w:p w14:paraId="7EF14646" w14:textId="268109F1" w:rsidR="006B1476" w:rsidRPr="002C0FB9" w:rsidRDefault="006B1476" w:rsidP="006B1476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>R</w:t>
            </w: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eference</w:t>
            </w:r>
          </w:p>
        </w:tc>
      </w:tr>
      <w:tr w:rsidR="002C0FB9" w:rsidRPr="002C0FB9" w14:paraId="214EBFB4" w14:textId="0921EC29" w:rsidTr="00410382">
        <w:trPr>
          <w:trHeight w:val="39"/>
          <w:jc w:val="center"/>
        </w:trPr>
        <w:tc>
          <w:tcPr>
            <w:tcW w:w="827" w:type="dxa"/>
            <w:vMerge/>
            <w:tcBorders>
              <w:top w:val="nil"/>
              <w:bottom w:val="nil"/>
            </w:tcBorders>
            <w:vAlign w:val="center"/>
          </w:tcPr>
          <w:p w14:paraId="527A6F35" w14:textId="77777777" w:rsidR="00410382" w:rsidRPr="002C0FB9" w:rsidRDefault="00410382" w:rsidP="004103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4" w:space="0" w:color="auto"/>
            </w:tcBorders>
            <w:vAlign w:val="center"/>
          </w:tcPr>
          <w:p w14:paraId="3E09335F" w14:textId="68AA1507" w:rsidR="00410382" w:rsidRPr="002C0FB9" w:rsidRDefault="00410382" w:rsidP="004103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Ingestion</w:t>
            </w:r>
          </w:p>
        </w:tc>
        <w:tc>
          <w:tcPr>
            <w:tcW w:w="1169" w:type="dxa"/>
            <w:tcBorders>
              <w:top w:val="single" w:sz="4" w:space="0" w:color="auto"/>
            </w:tcBorders>
            <w:vAlign w:val="center"/>
          </w:tcPr>
          <w:p w14:paraId="0204ABAB" w14:textId="1ACA8A3A" w:rsidR="00410382" w:rsidRPr="002C0FB9" w:rsidRDefault="00410382" w:rsidP="004103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>D</w:t>
            </w: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ermal contact</w:t>
            </w:r>
          </w:p>
        </w:tc>
        <w:tc>
          <w:tcPr>
            <w:tcW w:w="981" w:type="dxa"/>
            <w:tcBorders>
              <w:top w:val="single" w:sz="4" w:space="0" w:color="auto"/>
            </w:tcBorders>
            <w:vAlign w:val="center"/>
          </w:tcPr>
          <w:p w14:paraId="083A5EAB" w14:textId="0422B2FA" w:rsidR="00410382" w:rsidRPr="002C0FB9" w:rsidRDefault="00410382" w:rsidP="004103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>I</w:t>
            </w: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nhalation</w:t>
            </w:r>
          </w:p>
        </w:tc>
        <w:tc>
          <w:tcPr>
            <w:tcW w:w="976" w:type="dxa"/>
            <w:tcBorders>
              <w:top w:val="single" w:sz="4" w:space="0" w:color="auto"/>
            </w:tcBorders>
            <w:vAlign w:val="center"/>
          </w:tcPr>
          <w:p w14:paraId="424E8BA8" w14:textId="0D167079" w:rsidR="00410382" w:rsidRPr="002C0FB9" w:rsidRDefault="00410382" w:rsidP="004103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Ingestion</w:t>
            </w:r>
          </w:p>
        </w:tc>
        <w:tc>
          <w:tcPr>
            <w:tcW w:w="958" w:type="dxa"/>
            <w:tcBorders>
              <w:top w:val="single" w:sz="4" w:space="0" w:color="auto"/>
            </w:tcBorders>
            <w:vAlign w:val="center"/>
          </w:tcPr>
          <w:p w14:paraId="5A508C14" w14:textId="6F0652F6" w:rsidR="00410382" w:rsidRPr="002C0FB9" w:rsidRDefault="00410382" w:rsidP="004103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>D</w:t>
            </w: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ermal contact</w:t>
            </w:r>
          </w:p>
        </w:tc>
        <w:tc>
          <w:tcPr>
            <w:tcW w:w="964" w:type="dxa"/>
            <w:tcBorders>
              <w:top w:val="single" w:sz="4" w:space="0" w:color="auto"/>
            </w:tcBorders>
            <w:vAlign w:val="center"/>
          </w:tcPr>
          <w:p w14:paraId="5F1AC6F0" w14:textId="6532B8F1" w:rsidR="00410382" w:rsidRPr="002C0FB9" w:rsidRDefault="00410382" w:rsidP="004103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>I</w:t>
            </w: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nhalation</w:t>
            </w:r>
          </w:p>
        </w:tc>
        <w:tc>
          <w:tcPr>
            <w:tcW w:w="1507" w:type="dxa"/>
            <w:vMerge/>
            <w:vAlign w:val="center"/>
          </w:tcPr>
          <w:p w14:paraId="756D96C4" w14:textId="77777777" w:rsidR="00410382" w:rsidRPr="002C0FB9" w:rsidRDefault="00410382" w:rsidP="00410382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2C0FB9" w:rsidRPr="002C0FB9" w14:paraId="6F71E401" w14:textId="083DCE0D" w:rsidTr="00410382">
        <w:trPr>
          <w:trHeight w:val="242"/>
          <w:jc w:val="center"/>
        </w:trPr>
        <w:tc>
          <w:tcPr>
            <w:tcW w:w="827" w:type="dxa"/>
            <w:tcBorders>
              <w:top w:val="single" w:sz="4" w:space="0" w:color="auto"/>
            </w:tcBorders>
            <w:vAlign w:val="center"/>
          </w:tcPr>
          <w:p w14:paraId="651D200D" w14:textId="77777777" w:rsidR="006B1476" w:rsidRPr="002C0FB9" w:rsidRDefault="006B1476" w:rsidP="006B1476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As</w:t>
            </w:r>
          </w:p>
        </w:tc>
        <w:tc>
          <w:tcPr>
            <w:tcW w:w="1123" w:type="dxa"/>
            <w:tcBorders>
              <w:top w:val="single" w:sz="4" w:space="0" w:color="auto"/>
            </w:tcBorders>
            <w:vAlign w:val="center"/>
          </w:tcPr>
          <w:p w14:paraId="29636D63" w14:textId="77777777" w:rsidR="006B1476" w:rsidRPr="002C0FB9" w:rsidRDefault="006B1476" w:rsidP="006B1476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3.00E−04</w:t>
            </w:r>
          </w:p>
        </w:tc>
        <w:tc>
          <w:tcPr>
            <w:tcW w:w="1169" w:type="dxa"/>
            <w:tcBorders>
              <w:top w:val="single" w:sz="4" w:space="0" w:color="auto"/>
            </w:tcBorders>
            <w:vAlign w:val="center"/>
          </w:tcPr>
          <w:p w14:paraId="6668408F" w14:textId="77777777" w:rsidR="006B1476" w:rsidRPr="002C0FB9" w:rsidRDefault="006B1476" w:rsidP="006B1476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3.00E−04</w:t>
            </w:r>
          </w:p>
        </w:tc>
        <w:tc>
          <w:tcPr>
            <w:tcW w:w="981" w:type="dxa"/>
            <w:tcBorders>
              <w:top w:val="single" w:sz="4" w:space="0" w:color="auto"/>
            </w:tcBorders>
            <w:vAlign w:val="center"/>
          </w:tcPr>
          <w:p w14:paraId="4881A6BC" w14:textId="77777777" w:rsidR="006B1476" w:rsidRPr="002C0FB9" w:rsidRDefault="006B1476" w:rsidP="006B1476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3.00E−04</w:t>
            </w:r>
          </w:p>
        </w:tc>
        <w:tc>
          <w:tcPr>
            <w:tcW w:w="976" w:type="dxa"/>
            <w:tcBorders>
              <w:top w:val="single" w:sz="4" w:space="0" w:color="auto"/>
            </w:tcBorders>
            <w:vAlign w:val="center"/>
          </w:tcPr>
          <w:p w14:paraId="30E64CA5" w14:textId="77777777" w:rsidR="006B1476" w:rsidRPr="002C0FB9" w:rsidRDefault="006B1476" w:rsidP="006B1476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1.50E+00</w:t>
            </w:r>
          </w:p>
        </w:tc>
        <w:tc>
          <w:tcPr>
            <w:tcW w:w="958" w:type="dxa"/>
            <w:tcBorders>
              <w:top w:val="single" w:sz="4" w:space="0" w:color="auto"/>
            </w:tcBorders>
            <w:vAlign w:val="center"/>
          </w:tcPr>
          <w:p w14:paraId="0E172153" w14:textId="77777777" w:rsidR="006B1476" w:rsidRPr="002C0FB9" w:rsidRDefault="006B1476" w:rsidP="006B1476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3.66E+00</w:t>
            </w:r>
          </w:p>
        </w:tc>
        <w:tc>
          <w:tcPr>
            <w:tcW w:w="964" w:type="dxa"/>
            <w:tcBorders>
              <w:top w:val="single" w:sz="4" w:space="0" w:color="auto"/>
            </w:tcBorders>
            <w:vAlign w:val="center"/>
          </w:tcPr>
          <w:p w14:paraId="2866164A" w14:textId="77777777" w:rsidR="006B1476" w:rsidRPr="002C0FB9" w:rsidRDefault="006B1476" w:rsidP="006B1476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1.50E+01</w:t>
            </w:r>
          </w:p>
        </w:tc>
        <w:tc>
          <w:tcPr>
            <w:tcW w:w="1507" w:type="dxa"/>
            <w:tcBorders>
              <w:top w:val="single" w:sz="4" w:space="0" w:color="auto"/>
            </w:tcBorders>
            <w:vAlign w:val="center"/>
          </w:tcPr>
          <w:p w14:paraId="46166B1D" w14:textId="072CCD15" w:rsidR="006B1476" w:rsidRPr="002C0FB9" w:rsidRDefault="006B1476" w:rsidP="006B1476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>H</w:t>
            </w: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J25.3-2019</w:t>
            </w:r>
          </w:p>
        </w:tc>
      </w:tr>
      <w:tr w:rsidR="002C0FB9" w:rsidRPr="002C0FB9" w14:paraId="3305A4BF" w14:textId="65181FAF" w:rsidTr="00410382">
        <w:trPr>
          <w:trHeight w:val="253"/>
          <w:jc w:val="center"/>
        </w:trPr>
        <w:tc>
          <w:tcPr>
            <w:tcW w:w="827" w:type="dxa"/>
            <w:vAlign w:val="center"/>
          </w:tcPr>
          <w:p w14:paraId="7F44F35E" w14:textId="77777777" w:rsidR="006B1476" w:rsidRPr="002C0FB9" w:rsidRDefault="006B1476" w:rsidP="006B1476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Hg</w:t>
            </w:r>
          </w:p>
        </w:tc>
        <w:tc>
          <w:tcPr>
            <w:tcW w:w="1123" w:type="dxa"/>
            <w:vAlign w:val="center"/>
          </w:tcPr>
          <w:p w14:paraId="13396AD7" w14:textId="77777777" w:rsidR="006B1476" w:rsidRPr="002C0FB9" w:rsidRDefault="006B1476" w:rsidP="006B1476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1.60E−04</w:t>
            </w:r>
          </w:p>
        </w:tc>
        <w:tc>
          <w:tcPr>
            <w:tcW w:w="1169" w:type="dxa"/>
            <w:vAlign w:val="center"/>
          </w:tcPr>
          <w:p w14:paraId="1CC4802A" w14:textId="77777777" w:rsidR="006B1476" w:rsidRPr="002C0FB9" w:rsidRDefault="006B1476" w:rsidP="006B1476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1.60E−04</w:t>
            </w:r>
          </w:p>
        </w:tc>
        <w:tc>
          <w:tcPr>
            <w:tcW w:w="981" w:type="dxa"/>
            <w:vAlign w:val="center"/>
          </w:tcPr>
          <w:p w14:paraId="39759EBB" w14:textId="77777777" w:rsidR="006B1476" w:rsidRPr="002C0FB9" w:rsidRDefault="006B1476" w:rsidP="006B1476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8.75E−05</w:t>
            </w:r>
          </w:p>
        </w:tc>
        <w:tc>
          <w:tcPr>
            <w:tcW w:w="976" w:type="dxa"/>
            <w:vAlign w:val="center"/>
          </w:tcPr>
          <w:p w14:paraId="70572CBE" w14:textId="77777777" w:rsidR="006B1476" w:rsidRPr="002C0FB9" w:rsidRDefault="006B1476" w:rsidP="006B1476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—</w:t>
            </w:r>
          </w:p>
        </w:tc>
        <w:tc>
          <w:tcPr>
            <w:tcW w:w="958" w:type="dxa"/>
            <w:vAlign w:val="center"/>
          </w:tcPr>
          <w:p w14:paraId="5B5C79CC" w14:textId="77777777" w:rsidR="006B1476" w:rsidRPr="002C0FB9" w:rsidRDefault="006B1476" w:rsidP="006B1476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—</w:t>
            </w:r>
          </w:p>
        </w:tc>
        <w:tc>
          <w:tcPr>
            <w:tcW w:w="964" w:type="dxa"/>
            <w:vAlign w:val="center"/>
          </w:tcPr>
          <w:p w14:paraId="05B95BDB" w14:textId="77777777" w:rsidR="006B1476" w:rsidRPr="002C0FB9" w:rsidRDefault="006B1476" w:rsidP="006B1476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—</w:t>
            </w:r>
          </w:p>
        </w:tc>
        <w:tc>
          <w:tcPr>
            <w:tcW w:w="1507" w:type="dxa"/>
            <w:vAlign w:val="center"/>
          </w:tcPr>
          <w:p w14:paraId="698468D8" w14:textId="04DEDFCE" w:rsidR="006B1476" w:rsidRPr="002C0FB9" w:rsidRDefault="006B1476" w:rsidP="006B1476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>H</w:t>
            </w: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J25.3-2019</w:t>
            </w:r>
          </w:p>
        </w:tc>
      </w:tr>
      <w:tr w:rsidR="002C0FB9" w:rsidRPr="002C0FB9" w14:paraId="071A437C" w14:textId="17B7125E" w:rsidTr="00410382">
        <w:trPr>
          <w:trHeight w:val="253"/>
          <w:jc w:val="center"/>
        </w:trPr>
        <w:tc>
          <w:tcPr>
            <w:tcW w:w="827" w:type="dxa"/>
            <w:vAlign w:val="center"/>
          </w:tcPr>
          <w:p w14:paraId="7A8DF219" w14:textId="77777777" w:rsidR="006B1476" w:rsidRPr="002C0FB9" w:rsidRDefault="006B1476" w:rsidP="006B1476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Zn</w:t>
            </w:r>
          </w:p>
        </w:tc>
        <w:tc>
          <w:tcPr>
            <w:tcW w:w="1123" w:type="dxa"/>
            <w:vAlign w:val="center"/>
          </w:tcPr>
          <w:p w14:paraId="328DAA8F" w14:textId="77777777" w:rsidR="006B1476" w:rsidRPr="002C0FB9" w:rsidRDefault="006B1476" w:rsidP="006B1476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3.00E−01</w:t>
            </w:r>
          </w:p>
        </w:tc>
        <w:tc>
          <w:tcPr>
            <w:tcW w:w="1169" w:type="dxa"/>
            <w:vAlign w:val="center"/>
          </w:tcPr>
          <w:p w14:paraId="7FD504FD" w14:textId="77777777" w:rsidR="006B1476" w:rsidRPr="002C0FB9" w:rsidRDefault="006B1476" w:rsidP="006B1476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3.00E−01</w:t>
            </w:r>
          </w:p>
        </w:tc>
        <w:tc>
          <w:tcPr>
            <w:tcW w:w="981" w:type="dxa"/>
            <w:vAlign w:val="center"/>
          </w:tcPr>
          <w:p w14:paraId="2A2D6455" w14:textId="77777777" w:rsidR="006B1476" w:rsidRPr="002C0FB9" w:rsidRDefault="006B1476" w:rsidP="006B1476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3.00E−01</w:t>
            </w:r>
          </w:p>
        </w:tc>
        <w:tc>
          <w:tcPr>
            <w:tcW w:w="976" w:type="dxa"/>
            <w:vAlign w:val="center"/>
          </w:tcPr>
          <w:p w14:paraId="2A6EE5A0" w14:textId="77777777" w:rsidR="006B1476" w:rsidRPr="002C0FB9" w:rsidRDefault="006B1476" w:rsidP="006B1476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—</w:t>
            </w:r>
          </w:p>
        </w:tc>
        <w:tc>
          <w:tcPr>
            <w:tcW w:w="958" w:type="dxa"/>
            <w:vAlign w:val="center"/>
          </w:tcPr>
          <w:p w14:paraId="7B6BEF4E" w14:textId="77777777" w:rsidR="006B1476" w:rsidRPr="002C0FB9" w:rsidRDefault="006B1476" w:rsidP="006B1476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—</w:t>
            </w:r>
          </w:p>
        </w:tc>
        <w:tc>
          <w:tcPr>
            <w:tcW w:w="964" w:type="dxa"/>
            <w:vAlign w:val="center"/>
          </w:tcPr>
          <w:p w14:paraId="76C88EC6" w14:textId="77777777" w:rsidR="006B1476" w:rsidRPr="002C0FB9" w:rsidRDefault="006B1476" w:rsidP="006B1476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—</w:t>
            </w:r>
          </w:p>
        </w:tc>
        <w:tc>
          <w:tcPr>
            <w:tcW w:w="1507" w:type="dxa"/>
            <w:vAlign w:val="center"/>
          </w:tcPr>
          <w:p w14:paraId="65486934" w14:textId="0750D26C" w:rsidR="006B1476" w:rsidRPr="002C0FB9" w:rsidRDefault="006B1476" w:rsidP="006B1476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>H</w:t>
            </w: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J25.3-2019</w:t>
            </w:r>
          </w:p>
        </w:tc>
      </w:tr>
      <w:tr w:rsidR="002C0FB9" w:rsidRPr="002C0FB9" w14:paraId="190E2ADB" w14:textId="25F8CD8E" w:rsidTr="00410382">
        <w:trPr>
          <w:trHeight w:val="242"/>
          <w:jc w:val="center"/>
        </w:trPr>
        <w:tc>
          <w:tcPr>
            <w:tcW w:w="827" w:type="dxa"/>
            <w:vAlign w:val="center"/>
          </w:tcPr>
          <w:p w14:paraId="159BA1C6" w14:textId="77777777" w:rsidR="006B1476" w:rsidRPr="002C0FB9" w:rsidRDefault="006B1476" w:rsidP="006B1476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Pb</w:t>
            </w:r>
          </w:p>
        </w:tc>
        <w:tc>
          <w:tcPr>
            <w:tcW w:w="1123" w:type="dxa"/>
            <w:vAlign w:val="center"/>
          </w:tcPr>
          <w:p w14:paraId="0E99E57A" w14:textId="77777777" w:rsidR="006B1476" w:rsidRPr="002C0FB9" w:rsidRDefault="006B1476" w:rsidP="006B1476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1.40E−04</w:t>
            </w:r>
          </w:p>
        </w:tc>
        <w:tc>
          <w:tcPr>
            <w:tcW w:w="1169" w:type="dxa"/>
            <w:vAlign w:val="center"/>
          </w:tcPr>
          <w:p w14:paraId="410523CE" w14:textId="77777777" w:rsidR="006B1476" w:rsidRPr="002C0FB9" w:rsidRDefault="006B1476" w:rsidP="006B1476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1.40E−04</w:t>
            </w:r>
          </w:p>
        </w:tc>
        <w:tc>
          <w:tcPr>
            <w:tcW w:w="981" w:type="dxa"/>
            <w:vAlign w:val="center"/>
          </w:tcPr>
          <w:p w14:paraId="7D3B6F4C" w14:textId="77777777" w:rsidR="006B1476" w:rsidRPr="002C0FB9" w:rsidRDefault="006B1476" w:rsidP="006B1476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—</w:t>
            </w:r>
          </w:p>
        </w:tc>
        <w:tc>
          <w:tcPr>
            <w:tcW w:w="976" w:type="dxa"/>
            <w:vAlign w:val="center"/>
          </w:tcPr>
          <w:p w14:paraId="6C29B22A" w14:textId="77777777" w:rsidR="006B1476" w:rsidRPr="002C0FB9" w:rsidRDefault="006B1476" w:rsidP="006B1476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—</w:t>
            </w:r>
          </w:p>
        </w:tc>
        <w:tc>
          <w:tcPr>
            <w:tcW w:w="958" w:type="dxa"/>
            <w:vAlign w:val="center"/>
          </w:tcPr>
          <w:p w14:paraId="16A4E355" w14:textId="77777777" w:rsidR="006B1476" w:rsidRPr="002C0FB9" w:rsidRDefault="006B1476" w:rsidP="006B1476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—</w:t>
            </w:r>
          </w:p>
        </w:tc>
        <w:tc>
          <w:tcPr>
            <w:tcW w:w="964" w:type="dxa"/>
            <w:vAlign w:val="center"/>
          </w:tcPr>
          <w:p w14:paraId="4EB1E0E9" w14:textId="77777777" w:rsidR="006B1476" w:rsidRPr="002C0FB9" w:rsidRDefault="006B1476" w:rsidP="006B1476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—</w:t>
            </w:r>
          </w:p>
        </w:tc>
        <w:tc>
          <w:tcPr>
            <w:tcW w:w="1507" w:type="dxa"/>
            <w:vAlign w:val="center"/>
          </w:tcPr>
          <w:p w14:paraId="54F27602" w14:textId="682E1747" w:rsidR="006B1476" w:rsidRPr="002C0FB9" w:rsidRDefault="006B1476" w:rsidP="006B1476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>H</w:t>
            </w: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J25.3-2019</w:t>
            </w:r>
          </w:p>
        </w:tc>
      </w:tr>
      <w:tr w:rsidR="002C0FB9" w:rsidRPr="002C0FB9" w14:paraId="68ACA339" w14:textId="74A6181E" w:rsidTr="00410382">
        <w:trPr>
          <w:trHeight w:val="242"/>
          <w:jc w:val="center"/>
        </w:trPr>
        <w:tc>
          <w:tcPr>
            <w:tcW w:w="827" w:type="dxa"/>
            <w:vAlign w:val="center"/>
          </w:tcPr>
          <w:p w14:paraId="4F8ECFBA" w14:textId="77777777" w:rsidR="006B1476" w:rsidRPr="002C0FB9" w:rsidRDefault="006B1476" w:rsidP="006B1476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Cu</w:t>
            </w:r>
          </w:p>
        </w:tc>
        <w:tc>
          <w:tcPr>
            <w:tcW w:w="1123" w:type="dxa"/>
            <w:vAlign w:val="center"/>
          </w:tcPr>
          <w:p w14:paraId="34C3E6F1" w14:textId="77777777" w:rsidR="006B1476" w:rsidRPr="002C0FB9" w:rsidRDefault="006B1476" w:rsidP="006B1476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4.00E−02</w:t>
            </w:r>
          </w:p>
        </w:tc>
        <w:tc>
          <w:tcPr>
            <w:tcW w:w="1169" w:type="dxa"/>
            <w:vAlign w:val="center"/>
          </w:tcPr>
          <w:p w14:paraId="5A7F7342" w14:textId="77777777" w:rsidR="006B1476" w:rsidRPr="002C0FB9" w:rsidRDefault="006B1476" w:rsidP="006B1476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4.00E−02</w:t>
            </w:r>
          </w:p>
        </w:tc>
        <w:tc>
          <w:tcPr>
            <w:tcW w:w="981" w:type="dxa"/>
            <w:vAlign w:val="center"/>
          </w:tcPr>
          <w:p w14:paraId="66757E4B" w14:textId="77777777" w:rsidR="006B1476" w:rsidRPr="002C0FB9" w:rsidRDefault="006B1476" w:rsidP="006B1476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—</w:t>
            </w:r>
          </w:p>
        </w:tc>
        <w:tc>
          <w:tcPr>
            <w:tcW w:w="976" w:type="dxa"/>
            <w:vAlign w:val="center"/>
          </w:tcPr>
          <w:p w14:paraId="447B02D9" w14:textId="77777777" w:rsidR="006B1476" w:rsidRPr="002C0FB9" w:rsidRDefault="006B1476" w:rsidP="006B1476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—</w:t>
            </w:r>
          </w:p>
        </w:tc>
        <w:tc>
          <w:tcPr>
            <w:tcW w:w="958" w:type="dxa"/>
            <w:vAlign w:val="center"/>
          </w:tcPr>
          <w:p w14:paraId="3E29257C" w14:textId="77777777" w:rsidR="006B1476" w:rsidRPr="002C0FB9" w:rsidRDefault="006B1476" w:rsidP="006B1476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—</w:t>
            </w:r>
          </w:p>
        </w:tc>
        <w:tc>
          <w:tcPr>
            <w:tcW w:w="964" w:type="dxa"/>
            <w:vAlign w:val="center"/>
          </w:tcPr>
          <w:p w14:paraId="4B8FDA0B" w14:textId="77777777" w:rsidR="006B1476" w:rsidRPr="002C0FB9" w:rsidRDefault="006B1476" w:rsidP="006B1476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—</w:t>
            </w:r>
          </w:p>
        </w:tc>
        <w:tc>
          <w:tcPr>
            <w:tcW w:w="1507" w:type="dxa"/>
            <w:vAlign w:val="center"/>
          </w:tcPr>
          <w:p w14:paraId="22F83E98" w14:textId="4B3FEF8F" w:rsidR="006B1476" w:rsidRPr="002C0FB9" w:rsidRDefault="006B1476" w:rsidP="006B1476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>H</w:t>
            </w: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J25.3-2019</w:t>
            </w:r>
          </w:p>
        </w:tc>
      </w:tr>
      <w:tr w:rsidR="002C0FB9" w:rsidRPr="002C0FB9" w14:paraId="2756216F" w14:textId="28862543" w:rsidTr="00410382">
        <w:trPr>
          <w:trHeight w:val="253"/>
          <w:jc w:val="center"/>
        </w:trPr>
        <w:tc>
          <w:tcPr>
            <w:tcW w:w="827" w:type="dxa"/>
            <w:vAlign w:val="center"/>
          </w:tcPr>
          <w:p w14:paraId="41FEA9A2" w14:textId="77777777" w:rsidR="006B1476" w:rsidRPr="002C0FB9" w:rsidRDefault="006B1476" w:rsidP="006B1476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Cr</w:t>
            </w:r>
          </w:p>
        </w:tc>
        <w:tc>
          <w:tcPr>
            <w:tcW w:w="1123" w:type="dxa"/>
            <w:vAlign w:val="center"/>
          </w:tcPr>
          <w:p w14:paraId="61BE8337" w14:textId="77777777" w:rsidR="006B1476" w:rsidRPr="002C0FB9" w:rsidRDefault="006B1476" w:rsidP="006B1476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1.5 E+00</w:t>
            </w:r>
          </w:p>
        </w:tc>
        <w:tc>
          <w:tcPr>
            <w:tcW w:w="1169" w:type="dxa"/>
            <w:vAlign w:val="center"/>
          </w:tcPr>
          <w:p w14:paraId="64BCCD3D" w14:textId="77777777" w:rsidR="006B1476" w:rsidRPr="002C0FB9" w:rsidRDefault="006B1476" w:rsidP="006B1476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1.95E−02</w:t>
            </w:r>
          </w:p>
        </w:tc>
        <w:tc>
          <w:tcPr>
            <w:tcW w:w="981" w:type="dxa"/>
            <w:vAlign w:val="center"/>
          </w:tcPr>
          <w:p w14:paraId="3A1A8B75" w14:textId="77777777" w:rsidR="006B1476" w:rsidRPr="002C0FB9" w:rsidRDefault="006B1476" w:rsidP="006B1476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2.86E−05</w:t>
            </w:r>
          </w:p>
        </w:tc>
        <w:tc>
          <w:tcPr>
            <w:tcW w:w="976" w:type="dxa"/>
            <w:vAlign w:val="center"/>
          </w:tcPr>
          <w:p w14:paraId="2764C95E" w14:textId="77777777" w:rsidR="006B1476" w:rsidRPr="002C0FB9" w:rsidRDefault="006B1476" w:rsidP="006B1476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—</w:t>
            </w:r>
          </w:p>
        </w:tc>
        <w:tc>
          <w:tcPr>
            <w:tcW w:w="958" w:type="dxa"/>
            <w:vAlign w:val="center"/>
          </w:tcPr>
          <w:p w14:paraId="608DE806" w14:textId="77777777" w:rsidR="006B1476" w:rsidRPr="002C0FB9" w:rsidRDefault="006B1476" w:rsidP="006B1476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—</w:t>
            </w:r>
          </w:p>
        </w:tc>
        <w:tc>
          <w:tcPr>
            <w:tcW w:w="964" w:type="dxa"/>
            <w:vAlign w:val="center"/>
          </w:tcPr>
          <w:p w14:paraId="3F0B15F5" w14:textId="77777777" w:rsidR="006B1476" w:rsidRPr="002C0FB9" w:rsidRDefault="006B1476" w:rsidP="006B1476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—</w:t>
            </w:r>
          </w:p>
        </w:tc>
        <w:tc>
          <w:tcPr>
            <w:tcW w:w="1507" w:type="dxa"/>
            <w:vAlign w:val="center"/>
          </w:tcPr>
          <w:p w14:paraId="3D503F3A" w14:textId="6ED628F2" w:rsidR="006B1476" w:rsidRPr="002C0FB9" w:rsidRDefault="006B1476" w:rsidP="006B1476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>H</w:t>
            </w: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J25.3-2019</w:t>
            </w:r>
          </w:p>
        </w:tc>
      </w:tr>
      <w:tr w:rsidR="002C0FB9" w:rsidRPr="002C0FB9" w14:paraId="108E9EEA" w14:textId="4A965D46" w:rsidTr="00410382">
        <w:trPr>
          <w:trHeight w:val="253"/>
          <w:jc w:val="center"/>
        </w:trPr>
        <w:tc>
          <w:tcPr>
            <w:tcW w:w="827" w:type="dxa"/>
            <w:vAlign w:val="center"/>
          </w:tcPr>
          <w:p w14:paraId="2E4D7977" w14:textId="77777777" w:rsidR="006B1476" w:rsidRPr="002C0FB9" w:rsidRDefault="006B1476" w:rsidP="006B1476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Cd</w:t>
            </w:r>
          </w:p>
        </w:tc>
        <w:tc>
          <w:tcPr>
            <w:tcW w:w="1123" w:type="dxa"/>
            <w:vAlign w:val="center"/>
          </w:tcPr>
          <w:p w14:paraId="6D399169" w14:textId="77777777" w:rsidR="006B1476" w:rsidRPr="002C0FB9" w:rsidRDefault="006B1476" w:rsidP="006B1476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1.00E−03</w:t>
            </w:r>
          </w:p>
        </w:tc>
        <w:tc>
          <w:tcPr>
            <w:tcW w:w="1169" w:type="dxa"/>
            <w:vAlign w:val="center"/>
          </w:tcPr>
          <w:p w14:paraId="548C586A" w14:textId="77777777" w:rsidR="006B1476" w:rsidRPr="002C0FB9" w:rsidRDefault="006B1476" w:rsidP="006B1476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2.50E−05</w:t>
            </w:r>
          </w:p>
        </w:tc>
        <w:tc>
          <w:tcPr>
            <w:tcW w:w="981" w:type="dxa"/>
            <w:vAlign w:val="center"/>
          </w:tcPr>
          <w:p w14:paraId="2728AA4F" w14:textId="77777777" w:rsidR="006B1476" w:rsidRPr="002C0FB9" w:rsidRDefault="006B1476" w:rsidP="006B1476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5.71 E−05</w:t>
            </w:r>
          </w:p>
        </w:tc>
        <w:tc>
          <w:tcPr>
            <w:tcW w:w="976" w:type="dxa"/>
            <w:vAlign w:val="center"/>
          </w:tcPr>
          <w:p w14:paraId="5E1A5D55" w14:textId="77777777" w:rsidR="006B1476" w:rsidRPr="002C0FB9" w:rsidRDefault="006B1476" w:rsidP="006B1476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—</w:t>
            </w:r>
          </w:p>
        </w:tc>
        <w:tc>
          <w:tcPr>
            <w:tcW w:w="958" w:type="dxa"/>
            <w:vAlign w:val="center"/>
          </w:tcPr>
          <w:p w14:paraId="347B6E68" w14:textId="77777777" w:rsidR="006B1476" w:rsidRPr="002C0FB9" w:rsidRDefault="006B1476" w:rsidP="006B1476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—</w:t>
            </w:r>
          </w:p>
        </w:tc>
        <w:tc>
          <w:tcPr>
            <w:tcW w:w="964" w:type="dxa"/>
            <w:vAlign w:val="center"/>
          </w:tcPr>
          <w:p w14:paraId="7E474E2A" w14:textId="77777777" w:rsidR="006B1476" w:rsidRPr="002C0FB9" w:rsidRDefault="006B1476" w:rsidP="006B1476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6.30E+00</w:t>
            </w:r>
          </w:p>
        </w:tc>
        <w:tc>
          <w:tcPr>
            <w:tcW w:w="1507" w:type="dxa"/>
            <w:vAlign w:val="center"/>
          </w:tcPr>
          <w:p w14:paraId="05853208" w14:textId="28EDD09D" w:rsidR="006B1476" w:rsidRPr="002C0FB9" w:rsidRDefault="006B1476" w:rsidP="006B1476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>H</w:t>
            </w: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J25.3-2019</w:t>
            </w:r>
          </w:p>
        </w:tc>
      </w:tr>
      <w:tr w:rsidR="002C0FB9" w:rsidRPr="002C0FB9" w14:paraId="2AB9076F" w14:textId="61DD0A16" w:rsidTr="00410382">
        <w:trPr>
          <w:trHeight w:val="253"/>
          <w:jc w:val="center"/>
        </w:trPr>
        <w:tc>
          <w:tcPr>
            <w:tcW w:w="827" w:type="dxa"/>
            <w:vAlign w:val="center"/>
          </w:tcPr>
          <w:p w14:paraId="4A734203" w14:textId="77777777" w:rsidR="006B1476" w:rsidRPr="002C0FB9" w:rsidRDefault="006B1476" w:rsidP="006B1476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Ni</w:t>
            </w:r>
          </w:p>
        </w:tc>
        <w:tc>
          <w:tcPr>
            <w:tcW w:w="1123" w:type="dxa"/>
            <w:vAlign w:val="center"/>
          </w:tcPr>
          <w:p w14:paraId="42B8401C" w14:textId="77777777" w:rsidR="006B1476" w:rsidRPr="002C0FB9" w:rsidRDefault="006B1476" w:rsidP="006B1476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2.00E−02</w:t>
            </w:r>
          </w:p>
        </w:tc>
        <w:tc>
          <w:tcPr>
            <w:tcW w:w="1169" w:type="dxa"/>
            <w:vAlign w:val="center"/>
          </w:tcPr>
          <w:p w14:paraId="318055E7" w14:textId="77777777" w:rsidR="006B1476" w:rsidRPr="002C0FB9" w:rsidRDefault="006B1476" w:rsidP="006B1476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8.00E−04</w:t>
            </w:r>
          </w:p>
        </w:tc>
        <w:tc>
          <w:tcPr>
            <w:tcW w:w="981" w:type="dxa"/>
            <w:vAlign w:val="center"/>
          </w:tcPr>
          <w:p w14:paraId="236C4FB1" w14:textId="77777777" w:rsidR="006B1476" w:rsidRPr="002C0FB9" w:rsidRDefault="006B1476" w:rsidP="006B1476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2.06E−02</w:t>
            </w:r>
          </w:p>
        </w:tc>
        <w:tc>
          <w:tcPr>
            <w:tcW w:w="976" w:type="dxa"/>
            <w:vAlign w:val="center"/>
          </w:tcPr>
          <w:p w14:paraId="0D3A0BCD" w14:textId="77777777" w:rsidR="006B1476" w:rsidRPr="002C0FB9" w:rsidRDefault="006B1476" w:rsidP="006B1476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1.70E+00</w:t>
            </w:r>
          </w:p>
        </w:tc>
        <w:tc>
          <w:tcPr>
            <w:tcW w:w="958" w:type="dxa"/>
            <w:vAlign w:val="center"/>
          </w:tcPr>
          <w:p w14:paraId="06E36A6D" w14:textId="77777777" w:rsidR="006B1476" w:rsidRPr="002C0FB9" w:rsidRDefault="006B1476" w:rsidP="006B1476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4.25E+01</w:t>
            </w:r>
          </w:p>
        </w:tc>
        <w:tc>
          <w:tcPr>
            <w:tcW w:w="964" w:type="dxa"/>
            <w:vAlign w:val="center"/>
          </w:tcPr>
          <w:p w14:paraId="5D769EDA" w14:textId="77777777" w:rsidR="006B1476" w:rsidRPr="002C0FB9" w:rsidRDefault="006B1476" w:rsidP="006B1476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9.01E−01</w:t>
            </w:r>
          </w:p>
        </w:tc>
        <w:tc>
          <w:tcPr>
            <w:tcW w:w="1507" w:type="dxa"/>
            <w:vAlign w:val="center"/>
          </w:tcPr>
          <w:p w14:paraId="77D8DC22" w14:textId="432CDE3E" w:rsidR="006B1476" w:rsidRPr="002C0FB9" w:rsidRDefault="006B1476" w:rsidP="006B1476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>H</w:t>
            </w: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J25.3-2019</w:t>
            </w:r>
          </w:p>
        </w:tc>
      </w:tr>
    </w:tbl>
    <w:p w14:paraId="58E7DFA1" w14:textId="290BB427" w:rsidR="005E2419" w:rsidRPr="002C0FB9" w:rsidRDefault="00410382" w:rsidP="005E2419">
      <w:pPr>
        <w:widowControl/>
        <w:jc w:val="left"/>
        <w:rPr>
          <w:rFonts w:ascii="Times New Roman" w:eastAsia="宋体" w:hAnsi="Times New Roman" w:cs="Times New Roman"/>
          <w:color w:val="000000" w:themeColor="text1"/>
          <w:kern w:val="0"/>
          <w:sz w:val="18"/>
          <w:szCs w:val="18"/>
        </w:rPr>
      </w:pPr>
      <w:r w:rsidRPr="002C0FB9">
        <w:rPr>
          <w:rFonts w:ascii="Times New Roman" w:eastAsia="宋体" w:hAnsi="Times New Roman" w:cs="Times New Roman"/>
          <w:color w:val="000000" w:themeColor="text1"/>
          <w:kern w:val="0"/>
          <w:sz w:val="18"/>
          <w:szCs w:val="18"/>
        </w:rPr>
        <w:t xml:space="preserve">Note: </w:t>
      </w:r>
      <w:r w:rsidR="005E2419" w:rsidRPr="002C0FB9">
        <w:rPr>
          <w:rFonts w:ascii="Times New Roman" w:eastAsia="宋体" w:hAnsi="Times New Roman" w:cs="Times New Roman" w:hint="eastAsia"/>
          <w:color w:val="000000" w:themeColor="text1"/>
          <w:kern w:val="0"/>
          <w:sz w:val="18"/>
          <w:szCs w:val="18"/>
        </w:rPr>
        <w:t>—</w:t>
      </w:r>
      <w:r w:rsidRPr="002C0FB9">
        <w:rPr>
          <w:rFonts w:ascii="Times New Roman" w:eastAsia="宋体" w:hAnsi="Times New Roman" w:cs="Times New Roman"/>
          <w:color w:val="000000" w:themeColor="text1"/>
          <w:kern w:val="0"/>
          <w:sz w:val="18"/>
          <w:szCs w:val="18"/>
        </w:rPr>
        <w:t>Representation of no data</w:t>
      </w:r>
    </w:p>
    <w:p w14:paraId="5623F0DB" w14:textId="1E7D9D71" w:rsidR="005E2419" w:rsidRPr="002C0FB9" w:rsidRDefault="005E2419" w:rsidP="005E2419">
      <w:pPr>
        <w:widowControl/>
        <w:jc w:val="center"/>
        <w:rPr>
          <w:rFonts w:ascii="Times New Roman" w:eastAsia="宋体" w:hAnsi="Times New Roman" w:cs="Times New Roman"/>
          <w:color w:val="000000" w:themeColor="text1"/>
          <w:kern w:val="0"/>
          <w:sz w:val="18"/>
          <w:szCs w:val="18"/>
        </w:rPr>
      </w:pPr>
      <w:r w:rsidRPr="002C0FB9">
        <w:rPr>
          <w:rFonts w:ascii="Times New Roman" w:eastAsia="宋体" w:hAnsi="Times New Roman" w:cs="Times New Roman"/>
          <w:color w:val="000000" w:themeColor="text1"/>
          <w:kern w:val="0"/>
          <w:sz w:val="18"/>
          <w:szCs w:val="18"/>
        </w:rPr>
        <w:t>Table S2 Values of relevant parameters in human health risk assessment</w:t>
      </w:r>
    </w:p>
    <w:tbl>
      <w:tblPr>
        <w:tblStyle w:val="a7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2"/>
        <w:gridCol w:w="1188"/>
        <w:gridCol w:w="1188"/>
        <w:gridCol w:w="1188"/>
      </w:tblGrid>
      <w:tr w:rsidR="002C0FB9" w:rsidRPr="002C0FB9" w14:paraId="66948BEE" w14:textId="77777777" w:rsidTr="002215E4">
        <w:trPr>
          <w:trHeight w:val="278"/>
          <w:jc w:val="center"/>
        </w:trPr>
        <w:tc>
          <w:tcPr>
            <w:tcW w:w="474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BDBE07E" w14:textId="03B2FCF9" w:rsidR="002215E4" w:rsidRPr="002C0FB9" w:rsidRDefault="00B56885" w:rsidP="002215E4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lang w:bidi="ar"/>
              </w:rPr>
              <w:t>Name of parameter</w:t>
            </w: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18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D4020EE" w14:textId="049F922F" w:rsidR="002215E4" w:rsidRPr="002C0FB9" w:rsidRDefault="00B56885" w:rsidP="002215E4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Parameter symbol</w:t>
            </w:r>
          </w:p>
        </w:tc>
        <w:tc>
          <w:tcPr>
            <w:tcW w:w="118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03C3E87" w14:textId="28436173" w:rsidR="002215E4" w:rsidRPr="002C0FB9" w:rsidRDefault="002215E4" w:rsidP="002215E4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lang w:bidi="ar"/>
              </w:rPr>
              <w:t>Numerical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2378275" w14:textId="35398C78" w:rsidR="002215E4" w:rsidRPr="002C0FB9" w:rsidRDefault="002215E4" w:rsidP="002215E4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>U</w:t>
            </w: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nit</w:t>
            </w:r>
          </w:p>
        </w:tc>
      </w:tr>
      <w:tr w:rsidR="002C0FB9" w:rsidRPr="002C0FB9" w14:paraId="00A2E9C0" w14:textId="77777777" w:rsidTr="002215E4">
        <w:trPr>
          <w:trHeight w:val="278"/>
          <w:jc w:val="center"/>
        </w:trPr>
        <w:tc>
          <w:tcPr>
            <w:tcW w:w="4742" w:type="dxa"/>
            <w:tcBorders>
              <w:top w:val="single" w:sz="4" w:space="0" w:color="auto"/>
            </w:tcBorders>
            <w:noWrap/>
          </w:tcPr>
          <w:p w14:paraId="6BC929F6" w14:textId="35DC1AAA" w:rsidR="005E2419" w:rsidRPr="002C0FB9" w:rsidRDefault="00B56885" w:rsidP="004906C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Daily oral ingestion rate of soils of adults</w:t>
            </w:r>
          </w:p>
        </w:tc>
        <w:tc>
          <w:tcPr>
            <w:tcW w:w="1188" w:type="dxa"/>
            <w:tcBorders>
              <w:top w:val="single" w:sz="4" w:space="0" w:color="auto"/>
            </w:tcBorders>
            <w:noWrap/>
          </w:tcPr>
          <w:p w14:paraId="1F5BAFEA" w14:textId="77777777" w:rsidR="005E2419" w:rsidRPr="002C0FB9" w:rsidRDefault="005E2419" w:rsidP="004906C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OSIR</w:t>
            </w: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bscript"/>
              </w:rPr>
              <w:t>a</w:t>
            </w:r>
          </w:p>
        </w:tc>
        <w:tc>
          <w:tcPr>
            <w:tcW w:w="1188" w:type="dxa"/>
            <w:tcBorders>
              <w:top w:val="single" w:sz="4" w:space="0" w:color="auto"/>
            </w:tcBorders>
            <w:noWrap/>
          </w:tcPr>
          <w:p w14:paraId="1B786D11" w14:textId="77777777" w:rsidR="005E2419" w:rsidRPr="002C0FB9" w:rsidRDefault="005E2419" w:rsidP="004906C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1188" w:type="dxa"/>
            <w:tcBorders>
              <w:top w:val="single" w:sz="4" w:space="0" w:color="auto"/>
            </w:tcBorders>
            <w:noWrap/>
          </w:tcPr>
          <w:p w14:paraId="75FCDC78" w14:textId="77777777" w:rsidR="005E2419" w:rsidRPr="002C0FB9" w:rsidRDefault="005E2419" w:rsidP="004906C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mg</w:t>
            </w:r>
            <w:r w:rsidRPr="002C0FB9"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>·</w:t>
            </w: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d</w:t>
            </w: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</w:p>
        </w:tc>
      </w:tr>
      <w:tr w:rsidR="002C0FB9" w:rsidRPr="002C0FB9" w14:paraId="6866FD5B" w14:textId="77777777" w:rsidTr="002215E4">
        <w:trPr>
          <w:trHeight w:val="278"/>
          <w:jc w:val="center"/>
        </w:trPr>
        <w:tc>
          <w:tcPr>
            <w:tcW w:w="4742" w:type="dxa"/>
            <w:noWrap/>
          </w:tcPr>
          <w:p w14:paraId="04EE0B7F" w14:textId="56ACC0C0" w:rsidR="005E2419" w:rsidRPr="002C0FB9" w:rsidRDefault="00B56885" w:rsidP="004906C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Daily oral ingestion rate of soils of child</w:t>
            </w:r>
            <w:r w:rsidR="00521E57"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ren</w:t>
            </w:r>
          </w:p>
        </w:tc>
        <w:tc>
          <w:tcPr>
            <w:tcW w:w="1188" w:type="dxa"/>
            <w:noWrap/>
          </w:tcPr>
          <w:p w14:paraId="3B3BC913" w14:textId="77777777" w:rsidR="005E2419" w:rsidRPr="002C0FB9" w:rsidRDefault="005E2419" w:rsidP="004906C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OSIR</w:t>
            </w: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bscript"/>
              </w:rPr>
              <w:t>c</w:t>
            </w:r>
          </w:p>
        </w:tc>
        <w:tc>
          <w:tcPr>
            <w:tcW w:w="1188" w:type="dxa"/>
            <w:noWrap/>
          </w:tcPr>
          <w:p w14:paraId="7F9DBD3E" w14:textId="77777777" w:rsidR="005E2419" w:rsidRPr="002C0FB9" w:rsidRDefault="005E2419" w:rsidP="004906C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200</w:t>
            </w:r>
          </w:p>
        </w:tc>
        <w:tc>
          <w:tcPr>
            <w:tcW w:w="1188" w:type="dxa"/>
            <w:noWrap/>
          </w:tcPr>
          <w:p w14:paraId="6171DE38" w14:textId="77777777" w:rsidR="005E2419" w:rsidRPr="002C0FB9" w:rsidRDefault="005E2419" w:rsidP="004906C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mg</w:t>
            </w:r>
            <w:r w:rsidRPr="002C0FB9"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>·</w:t>
            </w: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d</w:t>
            </w: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</w:p>
        </w:tc>
      </w:tr>
      <w:tr w:rsidR="002C0FB9" w:rsidRPr="002C0FB9" w14:paraId="21598915" w14:textId="77777777" w:rsidTr="002215E4">
        <w:trPr>
          <w:trHeight w:val="278"/>
          <w:jc w:val="center"/>
        </w:trPr>
        <w:tc>
          <w:tcPr>
            <w:tcW w:w="4742" w:type="dxa"/>
            <w:noWrap/>
          </w:tcPr>
          <w:p w14:paraId="5212854B" w14:textId="556C29BD" w:rsidR="005E2419" w:rsidRPr="002C0FB9" w:rsidRDefault="00B56885" w:rsidP="004906C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Exposure duration of adults</w:t>
            </w:r>
          </w:p>
        </w:tc>
        <w:tc>
          <w:tcPr>
            <w:tcW w:w="1188" w:type="dxa"/>
            <w:noWrap/>
          </w:tcPr>
          <w:p w14:paraId="2B90640A" w14:textId="77777777" w:rsidR="005E2419" w:rsidRPr="002C0FB9" w:rsidRDefault="005E2419" w:rsidP="004906C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ED</w:t>
            </w: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bscript"/>
              </w:rPr>
              <w:t>a</w:t>
            </w:r>
          </w:p>
        </w:tc>
        <w:tc>
          <w:tcPr>
            <w:tcW w:w="1188" w:type="dxa"/>
            <w:noWrap/>
          </w:tcPr>
          <w:p w14:paraId="5D5AACA5" w14:textId="77777777" w:rsidR="005E2419" w:rsidRPr="002C0FB9" w:rsidRDefault="005E2419" w:rsidP="004906C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1188" w:type="dxa"/>
            <w:noWrap/>
          </w:tcPr>
          <w:p w14:paraId="7A9E2E0C" w14:textId="77777777" w:rsidR="005E2419" w:rsidRPr="002C0FB9" w:rsidRDefault="005E2419" w:rsidP="004906C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a</w:t>
            </w:r>
          </w:p>
        </w:tc>
      </w:tr>
      <w:tr w:rsidR="002C0FB9" w:rsidRPr="002C0FB9" w14:paraId="72707836" w14:textId="77777777" w:rsidTr="002215E4">
        <w:trPr>
          <w:trHeight w:val="278"/>
          <w:jc w:val="center"/>
        </w:trPr>
        <w:tc>
          <w:tcPr>
            <w:tcW w:w="4742" w:type="dxa"/>
            <w:noWrap/>
          </w:tcPr>
          <w:p w14:paraId="02ECB4E3" w14:textId="0F0D4C15" w:rsidR="005E2419" w:rsidRPr="002C0FB9" w:rsidRDefault="00B56885" w:rsidP="004906C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Exposure duration of child</w:t>
            </w:r>
            <w:r w:rsidR="00521E57"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ren</w:t>
            </w:r>
          </w:p>
        </w:tc>
        <w:tc>
          <w:tcPr>
            <w:tcW w:w="1188" w:type="dxa"/>
            <w:noWrap/>
          </w:tcPr>
          <w:p w14:paraId="4DE41C2A" w14:textId="77777777" w:rsidR="005E2419" w:rsidRPr="002C0FB9" w:rsidRDefault="005E2419" w:rsidP="004906C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ED</w:t>
            </w: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bscript"/>
              </w:rPr>
              <w:t>c</w:t>
            </w:r>
          </w:p>
        </w:tc>
        <w:tc>
          <w:tcPr>
            <w:tcW w:w="1188" w:type="dxa"/>
            <w:noWrap/>
          </w:tcPr>
          <w:p w14:paraId="43195DD6" w14:textId="77777777" w:rsidR="005E2419" w:rsidRPr="002C0FB9" w:rsidRDefault="005E2419" w:rsidP="004906C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188" w:type="dxa"/>
            <w:noWrap/>
          </w:tcPr>
          <w:p w14:paraId="3F31BEC6" w14:textId="77777777" w:rsidR="005E2419" w:rsidRPr="002C0FB9" w:rsidRDefault="005E2419" w:rsidP="004906C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a</w:t>
            </w:r>
          </w:p>
        </w:tc>
      </w:tr>
      <w:tr w:rsidR="002C0FB9" w:rsidRPr="002C0FB9" w14:paraId="2E222002" w14:textId="77777777" w:rsidTr="002215E4">
        <w:trPr>
          <w:trHeight w:val="278"/>
          <w:jc w:val="center"/>
        </w:trPr>
        <w:tc>
          <w:tcPr>
            <w:tcW w:w="4742" w:type="dxa"/>
            <w:noWrap/>
          </w:tcPr>
          <w:p w14:paraId="5FC097FE" w14:textId="30CA2CF6" w:rsidR="005E2419" w:rsidRPr="002C0FB9" w:rsidRDefault="00B56885" w:rsidP="004906C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Exposure frequency of adults</w:t>
            </w:r>
          </w:p>
        </w:tc>
        <w:tc>
          <w:tcPr>
            <w:tcW w:w="1188" w:type="dxa"/>
            <w:noWrap/>
          </w:tcPr>
          <w:p w14:paraId="7A93C629" w14:textId="77777777" w:rsidR="005E2419" w:rsidRPr="002C0FB9" w:rsidRDefault="005E2419" w:rsidP="004906C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EF</w:t>
            </w: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bscript"/>
              </w:rPr>
              <w:t>a</w:t>
            </w:r>
          </w:p>
        </w:tc>
        <w:tc>
          <w:tcPr>
            <w:tcW w:w="1188" w:type="dxa"/>
            <w:noWrap/>
          </w:tcPr>
          <w:p w14:paraId="1225F966" w14:textId="77777777" w:rsidR="005E2419" w:rsidRPr="002C0FB9" w:rsidRDefault="005E2419" w:rsidP="004906C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350</w:t>
            </w:r>
          </w:p>
        </w:tc>
        <w:tc>
          <w:tcPr>
            <w:tcW w:w="1188" w:type="dxa"/>
            <w:noWrap/>
          </w:tcPr>
          <w:p w14:paraId="55DD841D" w14:textId="77777777" w:rsidR="005E2419" w:rsidRPr="002C0FB9" w:rsidRDefault="005E2419" w:rsidP="004906C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d</w:t>
            </w:r>
            <w:r w:rsidRPr="002C0FB9"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>·</w:t>
            </w: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a</w:t>
            </w: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</w:p>
        </w:tc>
      </w:tr>
      <w:tr w:rsidR="002C0FB9" w:rsidRPr="002C0FB9" w14:paraId="1273C4FC" w14:textId="77777777" w:rsidTr="002215E4">
        <w:trPr>
          <w:trHeight w:val="278"/>
          <w:jc w:val="center"/>
        </w:trPr>
        <w:tc>
          <w:tcPr>
            <w:tcW w:w="4742" w:type="dxa"/>
            <w:noWrap/>
          </w:tcPr>
          <w:p w14:paraId="6E32AD89" w14:textId="0773C971" w:rsidR="005E2419" w:rsidRPr="002C0FB9" w:rsidRDefault="00B56885" w:rsidP="004906C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Exposure frequency of child</w:t>
            </w:r>
            <w:r w:rsidR="00521E57"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ren</w:t>
            </w:r>
          </w:p>
        </w:tc>
        <w:tc>
          <w:tcPr>
            <w:tcW w:w="1188" w:type="dxa"/>
            <w:noWrap/>
          </w:tcPr>
          <w:p w14:paraId="2938658B" w14:textId="77777777" w:rsidR="005E2419" w:rsidRPr="002C0FB9" w:rsidRDefault="005E2419" w:rsidP="004906C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EF</w:t>
            </w: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bscript"/>
              </w:rPr>
              <w:t>c</w:t>
            </w:r>
          </w:p>
        </w:tc>
        <w:tc>
          <w:tcPr>
            <w:tcW w:w="1188" w:type="dxa"/>
            <w:noWrap/>
          </w:tcPr>
          <w:p w14:paraId="739C5A3D" w14:textId="77777777" w:rsidR="005E2419" w:rsidRPr="002C0FB9" w:rsidRDefault="005E2419" w:rsidP="004906C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350</w:t>
            </w:r>
          </w:p>
        </w:tc>
        <w:tc>
          <w:tcPr>
            <w:tcW w:w="1188" w:type="dxa"/>
            <w:noWrap/>
          </w:tcPr>
          <w:p w14:paraId="503EC0B5" w14:textId="77777777" w:rsidR="005E2419" w:rsidRPr="002C0FB9" w:rsidRDefault="005E2419" w:rsidP="004906C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d</w:t>
            </w:r>
            <w:r w:rsidRPr="002C0FB9"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>·</w:t>
            </w: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a</w:t>
            </w: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</w:p>
        </w:tc>
      </w:tr>
      <w:tr w:rsidR="002C0FB9" w:rsidRPr="002C0FB9" w14:paraId="17188A65" w14:textId="77777777" w:rsidTr="002215E4">
        <w:trPr>
          <w:trHeight w:val="278"/>
          <w:jc w:val="center"/>
        </w:trPr>
        <w:tc>
          <w:tcPr>
            <w:tcW w:w="4742" w:type="dxa"/>
            <w:noWrap/>
          </w:tcPr>
          <w:p w14:paraId="7E58BA3B" w14:textId="4B82CA85" w:rsidR="005E2419" w:rsidRPr="002C0FB9" w:rsidRDefault="00521E57" w:rsidP="004906C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Body weight of adults</w:t>
            </w:r>
          </w:p>
        </w:tc>
        <w:tc>
          <w:tcPr>
            <w:tcW w:w="1188" w:type="dxa"/>
            <w:noWrap/>
          </w:tcPr>
          <w:p w14:paraId="2CED5C9A" w14:textId="77777777" w:rsidR="005E2419" w:rsidRPr="002C0FB9" w:rsidRDefault="005E2419" w:rsidP="004906C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BW</w:t>
            </w: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bscript"/>
              </w:rPr>
              <w:t>a</w:t>
            </w:r>
          </w:p>
        </w:tc>
        <w:tc>
          <w:tcPr>
            <w:tcW w:w="1188" w:type="dxa"/>
            <w:noWrap/>
          </w:tcPr>
          <w:p w14:paraId="29063A77" w14:textId="77777777" w:rsidR="005E2419" w:rsidRPr="002C0FB9" w:rsidRDefault="005E2419" w:rsidP="004906C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1188" w:type="dxa"/>
            <w:noWrap/>
          </w:tcPr>
          <w:p w14:paraId="6EFDBBBF" w14:textId="77777777" w:rsidR="005E2419" w:rsidRPr="002C0FB9" w:rsidRDefault="005E2419" w:rsidP="004906C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kg</w:t>
            </w:r>
          </w:p>
        </w:tc>
      </w:tr>
      <w:tr w:rsidR="002C0FB9" w:rsidRPr="002C0FB9" w14:paraId="39B30F68" w14:textId="77777777" w:rsidTr="002215E4">
        <w:trPr>
          <w:trHeight w:val="278"/>
          <w:jc w:val="center"/>
        </w:trPr>
        <w:tc>
          <w:tcPr>
            <w:tcW w:w="4742" w:type="dxa"/>
            <w:noWrap/>
          </w:tcPr>
          <w:p w14:paraId="23820FD9" w14:textId="17EAC16D" w:rsidR="005E2419" w:rsidRPr="002C0FB9" w:rsidRDefault="00521E57" w:rsidP="004906C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Body weight of children</w:t>
            </w:r>
          </w:p>
        </w:tc>
        <w:tc>
          <w:tcPr>
            <w:tcW w:w="1188" w:type="dxa"/>
            <w:noWrap/>
          </w:tcPr>
          <w:p w14:paraId="4FA6B26D" w14:textId="77777777" w:rsidR="005E2419" w:rsidRPr="002C0FB9" w:rsidRDefault="005E2419" w:rsidP="004906C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BW</w:t>
            </w: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bscript"/>
              </w:rPr>
              <w:t>c</w:t>
            </w:r>
          </w:p>
        </w:tc>
        <w:tc>
          <w:tcPr>
            <w:tcW w:w="1188" w:type="dxa"/>
            <w:noWrap/>
          </w:tcPr>
          <w:p w14:paraId="4917DB16" w14:textId="77777777" w:rsidR="005E2419" w:rsidRPr="002C0FB9" w:rsidRDefault="005E2419" w:rsidP="004906C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19.2</w:t>
            </w:r>
          </w:p>
        </w:tc>
        <w:tc>
          <w:tcPr>
            <w:tcW w:w="1188" w:type="dxa"/>
            <w:noWrap/>
          </w:tcPr>
          <w:p w14:paraId="333CAC84" w14:textId="77777777" w:rsidR="005E2419" w:rsidRPr="002C0FB9" w:rsidRDefault="005E2419" w:rsidP="004906C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kg</w:t>
            </w:r>
          </w:p>
        </w:tc>
      </w:tr>
      <w:tr w:rsidR="002C0FB9" w:rsidRPr="002C0FB9" w14:paraId="50576FFA" w14:textId="77777777" w:rsidTr="002215E4">
        <w:trPr>
          <w:trHeight w:val="278"/>
          <w:jc w:val="center"/>
        </w:trPr>
        <w:tc>
          <w:tcPr>
            <w:tcW w:w="4742" w:type="dxa"/>
            <w:noWrap/>
          </w:tcPr>
          <w:p w14:paraId="2562DF40" w14:textId="272B49C3" w:rsidR="005E2419" w:rsidRPr="002C0FB9" w:rsidRDefault="00521E57" w:rsidP="004906C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Absorption factor of oral ingestion</w:t>
            </w:r>
          </w:p>
        </w:tc>
        <w:tc>
          <w:tcPr>
            <w:tcW w:w="1188" w:type="dxa"/>
            <w:noWrap/>
          </w:tcPr>
          <w:p w14:paraId="5D1B6540" w14:textId="77777777" w:rsidR="005E2419" w:rsidRPr="002C0FB9" w:rsidRDefault="005E2419" w:rsidP="004906C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ABS</w:t>
            </w: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bscript"/>
              </w:rPr>
              <w:t>o</w:t>
            </w:r>
          </w:p>
        </w:tc>
        <w:tc>
          <w:tcPr>
            <w:tcW w:w="1188" w:type="dxa"/>
            <w:noWrap/>
          </w:tcPr>
          <w:p w14:paraId="7F0841A1" w14:textId="77777777" w:rsidR="005E2419" w:rsidRPr="002C0FB9" w:rsidRDefault="005E2419" w:rsidP="004906C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88" w:type="dxa"/>
            <w:noWrap/>
          </w:tcPr>
          <w:p w14:paraId="7ACAC794" w14:textId="457115E9" w:rsidR="005E2419" w:rsidRPr="002C0FB9" w:rsidRDefault="006952CA" w:rsidP="004906C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>D</w:t>
            </w:r>
          </w:p>
        </w:tc>
      </w:tr>
      <w:tr w:rsidR="002C0FB9" w:rsidRPr="002C0FB9" w14:paraId="426E8D32" w14:textId="77777777" w:rsidTr="00E9504A">
        <w:trPr>
          <w:trHeight w:val="278"/>
          <w:jc w:val="center"/>
        </w:trPr>
        <w:tc>
          <w:tcPr>
            <w:tcW w:w="4742" w:type="dxa"/>
            <w:shd w:val="clear" w:color="auto" w:fill="auto"/>
            <w:noWrap/>
            <w:vAlign w:val="center"/>
          </w:tcPr>
          <w:p w14:paraId="456FA35C" w14:textId="474417EB" w:rsidR="00AF67A4" w:rsidRPr="002C0FB9" w:rsidRDefault="00AF67A4" w:rsidP="00AF67A4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lang w:bidi="ar"/>
              </w:rPr>
              <w:t>Average time for carcinogenic effect</w:t>
            </w:r>
          </w:p>
        </w:tc>
        <w:tc>
          <w:tcPr>
            <w:tcW w:w="1188" w:type="dxa"/>
            <w:noWrap/>
          </w:tcPr>
          <w:p w14:paraId="66DADC95" w14:textId="77777777" w:rsidR="00AF67A4" w:rsidRPr="002C0FB9" w:rsidRDefault="00AF67A4" w:rsidP="00AF67A4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AT</w:t>
            </w: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bscript"/>
              </w:rPr>
              <w:t>ca</w:t>
            </w:r>
          </w:p>
        </w:tc>
        <w:tc>
          <w:tcPr>
            <w:tcW w:w="1188" w:type="dxa"/>
            <w:noWrap/>
          </w:tcPr>
          <w:p w14:paraId="754D2A00" w14:textId="77777777" w:rsidR="00AF67A4" w:rsidRPr="002C0FB9" w:rsidRDefault="00AF67A4" w:rsidP="00AF67A4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27740</w:t>
            </w:r>
          </w:p>
        </w:tc>
        <w:tc>
          <w:tcPr>
            <w:tcW w:w="1188" w:type="dxa"/>
            <w:noWrap/>
          </w:tcPr>
          <w:p w14:paraId="2C513517" w14:textId="77777777" w:rsidR="00AF67A4" w:rsidRPr="002C0FB9" w:rsidRDefault="00AF67A4" w:rsidP="00AF67A4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d</w:t>
            </w:r>
          </w:p>
        </w:tc>
      </w:tr>
      <w:tr w:rsidR="002C0FB9" w:rsidRPr="002C0FB9" w14:paraId="3761644B" w14:textId="77777777" w:rsidTr="00E9504A">
        <w:trPr>
          <w:trHeight w:val="278"/>
          <w:jc w:val="center"/>
        </w:trPr>
        <w:tc>
          <w:tcPr>
            <w:tcW w:w="4742" w:type="dxa"/>
            <w:shd w:val="clear" w:color="auto" w:fill="auto"/>
            <w:noWrap/>
            <w:vAlign w:val="center"/>
          </w:tcPr>
          <w:p w14:paraId="262B88D6" w14:textId="00E9A0A3" w:rsidR="00AF67A4" w:rsidRPr="002C0FB9" w:rsidRDefault="00AF67A4" w:rsidP="00AF67A4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lang w:bidi="ar"/>
              </w:rPr>
              <w:t>Average time for non-carcinogenic effect</w:t>
            </w:r>
          </w:p>
        </w:tc>
        <w:tc>
          <w:tcPr>
            <w:tcW w:w="1188" w:type="dxa"/>
            <w:noWrap/>
          </w:tcPr>
          <w:p w14:paraId="6F2D5321" w14:textId="77777777" w:rsidR="00AF67A4" w:rsidRPr="002C0FB9" w:rsidRDefault="00AF67A4" w:rsidP="00AF67A4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AT</w:t>
            </w: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bscript"/>
              </w:rPr>
              <w:t>nc</w:t>
            </w:r>
          </w:p>
        </w:tc>
        <w:tc>
          <w:tcPr>
            <w:tcW w:w="1188" w:type="dxa"/>
            <w:noWrap/>
          </w:tcPr>
          <w:p w14:paraId="38DB0D94" w14:textId="77777777" w:rsidR="00AF67A4" w:rsidRPr="002C0FB9" w:rsidRDefault="00AF67A4" w:rsidP="00AF67A4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2190</w:t>
            </w:r>
          </w:p>
        </w:tc>
        <w:tc>
          <w:tcPr>
            <w:tcW w:w="1188" w:type="dxa"/>
            <w:noWrap/>
          </w:tcPr>
          <w:p w14:paraId="46A4B285" w14:textId="77777777" w:rsidR="00AF67A4" w:rsidRPr="002C0FB9" w:rsidRDefault="00AF67A4" w:rsidP="00AF67A4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d</w:t>
            </w:r>
          </w:p>
        </w:tc>
      </w:tr>
      <w:tr w:rsidR="002C0FB9" w:rsidRPr="002C0FB9" w14:paraId="1FB1AA59" w14:textId="77777777" w:rsidTr="00E9504A">
        <w:trPr>
          <w:trHeight w:val="278"/>
          <w:jc w:val="center"/>
        </w:trPr>
        <w:tc>
          <w:tcPr>
            <w:tcW w:w="4742" w:type="dxa"/>
            <w:shd w:val="clear" w:color="auto" w:fill="auto"/>
            <w:noWrap/>
            <w:vAlign w:val="center"/>
          </w:tcPr>
          <w:p w14:paraId="2E517221" w14:textId="0DA4CFF6" w:rsidR="00AF67A4" w:rsidRPr="002C0FB9" w:rsidRDefault="00AF67A4" w:rsidP="00AF67A4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lang w:bidi="ar"/>
              </w:rPr>
              <w:t>Soil allocation factor</w:t>
            </w:r>
          </w:p>
        </w:tc>
        <w:tc>
          <w:tcPr>
            <w:tcW w:w="1188" w:type="dxa"/>
            <w:noWrap/>
          </w:tcPr>
          <w:p w14:paraId="05943083" w14:textId="77777777" w:rsidR="00AF67A4" w:rsidRPr="002C0FB9" w:rsidRDefault="00AF67A4" w:rsidP="00AF67A4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SAF</w:t>
            </w:r>
          </w:p>
        </w:tc>
        <w:tc>
          <w:tcPr>
            <w:tcW w:w="1188" w:type="dxa"/>
            <w:noWrap/>
          </w:tcPr>
          <w:p w14:paraId="2115C0DF" w14:textId="77777777" w:rsidR="00AF67A4" w:rsidRPr="002C0FB9" w:rsidRDefault="00AF67A4" w:rsidP="00AF67A4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88" w:type="dxa"/>
            <w:noWrap/>
          </w:tcPr>
          <w:p w14:paraId="5A94F617" w14:textId="40F00B4E" w:rsidR="00AF67A4" w:rsidRPr="002C0FB9" w:rsidRDefault="006952CA" w:rsidP="00AF67A4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>D</w:t>
            </w:r>
          </w:p>
        </w:tc>
      </w:tr>
      <w:tr w:rsidR="002C0FB9" w:rsidRPr="002C0FB9" w14:paraId="0CE22D00" w14:textId="77777777" w:rsidTr="002215E4">
        <w:trPr>
          <w:trHeight w:val="278"/>
          <w:jc w:val="center"/>
        </w:trPr>
        <w:tc>
          <w:tcPr>
            <w:tcW w:w="4742" w:type="dxa"/>
            <w:noWrap/>
          </w:tcPr>
          <w:p w14:paraId="7DE0D193" w14:textId="6BA8D7BE" w:rsidR="005E2419" w:rsidRPr="002C0FB9" w:rsidRDefault="00AF67A4" w:rsidP="004906C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Adherence rate of soil on skin for adults</w:t>
            </w:r>
          </w:p>
        </w:tc>
        <w:tc>
          <w:tcPr>
            <w:tcW w:w="1188" w:type="dxa"/>
            <w:noWrap/>
          </w:tcPr>
          <w:p w14:paraId="34D4EBEA" w14:textId="77777777" w:rsidR="005E2419" w:rsidRPr="002C0FB9" w:rsidRDefault="005E2419" w:rsidP="004906C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SSAR</w:t>
            </w: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bscript"/>
              </w:rPr>
              <w:t>a</w:t>
            </w:r>
          </w:p>
        </w:tc>
        <w:tc>
          <w:tcPr>
            <w:tcW w:w="1188" w:type="dxa"/>
            <w:noWrap/>
          </w:tcPr>
          <w:p w14:paraId="676B3F0E" w14:textId="77777777" w:rsidR="005E2419" w:rsidRPr="002C0FB9" w:rsidRDefault="005E2419" w:rsidP="004906C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0.07</w:t>
            </w:r>
          </w:p>
        </w:tc>
        <w:tc>
          <w:tcPr>
            <w:tcW w:w="1188" w:type="dxa"/>
            <w:noWrap/>
          </w:tcPr>
          <w:p w14:paraId="185EEE21" w14:textId="77777777" w:rsidR="005E2419" w:rsidRPr="002C0FB9" w:rsidRDefault="005E2419" w:rsidP="004906C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mg</w:t>
            </w:r>
            <w:r w:rsidRPr="002C0FB9"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>·</w:t>
            </w: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cm</w:t>
            </w: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-2</w:t>
            </w:r>
          </w:p>
        </w:tc>
      </w:tr>
      <w:tr w:rsidR="002C0FB9" w:rsidRPr="002C0FB9" w14:paraId="663BAE18" w14:textId="77777777" w:rsidTr="002215E4">
        <w:trPr>
          <w:trHeight w:val="278"/>
          <w:jc w:val="center"/>
        </w:trPr>
        <w:tc>
          <w:tcPr>
            <w:tcW w:w="4742" w:type="dxa"/>
            <w:noWrap/>
          </w:tcPr>
          <w:p w14:paraId="5BE517A4" w14:textId="44D3A985" w:rsidR="005E2419" w:rsidRPr="002C0FB9" w:rsidRDefault="00AF67A4" w:rsidP="004906C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Adherence rate of soil on skin for children</w:t>
            </w:r>
          </w:p>
        </w:tc>
        <w:tc>
          <w:tcPr>
            <w:tcW w:w="1188" w:type="dxa"/>
            <w:noWrap/>
          </w:tcPr>
          <w:p w14:paraId="7EC8C2B8" w14:textId="77777777" w:rsidR="005E2419" w:rsidRPr="002C0FB9" w:rsidRDefault="005E2419" w:rsidP="004906C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SSAR</w:t>
            </w: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bscript"/>
              </w:rPr>
              <w:t>c</w:t>
            </w:r>
          </w:p>
        </w:tc>
        <w:tc>
          <w:tcPr>
            <w:tcW w:w="1188" w:type="dxa"/>
            <w:noWrap/>
          </w:tcPr>
          <w:p w14:paraId="76E30C5E" w14:textId="77777777" w:rsidR="005E2419" w:rsidRPr="002C0FB9" w:rsidRDefault="005E2419" w:rsidP="004906C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0.2</w:t>
            </w:r>
          </w:p>
        </w:tc>
        <w:tc>
          <w:tcPr>
            <w:tcW w:w="1188" w:type="dxa"/>
            <w:noWrap/>
          </w:tcPr>
          <w:p w14:paraId="7F5E7857" w14:textId="77777777" w:rsidR="005E2419" w:rsidRPr="002C0FB9" w:rsidRDefault="005E2419" w:rsidP="004906C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mg</w:t>
            </w:r>
            <w:r w:rsidRPr="002C0FB9"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>·</w:t>
            </w: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cm</w:t>
            </w: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-2</w:t>
            </w:r>
          </w:p>
        </w:tc>
      </w:tr>
      <w:tr w:rsidR="002C0FB9" w:rsidRPr="002C0FB9" w14:paraId="3F3A79AB" w14:textId="77777777" w:rsidTr="00BC1069">
        <w:trPr>
          <w:trHeight w:val="278"/>
          <w:jc w:val="center"/>
        </w:trPr>
        <w:tc>
          <w:tcPr>
            <w:tcW w:w="4742" w:type="dxa"/>
            <w:shd w:val="clear" w:color="auto" w:fill="auto"/>
            <w:noWrap/>
            <w:vAlign w:val="center"/>
          </w:tcPr>
          <w:p w14:paraId="1A92BEBD" w14:textId="21CCB39E" w:rsidR="00AF67A4" w:rsidRPr="002C0FB9" w:rsidRDefault="00AF67A4" w:rsidP="00AF67A4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lang w:bidi="ar"/>
              </w:rPr>
              <w:t>Daily exposure frequency of dermal contact event</w:t>
            </w:r>
          </w:p>
        </w:tc>
        <w:tc>
          <w:tcPr>
            <w:tcW w:w="1188" w:type="dxa"/>
            <w:noWrap/>
          </w:tcPr>
          <w:p w14:paraId="0AAC2158" w14:textId="77777777" w:rsidR="00AF67A4" w:rsidRPr="002C0FB9" w:rsidRDefault="00AF67A4" w:rsidP="00AF67A4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E</w:t>
            </w: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bscript"/>
              </w:rPr>
              <w:t>v</w:t>
            </w:r>
          </w:p>
        </w:tc>
        <w:tc>
          <w:tcPr>
            <w:tcW w:w="1188" w:type="dxa"/>
            <w:noWrap/>
          </w:tcPr>
          <w:p w14:paraId="0887E7CB" w14:textId="77777777" w:rsidR="00AF67A4" w:rsidRPr="002C0FB9" w:rsidRDefault="00AF67A4" w:rsidP="00AF67A4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88" w:type="dxa"/>
            <w:noWrap/>
          </w:tcPr>
          <w:p w14:paraId="60D3FA69" w14:textId="0D83A274" w:rsidR="00AF67A4" w:rsidRPr="002C0FB9" w:rsidRDefault="006952CA" w:rsidP="00AF67A4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time</w:t>
            </w:r>
            <w:r w:rsidR="00AF67A4"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</w:p>
        </w:tc>
      </w:tr>
      <w:tr w:rsidR="002C0FB9" w:rsidRPr="002C0FB9" w14:paraId="3258F739" w14:textId="77777777" w:rsidTr="00BC1069">
        <w:trPr>
          <w:trHeight w:val="278"/>
          <w:jc w:val="center"/>
        </w:trPr>
        <w:tc>
          <w:tcPr>
            <w:tcW w:w="4742" w:type="dxa"/>
            <w:shd w:val="clear" w:color="auto" w:fill="auto"/>
            <w:noWrap/>
            <w:vAlign w:val="center"/>
          </w:tcPr>
          <w:p w14:paraId="415A61B3" w14:textId="189DFED8" w:rsidR="00AF67A4" w:rsidRPr="002C0FB9" w:rsidRDefault="00AF67A4" w:rsidP="00AF67A4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lang w:bidi="ar"/>
              </w:rPr>
              <w:t>Average height of adults</w:t>
            </w:r>
          </w:p>
        </w:tc>
        <w:tc>
          <w:tcPr>
            <w:tcW w:w="1188" w:type="dxa"/>
            <w:noWrap/>
          </w:tcPr>
          <w:p w14:paraId="4362DBEE" w14:textId="77777777" w:rsidR="00AF67A4" w:rsidRPr="002C0FB9" w:rsidRDefault="00AF67A4" w:rsidP="00AF67A4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H</w:t>
            </w: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bscript"/>
              </w:rPr>
              <w:t>a</w:t>
            </w:r>
          </w:p>
        </w:tc>
        <w:tc>
          <w:tcPr>
            <w:tcW w:w="1188" w:type="dxa"/>
            <w:noWrap/>
          </w:tcPr>
          <w:p w14:paraId="429C1360" w14:textId="77777777" w:rsidR="00AF67A4" w:rsidRPr="002C0FB9" w:rsidRDefault="00AF67A4" w:rsidP="00AF67A4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161.5</w:t>
            </w:r>
          </w:p>
        </w:tc>
        <w:tc>
          <w:tcPr>
            <w:tcW w:w="1188" w:type="dxa"/>
            <w:noWrap/>
          </w:tcPr>
          <w:p w14:paraId="78A02283" w14:textId="77777777" w:rsidR="00AF67A4" w:rsidRPr="002C0FB9" w:rsidRDefault="00AF67A4" w:rsidP="00AF67A4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cm</w:t>
            </w:r>
          </w:p>
        </w:tc>
      </w:tr>
      <w:tr w:rsidR="002C0FB9" w:rsidRPr="002C0FB9" w14:paraId="4E83E162" w14:textId="77777777" w:rsidTr="00BC1069">
        <w:trPr>
          <w:trHeight w:val="278"/>
          <w:jc w:val="center"/>
        </w:trPr>
        <w:tc>
          <w:tcPr>
            <w:tcW w:w="4742" w:type="dxa"/>
            <w:shd w:val="clear" w:color="auto" w:fill="auto"/>
            <w:noWrap/>
            <w:vAlign w:val="center"/>
          </w:tcPr>
          <w:p w14:paraId="1A111476" w14:textId="2A239CFD" w:rsidR="00AF67A4" w:rsidRPr="002C0FB9" w:rsidRDefault="00AF67A4" w:rsidP="00AF67A4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lang w:bidi="ar"/>
              </w:rPr>
              <w:t>Average height of children</w:t>
            </w:r>
          </w:p>
        </w:tc>
        <w:tc>
          <w:tcPr>
            <w:tcW w:w="1188" w:type="dxa"/>
            <w:noWrap/>
          </w:tcPr>
          <w:p w14:paraId="1C4AA2AD" w14:textId="77777777" w:rsidR="00AF67A4" w:rsidRPr="002C0FB9" w:rsidRDefault="00AF67A4" w:rsidP="00AF67A4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H</w:t>
            </w: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bscript"/>
              </w:rPr>
              <w:t>c</w:t>
            </w:r>
          </w:p>
        </w:tc>
        <w:tc>
          <w:tcPr>
            <w:tcW w:w="1188" w:type="dxa"/>
            <w:noWrap/>
          </w:tcPr>
          <w:p w14:paraId="764F75F9" w14:textId="77777777" w:rsidR="00AF67A4" w:rsidRPr="002C0FB9" w:rsidRDefault="00AF67A4" w:rsidP="00AF67A4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113.15</w:t>
            </w:r>
          </w:p>
        </w:tc>
        <w:tc>
          <w:tcPr>
            <w:tcW w:w="1188" w:type="dxa"/>
            <w:noWrap/>
          </w:tcPr>
          <w:p w14:paraId="616DDB53" w14:textId="77777777" w:rsidR="00AF67A4" w:rsidRPr="002C0FB9" w:rsidRDefault="00AF67A4" w:rsidP="00AF67A4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cm</w:t>
            </w:r>
          </w:p>
        </w:tc>
      </w:tr>
      <w:tr w:rsidR="002C0FB9" w:rsidRPr="002C0FB9" w14:paraId="0827A5AE" w14:textId="77777777" w:rsidTr="00BC1069">
        <w:trPr>
          <w:trHeight w:val="278"/>
          <w:jc w:val="center"/>
        </w:trPr>
        <w:tc>
          <w:tcPr>
            <w:tcW w:w="4742" w:type="dxa"/>
            <w:shd w:val="clear" w:color="auto" w:fill="auto"/>
            <w:noWrap/>
            <w:vAlign w:val="center"/>
          </w:tcPr>
          <w:p w14:paraId="346A4B76" w14:textId="44A9129E" w:rsidR="00AF67A4" w:rsidRPr="002C0FB9" w:rsidRDefault="00AF67A4" w:rsidP="00AF67A4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lang w:bidi="ar"/>
              </w:rPr>
              <w:t>Skin exposure ratio of adults</w:t>
            </w:r>
          </w:p>
        </w:tc>
        <w:tc>
          <w:tcPr>
            <w:tcW w:w="1188" w:type="dxa"/>
            <w:noWrap/>
          </w:tcPr>
          <w:p w14:paraId="6CDDC60E" w14:textId="77777777" w:rsidR="00AF67A4" w:rsidRPr="002C0FB9" w:rsidRDefault="00AF67A4" w:rsidP="00AF67A4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SER</w:t>
            </w: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bscript"/>
              </w:rPr>
              <w:t>a</w:t>
            </w:r>
          </w:p>
        </w:tc>
        <w:tc>
          <w:tcPr>
            <w:tcW w:w="1188" w:type="dxa"/>
            <w:noWrap/>
          </w:tcPr>
          <w:p w14:paraId="1303FF46" w14:textId="77777777" w:rsidR="00AF67A4" w:rsidRPr="002C0FB9" w:rsidRDefault="00AF67A4" w:rsidP="00AF67A4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0.32</w:t>
            </w:r>
          </w:p>
        </w:tc>
        <w:tc>
          <w:tcPr>
            <w:tcW w:w="1188" w:type="dxa"/>
            <w:noWrap/>
          </w:tcPr>
          <w:p w14:paraId="1B64E165" w14:textId="1A1EE194" w:rsidR="00AF67A4" w:rsidRPr="002C0FB9" w:rsidRDefault="002C0FB9" w:rsidP="00AF67A4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>D</w:t>
            </w:r>
          </w:p>
        </w:tc>
      </w:tr>
      <w:tr w:rsidR="002C0FB9" w:rsidRPr="002C0FB9" w14:paraId="46FA3593" w14:textId="77777777" w:rsidTr="002215E4">
        <w:trPr>
          <w:trHeight w:val="278"/>
          <w:jc w:val="center"/>
        </w:trPr>
        <w:tc>
          <w:tcPr>
            <w:tcW w:w="4742" w:type="dxa"/>
            <w:noWrap/>
          </w:tcPr>
          <w:p w14:paraId="740BAA59" w14:textId="77DEDD51" w:rsidR="005E2419" w:rsidRPr="002C0FB9" w:rsidRDefault="00AF67A4" w:rsidP="004906C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Skin exposure ratio of children</w:t>
            </w:r>
          </w:p>
        </w:tc>
        <w:tc>
          <w:tcPr>
            <w:tcW w:w="1188" w:type="dxa"/>
            <w:noWrap/>
          </w:tcPr>
          <w:p w14:paraId="7E9303A0" w14:textId="77777777" w:rsidR="005E2419" w:rsidRPr="002C0FB9" w:rsidRDefault="005E2419" w:rsidP="004906C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SER</w:t>
            </w: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bscript"/>
              </w:rPr>
              <w:t>c</w:t>
            </w:r>
          </w:p>
        </w:tc>
        <w:tc>
          <w:tcPr>
            <w:tcW w:w="1188" w:type="dxa"/>
            <w:noWrap/>
          </w:tcPr>
          <w:p w14:paraId="68FF1585" w14:textId="77777777" w:rsidR="005E2419" w:rsidRPr="002C0FB9" w:rsidRDefault="005E2419" w:rsidP="004906C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0.36</w:t>
            </w:r>
          </w:p>
        </w:tc>
        <w:tc>
          <w:tcPr>
            <w:tcW w:w="1188" w:type="dxa"/>
            <w:noWrap/>
          </w:tcPr>
          <w:p w14:paraId="1CE98E06" w14:textId="547D3FEC" w:rsidR="005E2419" w:rsidRPr="002C0FB9" w:rsidRDefault="002C0FB9" w:rsidP="004906C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>D</w:t>
            </w:r>
          </w:p>
        </w:tc>
      </w:tr>
      <w:tr w:rsidR="002C0FB9" w:rsidRPr="002C0FB9" w14:paraId="31B81925" w14:textId="77777777" w:rsidTr="002215E4">
        <w:trPr>
          <w:trHeight w:val="278"/>
          <w:jc w:val="center"/>
        </w:trPr>
        <w:tc>
          <w:tcPr>
            <w:tcW w:w="4742" w:type="dxa"/>
            <w:noWrap/>
          </w:tcPr>
          <w:p w14:paraId="07E6277D" w14:textId="777E4301" w:rsidR="005E2419" w:rsidRPr="002C0FB9" w:rsidRDefault="00AF67A4" w:rsidP="004906C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Content of inhalable particulates in ambient air</w:t>
            </w:r>
          </w:p>
        </w:tc>
        <w:tc>
          <w:tcPr>
            <w:tcW w:w="1188" w:type="dxa"/>
            <w:noWrap/>
          </w:tcPr>
          <w:p w14:paraId="2385AD25" w14:textId="77777777" w:rsidR="005E2419" w:rsidRPr="002C0FB9" w:rsidRDefault="005E2419" w:rsidP="004906C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PM</w:t>
            </w: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1188" w:type="dxa"/>
            <w:noWrap/>
          </w:tcPr>
          <w:p w14:paraId="5A5029E6" w14:textId="77777777" w:rsidR="005E2419" w:rsidRPr="002C0FB9" w:rsidRDefault="005E2419" w:rsidP="004906C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0.074</w:t>
            </w:r>
          </w:p>
        </w:tc>
        <w:tc>
          <w:tcPr>
            <w:tcW w:w="1188" w:type="dxa"/>
            <w:noWrap/>
          </w:tcPr>
          <w:p w14:paraId="50644501" w14:textId="77777777" w:rsidR="005E2419" w:rsidRPr="002C0FB9" w:rsidRDefault="005E2419" w:rsidP="004906C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mg</w:t>
            </w:r>
            <w:r w:rsidRPr="002C0FB9"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>·</w:t>
            </w: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m</w:t>
            </w: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-3</w:t>
            </w:r>
          </w:p>
        </w:tc>
      </w:tr>
      <w:tr w:rsidR="002C0FB9" w:rsidRPr="002C0FB9" w14:paraId="5F5C301E" w14:textId="77777777" w:rsidTr="002215E4">
        <w:trPr>
          <w:trHeight w:val="278"/>
          <w:jc w:val="center"/>
        </w:trPr>
        <w:tc>
          <w:tcPr>
            <w:tcW w:w="4742" w:type="dxa"/>
            <w:noWrap/>
          </w:tcPr>
          <w:p w14:paraId="7EA97BDA" w14:textId="7F5E32EE" w:rsidR="005E2419" w:rsidRPr="002C0FB9" w:rsidRDefault="00AF67A4" w:rsidP="004906C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Daily air inhalation rate of adults</w:t>
            </w:r>
          </w:p>
        </w:tc>
        <w:tc>
          <w:tcPr>
            <w:tcW w:w="1188" w:type="dxa"/>
            <w:noWrap/>
          </w:tcPr>
          <w:p w14:paraId="47014B1D" w14:textId="77777777" w:rsidR="005E2419" w:rsidRPr="002C0FB9" w:rsidRDefault="005E2419" w:rsidP="004906C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DAIR</w:t>
            </w: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bscript"/>
              </w:rPr>
              <w:t>a</w:t>
            </w:r>
          </w:p>
        </w:tc>
        <w:tc>
          <w:tcPr>
            <w:tcW w:w="1188" w:type="dxa"/>
            <w:noWrap/>
          </w:tcPr>
          <w:p w14:paraId="17AB6730" w14:textId="77777777" w:rsidR="005E2419" w:rsidRPr="002C0FB9" w:rsidRDefault="005E2419" w:rsidP="004906C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16.3</w:t>
            </w:r>
          </w:p>
        </w:tc>
        <w:tc>
          <w:tcPr>
            <w:tcW w:w="1188" w:type="dxa"/>
            <w:noWrap/>
          </w:tcPr>
          <w:p w14:paraId="25A25323" w14:textId="77777777" w:rsidR="005E2419" w:rsidRPr="002C0FB9" w:rsidRDefault="005E2419" w:rsidP="004906C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m</w:t>
            </w: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3</w:t>
            </w:r>
            <w:r w:rsidRPr="002C0FB9"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>·</w:t>
            </w: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d</w:t>
            </w: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</w:p>
        </w:tc>
      </w:tr>
      <w:tr w:rsidR="002C0FB9" w:rsidRPr="002C0FB9" w14:paraId="50EFA6A1" w14:textId="77777777" w:rsidTr="002215E4">
        <w:trPr>
          <w:trHeight w:val="278"/>
          <w:jc w:val="center"/>
        </w:trPr>
        <w:tc>
          <w:tcPr>
            <w:tcW w:w="4742" w:type="dxa"/>
            <w:noWrap/>
          </w:tcPr>
          <w:p w14:paraId="6EAED6E5" w14:textId="57CC8665" w:rsidR="005E2419" w:rsidRPr="002C0FB9" w:rsidRDefault="00AF67A4" w:rsidP="004906C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Daily air inhalation rate of children</w:t>
            </w:r>
          </w:p>
        </w:tc>
        <w:tc>
          <w:tcPr>
            <w:tcW w:w="1188" w:type="dxa"/>
            <w:noWrap/>
          </w:tcPr>
          <w:p w14:paraId="447713E4" w14:textId="77777777" w:rsidR="005E2419" w:rsidRPr="002C0FB9" w:rsidRDefault="005E2419" w:rsidP="004906C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DAIR</w:t>
            </w: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bscript"/>
              </w:rPr>
              <w:t>c</w:t>
            </w:r>
          </w:p>
        </w:tc>
        <w:tc>
          <w:tcPr>
            <w:tcW w:w="1188" w:type="dxa"/>
            <w:noWrap/>
          </w:tcPr>
          <w:p w14:paraId="2742DFAE" w14:textId="77777777" w:rsidR="005E2419" w:rsidRPr="002C0FB9" w:rsidRDefault="005E2419" w:rsidP="004906C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7.5</w:t>
            </w:r>
          </w:p>
        </w:tc>
        <w:tc>
          <w:tcPr>
            <w:tcW w:w="1188" w:type="dxa"/>
            <w:noWrap/>
          </w:tcPr>
          <w:p w14:paraId="4B8BE57C" w14:textId="77777777" w:rsidR="005E2419" w:rsidRPr="002C0FB9" w:rsidRDefault="005E2419" w:rsidP="004906C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m</w:t>
            </w: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3</w:t>
            </w:r>
            <w:r w:rsidRPr="002C0FB9"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>·</w:t>
            </w: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d</w:t>
            </w: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</w:p>
        </w:tc>
      </w:tr>
      <w:tr w:rsidR="002C0FB9" w:rsidRPr="002C0FB9" w14:paraId="07DB33BE" w14:textId="77777777" w:rsidTr="002215E4">
        <w:trPr>
          <w:trHeight w:val="278"/>
          <w:jc w:val="center"/>
        </w:trPr>
        <w:tc>
          <w:tcPr>
            <w:tcW w:w="4742" w:type="dxa"/>
            <w:noWrap/>
          </w:tcPr>
          <w:p w14:paraId="14D84D80" w14:textId="62D6C42E" w:rsidR="005E2419" w:rsidRPr="002C0FB9" w:rsidRDefault="006952CA" w:rsidP="004906C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Proportion of inhaled soil particulate matter retained in the body</w:t>
            </w:r>
            <w:r w:rsidR="005E2419"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188" w:type="dxa"/>
            <w:noWrap/>
          </w:tcPr>
          <w:p w14:paraId="4921E744" w14:textId="77777777" w:rsidR="005E2419" w:rsidRPr="002C0FB9" w:rsidRDefault="005E2419" w:rsidP="004906C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PIAF</w:t>
            </w:r>
          </w:p>
        </w:tc>
        <w:tc>
          <w:tcPr>
            <w:tcW w:w="1188" w:type="dxa"/>
            <w:noWrap/>
          </w:tcPr>
          <w:p w14:paraId="34B1E549" w14:textId="77777777" w:rsidR="005E2419" w:rsidRPr="002C0FB9" w:rsidRDefault="005E2419" w:rsidP="004906C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0.75</w:t>
            </w:r>
          </w:p>
        </w:tc>
        <w:tc>
          <w:tcPr>
            <w:tcW w:w="1188" w:type="dxa"/>
            <w:noWrap/>
          </w:tcPr>
          <w:p w14:paraId="27B5E33C" w14:textId="75A9C88B" w:rsidR="005E2419" w:rsidRPr="002C0FB9" w:rsidRDefault="002C0FB9" w:rsidP="004906C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>D</w:t>
            </w:r>
          </w:p>
        </w:tc>
      </w:tr>
      <w:tr w:rsidR="002C0FB9" w:rsidRPr="002C0FB9" w14:paraId="5C127646" w14:textId="77777777" w:rsidTr="00DF0037">
        <w:trPr>
          <w:trHeight w:val="278"/>
          <w:jc w:val="center"/>
        </w:trPr>
        <w:tc>
          <w:tcPr>
            <w:tcW w:w="4742" w:type="dxa"/>
            <w:shd w:val="clear" w:color="auto" w:fill="auto"/>
            <w:noWrap/>
            <w:vAlign w:val="center"/>
          </w:tcPr>
          <w:p w14:paraId="7F5CA350" w14:textId="23931328" w:rsidR="00AF67A4" w:rsidRPr="002C0FB9" w:rsidRDefault="00AF67A4" w:rsidP="00AF67A4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lang w:bidi="ar"/>
              </w:rPr>
              <w:t>Raction of soil-borne particulates in indoor air</w:t>
            </w:r>
          </w:p>
        </w:tc>
        <w:tc>
          <w:tcPr>
            <w:tcW w:w="1188" w:type="dxa"/>
            <w:noWrap/>
          </w:tcPr>
          <w:p w14:paraId="1FF2231C" w14:textId="77777777" w:rsidR="00AF67A4" w:rsidRPr="002C0FB9" w:rsidRDefault="00AF67A4" w:rsidP="00AF67A4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fspi</w:t>
            </w:r>
          </w:p>
        </w:tc>
        <w:tc>
          <w:tcPr>
            <w:tcW w:w="1188" w:type="dxa"/>
            <w:noWrap/>
          </w:tcPr>
          <w:p w14:paraId="2739A424" w14:textId="77777777" w:rsidR="00AF67A4" w:rsidRPr="002C0FB9" w:rsidRDefault="00AF67A4" w:rsidP="00AF67A4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0.8</w:t>
            </w:r>
          </w:p>
        </w:tc>
        <w:tc>
          <w:tcPr>
            <w:tcW w:w="1188" w:type="dxa"/>
            <w:noWrap/>
          </w:tcPr>
          <w:p w14:paraId="695AD10B" w14:textId="6AE33E9C" w:rsidR="00AF67A4" w:rsidRPr="002C0FB9" w:rsidRDefault="002C0FB9" w:rsidP="00AF67A4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>D</w:t>
            </w:r>
          </w:p>
        </w:tc>
      </w:tr>
      <w:tr w:rsidR="002C0FB9" w:rsidRPr="002C0FB9" w14:paraId="1420CD56" w14:textId="77777777" w:rsidTr="00DF0037">
        <w:trPr>
          <w:trHeight w:val="278"/>
          <w:jc w:val="center"/>
        </w:trPr>
        <w:tc>
          <w:tcPr>
            <w:tcW w:w="4742" w:type="dxa"/>
            <w:shd w:val="clear" w:color="auto" w:fill="auto"/>
            <w:noWrap/>
            <w:vAlign w:val="center"/>
          </w:tcPr>
          <w:p w14:paraId="4B504F1E" w14:textId="6837AE39" w:rsidR="00AF67A4" w:rsidRPr="002C0FB9" w:rsidRDefault="00AF67A4" w:rsidP="00AF67A4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lang w:bidi="ar"/>
              </w:rPr>
              <w:t>Fraction of soil-borne particulates in outdoor air</w:t>
            </w:r>
          </w:p>
        </w:tc>
        <w:tc>
          <w:tcPr>
            <w:tcW w:w="1188" w:type="dxa"/>
            <w:noWrap/>
          </w:tcPr>
          <w:p w14:paraId="62F81D1E" w14:textId="77777777" w:rsidR="00AF67A4" w:rsidRPr="002C0FB9" w:rsidRDefault="00AF67A4" w:rsidP="00AF67A4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fspo</w:t>
            </w:r>
          </w:p>
        </w:tc>
        <w:tc>
          <w:tcPr>
            <w:tcW w:w="1188" w:type="dxa"/>
            <w:noWrap/>
          </w:tcPr>
          <w:p w14:paraId="63820554" w14:textId="77777777" w:rsidR="00AF67A4" w:rsidRPr="002C0FB9" w:rsidRDefault="00AF67A4" w:rsidP="00AF67A4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0.5</w:t>
            </w:r>
          </w:p>
        </w:tc>
        <w:tc>
          <w:tcPr>
            <w:tcW w:w="1188" w:type="dxa"/>
            <w:noWrap/>
          </w:tcPr>
          <w:p w14:paraId="0E1343E8" w14:textId="4BCC4B43" w:rsidR="00AF67A4" w:rsidRPr="002C0FB9" w:rsidRDefault="002C0FB9" w:rsidP="00AF67A4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>D</w:t>
            </w:r>
          </w:p>
        </w:tc>
      </w:tr>
      <w:tr w:rsidR="002C0FB9" w:rsidRPr="002C0FB9" w14:paraId="01D6DF63" w14:textId="77777777" w:rsidTr="00DF0037">
        <w:trPr>
          <w:trHeight w:val="278"/>
          <w:jc w:val="center"/>
        </w:trPr>
        <w:tc>
          <w:tcPr>
            <w:tcW w:w="4742" w:type="dxa"/>
            <w:shd w:val="clear" w:color="auto" w:fill="auto"/>
            <w:noWrap/>
            <w:vAlign w:val="center"/>
          </w:tcPr>
          <w:p w14:paraId="49721C9B" w14:textId="63E650BF" w:rsidR="00AF67A4" w:rsidRPr="002C0FB9" w:rsidRDefault="00AF67A4" w:rsidP="00AF67A4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21"/>
                <w:szCs w:val="21"/>
                <w:lang w:bidi="ar"/>
              </w:rPr>
              <w:t>Indoor exposure frequency of adults</w:t>
            </w:r>
          </w:p>
        </w:tc>
        <w:tc>
          <w:tcPr>
            <w:tcW w:w="1188" w:type="dxa"/>
            <w:noWrap/>
          </w:tcPr>
          <w:p w14:paraId="39C04146" w14:textId="77777777" w:rsidR="00AF67A4" w:rsidRPr="002C0FB9" w:rsidRDefault="00AF67A4" w:rsidP="00AF67A4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EFI</w:t>
            </w: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bscript"/>
              </w:rPr>
              <w:t>a</w:t>
            </w:r>
          </w:p>
        </w:tc>
        <w:tc>
          <w:tcPr>
            <w:tcW w:w="1188" w:type="dxa"/>
            <w:noWrap/>
          </w:tcPr>
          <w:p w14:paraId="1F94E18A" w14:textId="77777777" w:rsidR="00AF67A4" w:rsidRPr="002C0FB9" w:rsidRDefault="00AF67A4" w:rsidP="00AF67A4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262.5</w:t>
            </w:r>
          </w:p>
        </w:tc>
        <w:tc>
          <w:tcPr>
            <w:tcW w:w="1188" w:type="dxa"/>
            <w:noWrap/>
          </w:tcPr>
          <w:p w14:paraId="2D9D2D12" w14:textId="77777777" w:rsidR="00AF67A4" w:rsidRPr="002C0FB9" w:rsidRDefault="00AF67A4" w:rsidP="00AF67A4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d</w:t>
            </w:r>
            <w:r w:rsidRPr="002C0FB9"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>·</w:t>
            </w: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a</w:t>
            </w: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</w:p>
        </w:tc>
      </w:tr>
      <w:tr w:rsidR="002C0FB9" w:rsidRPr="002C0FB9" w14:paraId="092BAB31" w14:textId="77777777" w:rsidTr="002215E4">
        <w:trPr>
          <w:trHeight w:val="278"/>
          <w:jc w:val="center"/>
        </w:trPr>
        <w:tc>
          <w:tcPr>
            <w:tcW w:w="4742" w:type="dxa"/>
            <w:noWrap/>
          </w:tcPr>
          <w:p w14:paraId="2B449642" w14:textId="25064797" w:rsidR="005E2419" w:rsidRPr="002C0FB9" w:rsidRDefault="00AF67A4" w:rsidP="004906C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Indoor exposure frequency of children</w:t>
            </w:r>
          </w:p>
        </w:tc>
        <w:tc>
          <w:tcPr>
            <w:tcW w:w="1188" w:type="dxa"/>
            <w:noWrap/>
          </w:tcPr>
          <w:p w14:paraId="01452BCA" w14:textId="77777777" w:rsidR="005E2419" w:rsidRPr="002C0FB9" w:rsidRDefault="005E2419" w:rsidP="004906C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EFI</w:t>
            </w: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bscript"/>
              </w:rPr>
              <w:t>c</w:t>
            </w:r>
          </w:p>
        </w:tc>
        <w:tc>
          <w:tcPr>
            <w:tcW w:w="1188" w:type="dxa"/>
            <w:noWrap/>
          </w:tcPr>
          <w:p w14:paraId="55AD8546" w14:textId="77777777" w:rsidR="005E2419" w:rsidRPr="002C0FB9" w:rsidRDefault="005E2419" w:rsidP="004906C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262.5</w:t>
            </w:r>
          </w:p>
        </w:tc>
        <w:tc>
          <w:tcPr>
            <w:tcW w:w="1188" w:type="dxa"/>
            <w:noWrap/>
          </w:tcPr>
          <w:p w14:paraId="7CDEC4AA" w14:textId="77777777" w:rsidR="005E2419" w:rsidRPr="002C0FB9" w:rsidRDefault="005E2419" w:rsidP="004906C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d</w:t>
            </w:r>
            <w:r w:rsidRPr="002C0FB9"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>·</w:t>
            </w: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a</w:t>
            </w: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</w:p>
        </w:tc>
      </w:tr>
      <w:tr w:rsidR="002C0FB9" w:rsidRPr="002C0FB9" w14:paraId="14CA60AD" w14:textId="77777777" w:rsidTr="002215E4">
        <w:trPr>
          <w:trHeight w:val="278"/>
          <w:jc w:val="center"/>
        </w:trPr>
        <w:tc>
          <w:tcPr>
            <w:tcW w:w="4742" w:type="dxa"/>
            <w:noWrap/>
          </w:tcPr>
          <w:p w14:paraId="6B532CF9" w14:textId="1C92CDAA" w:rsidR="005E2419" w:rsidRPr="002C0FB9" w:rsidRDefault="00AF67A4" w:rsidP="004906C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lastRenderedPageBreak/>
              <w:t>Outdoor exposure frequency of adults</w:t>
            </w:r>
          </w:p>
        </w:tc>
        <w:tc>
          <w:tcPr>
            <w:tcW w:w="1188" w:type="dxa"/>
            <w:noWrap/>
          </w:tcPr>
          <w:p w14:paraId="70F132CE" w14:textId="77777777" w:rsidR="005E2419" w:rsidRPr="002C0FB9" w:rsidRDefault="005E2419" w:rsidP="004906C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EFO</w:t>
            </w: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bscript"/>
              </w:rPr>
              <w:t>a</w:t>
            </w:r>
          </w:p>
        </w:tc>
        <w:tc>
          <w:tcPr>
            <w:tcW w:w="1188" w:type="dxa"/>
            <w:noWrap/>
          </w:tcPr>
          <w:p w14:paraId="70370DD5" w14:textId="77777777" w:rsidR="005E2419" w:rsidRPr="002C0FB9" w:rsidRDefault="005E2419" w:rsidP="004906C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87.5</w:t>
            </w:r>
          </w:p>
        </w:tc>
        <w:tc>
          <w:tcPr>
            <w:tcW w:w="1188" w:type="dxa"/>
            <w:noWrap/>
          </w:tcPr>
          <w:p w14:paraId="0B1A8E1B" w14:textId="77777777" w:rsidR="005E2419" w:rsidRPr="002C0FB9" w:rsidRDefault="005E2419" w:rsidP="004906C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d</w:t>
            </w:r>
            <w:r w:rsidRPr="002C0FB9"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>·</w:t>
            </w: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a</w:t>
            </w: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</w:p>
        </w:tc>
      </w:tr>
      <w:tr w:rsidR="002C0FB9" w:rsidRPr="002C0FB9" w14:paraId="30A43F71" w14:textId="77777777" w:rsidTr="002215E4">
        <w:trPr>
          <w:trHeight w:val="278"/>
          <w:jc w:val="center"/>
        </w:trPr>
        <w:tc>
          <w:tcPr>
            <w:tcW w:w="4742" w:type="dxa"/>
            <w:noWrap/>
          </w:tcPr>
          <w:p w14:paraId="32EB8F89" w14:textId="4949D0ED" w:rsidR="005E2419" w:rsidRPr="002C0FB9" w:rsidRDefault="00AF67A4" w:rsidP="004906C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Outdoor exposure frequency of children</w:t>
            </w:r>
          </w:p>
        </w:tc>
        <w:tc>
          <w:tcPr>
            <w:tcW w:w="1188" w:type="dxa"/>
            <w:noWrap/>
          </w:tcPr>
          <w:p w14:paraId="11EE4793" w14:textId="77777777" w:rsidR="005E2419" w:rsidRPr="002C0FB9" w:rsidRDefault="005E2419" w:rsidP="004906C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EFO</w:t>
            </w: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bscript"/>
              </w:rPr>
              <w:t>c</w:t>
            </w:r>
          </w:p>
        </w:tc>
        <w:tc>
          <w:tcPr>
            <w:tcW w:w="1188" w:type="dxa"/>
            <w:noWrap/>
          </w:tcPr>
          <w:p w14:paraId="7D3C8CD8" w14:textId="77777777" w:rsidR="005E2419" w:rsidRPr="002C0FB9" w:rsidRDefault="005E2419" w:rsidP="004906C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87.5</w:t>
            </w:r>
          </w:p>
        </w:tc>
        <w:tc>
          <w:tcPr>
            <w:tcW w:w="1188" w:type="dxa"/>
            <w:noWrap/>
          </w:tcPr>
          <w:p w14:paraId="16F42E63" w14:textId="77777777" w:rsidR="005E2419" w:rsidRPr="002C0FB9" w:rsidRDefault="005E2419" w:rsidP="004906C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d</w:t>
            </w:r>
            <w:r w:rsidRPr="002C0FB9"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>·</w:t>
            </w: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a</w:t>
            </w: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-1</w:t>
            </w:r>
          </w:p>
        </w:tc>
      </w:tr>
      <w:tr w:rsidR="002C0FB9" w:rsidRPr="002C0FB9" w14:paraId="53CFAC9E" w14:textId="77777777" w:rsidTr="002215E4">
        <w:trPr>
          <w:trHeight w:val="278"/>
          <w:jc w:val="center"/>
        </w:trPr>
        <w:tc>
          <w:tcPr>
            <w:tcW w:w="4742" w:type="dxa"/>
            <w:noWrap/>
          </w:tcPr>
          <w:p w14:paraId="2822A3B9" w14:textId="777B7D8C" w:rsidR="005E2419" w:rsidRPr="002C0FB9" w:rsidRDefault="00AF67A4" w:rsidP="004906C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Content of inhalable particulates in ambient air</w:t>
            </w:r>
          </w:p>
        </w:tc>
        <w:tc>
          <w:tcPr>
            <w:tcW w:w="1188" w:type="dxa"/>
            <w:noWrap/>
          </w:tcPr>
          <w:p w14:paraId="53EFC998" w14:textId="3D83472E" w:rsidR="005E2419" w:rsidRPr="002C0FB9" w:rsidRDefault="00AF67A4" w:rsidP="004906C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PM</w:t>
            </w: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bscript"/>
              </w:rPr>
              <w:t>10</w:t>
            </w: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188" w:type="dxa"/>
            <w:noWrap/>
          </w:tcPr>
          <w:p w14:paraId="3115C0CF" w14:textId="77777777" w:rsidR="005E2419" w:rsidRPr="002C0FB9" w:rsidRDefault="005E2419" w:rsidP="004906C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0.119</w:t>
            </w:r>
          </w:p>
        </w:tc>
        <w:tc>
          <w:tcPr>
            <w:tcW w:w="1188" w:type="dxa"/>
            <w:noWrap/>
          </w:tcPr>
          <w:p w14:paraId="2A9290F4" w14:textId="77777777" w:rsidR="005E2419" w:rsidRPr="002C0FB9" w:rsidRDefault="005E2419" w:rsidP="004906CC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mg.m</w:t>
            </w:r>
            <w:r w:rsidRPr="002C0FB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-3</w:t>
            </w:r>
          </w:p>
        </w:tc>
      </w:tr>
    </w:tbl>
    <w:p w14:paraId="360F10FB" w14:textId="0C6BB24F" w:rsidR="00C77585" w:rsidRPr="002C0FB9" w:rsidRDefault="002C0FB9" w:rsidP="002C0FB9">
      <w:pPr>
        <w:widowControl/>
        <w:jc w:val="left"/>
        <w:rPr>
          <w:rFonts w:ascii="Times New Roman" w:eastAsia="宋体" w:hAnsi="Times New Roman" w:cs="Times New Roman"/>
          <w:color w:val="000000" w:themeColor="text1"/>
          <w:kern w:val="0"/>
          <w:sz w:val="18"/>
          <w:szCs w:val="18"/>
        </w:rPr>
      </w:pPr>
      <w:r w:rsidRPr="002C0FB9">
        <w:rPr>
          <w:rFonts w:ascii="Times New Roman" w:eastAsia="宋体" w:hAnsi="Times New Roman" w:cs="Times New Roman"/>
          <w:color w:val="000000" w:themeColor="text1"/>
          <w:kern w:val="0"/>
          <w:sz w:val="18"/>
          <w:szCs w:val="18"/>
        </w:rPr>
        <w:t>Note: D represents dimensionless</w:t>
      </w:r>
    </w:p>
    <w:sectPr w:rsidR="00C77585" w:rsidRPr="002C0F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AEC5D1" w14:textId="77777777" w:rsidR="00D04A29" w:rsidRDefault="00D04A29" w:rsidP="005E2419">
      <w:r>
        <w:separator/>
      </w:r>
    </w:p>
  </w:endnote>
  <w:endnote w:type="continuationSeparator" w:id="0">
    <w:p w14:paraId="44A6C663" w14:textId="77777777" w:rsidR="00D04A29" w:rsidRDefault="00D04A29" w:rsidP="005E2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16692D" w14:textId="77777777" w:rsidR="00D04A29" w:rsidRDefault="00D04A29" w:rsidP="005E2419">
      <w:r>
        <w:separator/>
      </w:r>
    </w:p>
  </w:footnote>
  <w:footnote w:type="continuationSeparator" w:id="0">
    <w:p w14:paraId="308F5B3E" w14:textId="77777777" w:rsidR="00D04A29" w:rsidRDefault="00D04A29" w:rsidP="005E24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AEB"/>
    <w:rsid w:val="000A7AEB"/>
    <w:rsid w:val="000B1F82"/>
    <w:rsid w:val="001F14E4"/>
    <w:rsid w:val="002215E4"/>
    <w:rsid w:val="00272523"/>
    <w:rsid w:val="002C0FB9"/>
    <w:rsid w:val="00410382"/>
    <w:rsid w:val="00521E57"/>
    <w:rsid w:val="005E2419"/>
    <w:rsid w:val="005E7F3F"/>
    <w:rsid w:val="006952CA"/>
    <w:rsid w:val="006B1476"/>
    <w:rsid w:val="0082513D"/>
    <w:rsid w:val="009B6D28"/>
    <w:rsid w:val="00AF67A4"/>
    <w:rsid w:val="00B56885"/>
    <w:rsid w:val="00C77585"/>
    <w:rsid w:val="00D04A29"/>
    <w:rsid w:val="00D621CD"/>
    <w:rsid w:val="00E76FA9"/>
    <w:rsid w:val="00EE1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E1C4F1"/>
  <w15:chartTrackingRefBased/>
  <w15:docId w15:val="{2C6AED45-A105-43A6-B77D-BB6601670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241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24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E241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E24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E2419"/>
    <w:rPr>
      <w:sz w:val="18"/>
      <w:szCs w:val="18"/>
    </w:rPr>
  </w:style>
  <w:style w:type="table" w:styleId="a7">
    <w:name w:val="Table Grid"/>
    <w:basedOn w:val="a1"/>
    <w:uiPriority w:val="39"/>
    <w:qFormat/>
    <w:rsid w:val="005E2419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356</Words>
  <Characters>2033</Characters>
  <Application>Microsoft Office Word</Application>
  <DocSecurity>0</DocSecurity>
  <Lines>16</Lines>
  <Paragraphs>4</Paragraphs>
  <ScaleCrop>false</ScaleCrop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 志远</dc:creator>
  <cp:keywords/>
  <dc:description/>
  <cp:lastModifiedBy>吴 志远</cp:lastModifiedBy>
  <cp:revision>18</cp:revision>
  <dcterms:created xsi:type="dcterms:W3CDTF">2021-01-12T06:17:00Z</dcterms:created>
  <dcterms:modified xsi:type="dcterms:W3CDTF">2021-01-12T07:33:00Z</dcterms:modified>
</cp:coreProperties>
</file>