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6"/>
        <w:gridCol w:w="794"/>
      </w:tblGrid>
      <w:tr w:rsidR="00E44015" w:rsidRPr="00195F83" w14:paraId="56EFDAB2" w14:textId="77777777" w:rsidTr="004A131B">
        <w:tc>
          <w:tcPr>
            <w:tcW w:w="8926" w:type="dxa"/>
            <w:vAlign w:val="center"/>
          </w:tcPr>
          <w:p w14:paraId="27B1B5A0" w14:textId="77777777" w:rsidR="00E44015" w:rsidRPr="00195F83" w:rsidRDefault="00E44015" w:rsidP="004A131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r>
                <w:rPr>
                  <w:rFonts w:ascii="Cambria Math" w:hAnsi="Cambria Math" w:cs="Times New Roman"/>
                  <w:sz w:val="24"/>
                  <w:szCs w:val="24"/>
                </w:rPr>
                <m:t>L</m:t>
              </m:r>
              <m:d>
                <m:dPr>
                  <m:ctrlPr>
                    <w:rPr>
                      <w:rFonts w:ascii="Cambria Math" w:hAnsi="Cambria Math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μ,σ|τ,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low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up</m:t>
                      </m:r>
                    </m:sup>
                  </m:sSup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=</m:t>
              </m:r>
              <m:nary>
                <m:naryPr>
                  <m:chr m:val="∏"/>
                  <m:limLoc m:val="undOvr"/>
                  <m:supHide m:val="1"/>
                  <m:ctrlPr>
                    <w:rPr>
                      <w:rFonts w:ascii="Cambria Math" w:hAnsi="Cambria Math" w:cs="Times New Roman"/>
                      <w:bCs/>
                      <w:i/>
                      <w:iCs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</m:t>
                  </m:r>
                </m:sub>
                <m:sup/>
                <m:e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 w:cs="Times New Roman"/>
                          <w:bCs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nary>
                        <m:naryPr>
                          <m:limLoc m:val="subSup"/>
                          <m:ctrlPr>
                            <w:rPr>
                              <w:rFonts w:ascii="Cambria Math" w:hAnsi="Cambria Math" w:cs="Times New Roman"/>
                              <w:bCs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naryPr>
                        <m:sub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bCs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low</m:t>
                              </m:r>
                            </m:sup>
                          </m:sSubSup>
                        </m:sub>
                        <m:sup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bCs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T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  <m:sup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up</m:t>
                              </m:r>
                            </m:sup>
                          </m:sSubSup>
                        </m:sup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bCs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t|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 w:cs="Times New Roman"/>
                                      <w:bCs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i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low</m:t>
                                  </m:r>
                                </m:sup>
                              </m:sSub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,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 w:cs="Times New Roman"/>
                                      <w:bCs/>
                                      <w:i/>
                                      <w:iCs/>
                                      <w:sz w:val="24"/>
                                      <w:szCs w:val="24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T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i</m:t>
                                  </m:r>
                                </m:sub>
                                <m:sup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</w:rPr>
                                    <m:t>up</m:t>
                                  </m:r>
                                </m:sup>
                              </m:sSubSup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g(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bCs/>
                                  <w:i/>
                                  <w:iCs/>
                                  <w:sz w:val="24"/>
                                  <w:szCs w:val="24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τ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-t|μ,σ)</m:t>
                          </m:r>
                        </m:e>
                      </m:nary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d</m:t>
                      </m:r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t</m:t>
                      </m:r>
                    </m:e>
                  </m:d>
                </m:e>
              </m:nary>
            </m:oMath>
            <w:r w:rsidRPr="00195F8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3" w:type="dxa"/>
            <w:vAlign w:val="center"/>
          </w:tcPr>
          <w:p w14:paraId="67919436" w14:textId="77777777" w:rsidR="00E44015" w:rsidRPr="00195F83" w:rsidRDefault="00E44015" w:rsidP="004A131B">
            <w:pPr>
              <w:spacing w:line="276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95F83"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</w:tr>
    </w:tbl>
    <w:p w14:paraId="675F0A0C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015"/>
    <w:rsid w:val="00E4401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B2C39"/>
  <w15:chartTrackingRefBased/>
  <w15:docId w15:val="{6B64CA89-24DC-41DF-B8DB-01B015D1D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4015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40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2020-05-14T00:07:00Z</dcterms:created>
  <dcterms:modified xsi:type="dcterms:W3CDTF">2020-05-14T00:08:00Z</dcterms:modified>
</cp:coreProperties>
</file>