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FA6DD8" w14:textId="77777777" w:rsidR="003B0171" w:rsidRDefault="003B0171" w:rsidP="003B0171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Additional files</w:t>
      </w:r>
    </w:p>
    <w:p w14:paraId="0454CD1E" w14:textId="77777777" w:rsidR="003B0171" w:rsidRDefault="003B0171" w:rsidP="003B017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Supplementary file 1</w:t>
      </w:r>
    </w:p>
    <w:p w14:paraId="444D9C9D" w14:textId="77777777" w:rsidR="003B0171" w:rsidRDefault="003B0171" w:rsidP="003B017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Title:</w:t>
      </w:r>
      <w:r>
        <w:rPr>
          <w:rFonts w:ascii="Times New Roman" w:hAnsi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Frequency and percentage of responses from each district age-wise</w:t>
      </w:r>
    </w:p>
    <w:p w14:paraId="707E0D05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i/>
          <w:iCs/>
          <w:sz w:val="20"/>
          <w:szCs w:val="20"/>
        </w:rPr>
      </w:pPr>
    </w:p>
    <w:tbl>
      <w:tblPr>
        <w:tblStyle w:val="PlainTable4"/>
        <w:tblW w:w="8642" w:type="dxa"/>
        <w:tblInd w:w="0" w:type="dxa"/>
        <w:tblBorders>
          <w:top w:val="single" w:sz="4" w:space="0" w:color="auto"/>
          <w:bottom w:val="single" w:sz="4" w:space="0" w:color="auto"/>
        </w:tblBorders>
        <w:tblLook w:val="06A0" w:firstRow="1" w:lastRow="0" w:firstColumn="1" w:lastColumn="0" w:noHBand="1" w:noVBand="1"/>
      </w:tblPr>
      <w:tblGrid>
        <w:gridCol w:w="2390"/>
        <w:gridCol w:w="2319"/>
        <w:gridCol w:w="3933"/>
      </w:tblGrid>
      <w:tr w:rsidR="003B0171" w14:paraId="448EE631" w14:textId="77777777" w:rsidTr="003B01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C67ECA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bookmarkStart w:id="0" w:name="_Hlk102223673"/>
            <w:r>
              <w:rPr>
                <w:rFonts w:ascii="Times New Roman" w:hAnsi="Times New Roman"/>
                <w:sz w:val="20"/>
                <w:szCs w:val="20"/>
              </w:rPr>
              <w:t>DISTRICTS</w:t>
            </w:r>
          </w:p>
        </w:tc>
        <w:tc>
          <w:tcPr>
            <w:tcW w:w="2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FADC89" w14:textId="77777777" w:rsidR="003B0171" w:rsidRDefault="003B017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AGE RANGE</w:t>
            </w:r>
          </w:p>
        </w:tc>
        <w:tc>
          <w:tcPr>
            <w:tcW w:w="3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EB1C62" w14:textId="77777777" w:rsidR="003B0171" w:rsidRDefault="003B017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FREQUENCY</w:t>
            </w:r>
          </w:p>
          <w:p w14:paraId="47ACA050" w14:textId="77777777" w:rsidR="003B0171" w:rsidRDefault="003B0171">
            <w:pPr>
              <w:spacing w:line="360" w:lineRule="auto"/>
              <w:ind w:left="39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 (%)</w:t>
            </w:r>
          </w:p>
        </w:tc>
      </w:tr>
      <w:tr w:rsidR="003B0171" w14:paraId="50A73700" w14:textId="77777777" w:rsidTr="003B0171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21CA6E" w14:textId="77777777" w:rsidR="003B0171" w:rsidRDefault="003B0171">
            <w:pPr>
              <w:spacing w:line="360" w:lineRule="auto"/>
              <w:ind w:firstLine="0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DAKSHINA KANNADA</w:t>
            </w:r>
          </w:p>
        </w:tc>
        <w:tc>
          <w:tcPr>
            <w:tcW w:w="23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5FB5A0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C7A8E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3B0171" w14:paraId="42A9C6C9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F5E4B9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4725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41581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3B0171" w14:paraId="7B442FBD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3BED75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14C3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5A1FC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3B0171" w14:paraId="3EC1F394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E854C8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93E8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0413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3B0171" w14:paraId="5F61BBEF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AA5B7F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4E2B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B5110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48 (7.3%)</w:t>
            </w:r>
          </w:p>
        </w:tc>
      </w:tr>
      <w:tr w:rsidR="003B0171" w14:paraId="24151351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3B9F5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BANGALORE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1C8B1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CFC3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</w:tr>
      <w:tr w:rsidR="003B0171" w14:paraId="7D3B6035" w14:textId="77777777" w:rsidTr="003B0171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2C086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0B411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8AC6B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3B0171" w14:paraId="63C58271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6BB33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88DBC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248F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0171" w14:paraId="1CFC5927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A2608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1D9D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F249C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0171" w14:paraId="54FE930B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4F6E6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0A53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E98F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58 (8.8%)</w:t>
            </w:r>
          </w:p>
        </w:tc>
      </w:tr>
      <w:tr w:rsidR="003B0171" w14:paraId="37092441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BF4FF" w14:textId="77777777" w:rsidR="003B0171" w:rsidRDefault="003B0171">
            <w:pPr>
              <w:spacing w:line="360" w:lineRule="auto"/>
              <w:ind w:firstLine="0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UTTARA KANNADA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2B8F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EF63B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3B0171" w14:paraId="12DC901D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09DF6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8EA1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95AC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3B0171" w14:paraId="7A6DF993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159C4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D74A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0998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0171" w14:paraId="7A31CCD9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C6513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E80A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ACFC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3B0171" w14:paraId="39579B84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C8CA7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CCB32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BFF8C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24 (3.6%)</w:t>
            </w:r>
          </w:p>
        </w:tc>
      </w:tr>
      <w:tr w:rsidR="003B0171" w14:paraId="1D647F6B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5E1F4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DAVANGERE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A470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394E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3B0171" w14:paraId="646474B0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8FE85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8F53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3B14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3B0171" w14:paraId="46C5B675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D6EDB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2CF7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E685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3B0171" w14:paraId="154BD003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59314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8214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2B2A2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3B0171" w14:paraId="1EFDBB67" w14:textId="77777777" w:rsidTr="003B0171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7D0CB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1BD1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FB77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 (2%)</w:t>
            </w:r>
          </w:p>
        </w:tc>
      </w:tr>
      <w:tr w:rsidR="003B0171" w14:paraId="6E075162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B253B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BALLARI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FEE7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D627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3B0171" w14:paraId="1289A0A7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A1B02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ADFB0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4331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3B0171" w14:paraId="7D04A64D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4D439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E795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17790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0171" w14:paraId="75B12083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CD3C1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46FA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C19A9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3B0171" w14:paraId="6676F1A2" w14:textId="77777777" w:rsidTr="003B0171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943AB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5B72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16B8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 (3%)</w:t>
            </w:r>
          </w:p>
        </w:tc>
      </w:tr>
      <w:tr w:rsidR="003B0171" w14:paraId="79FAFB01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0BAA6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UDUPI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57A9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D2901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</w:t>
            </w:r>
          </w:p>
        </w:tc>
      </w:tr>
      <w:tr w:rsidR="003B0171" w14:paraId="469534D3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C4814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604B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F344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3B0171" w14:paraId="141A1B73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862DC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5747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15A82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</w:tr>
      <w:tr w:rsidR="003B0171" w14:paraId="0FF0BEF2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BC5AC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B287C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CDE1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</w:tr>
      <w:tr w:rsidR="003B0171" w14:paraId="6EFCB71F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A124C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CB2EB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8BBE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358 (54.4%)</w:t>
            </w:r>
          </w:p>
        </w:tc>
      </w:tr>
      <w:tr w:rsidR="003B0171" w14:paraId="46A8FBCF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A2149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CHIKMAGALUR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BE5A1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531E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3B0171" w14:paraId="6D85C19C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0FC34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8461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582B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3B0171" w14:paraId="1F0651AE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170E9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5829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EF26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0171" w14:paraId="2F594565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84824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4754E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4FE3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0171" w14:paraId="1F7722DA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7FD20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6686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FFE9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17 (2.6%)</w:t>
            </w:r>
          </w:p>
        </w:tc>
      </w:tr>
      <w:tr w:rsidR="003B0171" w14:paraId="221D5368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0D4EB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DHARWAD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51F6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278B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3B0171" w14:paraId="21920F87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5713B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5C3F9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BCB4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3B0171" w14:paraId="5E2568B0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A7260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2BFE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860C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3B0171" w14:paraId="1E6F76FF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E2331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9074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9585C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3B0171" w14:paraId="6923D33C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4E99C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2CF6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B7212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21 (3.2%)</w:t>
            </w:r>
          </w:p>
        </w:tc>
      </w:tr>
      <w:tr w:rsidR="003B0171" w14:paraId="1D37E744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B9592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SHIVAMOGGA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5B451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35CB2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3B0171" w14:paraId="43F4FFD1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FE3F0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8258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5C1B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3B0171" w14:paraId="3783289F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6BE35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BC37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62EE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3B0171" w14:paraId="3F4985BA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A232B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4066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793A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3B0171" w14:paraId="36B104F6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C12A8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4619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0BE4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 (2.1%)</w:t>
            </w:r>
          </w:p>
        </w:tc>
      </w:tr>
      <w:tr w:rsidR="003B0171" w14:paraId="711202FD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8104F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BIJAPUR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6705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11BBE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3B0171" w14:paraId="4F9416E1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9A23D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1E19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8391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3B0171" w14:paraId="208413E4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E8D8D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955EF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2611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3B0171" w14:paraId="741FA687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BC575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2D2C0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BE0E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3B0171" w14:paraId="093EC594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4741D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777A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5B93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19 (2.9%)</w:t>
            </w:r>
          </w:p>
        </w:tc>
      </w:tr>
      <w:tr w:rsidR="003B0171" w14:paraId="22B49F83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E6F8B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MYSURU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A0AD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F217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</w:tr>
      <w:tr w:rsidR="003B0171" w14:paraId="19CC5D44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83C09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3D7C6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98AB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3B0171" w14:paraId="01FFCF25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2B3B2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4A421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9787A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0171" w14:paraId="1E4C20FE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A646E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BAD54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5201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3B0171" w14:paraId="5C03DF0D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A8192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99AF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A3F1B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40 (6.1%)</w:t>
            </w:r>
          </w:p>
        </w:tc>
      </w:tr>
      <w:tr w:rsidR="003B0171" w14:paraId="7AC1738C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90D350" w14:textId="77777777" w:rsidR="003B0171" w:rsidRDefault="003B017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BELGAUM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7528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58379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3B0171" w14:paraId="3C34D444" w14:textId="77777777" w:rsidTr="003B017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7AC3B5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2EEB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CB4E7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3B0171" w14:paraId="72D6D36D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C01715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26D6D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40-50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CBE8B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3B0171" w14:paraId="3D884F57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7A0365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10AD8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50-60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9A915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3B0171" w14:paraId="6F718CDB" w14:textId="77777777" w:rsidTr="003B017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589CBD" w14:textId="77777777" w:rsidR="003B0171" w:rsidRDefault="003B0171">
            <w:pPr>
              <w:spacing w:after="0" w:line="240" w:lineRule="auto"/>
              <w:ind w:firstLine="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1DA39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9D9533" w14:textId="77777777" w:rsidR="003B0171" w:rsidRDefault="003B017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26 (4%)</w:t>
            </w:r>
          </w:p>
        </w:tc>
      </w:tr>
      <w:bookmarkEnd w:id="0"/>
    </w:tbl>
    <w:p w14:paraId="7235AAC3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0FE4E8C3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5BC2464C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470FBA0F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4161B33B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5C25B9D8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2E578463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6E7E9989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09D5193B" w14:textId="77777777" w:rsidR="003B0171" w:rsidRDefault="003B0171" w:rsidP="003B0171">
      <w:pPr>
        <w:pStyle w:val="ListParagraph"/>
        <w:spacing w:line="36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Additional file</w:t>
      </w:r>
      <w:r>
        <w:rPr>
          <w:rFonts w:ascii="Times New Roman" w:hAnsi="Times New Roman"/>
          <w:sz w:val="20"/>
          <w:szCs w:val="20"/>
        </w:rPr>
        <w:t xml:space="preserve"> </w:t>
      </w:r>
    </w:p>
    <w:p w14:paraId="4F3594AB" w14:textId="77777777" w:rsidR="003B0171" w:rsidRDefault="003B0171" w:rsidP="003B017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Supplementary file 2</w:t>
      </w:r>
    </w:p>
    <w:p w14:paraId="559552B7" w14:textId="77777777" w:rsidR="003B0171" w:rsidRDefault="003B0171" w:rsidP="003B017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Title: The overall score and domain-wise average score</w:t>
      </w:r>
    </w:p>
    <w:p w14:paraId="5C931437" w14:textId="77777777" w:rsidR="003B0171" w:rsidRDefault="003B0171" w:rsidP="003B0171">
      <w:pPr>
        <w:pStyle w:val="ListParagraph"/>
        <w:spacing w:line="360" w:lineRule="auto"/>
        <w:rPr>
          <w:rFonts w:ascii="Times New Roman" w:hAnsi="Times New Roman"/>
          <w:sz w:val="20"/>
          <w:szCs w:val="20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99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5"/>
        <w:gridCol w:w="1595"/>
        <w:gridCol w:w="1736"/>
        <w:gridCol w:w="1524"/>
        <w:gridCol w:w="1080"/>
        <w:gridCol w:w="1490"/>
      </w:tblGrid>
      <w:tr w:rsidR="003B0171" w14:paraId="68E663B2" w14:textId="77777777" w:rsidTr="003B0171">
        <w:trPr>
          <w:trHeight w:val="321"/>
        </w:trPr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7B64BD" w14:textId="77777777" w:rsidR="003B0171" w:rsidRDefault="003B0171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right="-5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Domains-wise and Overall score</w:t>
            </w:r>
          </w:p>
          <w:p w14:paraId="45D46992" w14:textId="77777777" w:rsidR="003B0171" w:rsidRDefault="003B0171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right="-5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[n=438]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E2E7C0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 w:firstLin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Number of items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E15ED5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 w:firstLin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Possible range of score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FFE00E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Median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4353CA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Q</w:t>
            </w:r>
            <w:r>
              <w:rPr>
                <w:rFonts w:ascii="Times New Roman" w:hAnsi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F22E48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Q</w:t>
            </w:r>
            <w:r>
              <w:rPr>
                <w:rFonts w:ascii="Times New Roman" w:hAnsi="Times New Roman"/>
                <w:b/>
                <w:sz w:val="20"/>
                <w:szCs w:val="20"/>
                <w:vertAlign w:val="subscript"/>
              </w:rPr>
              <w:t>3</w:t>
            </w:r>
          </w:p>
        </w:tc>
      </w:tr>
      <w:tr w:rsidR="003B0171" w14:paraId="571399F1" w14:textId="77777777" w:rsidTr="003B0171">
        <w:trPr>
          <w:trHeight w:val="321"/>
        </w:trPr>
        <w:tc>
          <w:tcPr>
            <w:tcW w:w="2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8B9C99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D1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0379DE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66FCC9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0-4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FC7B45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11CE26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1E579A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3.00</w:t>
            </w:r>
          </w:p>
        </w:tc>
      </w:tr>
      <w:tr w:rsidR="003B0171" w14:paraId="40461C49" w14:textId="77777777" w:rsidTr="003B0171">
        <w:trPr>
          <w:trHeight w:val="321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59B14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B10A7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AADF5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0-6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0814B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D0CAA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3.00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B973E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5.00</w:t>
            </w:r>
          </w:p>
        </w:tc>
      </w:tr>
      <w:tr w:rsidR="003B0171" w14:paraId="7A9E8F59" w14:textId="77777777" w:rsidTr="003B0171">
        <w:trPr>
          <w:trHeight w:val="309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7F289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05FB1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C3CEB0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0-7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CF10F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88BFE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3.00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F43F3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5.00</w:t>
            </w:r>
          </w:p>
        </w:tc>
      </w:tr>
      <w:tr w:rsidR="003B0171" w14:paraId="779A5ED8" w14:textId="77777777" w:rsidTr="003B0171">
        <w:trPr>
          <w:trHeight w:val="321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E53E0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48CAB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56339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0-5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C5926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4DFAC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58D4C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4.00</w:t>
            </w:r>
          </w:p>
        </w:tc>
      </w:tr>
      <w:tr w:rsidR="003B0171" w14:paraId="6B66C0D6" w14:textId="77777777" w:rsidTr="003B0171">
        <w:trPr>
          <w:trHeight w:val="643"/>
        </w:trPr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35742F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Knowledge score total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B728AF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A093EB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0-22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57901E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407809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left="60" w:right="-57" w:firstLine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12.00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49C066" w14:textId="77777777" w:rsidR="003B0171" w:rsidRDefault="003B0171">
            <w:pPr>
              <w:autoSpaceDE w:val="0"/>
              <w:autoSpaceDN w:val="0"/>
              <w:adjustRightInd w:val="0"/>
              <w:spacing w:after="0" w:line="360" w:lineRule="auto"/>
              <w:ind w:right="-57" w:firstLine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17.00</w:t>
            </w:r>
          </w:p>
        </w:tc>
      </w:tr>
    </w:tbl>
    <w:p w14:paraId="6000C7A4" w14:textId="77777777" w:rsidR="003B0171" w:rsidRDefault="003B0171" w:rsidP="003B0171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(*D1, D2, D3, D4 represent the domains; Q</w:t>
      </w:r>
      <w:r>
        <w:rPr>
          <w:rFonts w:ascii="Times New Roman" w:hAnsi="Times New Roman"/>
          <w:sz w:val="20"/>
          <w:szCs w:val="20"/>
          <w:vertAlign w:val="subscript"/>
        </w:rPr>
        <w:t>1</w:t>
      </w:r>
      <w:r>
        <w:rPr>
          <w:rFonts w:ascii="Times New Roman" w:hAnsi="Times New Roman"/>
          <w:sz w:val="20"/>
          <w:szCs w:val="20"/>
        </w:rPr>
        <w:t>, Q</w:t>
      </w:r>
      <w:r>
        <w:rPr>
          <w:rFonts w:ascii="Times New Roman" w:hAnsi="Times New Roman"/>
          <w:sz w:val="20"/>
          <w:szCs w:val="20"/>
          <w:vertAlign w:val="subscript"/>
        </w:rPr>
        <w:t>3</w:t>
      </w:r>
      <w:r>
        <w:rPr>
          <w:rFonts w:ascii="Times New Roman" w:hAnsi="Times New Roman"/>
          <w:sz w:val="20"/>
          <w:szCs w:val="20"/>
        </w:rPr>
        <w:t>, represent the quartiles)</w:t>
      </w:r>
    </w:p>
    <w:p w14:paraId="18F7C469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74369DD9" w14:textId="77777777" w:rsidR="003B0171" w:rsidRDefault="003B0171" w:rsidP="003B0171">
      <w:pPr>
        <w:pStyle w:val="ListParagraph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6E528664" w14:textId="77777777" w:rsidR="003B0171" w:rsidRDefault="003B0171" w:rsidP="003B0171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70474D2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2C6998"/>
    <w:multiLevelType w:val="hybridMultilevel"/>
    <w:tmpl w:val="6172D4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171"/>
    <w:rsid w:val="003B017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6F3EB"/>
  <w15:chartTrackingRefBased/>
  <w15:docId w15:val="{16607BB8-D72B-4456-919C-EF3E262B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171"/>
    <w:pPr>
      <w:spacing w:after="240" w:line="480" w:lineRule="auto"/>
      <w:ind w:firstLine="360"/>
    </w:pPr>
    <w:rPr>
      <w:rFonts w:ascii="Calibri" w:eastAsia="Times New Roman" w:hAnsi="Calibri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0171"/>
    <w:pPr>
      <w:spacing w:after="160" w:line="256" w:lineRule="auto"/>
      <w:ind w:left="720" w:firstLine="0"/>
      <w:contextualSpacing/>
    </w:pPr>
    <w:rPr>
      <w:rFonts w:asciiTheme="minorHAnsi" w:eastAsiaTheme="minorHAnsi" w:hAnsiTheme="minorHAnsi" w:cstheme="minorBidi"/>
      <w:lang w:val="en-IN" w:bidi="ar-SA"/>
    </w:rPr>
  </w:style>
  <w:style w:type="table" w:styleId="TableGrid">
    <w:name w:val="Table Grid"/>
    <w:basedOn w:val="TableNormal"/>
    <w:uiPriority w:val="39"/>
    <w:rsid w:val="003B0171"/>
    <w:pPr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3B0171"/>
    <w:pPr>
      <w:spacing w:after="0" w:line="240" w:lineRule="auto"/>
    </w:pPr>
    <w:rPr>
      <w:lang w:val="en-IN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94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206</Words>
  <Characters>1178</Characters>
  <Application>Microsoft Office Word</Application>
  <DocSecurity>0</DocSecurity>
  <Lines>9</Lines>
  <Paragraphs>2</Paragraphs>
  <ScaleCrop>false</ScaleCrop>
  <Company>Springer Nature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2022-10-31T11:42:00Z</dcterms:created>
  <dcterms:modified xsi:type="dcterms:W3CDTF">2022-10-31T11:42:00Z</dcterms:modified>
</cp:coreProperties>
</file>