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9BD0A" w14:textId="591095B0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Supplementary Table 1. Response "yes" for each question in the MMAS-4 (n, %)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24"/>
        <w:gridCol w:w="1194"/>
        <w:gridCol w:w="1194"/>
      </w:tblGrid>
      <w:tr w:rsidR="00EA4975" w14:paraId="731D3875" w14:textId="77777777" w:rsidTr="00787238">
        <w:trPr>
          <w:trHeight w:val="480"/>
        </w:trPr>
        <w:tc>
          <w:tcPr>
            <w:tcW w:w="35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75FFB4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7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DF526B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6984E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%</w:t>
            </w:r>
          </w:p>
        </w:tc>
      </w:tr>
      <w:tr w:rsidR="00EA4975" w14:paraId="2C2A8DF6" w14:textId="77777777" w:rsidTr="00787238">
        <w:trPr>
          <w:trHeight w:val="672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BE1D5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1.Do you ever forgotten to take your medicine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6FA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E9016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10205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10205"/>
                <w:kern w:val="0"/>
                <w:szCs w:val="21"/>
              </w:rPr>
              <w:t xml:space="preserve">29.2 </w:t>
            </w:r>
          </w:p>
        </w:tc>
      </w:tr>
      <w:tr w:rsidR="00EA4975" w14:paraId="37D8F948" w14:textId="77777777" w:rsidTr="00787238">
        <w:trPr>
          <w:trHeight w:val="672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4D468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2.Are you careless at times about taking your medicine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582E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BD221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10205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10205"/>
                <w:kern w:val="0"/>
                <w:szCs w:val="21"/>
              </w:rPr>
              <w:t xml:space="preserve">25.9 </w:t>
            </w:r>
          </w:p>
        </w:tc>
      </w:tr>
      <w:tr w:rsidR="00EA4975" w14:paraId="3776E530" w14:textId="77777777" w:rsidTr="00787238">
        <w:trPr>
          <w:trHeight w:val="96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008F7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3.When you feel better do you sometimes stop taking your medicine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49BFC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0EB7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10205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10205"/>
                <w:kern w:val="0"/>
                <w:szCs w:val="21"/>
              </w:rPr>
              <w:t xml:space="preserve">36.2 </w:t>
            </w:r>
          </w:p>
        </w:tc>
      </w:tr>
      <w:tr w:rsidR="00EA4975" w14:paraId="386E5DC8" w14:textId="77777777" w:rsidTr="00787238">
        <w:trPr>
          <w:trHeight w:val="1116"/>
        </w:trPr>
        <w:tc>
          <w:tcPr>
            <w:tcW w:w="35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4346EA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4.Sometimes if you feel worse when you take the medicine, do you stop taking it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046F1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4270819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10205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10205"/>
                <w:kern w:val="0"/>
                <w:szCs w:val="21"/>
              </w:rPr>
              <w:t xml:space="preserve">45.0 </w:t>
            </w:r>
          </w:p>
        </w:tc>
      </w:tr>
    </w:tbl>
    <w:p w14:paraId="7D108C0F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7EDA0372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0CC3311E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373FF363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2B68EC3E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733BC0BD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565E1808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72CCD108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367C0FDA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5078E00E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48386C53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2657DAE4" w14:textId="0054FB3F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57374DE4" w14:textId="77777777" w:rsidR="00FD347F" w:rsidRDefault="00FD347F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137536F8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t>Supplementary Table 2. Correct response rate of hypertension knowledge (n, %)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04"/>
        <w:gridCol w:w="1255"/>
        <w:gridCol w:w="1253"/>
      </w:tblGrid>
      <w:tr w:rsidR="00EA4975" w14:paraId="79681AC7" w14:textId="77777777" w:rsidTr="00787238">
        <w:trPr>
          <w:trHeight w:val="468"/>
        </w:trPr>
        <w:tc>
          <w:tcPr>
            <w:tcW w:w="34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CA8F4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7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FE75FB2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A4F25C0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%</w:t>
            </w:r>
          </w:p>
        </w:tc>
      </w:tr>
      <w:tr w:rsidR="00EA4975" w14:paraId="0555D8F2" w14:textId="77777777" w:rsidTr="00787238">
        <w:trPr>
          <w:trHeight w:val="324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830F1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1.Diagnostic criteria for hypertension in China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4FB6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0E1D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31.9 </w:t>
            </w:r>
          </w:p>
        </w:tc>
      </w:tr>
      <w:tr w:rsidR="00EA4975" w14:paraId="3C264B86" w14:textId="77777777" w:rsidTr="00787238">
        <w:trPr>
          <w:trHeight w:val="624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0607B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 Do young and middle-aged people suffer from hypertension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231B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1817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AA26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64.1 </w:t>
            </w:r>
          </w:p>
        </w:tc>
      </w:tr>
      <w:tr w:rsidR="00EA4975" w14:paraId="45541697" w14:textId="77777777" w:rsidTr="00787238">
        <w:trPr>
          <w:trHeight w:val="624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C2D4C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3. Whether weight control is helpful for hypertension prevention and treatment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27960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2210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73DA1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78.0 </w:t>
            </w:r>
          </w:p>
        </w:tc>
      </w:tr>
      <w:tr w:rsidR="00EA4975" w14:paraId="21ECED8D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3752C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4. How much salt is appropriate for adults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FC6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1405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49C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49.6 </w:t>
            </w:r>
          </w:p>
        </w:tc>
      </w:tr>
      <w:tr w:rsidR="00EA4975" w14:paraId="4C47429F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1EBAE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5.  Does high blood pressure need lifelong treatment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B2131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1852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2A5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65.3 </w:t>
            </w:r>
          </w:p>
        </w:tc>
      </w:tr>
      <w:tr w:rsidR="00EA4975" w14:paraId="412BAD2A" w14:textId="77777777" w:rsidTr="00787238">
        <w:trPr>
          <w:trHeight w:val="624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3ABDF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6. Do you think you need to go to the hospital to be prescribed medicine for hypertension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693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6A8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71.8 </w:t>
            </w:r>
          </w:p>
        </w:tc>
      </w:tr>
      <w:tr w:rsidR="00EA4975" w14:paraId="1D82F3A8" w14:textId="77777777" w:rsidTr="00787238">
        <w:trPr>
          <w:trHeight w:val="936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F0D75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7. Do you think different types of antihypertensive drugs should be taken for different levels of hypertension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41C3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1819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4F1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64.1 </w:t>
            </w:r>
          </w:p>
        </w:tc>
      </w:tr>
      <w:tr w:rsidR="00EA4975" w14:paraId="1F7235B2" w14:textId="77777777" w:rsidTr="00787238">
        <w:trPr>
          <w:trHeight w:val="624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A46C1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8. Whether hypertension medication needs to be taken regularly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921F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2037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0859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71.9 </w:t>
            </w:r>
          </w:p>
        </w:tc>
      </w:tr>
      <w:tr w:rsidR="00EA4975" w14:paraId="268B8635" w14:textId="77777777" w:rsidTr="00787238">
        <w:trPr>
          <w:trHeight w:val="624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2AEC6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9.What factors are associated with high blood pressure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7DC36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7EE3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EA4975" w14:paraId="7E86715C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8763F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High salt diet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D244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2133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A0D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75.2 </w:t>
            </w:r>
          </w:p>
        </w:tc>
      </w:tr>
      <w:tr w:rsidR="00EA4975" w14:paraId="38134330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7DB46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Overweight or obese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C1D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0B59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70.4 </w:t>
            </w:r>
          </w:p>
        </w:tc>
      </w:tr>
      <w:tr w:rsidR="00EA4975" w14:paraId="3B20C9EB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6067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Alcohol abuse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032B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CA5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36.7 </w:t>
            </w:r>
          </w:p>
        </w:tc>
      </w:tr>
      <w:tr w:rsidR="00EA4975" w14:paraId="3FB02306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136F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Physical inactivity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8C1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745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F8D6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26.3 </w:t>
            </w:r>
          </w:p>
        </w:tc>
      </w:tr>
      <w:tr w:rsidR="00EA4975" w14:paraId="5489EE96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C7405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smoking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BD1A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252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34.9 </w:t>
            </w:r>
          </w:p>
        </w:tc>
      </w:tr>
      <w:tr w:rsidR="00EA4975" w14:paraId="3BAD76F8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2D605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genetic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95C5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B18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37.1 </w:t>
            </w:r>
          </w:p>
        </w:tc>
      </w:tr>
      <w:tr w:rsidR="00EA4975" w14:paraId="501938C0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9CE88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10.What are the complications of hypertension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4E0FD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42D9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EA4975" w14:paraId="3B8F63E0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3073F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lastRenderedPageBreak/>
              <w:t>Cardiovascular disease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9F27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1979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8E0A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69.8 </w:t>
            </w:r>
          </w:p>
        </w:tc>
      </w:tr>
      <w:tr w:rsidR="00EA4975" w14:paraId="1D095D00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4FDC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Cerebrovascular disease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6956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8EDD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70.9 </w:t>
            </w:r>
          </w:p>
        </w:tc>
      </w:tr>
      <w:tr w:rsidR="00EA4975" w14:paraId="5809B6C2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18133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Kidney disease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63DD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69C6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15.9 </w:t>
            </w:r>
          </w:p>
        </w:tc>
      </w:tr>
      <w:tr w:rsidR="00EA4975" w14:paraId="3B949792" w14:textId="77777777" w:rsidTr="00787238">
        <w:trPr>
          <w:trHeight w:val="324"/>
        </w:trPr>
        <w:tc>
          <w:tcPr>
            <w:tcW w:w="34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B5048D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Hypertensive ophthalmia 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67C410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D899E4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13.0 </w:t>
            </w:r>
          </w:p>
        </w:tc>
      </w:tr>
    </w:tbl>
    <w:p w14:paraId="4E878A6A" w14:textId="4F33BA56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0E806184" w14:textId="6E29CA7C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5449E677" w14:textId="321B40F8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5A98267C" w14:textId="1A094C53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71C1C77E" w14:textId="320F2795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0A6E4DE2" w14:textId="44AE86E8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767A47C5" w14:textId="4C205A6F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103A368F" w14:textId="244BC472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09BC219C" w14:textId="11620922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79051E50" w14:textId="5468CF68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53E9BBCC" w14:textId="48D653FB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616099FA" w14:textId="51FFE4D6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60FAB77D" w14:textId="0D5E16C5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6D9C4DAB" w14:textId="205C8B9D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1964CE7E" w14:textId="4B52840D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37A0BD1E" w14:textId="2C83EBEF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5BFF06F7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40D5DE32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t>Supplementary Table 3. Correct response rate of hypertension attitude (n, %)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04"/>
        <w:gridCol w:w="1255"/>
        <w:gridCol w:w="1253"/>
      </w:tblGrid>
      <w:tr w:rsidR="00EA4975" w14:paraId="5DC2F59E" w14:textId="77777777" w:rsidTr="00787238">
        <w:trPr>
          <w:trHeight w:val="468"/>
        </w:trPr>
        <w:tc>
          <w:tcPr>
            <w:tcW w:w="34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BA0E4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7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C201F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8D27AF0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%</w:t>
            </w:r>
          </w:p>
        </w:tc>
      </w:tr>
      <w:tr w:rsidR="00EA4975" w14:paraId="0B5DE6CE" w14:textId="77777777" w:rsidTr="00787238">
        <w:trPr>
          <w:trHeight w:val="324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5A397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1. Is it necessary to treat hypertension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18EA1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2051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987D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72.3 </w:t>
            </w:r>
          </w:p>
        </w:tc>
      </w:tr>
      <w:tr w:rsidR="00EA4975" w14:paraId="1681457D" w14:textId="77777777" w:rsidTr="00787238">
        <w:trPr>
          <w:trHeight w:val="936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C2530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2. According to the doctor's advice, whether taking antihypertensive drugs regularly can effectively control blood pressure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B5D52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2276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7FAE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80.3 </w:t>
            </w:r>
          </w:p>
        </w:tc>
      </w:tr>
      <w:tr w:rsidR="00EA4975" w14:paraId="53FEA00C" w14:textId="77777777" w:rsidTr="00787238">
        <w:trPr>
          <w:trHeight w:val="312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39084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3. Does smoking increase the risk of hypertension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C1C6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1824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60D4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64.3 </w:t>
            </w:r>
          </w:p>
        </w:tc>
      </w:tr>
      <w:tr w:rsidR="00EA4975" w14:paraId="67F14D6F" w14:textId="77777777" w:rsidTr="00787238">
        <w:trPr>
          <w:trHeight w:val="624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ED016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4. Whether moderate exercise is conducive to stable blood pressure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D320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2327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D6B7C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82.1 </w:t>
            </w:r>
          </w:p>
        </w:tc>
      </w:tr>
      <w:tr w:rsidR="00EA4975" w14:paraId="60C62DCE" w14:textId="77777777" w:rsidTr="00787238">
        <w:trPr>
          <w:trHeight w:val="624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48FEA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5. Whether weight control is conducive to blood pressure stability  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CFC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C37D2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71.1 </w:t>
            </w:r>
          </w:p>
        </w:tc>
      </w:tr>
      <w:tr w:rsidR="00EA4975" w14:paraId="6541E566" w14:textId="77777777" w:rsidTr="00787238">
        <w:trPr>
          <w:trHeight w:val="636"/>
        </w:trPr>
        <w:tc>
          <w:tcPr>
            <w:tcW w:w="34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D832B8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6. Whether a low-salt diet is conducive to stable blood pressure 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1E927C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E6907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69.5 </w:t>
            </w:r>
          </w:p>
        </w:tc>
      </w:tr>
    </w:tbl>
    <w:p w14:paraId="2C0A59AA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241E9FE8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45E95641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239EE6B0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2204B712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29EFEBCE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74361580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59E3BD45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10E0DDF4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367FFB2E" w14:textId="77777777" w:rsidR="00EA4975" w:rsidRDefault="00EA4975" w:rsidP="007C2297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t>Supplementary Table 4. The scores of hypertension practice (n, %)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37"/>
        <w:gridCol w:w="636"/>
        <w:gridCol w:w="584"/>
        <w:gridCol w:w="636"/>
        <w:gridCol w:w="584"/>
        <w:gridCol w:w="531"/>
        <w:gridCol w:w="584"/>
        <w:gridCol w:w="636"/>
        <w:gridCol w:w="584"/>
      </w:tblGrid>
      <w:tr w:rsidR="00EA4975" w14:paraId="10D94AFC" w14:textId="77777777" w:rsidTr="00787238">
        <w:trPr>
          <w:trHeight w:val="336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D3ED79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4A377C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3F8BE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5E70080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0AF15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3</w:t>
            </w:r>
          </w:p>
        </w:tc>
      </w:tr>
      <w:tr w:rsidR="00EA4975" w14:paraId="4BBF59DA" w14:textId="77777777" w:rsidTr="00787238">
        <w:trPr>
          <w:trHeight w:val="336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1E57D2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61C0EEB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D75427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6846536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02BC47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1D397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E32461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B81A54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6D6DBE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%</w:t>
            </w:r>
          </w:p>
        </w:tc>
      </w:tr>
      <w:tr w:rsidR="00EA4975" w14:paraId="36EA1080" w14:textId="77777777" w:rsidTr="00787238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6E2BB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1. currently smoke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4CDF0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D5E4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5DD4B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785D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6D37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C2D5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42EA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CAE1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57.4 </w:t>
            </w:r>
          </w:p>
        </w:tc>
      </w:tr>
      <w:tr w:rsidR="00EA4975" w14:paraId="0E3C196E" w14:textId="77777777" w:rsidTr="00787238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7D498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2. currently 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399B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F5A6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C329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CDE46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1039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510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23.4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FF7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391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41.6 </w:t>
            </w:r>
          </w:p>
        </w:tc>
      </w:tr>
      <w:tr w:rsidR="00EA4975" w14:paraId="5AD4712F" w14:textId="77777777" w:rsidTr="00787238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84929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3. What is the taste of food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B663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D07E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CE90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3E6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07C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800E9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7E8C1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8DC34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A4975" w14:paraId="07CAC8F4" w14:textId="77777777" w:rsidTr="00787238">
        <w:trPr>
          <w:trHeight w:val="6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6FE0E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4. Collocation of meat and vegetables for daily meals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1AB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41E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78604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3E8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49.2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4197C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2611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28.6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A92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9C3D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A4975" w14:paraId="1505167A" w14:textId="77777777" w:rsidTr="00787238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BF4D0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5. Do you eat more fruit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7D91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11B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9FB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BBF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5E5EC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891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33.4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228F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9B3D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30.5 </w:t>
            </w:r>
          </w:p>
        </w:tc>
      </w:tr>
      <w:tr w:rsidR="00EA4975" w14:paraId="1279C2E5" w14:textId="77777777" w:rsidTr="00787238">
        <w:trPr>
          <w:trHeight w:val="6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BF1DA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6. Do you pay attention to physical exercise in your daily life and how often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267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71A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25.1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B471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32522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452C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89CCC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054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BD72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48.1 </w:t>
            </w:r>
          </w:p>
        </w:tc>
      </w:tr>
      <w:tr w:rsidR="00EA4975" w14:paraId="40B4EAC3" w14:textId="77777777" w:rsidTr="00787238">
        <w:trPr>
          <w:trHeight w:val="6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688DC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7. How often do you pay attention to your blood pressure and how often do you measure it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D3D36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F990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E4F3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F1DBD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9EE0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A83B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5A36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29D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50.7 </w:t>
            </w:r>
          </w:p>
        </w:tc>
      </w:tr>
      <w:tr w:rsidR="00EA4975" w14:paraId="1FA16E3D" w14:textId="77777777" w:rsidTr="00787238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F0EC2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8. Do you watch your weight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6131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7923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63.1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0B2D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A267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36.9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39A52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20D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BFC2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270E1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A4975" w14:paraId="0A4DB0AE" w14:textId="77777777" w:rsidTr="00787238">
        <w:trPr>
          <w:trHeight w:val="324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0ECF70" w14:textId="77777777" w:rsidR="00EA4975" w:rsidRDefault="00EA4975" w:rsidP="007C229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9. Do you control your emotions in your daily life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638B4C8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87C463C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26.7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9F1CA7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D1AF6A1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38.5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744EAA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EFA90DE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34.8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D948EEF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3C2B15" w14:textId="77777777" w:rsidR="00EA4975" w:rsidRDefault="00EA4975" w:rsidP="007C2297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</w:tbl>
    <w:p w14:paraId="617FB3D6" w14:textId="77777777" w:rsidR="00EA4975" w:rsidRDefault="00EA4975" w:rsidP="007C2297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36E88C51" w14:textId="77777777" w:rsidR="00392F0B" w:rsidRDefault="00392F0B" w:rsidP="007C2297">
      <w:pPr>
        <w:spacing w:line="480" w:lineRule="auto"/>
      </w:pPr>
    </w:p>
    <w:sectPr w:rsidR="00392F0B" w:rsidSect="007C2297">
      <w:headerReference w:type="default" r:id="rId6"/>
      <w:pgSz w:w="11906" w:h="16838"/>
      <w:pgMar w:top="1797" w:right="1797" w:bottom="1797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9511B" w14:textId="77777777" w:rsidR="00C67398" w:rsidRDefault="00C67398" w:rsidP="00EA4975">
      <w:r>
        <w:separator/>
      </w:r>
    </w:p>
  </w:endnote>
  <w:endnote w:type="continuationSeparator" w:id="0">
    <w:p w14:paraId="140AC467" w14:textId="77777777" w:rsidR="00C67398" w:rsidRDefault="00C67398" w:rsidP="00EA4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6FF0" w14:textId="77777777" w:rsidR="00C67398" w:rsidRDefault="00C67398" w:rsidP="00EA4975">
      <w:r>
        <w:separator/>
      </w:r>
    </w:p>
  </w:footnote>
  <w:footnote w:type="continuationSeparator" w:id="0">
    <w:p w14:paraId="3B4657D5" w14:textId="77777777" w:rsidR="00C67398" w:rsidRDefault="00C67398" w:rsidP="00EA4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31485" w14:textId="77777777" w:rsidR="00DB5E3B" w:rsidRPr="00DA4DCF" w:rsidRDefault="00000000" w:rsidP="00144085">
    <w:pPr>
      <w:pStyle w:val="a3"/>
      <w:jc w:val="right"/>
      <w:rPr>
        <w:rFonts w:ascii="Times New Roman" w:hAnsi="Times New Roman" w:cs="Times New Roman"/>
        <w:szCs w:val="21"/>
      </w:rPr>
    </w:pPr>
    <w:r>
      <w:rPr>
        <w:lang w:val="zh-CN"/>
      </w:rPr>
      <w:t xml:space="preserve"> </w:t>
    </w:r>
    <w:r w:rsidRPr="00DA4DCF">
      <w:rPr>
        <w:rFonts w:ascii="Times New Roman" w:hAnsi="Times New Roman" w:cs="Times New Roman"/>
        <w:b/>
        <w:bCs/>
        <w:szCs w:val="21"/>
      </w:rPr>
      <w:fldChar w:fldCharType="begin"/>
    </w:r>
    <w:r w:rsidRPr="00DA4DCF">
      <w:rPr>
        <w:rFonts w:ascii="Times New Roman" w:hAnsi="Times New Roman" w:cs="Times New Roman"/>
        <w:b/>
        <w:bCs/>
        <w:szCs w:val="21"/>
      </w:rPr>
      <w:instrText>PAGE  \* Arabic  \* MERGEFORMAT</w:instrText>
    </w:r>
    <w:r w:rsidRPr="00DA4DCF">
      <w:rPr>
        <w:rFonts w:ascii="Times New Roman" w:hAnsi="Times New Roman" w:cs="Times New Roman"/>
        <w:b/>
        <w:bCs/>
        <w:szCs w:val="21"/>
      </w:rPr>
      <w:fldChar w:fldCharType="separate"/>
    </w:r>
    <w:r w:rsidRPr="00DA4DCF">
      <w:rPr>
        <w:rFonts w:ascii="Times New Roman" w:hAnsi="Times New Roman" w:cs="Times New Roman"/>
        <w:b/>
        <w:bCs/>
        <w:szCs w:val="21"/>
        <w:lang w:val="zh-CN"/>
      </w:rPr>
      <w:t>1</w:t>
    </w:r>
    <w:r w:rsidRPr="00DA4DCF">
      <w:rPr>
        <w:rFonts w:ascii="Times New Roman" w:hAnsi="Times New Roman" w:cs="Times New Roman"/>
        <w:b/>
        <w:bCs/>
        <w:szCs w:val="21"/>
      </w:rPr>
      <w:fldChar w:fldCharType="end"/>
    </w:r>
    <w:r w:rsidRPr="00DA4DCF">
      <w:rPr>
        <w:rFonts w:ascii="Times New Roman" w:hAnsi="Times New Roman" w:cs="Times New Roman"/>
        <w:szCs w:val="21"/>
        <w:lang w:val="zh-CN"/>
      </w:rPr>
      <w:t xml:space="preserve"> / </w:t>
    </w:r>
    <w:r w:rsidRPr="00DA4DCF">
      <w:rPr>
        <w:rFonts w:ascii="Times New Roman" w:hAnsi="Times New Roman" w:cs="Times New Roman"/>
        <w:b/>
        <w:bCs/>
        <w:szCs w:val="21"/>
      </w:rPr>
      <w:fldChar w:fldCharType="begin"/>
    </w:r>
    <w:r w:rsidRPr="00DA4DCF">
      <w:rPr>
        <w:rFonts w:ascii="Times New Roman" w:hAnsi="Times New Roman" w:cs="Times New Roman"/>
        <w:b/>
        <w:bCs/>
        <w:szCs w:val="21"/>
      </w:rPr>
      <w:instrText>NUMPAGES  \* Arabic  \* MERGEFORMAT</w:instrText>
    </w:r>
    <w:r w:rsidRPr="00DA4DCF">
      <w:rPr>
        <w:rFonts w:ascii="Times New Roman" w:hAnsi="Times New Roman" w:cs="Times New Roman"/>
        <w:b/>
        <w:bCs/>
        <w:szCs w:val="21"/>
      </w:rPr>
      <w:fldChar w:fldCharType="separate"/>
    </w:r>
    <w:r w:rsidRPr="00DA4DCF">
      <w:rPr>
        <w:rFonts w:ascii="Times New Roman" w:hAnsi="Times New Roman" w:cs="Times New Roman"/>
        <w:b/>
        <w:bCs/>
        <w:szCs w:val="21"/>
        <w:lang w:val="zh-CN"/>
      </w:rPr>
      <w:t>2</w:t>
    </w:r>
    <w:r w:rsidRPr="00DA4DCF">
      <w:rPr>
        <w:rFonts w:ascii="Times New Roman" w:hAnsi="Times New Roman" w:cs="Times New Roman"/>
        <w:b/>
        <w:bCs/>
        <w:szCs w:val="2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AD"/>
    <w:rsid w:val="000B0CB1"/>
    <w:rsid w:val="00392F0B"/>
    <w:rsid w:val="003E29AE"/>
    <w:rsid w:val="005B65AD"/>
    <w:rsid w:val="006B1324"/>
    <w:rsid w:val="007158A4"/>
    <w:rsid w:val="0071660D"/>
    <w:rsid w:val="007C2297"/>
    <w:rsid w:val="00BA0DFB"/>
    <w:rsid w:val="00C67398"/>
    <w:rsid w:val="00EA4975"/>
    <w:rsid w:val="00FD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07E67"/>
  <w15:chartTrackingRefBased/>
  <w15:docId w15:val="{3F8227AA-1FB7-49B3-A4A0-7F072374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9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EA4975"/>
    <w:pPr>
      <w:tabs>
        <w:tab w:val="center" w:pos="4153"/>
        <w:tab w:val="right" w:pos="8306"/>
      </w:tabs>
      <w:snapToGrid w:val="0"/>
      <w:jc w:val="center"/>
    </w:pPr>
    <w:rPr>
      <w:rFonts w:eastAsia="Times New Roman"/>
      <w:szCs w:val="18"/>
    </w:rPr>
  </w:style>
  <w:style w:type="character" w:customStyle="1" w:styleId="a4">
    <w:name w:val="页眉 字符"/>
    <w:basedOn w:val="a0"/>
    <w:link w:val="a3"/>
    <w:uiPriority w:val="99"/>
    <w:qFormat/>
    <w:rsid w:val="00EA4975"/>
    <w:rPr>
      <w:rFonts w:eastAsia="Times New Roman"/>
      <w:szCs w:val="18"/>
    </w:rPr>
  </w:style>
  <w:style w:type="paragraph" w:styleId="a5">
    <w:name w:val="footer"/>
    <w:basedOn w:val="a"/>
    <w:link w:val="a6"/>
    <w:uiPriority w:val="99"/>
    <w:unhideWhenUsed/>
    <w:rsid w:val="00EA49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9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QE5781</dc:creator>
  <cp:keywords/>
  <dc:description/>
  <cp:lastModifiedBy>QE5781</cp:lastModifiedBy>
  <cp:revision>6</cp:revision>
  <dcterms:created xsi:type="dcterms:W3CDTF">2022-07-16T06:55:00Z</dcterms:created>
  <dcterms:modified xsi:type="dcterms:W3CDTF">2022-07-18T07:44:00Z</dcterms:modified>
</cp:coreProperties>
</file>