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single" w:color="D5D5D5" w:sz="12" w:space="6"/>
        </w:pBdr>
        <w:shd w:val="clear" w:fill="FCFCFC"/>
        <w:spacing w:before="0" w:beforeAutospacing="0" w:after="0" w:afterAutospacing="0" w:line="19" w:lineRule="atLeast"/>
        <w:ind w:left="0" w:right="0" w:firstLine="0"/>
        <w:rPr>
          <w:rFonts w:ascii="Georgia" w:hAnsi="Georgia" w:eastAsia="Georgia" w:cs="Georgia"/>
          <w:i w:val="0"/>
          <w:iCs w:val="0"/>
          <w:caps w:val="0"/>
          <w:color w:val="333333"/>
          <w:spacing w:val="0"/>
        </w:rPr>
      </w:pPr>
      <w:r>
        <w:rPr>
          <w:rFonts w:hint="default" w:ascii="Georgia" w:hAnsi="Georgia" w:eastAsia="Georgia" w:cs="Georgia"/>
          <w:i w:val="0"/>
          <w:iCs w:val="0"/>
          <w:caps w:val="0"/>
          <w:color w:val="333333"/>
          <w:spacing w:val="0"/>
          <w:shd w:val="clear" w:fill="FCFCFC"/>
        </w:rPr>
        <w:t>Ethics declarations</w:t>
      </w:r>
    </w:p>
    <w:p>
      <w:pPr>
        <w:pStyle w:val="4"/>
        <w:keepNext w:val="0"/>
        <w:keepLines w:val="0"/>
        <w:widowControl/>
        <w:suppressLineNumbers w:val="0"/>
        <w:spacing w:before="0" w:beforeAutospacing="0" w:after="720" w:afterAutospacing="0" w:line="19" w:lineRule="atLeast"/>
        <w:ind w:left="0" w:right="0"/>
        <w:rPr>
          <w:rFonts w:ascii="Segoe UI" w:hAnsi="Segoe UI" w:eastAsia="Segoe UI" w:cs="Segoe UI"/>
          <w:i w:val="0"/>
          <w:iCs w:val="0"/>
          <w:color w:val="222222"/>
        </w:rPr>
      </w:pPr>
      <w:r>
        <w:rPr>
          <w:rFonts w:hint="default" w:ascii="Segoe UI" w:hAnsi="Segoe UI" w:eastAsia="Segoe UI" w:cs="Segoe UI"/>
          <w:i w:val="0"/>
          <w:iCs w:val="0"/>
          <w:caps w:val="0"/>
          <w:color w:val="222222"/>
          <w:spacing w:val="0"/>
          <w:shd w:val="clear" w:fill="FCFCFC"/>
        </w:rPr>
        <w:t>Conflict of interest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16" w:afterAutospacing="0" w:line="27" w:lineRule="atLeast"/>
        <w:ind w:left="0" w:right="0"/>
      </w:pPr>
      <w:r>
        <w:rPr>
          <w:rFonts w:hint="default" w:ascii="Georgia" w:hAnsi="Georgia" w:eastAsia="Georgia" w:cs="Georgia"/>
          <w:i w:val="0"/>
          <w:iCs w:val="0"/>
          <w:caps w:val="0"/>
          <w:color w:val="333333"/>
          <w:spacing w:val="0"/>
          <w:sz w:val="27"/>
          <w:szCs w:val="27"/>
          <w:shd w:val="clear" w:fill="FCFCFC"/>
        </w:rPr>
        <w:t>None of the authors does have any conflict of interests associated with this publication, and there has been no significant financial support for this work that could have influenced its outcome.</w:t>
      </w:r>
    </w:p>
    <w:p>
      <w:pPr>
        <w:pStyle w:val="4"/>
        <w:keepNext w:val="0"/>
        <w:keepLines w:val="0"/>
        <w:widowControl/>
        <w:suppressLineNumbers w:val="0"/>
        <w:spacing w:before="0" w:beforeAutospacing="0" w:after="720" w:afterAutospacing="0" w:line="19" w:lineRule="atLeast"/>
        <w:ind w:left="0" w:right="0"/>
        <w:rPr>
          <w:rFonts w:hint="default" w:ascii="Segoe UI" w:hAnsi="Segoe UI" w:eastAsia="Segoe UI" w:cs="Segoe UI"/>
          <w:i w:val="0"/>
          <w:iCs w:val="0"/>
          <w:caps w:val="0"/>
          <w:color w:val="222222"/>
          <w:spacing w:val="0"/>
          <w:shd w:val="clear" w:fill="FCFCFC"/>
        </w:rPr>
      </w:pPr>
      <w:r>
        <w:rPr>
          <w:rFonts w:hint="default" w:ascii="Segoe UI" w:hAnsi="Segoe UI" w:eastAsia="Segoe UI" w:cs="Segoe UI"/>
          <w:i w:val="0"/>
          <w:iCs w:val="0"/>
          <w:caps w:val="0"/>
          <w:color w:val="222222"/>
          <w:spacing w:val="0"/>
          <w:shd w:val="clear" w:fill="FCFCFC"/>
        </w:rPr>
        <w:t>Ethical approval</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16" w:afterAutospacing="0" w:line="27" w:lineRule="atLeast"/>
        <w:ind w:left="0" w:right="0"/>
        <w:rPr>
          <w:rFonts w:hint="default" w:ascii="Georgia" w:hAnsi="Georgia" w:eastAsia="Georgia" w:cs="Georgia"/>
          <w:i w:val="0"/>
          <w:iCs w:val="0"/>
          <w:caps w:val="0"/>
          <w:color w:val="333333"/>
          <w:spacing w:val="0"/>
          <w:sz w:val="27"/>
          <w:szCs w:val="27"/>
          <w:shd w:val="clear" w:fill="FCFCFC"/>
        </w:rPr>
      </w:pPr>
      <w:r>
        <w:rPr>
          <w:rFonts w:hint="default" w:ascii="Georgia" w:hAnsi="Georgia" w:eastAsia="Georgia" w:cs="Georgia"/>
          <w:i w:val="0"/>
          <w:iCs w:val="0"/>
          <w:caps w:val="0"/>
          <w:color w:val="333333"/>
          <w:spacing w:val="0"/>
          <w:sz w:val="27"/>
          <w:szCs w:val="27"/>
          <w:shd w:val="clear" w:fill="FCFCFC"/>
        </w:rPr>
        <w:t xml:space="preserve">The animal use protocol listed below has been reviewed and approved by the Institutional Animal Care and Use Committee (IACUC), </w:t>
      </w:r>
      <w:r>
        <w:rPr>
          <w:rFonts w:hint="eastAsia" w:ascii="Georgia" w:hAnsi="Georgia" w:eastAsia="Georgia" w:cs="Georgia"/>
          <w:i w:val="0"/>
          <w:iCs w:val="0"/>
          <w:caps w:val="0"/>
          <w:color w:val="333333"/>
          <w:spacing w:val="0"/>
          <w:sz w:val="27"/>
          <w:szCs w:val="27"/>
          <w:shd w:val="clear" w:fill="FCFCFC"/>
          <w:lang w:eastAsia="zh-CN"/>
        </w:rPr>
        <w:t xml:space="preserve">Fisheries College, </w:t>
      </w:r>
      <w:r>
        <w:rPr>
          <w:rFonts w:hint="default" w:ascii="Georgia" w:hAnsi="Georgia" w:eastAsia="Georgia" w:cs="Georgia"/>
          <w:i w:val="0"/>
          <w:iCs w:val="0"/>
          <w:caps w:val="0"/>
          <w:color w:val="333333"/>
          <w:spacing w:val="0"/>
          <w:sz w:val="27"/>
          <w:szCs w:val="27"/>
          <w:shd w:val="clear" w:fill="FCFCFC"/>
          <w:lang w:eastAsia="zh-CN"/>
        </w:rPr>
        <w:t>Guangdong Ocean</w:t>
      </w:r>
      <w:r>
        <w:rPr>
          <w:rFonts w:hint="default" w:ascii="Georgia" w:hAnsi="Georgia" w:eastAsia="Georgia" w:cs="Georgia"/>
          <w:i w:val="0"/>
          <w:iCs w:val="0"/>
          <w:caps w:val="0"/>
          <w:color w:val="333333"/>
          <w:spacing w:val="0"/>
          <w:sz w:val="27"/>
          <w:szCs w:val="27"/>
          <w:shd w:val="clear" w:fill="FCFCFC"/>
        </w:rPr>
        <w:t xml:space="preserve"> University.</w:t>
      </w:r>
      <w:r>
        <w:rPr>
          <w:rFonts w:hint="eastAsia" w:ascii="Georgia" w:hAnsi="Georgia" w:eastAsia="Georgia" w:cs="Georgia"/>
          <w:i w:val="0"/>
          <w:iCs w:val="0"/>
          <w:caps w:val="0"/>
          <w:color w:val="333333"/>
          <w:spacing w:val="0"/>
          <w:sz w:val="27"/>
          <w:szCs w:val="27"/>
          <w:shd w:val="clear" w:fill="FCFCFC"/>
          <w:lang w:val="en-US" w:eastAsia="zh-CN"/>
        </w:rPr>
        <w:t xml:space="preserve"> No.</w:t>
      </w:r>
      <w:r>
        <w:rPr>
          <w:rFonts w:hint="default" w:ascii="Georgia" w:hAnsi="Georgia" w:eastAsia="Georgia" w:cs="Georgia"/>
          <w:i w:val="0"/>
          <w:iCs w:val="0"/>
          <w:caps w:val="0"/>
          <w:color w:val="333333"/>
          <w:spacing w:val="0"/>
          <w:sz w:val="27"/>
          <w:szCs w:val="27"/>
          <w:shd w:val="clear" w:fill="FCFCFC"/>
          <w:lang w:eastAsia="zh-CN"/>
        </w:rPr>
        <w:t>GDO</w:t>
      </w:r>
      <w:r>
        <w:rPr>
          <w:rFonts w:hint="default" w:ascii="Georgia" w:hAnsi="Georgia" w:eastAsia="Georgia" w:cs="Georgia"/>
          <w:i w:val="0"/>
          <w:iCs w:val="0"/>
          <w:caps w:val="0"/>
          <w:color w:val="333333"/>
          <w:spacing w:val="0"/>
          <w:sz w:val="27"/>
          <w:szCs w:val="27"/>
          <w:shd w:val="clear" w:fill="FCFCFC"/>
        </w:rPr>
        <w:t>U-IACUC-2021-</w:t>
      </w:r>
      <w:r>
        <w:rPr>
          <w:rFonts w:hint="default" w:ascii="Georgia" w:hAnsi="Georgia" w:eastAsia="Georgia" w:cs="Georgia"/>
          <w:i w:val="0"/>
          <w:iCs w:val="0"/>
          <w:caps w:val="0"/>
          <w:color w:val="333333"/>
          <w:spacing w:val="0"/>
          <w:sz w:val="27"/>
          <w:szCs w:val="27"/>
          <w:shd w:val="clear" w:fill="FCFCFC"/>
          <w:lang w:eastAsia="zh-CN"/>
        </w:rPr>
        <w:t>A1220</w:t>
      </w:r>
      <w:bookmarkStart w:id="0" w:name="_GoBack"/>
      <w:bookmarkEnd w:id="0"/>
    </w:p>
    <w:p>
      <w:pPr>
        <w:pStyle w:val="3"/>
        <w:rPr>
          <w:rFonts w:hint="default"/>
        </w:rPr>
      </w:pPr>
    </w:p>
    <w:p>
      <w:pPr>
        <w:pStyle w:val="4"/>
        <w:keepNext w:val="0"/>
        <w:keepLines w:val="0"/>
        <w:widowControl/>
        <w:suppressLineNumbers w:val="0"/>
        <w:spacing w:before="0" w:beforeAutospacing="0" w:after="720" w:afterAutospacing="0" w:line="19" w:lineRule="atLeast"/>
        <w:ind w:left="0" w:right="0"/>
        <w:rPr>
          <w:rFonts w:hint="default" w:ascii="Segoe UI" w:hAnsi="Segoe UI" w:eastAsia="Segoe UI" w:cs="Segoe UI"/>
          <w:i w:val="0"/>
          <w:iCs w:val="0"/>
          <w:color w:val="222222"/>
        </w:rPr>
      </w:pPr>
      <w:r>
        <w:rPr>
          <w:rFonts w:hint="default" w:ascii="Segoe UI" w:hAnsi="Segoe UI" w:eastAsia="Segoe UI" w:cs="Segoe UI"/>
          <w:i w:val="0"/>
          <w:iCs w:val="0"/>
          <w:caps w:val="0"/>
          <w:color w:val="222222"/>
          <w:spacing w:val="0"/>
          <w:shd w:val="clear" w:fill="FCFCFC"/>
        </w:rPr>
        <w:t>Consent to participate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16" w:afterAutospacing="0" w:line="27" w:lineRule="atLeast"/>
        <w:ind w:left="0" w:right="0"/>
      </w:pPr>
      <w:r>
        <w:rPr>
          <w:rFonts w:hint="default" w:ascii="Georgia" w:hAnsi="Georgia" w:eastAsia="Georgia" w:cs="Georgia"/>
          <w:i w:val="0"/>
          <w:iCs w:val="0"/>
          <w:caps w:val="0"/>
          <w:color w:val="333333"/>
          <w:spacing w:val="0"/>
          <w:sz w:val="27"/>
          <w:szCs w:val="27"/>
          <w:shd w:val="clear" w:fill="FCFCFC"/>
        </w:rPr>
        <w:t>Not applicable.</w:t>
      </w:r>
    </w:p>
    <w:p>
      <w:pPr>
        <w:pStyle w:val="4"/>
        <w:keepNext w:val="0"/>
        <w:keepLines w:val="0"/>
        <w:widowControl/>
        <w:suppressLineNumbers w:val="0"/>
        <w:spacing w:before="0" w:beforeAutospacing="0" w:after="720" w:afterAutospacing="0" w:line="19" w:lineRule="atLeast"/>
        <w:ind w:left="0" w:right="0"/>
        <w:rPr>
          <w:rFonts w:hint="default" w:ascii="Segoe UI" w:hAnsi="Segoe UI" w:eastAsia="Segoe UI" w:cs="Segoe UI"/>
          <w:i w:val="0"/>
          <w:iCs w:val="0"/>
          <w:color w:val="222222"/>
        </w:rPr>
      </w:pPr>
      <w:r>
        <w:rPr>
          <w:rFonts w:hint="default" w:ascii="Segoe UI" w:hAnsi="Segoe UI" w:eastAsia="Segoe UI" w:cs="Segoe UI"/>
          <w:i w:val="0"/>
          <w:iCs w:val="0"/>
          <w:caps w:val="0"/>
          <w:color w:val="222222"/>
          <w:spacing w:val="0"/>
          <w:shd w:val="clear" w:fill="FCFCFC"/>
        </w:rPr>
        <w:t>Consent for publication</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0" w:afterAutospacing="0" w:line="27" w:lineRule="atLeast"/>
        <w:ind w:left="0" w:right="0"/>
      </w:pPr>
      <w:r>
        <w:rPr>
          <w:rFonts w:hint="default" w:ascii="Georgia" w:hAnsi="Georgia" w:eastAsia="Georgia" w:cs="Georgia"/>
          <w:i w:val="0"/>
          <w:iCs w:val="0"/>
          <w:caps w:val="0"/>
          <w:color w:val="333333"/>
          <w:spacing w:val="0"/>
          <w:sz w:val="27"/>
          <w:szCs w:val="27"/>
          <w:shd w:val="clear" w:fill="FCFCFC"/>
        </w:rPr>
        <w:t>There is no conflict of interest to report.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Georgia">
    <w:panose1 w:val="02040502050405090303"/>
    <w:charset w:val="00"/>
    <w:family w:val="auto"/>
    <w:pitch w:val="default"/>
    <w:sig w:usb0="00000287" w:usb1="00000000" w:usb2="00000000" w:usb3="00000000" w:csb0="2000009F" w:csb1="00000000"/>
  </w:font>
  <w:font w:name="Segoe UI">
    <w:panose1 w:val="020B0502040204020203"/>
    <w:charset w:val="00"/>
    <w:family w:val="auto"/>
    <w:pitch w:val="default"/>
    <w:sig w:usb0="E10022FF" w:usb1="C000E47F" w:usb2="00000029" w:usb3="00000000" w:csb0="200001DF" w:csb1="2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560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5B9BD5" w:themeColor="accent1"/>
      <w:sz w:val="28"/>
      <w:szCs w:val="28"/>
      <w14:textFill>
        <w14:solidFill>
          <w14:schemeClr w14:val="accent1"/>
        </w14:solidFill>
      </w14:textFill>
    </w:rPr>
  </w:style>
  <w:style w:type="paragraph" w:styleId="4">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5B9BD5" w:themeColor="accent1"/>
      <w14:textFill>
        <w14:solidFill>
          <w14:schemeClr w14:val="accent1"/>
        </w14:solidFill>
      </w14:textFill>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before="180" w:after="180"/>
    </w:pPr>
    <w:rPr>
      <w:sz w:val="22"/>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customStyle="1" w:styleId="8">
    <w:name w:val="Table caption|1"/>
    <w:basedOn w:val="1"/>
    <w:qFormat/>
    <w:uiPriority w:val="0"/>
    <w:pPr>
      <w:spacing w:line="290" w:lineRule="exact"/>
    </w:pPr>
    <w:rPr>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2022-06-13T12:10:54Z</dcterms:created>
  <dc:creator>Administrator</dc:creator>
  <cp:lastModifiedBy>无名</cp:lastModifiedBy>
  <dcterms:modified xsi:type="dcterms:W3CDTF">2022-06-13T12:19:09Z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BF41773C2BBB47668F3BEFCEA694D1E0</vt:lpwstr>
  </property>
</Properties>
</file>