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827" w:type="dxa"/>
        <w:tblLook w:val="04A0" w:firstRow="1" w:lastRow="0" w:firstColumn="1" w:lastColumn="0" w:noHBand="0" w:noVBand="1"/>
      </w:tblPr>
      <w:tblGrid>
        <w:gridCol w:w="8827"/>
      </w:tblGrid>
      <w:tr w:rsidR="000F0E2F" w:rsidRPr="009442E7" w14:paraId="5CA57BF1" w14:textId="77777777" w:rsidTr="00C636A7">
        <w:trPr>
          <w:trHeight w:val="288"/>
        </w:trPr>
        <w:tc>
          <w:tcPr>
            <w:tcW w:w="8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E0C0EC" w14:textId="77777777" w:rsidR="000F0E2F" w:rsidRPr="009442E7" w:rsidRDefault="000F0E2F" w:rsidP="00C636A7">
            <w:pPr>
              <w:widowControl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  <w:tbl>
            <w:tblPr>
              <w:tblW w:w="8243" w:type="dxa"/>
              <w:tblInd w:w="108" w:type="dxa"/>
              <w:tblLook w:val="04A0" w:firstRow="1" w:lastRow="0" w:firstColumn="1" w:lastColumn="0" w:noHBand="0" w:noVBand="1"/>
            </w:tblPr>
            <w:tblGrid>
              <w:gridCol w:w="3052"/>
              <w:gridCol w:w="2747"/>
              <w:gridCol w:w="2444"/>
            </w:tblGrid>
            <w:tr w:rsidR="000F0E2F" w:rsidRPr="009442E7" w14:paraId="68CBB951" w14:textId="77777777" w:rsidTr="00C636A7">
              <w:trPr>
                <w:trHeight w:val="709"/>
              </w:trPr>
              <w:tc>
                <w:tcPr>
                  <w:tcW w:w="8243" w:type="dxa"/>
                  <w:gridSpan w:val="3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B55E1FF" w14:textId="77777777" w:rsidR="000F0E2F" w:rsidRPr="009442E7" w:rsidRDefault="000F0E2F" w:rsidP="00C636A7">
                  <w:pPr>
                    <w:widowControl/>
                    <w:jc w:val="center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Table 1 General information of cancer surgery patients(n=432)</w:t>
                  </w:r>
                </w:p>
              </w:tc>
            </w:tr>
            <w:tr w:rsidR="000F0E2F" w:rsidRPr="009442E7" w14:paraId="13A0D70B" w14:textId="77777777" w:rsidTr="00C636A7">
              <w:trPr>
                <w:trHeight w:val="300"/>
              </w:trPr>
              <w:tc>
                <w:tcPr>
                  <w:tcW w:w="3052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A9155C7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212121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b/>
                      <w:bCs/>
                      <w:color w:val="212121"/>
                      <w:sz w:val="22"/>
                    </w:rPr>
                    <w:t>Variables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6494AF1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b/>
                      <w:bCs/>
                      <w:color w:val="212121"/>
                      <w:sz w:val="22"/>
                    </w:rPr>
                    <w:t>Categories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000000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70D4871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 xml:space="preserve">n (%) or </w:t>
                  </w:r>
                  <w:proofErr w:type="gramStart"/>
                  <w:r w:rsidRPr="009442E7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>Mean</w:t>
                  </w:r>
                  <w:proofErr w:type="gramEnd"/>
                  <w:r w:rsidRPr="009442E7"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  <w:t xml:space="preserve"> ± SD</w:t>
                  </w:r>
                </w:p>
              </w:tc>
            </w:tr>
            <w:tr w:rsidR="000F0E2F" w:rsidRPr="009442E7" w14:paraId="67627688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1C66791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bookmarkStart w:id="0" w:name="_Hlk124370609"/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Age (years)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2414F9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3E97FA19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kern w:val="0"/>
                      <w:sz w:val="22"/>
                    </w:rPr>
                  </w:pPr>
                  <w:bookmarkStart w:id="1" w:name="_Hlk124802344"/>
                  <w:r w:rsidRPr="009442E7">
                    <w:rPr>
                      <w:rFonts w:ascii="Times New Roman" w:eastAsia="SimSun" w:hAnsi="Times New Roman" w:cs="Times New Roman"/>
                      <w:kern w:val="0"/>
                      <w:sz w:val="22"/>
                    </w:rPr>
                    <w:t>52.13±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14.01</w:t>
                  </w:r>
                  <w:bookmarkEnd w:id="1"/>
                </w:p>
              </w:tc>
            </w:tr>
            <w:tr w:rsidR="000F0E2F" w:rsidRPr="009442E7" w14:paraId="1794F391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6A3D5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Gender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 xml:space="preserve">    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C0D939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5A41A3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040AE5EB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50C42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D8150F9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Male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50C4DA1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201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bookmarkStart w:id="2" w:name="_Hlk124802291"/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46.5</w:t>
                  </w:r>
                  <w:bookmarkEnd w:id="2"/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27352B3A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232657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C82936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Female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85D87F3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bookmarkStart w:id="3" w:name="_Hlk124365357"/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231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53.5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  <w:bookmarkEnd w:id="3"/>
                </w:p>
              </w:tc>
            </w:tr>
            <w:tr w:rsidR="000F0E2F" w:rsidRPr="009442E7" w14:paraId="717BFE70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DC82185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Education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1BAAFC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1F72610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0D354707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DD0B98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7129845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College or above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F683E92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212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49.1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D5A19DA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F27EE1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4FA6571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Technical secondary school and senior high school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126283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97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22.5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150B25A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9E8701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0ADFDCA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Primary and junior middle school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EE12B6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123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28.5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4F0EDC0B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FD6DF31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Place of residence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13D32FE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DA0C19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4AFDE8DD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1C7E59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827C278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Town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5C60E4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286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66.2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66ABE7F7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DB3E8E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AFB800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Township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6AD64B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109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25.2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59700084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EEDE12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5CA5598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Rural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E428833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37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8.6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7E64CF37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8D0A8B0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Payment method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E42E85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D98234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356686BF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6E785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50CDD68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At one's own expense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96B33A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7.9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2BC8D2F1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4C1C9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7F1801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Free medical care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CC6EF0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25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5.8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51986015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5134A7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05DC0F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Medical insurance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7C166F9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312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72.2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79A664EA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AAE8C2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B0403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 xml:space="preserve">New Agricultural </w:t>
                  </w:r>
                </w:p>
                <w:p w14:paraId="049CE48A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Cooperative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F83217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61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14.1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43DC9CC0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7A6DA8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Monthly household income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yuan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6CDB3CE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C779D5B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669DCC84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7652C9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352A51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＜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1000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9516F1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23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5.3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4AED2A7F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BBC58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496691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1000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～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5000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949AFE1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242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56.0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7DC92DC0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7842939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42E3670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5001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～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10000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BEB5283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96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22.2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2F583AAF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ED0780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54590F2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10000</w:t>
                  </w: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 xml:space="preserve"> and above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D6466A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71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16.4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34F016CD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D00DC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Smoking status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6AEADE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52E38C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57480E31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9A77F00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9C01C9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sz w:val="22"/>
                    </w:rPr>
                    <w:t>Yes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165F05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92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21.3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0F7904A5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5563A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0DD3FE2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No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2E893BF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340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78.7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0DD39163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0B3E3E4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Marital status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03A7348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D652F47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5A032193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7D359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67EC025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Unmarried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79E2BCE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385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89.1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47D61585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2BF6E5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2AB77A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Married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719E795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6.5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446A624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0479B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5BE389E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 xml:space="preserve">Divorced 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D8F0F32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9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2.1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655267D6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6076A9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B52B75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widowed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150D6F0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10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2.3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20EE66E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56674D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Children's status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9DAF8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64A4B1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1C4A2791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AAD26A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4571F27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No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D52CB32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43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10.0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398C6A10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DC9674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084C37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Yes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4CB36F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389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90.0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6297755F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ACDBF41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Whether living alone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22EF97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25A77D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7C1DFB91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77EAD3A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1C8839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No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6D9C9E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368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85.2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7435ABC7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548D3E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5F69870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Yes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042F820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64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14.8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7215268C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A0BEE6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Number of episodes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C68C4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9FFB6D0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2397FC4A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074B2A9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7F6C328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First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0A98D21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395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91.4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4A41A3B6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B6596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2691B3C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Recurrence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EAB3CA0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37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8.6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50E58CE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3251E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Family relationship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C7E2F57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EAFD91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484CA8A8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7181FE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794DF17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Very poor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53F4BD2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0.9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63233B81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FEF080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014BE74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Fair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6DB38EA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68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15.7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5610BEB2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AE9D2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AD0B4F8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Very good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3BB5DF7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360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83.3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387FEEB6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B709711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Financial burden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960504E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EF56DBE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56A9C125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F58A0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CBD9E3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Very light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16C66A0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7.9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461FAEBB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9638B0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ADA26B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Commonly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0B649C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245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56.7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1C46D85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7F11BA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DD7E59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Very heavy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E8F7D3D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153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35.4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4E5F3735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7AA5192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 xml:space="preserve">Religious 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C08281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FF75405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7E28FDAE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D5BB9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638AEA7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No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352E506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414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95.8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024EAE09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98E8A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6216265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Yes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9C8AAD6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4.2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4ABE7CDA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1F773E07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Whether combined with chronic diseases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C935335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AEBFFBA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0C984633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C8A1D2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3F4BAFA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No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B5B973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278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64.4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A5D28EC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C9C8B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0256162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Yes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3515A4B9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154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35.6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478849A7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2F7B430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Personality type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73C84FB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66A79EE9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bookmarkEnd w:id="0"/>
            <w:tr w:rsidR="000F0E2F" w:rsidRPr="009442E7" w14:paraId="4274DB6F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7E72EB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80B86B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Optimism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D3D445F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254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58.8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2E97884F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1312E2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2EC82E9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Pessimism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50B0ED97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178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41.2</w:t>
                  </w:r>
                  <w:r w:rsidRPr="009442E7"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3640A0EF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654F8FF" w14:textId="77777777" w:rsidR="000F0E2F" w:rsidRPr="009442E7" w:rsidRDefault="000F0E2F" w:rsidP="00C636A7">
                  <w:pPr>
                    <w:autoSpaceDE w:val="0"/>
                    <w:autoSpaceDN w:val="0"/>
                    <w:adjustRightInd w:val="0"/>
                    <w:spacing w:line="360" w:lineRule="auto"/>
                    <w:rPr>
                      <w:rFonts w:ascii="Times New Roman" w:eastAsia="SimSun" w:hAnsi="Times New Roman" w:cs="Times New Roman"/>
                      <w:sz w:val="22"/>
                    </w:rPr>
                  </w:pPr>
                  <w:r w:rsidRPr="009442E7">
                    <w:rPr>
                      <w:rFonts w:ascii="Times New Roman" w:eastAsia="SimSun" w:hAnsi="Times New Roman" w:cs="Times New Roman"/>
                      <w:sz w:val="22"/>
                    </w:rPr>
                    <w:t>Cancer site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04E10E41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center"/>
                  <w:hideMark/>
                </w:tcPr>
                <w:p w14:paraId="48EC8F42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Times New Roman" w:hAnsi="Times New Roman" w:cs="Times New Roman"/>
                      <w:kern w:val="0"/>
                      <w:sz w:val="22"/>
                    </w:rPr>
                  </w:pPr>
                </w:p>
              </w:tc>
            </w:tr>
            <w:tr w:rsidR="000F0E2F" w:rsidRPr="009442E7" w14:paraId="0FB6661A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86AAF0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5FC8FD2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Lung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A48CB2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75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17.4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3CA502BB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77BA5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0333FBEA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Nerve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53F9D9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0.7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6A3D42D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6684F2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506F68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Urinary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2D79BB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72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16.7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5D69F365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60F82A3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C137B3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Head and Neck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6A91D8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61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14.1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6897691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AB410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8EBAE58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Pancreas Stomach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8C5444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44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10.2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34CE651A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96658E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EC2B9FF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Bone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665B6F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1.9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1A095269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095DA0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1B59B265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Hepatobiliary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1D9C7D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36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8.3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5109BB30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2AB484E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b/>
                      <w:bCs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3001C11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Mammary Gland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59406F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69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16.0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6810E330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5F0A9C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4226EB4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Esophagus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1CA5C8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27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6.3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5FCFDF8A" w14:textId="77777777" w:rsidTr="00C636A7">
              <w:trPr>
                <w:trHeight w:val="288"/>
              </w:trPr>
              <w:tc>
                <w:tcPr>
                  <w:tcW w:w="305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E89A1A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hideMark/>
                </w:tcPr>
                <w:p w14:paraId="786CC656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Female Reproduction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01CADB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7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1.6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  <w:tr w:rsidR="000F0E2F" w:rsidRPr="009442E7" w14:paraId="56B2F0EB" w14:textId="77777777" w:rsidTr="00C636A7">
              <w:trPr>
                <w:trHeight w:val="300"/>
              </w:trPr>
              <w:tc>
                <w:tcPr>
                  <w:tcW w:w="3052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BFA2E0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 xml:space="preserve">　</w:t>
                  </w:r>
                </w:p>
              </w:tc>
              <w:tc>
                <w:tcPr>
                  <w:tcW w:w="2747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hideMark/>
                </w:tcPr>
                <w:p w14:paraId="06D848BD" w14:textId="77777777" w:rsidR="000F0E2F" w:rsidRPr="009442E7" w:rsidRDefault="000F0E2F" w:rsidP="00C636A7">
                  <w:pPr>
                    <w:widowControl/>
                    <w:jc w:val="left"/>
                    <w:rPr>
                      <w:rFonts w:ascii="Times New Roman" w:eastAsia="SimSu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hAnsi="Times New Roman" w:cs="Times New Roman"/>
                      <w:sz w:val="22"/>
                    </w:rPr>
                    <w:t>Colorectal</w:t>
                  </w:r>
                </w:p>
              </w:tc>
              <w:tc>
                <w:tcPr>
                  <w:tcW w:w="2443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6B3A93" w14:textId="77777777" w:rsidR="000F0E2F" w:rsidRPr="009442E7" w:rsidRDefault="000F0E2F" w:rsidP="00C636A7">
                  <w:pPr>
                    <w:widowControl/>
                    <w:jc w:val="right"/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</w:pP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30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（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6.9</w:t>
                  </w:r>
                  <w:r w:rsidRPr="009442E7">
                    <w:rPr>
                      <w:rFonts w:ascii="Times New Roman" w:eastAsia="DengXian" w:hAnsi="Times New Roman" w:cs="Times New Roman"/>
                      <w:color w:val="000000"/>
                      <w:kern w:val="0"/>
                      <w:sz w:val="22"/>
                    </w:rPr>
                    <w:t>）</w:t>
                  </w:r>
                </w:p>
              </w:tc>
            </w:tr>
          </w:tbl>
          <w:p w14:paraId="29D14735" w14:textId="77777777" w:rsidR="000F0E2F" w:rsidRPr="009442E7" w:rsidRDefault="000F0E2F" w:rsidP="00C636A7">
            <w:pPr>
              <w:widowControl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</w:tbl>
    <w:p w14:paraId="5390B586" w14:textId="77777777" w:rsidR="000F0E2F" w:rsidRPr="009442E7" w:rsidRDefault="000F0E2F" w:rsidP="000F0E2F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Times New Roman" w:eastAsia="SimSun" w:hAnsi="Times New Roman" w:cs="Times New Roman"/>
          <w:sz w:val="24"/>
          <w:szCs w:val="24"/>
        </w:rPr>
      </w:pPr>
    </w:p>
    <w:p w14:paraId="091ACFBB" w14:textId="77777777" w:rsidR="005B4890" w:rsidRDefault="005B4890"/>
    <w:sectPr w:rsidR="005B48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E2F"/>
    <w:rsid w:val="000F0E2F"/>
    <w:rsid w:val="005B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C766A"/>
  <w15:chartTrackingRefBased/>
  <w15:docId w15:val="{8B1F6E82-A08E-4BA4-A870-3B4D8A5D2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E2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2023-05-01T20:26:00Z</dcterms:created>
  <dcterms:modified xsi:type="dcterms:W3CDTF">2023-05-01T20:27:00Z</dcterms:modified>
</cp:coreProperties>
</file>