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03CF7" w14:textId="77777777" w:rsid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  <w:lang w:val="en-US"/>
        </w:rPr>
        <w:t xml:space="preserve">Article title: </w:t>
      </w:r>
    </w:p>
    <w:p w14:paraId="15985C1C" w14:textId="576FB7BB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8701A">
        <w:rPr>
          <w:rFonts w:ascii="Times New Roman" w:hAnsi="Times New Roman" w:cs="Times New Roman"/>
          <w:lang w:val="en-US"/>
        </w:rPr>
        <w:t xml:space="preserve">Prospective flow </w:t>
      </w:r>
      <w:proofErr w:type="spellStart"/>
      <w:r w:rsidRPr="00E8701A">
        <w:rPr>
          <w:rFonts w:ascii="Times New Roman" w:hAnsi="Times New Roman" w:cs="Times New Roman"/>
          <w:lang w:val="en-US"/>
        </w:rPr>
        <w:t>cytometry</w:t>
      </w:r>
      <w:proofErr w:type="spellEnd"/>
      <w:r w:rsidRPr="00E8701A">
        <w:rPr>
          <w:rFonts w:ascii="Times New Roman" w:hAnsi="Times New Roman" w:cs="Times New Roman"/>
          <w:lang w:val="en-US"/>
        </w:rPr>
        <w:t xml:space="preserve"> analysis of leucocyte subsets in critically ill patients who develop sepsis: a pilot study</w:t>
      </w:r>
    </w:p>
    <w:p w14:paraId="485785C0" w14:textId="77777777" w:rsidR="00E8701A" w:rsidRDefault="00E8701A" w:rsidP="00E8701A">
      <w:pPr>
        <w:pStyle w:val="En-tte"/>
        <w:rPr>
          <w:rFonts w:cs="Times New Roman"/>
          <w:sz w:val="22"/>
          <w:szCs w:val="22"/>
          <w:lang w:val="en-US"/>
        </w:rPr>
      </w:pPr>
      <w:r w:rsidRPr="00E8701A">
        <w:rPr>
          <w:rFonts w:cs="Times New Roman"/>
          <w:b/>
          <w:sz w:val="22"/>
          <w:szCs w:val="22"/>
          <w:u w:val="single"/>
          <w:lang w:val="en-US"/>
        </w:rPr>
        <w:t>Journal name</w:t>
      </w:r>
      <w:r>
        <w:rPr>
          <w:rFonts w:cs="Times New Roman"/>
          <w:sz w:val="22"/>
          <w:szCs w:val="22"/>
          <w:lang w:val="en-US"/>
        </w:rPr>
        <w:t>: Infection</w:t>
      </w:r>
    </w:p>
    <w:p w14:paraId="528EB8E2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14:paraId="11125FBD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E8701A">
        <w:rPr>
          <w:rFonts w:ascii="Times New Roman" w:hAnsi="Times New Roman" w:cs="Times New Roman"/>
          <w:bCs/>
          <w:lang w:val="en-US"/>
        </w:rPr>
        <w:t>Layios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Nathalie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1,2</w:t>
      </w:r>
      <w:r w:rsidRPr="00E8701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Gosset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Christian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3</w:t>
      </w:r>
      <w:r w:rsidRPr="00E8701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Maes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Nathalie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4</w:t>
      </w:r>
      <w:r w:rsidRPr="00E8701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Delierneux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Céline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2</w:t>
      </w:r>
      <w:r w:rsidRPr="00E8701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Hego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Alexandre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5</w:t>
      </w:r>
      <w:r w:rsidRPr="00E8701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Huart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Justine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6,7</w:t>
      </w:r>
      <w:r w:rsidRPr="00E8701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Lecut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Christelle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3</w:t>
      </w:r>
      <w:r w:rsidRPr="00E8701A">
        <w:rPr>
          <w:rFonts w:ascii="Times New Roman" w:hAnsi="Times New Roman" w:cs="Times New Roman"/>
          <w:bCs/>
          <w:lang w:val="en-US"/>
        </w:rPr>
        <w:t>, Damas, Pierre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1</w:t>
      </w:r>
      <w:r w:rsidRPr="00E8701A">
        <w:rPr>
          <w:rFonts w:ascii="Times New Roman" w:hAnsi="Times New Roman" w:cs="Times New Roman"/>
          <w:bCs/>
          <w:lang w:val="en-US"/>
        </w:rPr>
        <w:t>, Oury, Cécile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2</w:t>
      </w:r>
      <w:r w:rsidRPr="00E8701A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Gothot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, André</w:t>
      </w:r>
      <w:r w:rsidRPr="00E8701A">
        <w:rPr>
          <w:rFonts w:ascii="Times New Roman" w:hAnsi="Times New Roman" w:cs="Times New Roman"/>
          <w:bCs/>
          <w:vertAlign w:val="superscript"/>
          <w:lang w:val="en-US"/>
        </w:rPr>
        <w:t>3</w:t>
      </w:r>
      <w:r w:rsidRPr="00E8701A">
        <w:rPr>
          <w:rFonts w:ascii="Times New Roman" w:hAnsi="Times New Roman" w:cs="Times New Roman"/>
          <w:bCs/>
          <w:lang w:val="en-US"/>
        </w:rPr>
        <w:t>.</w:t>
      </w:r>
    </w:p>
    <w:p w14:paraId="680DF9A7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/>
          <w:bCs/>
          <w:u w:val="single"/>
          <w:lang w:val="en-US"/>
        </w:rPr>
        <w:t>Affiliations</w:t>
      </w:r>
      <w:r w:rsidRPr="00E8701A">
        <w:rPr>
          <w:rFonts w:ascii="Times New Roman" w:hAnsi="Times New Roman" w:cs="Times New Roman"/>
          <w:bCs/>
          <w:lang w:val="en-US"/>
        </w:rPr>
        <w:t>:</w:t>
      </w:r>
    </w:p>
    <w:p w14:paraId="7B2F69F6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Cs/>
          <w:vertAlign w:val="superscript"/>
          <w:lang w:val="en-US"/>
        </w:rPr>
        <w:t xml:space="preserve">1 </w:t>
      </w:r>
      <w:r w:rsidRPr="00E8701A">
        <w:rPr>
          <w:rFonts w:ascii="Times New Roman" w:hAnsi="Times New Roman" w:cs="Times New Roman"/>
          <w:bCs/>
          <w:lang w:val="en-US"/>
        </w:rPr>
        <w:t>Department of Intensive Care, University Hospital of Liege, Liege, Belgium</w:t>
      </w:r>
    </w:p>
    <w:p w14:paraId="6500EA97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Cs/>
          <w:vertAlign w:val="superscript"/>
          <w:lang w:val="en-US"/>
        </w:rPr>
        <w:t>2</w:t>
      </w:r>
      <w:r w:rsidRPr="00E8701A">
        <w:rPr>
          <w:rFonts w:ascii="Times New Roman" w:hAnsi="Times New Roman" w:cs="Times New Roman"/>
          <w:bCs/>
          <w:lang w:val="en-US"/>
        </w:rPr>
        <w:t xml:space="preserve"> Laboratory of Cardiology, GIGA Institute, University Hospital of Liege, Liege, Belgium</w:t>
      </w:r>
    </w:p>
    <w:p w14:paraId="6F34962B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Cs/>
          <w:vertAlign w:val="superscript"/>
          <w:lang w:val="en-US"/>
        </w:rPr>
        <w:t>3</w:t>
      </w:r>
      <w:r w:rsidRPr="00E8701A">
        <w:rPr>
          <w:rFonts w:ascii="Times New Roman" w:hAnsi="Times New Roman" w:cs="Times New Roman"/>
          <w:bCs/>
          <w:lang w:val="en-US"/>
        </w:rPr>
        <w:t xml:space="preserve"> Department of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Hematobiology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 xml:space="preserve"> and </w:t>
      </w:r>
      <w:proofErr w:type="spellStart"/>
      <w:r w:rsidRPr="00E8701A">
        <w:rPr>
          <w:rFonts w:ascii="Times New Roman" w:hAnsi="Times New Roman" w:cs="Times New Roman"/>
          <w:bCs/>
          <w:lang w:val="en-US"/>
        </w:rPr>
        <w:t>Immuno</w:t>
      </w:r>
      <w:proofErr w:type="spellEnd"/>
      <w:r w:rsidRPr="00E8701A">
        <w:rPr>
          <w:rFonts w:ascii="Times New Roman" w:hAnsi="Times New Roman" w:cs="Times New Roman"/>
          <w:bCs/>
          <w:lang w:val="en-US"/>
        </w:rPr>
        <w:t>-Hematology, University Hospital of Liege, Liege, Belgium</w:t>
      </w:r>
    </w:p>
    <w:p w14:paraId="4F71DE5D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Cs/>
          <w:vertAlign w:val="superscript"/>
          <w:lang w:val="en-US"/>
        </w:rPr>
        <w:t>4</w:t>
      </w:r>
      <w:r w:rsidRPr="00E8701A">
        <w:rPr>
          <w:rFonts w:ascii="Times New Roman" w:hAnsi="Times New Roman" w:cs="Times New Roman"/>
          <w:bCs/>
          <w:lang w:val="en-US"/>
        </w:rPr>
        <w:t xml:space="preserve"> Biostatistics and Research Method Center, University Hospital of Liege, Liege, Belgium</w:t>
      </w:r>
    </w:p>
    <w:p w14:paraId="5E6C819B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Cs/>
          <w:vertAlign w:val="superscript"/>
          <w:lang w:val="en-US"/>
        </w:rPr>
        <w:t>5</w:t>
      </w:r>
      <w:r w:rsidRPr="00E8701A">
        <w:rPr>
          <w:rFonts w:ascii="Times New Roman" w:hAnsi="Times New Roman" w:cs="Times New Roman"/>
          <w:bCs/>
          <w:lang w:val="en-US"/>
        </w:rPr>
        <w:t xml:space="preserve"> Laboratory of Thrombosis and Hemostasis, GIGA-Cardiovascular Sciences, University of Liege, Liege, Belgium</w:t>
      </w:r>
    </w:p>
    <w:p w14:paraId="03B4FFC3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Cs/>
          <w:vertAlign w:val="superscript"/>
          <w:lang w:val="en-US"/>
        </w:rPr>
        <w:t>6</w:t>
      </w:r>
      <w:r w:rsidRPr="00E8701A">
        <w:rPr>
          <w:rFonts w:ascii="Times New Roman" w:hAnsi="Times New Roman" w:cs="Times New Roman"/>
          <w:bCs/>
          <w:lang w:val="en-US"/>
        </w:rPr>
        <w:t xml:space="preserve"> Department of Nephrology, University Hospital of Liege, Liege, Belgium</w:t>
      </w:r>
    </w:p>
    <w:p w14:paraId="51C49742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Cs/>
          <w:vertAlign w:val="superscript"/>
          <w:lang w:val="en-US"/>
        </w:rPr>
        <w:t>7</w:t>
      </w:r>
      <w:r w:rsidRPr="00E8701A">
        <w:rPr>
          <w:rFonts w:ascii="Times New Roman" w:hAnsi="Times New Roman" w:cs="Times New Roman"/>
          <w:bCs/>
          <w:lang w:val="en-US"/>
        </w:rPr>
        <w:t xml:space="preserve"> Laboratory of Translational Research in Nephrology, GIGA Cardiovascular Sciences, University Hospital of Liege, Liege, Belgium</w:t>
      </w:r>
    </w:p>
    <w:p w14:paraId="771C5318" w14:textId="77777777" w:rsidR="00E8701A" w:rsidRPr="00E8701A" w:rsidRDefault="00E8701A" w:rsidP="00E8701A">
      <w:pPr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E8701A">
        <w:rPr>
          <w:rFonts w:ascii="Times New Roman" w:hAnsi="Times New Roman" w:cs="Times New Roman"/>
          <w:b/>
          <w:bCs/>
          <w:u w:val="single"/>
          <w:lang w:val="en-US"/>
        </w:rPr>
        <w:t>Corresponding author</w:t>
      </w:r>
      <w:r w:rsidRPr="00E8701A">
        <w:rPr>
          <w:rFonts w:ascii="Times New Roman" w:hAnsi="Times New Roman" w:cs="Times New Roman"/>
          <w:bCs/>
          <w:lang w:val="en-US"/>
        </w:rPr>
        <w:t>:</w:t>
      </w:r>
    </w:p>
    <w:p w14:paraId="3B363B54" w14:textId="4AFD4D71" w:rsidR="00E8701A" w:rsidRDefault="00E8701A" w:rsidP="00DD14B6">
      <w:pPr>
        <w:pStyle w:val="En-tte"/>
        <w:rPr>
          <w:rStyle w:val="Lienhypertexte"/>
          <w:rFonts w:ascii="Times New Roman" w:hAnsi="Times New Roman" w:cs="Times New Roman"/>
          <w:bCs/>
        </w:rPr>
      </w:pPr>
      <w:hyperlink r:id="rId5" w:history="1">
        <w:r w:rsidRPr="00E8701A">
          <w:rPr>
            <w:rStyle w:val="Lienhypertexte"/>
            <w:rFonts w:ascii="Times New Roman" w:hAnsi="Times New Roman" w:cs="Times New Roman"/>
            <w:bCs/>
            <w:lang w:val="en-US"/>
          </w:rPr>
          <w:t>Nathalie.layios@chuliege.be</w:t>
        </w:r>
      </w:hyperlink>
      <w:r>
        <w:rPr>
          <w:rStyle w:val="Lienhypertexte"/>
          <w:rFonts w:ascii="Times New Roman" w:hAnsi="Times New Roman" w:cs="Times New Roman"/>
          <w:bCs/>
        </w:rPr>
        <w:t xml:space="preserve"> </w:t>
      </w:r>
    </w:p>
    <w:p w14:paraId="79C8013B" w14:textId="77777777" w:rsidR="00577C7F" w:rsidRDefault="00577C7F" w:rsidP="00DD14B6">
      <w:pPr>
        <w:pStyle w:val="En-tte"/>
        <w:rPr>
          <w:rStyle w:val="Lienhypertexte"/>
          <w:rFonts w:ascii="Times New Roman" w:hAnsi="Times New Roman" w:cs="Times New Roman"/>
          <w:bCs/>
        </w:rPr>
      </w:pPr>
    </w:p>
    <w:p w14:paraId="08E43F94" w14:textId="77777777" w:rsidR="00577C7F" w:rsidRDefault="00577C7F" w:rsidP="00DD14B6">
      <w:pPr>
        <w:pStyle w:val="En-tte"/>
        <w:rPr>
          <w:rStyle w:val="Lienhypertexte"/>
          <w:rFonts w:ascii="Times New Roman" w:hAnsi="Times New Roman" w:cs="Times New Roman"/>
          <w:bCs/>
        </w:rPr>
      </w:pPr>
    </w:p>
    <w:p w14:paraId="3767D015" w14:textId="77777777" w:rsidR="00577C7F" w:rsidRDefault="00577C7F" w:rsidP="00DD14B6">
      <w:pPr>
        <w:pStyle w:val="En-tte"/>
        <w:rPr>
          <w:rStyle w:val="Lienhypertexte"/>
          <w:rFonts w:ascii="Times New Roman" w:hAnsi="Times New Roman" w:cs="Times New Roman"/>
          <w:bCs/>
        </w:rPr>
      </w:pPr>
    </w:p>
    <w:p w14:paraId="24A67BC4" w14:textId="2A05639E" w:rsidR="00577C7F" w:rsidRPr="00577C7F" w:rsidRDefault="00577C7F" w:rsidP="00DD14B6">
      <w:pPr>
        <w:pStyle w:val="En-tte"/>
        <w:rPr>
          <w:rFonts w:cs="Times New Roman"/>
          <w:b/>
          <w:sz w:val="22"/>
          <w:szCs w:val="22"/>
          <w:u w:val="single"/>
          <w:lang w:val="en-US"/>
        </w:rPr>
      </w:pPr>
      <w:r w:rsidRPr="00577C7F">
        <w:rPr>
          <w:rStyle w:val="Lienhypertexte"/>
          <w:rFonts w:ascii="Times New Roman" w:hAnsi="Times New Roman" w:cs="Times New Roman"/>
          <w:b/>
          <w:bCs/>
          <w:color w:val="auto"/>
        </w:rPr>
        <w:lastRenderedPageBreak/>
        <w:t>Table S1</w:t>
      </w:r>
      <w:bookmarkStart w:id="0" w:name="_GoBack"/>
      <w:bookmarkEnd w:id="0"/>
    </w:p>
    <w:p w14:paraId="550D7857" w14:textId="77777777" w:rsidR="00E8701A" w:rsidRDefault="00E8701A" w:rsidP="00DD14B6">
      <w:pPr>
        <w:pStyle w:val="En-tte"/>
        <w:rPr>
          <w:rFonts w:cs="Times New Roman"/>
          <w:sz w:val="22"/>
          <w:szCs w:val="22"/>
          <w:lang w:val="en-US"/>
        </w:rPr>
      </w:pPr>
    </w:p>
    <w:p w14:paraId="48925ACA" w14:textId="77777777" w:rsidR="00DD14B6" w:rsidRPr="00566115" w:rsidRDefault="00DD14B6" w:rsidP="00DD14B6">
      <w:pPr>
        <w:pStyle w:val="Pieddepage"/>
        <w:rPr>
          <w:b/>
          <w:bCs/>
          <w:lang w:val="en-US"/>
        </w:rPr>
      </w:pPr>
    </w:p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720"/>
        <w:gridCol w:w="9961"/>
      </w:tblGrid>
      <w:tr w:rsidR="00DD14B6" w:rsidRPr="00BE16D7" w14:paraId="67F332D1" w14:textId="77777777" w:rsidTr="00A225EF">
        <w:trPr>
          <w:trHeight w:val="57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1B1CEAD" w14:textId="77777777" w:rsidR="00DD14B6" w:rsidRPr="00BE16D7" w:rsidRDefault="00DD14B6" w:rsidP="00A225E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Site of infection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0D528DC8" w14:textId="77777777" w:rsidR="00DD14B6" w:rsidRPr="00BE16D7" w:rsidRDefault="00DD14B6" w:rsidP="00A225E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 (</w:t>
            </w:r>
            <w:proofErr w:type="spellStart"/>
            <w:r w:rsidRPr="00BE16D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frequency</w:t>
            </w:r>
            <w:proofErr w:type="spellEnd"/>
            <w:r w:rsidRPr="00BE16D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of infection)</w:t>
            </w:r>
          </w:p>
        </w:tc>
        <w:tc>
          <w:tcPr>
            <w:tcW w:w="9961" w:type="dxa"/>
            <w:shd w:val="clear" w:color="auto" w:fill="auto"/>
            <w:noWrap/>
            <w:vAlign w:val="bottom"/>
            <w:hideMark/>
          </w:tcPr>
          <w:p w14:paraId="3315D759" w14:textId="77777777" w:rsidR="00DD14B6" w:rsidRPr="00BE16D7" w:rsidRDefault="00DD14B6" w:rsidP="00A225E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BE16D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Microbiological</w:t>
            </w:r>
            <w:proofErr w:type="spellEnd"/>
            <w:r w:rsidRPr="00BE16D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documentation</w:t>
            </w:r>
          </w:p>
        </w:tc>
      </w:tr>
      <w:tr w:rsidR="00DD14B6" w:rsidRPr="00BE16D7" w14:paraId="1281F6B3" w14:textId="77777777" w:rsidTr="00A225EF">
        <w:trPr>
          <w:trHeight w:val="57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7F172AF" w14:textId="77777777" w:rsidR="00DD14B6" w:rsidRPr="00BE16D7" w:rsidRDefault="00DD14B6" w:rsidP="00A225E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HAP-VAP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04C99FF6" w14:textId="77777777" w:rsidR="00DD14B6" w:rsidRPr="00BE16D7" w:rsidRDefault="00DD14B6" w:rsidP="00A225EF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  <w:tc>
          <w:tcPr>
            <w:tcW w:w="9961" w:type="dxa"/>
            <w:shd w:val="clear" w:color="auto" w:fill="auto"/>
            <w:noWrap/>
            <w:vAlign w:val="bottom"/>
            <w:hideMark/>
          </w:tcPr>
          <w:p w14:paraId="460A418F" w14:textId="77777777" w:rsidR="00DD14B6" w:rsidRPr="00566115" w:rsidRDefault="00DD14B6" w:rsidP="00A225EF">
            <w:pPr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MSSA,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Serratia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Marcescens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Morganella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Morganii</w:t>
            </w:r>
            <w:proofErr w:type="gram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,Klebsiella</w:t>
            </w:r>
            <w:proofErr w:type="spellEnd"/>
            <w:proofErr w:type="gram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Pneumoniae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Haemophilus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Influenzae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Moraxella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Catarrhalis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Proteus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Vulgaris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Citrobacter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Koseri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Enterococcus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Faecalis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Escherischia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Coli,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Klebsiella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Ornitholytica</w:t>
            </w:r>
            <w:proofErr w:type="spellEnd"/>
          </w:p>
        </w:tc>
      </w:tr>
      <w:tr w:rsidR="00DD14B6" w:rsidRPr="00BE16D7" w14:paraId="1DD66ECE" w14:textId="77777777" w:rsidTr="00A225EF">
        <w:trPr>
          <w:trHeight w:val="57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EE1EC26" w14:textId="77777777" w:rsidR="00DD14B6" w:rsidRPr="00BE16D7" w:rsidRDefault="00DD14B6" w:rsidP="00A225E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SSTI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5C2D2D58" w14:textId="77777777" w:rsidR="00DD14B6" w:rsidRPr="00BE16D7" w:rsidRDefault="00DD14B6" w:rsidP="00A225EF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9961" w:type="dxa"/>
            <w:shd w:val="clear" w:color="auto" w:fill="auto"/>
            <w:noWrap/>
            <w:vAlign w:val="bottom"/>
            <w:hideMark/>
          </w:tcPr>
          <w:p w14:paraId="4C316402" w14:textId="77777777" w:rsidR="00DD14B6" w:rsidRPr="00566115" w:rsidRDefault="00DD14B6" w:rsidP="00A225EF">
            <w:pPr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Staphylococcus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Epidermidis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Enterobacter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Cloacae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Complex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Enteroccus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Faecalis</w:t>
            </w:r>
            <w:proofErr w:type="spellEnd"/>
          </w:p>
        </w:tc>
      </w:tr>
      <w:tr w:rsidR="00DD14B6" w:rsidRPr="00BE16D7" w14:paraId="69BAA124" w14:textId="77777777" w:rsidTr="00A225EF">
        <w:trPr>
          <w:trHeight w:val="57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66592A7" w14:textId="77777777" w:rsidR="00DD14B6" w:rsidRPr="00BE16D7" w:rsidRDefault="00DD14B6" w:rsidP="00A225E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CLABSI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41B7E4E3" w14:textId="77777777" w:rsidR="00DD14B6" w:rsidRPr="00BE16D7" w:rsidRDefault="00DD14B6" w:rsidP="00A225EF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9961" w:type="dxa"/>
            <w:shd w:val="clear" w:color="auto" w:fill="auto"/>
            <w:noWrap/>
            <w:vAlign w:val="bottom"/>
            <w:hideMark/>
          </w:tcPr>
          <w:p w14:paraId="46D4B899" w14:textId="77777777" w:rsidR="00DD14B6" w:rsidRPr="00566115" w:rsidRDefault="00DD14B6" w:rsidP="00A225EF">
            <w:pPr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Staphylococcus Epidermidis</w:t>
            </w:r>
          </w:p>
        </w:tc>
      </w:tr>
      <w:tr w:rsidR="00DD14B6" w:rsidRPr="00BE16D7" w14:paraId="63C8435B" w14:textId="77777777" w:rsidTr="00A225EF">
        <w:trPr>
          <w:trHeight w:val="574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7C4E0EF" w14:textId="77777777" w:rsidR="00DD14B6" w:rsidRPr="00BE16D7" w:rsidRDefault="00DD14B6" w:rsidP="00A225E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BSI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16F5F829" w14:textId="77777777" w:rsidR="00DD14B6" w:rsidRPr="00BE16D7" w:rsidRDefault="00DD14B6" w:rsidP="00A225EF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E16D7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9961" w:type="dxa"/>
            <w:shd w:val="clear" w:color="auto" w:fill="auto"/>
            <w:noWrap/>
            <w:vAlign w:val="bottom"/>
            <w:hideMark/>
          </w:tcPr>
          <w:p w14:paraId="753DED5F" w14:textId="77777777" w:rsidR="00DD14B6" w:rsidRPr="00566115" w:rsidRDefault="00DD14B6" w:rsidP="00A225EF">
            <w:pPr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Escherichia Coli,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Citrobacter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Koseri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Morganella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Morganii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,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Serratia</w:t>
            </w:r>
            <w:proofErr w:type="spellEnd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566115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Marcescens</w:t>
            </w:r>
            <w:proofErr w:type="spellEnd"/>
          </w:p>
        </w:tc>
      </w:tr>
    </w:tbl>
    <w:p w14:paraId="14CCDEFD" w14:textId="77777777" w:rsidR="00DD14B6" w:rsidRDefault="00DD14B6" w:rsidP="00DD14B6">
      <w:pPr>
        <w:pStyle w:val="Pieddepage"/>
        <w:rPr>
          <w:b/>
          <w:bCs/>
          <w:lang w:val="fr-FR"/>
        </w:rPr>
      </w:pPr>
    </w:p>
    <w:p w14:paraId="59748F27" w14:textId="77777777" w:rsidR="0008372B" w:rsidRPr="00E8701A" w:rsidRDefault="0008372B">
      <w:pPr>
        <w:rPr>
          <w:b/>
          <w:bCs/>
        </w:rPr>
      </w:pPr>
    </w:p>
    <w:p w14:paraId="34AB34C2" w14:textId="77777777" w:rsidR="0008372B" w:rsidRPr="00E8701A" w:rsidRDefault="0008372B">
      <w:pPr>
        <w:rPr>
          <w:b/>
          <w:bCs/>
        </w:rPr>
      </w:pPr>
    </w:p>
    <w:p w14:paraId="3D5C8E69" w14:textId="77777777" w:rsidR="0008372B" w:rsidRPr="00E8701A" w:rsidRDefault="0008372B">
      <w:pPr>
        <w:rPr>
          <w:b/>
          <w:bCs/>
        </w:rPr>
      </w:pPr>
    </w:p>
    <w:p w14:paraId="259C0696" w14:textId="77777777" w:rsidR="0008372B" w:rsidRPr="00E8701A" w:rsidRDefault="0008372B">
      <w:pPr>
        <w:rPr>
          <w:b/>
          <w:bCs/>
        </w:rPr>
      </w:pPr>
    </w:p>
    <w:p w14:paraId="62FA7ABA" w14:textId="77777777" w:rsidR="0008372B" w:rsidRPr="00E8701A" w:rsidRDefault="0008372B">
      <w:pPr>
        <w:rPr>
          <w:b/>
          <w:bCs/>
        </w:rPr>
      </w:pPr>
    </w:p>
    <w:p w14:paraId="3B81F19C" w14:textId="7619F450" w:rsidR="00C67892" w:rsidRPr="00E8701A" w:rsidRDefault="00C67892" w:rsidP="009C0BDE"/>
    <w:sectPr w:rsidR="00C67892" w:rsidRPr="00E8701A" w:rsidSect="00566115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D12C1" w16cex:dateUtc="2022-04-07T07:3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55"/>
    <w:rsid w:val="0008372B"/>
    <w:rsid w:val="00093922"/>
    <w:rsid w:val="000C37FB"/>
    <w:rsid w:val="00193E5D"/>
    <w:rsid w:val="001E21DD"/>
    <w:rsid w:val="001E77C5"/>
    <w:rsid w:val="001F494D"/>
    <w:rsid w:val="00205FF8"/>
    <w:rsid w:val="00221605"/>
    <w:rsid w:val="00250455"/>
    <w:rsid w:val="0028377E"/>
    <w:rsid w:val="00292DFA"/>
    <w:rsid w:val="002A7C26"/>
    <w:rsid w:val="002D1463"/>
    <w:rsid w:val="00353FF3"/>
    <w:rsid w:val="00375C42"/>
    <w:rsid w:val="003D1DB2"/>
    <w:rsid w:val="00405832"/>
    <w:rsid w:val="00434819"/>
    <w:rsid w:val="005251C6"/>
    <w:rsid w:val="00561894"/>
    <w:rsid w:val="00562021"/>
    <w:rsid w:val="00564FE6"/>
    <w:rsid w:val="00566115"/>
    <w:rsid w:val="00577C7F"/>
    <w:rsid w:val="00580B84"/>
    <w:rsid w:val="00596B81"/>
    <w:rsid w:val="005C16CE"/>
    <w:rsid w:val="00615FF1"/>
    <w:rsid w:val="00661100"/>
    <w:rsid w:val="00696E18"/>
    <w:rsid w:val="006E6CD3"/>
    <w:rsid w:val="00713696"/>
    <w:rsid w:val="00715285"/>
    <w:rsid w:val="007779C8"/>
    <w:rsid w:val="007D2A27"/>
    <w:rsid w:val="007F1885"/>
    <w:rsid w:val="008501B0"/>
    <w:rsid w:val="008A3398"/>
    <w:rsid w:val="008E63E5"/>
    <w:rsid w:val="008F3713"/>
    <w:rsid w:val="00902569"/>
    <w:rsid w:val="00914AC6"/>
    <w:rsid w:val="00924807"/>
    <w:rsid w:val="009265A0"/>
    <w:rsid w:val="00934941"/>
    <w:rsid w:val="00983A4C"/>
    <w:rsid w:val="00991253"/>
    <w:rsid w:val="009C0BDE"/>
    <w:rsid w:val="009D44AD"/>
    <w:rsid w:val="009F1E26"/>
    <w:rsid w:val="009F2F17"/>
    <w:rsid w:val="00A0111B"/>
    <w:rsid w:val="00A421C4"/>
    <w:rsid w:val="00B00F2E"/>
    <w:rsid w:val="00BF01A3"/>
    <w:rsid w:val="00BF4CD2"/>
    <w:rsid w:val="00C67892"/>
    <w:rsid w:val="00CA1EEA"/>
    <w:rsid w:val="00CD63D0"/>
    <w:rsid w:val="00D043EB"/>
    <w:rsid w:val="00D56F60"/>
    <w:rsid w:val="00D7511A"/>
    <w:rsid w:val="00DD14B6"/>
    <w:rsid w:val="00DE1ED3"/>
    <w:rsid w:val="00E21043"/>
    <w:rsid w:val="00E26B1B"/>
    <w:rsid w:val="00E42091"/>
    <w:rsid w:val="00E544AF"/>
    <w:rsid w:val="00E61F29"/>
    <w:rsid w:val="00E8701A"/>
    <w:rsid w:val="00EE287B"/>
    <w:rsid w:val="00F3711A"/>
    <w:rsid w:val="00F44873"/>
    <w:rsid w:val="00F82117"/>
    <w:rsid w:val="00FA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7196"/>
  <w15:docId w15:val="{6A3A44F8-5905-C744-B83A-437273BF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1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4487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4487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4487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48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4487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4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4873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56189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D14B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DD14B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D14B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DD14B6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E87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thalie.layios@chuliege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3875-6F8A-42A6-A79A-A1126045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C.H.U. de Liège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MARCK Séverine</dc:creator>
  <cp:lastModifiedBy>MARCK Séverine</cp:lastModifiedBy>
  <cp:revision>3</cp:revision>
  <dcterms:created xsi:type="dcterms:W3CDTF">2022-07-20T08:34:00Z</dcterms:created>
  <dcterms:modified xsi:type="dcterms:W3CDTF">2022-07-20T08:41:00Z</dcterms:modified>
</cp:coreProperties>
</file>