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ED2E9" w14:textId="326914A4" w:rsidR="00763778" w:rsidRPr="00763778" w:rsidRDefault="00F853A4" w:rsidP="00F54B57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Online Resource</w:t>
      </w:r>
      <w:r w:rsidR="00763778" w:rsidRPr="00763778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254F2C">
        <w:rPr>
          <w:rFonts w:ascii="Times New Roman" w:hAnsi="Times New Roman" w:cs="Times New Roman"/>
          <w:b/>
          <w:sz w:val="20"/>
          <w:szCs w:val="20"/>
          <w:u w:val="single"/>
        </w:rPr>
        <w:t>7</w:t>
      </w:r>
    </w:p>
    <w:p w14:paraId="3DFE154D" w14:textId="4C02070F" w:rsidR="00F54B57" w:rsidRDefault="003A2CEB" w:rsidP="00F54B5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Mapping of resistance loci in wheat line Milan/S87230//Babax to South African races of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Puccinia striiformis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 </w:t>
      </w:r>
      <w:r>
        <w:rPr>
          <w:rFonts w:ascii="Times New Roman" w:hAnsi="Times New Roman" w:cs="Times New Roman"/>
          <w:b/>
          <w:bCs/>
          <w:color w:val="000000"/>
        </w:rPr>
        <w:t xml:space="preserve"> f. sp.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tritici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   </w:t>
      </w:r>
    </w:p>
    <w:p w14:paraId="6D031150" w14:textId="2F49B60A" w:rsidR="004E36F6" w:rsidRDefault="004E36F6" w:rsidP="00274C8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Euphytica</w:t>
      </w:r>
    </w:p>
    <w:p w14:paraId="18EAF8AF" w14:textId="35893D57" w:rsidR="00274C8F" w:rsidRPr="00D7177D" w:rsidRDefault="00F54B57" w:rsidP="00274C8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150A">
        <w:rPr>
          <w:rFonts w:ascii="Times New Roman" w:hAnsi="Times New Roman" w:cs="Times New Roman"/>
          <w:sz w:val="20"/>
          <w:szCs w:val="20"/>
        </w:rPr>
        <w:t>Renée Prins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="00641288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50150A">
        <w:rPr>
          <w:rFonts w:ascii="Times New Roman" w:hAnsi="Times New Roman" w:cs="Times New Roman"/>
          <w:sz w:val="20"/>
          <w:szCs w:val="20"/>
        </w:rPr>
        <w:t>, Corneli de Klerk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0150A">
        <w:rPr>
          <w:rFonts w:ascii="Times New Roman" w:hAnsi="Times New Roman" w:cs="Times New Roman"/>
          <w:sz w:val="20"/>
          <w:szCs w:val="20"/>
        </w:rPr>
        <w:t>, Willem H.P. Boshoff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0150A">
        <w:rPr>
          <w:rFonts w:ascii="Times New Roman" w:hAnsi="Times New Roman" w:cs="Times New Roman"/>
          <w:sz w:val="20"/>
          <w:szCs w:val="20"/>
        </w:rPr>
        <w:t>, Cornel M. Bender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0150A">
        <w:rPr>
          <w:rFonts w:ascii="Times New Roman" w:hAnsi="Times New Roman" w:cs="Times New Roman"/>
          <w:sz w:val="20"/>
          <w:szCs w:val="20"/>
        </w:rPr>
        <w:t>, Zacharias A. Pretorius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274C8F">
        <w:rPr>
          <w:rFonts w:ascii="Times New Roman" w:hAnsi="Times New Roman" w:cs="Times New Roman"/>
          <w:sz w:val="20"/>
          <w:szCs w:val="20"/>
        </w:rPr>
        <w:t>, Kirsty S Botha</w:t>
      </w:r>
      <w:r w:rsidR="00274C8F" w:rsidRPr="0050150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274C8F">
        <w:rPr>
          <w:rFonts w:ascii="Times New Roman" w:hAnsi="Times New Roman" w:cs="Times New Roman"/>
          <w:sz w:val="20"/>
          <w:szCs w:val="20"/>
        </w:rPr>
        <w:t>, Elsabet Wessels</w:t>
      </w:r>
      <w:r w:rsidR="00274C8F" w:rsidRPr="0050150A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5055BA41" w14:textId="77777777" w:rsidR="00F54B57" w:rsidRPr="0050150A" w:rsidRDefault="00F54B57" w:rsidP="00F54B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0150A">
        <w:rPr>
          <w:rFonts w:ascii="Times New Roman" w:hAnsi="Times New Roman" w:cs="Times New Roman"/>
          <w:sz w:val="20"/>
          <w:szCs w:val="20"/>
        </w:rPr>
        <w:t>CenGen (Pty) Ltd, 78 Fairbairn Street, Worcester 6850, South Africa</w:t>
      </w:r>
    </w:p>
    <w:p w14:paraId="03D734EC" w14:textId="77777777" w:rsidR="00F54B57" w:rsidRPr="0050150A" w:rsidRDefault="00F54B57" w:rsidP="00F54B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0150A">
        <w:rPr>
          <w:rFonts w:ascii="Times New Roman" w:hAnsi="Times New Roman" w:cs="Times New Roman"/>
          <w:sz w:val="20"/>
          <w:szCs w:val="20"/>
        </w:rPr>
        <w:t>Department of Genetics, Stellenbosch University, Private Bag X1, Matieland 7602, Stellenbosch, South Africa</w:t>
      </w:r>
    </w:p>
    <w:p w14:paraId="7215F07D" w14:textId="77777777" w:rsidR="00F54B57" w:rsidRDefault="00F54B57" w:rsidP="00A45C4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0150A">
        <w:rPr>
          <w:rFonts w:ascii="Times New Roman" w:hAnsi="Times New Roman" w:cs="Times New Roman"/>
          <w:sz w:val="20"/>
          <w:szCs w:val="20"/>
        </w:rPr>
        <w:t>Department of Plant Sciences, University of the Free State, Bloemfontein 9300, South Africa</w:t>
      </w:r>
    </w:p>
    <w:p w14:paraId="4EB7D270" w14:textId="77777777" w:rsidR="00F54B57" w:rsidRDefault="00641288" w:rsidP="00F54B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*Corresponding author e-mail</w:t>
      </w:r>
      <w:r w:rsidR="00F54B57">
        <w:rPr>
          <w:rFonts w:ascii="Times New Roman" w:hAnsi="Times New Roman" w:cs="Times New Roman"/>
          <w:sz w:val="20"/>
          <w:szCs w:val="20"/>
        </w:rPr>
        <w:t xml:space="preserve">: </w:t>
      </w:r>
      <w:hyperlink r:id="rId4" w:history="1">
        <w:r w:rsidR="001F2302" w:rsidRPr="00F57654">
          <w:rPr>
            <w:rStyle w:val="Hyperlink"/>
            <w:rFonts w:ascii="Times New Roman" w:hAnsi="Times New Roman" w:cs="Times New Roman"/>
            <w:sz w:val="20"/>
            <w:szCs w:val="20"/>
          </w:rPr>
          <w:t>cengen@cengen.co.za</w:t>
        </w:r>
      </w:hyperlink>
    </w:p>
    <w:p w14:paraId="7D10E33B" w14:textId="77777777" w:rsidR="001F2302" w:rsidRDefault="001F2302" w:rsidP="00F54B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5A9EB5" w14:textId="29D01748" w:rsidR="00A40DFD" w:rsidRDefault="00F54B57" w:rsidP="00274C8F">
      <w:r>
        <w:br w:type="page"/>
      </w:r>
    </w:p>
    <w:p w14:paraId="1285285E" w14:textId="64FD82EA" w:rsidR="00690E7F" w:rsidRDefault="004C48F5">
      <w:r w:rsidRPr="004C48F5">
        <w:rPr>
          <w:noProof/>
          <w:lang w:eastAsia="en-ZA"/>
        </w:rPr>
        <w:lastRenderedPageBreak/>
        <w:drawing>
          <wp:inline distT="0" distB="0" distL="0" distR="0" wp14:anchorId="2A3A9282" wp14:editId="4CA56FD3">
            <wp:extent cx="9353354" cy="5276850"/>
            <wp:effectExtent l="19050" t="19050" r="19685" b="19050"/>
            <wp:docPr id="2" name="Picture 2" descr="\\192.168.1.3\cengen\Wheat Research since 2019\NSRPan4\Axiom CHIP\R analysis and script\Final_EW\Online Resource 6_2B Axiom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3\cengen\Wheat Research since 2019\NSRPan4\Axiom CHIP\R analysis and script\Final_EW\Online Resource 6_2B Axiom plo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8726" cy="527988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13D71" w:rsidRPr="00413D71">
        <w:t xml:space="preserve"> </w:t>
      </w:r>
    </w:p>
    <w:sectPr w:rsidR="00690E7F" w:rsidSect="00A40D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DFD"/>
    <w:rsid w:val="00157686"/>
    <w:rsid w:val="001635E8"/>
    <w:rsid w:val="001B52DB"/>
    <w:rsid w:val="001F2302"/>
    <w:rsid w:val="00254F2C"/>
    <w:rsid w:val="00274C8F"/>
    <w:rsid w:val="002F48D5"/>
    <w:rsid w:val="003A2CEB"/>
    <w:rsid w:val="00413B44"/>
    <w:rsid w:val="00413D71"/>
    <w:rsid w:val="004172A1"/>
    <w:rsid w:val="004475B4"/>
    <w:rsid w:val="004917FD"/>
    <w:rsid w:val="004C48F5"/>
    <w:rsid w:val="004E36F6"/>
    <w:rsid w:val="005E48A6"/>
    <w:rsid w:val="00641288"/>
    <w:rsid w:val="00690E7F"/>
    <w:rsid w:val="00700E13"/>
    <w:rsid w:val="00743F62"/>
    <w:rsid w:val="00763778"/>
    <w:rsid w:val="0077085E"/>
    <w:rsid w:val="00804871"/>
    <w:rsid w:val="008217CA"/>
    <w:rsid w:val="00912EB7"/>
    <w:rsid w:val="00A40DFD"/>
    <w:rsid w:val="00A45C40"/>
    <w:rsid w:val="00B4307D"/>
    <w:rsid w:val="00BB3A05"/>
    <w:rsid w:val="00BF14D5"/>
    <w:rsid w:val="00CA7E97"/>
    <w:rsid w:val="00CC09BF"/>
    <w:rsid w:val="00DB6C19"/>
    <w:rsid w:val="00E53763"/>
    <w:rsid w:val="00EB259D"/>
    <w:rsid w:val="00EB47E3"/>
    <w:rsid w:val="00EE4EBD"/>
    <w:rsid w:val="00F54B57"/>
    <w:rsid w:val="00F8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39B435"/>
  <w15:docId w15:val="{77538366-0EE9-4C1F-870A-9ED189F1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230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74C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4C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4C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4C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4C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cengen@cengen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</dc:creator>
  <cp:keywords/>
  <dc:description/>
  <cp:lastModifiedBy>cengen</cp:lastModifiedBy>
  <cp:revision>34</cp:revision>
  <cp:lastPrinted>2022-06-23T08:32:00Z</cp:lastPrinted>
  <dcterms:created xsi:type="dcterms:W3CDTF">2018-08-21T07:36:00Z</dcterms:created>
  <dcterms:modified xsi:type="dcterms:W3CDTF">2022-07-19T11:57:00Z</dcterms:modified>
</cp:coreProperties>
</file>