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8CE5" w14:textId="3781E474" w:rsidR="00211637" w:rsidRPr="00AD69D7" w:rsidRDefault="00AD7127" w:rsidP="00211637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Online Resource</w:t>
      </w:r>
      <w:r w:rsidR="00211637" w:rsidRPr="00AD69D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BC4CE6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</w:p>
    <w:p w14:paraId="6F09F56B" w14:textId="5599C3AA" w:rsidR="00211637" w:rsidRDefault="00F30837" w:rsidP="0021163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Mapping of resistance loci in wheat line Milan/S87230//Babax to South African races of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Puccinia striiformis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 </w:t>
      </w:r>
      <w:r>
        <w:rPr>
          <w:rFonts w:ascii="Times New Roman" w:hAnsi="Times New Roman" w:cs="Times New Roman"/>
          <w:b/>
          <w:bCs/>
          <w:color w:val="000000"/>
        </w:rPr>
        <w:t xml:space="preserve"> f. sp.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tritici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   </w:t>
      </w:r>
    </w:p>
    <w:p w14:paraId="24C645FC" w14:textId="54DA744C" w:rsidR="005C7BF2" w:rsidRDefault="005C7BF2" w:rsidP="00780A9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Euphytica</w:t>
      </w:r>
    </w:p>
    <w:p w14:paraId="04D24F10" w14:textId="6B2926E6" w:rsidR="00780A9F" w:rsidRPr="00D7177D" w:rsidRDefault="00211637" w:rsidP="00780A9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</w:rPr>
        <w:t>Renée Prins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05578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0150A">
        <w:rPr>
          <w:rFonts w:ascii="Times New Roman" w:hAnsi="Times New Roman" w:cs="Times New Roman"/>
          <w:sz w:val="20"/>
          <w:szCs w:val="20"/>
        </w:rPr>
        <w:t>, Corneli de Klerk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, Willem H.P. Boshoff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Cornel M. Bender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Zacharias A. Pretorius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780A9F">
        <w:rPr>
          <w:rFonts w:ascii="Times New Roman" w:hAnsi="Times New Roman" w:cs="Times New Roman"/>
          <w:sz w:val="20"/>
          <w:szCs w:val="20"/>
        </w:rPr>
        <w:t>, Kirsty S Botha</w:t>
      </w:r>
      <w:r w:rsidR="00780A9F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80A9F">
        <w:rPr>
          <w:rFonts w:ascii="Times New Roman" w:hAnsi="Times New Roman" w:cs="Times New Roman"/>
          <w:sz w:val="20"/>
          <w:szCs w:val="20"/>
        </w:rPr>
        <w:t>, Elsabet Wessels</w:t>
      </w:r>
      <w:r w:rsidR="00780A9F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7B6ADF0C" w14:textId="77777777" w:rsidR="00211637" w:rsidRPr="0050150A" w:rsidRDefault="00211637" w:rsidP="0021163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CenGen (Pty) Ltd, 78 Fairbairn Street, Worcester 6850, South Africa</w:t>
      </w:r>
    </w:p>
    <w:p w14:paraId="4DFBDA47" w14:textId="77777777" w:rsidR="00211637" w:rsidRPr="0050150A" w:rsidRDefault="00211637" w:rsidP="0021163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0150A">
        <w:rPr>
          <w:rFonts w:ascii="Times New Roman" w:hAnsi="Times New Roman" w:cs="Times New Roman"/>
          <w:sz w:val="20"/>
          <w:szCs w:val="20"/>
        </w:rPr>
        <w:t>Department of Genetics, Stellenbosch University, Private Bag X1, Matieland 7602, Stellenbosch, South Africa</w:t>
      </w:r>
    </w:p>
    <w:p w14:paraId="51F1A6A4" w14:textId="77777777" w:rsidR="00211637" w:rsidRDefault="00211637" w:rsidP="002116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Department of Plant Sciences, University of the Free State, Bloemfontein 9300, South Africa</w:t>
      </w:r>
    </w:p>
    <w:p w14:paraId="3E92BB0B" w14:textId="77777777" w:rsidR="00211637" w:rsidRDefault="0005578C" w:rsidP="0021163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*Corresponding author e-mail</w:t>
      </w:r>
      <w:r w:rsidR="00211637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B858EE" w:rsidRPr="00F57654">
          <w:rPr>
            <w:rStyle w:val="Hyperlink"/>
            <w:rFonts w:ascii="Times New Roman" w:hAnsi="Times New Roman" w:cs="Times New Roman"/>
            <w:sz w:val="20"/>
            <w:szCs w:val="20"/>
          </w:rPr>
          <w:t>cengen@cengen.co.za</w:t>
        </w:r>
      </w:hyperlink>
    </w:p>
    <w:p w14:paraId="67A62648" w14:textId="77777777" w:rsidR="00477087" w:rsidRDefault="00477087">
      <w:pPr>
        <w:rPr>
          <w:rFonts w:ascii="Times New Roman" w:hAnsi="Times New Roman" w:cs="Times New Roman"/>
          <w:sz w:val="20"/>
          <w:szCs w:val="20"/>
        </w:rPr>
      </w:pPr>
    </w:p>
    <w:p w14:paraId="7D3B9B8C" w14:textId="354D0ADA" w:rsidR="000C7BAE" w:rsidRDefault="008B43B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874333" w:rsidRPr="00874333"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 wp14:anchorId="18A52B73" wp14:editId="30066A48">
            <wp:extent cx="9299067" cy="5800298"/>
            <wp:effectExtent l="19050" t="19050" r="16510" b="10160"/>
            <wp:docPr id="3" name="Picture 3" descr="\\192.168.1.3\cengen\Wheat Research since 2019\NSRPan4\Axiom CHIP\R analysis and script\Final_EW\Online Resource 5_2A Axiom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3\cengen\Wheat Research since 2019\NSRPan4\Axiom CHIP\R analysis and script\Final_EW\Online Resource 5_2A Axiom plo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943" cy="580333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C7BAE" w:rsidSect="008B43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AGJzIxNzEwNDU0MzUyUdpeDU4uLM/DyQAsNaALHhKTUsAAAA"/>
  </w:docVars>
  <w:rsids>
    <w:rsidRoot w:val="00211637"/>
    <w:rsid w:val="000159FF"/>
    <w:rsid w:val="0005578C"/>
    <w:rsid w:val="00081FCD"/>
    <w:rsid w:val="000C7BAE"/>
    <w:rsid w:val="000D2E25"/>
    <w:rsid w:val="001040F5"/>
    <w:rsid w:val="00144ABD"/>
    <w:rsid w:val="001739C0"/>
    <w:rsid w:val="00211637"/>
    <w:rsid w:val="002808A1"/>
    <w:rsid w:val="00477087"/>
    <w:rsid w:val="0048229D"/>
    <w:rsid w:val="005C7BF2"/>
    <w:rsid w:val="00780A9F"/>
    <w:rsid w:val="008364F7"/>
    <w:rsid w:val="00874333"/>
    <w:rsid w:val="008B43B0"/>
    <w:rsid w:val="008B4999"/>
    <w:rsid w:val="008E6EA5"/>
    <w:rsid w:val="00965156"/>
    <w:rsid w:val="00A578D6"/>
    <w:rsid w:val="00A72280"/>
    <w:rsid w:val="00AD7127"/>
    <w:rsid w:val="00B778F0"/>
    <w:rsid w:val="00B858EE"/>
    <w:rsid w:val="00BC4CE6"/>
    <w:rsid w:val="00BF2703"/>
    <w:rsid w:val="00BF5F9E"/>
    <w:rsid w:val="00C033CA"/>
    <w:rsid w:val="00C5189E"/>
    <w:rsid w:val="00DE55D8"/>
    <w:rsid w:val="00F03B11"/>
    <w:rsid w:val="00F30837"/>
    <w:rsid w:val="00F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D2ABB"/>
  <w15:docId w15:val="{77538366-0EE9-4C1F-870A-9ED189F1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8E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0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A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8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51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engen@cenge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</dc:creator>
  <cp:keywords/>
  <dc:description/>
  <cp:lastModifiedBy>cengen</cp:lastModifiedBy>
  <cp:revision>25</cp:revision>
  <cp:lastPrinted>2022-06-23T08:31:00Z</cp:lastPrinted>
  <dcterms:created xsi:type="dcterms:W3CDTF">2018-08-28T07:35:00Z</dcterms:created>
  <dcterms:modified xsi:type="dcterms:W3CDTF">2022-07-19T11:56:00Z</dcterms:modified>
</cp:coreProperties>
</file>