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8C8" w:rsidRPr="00BD3445" w:rsidRDefault="00D808C8" w:rsidP="00D808C8">
      <w:pPr>
        <w:spacing w:before="240" w:after="0"/>
        <w:contextualSpacing/>
        <w:rPr>
          <w:rFonts w:ascii="Arial" w:hAnsi="Arial" w:cs="Arial"/>
        </w:rPr>
      </w:pPr>
      <w:r w:rsidRPr="00BD3445">
        <w:rPr>
          <w:rFonts w:ascii="Arial" w:hAnsi="Arial" w:cs="Arial"/>
        </w:rPr>
        <w:t>Additional File 1. Coding Template of Consumer Engagement Activities in Implementation, Syste</w:t>
      </w:r>
      <w:bookmarkStart w:id="0" w:name="_GoBack"/>
      <w:bookmarkEnd w:id="0"/>
      <w:r w:rsidRPr="00BD3445">
        <w:rPr>
          <w:rFonts w:ascii="Arial" w:hAnsi="Arial" w:cs="Arial"/>
        </w:rPr>
        <w:t>ms Redesign, or Quality Improvement</w:t>
      </w:r>
    </w:p>
    <w:tbl>
      <w:tblPr>
        <w:tblStyle w:val="TableGrid"/>
        <w:tblpPr w:leftFromText="180" w:rightFromText="180" w:vertAnchor="page" w:horzAnchor="margin" w:tblpY="2386"/>
        <w:tblW w:w="0" w:type="auto"/>
        <w:tblLook w:val="04A0" w:firstRow="1" w:lastRow="0" w:firstColumn="1" w:lastColumn="0" w:noHBand="0" w:noVBand="1"/>
      </w:tblPr>
      <w:tblGrid>
        <w:gridCol w:w="2725"/>
        <w:gridCol w:w="2668"/>
        <w:gridCol w:w="2651"/>
        <w:gridCol w:w="2625"/>
        <w:gridCol w:w="2281"/>
      </w:tblGrid>
      <w:tr w:rsidR="00D808C8" w:rsidRPr="00BD3445" w:rsidTr="0092192A">
        <w:trPr>
          <w:cantSplit/>
          <w:tblHeader/>
        </w:trPr>
        <w:tc>
          <w:tcPr>
            <w:tcW w:w="2725" w:type="dxa"/>
            <w:shd w:val="clear" w:color="auto" w:fill="D0CECE" w:themeFill="background2" w:themeFillShade="E6"/>
            <w:vAlign w:val="center"/>
          </w:tcPr>
          <w:p w:rsidR="00D808C8" w:rsidRPr="00BD3445" w:rsidRDefault="00D808C8" w:rsidP="0092192A">
            <w:pPr>
              <w:jc w:val="center"/>
              <w:rPr>
                <w:rFonts w:ascii="Arial" w:hAnsi="Arial" w:cs="Arial"/>
                <w:sz w:val="22"/>
                <w:szCs w:val="22"/>
              </w:rPr>
            </w:pPr>
            <w:bookmarkStart w:id="1" w:name="_Hlk28688211"/>
            <w:r w:rsidRPr="00BD3445">
              <w:rPr>
                <w:rFonts w:ascii="Arial" w:hAnsi="Arial" w:cs="Arial"/>
                <w:sz w:val="22"/>
                <w:szCs w:val="22"/>
              </w:rPr>
              <w:t>Consumer Engagement Categories</w:t>
            </w:r>
          </w:p>
        </w:tc>
        <w:tc>
          <w:tcPr>
            <w:tcW w:w="2668" w:type="dxa"/>
            <w:shd w:val="clear" w:color="auto" w:fill="D0CECE" w:themeFill="background2" w:themeFillShade="E6"/>
            <w:vAlign w:val="center"/>
          </w:tcPr>
          <w:p w:rsidR="00D808C8" w:rsidRPr="00BD3445" w:rsidRDefault="00D808C8" w:rsidP="0092192A">
            <w:pPr>
              <w:jc w:val="center"/>
              <w:rPr>
                <w:rFonts w:ascii="Arial" w:hAnsi="Arial" w:cs="Arial"/>
                <w:sz w:val="22"/>
                <w:szCs w:val="22"/>
              </w:rPr>
            </w:pPr>
            <w:r w:rsidRPr="00BD3445">
              <w:rPr>
                <w:rFonts w:ascii="Arial" w:hAnsi="Arial" w:cs="Arial"/>
                <w:sz w:val="22"/>
                <w:szCs w:val="22"/>
              </w:rPr>
              <w:t>Consumer engagement example (what they do)</w:t>
            </w:r>
          </w:p>
          <w:p w:rsidR="00D808C8" w:rsidRPr="00BD3445" w:rsidRDefault="00D808C8" w:rsidP="0092192A">
            <w:pPr>
              <w:jc w:val="center"/>
              <w:rPr>
                <w:rFonts w:ascii="Arial" w:hAnsi="Arial" w:cs="Arial"/>
                <w:sz w:val="22"/>
                <w:szCs w:val="22"/>
              </w:rPr>
            </w:pPr>
          </w:p>
          <w:p w:rsidR="00D808C8" w:rsidRPr="00BD3445" w:rsidRDefault="00D808C8" w:rsidP="0092192A">
            <w:pPr>
              <w:jc w:val="center"/>
              <w:rPr>
                <w:rFonts w:ascii="Arial" w:hAnsi="Arial" w:cs="Arial"/>
                <w:sz w:val="22"/>
                <w:szCs w:val="22"/>
              </w:rPr>
            </w:pPr>
            <w:r w:rsidRPr="00BD3445">
              <w:rPr>
                <w:rFonts w:ascii="Arial" w:hAnsi="Arial" w:cs="Arial"/>
                <w:sz w:val="22"/>
                <w:szCs w:val="22"/>
              </w:rPr>
              <w:t>What structures or tools are used and for what purpose (e.g., groups, listserv?)</w:t>
            </w:r>
          </w:p>
        </w:tc>
        <w:tc>
          <w:tcPr>
            <w:tcW w:w="2651" w:type="dxa"/>
            <w:shd w:val="clear" w:color="auto" w:fill="D0CECE" w:themeFill="background2" w:themeFillShade="E6"/>
            <w:vAlign w:val="center"/>
          </w:tcPr>
          <w:p w:rsidR="00D808C8" w:rsidRPr="00BD3445" w:rsidRDefault="00D808C8" w:rsidP="0092192A">
            <w:pPr>
              <w:jc w:val="center"/>
              <w:rPr>
                <w:rFonts w:ascii="Arial" w:hAnsi="Arial" w:cs="Arial"/>
                <w:sz w:val="22"/>
                <w:szCs w:val="22"/>
              </w:rPr>
            </w:pPr>
            <w:r w:rsidRPr="00BD3445">
              <w:rPr>
                <w:rFonts w:ascii="Arial" w:hAnsi="Arial" w:cs="Arial"/>
                <w:sz w:val="22"/>
                <w:szCs w:val="22"/>
              </w:rPr>
              <w:t>Problems?</w:t>
            </w:r>
          </w:p>
          <w:p w:rsidR="00D808C8" w:rsidRPr="00BD3445" w:rsidRDefault="00D808C8" w:rsidP="0092192A">
            <w:pPr>
              <w:jc w:val="center"/>
              <w:rPr>
                <w:rFonts w:ascii="Arial" w:hAnsi="Arial" w:cs="Arial"/>
                <w:sz w:val="22"/>
                <w:szCs w:val="22"/>
              </w:rPr>
            </w:pPr>
            <w:r w:rsidRPr="00BD3445">
              <w:rPr>
                <w:rFonts w:ascii="Arial" w:hAnsi="Arial" w:cs="Arial"/>
                <w:sz w:val="22"/>
                <w:szCs w:val="22"/>
              </w:rPr>
              <w:t>Resources?</w:t>
            </w:r>
          </w:p>
          <w:p w:rsidR="00D808C8" w:rsidRPr="00BD3445" w:rsidRDefault="00D808C8" w:rsidP="0092192A">
            <w:pPr>
              <w:jc w:val="center"/>
              <w:rPr>
                <w:rFonts w:ascii="Arial" w:hAnsi="Arial" w:cs="Arial"/>
                <w:sz w:val="22"/>
                <w:szCs w:val="22"/>
              </w:rPr>
            </w:pPr>
          </w:p>
        </w:tc>
        <w:tc>
          <w:tcPr>
            <w:tcW w:w="2625" w:type="dxa"/>
            <w:shd w:val="clear" w:color="auto" w:fill="D0CECE" w:themeFill="background2" w:themeFillShade="E6"/>
            <w:vAlign w:val="center"/>
          </w:tcPr>
          <w:p w:rsidR="00D808C8" w:rsidRPr="00BD3445" w:rsidRDefault="00D808C8" w:rsidP="0092192A">
            <w:pPr>
              <w:jc w:val="center"/>
              <w:rPr>
                <w:rFonts w:ascii="Arial" w:hAnsi="Arial" w:cs="Arial"/>
                <w:sz w:val="22"/>
                <w:szCs w:val="22"/>
              </w:rPr>
            </w:pPr>
            <w:r w:rsidRPr="00BD3445">
              <w:rPr>
                <w:rFonts w:ascii="Arial" w:hAnsi="Arial" w:cs="Arial"/>
                <w:sz w:val="22"/>
                <w:szCs w:val="22"/>
              </w:rPr>
              <w:t>Innovation; recipients; inner contexts; outer context; societal influences</w:t>
            </w:r>
          </w:p>
          <w:p w:rsidR="00D808C8" w:rsidRPr="00BD3445" w:rsidRDefault="00D808C8" w:rsidP="0092192A">
            <w:pPr>
              <w:jc w:val="center"/>
              <w:rPr>
                <w:rFonts w:ascii="Arial" w:hAnsi="Arial" w:cs="Arial"/>
                <w:sz w:val="22"/>
                <w:szCs w:val="22"/>
              </w:rPr>
            </w:pPr>
          </w:p>
        </w:tc>
        <w:tc>
          <w:tcPr>
            <w:tcW w:w="2281" w:type="dxa"/>
            <w:shd w:val="clear" w:color="auto" w:fill="D0CECE" w:themeFill="background2" w:themeFillShade="E6"/>
            <w:vAlign w:val="center"/>
          </w:tcPr>
          <w:p w:rsidR="00D808C8" w:rsidRPr="00BD3445" w:rsidRDefault="00D808C8" w:rsidP="0092192A">
            <w:pPr>
              <w:jc w:val="center"/>
              <w:rPr>
                <w:rFonts w:ascii="Arial" w:hAnsi="Arial" w:cs="Arial"/>
                <w:sz w:val="22"/>
                <w:szCs w:val="22"/>
              </w:rPr>
            </w:pPr>
            <w:r w:rsidRPr="00BD3445">
              <w:rPr>
                <w:rFonts w:ascii="Arial" w:hAnsi="Arial" w:cs="Arial"/>
                <w:sz w:val="22"/>
                <w:szCs w:val="22"/>
              </w:rPr>
              <w:t>Are they engaging populations who suffer health disparities?</w:t>
            </w:r>
          </w:p>
        </w:tc>
      </w:tr>
      <w:tr w:rsidR="00D808C8" w:rsidRPr="00BD3445" w:rsidTr="0092192A">
        <w:tc>
          <w:tcPr>
            <w:tcW w:w="2725" w:type="dxa"/>
          </w:tcPr>
          <w:p w:rsidR="00D808C8" w:rsidRPr="00BD3445" w:rsidRDefault="00D808C8" w:rsidP="0092192A">
            <w:pPr>
              <w:rPr>
                <w:rFonts w:ascii="Arial" w:hAnsi="Arial" w:cs="Arial"/>
                <w:sz w:val="22"/>
                <w:szCs w:val="22"/>
              </w:rPr>
            </w:pPr>
            <w:r w:rsidRPr="00BD3445">
              <w:rPr>
                <w:rFonts w:ascii="Arial" w:hAnsi="Arial" w:cs="Arial"/>
                <w:sz w:val="22"/>
                <w:szCs w:val="22"/>
              </w:rPr>
              <w:t>Outreach: Implementers try to reach consumers</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tr w:rsidR="00D808C8" w:rsidRPr="00BD3445" w:rsidTr="0092192A">
        <w:tc>
          <w:tcPr>
            <w:tcW w:w="2725" w:type="dxa"/>
          </w:tcPr>
          <w:p w:rsidR="00D808C8" w:rsidRPr="00BD3445" w:rsidRDefault="00D808C8" w:rsidP="0092192A">
            <w:pPr>
              <w:rPr>
                <w:rFonts w:ascii="Arial" w:hAnsi="Arial" w:cs="Arial"/>
                <w:sz w:val="22"/>
                <w:szCs w:val="22"/>
              </w:rPr>
            </w:pPr>
            <w:r w:rsidRPr="00BD3445">
              <w:rPr>
                <w:rFonts w:ascii="Arial" w:hAnsi="Arial" w:cs="Arial"/>
                <w:sz w:val="22"/>
                <w:szCs w:val="22"/>
              </w:rPr>
              <w:t>Education (Implementers educate consumers)</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tr w:rsidR="00D808C8" w:rsidRPr="00BD3445" w:rsidTr="0092192A">
        <w:tc>
          <w:tcPr>
            <w:tcW w:w="2725" w:type="dxa"/>
          </w:tcPr>
          <w:p w:rsidR="00D808C8" w:rsidRPr="00BD3445" w:rsidRDefault="00D808C8" w:rsidP="0092192A">
            <w:pPr>
              <w:rPr>
                <w:rFonts w:ascii="Arial" w:hAnsi="Arial" w:cs="Arial"/>
                <w:sz w:val="22"/>
                <w:szCs w:val="22"/>
              </w:rPr>
            </w:pPr>
            <w:r w:rsidRPr="00BD3445">
              <w:rPr>
                <w:rFonts w:ascii="Arial" w:hAnsi="Arial" w:cs="Arial"/>
                <w:sz w:val="22"/>
                <w:szCs w:val="22"/>
              </w:rPr>
              <w:t>Coordination: Implementers</w:t>
            </w:r>
            <w:r w:rsidRPr="00BD3445">
              <w:rPr>
                <w:rFonts w:ascii="Arial" w:eastAsia="Times New Roman" w:hAnsi="Arial" w:cs="Arial"/>
                <w:color w:val="000000"/>
                <w:sz w:val="22"/>
                <w:szCs w:val="22"/>
              </w:rPr>
              <w:t xml:space="preserve"> gather consumers to give consultation but with no decision-making power. Consumers do not give help.</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tr w:rsidR="00D808C8" w:rsidRPr="00BD3445" w:rsidTr="0092192A">
        <w:tc>
          <w:tcPr>
            <w:tcW w:w="2725" w:type="dxa"/>
          </w:tcPr>
          <w:p w:rsidR="00D808C8" w:rsidRPr="00BD3445" w:rsidRDefault="00D808C8" w:rsidP="0092192A">
            <w:pPr>
              <w:rPr>
                <w:rFonts w:ascii="Arial" w:hAnsi="Arial" w:cs="Arial"/>
                <w:sz w:val="22"/>
                <w:szCs w:val="22"/>
              </w:rPr>
            </w:pPr>
            <w:r w:rsidRPr="00BD3445">
              <w:rPr>
                <w:rFonts w:ascii="Arial" w:hAnsi="Arial" w:cs="Arial"/>
                <w:sz w:val="22"/>
                <w:szCs w:val="22"/>
              </w:rPr>
              <w:t>Cooperation: Consumers help implementers carry out some task</w:t>
            </w:r>
            <w:r w:rsidRPr="00BD3445">
              <w:rPr>
                <w:rFonts w:ascii="Arial" w:eastAsia="Times New Roman" w:hAnsi="Arial" w:cs="Arial"/>
                <w:color w:val="000000"/>
                <w:sz w:val="22"/>
                <w:szCs w:val="22"/>
              </w:rPr>
              <w:t>, instead of just giving advice, some decision-making power. Consumers gain insight into research.</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tr w:rsidR="00D808C8" w:rsidRPr="00BD3445" w:rsidTr="0092192A">
        <w:trPr>
          <w:trHeight w:val="1307"/>
        </w:trPr>
        <w:tc>
          <w:tcPr>
            <w:tcW w:w="2725" w:type="dxa"/>
          </w:tcPr>
          <w:p w:rsidR="00D808C8" w:rsidRPr="00BD3445" w:rsidRDefault="00D808C8" w:rsidP="0092192A">
            <w:pPr>
              <w:shd w:val="clear" w:color="auto" w:fill="FFFFFF"/>
              <w:rPr>
                <w:rFonts w:ascii="Arial" w:hAnsi="Arial" w:cs="Arial"/>
                <w:sz w:val="22"/>
                <w:szCs w:val="22"/>
              </w:rPr>
            </w:pPr>
            <w:r w:rsidRPr="00BD3445">
              <w:rPr>
                <w:rFonts w:ascii="Arial" w:hAnsi="Arial" w:cs="Arial"/>
                <w:sz w:val="22"/>
                <w:szCs w:val="22"/>
              </w:rPr>
              <w:t xml:space="preserve">Collaboration: Implementers and consumers </w:t>
            </w:r>
            <w:r w:rsidRPr="00BD3445">
              <w:rPr>
                <w:rFonts w:ascii="Arial" w:eastAsia="Times New Roman" w:hAnsi="Arial" w:cs="Arial"/>
                <w:color w:val="000000"/>
                <w:sz w:val="22"/>
                <w:szCs w:val="22"/>
              </w:rPr>
              <w:t>design, implement, and interpret findings. All benefit. Consumers have equitable power.</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tr w:rsidR="00D808C8" w:rsidRPr="00BD3445" w:rsidTr="0092192A">
        <w:tc>
          <w:tcPr>
            <w:tcW w:w="2725" w:type="dxa"/>
          </w:tcPr>
          <w:p w:rsidR="00D808C8" w:rsidRPr="00BD3445" w:rsidRDefault="00D808C8" w:rsidP="0092192A">
            <w:pPr>
              <w:shd w:val="clear" w:color="auto" w:fill="FFFFFF"/>
              <w:rPr>
                <w:rFonts w:ascii="Arial" w:hAnsi="Arial" w:cs="Arial"/>
                <w:sz w:val="22"/>
                <w:szCs w:val="22"/>
              </w:rPr>
            </w:pPr>
            <w:r w:rsidRPr="00BD3445">
              <w:rPr>
                <w:rFonts w:ascii="Arial" w:hAnsi="Arial" w:cs="Arial"/>
                <w:sz w:val="22"/>
                <w:szCs w:val="22"/>
              </w:rPr>
              <w:lastRenderedPageBreak/>
              <w:t>Patient-Centered: C</w:t>
            </w:r>
            <w:r w:rsidRPr="00BD3445">
              <w:rPr>
                <w:rFonts w:ascii="Arial" w:eastAsia="Times New Roman" w:hAnsi="Arial" w:cs="Arial"/>
                <w:color w:val="000000"/>
                <w:sz w:val="22"/>
                <w:szCs w:val="22"/>
              </w:rPr>
              <w:t>onsumers dictate decisions and implement things and interpret findings. Implementers contribute expertise, but consumers make all decisions about approaches. Consumers can engage in partnerships with equitable power for governance.</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tr w:rsidR="00D808C8" w:rsidRPr="00BD3445" w:rsidTr="0092192A">
        <w:tc>
          <w:tcPr>
            <w:tcW w:w="2725" w:type="dxa"/>
          </w:tcPr>
          <w:p w:rsidR="00D808C8" w:rsidRPr="00BD3445" w:rsidRDefault="00D808C8" w:rsidP="0092192A">
            <w:pPr>
              <w:rPr>
                <w:rFonts w:ascii="Arial" w:hAnsi="Arial" w:cs="Arial"/>
                <w:sz w:val="22"/>
                <w:szCs w:val="22"/>
              </w:rPr>
            </w:pPr>
            <w:r w:rsidRPr="00BD3445">
              <w:rPr>
                <w:rFonts w:ascii="Arial" w:hAnsi="Arial" w:cs="Arial"/>
                <w:sz w:val="22"/>
                <w:szCs w:val="22"/>
              </w:rPr>
              <w:t>Community-Based Participatory Research: P</w:t>
            </w:r>
            <w:r w:rsidRPr="00BD3445">
              <w:rPr>
                <w:rFonts w:ascii="Arial" w:eastAsia="Times New Roman" w:hAnsi="Arial" w:cs="Arial"/>
                <w:color w:val="000000"/>
                <w:sz w:val="22"/>
                <w:szCs w:val="22"/>
              </w:rPr>
              <w:t>opulation health approach to the patient-centered engagement model. Trust among partners, respect for each partner’s expertise and contributions, mutual benefit among partners, and a community-driven partnership with equitable and shared decision-making.</w:t>
            </w:r>
          </w:p>
        </w:tc>
        <w:tc>
          <w:tcPr>
            <w:tcW w:w="2668" w:type="dxa"/>
          </w:tcPr>
          <w:p w:rsidR="00D808C8" w:rsidRPr="00BD3445" w:rsidRDefault="00D808C8" w:rsidP="0092192A">
            <w:pPr>
              <w:rPr>
                <w:rFonts w:ascii="Arial" w:hAnsi="Arial" w:cs="Arial"/>
                <w:sz w:val="22"/>
                <w:szCs w:val="22"/>
              </w:rPr>
            </w:pPr>
          </w:p>
        </w:tc>
        <w:tc>
          <w:tcPr>
            <w:tcW w:w="2651" w:type="dxa"/>
          </w:tcPr>
          <w:p w:rsidR="00D808C8" w:rsidRPr="00BD3445" w:rsidRDefault="00D808C8" w:rsidP="0092192A">
            <w:pPr>
              <w:rPr>
                <w:rFonts w:ascii="Arial" w:hAnsi="Arial" w:cs="Arial"/>
                <w:sz w:val="22"/>
                <w:szCs w:val="22"/>
              </w:rPr>
            </w:pPr>
          </w:p>
        </w:tc>
        <w:tc>
          <w:tcPr>
            <w:tcW w:w="2625" w:type="dxa"/>
          </w:tcPr>
          <w:p w:rsidR="00D808C8" w:rsidRPr="00BD3445" w:rsidRDefault="00D808C8" w:rsidP="0092192A">
            <w:pPr>
              <w:rPr>
                <w:rFonts w:ascii="Arial" w:hAnsi="Arial" w:cs="Arial"/>
                <w:sz w:val="22"/>
                <w:szCs w:val="22"/>
              </w:rPr>
            </w:pPr>
          </w:p>
        </w:tc>
        <w:tc>
          <w:tcPr>
            <w:tcW w:w="2281" w:type="dxa"/>
          </w:tcPr>
          <w:p w:rsidR="00D808C8" w:rsidRPr="00BD3445" w:rsidRDefault="00D808C8" w:rsidP="0092192A">
            <w:pPr>
              <w:rPr>
                <w:rFonts w:ascii="Arial" w:hAnsi="Arial" w:cs="Arial"/>
                <w:sz w:val="22"/>
                <w:szCs w:val="22"/>
              </w:rPr>
            </w:pPr>
          </w:p>
        </w:tc>
      </w:tr>
      <w:bookmarkEnd w:id="1"/>
    </w:tbl>
    <w:p w:rsidR="00D808C8" w:rsidRPr="00BD3445" w:rsidRDefault="00D808C8" w:rsidP="00D808C8">
      <w:pPr>
        <w:rPr>
          <w:rFonts w:ascii="Arial" w:hAnsi="Arial" w:cs="Arial"/>
        </w:rPr>
      </w:pPr>
    </w:p>
    <w:p w:rsidR="00D808C8" w:rsidRPr="00BD3445" w:rsidRDefault="00D808C8" w:rsidP="00D808C8">
      <w:pPr>
        <w:rPr>
          <w:rFonts w:ascii="Arial" w:hAnsi="Arial" w:cs="Arial"/>
          <w:color w:val="000000" w:themeColor="text1"/>
        </w:rPr>
        <w:sectPr w:rsidR="00D808C8" w:rsidRPr="00BD3445" w:rsidSect="00433F44">
          <w:pgSz w:w="15840" w:h="12240" w:orient="landscape"/>
          <w:pgMar w:top="1440" w:right="1440" w:bottom="1440" w:left="1440" w:header="720" w:footer="720" w:gutter="0"/>
          <w:cols w:space="720"/>
          <w:docGrid w:linePitch="360"/>
        </w:sectPr>
      </w:pPr>
      <w:r w:rsidRPr="00BD3445">
        <w:rPr>
          <w:rFonts w:ascii="Arial" w:hAnsi="Arial" w:cs="Arial"/>
          <w:color w:val="000000" w:themeColor="text1"/>
        </w:rPr>
        <w:br w:type="page"/>
      </w:r>
    </w:p>
    <w:p w:rsidR="00D808C8" w:rsidRPr="00BD3445" w:rsidRDefault="00D808C8" w:rsidP="00D808C8">
      <w:pPr>
        <w:rPr>
          <w:rFonts w:ascii="Arial" w:hAnsi="Arial" w:cs="Arial"/>
          <w:color w:val="000000" w:themeColor="text1"/>
        </w:rPr>
      </w:pPr>
    </w:p>
    <w:p w:rsidR="00D808C8" w:rsidRPr="00BD3445" w:rsidRDefault="00D808C8" w:rsidP="00D808C8">
      <w:pPr>
        <w:rPr>
          <w:rFonts w:ascii="Arial" w:hAnsi="Arial" w:cs="Arial"/>
          <w:color w:val="000000" w:themeColor="text1"/>
        </w:rPr>
      </w:pPr>
      <w:r w:rsidRPr="00BD3445">
        <w:rPr>
          <w:rFonts w:ascii="Arial" w:hAnsi="Arial" w:cs="Arial"/>
          <w:color w:val="000000" w:themeColor="text1"/>
        </w:rPr>
        <w:t>Additional File 2. Implementer Survey and Semi-structured Interview Questions</w:t>
      </w:r>
    </w:p>
    <w:p w:rsidR="00D808C8" w:rsidRPr="00BD3445" w:rsidRDefault="00D808C8" w:rsidP="00D808C8">
      <w:pPr>
        <w:jc w:val="center"/>
        <w:rPr>
          <w:rFonts w:ascii="Arial" w:hAnsi="Arial" w:cs="Arial"/>
          <w:i/>
        </w:rPr>
      </w:pPr>
      <w:r w:rsidRPr="00BD3445">
        <w:rPr>
          <w:rFonts w:ascii="Arial" w:hAnsi="Arial" w:cs="Arial"/>
          <w:i/>
        </w:rPr>
        <w:t xml:space="preserve">Thank you for filling out this document! Write as little or much as you like. If we have questions, we will follow up with another e-mail or phone call. We will </w:t>
      </w:r>
      <w:r w:rsidRPr="00BD3445">
        <w:rPr>
          <w:rFonts w:ascii="Arial" w:hAnsi="Arial" w:cs="Arial"/>
          <w:i/>
          <w:color w:val="000000" w:themeColor="text1"/>
        </w:rPr>
        <w:t>compile your submission with others and de-identify any specifics.</w:t>
      </w:r>
    </w:p>
    <w:p w:rsidR="00D808C8" w:rsidRPr="00BD3445" w:rsidRDefault="00D808C8" w:rsidP="00D808C8">
      <w:pPr>
        <w:pStyle w:val="ListParagraph"/>
        <w:numPr>
          <w:ilvl w:val="0"/>
          <w:numId w:val="1"/>
        </w:numPr>
        <w:rPr>
          <w:rFonts w:ascii="Arial" w:hAnsi="Arial" w:cs="Arial"/>
        </w:rPr>
      </w:pPr>
      <w:r w:rsidRPr="00BD3445">
        <w:rPr>
          <w:rFonts w:ascii="Arial" w:hAnsi="Arial" w:cs="Arial"/>
        </w:rPr>
        <w:t>How do you engage consumers in implementation? Consumers are patients or end users of an intervention, not other stakeholders, such as hospital leaders, providers, or staff.</w:t>
      </w:r>
    </w:p>
    <w:p w:rsidR="00D808C8" w:rsidRPr="00BD3445" w:rsidRDefault="00D808C8" w:rsidP="00D808C8">
      <w:pPr>
        <w:pStyle w:val="ListParagraph"/>
        <w:rPr>
          <w:rFonts w:ascii="Arial" w:hAnsi="Arial" w:cs="Arial"/>
        </w:rPr>
      </w:pPr>
    </w:p>
    <w:p w:rsidR="00D808C8" w:rsidRPr="00BD3445" w:rsidRDefault="00D808C8" w:rsidP="00D808C8">
      <w:pPr>
        <w:pStyle w:val="ListParagraph"/>
        <w:numPr>
          <w:ilvl w:val="0"/>
          <w:numId w:val="1"/>
        </w:numPr>
        <w:rPr>
          <w:rFonts w:ascii="Arial" w:hAnsi="Arial" w:cs="Arial"/>
        </w:rPr>
      </w:pPr>
      <w:r w:rsidRPr="00BD3445">
        <w:rPr>
          <w:rFonts w:ascii="Arial" w:hAnsi="Arial" w:cs="Arial"/>
        </w:rPr>
        <w:t>Have you engaged patients/consumers in implementation, systems redesign or quality improvement?</w:t>
      </w:r>
    </w:p>
    <w:p w:rsidR="00D808C8" w:rsidRPr="00BD3445" w:rsidRDefault="00D808C8" w:rsidP="00D808C8">
      <w:pPr>
        <w:pStyle w:val="ListParagraph"/>
        <w:rPr>
          <w:rFonts w:ascii="Arial" w:hAnsi="Arial" w:cs="Arial"/>
        </w:rPr>
      </w:pPr>
    </w:p>
    <w:p w:rsidR="00D808C8" w:rsidRPr="00BD3445" w:rsidRDefault="00D808C8" w:rsidP="00D808C8">
      <w:pPr>
        <w:pStyle w:val="ListParagraph"/>
        <w:numPr>
          <w:ilvl w:val="1"/>
          <w:numId w:val="1"/>
        </w:numPr>
        <w:rPr>
          <w:rFonts w:ascii="Arial" w:hAnsi="Arial" w:cs="Arial"/>
        </w:rPr>
      </w:pPr>
      <w:r w:rsidRPr="00BD3445">
        <w:rPr>
          <w:rFonts w:ascii="Arial" w:hAnsi="Arial" w:cs="Arial"/>
        </w:rPr>
        <w:t>What structures or tools or practices have you used to do this work? Please cite or send any references.</w:t>
      </w:r>
    </w:p>
    <w:p w:rsidR="00D808C8" w:rsidRPr="00BD3445" w:rsidRDefault="00D808C8" w:rsidP="00D808C8">
      <w:pPr>
        <w:pStyle w:val="ListParagraph"/>
        <w:rPr>
          <w:rFonts w:ascii="Arial" w:hAnsi="Arial" w:cs="Arial"/>
        </w:rPr>
      </w:pPr>
    </w:p>
    <w:p w:rsidR="00D808C8" w:rsidRPr="00BD3445" w:rsidRDefault="00D808C8" w:rsidP="00D808C8">
      <w:pPr>
        <w:pStyle w:val="ListParagraph"/>
        <w:numPr>
          <w:ilvl w:val="1"/>
          <w:numId w:val="1"/>
        </w:numPr>
        <w:rPr>
          <w:rFonts w:ascii="Arial" w:hAnsi="Arial" w:cs="Arial"/>
        </w:rPr>
      </w:pPr>
      <w:r w:rsidRPr="00BD3445">
        <w:rPr>
          <w:rFonts w:ascii="Arial" w:hAnsi="Arial" w:cs="Arial"/>
        </w:rPr>
        <w:t xml:space="preserve">Were any of the consumers you engaged people who suffer health disparities? </w:t>
      </w:r>
    </w:p>
    <w:p w:rsidR="00D808C8" w:rsidRPr="00BD3445" w:rsidRDefault="00D808C8" w:rsidP="00D808C8">
      <w:pPr>
        <w:pStyle w:val="ListParagraph"/>
        <w:rPr>
          <w:rFonts w:ascii="Arial" w:hAnsi="Arial" w:cs="Arial"/>
        </w:rPr>
      </w:pPr>
    </w:p>
    <w:p w:rsidR="00D808C8" w:rsidRPr="00BD3445" w:rsidRDefault="00D808C8" w:rsidP="00D808C8">
      <w:pPr>
        <w:pStyle w:val="ListParagraph"/>
        <w:rPr>
          <w:rFonts w:ascii="Arial" w:hAnsi="Arial" w:cs="Arial"/>
        </w:rPr>
      </w:pPr>
      <w:r w:rsidRPr="00BD3445">
        <w:rPr>
          <w:rFonts w:ascii="Arial" w:hAnsi="Arial" w:cs="Arial"/>
        </w:rPr>
        <w:t>Health disparities are significant differences in access to, quality or, or outcomes of healthcare, due to societal disadvantage. E.g, you might implement Hepatitis C Virus medicine among Black and African American people who are more likely to have Hepatitis C Virus in the United States.</w:t>
      </w:r>
    </w:p>
    <w:p w:rsidR="00D808C8" w:rsidRPr="00BD3445" w:rsidRDefault="00D808C8" w:rsidP="00D808C8">
      <w:pPr>
        <w:pStyle w:val="ListParagraph"/>
        <w:rPr>
          <w:rFonts w:ascii="Arial" w:hAnsi="Arial" w:cs="Arial"/>
        </w:rPr>
      </w:pPr>
    </w:p>
    <w:p w:rsidR="00D808C8" w:rsidRPr="00BD3445" w:rsidRDefault="00D808C8" w:rsidP="00D808C8">
      <w:pPr>
        <w:pStyle w:val="ListParagraph"/>
        <w:ind w:left="1440"/>
        <w:rPr>
          <w:rFonts w:ascii="Arial" w:hAnsi="Arial" w:cs="Arial"/>
        </w:rPr>
      </w:pPr>
      <w:r w:rsidRPr="00BD3445">
        <w:rPr>
          <w:rFonts w:ascii="Arial" w:hAnsi="Arial" w:cs="Arial"/>
        </w:rPr>
        <w:t>If yes; what did you need to do to promote meaningful consumer engagement among these consumers?</w:t>
      </w:r>
    </w:p>
    <w:p w:rsidR="00D808C8" w:rsidRPr="00BD3445" w:rsidRDefault="00D808C8" w:rsidP="00D808C8">
      <w:pPr>
        <w:pStyle w:val="ListParagraph"/>
        <w:rPr>
          <w:rFonts w:ascii="Arial" w:hAnsi="Arial" w:cs="Arial"/>
        </w:rPr>
      </w:pPr>
    </w:p>
    <w:p w:rsidR="00D808C8" w:rsidRPr="00BD3445" w:rsidRDefault="00D808C8" w:rsidP="00D808C8">
      <w:pPr>
        <w:pStyle w:val="ListParagraph"/>
        <w:numPr>
          <w:ilvl w:val="0"/>
          <w:numId w:val="1"/>
        </w:numPr>
        <w:rPr>
          <w:rFonts w:ascii="Arial" w:hAnsi="Arial" w:cs="Arial"/>
        </w:rPr>
      </w:pPr>
      <w:r w:rsidRPr="00BD3445">
        <w:rPr>
          <w:rFonts w:ascii="Arial" w:hAnsi="Arial" w:cs="Arial"/>
        </w:rPr>
        <w:t>Think of one or two examples of engaging consumers in implementation. Below are fill-in-the-box questions to assess some of the details about the change in clinical care you were trying to influence. Use bullets or numbering if you list two examples.</w:t>
      </w:r>
    </w:p>
    <w:p w:rsidR="00D808C8" w:rsidRPr="00BD3445" w:rsidRDefault="00D808C8" w:rsidP="00D808C8">
      <w:pPr>
        <w:pStyle w:val="ListParagraph"/>
        <w:rPr>
          <w:rFonts w:ascii="Arial" w:hAnsi="Arial" w:cs="Arial"/>
        </w:rPr>
      </w:pPr>
    </w:p>
    <w:tbl>
      <w:tblPr>
        <w:tblStyle w:val="TableGrid"/>
        <w:tblW w:w="0" w:type="auto"/>
        <w:tblInd w:w="720" w:type="dxa"/>
        <w:tblLook w:val="04A0" w:firstRow="1" w:lastRow="0" w:firstColumn="1" w:lastColumn="0" w:noHBand="0" w:noVBand="1"/>
      </w:tblPr>
      <w:tblGrid>
        <w:gridCol w:w="3120"/>
        <w:gridCol w:w="2684"/>
        <w:gridCol w:w="2826"/>
      </w:tblGrid>
      <w:tr w:rsidR="00D808C8" w:rsidRPr="00BD3445" w:rsidTr="0092192A">
        <w:tc>
          <w:tcPr>
            <w:tcW w:w="3120" w:type="dxa"/>
            <w:shd w:val="clear" w:color="auto" w:fill="E7E6E6" w:themeFill="background2"/>
          </w:tcPr>
          <w:p w:rsidR="00D808C8" w:rsidRPr="00BD3445" w:rsidRDefault="00D808C8" w:rsidP="0092192A">
            <w:pPr>
              <w:pStyle w:val="ListParagraph"/>
              <w:ind w:left="0"/>
              <w:jc w:val="center"/>
              <w:rPr>
                <w:rFonts w:ascii="Arial" w:hAnsi="Arial" w:cs="Arial"/>
                <w:b/>
                <w:sz w:val="22"/>
                <w:szCs w:val="22"/>
              </w:rPr>
            </w:pPr>
            <w:r w:rsidRPr="00BD3445">
              <w:rPr>
                <w:rFonts w:ascii="Arial" w:hAnsi="Arial" w:cs="Arial"/>
                <w:b/>
                <w:sz w:val="22"/>
                <w:szCs w:val="22"/>
              </w:rPr>
              <w:t>Detail</w:t>
            </w:r>
          </w:p>
        </w:tc>
        <w:tc>
          <w:tcPr>
            <w:tcW w:w="2684" w:type="dxa"/>
            <w:shd w:val="clear" w:color="auto" w:fill="E7E6E6" w:themeFill="background2"/>
          </w:tcPr>
          <w:p w:rsidR="00D808C8" w:rsidRPr="00BD3445" w:rsidRDefault="00D808C8" w:rsidP="0092192A">
            <w:pPr>
              <w:pStyle w:val="ListParagraph"/>
              <w:ind w:left="0"/>
              <w:jc w:val="center"/>
              <w:rPr>
                <w:rFonts w:ascii="Arial" w:hAnsi="Arial" w:cs="Arial"/>
                <w:b/>
                <w:sz w:val="22"/>
                <w:szCs w:val="22"/>
              </w:rPr>
            </w:pPr>
            <w:r w:rsidRPr="00BD3445">
              <w:rPr>
                <w:rFonts w:ascii="Arial" w:hAnsi="Arial" w:cs="Arial"/>
                <w:b/>
                <w:sz w:val="22"/>
                <w:szCs w:val="22"/>
              </w:rPr>
              <w:t>Example</w:t>
            </w:r>
          </w:p>
        </w:tc>
        <w:tc>
          <w:tcPr>
            <w:tcW w:w="2826" w:type="dxa"/>
            <w:shd w:val="clear" w:color="auto" w:fill="E7E6E6" w:themeFill="background2"/>
          </w:tcPr>
          <w:p w:rsidR="00D808C8" w:rsidRPr="00BD3445" w:rsidRDefault="00D808C8" w:rsidP="0092192A">
            <w:pPr>
              <w:pStyle w:val="ListParagraph"/>
              <w:ind w:left="0"/>
              <w:jc w:val="center"/>
              <w:rPr>
                <w:rFonts w:ascii="Arial" w:hAnsi="Arial" w:cs="Arial"/>
                <w:b/>
                <w:sz w:val="22"/>
                <w:szCs w:val="22"/>
              </w:rPr>
            </w:pPr>
            <w:r w:rsidRPr="00BD3445">
              <w:rPr>
                <w:rFonts w:ascii="Arial" w:hAnsi="Arial" w:cs="Arial"/>
                <w:b/>
                <w:sz w:val="22"/>
                <w:szCs w:val="22"/>
              </w:rPr>
              <w:t>Fill-in-the-box</w:t>
            </w:r>
          </w:p>
        </w:tc>
      </w:tr>
      <w:tr w:rsidR="00D808C8" w:rsidRPr="00BD3445" w:rsidTr="0092192A">
        <w:tc>
          <w:tcPr>
            <w:tcW w:w="3120"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What were you trying to implement or improve?</w:t>
            </w:r>
          </w:p>
        </w:tc>
        <w:tc>
          <w:tcPr>
            <w:tcW w:w="2684"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Evidence based psychotherapy</w:t>
            </w:r>
          </w:p>
        </w:tc>
        <w:tc>
          <w:tcPr>
            <w:tcW w:w="2826" w:type="dxa"/>
          </w:tcPr>
          <w:p w:rsidR="00D808C8" w:rsidRPr="00BD3445" w:rsidRDefault="00D808C8" w:rsidP="0092192A">
            <w:pPr>
              <w:pStyle w:val="ListParagraph"/>
              <w:ind w:left="0"/>
              <w:rPr>
                <w:rFonts w:ascii="Arial" w:hAnsi="Arial" w:cs="Arial"/>
                <w:sz w:val="22"/>
                <w:szCs w:val="22"/>
              </w:rPr>
            </w:pPr>
          </w:p>
          <w:p w:rsidR="00D808C8" w:rsidRPr="00BD3445" w:rsidRDefault="00D808C8" w:rsidP="0092192A">
            <w:pPr>
              <w:pStyle w:val="ListParagraph"/>
              <w:rPr>
                <w:rFonts w:ascii="Arial" w:hAnsi="Arial" w:cs="Arial"/>
                <w:sz w:val="22"/>
                <w:szCs w:val="22"/>
              </w:rPr>
            </w:pPr>
          </w:p>
        </w:tc>
      </w:tr>
      <w:tr w:rsidR="00D808C8" w:rsidRPr="00BD3445" w:rsidTr="0092192A">
        <w:tc>
          <w:tcPr>
            <w:tcW w:w="3120"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Who needed to change their behavior to implement something (e.g., providers)?</w:t>
            </w:r>
          </w:p>
        </w:tc>
        <w:tc>
          <w:tcPr>
            <w:tcW w:w="2684"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Mental health providers (e.g., psychologists, social workers)</w:t>
            </w:r>
          </w:p>
        </w:tc>
        <w:tc>
          <w:tcPr>
            <w:tcW w:w="2826" w:type="dxa"/>
          </w:tcPr>
          <w:p w:rsidR="00D808C8" w:rsidRPr="00BD3445" w:rsidRDefault="00D808C8" w:rsidP="0092192A">
            <w:pPr>
              <w:pStyle w:val="ListParagraph"/>
              <w:ind w:left="0"/>
              <w:rPr>
                <w:rFonts w:ascii="Arial" w:hAnsi="Arial" w:cs="Arial"/>
                <w:sz w:val="22"/>
                <w:szCs w:val="22"/>
              </w:rPr>
            </w:pPr>
          </w:p>
          <w:p w:rsidR="00D808C8" w:rsidRPr="00BD3445" w:rsidRDefault="00D808C8" w:rsidP="0092192A">
            <w:pPr>
              <w:pStyle w:val="ListParagraph"/>
              <w:rPr>
                <w:rFonts w:ascii="Arial" w:hAnsi="Arial" w:cs="Arial"/>
                <w:sz w:val="22"/>
                <w:szCs w:val="22"/>
              </w:rPr>
            </w:pPr>
          </w:p>
        </w:tc>
      </w:tr>
      <w:tr w:rsidR="00D808C8" w:rsidRPr="00BD3445" w:rsidTr="0092192A">
        <w:tc>
          <w:tcPr>
            <w:tcW w:w="3120"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Who were the consumers?</w:t>
            </w:r>
          </w:p>
        </w:tc>
        <w:tc>
          <w:tcPr>
            <w:tcW w:w="2684"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Two patient advisors who had received evidence based psychotherapy</w:t>
            </w:r>
          </w:p>
        </w:tc>
        <w:tc>
          <w:tcPr>
            <w:tcW w:w="2826" w:type="dxa"/>
          </w:tcPr>
          <w:p w:rsidR="00D808C8" w:rsidRPr="00BD3445" w:rsidRDefault="00D808C8" w:rsidP="0092192A">
            <w:pPr>
              <w:pStyle w:val="ListParagraph"/>
              <w:rPr>
                <w:rFonts w:ascii="Arial" w:hAnsi="Arial" w:cs="Arial"/>
                <w:sz w:val="22"/>
                <w:szCs w:val="22"/>
              </w:rPr>
            </w:pPr>
          </w:p>
        </w:tc>
      </w:tr>
      <w:tr w:rsidR="00D808C8" w:rsidRPr="00BD3445" w:rsidTr="0092192A">
        <w:tc>
          <w:tcPr>
            <w:tcW w:w="3120"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What were the roles of patients or other consumers in implementation?</w:t>
            </w:r>
          </w:p>
        </w:tc>
        <w:tc>
          <w:tcPr>
            <w:tcW w:w="2684"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Patient advisors served as co-investigators and had decision making capabilities regarding key aspects of the implementation research</w:t>
            </w:r>
          </w:p>
        </w:tc>
        <w:tc>
          <w:tcPr>
            <w:tcW w:w="2826" w:type="dxa"/>
          </w:tcPr>
          <w:p w:rsidR="00D808C8" w:rsidRPr="00BD3445" w:rsidRDefault="00D808C8" w:rsidP="0092192A">
            <w:pPr>
              <w:pStyle w:val="ListParagraph"/>
              <w:rPr>
                <w:rFonts w:ascii="Arial" w:hAnsi="Arial" w:cs="Arial"/>
                <w:sz w:val="22"/>
                <w:szCs w:val="22"/>
              </w:rPr>
            </w:pPr>
          </w:p>
        </w:tc>
      </w:tr>
      <w:tr w:rsidR="00D808C8" w:rsidRPr="00BD3445" w:rsidTr="0092192A">
        <w:tc>
          <w:tcPr>
            <w:tcW w:w="3120"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lastRenderedPageBreak/>
              <w:t>At what kind of sites and how many did this occur (e.g., 1 clinic; 3 hospitals)?</w:t>
            </w:r>
          </w:p>
        </w:tc>
        <w:tc>
          <w:tcPr>
            <w:tcW w:w="2684"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4 mental health clinics in 1 state – 2 were private practice, 2 were hospital-based</w:t>
            </w:r>
          </w:p>
        </w:tc>
        <w:tc>
          <w:tcPr>
            <w:tcW w:w="2826" w:type="dxa"/>
          </w:tcPr>
          <w:p w:rsidR="00D808C8" w:rsidRPr="00BD3445" w:rsidRDefault="00D808C8" w:rsidP="0092192A">
            <w:pPr>
              <w:pStyle w:val="ListParagraph"/>
              <w:ind w:left="0"/>
              <w:rPr>
                <w:rFonts w:ascii="Arial" w:hAnsi="Arial" w:cs="Arial"/>
                <w:sz w:val="22"/>
                <w:szCs w:val="22"/>
              </w:rPr>
            </w:pPr>
          </w:p>
          <w:p w:rsidR="00D808C8" w:rsidRPr="00BD3445" w:rsidRDefault="00D808C8" w:rsidP="0092192A">
            <w:pPr>
              <w:pStyle w:val="ListParagraph"/>
              <w:ind w:left="0"/>
              <w:rPr>
                <w:rFonts w:ascii="Arial" w:hAnsi="Arial" w:cs="Arial"/>
                <w:sz w:val="22"/>
                <w:szCs w:val="22"/>
              </w:rPr>
            </w:pPr>
          </w:p>
          <w:p w:rsidR="00D808C8" w:rsidRPr="00BD3445" w:rsidRDefault="00D808C8" w:rsidP="0092192A">
            <w:pPr>
              <w:rPr>
                <w:rFonts w:ascii="Arial" w:hAnsi="Arial" w:cs="Arial"/>
                <w:sz w:val="22"/>
                <w:szCs w:val="22"/>
              </w:rPr>
            </w:pPr>
          </w:p>
        </w:tc>
      </w:tr>
      <w:tr w:rsidR="00D808C8" w:rsidRPr="00BD3445" w:rsidTr="0092192A">
        <w:tc>
          <w:tcPr>
            <w:tcW w:w="3120"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Did these sites belong to a larger system?</w:t>
            </w:r>
          </w:p>
        </w:tc>
        <w:tc>
          <w:tcPr>
            <w:tcW w:w="2684" w:type="dxa"/>
          </w:tcPr>
          <w:p w:rsidR="00D808C8" w:rsidRPr="00BD3445" w:rsidRDefault="00D808C8" w:rsidP="0092192A">
            <w:pPr>
              <w:pStyle w:val="ListParagraph"/>
              <w:ind w:left="0"/>
              <w:rPr>
                <w:rFonts w:ascii="Arial" w:hAnsi="Arial" w:cs="Arial"/>
                <w:sz w:val="22"/>
                <w:szCs w:val="22"/>
              </w:rPr>
            </w:pPr>
            <w:r w:rsidRPr="00BD3445">
              <w:rPr>
                <w:rFonts w:ascii="Arial" w:hAnsi="Arial" w:cs="Arial"/>
                <w:sz w:val="22"/>
                <w:szCs w:val="22"/>
              </w:rPr>
              <w:t>2 belonged to a state healthcare system</w:t>
            </w:r>
          </w:p>
        </w:tc>
        <w:tc>
          <w:tcPr>
            <w:tcW w:w="2826" w:type="dxa"/>
          </w:tcPr>
          <w:p w:rsidR="00D808C8" w:rsidRPr="00BD3445" w:rsidRDefault="00D808C8" w:rsidP="0092192A">
            <w:pPr>
              <w:rPr>
                <w:rFonts w:ascii="Arial" w:hAnsi="Arial" w:cs="Arial"/>
                <w:sz w:val="22"/>
                <w:szCs w:val="22"/>
              </w:rPr>
            </w:pPr>
          </w:p>
        </w:tc>
      </w:tr>
    </w:tbl>
    <w:p w:rsidR="00D808C8" w:rsidRPr="00BD3445" w:rsidRDefault="00D808C8" w:rsidP="00D808C8">
      <w:pPr>
        <w:rPr>
          <w:rFonts w:ascii="Arial" w:hAnsi="Arial" w:cs="Arial"/>
        </w:rPr>
      </w:pPr>
    </w:p>
    <w:p w:rsidR="00D808C8" w:rsidRPr="00BD3445" w:rsidRDefault="00D808C8" w:rsidP="00D808C8">
      <w:pPr>
        <w:pStyle w:val="ListParagraph"/>
        <w:ind w:left="1440"/>
        <w:rPr>
          <w:rFonts w:ascii="Arial" w:hAnsi="Arial" w:cs="Arial"/>
        </w:rPr>
      </w:pPr>
    </w:p>
    <w:p w:rsidR="00D808C8" w:rsidRPr="00BD3445" w:rsidRDefault="00D808C8" w:rsidP="00D808C8">
      <w:pPr>
        <w:pStyle w:val="ListParagraph"/>
        <w:numPr>
          <w:ilvl w:val="0"/>
          <w:numId w:val="1"/>
        </w:numPr>
        <w:rPr>
          <w:rFonts w:ascii="Arial" w:hAnsi="Arial" w:cs="Arial"/>
        </w:rPr>
      </w:pPr>
      <w:r w:rsidRPr="00BD3445">
        <w:rPr>
          <w:rFonts w:ascii="Arial" w:hAnsi="Arial" w:cs="Arial"/>
        </w:rPr>
        <w:t>What are some problems you encountered in engaging consumers in implementation? Describe the top 3 issues below.</w:t>
      </w:r>
    </w:p>
    <w:p w:rsidR="00D808C8" w:rsidRPr="00BD3445" w:rsidRDefault="00D808C8" w:rsidP="00D808C8">
      <w:pPr>
        <w:pStyle w:val="ListParagraph"/>
        <w:rPr>
          <w:rFonts w:ascii="Arial" w:hAnsi="Arial" w:cs="Arial"/>
        </w:rPr>
      </w:pPr>
    </w:p>
    <w:tbl>
      <w:tblPr>
        <w:tblStyle w:val="TableGrid"/>
        <w:tblW w:w="0" w:type="auto"/>
        <w:tblLook w:val="04A0" w:firstRow="1" w:lastRow="0" w:firstColumn="1" w:lastColumn="0" w:noHBand="0" w:noVBand="1"/>
      </w:tblPr>
      <w:tblGrid>
        <w:gridCol w:w="3116"/>
        <w:gridCol w:w="3117"/>
        <w:gridCol w:w="3117"/>
      </w:tblGrid>
      <w:tr w:rsidR="00D808C8" w:rsidRPr="00BD3445" w:rsidTr="0092192A">
        <w:tc>
          <w:tcPr>
            <w:tcW w:w="3116" w:type="dxa"/>
            <w:shd w:val="clear" w:color="auto" w:fill="E7E6E6" w:themeFill="background2"/>
          </w:tcPr>
          <w:p w:rsidR="00D808C8" w:rsidRPr="00BD3445" w:rsidRDefault="00D808C8" w:rsidP="0092192A">
            <w:pPr>
              <w:jc w:val="center"/>
              <w:rPr>
                <w:rFonts w:ascii="Arial" w:hAnsi="Arial" w:cs="Arial"/>
                <w:b/>
                <w:sz w:val="22"/>
                <w:szCs w:val="22"/>
              </w:rPr>
            </w:pPr>
            <w:r w:rsidRPr="00BD3445">
              <w:rPr>
                <w:rFonts w:ascii="Arial" w:hAnsi="Arial" w:cs="Arial"/>
                <w:b/>
                <w:sz w:val="22"/>
                <w:szCs w:val="22"/>
              </w:rPr>
              <w:t>Problem</w:t>
            </w:r>
          </w:p>
        </w:tc>
        <w:tc>
          <w:tcPr>
            <w:tcW w:w="3117" w:type="dxa"/>
            <w:shd w:val="clear" w:color="auto" w:fill="E7E6E6" w:themeFill="background2"/>
          </w:tcPr>
          <w:p w:rsidR="00D808C8" w:rsidRPr="00BD3445" w:rsidRDefault="00D808C8" w:rsidP="0092192A">
            <w:pPr>
              <w:jc w:val="center"/>
              <w:rPr>
                <w:rFonts w:ascii="Arial" w:hAnsi="Arial" w:cs="Arial"/>
                <w:b/>
                <w:sz w:val="22"/>
                <w:szCs w:val="22"/>
              </w:rPr>
            </w:pPr>
            <w:r w:rsidRPr="00BD3445">
              <w:rPr>
                <w:rFonts w:ascii="Arial" w:hAnsi="Arial" w:cs="Arial"/>
                <w:b/>
                <w:sz w:val="22"/>
                <w:szCs w:val="22"/>
              </w:rPr>
              <w:t>Was it able to be solved?</w:t>
            </w:r>
          </w:p>
        </w:tc>
        <w:tc>
          <w:tcPr>
            <w:tcW w:w="3117" w:type="dxa"/>
            <w:shd w:val="clear" w:color="auto" w:fill="E7E6E6" w:themeFill="background2"/>
          </w:tcPr>
          <w:p w:rsidR="00D808C8" w:rsidRPr="00BD3445" w:rsidRDefault="00D808C8" w:rsidP="0092192A">
            <w:pPr>
              <w:jc w:val="center"/>
              <w:rPr>
                <w:rFonts w:ascii="Arial" w:hAnsi="Arial" w:cs="Arial"/>
                <w:b/>
                <w:sz w:val="22"/>
                <w:szCs w:val="22"/>
              </w:rPr>
            </w:pPr>
            <w:r w:rsidRPr="00BD3445">
              <w:rPr>
                <w:rFonts w:ascii="Arial" w:hAnsi="Arial" w:cs="Arial"/>
                <w:b/>
                <w:sz w:val="22"/>
                <w:szCs w:val="22"/>
              </w:rPr>
              <w:t>How did you solve it?</w:t>
            </w:r>
          </w:p>
        </w:tc>
      </w:tr>
      <w:tr w:rsidR="00D808C8" w:rsidRPr="00BD3445" w:rsidTr="0092192A">
        <w:tc>
          <w:tcPr>
            <w:tcW w:w="3116" w:type="dxa"/>
          </w:tcPr>
          <w:p w:rsidR="00D808C8" w:rsidRPr="00BD3445" w:rsidRDefault="00D808C8" w:rsidP="0092192A">
            <w:pPr>
              <w:rPr>
                <w:rFonts w:ascii="Arial" w:hAnsi="Arial" w:cs="Arial"/>
                <w:sz w:val="22"/>
                <w:szCs w:val="22"/>
              </w:rPr>
            </w:pPr>
          </w:p>
          <w:p w:rsidR="00D808C8" w:rsidRPr="00BD3445" w:rsidRDefault="00D808C8" w:rsidP="0092192A">
            <w:pPr>
              <w:rPr>
                <w:rFonts w:ascii="Arial" w:hAnsi="Arial" w:cs="Arial"/>
                <w:sz w:val="22"/>
                <w:szCs w:val="22"/>
              </w:rPr>
            </w:pPr>
          </w:p>
        </w:tc>
        <w:tc>
          <w:tcPr>
            <w:tcW w:w="3117" w:type="dxa"/>
          </w:tcPr>
          <w:p w:rsidR="00D808C8" w:rsidRPr="00BD3445" w:rsidRDefault="00D808C8" w:rsidP="0092192A">
            <w:pPr>
              <w:rPr>
                <w:rFonts w:ascii="Arial" w:hAnsi="Arial" w:cs="Arial"/>
                <w:sz w:val="22"/>
                <w:szCs w:val="22"/>
              </w:rPr>
            </w:pPr>
          </w:p>
        </w:tc>
        <w:tc>
          <w:tcPr>
            <w:tcW w:w="3117" w:type="dxa"/>
          </w:tcPr>
          <w:p w:rsidR="00D808C8" w:rsidRPr="00BD3445" w:rsidRDefault="00D808C8" w:rsidP="0092192A">
            <w:pPr>
              <w:rPr>
                <w:rFonts w:ascii="Arial" w:hAnsi="Arial" w:cs="Arial"/>
                <w:sz w:val="22"/>
                <w:szCs w:val="22"/>
              </w:rPr>
            </w:pPr>
          </w:p>
        </w:tc>
      </w:tr>
      <w:tr w:rsidR="00D808C8" w:rsidRPr="00BD3445" w:rsidTr="0092192A">
        <w:tc>
          <w:tcPr>
            <w:tcW w:w="3116" w:type="dxa"/>
          </w:tcPr>
          <w:p w:rsidR="00D808C8" w:rsidRPr="00BD3445" w:rsidRDefault="00D808C8" w:rsidP="0092192A">
            <w:pPr>
              <w:rPr>
                <w:rFonts w:ascii="Arial" w:hAnsi="Arial" w:cs="Arial"/>
                <w:sz w:val="22"/>
                <w:szCs w:val="22"/>
              </w:rPr>
            </w:pPr>
          </w:p>
          <w:p w:rsidR="00D808C8" w:rsidRPr="00BD3445" w:rsidRDefault="00D808C8" w:rsidP="0092192A">
            <w:pPr>
              <w:rPr>
                <w:rFonts w:ascii="Arial" w:hAnsi="Arial" w:cs="Arial"/>
                <w:sz w:val="22"/>
                <w:szCs w:val="22"/>
              </w:rPr>
            </w:pPr>
          </w:p>
        </w:tc>
        <w:tc>
          <w:tcPr>
            <w:tcW w:w="3117" w:type="dxa"/>
          </w:tcPr>
          <w:p w:rsidR="00D808C8" w:rsidRPr="00BD3445" w:rsidRDefault="00D808C8" w:rsidP="0092192A">
            <w:pPr>
              <w:rPr>
                <w:rFonts w:ascii="Arial" w:hAnsi="Arial" w:cs="Arial"/>
                <w:sz w:val="22"/>
                <w:szCs w:val="22"/>
              </w:rPr>
            </w:pPr>
          </w:p>
        </w:tc>
        <w:tc>
          <w:tcPr>
            <w:tcW w:w="3117" w:type="dxa"/>
          </w:tcPr>
          <w:p w:rsidR="00D808C8" w:rsidRPr="00BD3445" w:rsidRDefault="00D808C8" w:rsidP="0092192A">
            <w:pPr>
              <w:rPr>
                <w:rFonts w:ascii="Arial" w:hAnsi="Arial" w:cs="Arial"/>
                <w:sz w:val="22"/>
                <w:szCs w:val="22"/>
              </w:rPr>
            </w:pPr>
          </w:p>
        </w:tc>
      </w:tr>
      <w:tr w:rsidR="00D808C8" w:rsidRPr="00BD3445" w:rsidTr="0092192A">
        <w:tc>
          <w:tcPr>
            <w:tcW w:w="3116" w:type="dxa"/>
          </w:tcPr>
          <w:p w:rsidR="00D808C8" w:rsidRPr="00BD3445" w:rsidRDefault="00D808C8" w:rsidP="0092192A">
            <w:pPr>
              <w:rPr>
                <w:rFonts w:ascii="Arial" w:hAnsi="Arial" w:cs="Arial"/>
                <w:sz w:val="22"/>
                <w:szCs w:val="22"/>
              </w:rPr>
            </w:pPr>
          </w:p>
          <w:p w:rsidR="00D808C8" w:rsidRPr="00BD3445" w:rsidRDefault="00D808C8" w:rsidP="0092192A">
            <w:pPr>
              <w:rPr>
                <w:rFonts w:ascii="Arial" w:hAnsi="Arial" w:cs="Arial"/>
                <w:sz w:val="22"/>
                <w:szCs w:val="22"/>
              </w:rPr>
            </w:pPr>
          </w:p>
        </w:tc>
        <w:tc>
          <w:tcPr>
            <w:tcW w:w="3117" w:type="dxa"/>
          </w:tcPr>
          <w:p w:rsidR="00D808C8" w:rsidRPr="00BD3445" w:rsidRDefault="00D808C8" w:rsidP="0092192A">
            <w:pPr>
              <w:rPr>
                <w:rFonts w:ascii="Arial" w:hAnsi="Arial" w:cs="Arial"/>
                <w:sz w:val="22"/>
                <w:szCs w:val="22"/>
              </w:rPr>
            </w:pPr>
          </w:p>
        </w:tc>
        <w:tc>
          <w:tcPr>
            <w:tcW w:w="3117" w:type="dxa"/>
          </w:tcPr>
          <w:p w:rsidR="00D808C8" w:rsidRPr="00BD3445" w:rsidRDefault="00D808C8" w:rsidP="0092192A">
            <w:pPr>
              <w:rPr>
                <w:rFonts w:ascii="Arial" w:hAnsi="Arial" w:cs="Arial"/>
                <w:sz w:val="22"/>
                <w:szCs w:val="22"/>
              </w:rPr>
            </w:pPr>
          </w:p>
        </w:tc>
      </w:tr>
    </w:tbl>
    <w:p w:rsidR="00D808C8" w:rsidRPr="00BD3445" w:rsidRDefault="00D808C8" w:rsidP="00D808C8">
      <w:pPr>
        <w:rPr>
          <w:rFonts w:ascii="Arial" w:hAnsi="Arial" w:cs="Arial"/>
        </w:rPr>
      </w:pPr>
    </w:p>
    <w:p w:rsidR="00D808C8" w:rsidRPr="00BD3445" w:rsidRDefault="00D808C8" w:rsidP="00D808C8">
      <w:pPr>
        <w:rPr>
          <w:rFonts w:ascii="Arial" w:hAnsi="Arial" w:cs="Arial"/>
          <w:color w:val="000000" w:themeColor="text1"/>
        </w:rPr>
      </w:pPr>
    </w:p>
    <w:p w:rsidR="00D808C8" w:rsidRPr="00BD3445" w:rsidRDefault="00D808C8" w:rsidP="00D808C8">
      <w:pPr>
        <w:rPr>
          <w:rFonts w:ascii="Arial" w:hAnsi="Arial" w:cs="Arial"/>
        </w:rPr>
        <w:sectPr w:rsidR="00D808C8" w:rsidRPr="00BD3445" w:rsidSect="00433F44">
          <w:pgSz w:w="12240" w:h="15840"/>
          <w:pgMar w:top="1440" w:right="1440" w:bottom="1440" w:left="1440" w:header="720" w:footer="720" w:gutter="0"/>
          <w:cols w:space="720"/>
          <w:docGrid w:linePitch="360"/>
        </w:sectPr>
      </w:pPr>
      <w:r w:rsidRPr="00BD3445">
        <w:rPr>
          <w:rFonts w:ascii="Arial" w:eastAsia="Times New Roman" w:hAnsi="Arial" w:cs="Arial"/>
          <w:bCs/>
          <w:color w:val="000000" w:themeColor="text1"/>
        </w:rPr>
        <w:br w:type="page"/>
      </w:r>
    </w:p>
    <w:p w:rsidR="00D808C8" w:rsidRPr="00BD3445" w:rsidRDefault="00D808C8" w:rsidP="00D808C8">
      <w:pPr>
        <w:spacing w:line="480" w:lineRule="auto"/>
        <w:rPr>
          <w:rFonts w:ascii="Arial" w:hAnsi="Arial" w:cs="Arial"/>
          <w:color w:val="000000" w:themeColor="text1"/>
        </w:rPr>
      </w:pPr>
      <w:r w:rsidRPr="00BD3445">
        <w:rPr>
          <w:rFonts w:ascii="Arial" w:hAnsi="Arial" w:cs="Arial"/>
          <w:color w:val="000000" w:themeColor="text1"/>
        </w:rPr>
        <w:lastRenderedPageBreak/>
        <w:t>Additional File 3. Exhaustive list of resources for consumer engagement in implementation identified in an environmental scan</w:t>
      </w:r>
    </w:p>
    <w:tbl>
      <w:tblPr>
        <w:tblStyle w:val="TableGrid"/>
        <w:tblW w:w="0" w:type="auto"/>
        <w:tblLook w:val="04A0" w:firstRow="1" w:lastRow="0" w:firstColumn="1" w:lastColumn="0" w:noHBand="0" w:noVBand="1"/>
      </w:tblPr>
      <w:tblGrid>
        <w:gridCol w:w="3702"/>
        <w:gridCol w:w="9248"/>
      </w:tblGrid>
      <w:tr w:rsidR="00D808C8" w:rsidRPr="00BD3445" w:rsidTr="0092192A">
        <w:tc>
          <w:tcPr>
            <w:tcW w:w="0" w:type="auto"/>
          </w:tcPr>
          <w:p w:rsidR="00D808C8" w:rsidRPr="00BD3445" w:rsidRDefault="00D808C8" w:rsidP="0092192A">
            <w:pPr>
              <w:jc w:val="cente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Resource to further consumer engagement in implementation</w:t>
            </w:r>
          </w:p>
        </w:tc>
        <w:tc>
          <w:tcPr>
            <w:tcW w:w="0" w:type="auto"/>
          </w:tcPr>
          <w:p w:rsidR="00D808C8" w:rsidRPr="00BD3445" w:rsidRDefault="00D808C8" w:rsidP="0092192A">
            <w:pPr>
              <w:jc w:val="cente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Data source from this environmental scan</w:t>
            </w:r>
          </w:p>
        </w:tc>
      </w:tr>
      <w:tr w:rsidR="00D808C8" w:rsidRPr="00BD3445" w:rsidTr="0092192A">
        <w:tc>
          <w:tcPr>
            <w:tcW w:w="0" w:type="auto"/>
          </w:tcPr>
          <w:p w:rsidR="00D808C8" w:rsidRPr="00BD3445" w:rsidRDefault="00D808C8" w:rsidP="0092192A">
            <w:pPr>
              <w:rPr>
                <w:rFonts w:ascii="Arial" w:eastAsia="Times New Roman" w:hAnsi="Arial" w:cs="Arial"/>
                <w:color w:val="000000" w:themeColor="text1"/>
                <w:sz w:val="22"/>
                <w:szCs w:val="22"/>
              </w:rPr>
            </w:pPr>
            <w:bookmarkStart w:id="2" w:name="_Hlk45611147"/>
            <w:r w:rsidRPr="00BD3445">
              <w:rPr>
                <w:rFonts w:ascii="Arial" w:eastAsia="Times New Roman" w:hAnsi="Arial" w:cs="Arial"/>
                <w:color w:val="000000" w:themeColor="text1"/>
                <w:sz w:val="22"/>
                <w:szCs w:val="22"/>
              </w:rPr>
              <w:t>Individuals and organizations who have engaged consumers in implementation or healthcare service delivery</w:t>
            </w:r>
            <w:bookmarkEnd w:id="2"/>
          </w:p>
        </w:tc>
        <w:tc>
          <w:tcPr>
            <w:tcW w:w="0" w:type="auto"/>
          </w:tcPr>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Asch 2018 (webinar)</w:t>
            </w:r>
          </w:p>
          <w:p w:rsidR="00D808C8" w:rsidRPr="00BD3445" w:rsidRDefault="00D808C8" w:rsidP="0092192A">
            <w:pPr>
              <w:rPr>
                <w:rFonts w:ascii="Arial" w:eastAsia="Times New Roman" w:hAnsi="Arial" w:cs="Arial"/>
                <w:iCs/>
                <w:color w:val="000000" w:themeColor="text1"/>
                <w:sz w:val="22"/>
                <w:szCs w:val="22"/>
              </w:rPr>
            </w:pPr>
            <w:r w:rsidRPr="00BD3445">
              <w:rPr>
                <w:rFonts w:ascii="Arial" w:eastAsia="Times New Roman" w:hAnsi="Arial" w:cs="Arial"/>
                <w:iCs/>
                <w:color w:val="000000" w:themeColor="text1"/>
                <w:sz w:val="22"/>
                <w:szCs w:val="22"/>
              </w:rPr>
              <w:t xml:space="preserve"> [Within Veterans Health Administration]: “These days I think the best way to do it is to have a Veterans engagement committee. Most of VA centers have them. We have had one for four years now. It’s a group of six or eight Veterans who are dedicated to helping us vet the projects from the very beginning. So when you first have your idea, we ask the researchers here to go and present to the Veterans and family engagement committee, and they give us ideas as to how it might be made more useful and interesting and often, in fact almost always, improve it. Again, if you’re thinking about getting funding out of [Health Services Research &amp; Development], it’s not exactly a checkbox requirement, but it’s almost. And I would urge you to do it whether it was or it wasn’t. It just makes the research so much better”</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b/>
                <w:color w:val="000000" w:themeColor="text1"/>
                <w:sz w:val="22"/>
                <w:szCs w:val="22"/>
              </w:rPr>
              <w:t>Implementer 1</w:t>
            </w:r>
            <w:r w:rsidRPr="00BD3445">
              <w:rPr>
                <w:rFonts w:ascii="Arial" w:eastAsia="Times New Roman" w:hAnsi="Arial" w:cs="Arial"/>
                <w:color w:val="000000" w:themeColor="text1"/>
                <w:sz w:val="22"/>
                <w:szCs w:val="22"/>
              </w:rPr>
              <w:br/>
              <w:t>• Stakeholder engagement planning and facilitation using International Association for Public Participation (IAP2) guidance</w:t>
            </w:r>
            <w:r w:rsidRPr="00BD3445">
              <w:rPr>
                <w:rFonts w:ascii="Arial" w:eastAsia="Times New Roman" w:hAnsi="Arial" w:cs="Arial"/>
                <w:color w:val="000000" w:themeColor="text1"/>
                <w:sz w:val="22"/>
                <w:szCs w:val="22"/>
              </w:rPr>
              <w:br/>
            </w:r>
            <w:r w:rsidRPr="00BD3445">
              <w:rPr>
                <w:rFonts w:ascii="Arial" w:eastAsia="Times New Roman" w:hAnsi="Arial" w:cs="Arial"/>
                <w:color w:val="000000" w:themeColor="text1"/>
                <w:sz w:val="22"/>
                <w:szCs w:val="22"/>
              </w:rPr>
              <w:br/>
              <w:t>• KT (Knowledge Translation) Alberta – space to post events or opportunities on how to do knowledge translation or implementation</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b/>
                <w:bCs/>
                <w:color w:val="000000" w:themeColor="text1"/>
                <w:sz w:val="22"/>
                <w:szCs w:val="22"/>
              </w:rPr>
            </w:pPr>
            <w:r w:rsidRPr="00BD3445">
              <w:rPr>
                <w:rFonts w:ascii="Arial" w:eastAsia="Times New Roman" w:hAnsi="Arial" w:cs="Arial"/>
                <w:b/>
                <w:bCs/>
                <w:color w:val="000000" w:themeColor="text1"/>
                <w:sz w:val="22"/>
                <w:szCs w:val="22"/>
              </w:rPr>
              <w:t>Implementer 4 (2020)</w:t>
            </w:r>
          </w:p>
          <w:p w:rsidR="00D808C8" w:rsidRPr="00BD3445" w:rsidRDefault="00D808C8" w:rsidP="0092192A">
            <w:pPr>
              <w:rPr>
                <w:rFonts w:ascii="Arial" w:hAnsi="Arial" w:cs="Arial"/>
                <w:sz w:val="22"/>
                <w:szCs w:val="22"/>
              </w:rPr>
            </w:pPr>
            <w:r w:rsidRPr="00BD3445">
              <w:rPr>
                <w:rFonts w:ascii="Arial" w:hAnsi="Arial" w:cs="Arial"/>
                <w:sz w:val="22"/>
                <w:szCs w:val="22"/>
              </w:rPr>
              <w:t xml:space="preserve">The National Parent Leadership Institute is a resource of leaders to train people in consumer engagement in implementation. Their specific goal to increase voice of parents’ who are not heard otherwise, improve equitable delivery of care. The National Parent Leadership Institute worked with providers and director of one clinic and decided to form a family advisory board, families of patients (children) in the clinic. The clinic was assigned their own National Parent Leadership Institute representative. </w:t>
            </w:r>
          </w:p>
          <w:p w:rsidR="00D808C8" w:rsidRPr="00BD3445" w:rsidRDefault="00D808C8" w:rsidP="0092192A">
            <w:pPr>
              <w:rPr>
                <w:rFonts w:ascii="Arial" w:eastAsia="Times New Roman" w:hAnsi="Arial" w:cs="Arial"/>
                <w:b/>
                <w:bCs/>
                <w:color w:val="000000" w:themeColor="text1"/>
                <w:sz w:val="22"/>
                <w:szCs w:val="22"/>
              </w:rPr>
            </w:pPr>
          </w:p>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Tapp 2017 (literature article)</w:t>
            </w:r>
          </w:p>
          <w:p w:rsidR="00D808C8" w:rsidRPr="00BD3445" w:rsidRDefault="00D808C8" w:rsidP="0092192A">
            <w:pPr>
              <w:rPr>
                <w:rFonts w:ascii="Arial" w:eastAsia="Times New Roman" w:hAnsi="Arial" w:cs="Arial"/>
                <w:color w:val="000000" w:themeColor="text1"/>
                <w:sz w:val="22"/>
                <w:szCs w:val="22"/>
              </w:rPr>
            </w:pPr>
            <w:bookmarkStart w:id="3" w:name="_Hlk45611318"/>
            <w:r w:rsidRPr="00BD3445">
              <w:rPr>
                <w:rFonts w:ascii="Arial" w:eastAsia="Times New Roman" w:hAnsi="Arial" w:cs="Arial"/>
                <w:color w:val="000000" w:themeColor="text1"/>
                <w:sz w:val="22"/>
                <w:szCs w:val="22"/>
              </w:rPr>
              <w:t>Patient-Centered Outcomes Research Institute (PCORI)</w:t>
            </w:r>
          </w:p>
          <w:bookmarkEnd w:id="3"/>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Implementer 6</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Had a consultant from a nearby academic institution who had successfully engaged patients in other research to help them get started</w:t>
            </w:r>
          </w:p>
          <w:p w:rsidR="00D808C8" w:rsidRPr="00BD3445" w:rsidRDefault="00D808C8" w:rsidP="0092192A">
            <w:pPr>
              <w:rPr>
                <w:rFonts w:ascii="Arial" w:eastAsia="Times New Roman" w:hAnsi="Arial" w:cs="Arial"/>
                <w:color w:val="000000" w:themeColor="text1"/>
                <w:sz w:val="22"/>
                <w:szCs w:val="22"/>
              </w:rPr>
            </w:pPr>
          </w:p>
        </w:tc>
      </w:tr>
      <w:tr w:rsidR="00D808C8" w:rsidRPr="00BD3445" w:rsidTr="0092192A">
        <w:tc>
          <w:tcPr>
            <w:tcW w:w="0" w:type="auto"/>
          </w:tcPr>
          <w:p w:rsidR="00D808C8" w:rsidRPr="00BD3445" w:rsidRDefault="00D808C8" w:rsidP="0092192A">
            <w:pPr>
              <w:rPr>
                <w:rFonts w:ascii="Arial" w:eastAsia="Times New Roman" w:hAnsi="Arial" w:cs="Arial"/>
                <w:color w:val="000000" w:themeColor="text1"/>
                <w:sz w:val="22"/>
                <w:szCs w:val="22"/>
              </w:rPr>
            </w:pPr>
            <w:bookmarkStart w:id="4" w:name="_Hlk45611165"/>
            <w:r w:rsidRPr="00BD3445">
              <w:rPr>
                <w:rFonts w:ascii="Arial" w:eastAsia="Times New Roman" w:hAnsi="Arial" w:cs="Arial"/>
                <w:color w:val="000000" w:themeColor="text1"/>
                <w:sz w:val="22"/>
                <w:szCs w:val="22"/>
              </w:rPr>
              <w:lastRenderedPageBreak/>
              <w:t>Existing literature (e.g., theories)</w:t>
            </w:r>
            <w:bookmarkEnd w:id="4"/>
          </w:p>
        </w:tc>
        <w:tc>
          <w:tcPr>
            <w:tcW w:w="0" w:type="auto"/>
          </w:tcPr>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Elwy 2018 (webinar)</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 xml:space="preserve">She cites a helpful theory for organizing information on engaging stakeholders: </w:t>
            </w:r>
            <w:r w:rsidRPr="00BD3445">
              <w:rPr>
                <w:rFonts w:ascii="Arial" w:eastAsia="Times New Roman" w:hAnsi="Arial" w:cs="Arial"/>
                <w:color w:val="000000" w:themeColor="text1"/>
                <w:sz w:val="22"/>
                <w:szCs w:val="22"/>
              </w:rPr>
              <w:br/>
              <w:t>“R. Edward Freeman, originally detailed the stakeholder theory of organizational management and business ethics, and it addresses morals and values in managing an organization. He wrote a book called Strategic Management of Stakeholder Approach, which was originally published in 1984, and then it was reprinted by Cambridge University Press in 2010. And it identifies and models the groups which are stakeholders of a corporation and both describes and recommends methods by which management can give due regard to the interests of these groups…</w:t>
            </w:r>
            <w:r w:rsidRPr="00BD3445">
              <w:rPr>
                <w:rFonts w:ascii="Arial" w:eastAsia="Times New Roman" w:hAnsi="Arial" w:cs="Arial"/>
                <w:color w:val="000000" w:themeColor="text1"/>
                <w:sz w:val="22"/>
                <w:szCs w:val="22"/>
              </w:rPr>
              <w:br/>
            </w:r>
            <w:r w:rsidRPr="00BD3445">
              <w:rPr>
                <w:rFonts w:ascii="Arial" w:eastAsia="Times New Roman" w:hAnsi="Arial" w:cs="Arial"/>
                <w:color w:val="000000" w:themeColor="text1"/>
                <w:sz w:val="22"/>
                <w:szCs w:val="22"/>
              </w:rPr>
              <w:br/>
              <w:t>In my own reading about stakeholder theory, it seemed that this might be a relevant resource for all of us to consider when thinking about stakeholders we want to engage in with regards to communication effort and some questions we need to ask ourselves to identify important information about our stakeholders.  … these seem to be important questions that we could start with, originating from Freeman’s work.  So who are our current and potential stakeholders?  What are their interests and rights?  How does each stakeholder affect us?  How do we affect each stakeholder?  And what assumptions do we make about each important stakeholder? “</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Implementer 3</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Consolidated Framework for Implementation Research was the main framework to structure data collected/interviews and questionnaires.</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b/>
                <w:bCs/>
                <w:color w:val="000000" w:themeColor="text1"/>
                <w:sz w:val="22"/>
                <w:szCs w:val="22"/>
              </w:rPr>
            </w:pPr>
            <w:r w:rsidRPr="00BD3445">
              <w:rPr>
                <w:rFonts w:ascii="Arial" w:eastAsia="Times New Roman" w:hAnsi="Arial" w:cs="Arial"/>
                <w:b/>
                <w:bCs/>
                <w:color w:val="000000" w:themeColor="text1"/>
                <w:sz w:val="22"/>
                <w:szCs w:val="22"/>
              </w:rPr>
              <w:t>Implementer 5</w:t>
            </w:r>
          </w:p>
          <w:p w:rsidR="00D808C8" w:rsidRPr="00BD3445" w:rsidRDefault="00D808C8" w:rsidP="0092192A">
            <w:pPr>
              <w:rPr>
                <w:rFonts w:ascii="Arial" w:hAnsi="Arial" w:cs="Arial"/>
                <w:color w:val="000000" w:themeColor="text1"/>
                <w:sz w:val="22"/>
                <w:szCs w:val="22"/>
                <w:lang w:val="en"/>
              </w:rPr>
            </w:pPr>
            <w:r w:rsidRPr="00BD3445">
              <w:rPr>
                <w:rFonts w:ascii="Arial" w:hAnsi="Arial" w:cs="Arial"/>
                <w:color w:val="000000" w:themeColor="text1"/>
                <w:sz w:val="22"/>
                <w:szCs w:val="22"/>
              </w:rPr>
              <w:t xml:space="preserve">Literature on community-engaged approaches including: </w:t>
            </w:r>
            <w:r w:rsidRPr="00BD3445">
              <w:rPr>
                <w:rFonts w:ascii="Arial" w:hAnsi="Arial" w:cs="Arial"/>
                <w:color w:val="000000" w:themeColor="text1"/>
                <w:sz w:val="22"/>
                <w:szCs w:val="22"/>
                <w:lang w:val="en"/>
              </w:rPr>
              <w:t xml:space="preserve"> </w:t>
            </w:r>
          </w:p>
          <w:p w:rsidR="00D808C8" w:rsidRPr="00BD3445" w:rsidRDefault="00D808C8" w:rsidP="0092192A">
            <w:pPr>
              <w:rPr>
                <w:rFonts w:ascii="Arial" w:hAnsi="Arial" w:cs="Arial"/>
                <w:color w:val="000000" w:themeColor="text1"/>
                <w:sz w:val="22"/>
                <w:szCs w:val="22"/>
                <w:lang w:val="en"/>
              </w:rPr>
            </w:pPr>
          </w:p>
          <w:p w:rsidR="00D808C8" w:rsidRPr="00BD3445" w:rsidRDefault="00D808C8" w:rsidP="0092192A">
            <w:pPr>
              <w:rPr>
                <w:rFonts w:ascii="Arial" w:hAnsi="Arial" w:cs="Arial"/>
                <w:color w:val="000000" w:themeColor="text1"/>
                <w:sz w:val="22"/>
                <w:szCs w:val="22"/>
                <w:lang w:val="en"/>
              </w:rPr>
            </w:pPr>
            <w:r w:rsidRPr="00BD3445">
              <w:rPr>
                <w:rFonts w:ascii="Arial" w:hAnsi="Arial" w:cs="Arial"/>
                <w:color w:val="000000" w:themeColor="text1"/>
                <w:sz w:val="22"/>
                <w:szCs w:val="22"/>
                <w:lang w:val="en"/>
              </w:rPr>
              <w:t xml:space="preserve">Montoya MJ, Kent EE. Dialogical action: moving from community-based to community-driven participatory research. </w:t>
            </w:r>
            <w:r w:rsidRPr="00BD3445">
              <w:rPr>
                <w:rFonts w:ascii="Arial" w:hAnsi="Arial" w:cs="Arial"/>
                <w:i/>
                <w:iCs/>
                <w:color w:val="000000" w:themeColor="text1"/>
                <w:sz w:val="22"/>
                <w:szCs w:val="22"/>
                <w:lang w:val="en"/>
              </w:rPr>
              <w:t>Qual Health Res</w:t>
            </w:r>
            <w:r w:rsidRPr="00BD3445">
              <w:rPr>
                <w:rFonts w:ascii="Arial" w:hAnsi="Arial" w:cs="Arial"/>
                <w:color w:val="000000" w:themeColor="text1"/>
                <w:sz w:val="22"/>
                <w:szCs w:val="22"/>
                <w:lang w:val="en"/>
              </w:rPr>
              <w:t>. 2011;21(7):1000-1011. doi:10.1177/1049732311403500</w:t>
            </w:r>
          </w:p>
          <w:p w:rsidR="00D808C8" w:rsidRPr="00BD3445" w:rsidRDefault="00D808C8" w:rsidP="0092192A">
            <w:pPr>
              <w:rPr>
                <w:rFonts w:ascii="Arial" w:hAnsi="Arial" w:cs="Arial"/>
                <w:color w:val="000000" w:themeColor="text1"/>
                <w:sz w:val="22"/>
                <w:szCs w:val="22"/>
              </w:rPr>
            </w:pPr>
          </w:p>
          <w:p w:rsidR="00D808C8" w:rsidRPr="00BD3445" w:rsidRDefault="00D808C8" w:rsidP="0092192A">
            <w:pPr>
              <w:rPr>
                <w:rFonts w:ascii="Arial" w:hAnsi="Arial" w:cs="Arial"/>
                <w:color w:val="000000" w:themeColor="text1"/>
                <w:sz w:val="22"/>
                <w:szCs w:val="22"/>
                <w:lang w:val="en"/>
              </w:rPr>
            </w:pPr>
            <w:r w:rsidRPr="00BD3445">
              <w:rPr>
                <w:rStyle w:val="element-citation"/>
                <w:rFonts w:ascii="Arial" w:hAnsi="Arial" w:cs="Arial"/>
                <w:color w:val="000000" w:themeColor="text1"/>
                <w:sz w:val="22"/>
                <w:szCs w:val="22"/>
                <w:lang w:val="en"/>
              </w:rPr>
              <w:t xml:space="preserve">Wallerstein N, Duran B. Using community-based participatory research to address health disparities. </w:t>
            </w:r>
            <w:r w:rsidRPr="00BD3445">
              <w:rPr>
                <w:rStyle w:val="ref-journal"/>
                <w:rFonts w:ascii="Arial" w:hAnsi="Arial" w:cs="Arial"/>
                <w:color w:val="000000" w:themeColor="text1"/>
                <w:sz w:val="22"/>
                <w:szCs w:val="22"/>
                <w:lang w:val="en"/>
              </w:rPr>
              <w:t xml:space="preserve">Health Promotion Practice. </w:t>
            </w:r>
            <w:r w:rsidRPr="00BD3445">
              <w:rPr>
                <w:rStyle w:val="element-citation"/>
                <w:rFonts w:ascii="Arial" w:hAnsi="Arial" w:cs="Arial"/>
                <w:color w:val="000000" w:themeColor="text1"/>
                <w:sz w:val="22"/>
                <w:szCs w:val="22"/>
                <w:lang w:val="en"/>
              </w:rPr>
              <w:t>2006;</w:t>
            </w:r>
            <w:r w:rsidRPr="00BD3445">
              <w:rPr>
                <w:rStyle w:val="ref-vol"/>
                <w:rFonts w:ascii="Arial" w:hAnsi="Arial" w:cs="Arial"/>
                <w:color w:val="000000" w:themeColor="text1"/>
                <w:sz w:val="22"/>
                <w:szCs w:val="22"/>
                <w:lang w:val="en"/>
              </w:rPr>
              <w:t>7</w:t>
            </w:r>
            <w:r w:rsidRPr="00BD3445">
              <w:rPr>
                <w:rStyle w:val="element-citation"/>
                <w:rFonts w:ascii="Arial" w:hAnsi="Arial" w:cs="Arial"/>
                <w:color w:val="000000" w:themeColor="text1"/>
                <w:sz w:val="22"/>
                <w:szCs w:val="22"/>
                <w:lang w:val="en"/>
              </w:rPr>
              <w:t>:312–323</w:t>
            </w:r>
          </w:p>
          <w:p w:rsidR="00D808C8" w:rsidRPr="00BD3445" w:rsidRDefault="00D808C8" w:rsidP="0092192A">
            <w:pPr>
              <w:rPr>
                <w:rFonts w:ascii="Arial" w:eastAsia="Times New Roman" w:hAnsi="Arial" w:cs="Arial"/>
                <w:color w:val="000000" w:themeColor="text1"/>
                <w:sz w:val="22"/>
                <w:szCs w:val="22"/>
              </w:rPr>
            </w:pPr>
          </w:p>
        </w:tc>
      </w:tr>
      <w:tr w:rsidR="00D808C8" w:rsidRPr="00BD3445" w:rsidTr="0092192A">
        <w:tc>
          <w:tcPr>
            <w:tcW w:w="0" w:type="auto"/>
          </w:tcPr>
          <w:p w:rsidR="00D808C8" w:rsidRPr="00BD3445" w:rsidRDefault="00D808C8" w:rsidP="0092192A">
            <w:pPr>
              <w:rPr>
                <w:rFonts w:ascii="Arial" w:eastAsia="Times New Roman" w:hAnsi="Arial" w:cs="Arial"/>
                <w:color w:val="000000" w:themeColor="text1"/>
                <w:sz w:val="22"/>
                <w:szCs w:val="22"/>
              </w:rPr>
            </w:pPr>
            <w:bookmarkStart w:id="5" w:name="_Hlk45611192"/>
            <w:r w:rsidRPr="00BD3445">
              <w:rPr>
                <w:rFonts w:ascii="Arial" w:eastAsia="Times New Roman" w:hAnsi="Arial" w:cs="Arial"/>
                <w:color w:val="000000" w:themeColor="text1"/>
                <w:sz w:val="22"/>
                <w:szCs w:val="22"/>
              </w:rPr>
              <w:t>Financial support</w:t>
            </w:r>
            <w:bookmarkEnd w:id="5"/>
          </w:p>
        </w:tc>
        <w:tc>
          <w:tcPr>
            <w:tcW w:w="0" w:type="auto"/>
          </w:tcPr>
          <w:p w:rsidR="00D808C8" w:rsidRPr="00BD3445" w:rsidRDefault="00D808C8" w:rsidP="0092192A">
            <w:pPr>
              <w:rPr>
                <w:rFonts w:ascii="Arial" w:eastAsia="Times New Roman" w:hAnsi="Arial" w:cs="Arial"/>
                <w:b/>
                <w:bCs/>
                <w:color w:val="000000" w:themeColor="text1"/>
                <w:sz w:val="22"/>
                <w:szCs w:val="22"/>
              </w:rPr>
            </w:pPr>
            <w:r w:rsidRPr="00BD3445">
              <w:rPr>
                <w:rFonts w:ascii="Arial" w:eastAsia="Times New Roman" w:hAnsi="Arial" w:cs="Arial"/>
                <w:b/>
                <w:bCs/>
                <w:color w:val="000000" w:themeColor="text1"/>
                <w:sz w:val="22"/>
                <w:szCs w:val="22"/>
              </w:rPr>
              <w:t>Implementer 5</w:t>
            </w:r>
          </w:p>
          <w:p w:rsidR="00D808C8" w:rsidRPr="00BD3445" w:rsidRDefault="00D808C8" w:rsidP="0092192A">
            <w:pPr>
              <w:rPr>
                <w:rFonts w:ascii="Arial" w:hAnsi="Arial" w:cs="Arial"/>
                <w:sz w:val="22"/>
                <w:szCs w:val="22"/>
                <w:lang w:val="en"/>
              </w:rPr>
            </w:pPr>
            <w:r w:rsidRPr="00BD3445">
              <w:rPr>
                <w:rFonts w:ascii="Arial" w:hAnsi="Arial" w:cs="Arial"/>
                <w:sz w:val="22"/>
                <w:szCs w:val="22"/>
                <w:lang w:val="en"/>
              </w:rPr>
              <w:lastRenderedPageBreak/>
              <w:t xml:space="preserve">If in an academic setting, funding from local </w:t>
            </w:r>
            <w:bookmarkStart w:id="6" w:name="_Hlk45611301"/>
            <w:r w:rsidRPr="00BD3445">
              <w:rPr>
                <w:rFonts w:ascii="Arial" w:hAnsi="Arial" w:cs="Arial"/>
                <w:sz w:val="22"/>
                <w:szCs w:val="22"/>
                <w:lang w:val="en"/>
              </w:rPr>
              <w:t xml:space="preserve">Clinical and Translational Science Award </w:t>
            </w:r>
            <w:bookmarkEnd w:id="6"/>
            <w:r w:rsidRPr="00BD3445">
              <w:rPr>
                <w:rFonts w:ascii="Arial" w:hAnsi="Arial" w:cs="Arial"/>
                <w:sz w:val="22"/>
                <w:szCs w:val="22"/>
                <w:lang w:val="en"/>
              </w:rPr>
              <w:t>programs. At one site, this was the funding source to work with community organization and members of the community to gather community input as part of a planning process.</w:t>
            </w:r>
          </w:p>
          <w:p w:rsidR="00D808C8" w:rsidRPr="00BD3445" w:rsidRDefault="00D808C8" w:rsidP="0092192A">
            <w:pPr>
              <w:rPr>
                <w:rFonts w:ascii="Arial" w:eastAsia="Times New Roman" w:hAnsi="Arial" w:cs="Arial"/>
                <w:b/>
                <w:color w:val="000000" w:themeColor="text1"/>
                <w:sz w:val="22"/>
                <w:szCs w:val="22"/>
              </w:rPr>
            </w:pPr>
          </w:p>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Perez Jolles 2017 (literature article)</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Study participants were paid twenty dollars for each point of data collection. Mentor parents were considered study participants and paid twenty dollars for attendance at each group meeting.</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Tapp 2017 (literature article)</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Patients were compensated through gift cards and salary for data analysis (PCORI funds)</w:t>
            </w:r>
          </w:p>
          <w:p w:rsidR="00D808C8" w:rsidRPr="00BD3445" w:rsidRDefault="00D808C8" w:rsidP="0092192A">
            <w:pPr>
              <w:rPr>
                <w:rFonts w:ascii="Arial" w:eastAsia="Times New Roman" w:hAnsi="Arial" w:cs="Arial"/>
                <w:color w:val="000000" w:themeColor="text1"/>
                <w:sz w:val="22"/>
                <w:szCs w:val="22"/>
              </w:rPr>
            </w:pPr>
          </w:p>
        </w:tc>
      </w:tr>
      <w:tr w:rsidR="00D808C8" w:rsidRPr="00BD3445" w:rsidTr="0092192A">
        <w:tc>
          <w:tcPr>
            <w:tcW w:w="0" w:type="auto"/>
          </w:tcPr>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lastRenderedPageBreak/>
              <w:t>Logistic support</w:t>
            </w:r>
          </w:p>
        </w:tc>
        <w:tc>
          <w:tcPr>
            <w:tcW w:w="0" w:type="auto"/>
          </w:tcPr>
          <w:p w:rsidR="00D808C8" w:rsidRPr="00BD3445" w:rsidRDefault="00D808C8" w:rsidP="0092192A">
            <w:pP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Perez Jolles 2017 (literature article)</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Childcare and food provided at meetings</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b/>
                <w:color w:val="000000" w:themeColor="text1"/>
                <w:sz w:val="22"/>
                <w:szCs w:val="22"/>
              </w:rPr>
              <w:t>Implementer 1</w:t>
            </w:r>
            <w:r w:rsidRPr="00BD3445">
              <w:rPr>
                <w:rFonts w:ascii="Arial" w:eastAsia="Times New Roman" w:hAnsi="Arial" w:cs="Arial"/>
                <w:color w:val="000000" w:themeColor="text1"/>
                <w:sz w:val="22"/>
                <w:szCs w:val="22"/>
              </w:rPr>
              <w:br/>
              <w:t xml:space="preserve">• Using community or employer supported facilities and time (e.g. doing engagement during community events that provide childcare; </w:t>
            </w:r>
            <w:bookmarkStart w:id="7" w:name="_Hlk45611262"/>
            <w:r w:rsidRPr="00BD3445">
              <w:rPr>
                <w:rFonts w:ascii="Arial" w:eastAsia="Times New Roman" w:hAnsi="Arial" w:cs="Arial"/>
                <w:color w:val="000000" w:themeColor="text1"/>
                <w:sz w:val="22"/>
                <w:szCs w:val="22"/>
              </w:rPr>
              <w:t>developing agreements with employer to give employees time during regular work hours to participate in events/interviews</w:t>
            </w:r>
            <w:bookmarkEnd w:id="7"/>
            <w:r w:rsidRPr="00BD3445">
              <w:rPr>
                <w:rFonts w:ascii="Arial" w:eastAsia="Times New Roman" w:hAnsi="Arial" w:cs="Arial"/>
                <w:color w:val="000000" w:themeColor="text1"/>
                <w:sz w:val="22"/>
                <w:szCs w:val="22"/>
              </w:rPr>
              <w:t>)</w:t>
            </w: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br/>
              <w:t>• Developed online communication channels as well as in-person events closer to stakeholder daily activities.</w:t>
            </w:r>
          </w:p>
          <w:p w:rsidR="00D808C8" w:rsidRPr="00BD3445" w:rsidRDefault="00D808C8" w:rsidP="0092192A">
            <w:pPr>
              <w:rPr>
                <w:rFonts w:ascii="Arial" w:eastAsia="Times New Roman" w:hAnsi="Arial" w:cs="Arial"/>
                <w:color w:val="000000" w:themeColor="text1"/>
                <w:sz w:val="22"/>
                <w:szCs w:val="22"/>
              </w:rPr>
            </w:pPr>
          </w:p>
          <w:p w:rsidR="00D808C8" w:rsidRPr="00BD3445" w:rsidRDefault="00D808C8" w:rsidP="0092192A">
            <w:pPr>
              <w:rPr>
                <w:rFonts w:ascii="Arial" w:eastAsia="Times New Roman" w:hAnsi="Arial" w:cs="Arial"/>
                <w:color w:val="000000" w:themeColor="text1"/>
                <w:sz w:val="22"/>
                <w:szCs w:val="22"/>
              </w:rPr>
            </w:pPr>
            <w:r w:rsidRPr="00BD3445">
              <w:rPr>
                <w:rFonts w:ascii="Arial" w:eastAsia="Times New Roman" w:hAnsi="Arial" w:cs="Arial"/>
                <w:color w:val="000000" w:themeColor="text1"/>
                <w:sz w:val="22"/>
                <w:szCs w:val="22"/>
              </w:rPr>
              <w:t>• Online patient registries where patients can learn about how to engage in research.</w:t>
            </w:r>
          </w:p>
        </w:tc>
      </w:tr>
    </w:tbl>
    <w:p w:rsidR="00D808C8" w:rsidRPr="00BD3445" w:rsidRDefault="00D808C8" w:rsidP="00D808C8">
      <w:pPr>
        <w:spacing w:after="0" w:line="240" w:lineRule="auto"/>
        <w:rPr>
          <w:rFonts w:ascii="Arial" w:eastAsia="Times New Roman" w:hAnsi="Arial" w:cs="Arial"/>
          <w:color w:val="000000" w:themeColor="text1"/>
        </w:rPr>
      </w:pPr>
    </w:p>
    <w:p w:rsidR="00D808C8" w:rsidRPr="00BD3445" w:rsidRDefault="00D808C8" w:rsidP="00D808C8">
      <w:pPr>
        <w:spacing w:line="480" w:lineRule="auto"/>
        <w:rPr>
          <w:rFonts w:ascii="Arial" w:hAnsi="Arial" w:cs="Arial"/>
          <w:color w:val="000000" w:themeColor="text1"/>
        </w:rPr>
      </w:pPr>
    </w:p>
    <w:p w:rsidR="00F4526F" w:rsidRDefault="00F4526F"/>
    <w:sectPr w:rsidR="00F4526F" w:rsidSect="00D808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3F36D2"/>
    <w:multiLevelType w:val="hybridMultilevel"/>
    <w:tmpl w:val="8F2E7C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8C8"/>
    <w:rsid w:val="003A0A23"/>
    <w:rsid w:val="00D808C8"/>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3492F4-51A8-4853-A859-8C0070003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8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08C8"/>
    <w:pPr>
      <w:ind w:left="720"/>
      <w:contextualSpacing/>
    </w:pPr>
  </w:style>
  <w:style w:type="table" w:styleId="TableGrid">
    <w:name w:val="Table Grid"/>
    <w:basedOn w:val="TableNormal"/>
    <w:uiPriority w:val="39"/>
    <w:rsid w:val="00D808C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lement-citation">
    <w:name w:val="element-citation"/>
    <w:basedOn w:val="DefaultParagraphFont"/>
    <w:rsid w:val="00D808C8"/>
  </w:style>
  <w:style w:type="character" w:customStyle="1" w:styleId="ref-journal">
    <w:name w:val="ref-journal"/>
    <w:basedOn w:val="DefaultParagraphFont"/>
    <w:rsid w:val="00D808C8"/>
  </w:style>
  <w:style w:type="character" w:customStyle="1" w:styleId="ref-vol">
    <w:name w:val="ref-vol"/>
    <w:basedOn w:val="DefaultParagraphFont"/>
    <w:rsid w:val="00D80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1377</Words>
  <Characters>7851</Characters>
  <Application>Microsoft Office Word</Application>
  <DocSecurity>0</DocSecurity>
  <Lines>65</Lines>
  <Paragraphs>18</Paragraphs>
  <ScaleCrop>false</ScaleCrop>
  <Company>Springer Nature</Company>
  <LinksUpToDate>false</LinksUpToDate>
  <CharactersWithSpaces>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2021-02-03T12:01:00Z</dcterms:created>
  <dcterms:modified xsi:type="dcterms:W3CDTF">2021-02-03T12:01:00Z</dcterms:modified>
</cp:coreProperties>
</file>