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0F5B758" w14:textId="4DB074A2" w:rsidR="00967563" w:rsidRPr="005E7B1A" w:rsidRDefault="00967563" w:rsidP="00967563">
      <w:pPr>
        <w:spacing w:line="480" w:lineRule="auto"/>
        <w:rPr>
          <w:rFonts w:ascii="Century" w:hAnsi="Century"/>
          <w:b/>
          <w:szCs w:val="21"/>
        </w:rPr>
      </w:pPr>
      <w:r w:rsidRPr="005E7B1A">
        <w:rPr>
          <w:rFonts w:ascii="Century" w:hAnsi="Century" w:hint="eastAsia"/>
          <w:b/>
        </w:rPr>
        <w:t>S</w:t>
      </w:r>
      <w:r w:rsidRPr="005E7B1A">
        <w:rPr>
          <w:rFonts w:ascii="Century" w:hAnsi="Century"/>
          <w:b/>
        </w:rPr>
        <w:t>upplementary</w:t>
      </w:r>
      <w:r w:rsidRPr="005E7B1A">
        <w:rPr>
          <w:rFonts w:ascii="Century" w:hAnsi="Century"/>
          <w:b/>
          <w:szCs w:val="21"/>
        </w:rPr>
        <w:t xml:space="preserve"> information for “</w:t>
      </w:r>
      <w:r w:rsidR="005E7B1A" w:rsidRPr="00E62B56">
        <w:rPr>
          <w:rFonts w:ascii="Century" w:hAnsi="Century" w:hint="eastAsia"/>
          <w:b/>
          <w:szCs w:val="21"/>
        </w:rPr>
        <w:t xml:space="preserve">Diurnal </w:t>
      </w:r>
      <w:r w:rsidR="005E7B1A" w:rsidRPr="00E62B56">
        <w:rPr>
          <w:rFonts w:ascii="Century" w:hAnsi="Century"/>
          <w:b/>
          <w:szCs w:val="21"/>
        </w:rPr>
        <w:t xml:space="preserve">switching of physical activity reduces depression-related behaviors: </w:t>
      </w:r>
      <w:r w:rsidR="005E7B1A" w:rsidRPr="00E62B56">
        <w:rPr>
          <w:rFonts w:ascii="Century" w:hAnsi="Century" w:hint="eastAsia"/>
          <w:b/>
          <w:szCs w:val="21"/>
        </w:rPr>
        <w:t>A</w:t>
      </w:r>
      <w:r w:rsidR="005E7B1A" w:rsidRPr="00E62B56">
        <w:rPr>
          <w:rFonts w:ascii="Century" w:hAnsi="Century"/>
          <w:b/>
          <w:szCs w:val="21"/>
        </w:rPr>
        <w:t xml:space="preserve"> time-series analysis of wearable device</w:t>
      </w:r>
      <w:r w:rsidR="005E7B1A" w:rsidRPr="00E62B56">
        <w:rPr>
          <w:rFonts w:ascii="Century" w:hAnsi="Century" w:hint="eastAsia"/>
          <w:b/>
          <w:szCs w:val="21"/>
        </w:rPr>
        <w:t xml:space="preserve"> data</w:t>
      </w:r>
      <w:r w:rsidRPr="005E7B1A">
        <w:rPr>
          <w:rFonts w:ascii="Century" w:hAnsi="Century"/>
          <w:b/>
          <w:szCs w:val="21"/>
        </w:rPr>
        <w:t>.”</w:t>
      </w:r>
    </w:p>
    <w:p w14:paraId="1D878BDA" w14:textId="6DB38C49" w:rsidR="00967563" w:rsidRPr="005E7B1A" w:rsidRDefault="00967563" w:rsidP="00967563">
      <w:pPr>
        <w:spacing w:line="480" w:lineRule="auto"/>
        <w:rPr>
          <w:rFonts w:ascii="Century" w:hAnsi="Century"/>
          <w:szCs w:val="21"/>
        </w:rPr>
      </w:pPr>
      <w:r w:rsidRPr="005E7B1A">
        <w:rPr>
          <w:rFonts w:ascii="Century" w:hAnsi="Century"/>
          <w:kern w:val="0"/>
        </w:rPr>
        <w:t>Satoshi YOKOYAMA</w:t>
      </w:r>
      <w:r w:rsidRPr="005E7B1A">
        <w:rPr>
          <w:rFonts w:ascii="Century" w:hAnsi="Century" w:hint="eastAsia"/>
          <w:kern w:val="0"/>
          <w:vertAlign w:val="superscript"/>
        </w:rPr>
        <w:t>1</w:t>
      </w:r>
      <w:r w:rsidRPr="005E7B1A">
        <w:rPr>
          <w:rFonts w:ascii="Century" w:hAnsi="Century"/>
          <w:kern w:val="0"/>
        </w:rPr>
        <w:t>, PhD., Fumi KAGAWA</w:t>
      </w:r>
      <w:r w:rsidRPr="005E7B1A">
        <w:rPr>
          <w:rFonts w:ascii="Century" w:hAnsi="Century"/>
          <w:kern w:val="0"/>
          <w:vertAlign w:val="superscript"/>
        </w:rPr>
        <w:t>2</w:t>
      </w:r>
      <w:r w:rsidRPr="005E7B1A">
        <w:rPr>
          <w:rFonts w:ascii="Century" w:hAnsi="Century"/>
          <w:kern w:val="0"/>
        </w:rPr>
        <w:t>, MD, Masahiro TAKAMURA</w:t>
      </w:r>
      <w:r w:rsidRPr="005E7B1A">
        <w:rPr>
          <w:rFonts w:ascii="Century" w:hAnsi="Century"/>
          <w:kern w:val="0"/>
          <w:vertAlign w:val="superscript"/>
        </w:rPr>
        <w:t>3</w:t>
      </w:r>
      <w:r w:rsidRPr="005E7B1A">
        <w:rPr>
          <w:rFonts w:ascii="Century" w:hAnsi="Century" w:hint="eastAsia"/>
          <w:kern w:val="0"/>
          <w:vertAlign w:val="superscript"/>
        </w:rPr>
        <w:t>,</w:t>
      </w:r>
      <w:r w:rsidRPr="005E7B1A">
        <w:rPr>
          <w:rFonts w:ascii="Century" w:hAnsi="Century"/>
          <w:kern w:val="0"/>
          <w:vertAlign w:val="superscript"/>
        </w:rPr>
        <w:t>4</w:t>
      </w:r>
      <w:r w:rsidRPr="005E7B1A">
        <w:rPr>
          <w:rFonts w:ascii="Century" w:hAnsi="Century"/>
          <w:kern w:val="0"/>
        </w:rPr>
        <w:t>, PhD., Koki TAKAGAKI</w:t>
      </w:r>
      <w:r w:rsidR="005E7B1A">
        <w:rPr>
          <w:rFonts w:ascii="Century" w:hAnsi="Century" w:hint="eastAsia"/>
          <w:kern w:val="0"/>
          <w:vertAlign w:val="superscript"/>
        </w:rPr>
        <w:t>5</w:t>
      </w:r>
      <w:r w:rsidRPr="005E7B1A">
        <w:rPr>
          <w:rFonts w:ascii="Century" w:hAnsi="Century"/>
          <w:kern w:val="0"/>
        </w:rPr>
        <w:t>, PhD., Kohei KAMBARA</w:t>
      </w:r>
      <w:r w:rsidR="005E7B1A">
        <w:rPr>
          <w:rFonts w:ascii="Century" w:hAnsi="Century"/>
          <w:kern w:val="0"/>
          <w:vertAlign w:val="superscript"/>
        </w:rPr>
        <w:t>6</w:t>
      </w:r>
      <w:r w:rsidRPr="005E7B1A">
        <w:rPr>
          <w:rFonts w:ascii="Century" w:hAnsi="Century"/>
          <w:kern w:val="0"/>
        </w:rPr>
        <w:t>, PhD., Yuki Mitsuyama</w:t>
      </w:r>
      <w:r w:rsidRPr="005E7B1A">
        <w:rPr>
          <w:rFonts w:ascii="Century" w:hAnsi="Century" w:hint="eastAsia"/>
          <w:kern w:val="0"/>
          <w:vertAlign w:val="superscript"/>
        </w:rPr>
        <w:t>1</w:t>
      </w:r>
      <w:r w:rsidRPr="005E7B1A">
        <w:rPr>
          <w:rFonts w:ascii="Century" w:hAnsi="Century"/>
          <w:kern w:val="0"/>
        </w:rPr>
        <w:t>, MA, Ayaka Shimizu</w:t>
      </w:r>
      <w:r w:rsidRPr="005E7B1A">
        <w:rPr>
          <w:rFonts w:ascii="Century" w:hAnsi="Century" w:hint="eastAsia"/>
          <w:kern w:val="0"/>
          <w:vertAlign w:val="superscript"/>
        </w:rPr>
        <w:t>1</w:t>
      </w:r>
      <w:r w:rsidRPr="005E7B1A">
        <w:rPr>
          <w:rFonts w:ascii="Century" w:hAnsi="Century"/>
          <w:kern w:val="0"/>
        </w:rPr>
        <w:t>, MD, Go OKADA</w:t>
      </w:r>
      <w:r w:rsidRPr="005E7B1A">
        <w:rPr>
          <w:rFonts w:ascii="Century" w:hAnsi="Century" w:hint="eastAsia"/>
          <w:kern w:val="0"/>
          <w:vertAlign w:val="superscript"/>
        </w:rPr>
        <w:t>1</w:t>
      </w:r>
      <w:r w:rsidRPr="005E7B1A">
        <w:rPr>
          <w:rFonts w:ascii="Century" w:hAnsi="Century"/>
          <w:kern w:val="0"/>
        </w:rPr>
        <w:t>, MD, PhD., Yasumasa OKAMOTO</w:t>
      </w:r>
      <w:r w:rsidRPr="005E7B1A">
        <w:rPr>
          <w:rFonts w:ascii="Century" w:hAnsi="Century" w:hint="eastAsia"/>
          <w:kern w:val="0"/>
          <w:vertAlign w:val="superscript"/>
        </w:rPr>
        <w:t>1</w:t>
      </w:r>
      <w:r w:rsidRPr="005E7B1A">
        <w:rPr>
          <w:rFonts w:ascii="Century" w:hAnsi="Century"/>
          <w:kern w:val="0"/>
        </w:rPr>
        <w:t>, MD, PhD</w:t>
      </w:r>
      <w:r w:rsidRPr="005E7B1A">
        <w:rPr>
          <w:rFonts w:ascii="Century" w:hAnsi="Century"/>
          <w:szCs w:val="21"/>
        </w:rPr>
        <w:t>.</w:t>
      </w:r>
    </w:p>
    <w:p w14:paraId="740CFEC9" w14:textId="77777777" w:rsidR="00967563" w:rsidRPr="005E7B1A" w:rsidRDefault="00967563" w:rsidP="00967563">
      <w:pPr>
        <w:spacing w:line="480" w:lineRule="auto"/>
        <w:rPr>
          <w:rFonts w:ascii="Century" w:hAnsi="Century"/>
          <w:szCs w:val="21"/>
        </w:rPr>
      </w:pPr>
    </w:p>
    <w:p w14:paraId="319767FF" w14:textId="77777777" w:rsidR="00967563" w:rsidRPr="005E7B1A" w:rsidRDefault="00967563" w:rsidP="00967563">
      <w:pPr>
        <w:spacing w:line="480" w:lineRule="auto"/>
        <w:rPr>
          <w:rFonts w:ascii="Century" w:hAnsi="Century"/>
          <w:szCs w:val="21"/>
        </w:rPr>
      </w:pPr>
      <w:r w:rsidRPr="005E7B1A">
        <w:rPr>
          <w:rFonts w:ascii="Century" w:hAnsi="Century" w:hint="eastAsia"/>
          <w:szCs w:val="21"/>
        </w:rPr>
        <w:t>1</w:t>
      </w:r>
      <w:r w:rsidRPr="005E7B1A">
        <w:rPr>
          <w:rFonts w:ascii="Century" w:hAnsi="Century"/>
          <w:szCs w:val="21"/>
        </w:rPr>
        <w:t>. Department of Psychiatry and Neurosciences, Hiroshima University, Japan</w:t>
      </w:r>
    </w:p>
    <w:p w14:paraId="187D6899" w14:textId="77777777" w:rsidR="00967563" w:rsidRPr="005E7B1A" w:rsidRDefault="00967563" w:rsidP="00967563">
      <w:pPr>
        <w:spacing w:line="480" w:lineRule="auto"/>
        <w:rPr>
          <w:rFonts w:ascii="Century" w:hAnsi="Century"/>
          <w:szCs w:val="21"/>
        </w:rPr>
      </w:pPr>
      <w:r w:rsidRPr="005E7B1A">
        <w:rPr>
          <w:rFonts w:ascii="Century" w:hAnsi="Century"/>
          <w:szCs w:val="21"/>
        </w:rPr>
        <w:t>2. Hiroshima Prefectural Mental Health Center, Japan</w:t>
      </w:r>
    </w:p>
    <w:p w14:paraId="1E226996" w14:textId="77777777" w:rsidR="00967563" w:rsidRPr="005E7B1A" w:rsidRDefault="00967563" w:rsidP="00967563">
      <w:pPr>
        <w:spacing w:line="480" w:lineRule="auto"/>
        <w:rPr>
          <w:rFonts w:ascii="Century" w:hAnsi="Century"/>
          <w:szCs w:val="21"/>
        </w:rPr>
      </w:pPr>
      <w:r w:rsidRPr="005E7B1A">
        <w:rPr>
          <w:rFonts w:ascii="Century" w:hAnsi="Century"/>
          <w:szCs w:val="21"/>
        </w:rPr>
        <w:t>3. Department of Neurology, Shimane University, Shimane, Japan</w:t>
      </w:r>
    </w:p>
    <w:p w14:paraId="29395538" w14:textId="77777777" w:rsidR="00967563" w:rsidRPr="005E7B1A" w:rsidRDefault="00967563" w:rsidP="00967563">
      <w:pPr>
        <w:spacing w:line="480" w:lineRule="auto"/>
        <w:rPr>
          <w:rFonts w:ascii="Century" w:hAnsi="Century"/>
          <w:szCs w:val="21"/>
        </w:rPr>
      </w:pPr>
      <w:r w:rsidRPr="005E7B1A">
        <w:rPr>
          <w:rFonts w:ascii="Century" w:hAnsi="Century"/>
          <w:szCs w:val="21"/>
        </w:rPr>
        <w:t>4. Brain, Mind and KANSEI Sciences Research Center, Hiroshima University, Hiroshima, Japan</w:t>
      </w:r>
    </w:p>
    <w:p w14:paraId="178701E3" w14:textId="77777777" w:rsidR="00967563" w:rsidRPr="005E7B1A" w:rsidRDefault="00967563" w:rsidP="00967563">
      <w:pPr>
        <w:spacing w:line="480" w:lineRule="auto"/>
        <w:rPr>
          <w:rFonts w:ascii="Century" w:hAnsi="Century"/>
          <w:szCs w:val="21"/>
        </w:rPr>
      </w:pPr>
      <w:r w:rsidRPr="005E7B1A">
        <w:rPr>
          <w:rFonts w:ascii="Century" w:hAnsi="Century"/>
          <w:szCs w:val="21"/>
        </w:rPr>
        <w:t>5. Health Service Center, Hiroshima University, Japan</w:t>
      </w:r>
    </w:p>
    <w:p w14:paraId="31603250" w14:textId="77777777" w:rsidR="00967563" w:rsidRPr="005E7B1A" w:rsidRDefault="00967563" w:rsidP="00967563">
      <w:pPr>
        <w:spacing w:line="480" w:lineRule="auto"/>
        <w:rPr>
          <w:rFonts w:ascii="Century" w:hAnsi="Century"/>
          <w:szCs w:val="21"/>
        </w:rPr>
      </w:pPr>
      <w:r w:rsidRPr="005E7B1A">
        <w:rPr>
          <w:rFonts w:ascii="Century" w:hAnsi="Century" w:hint="eastAsia"/>
          <w:szCs w:val="21"/>
        </w:rPr>
        <w:t>6.</w:t>
      </w:r>
      <w:r w:rsidRPr="005E7B1A">
        <w:rPr>
          <w:rFonts w:ascii="Century" w:hAnsi="Century"/>
          <w:szCs w:val="21"/>
        </w:rPr>
        <w:t xml:space="preserve"> Faculty of Psychology, Doshisha University, Japan</w:t>
      </w:r>
    </w:p>
    <w:p w14:paraId="3A5C103D" w14:textId="77777777" w:rsidR="00967563" w:rsidRPr="005E7B1A" w:rsidRDefault="00967563" w:rsidP="00967563">
      <w:pPr>
        <w:spacing w:line="480" w:lineRule="auto"/>
        <w:rPr>
          <w:rFonts w:ascii="Century" w:hAnsi="Century"/>
          <w:color w:val="000000" w:themeColor="text1"/>
          <w:szCs w:val="21"/>
        </w:rPr>
      </w:pPr>
    </w:p>
    <w:p w14:paraId="78E7BBCA" w14:textId="77777777" w:rsidR="00967563" w:rsidRPr="005E7B1A" w:rsidRDefault="00967563" w:rsidP="00967563">
      <w:pPr>
        <w:spacing w:line="480" w:lineRule="auto"/>
        <w:rPr>
          <w:rFonts w:ascii="Century" w:hAnsi="Century"/>
          <w:color w:val="000000" w:themeColor="text1"/>
          <w:szCs w:val="21"/>
        </w:rPr>
      </w:pPr>
      <w:r w:rsidRPr="005E7B1A">
        <w:rPr>
          <w:rFonts w:ascii="Century" w:hAnsi="Century"/>
          <w:b/>
          <w:color w:val="000000" w:themeColor="text1"/>
          <w:szCs w:val="21"/>
        </w:rPr>
        <w:t>Corresponding author:</w:t>
      </w:r>
      <w:r w:rsidRPr="005E7B1A">
        <w:rPr>
          <w:rFonts w:ascii="Century" w:hAnsi="Century"/>
          <w:color w:val="000000" w:themeColor="text1"/>
          <w:szCs w:val="21"/>
        </w:rPr>
        <w:t xml:space="preserve"> Yasumasa Okamoto M.D. Ph.D. (oy@hiroshima-u.ac.jp)</w:t>
      </w:r>
    </w:p>
    <w:p w14:paraId="08E21C1A" w14:textId="18A2038B" w:rsidR="00967563" w:rsidRPr="005E7B1A" w:rsidRDefault="00967563">
      <w:pPr>
        <w:widowControl/>
        <w:jc w:val="left"/>
        <w:rPr>
          <w:rFonts w:ascii="Century" w:hAnsi="Century"/>
        </w:rPr>
      </w:pPr>
      <w:r w:rsidRPr="005E7B1A">
        <w:rPr>
          <w:rFonts w:ascii="Century" w:hAnsi="Century"/>
        </w:rPr>
        <w:br w:type="page"/>
      </w:r>
    </w:p>
    <w:p w14:paraId="2ED2F69A" w14:textId="047DEF8C" w:rsidR="00967563" w:rsidRPr="005E7B1A" w:rsidRDefault="00967563" w:rsidP="00967563">
      <w:pPr>
        <w:spacing w:line="480" w:lineRule="auto"/>
        <w:jc w:val="left"/>
        <w:rPr>
          <w:rFonts w:ascii="Century" w:hAnsi="Century"/>
          <w:b/>
        </w:rPr>
      </w:pPr>
      <w:r w:rsidRPr="005E7B1A">
        <w:rPr>
          <w:rFonts w:ascii="Century" w:hAnsi="Century" w:hint="eastAsia"/>
          <w:b/>
        </w:rPr>
        <w:lastRenderedPageBreak/>
        <w:t>S</w:t>
      </w:r>
      <w:r w:rsidRPr="005E7B1A">
        <w:rPr>
          <w:rFonts w:ascii="Century" w:hAnsi="Century"/>
          <w:b/>
        </w:rPr>
        <w:t>upplementary information</w:t>
      </w:r>
    </w:p>
    <w:p w14:paraId="002BAD33" w14:textId="77777777" w:rsidR="00967563" w:rsidRPr="005E7B1A" w:rsidRDefault="00967563" w:rsidP="00967563">
      <w:pPr>
        <w:spacing w:line="480" w:lineRule="auto"/>
        <w:jc w:val="left"/>
        <w:rPr>
          <w:rFonts w:ascii="Century" w:hAnsi="Century"/>
          <w:b/>
        </w:rPr>
      </w:pPr>
    </w:p>
    <w:p w14:paraId="42CD4612" w14:textId="65CE1A47" w:rsidR="004C5805" w:rsidRPr="005E7B1A" w:rsidRDefault="004C5805" w:rsidP="00967563">
      <w:pPr>
        <w:spacing w:line="480" w:lineRule="auto"/>
        <w:jc w:val="left"/>
        <w:rPr>
          <w:rFonts w:ascii="Century" w:hAnsi="Century"/>
          <w:b/>
        </w:rPr>
      </w:pPr>
      <w:r w:rsidRPr="005E7B1A">
        <w:rPr>
          <w:rFonts w:ascii="Century" w:hAnsi="Century" w:hint="eastAsia"/>
          <w:b/>
        </w:rPr>
        <w:t>S</w:t>
      </w:r>
      <w:r w:rsidRPr="005E7B1A">
        <w:rPr>
          <w:rFonts w:ascii="Century" w:hAnsi="Century"/>
          <w:b/>
        </w:rPr>
        <w:t>upplementary figures</w:t>
      </w:r>
      <w:r w:rsidR="003D5100" w:rsidRPr="005E7B1A">
        <w:rPr>
          <w:rFonts w:ascii="Century" w:hAnsi="Century"/>
          <w:b/>
        </w:rPr>
        <w:t>.</w:t>
      </w:r>
    </w:p>
    <w:p w14:paraId="0CCEE74D" w14:textId="530EBB9A" w:rsidR="00967563" w:rsidRPr="005E7B1A" w:rsidRDefault="00967563" w:rsidP="00967563">
      <w:pPr>
        <w:spacing w:line="480" w:lineRule="auto"/>
        <w:ind w:leftChars="202" w:left="424"/>
        <w:rPr>
          <w:rFonts w:ascii="Century" w:hAnsi="Century"/>
        </w:rPr>
      </w:pPr>
      <w:r w:rsidRPr="005E7B1A">
        <w:rPr>
          <w:rFonts w:ascii="Century" w:hAnsi="Century" w:hint="eastAsia"/>
        </w:rPr>
        <w:t>Figure S1</w:t>
      </w:r>
    </w:p>
    <w:p w14:paraId="361D9CC0" w14:textId="67056520" w:rsidR="00967563" w:rsidRDefault="00967563" w:rsidP="00967563">
      <w:pPr>
        <w:spacing w:line="480" w:lineRule="auto"/>
        <w:rPr>
          <w:rFonts w:ascii="Century" w:hAnsi="Century"/>
          <w:b/>
        </w:rPr>
      </w:pPr>
    </w:p>
    <w:p w14:paraId="55056347" w14:textId="77777777" w:rsidR="00163D36" w:rsidRPr="005E7B1A" w:rsidRDefault="00163D36" w:rsidP="00967563">
      <w:pPr>
        <w:spacing w:line="480" w:lineRule="auto"/>
        <w:rPr>
          <w:rFonts w:ascii="Century" w:hAnsi="Century" w:hint="eastAsia"/>
          <w:b/>
        </w:rPr>
      </w:pPr>
      <w:bookmarkStart w:id="0" w:name="_GoBack"/>
      <w:bookmarkEnd w:id="0"/>
    </w:p>
    <w:p w14:paraId="2669C070" w14:textId="67FDFF54" w:rsidR="00B576FD" w:rsidRPr="005E7B1A" w:rsidRDefault="00967563" w:rsidP="00967563">
      <w:pPr>
        <w:spacing w:line="480" w:lineRule="auto"/>
        <w:rPr>
          <w:rFonts w:ascii="Century" w:hAnsi="Century"/>
          <w:b/>
        </w:rPr>
      </w:pPr>
      <w:r w:rsidRPr="005E7B1A">
        <w:rPr>
          <w:rFonts w:ascii="Century" w:hAnsi="Century"/>
          <w:b/>
        </w:rPr>
        <w:t xml:space="preserve">Figure S1: </w:t>
      </w:r>
      <w:r w:rsidR="00313E3E">
        <w:rPr>
          <w:rFonts w:ascii="Century" w:hAnsi="Century"/>
          <w:b/>
        </w:rPr>
        <w:t>Time-</w:t>
      </w:r>
      <w:r w:rsidR="00B576FD" w:rsidRPr="005E7B1A">
        <w:rPr>
          <w:rFonts w:ascii="Century" w:hAnsi="Century"/>
          <w:b/>
        </w:rPr>
        <w:t xml:space="preserve">series plots across 165 hours for the </w:t>
      </w:r>
      <w:r w:rsidR="00313E3E">
        <w:rPr>
          <w:rFonts w:ascii="Century" w:hAnsi="Century"/>
          <w:b/>
        </w:rPr>
        <w:t>physical activities of the participants</w:t>
      </w:r>
      <w:r w:rsidR="00B576FD" w:rsidRPr="005E7B1A">
        <w:rPr>
          <w:rFonts w:ascii="Century" w:hAnsi="Century"/>
          <w:b/>
        </w:rPr>
        <w:t xml:space="preserve"> belonging to each model.</w:t>
      </w:r>
    </w:p>
    <w:p w14:paraId="33FBF7D5" w14:textId="0220D665" w:rsidR="000E3A3D" w:rsidRPr="005E7B1A" w:rsidRDefault="00B576FD" w:rsidP="00E730FE">
      <w:pPr>
        <w:spacing w:line="480" w:lineRule="auto"/>
        <w:rPr>
          <w:rFonts w:ascii="Century" w:hAnsi="Century"/>
        </w:rPr>
      </w:pPr>
      <w:r w:rsidRPr="005E7B1A">
        <w:rPr>
          <w:rFonts w:ascii="Century" w:hAnsi="Century"/>
        </w:rPr>
        <w:t>The m</w:t>
      </w:r>
      <w:r w:rsidR="00313E3E">
        <w:rPr>
          <w:rFonts w:ascii="Century" w:hAnsi="Century"/>
        </w:rPr>
        <w:t>odel number and the number of participants</w:t>
      </w:r>
      <w:r w:rsidRPr="005E7B1A">
        <w:rPr>
          <w:rFonts w:ascii="Century" w:hAnsi="Century"/>
        </w:rPr>
        <w:t xml:space="preserve"> belonging to the model are shown in the title of each plot. The dashed lines represent the physical activities of individuals, and the solid lines are their average values. If there is only one person </w:t>
      </w:r>
      <w:r w:rsidR="00313E3E">
        <w:rPr>
          <w:rFonts w:ascii="Century" w:hAnsi="Century"/>
        </w:rPr>
        <w:t>in a</w:t>
      </w:r>
      <w:r w:rsidRPr="005E7B1A">
        <w:rPr>
          <w:rFonts w:ascii="Century" w:hAnsi="Century"/>
        </w:rPr>
        <w:t xml:space="preserve"> model, the two lines appear to overlap.</w:t>
      </w:r>
      <w:r w:rsidR="000E3A3D" w:rsidRPr="005E7B1A">
        <w:rPr>
          <w:rFonts w:ascii="Century" w:hAnsi="Century"/>
        </w:rPr>
        <w:t xml:space="preserve"> Note that the model numbers are a formality and do not reflect superiority or inferiority.</w:t>
      </w:r>
    </w:p>
    <w:p w14:paraId="06D83A96" w14:textId="304C37BA" w:rsidR="006E2FC1" w:rsidRPr="005E7B1A" w:rsidRDefault="006E2FC1" w:rsidP="00967563">
      <w:pPr>
        <w:spacing w:line="480" w:lineRule="auto"/>
        <w:jc w:val="center"/>
        <w:rPr>
          <w:rFonts w:ascii="Century" w:hAnsi="Century"/>
        </w:rPr>
      </w:pPr>
    </w:p>
    <w:p w14:paraId="7702ACFD" w14:textId="02558C2B" w:rsidR="006E2FC1" w:rsidRPr="005E7B1A" w:rsidRDefault="005E7B1A" w:rsidP="00967563">
      <w:pPr>
        <w:spacing w:line="480" w:lineRule="auto"/>
        <w:jc w:val="center"/>
        <w:rPr>
          <w:rFonts w:ascii="Century" w:hAnsi="Century"/>
        </w:rPr>
      </w:pPr>
      <w:r w:rsidRPr="005E7B1A">
        <w:rPr>
          <w:rFonts w:ascii="Century" w:hAnsi="Century"/>
        </w:rPr>
        <w:pict w14:anchorId="4AAA55B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6.75pt;height:202.5pt">
            <v:imagedata r:id="rId8" o:title="modelplot_mod6"/>
          </v:shape>
        </w:pict>
      </w:r>
    </w:p>
    <w:p w14:paraId="26EF097E" w14:textId="03DFDF20" w:rsidR="008A48B5" w:rsidRPr="005E7B1A" w:rsidRDefault="005E7B1A" w:rsidP="00967563">
      <w:pPr>
        <w:spacing w:line="480" w:lineRule="auto"/>
        <w:jc w:val="center"/>
        <w:rPr>
          <w:rFonts w:ascii="Century" w:hAnsi="Century"/>
        </w:rPr>
      </w:pPr>
      <w:r w:rsidRPr="005E7B1A">
        <w:rPr>
          <w:rFonts w:ascii="Century" w:hAnsi="Century"/>
        </w:rPr>
        <w:lastRenderedPageBreak/>
        <w:pict w14:anchorId="3F5478DF">
          <v:shape id="_x0000_i1026" type="#_x0000_t75" style="width:486.75pt;height:202.5pt">
            <v:imagedata r:id="rId9" o:title="modelplot_mod7"/>
          </v:shape>
        </w:pict>
      </w:r>
    </w:p>
    <w:p w14:paraId="3E7F85FF" w14:textId="63740FFF" w:rsidR="008A48B5" w:rsidRPr="005E7B1A" w:rsidRDefault="005E7B1A" w:rsidP="00967563">
      <w:pPr>
        <w:spacing w:line="480" w:lineRule="auto"/>
        <w:jc w:val="center"/>
        <w:rPr>
          <w:rFonts w:ascii="Century" w:hAnsi="Century"/>
        </w:rPr>
      </w:pPr>
      <w:r w:rsidRPr="005E7B1A">
        <w:rPr>
          <w:rFonts w:ascii="Century" w:hAnsi="Century"/>
        </w:rPr>
        <w:pict w14:anchorId="00059DB8">
          <v:shape id="_x0000_i1027" type="#_x0000_t75" style="width:486.75pt;height:202.5pt">
            <v:imagedata r:id="rId10" o:title="modelplot_mod8"/>
          </v:shape>
        </w:pict>
      </w:r>
    </w:p>
    <w:p w14:paraId="04B2679B" w14:textId="773A27AB" w:rsidR="008A48B5" w:rsidRPr="005E7B1A" w:rsidRDefault="008A48B5" w:rsidP="00967563">
      <w:pPr>
        <w:spacing w:line="480" w:lineRule="auto"/>
        <w:jc w:val="center"/>
        <w:rPr>
          <w:rFonts w:ascii="Century" w:hAnsi="Century"/>
        </w:rPr>
      </w:pPr>
      <w:r w:rsidRPr="005E7B1A">
        <w:rPr>
          <w:rFonts w:ascii="Century" w:hAnsi="Century"/>
          <w:noProof/>
        </w:rPr>
        <w:drawing>
          <wp:inline distT="0" distB="0" distL="0" distR="0" wp14:anchorId="76969B60" wp14:editId="40E6F462">
            <wp:extent cx="6181725" cy="2571750"/>
            <wp:effectExtent l="0" t="0" r="9525" b="0"/>
            <wp:docPr id="1" name="図 1" descr="C:\Users\hiroshima\AppData\Local\Microsoft\Windows\INetCache\Content.Word\modelplot_mod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hiroshima\AppData\Local\Microsoft\Windows\INetCache\Content.Word\modelplot_mod10.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6181725" cy="2571750"/>
                    </a:xfrm>
                    <a:prstGeom prst="rect">
                      <a:avLst/>
                    </a:prstGeom>
                    <a:noFill/>
                    <a:ln>
                      <a:noFill/>
                    </a:ln>
                  </pic:spPr>
                </pic:pic>
              </a:graphicData>
            </a:graphic>
          </wp:inline>
        </w:drawing>
      </w:r>
    </w:p>
    <w:p w14:paraId="0CB1BB1E" w14:textId="495C0627" w:rsidR="008A48B5" w:rsidRDefault="005E7B1A" w:rsidP="00967563">
      <w:pPr>
        <w:spacing w:line="480" w:lineRule="auto"/>
        <w:jc w:val="center"/>
        <w:rPr>
          <w:rFonts w:ascii="Century" w:hAnsi="Century"/>
        </w:rPr>
      </w:pPr>
      <w:r w:rsidRPr="005E7B1A">
        <w:rPr>
          <w:rFonts w:ascii="Century" w:hAnsi="Century"/>
        </w:rPr>
        <w:lastRenderedPageBreak/>
        <w:pict w14:anchorId="4DA1816E">
          <v:shape id="_x0000_i1028" type="#_x0000_t75" style="width:486.75pt;height:202.5pt">
            <v:imagedata r:id="rId12" o:title="modelplot_mod12"/>
          </v:shape>
        </w:pict>
      </w:r>
      <w:r w:rsidRPr="005E7B1A">
        <w:rPr>
          <w:rFonts w:ascii="Century" w:hAnsi="Century"/>
        </w:rPr>
        <w:pict w14:anchorId="22655237">
          <v:shape id="_x0000_i1029" type="#_x0000_t75" style="width:486.75pt;height:202.5pt">
            <v:imagedata r:id="rId13" o:title="modelplot_mod14"/>
          </v:shape>
        </w:pict>
      </w:r>
      <w:r w:rsidRPr="005E7B1A">
        <w:rPr>
          <w:rFonts w:ascii="Century" w:hAnsi="Century"/>
        </w:rPr>
        <w:pict w14:anchorId="2DEBA1FE">
          <v:shape id="_x0000_i1030" type="#_x0000_t75" style="width:486.75pt;height:202.5pt">
            <v:imagedata r:id="rId14" o:title="modelplot_mod15"/>
          </v:shape>
        </w:pict>
      </w:r>
      <w:r w:rsidRPr="005E7B1A">
        <w:rPr>
          <w:rFonts w:ascii="Century" w:hAnsi="Century"/>
        </w:rPr>
        <w:lastRenderedPageBreak/>
        <w:pict w14:anchorId="49C845EE">
          <v:shape id="_x0000_i1031" type="#_x0000_t75" style="width:486.75pt;height:202.5pt">
            <v:imagedata r:id="rId15" o:title="modelplot_mod16"/>
          </v:shape>
        </w:pict>
      </w:r>
      <w:r w:rsidRPr="005E7B1A">
        <w:rPr>
          <w:rFonts w:ascii="Century" w:hAnsi="Century"/>
        </w:rPr>
        <w:pict w14:anchorId="3CB02B52">
          <v:shape id="_x0000_i1032" type="#_x0000_t75" style="width:486.75pt;height:202.5pt">
            <v:imagedata r:id="rId16" o:title="modelplot_mod22"/>
          </v:shape>
        </w:pict>
      </w:r>
      <w:r w:rsidRPr="005E7B1A">
        <w:rPr>
          <w:rFonts w:ascii="Century" w:hAnsi="Century"/>
        </w:rPr>
        <w:pict w14:anchorId="4A11D193">
          <v:shape id="_x0000_i1033" type="#_x0000_t75" style="width:486.75pt;height:202.5pt">
            <v:imagedata r:id="rId17" o:title="modelplot_mod23"/>
          </v:shape>
        </w:pict>
      </w:r>
      <w:r w:rsidRPr="005E7B1A">
        <w:rPr>
          <w:rFonts w:ascii="Century" w:hAnsi="Century"/>
        </w:rPr>
        <w:lastRenderedPageBreak/>
        <w:pict w14:anchorId="06A6E43C">
          <v:shape id="_x0000_i1034" type="#_x0000_t75" style="width:486.75pt;height:202.5pt">
            <v:imagedata r:id="rId18" o:title="modelplot_mod24"/>
          </v:shape>
        </w:pict>
      </w:r>
      <w:r w:rsidRPr="005E7B1A">
        <w:rPr>
          <w:rFonts w:ascii="Century" w:hAnsi="Century"/>
        </w:rPr>
        <w:pict w14:anchorId="3848F4F4">
          <v:shape id="_x0000_i1035" type="#_x0000_t75" style="width:486.75pt;height:202.5pt">
            <v:imagedata r:id="rId19" o:title="modelplot_mod30"/>
          </v:shape>
        </w:pict>
      </w:r>
      <w:r w:rsidRPr="005E7B1A">
        <w:rPr>
          <w:rFonts w:ascii="Century" w:hAnsi="Century"/>
        </w:rPr>
        <w:pict w14:anchorId="69735588">
          <v:shape id="_x0000_i1036" type="#_x0000_t75" style="width:486.75pt;height:202.5pt">
            <v:imagedata r:id="rId20" o:title="modelplot_mod38"/>
          </v:shape>
        </w:pict>
      </w:r>
      <w:r w:rsidRPr="005E7B1A">
        <w:rPr>
          <w:rFonts w:ascii="Century" w:hAnsi="Century"/>
        </w:rPr>
        <w:lastRenderedPageBreak/>
        <w:pict w14:anchorId="58486215">
          <v:shape id="_x0000_i1037" type="#_x0000_t75" style="width:486.75pt;height:202.5pt">
            <v:imagedata r:id="rId21" o:title="modelplot_mod42"/>
          </v:shape>
        </w:pict>
      </w:r>
      <w:r w:rsidRPr="005E7B1A">
        <w:rPr>
          <w:rFonts w:ascii="Century" w:hAnsi="Century"/>
        </w:rPr>
        <w:pict w14:anchorId="4FC376B4">
          <v:shape id="_x0000_i1038" type="#_x0000_t75" style="width:486.75pt;height:202.5pt">
            <v:imagedata r:id="rId22" o:title="modelplot_mod44"/>
          </v:shape>
        </w:pict>
      </w:r>
      <w:r w:rsidRPr="005E7B1A">
        <w:rPr>
          <w:rFonts w:ascii="Century" w:hAnsi="Century"/>
        </w:rPr>
        <w:pict w14:anchorId="7B38434C">
          <v:shape id="_x0000_i1039" type="#_x0000_t75" style="width:486.75pt;height:202.5pt">
            <v:imagedata r:id="rId23" o:title="modelplot_mod54"/>
          </v:shape>
        </w:pict>
      </w:r>
      <w:r w:rsidRPr="005E7B1A">
        <w:rPr>
          <w:rFonts w:ascii="Century" w:hAnsi="Century"/>
        </w:rPr>
        <w:lastRenderedPageBreak/>
        <w:pict w14:anchorId="6A5E7272">
          <v:shape id="_x0000_i1040" type="#_x0000_t75" style="width:486.75pt;height:202.5pt">
            <v:imagedata r:id="rId24" o:title="modelplot_mod56"/>
          </v:shape>
        </w:pict>
      </w:r>
      <w:r w:rsidRPr="005E7B1A">
        <w:rPr>
          <w:rFonts w:ascii="Century" w:hAnsi="Century"/>
        </w:rPr>
        <w:pict w14:anchorId="06D16803">
          <v:shape id="_x0000_i1041" type="#_x0000_t75" style="width:486.75pt;height:202.5pt">
            <v:imagedata r:id="rId25" o:title="modelplot_mod58"/>
          </v:shape>
        </w:pict>
      </w:r>
      <w:r w:rsidRPr="005E7B1A">
        <w:rPr>
          <w:rFonts w:ascii="Century" w:hAnsi="Century"/>
        </w:rPr>
        <w:pict w14:anchorId="5AA8E935">
          <v:shape id="_x0000_i1042" type="#_x0000_t75" style="width:486.75pt;height:202.5pt">
            <v:imagedata r:id="rId26" o:title="modelplot_mod62"/>
          </v:shape>
        </w:pict>
      </w:r>
      <w:r w:rsidRPr="005E7B1A">
        <w:rPr>
          <w:rFonts w:ascii="Century" w:hAnsi="Century"/>
        </w:rPr>
        <w:lastRenderedPageBreak/>
        <w:pict w14:anchorId="40055CA9">
          <v:shape id="_x0000_i1043" type="#_x0000_t75" style="width:486.75pt;height:202.5pt">
            <v:imagedata r:id="rId27" o:title="modelplot_mod63"/>
          </v:shape>
        </w:pict>
      </w:r>
      <w:r w:rsidRPr="005E7B1A">
        <w:rPr>
          <w:rFonts w:ascii="Century" w:hAnsi="Century"/>
        </w:rPr>
        <w:pict w14:anchorId="227C714C">
          <v:shape id="_x0000_i1044" type="#_x0000_t75" style="width:486.75pt;height:202.5pt">
            <v:imagedata r:id="rId28" o:title="modelplot_mod64"/>
          </v:shape>
        </w:pict>
      </w:r>
    </w:p>
    <w:p w14:paraId="534C69D2" w14:textId="77777777" w:rsidR="008A48B5" w:rsidRDefault="008A48B5" w:rsidP="00967563">
      <w:pPr>
        <w:spacing w:line="480" w:lineRule="auto"/>
        <w:jc w:val="center"/>
        <w:rPr>
          <w:rFonts w:ascii="Century" w:hAnsi="Century"/>
        </w:rPr>
      </w:pPr>
    </w:p>
    <w:sectPr w:rsidR="008A48B5" w:rsidSect="00967563">
      <w:pgSz w:w="11906" w:h="16838"/>
      <w:pgMar w:top="1440" w:right="1077" w:bottom="1440" w:left="1077" w:header="851" w:footer="992" w:gutter="0"/>
      <w:cols w:space="425"/>
      <w:docGrid w:type="lines" w:linePitch="34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A01C8CD" w14:textId="77777777" w:rsidR="00FC4647" w:rsidRDefault="00FC4647" w:rsidP="000E2704">
      <w:r>
        <w:separator/>
      </w:r>
    </w:p>
  </w:endnote>
  <w:endnote w:type="continuationSeparator" w:id="0">
    <w:p w14:paraId="389ADEB9" w14:textId="77777777" w:rsidR="00FC4647" w:rsidRDefault="00FC4647" w:rsidP="000E27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7078004" w14:textId="77777777" w:rsidR="00FC4647" w:rsidRDefault="00FC4647" w:rsidP="000E2704">
      <w:r>
        <w:separator/>
      </w:r>
    </w:p>
  </w:footnote>
  <w:footnote w:type="continuationSeparator" w:id="0">
    <w:p w14:paraId="603ECA13" w14:textId="77777777" w:rsidR="00FC4647" w:rsidRDefault="00FC4647" w:rsidP="000E2704">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BE33462"/>
    <w:multiLevelType w:val="hybridMultilevel"/>
    <w:tmpl w:val="C362106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70BD4134"/>
    <w:multiLevelType w:val="hybridMultilevel"/>
    <w:tmpl w:val="47B2F014"/>
    <w:lvl w:ilvl="0" w:tplc="04090001">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79521A3F"/>
    <w:multiLevelType w:val="hybridMultilevel"/>
    <w:tmpl w:val="2116A0D8"/>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bordersDoNotSurroundHeader/>
  <w:bordersDoNotSurroundFooter/>
  <w:defaultTabStop w:val="840"/>
  <w:drawingGridHorizontalSpacing w:val="105"/>
  <w:drawingGridVerticalSpacing w:val="174"/>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2252"/>
    <w:rsid w:val="000061BF"/>
    <w:rsid w:val="00011EB2"/>
    <w:rsid w:val="00012055"/>
    <w:rsid w:val="000260F5"/>
    <w:rsid w:val="000363E7"/>
    <w:rsid w:val="000447B2"/>
    <w:rsid w:val="000462DF"/>
    <w:rsid w:val="000558BA"/>
    <w:rsid w:val="00056F4D"/>
    <w:rsid w:val="00072A55"/>
    <w:rsid w:val="0008683A"/>
    <w:rsid w:val="00095C2B"/>
    <w:rsid w:val="000C4632"/>
    <w:rsid w:val="000D140C"/>
    <w:rsid w:val="000D3F57"/>
    <w:rsid w:val="000D4BD0"/>
    <w:rsid w:val="000E2704"/>
    <w:rsid w:val="000E3A3D"/>
    <w:rsid w:val="001027EE"/>
    <w:rsid w:val="00115B87"/>
    <w:rsid w:val="00122650"/>
    <w:rsid w:val="00130A19"/>
    <w:rsid w:val="00135AD5"/>
    <w:rsid w:val="00140F64"/>
    <w:rsid w:val="00151066"/>
    <w:rsid w:val="00160B60"/>
    <w:rsid w:val="00161F4A"/>
    <w:rsid w:val="00162C7D"/>
    <w:rsid w:val="00163D36"/>
    <w:rsid w:val="001703AE"/>
    <w:rsid w:val="00173780"/>
    <w:rsid w:val="00177108"/>
    <w:rsid w:val="001A3579"/>
    <w:rsid w:val="001A520A"/>
    <w:rsid w:val="001C52E6"/>
    <w:rsid w:val="001E5046"/>
    <w:rsid w:val="001F5AD6"/>
    <w:rsid w:val="00207AC8"/>
    <w:rsid w:val="00251CB5"/>
    <w:rsid w:val="00256F31"/>
    <w:rsid w:val="00271AAE"/>
    <w:rsid w:val="00275311"/>
    <w:rsid w:val="002A18AB"/>
    <w:rsid w:val="002A6516"/>
    <w:rsid w:val="002A7E8A"/>
    <w:rsid w:val="002D333A"/>
    <w:rsid w:val="002D7AEA"/>
    <w:rsid w:val="002E0134"/>
    <w:rsid w:val="002E3AF2"/>
    <w:rsid w:val="002E6609"/>
    <w:rsid w:val="00313E35"/>
    <w:rsid w:val="00313E3E"/>
    <w:rsid w:val="00321BD8"/>
    <w:rsid w:val="00333ED4"/>
    <w:rsid w:val="00342044"/>
    <w:rsid w:val="00342059"/>
    <w:rsid w:val="0034263D"/>
    <w:rsid w:val="003551C1"/>
    <w:rsid w:val="00386930"/>
    <w:rsid w:val="00390CA0"/>
    <w:rsid w:val="0039517E"/>
    <w:rsid w:val="003B1DC3"/>
    <w:rsid w:val="003B3055"/>
    <w:rsid w:val="003B516C"/>
    <w:rsid w:val="003B726D"/>
    <w:rsid w:val="003D5100"/>
    <w:rsid w:val="0041063C"/>
    <w:rsid w:val="0041160B"/>
    <w:rsid w:val="00414338"/>
    <w:rsid w:val="00426E2F"/>
    <w:rsid w:val="00443328"/>
    <w:rsid w:val="00443C16"/>
    <w:rsid w:val="004469AE"/>
    <w:rsid w:val="0045301D"/>
    <w:rsid w:val="00454EB5"/>
    <w:rsid w:val="004648E6"/>
    <w:rsid w:val="00467AC0"/>
    <w:rsid w:val="004860E1"/>
    <w:rsid w:val="004A7BCD"/>
    <w:rsid w:val="004B40D3"/>
    <w:rsid w:val="004C5805"/>
    <w:rsid w:val="004D2252"/>
    <w:rsid w:val="004D59BB"/>
    <w:rsid w:val="004E1EC0"/>
    <w:rsid w:val="00500ACE"/>
    <w:rsid w:val="00524131"/>
    <w:rsid w:val="00526879"/>
    <w:rsid w:val="00530927"/>
    <w:rsid w:val="00534FE5"/>
    <w:rsid w:val="00555754"/>
    <w:rsid w:val="00560791"/>
    <w:rsid w:val="005952FC"/>
    <w:rsid w:val="005A645C"/>
    <w:rsid w:val="005B527D"/>
    <w:rsid w:val="005B79FD"/>
    <w:rsid w:val="005E7B1A"/>
    <w:rsid w:val="005F55AE"/>
    <w:rsid w:val="005F7D44"/>
    <w:rsid w:val="005F7E25"/>
    <w:rsid w:val="00604863"/>
    <w:rsid w:val="006257B3"/>
    <w:rsid w:val="00630CEF"/>
    <w:rsid w:val="0065351A"/>
    <w:rsid w:val="00653CBA"/>
    <w:rsid w:val="00656B09"/>
    <w:rsid w:val="00665E91"/>
    <w:rsid w:val="00670752"/>
    <w:rsid w:val="006B36F1"/>
    <w:rsid w:val="006B52BE"/>
    <w:rsid w:val="006C0BB5"/>
    <w:rsid w:val="006E2FC1"/>
    <w:rsid w:val="006F3381"/>
    <w:rsid w:val="006F548D"/>
    <w:rsid w:val="00762283"/>
    <w:rsid w:val="00765217"/>
    <w:rsid w:val="00772B98"/>
    <w:rsid w:val="00773BF8"/>
    <w:rsid w:val="00785E50"/>
    <w:rsid w:val="007A42A5"/>
    <w:rsid w:val="007A7EE9"/>
    <w:rsid w:val="007B4934"/>
    <w:rsid w:val="007B7751"/>
    <w:rsid w:val="007E05BF"/>
    <w:rsid w:val="007E3FFC"/>
    <w:rsid w:val="007E66DD"/>
    <w:rsid w:val="007F3B27"/>
    <w:rsid w:val="0080509A"/>
    <w:rsid w:val="008056A0"/>
    <w:rsid w:val="0082717F"/>
    <w:rsid w:val="00834AEC"/>
    <w:rsid w:val="00844785"/>
    <w:rsid w:val="00875570"/>
    <w:rsid w:val="0088015F"/>
    <w:rsid w:val="008A48B5"/>
    <w:rsid w:val="008B36FF"/>
    <w:rsid w:val="008F27DD"/>
    <w:rsid w:val="008F565A"/>
    <w:rsid w:val="0090030B"/>
    <w:rsid w:val="00905C0A"/>
    <w:rsid w:val="00926840"/>
    <w:rsid w:val="0093410D"/>
    <w:rsid w:val="0094493A"/>
    <w:rsid w:val="009506F4"/>
    <w:rsid w:val="00965B71"/>
    <w:rsid w:val="00967563"/>
    <w:rsid w:val="00983524"/>
    <w:rsid w:val="009835AB"/>
    <w:rsid w:val="00996AB2"/>
    <w:rsid w:val="009B5187"/>
    <w:rsid w:val="009C2409"/>
    <w:rsid w:val="009C70BF"/>
    <w:rsid w:val="00A1585E"/>
    <w:rsid w:val="00A20F04"/>
    <w:rsid w:val="00A24821"/>
    <w:rsid w:val="00A36630"/>
    <w:rsid w:val="00A56007"/>
    <w:rsid w:val="00A93A04"/>
    <w:rsid w:val="00A93AF1"/>
    <w:rsid w:val="00A93D3F"/>
    <w:rsid w:val="00AC632C"/>
    <w:rsid w:val="00AD16A9"/>
    <w:rsid w:val="00AF2CE8"/>
    <w:rsid w:val="00B03C7B"/>
    <w:rsid w:val="00B207D6"/>
    <w:rsid w:val="00B55EA9"/>
    <w:rsid w:val="00B576FD"/>
    <w:rsid w:val="00B63FE4"/>
    <w:rsid w:val="00B669BE"/>
    <w:rsid w:val="00B66BAB"/>
    <w:rsid w:val="00B94275"/>
    <w:rsid w:val="00BA2A93"/>
    <w:rsid w:val="00BA3B56"/>
    <w:rsid w:val="00BC40F0"/>
    <w:rsid w:val="00BD3336"/>
    <w:rsid w:val="00BE77DE"/>
    <w:rsid w:val="00C00038"/>
    <w:rsid w:val="00C013E2"/>
    <w:rsid w:val="00C25F3D"/>
    <w:rsid w:val="00C33517"/>
    <w:rsid w:val="00C37B1A"/>
    <w:rsid w:val="00C51759"/>
    <w:rsid w:val="00C6616B"/>
    <w:rsid w:val="00C82C2B"/>
    <w:rsid w:val="00CA684B"/>
    <w:rsid w:val="00CB4DB0"/>
    <w:rsid w:val="00CE6934"/>
    <w:rsid w:val="00CF0376"/>
    <w:rsid w:val="00CF0EAC"/>
    <w:rsid w:val="00CF6F36"/>
    <w:rsid w:val="00D26685"/>
    <w:rsid w:val="00D43881"/>
    <w:rsid w:val="00D4511C"/>
    <w:rsid w:val="00D57DB5"/>
    <w:rsid w:val="00D6686D"/>
    <w:rsid w:val="00D927DA"/>
    <w:rsid w:val="00DB5BAB"/>
    <w:rsid w:val="00DD240A"/>
    <w:rsid w:val="00DE5DAF"/>
    <w:rsid w:val="00DF5C7A"/>
    <w:rsid w:val="00DF7B0D"/>
    <w:rsid w:val="00E123D9"/>
    <w:rsid w:val="00E20D8E"/>
    <w:rsid w:val="00E31C79"/>
    <w:rsid w:val="00E329A4"/>
    <w:rsid w:val="00E5433E"/>
    <w:rsid w:val="00E62C05"/>
    <w:rsid w:val="00E72791"/>
    <w:rsid w:val="00E730FE"/>
    <w:rsid w:val="00E7424C"/>
    <w:rsid w:val="00E75C30"/>
    <w:rsid w:val="00E767B9"/>
    <w:rsid w:val="00E768E9"/>
    <w:rsid w:val="00EF6D54"/>
    <w:rsid w:val="00F03342"/>
    <w:rsid w:val="00F140A8"/>
    <w:rsid w:val="00F27D55"/>
    <w:rsid w:val="00F35AE9"/>
    <w:rsid w:val="00F35EAF"/>
    <w:rsid w:val="00F67457"/>
    <w:rsid w:val="00FB3903"/>
    <w:rsid w:val="00FB4F44"/>
    <w:rsid w:val="00FC4647"/>
    <w:rsid w:val="00FD52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02BECC01"/>
  <w15:chartTrackingRefBased/>
  <w15:docId w15:val="{233066B3-EDA6-47C4-B2AE-381A6AD1D3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260F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E2704"/>
    <w:pPr>
      <w:tabs>
        <w:tab w:val="center" w:pos="4252"/>
        <w:tab w:val="right" w:pos="8504"/>
      </w:tabs>
      <w:snapToGrid w:val="0"/>
    </w:pPr>
  </w:style>
  <w:style w:type="character" w:customStyle="1" w:styleId="a4">
    <w:name w:val="ヘッダー (文字)"/>
    <w:basedOn w:val="a0"/>
    <w:link w:val="a3"/>
    <w:uiPriority w:val="99"/>
    <w:rsid w:val="000E2704"/>
  </w:style>
  <w:style w:type="paragraph" w:styleId="a5">
    <w:name w:val="footer"/>
    <w:basedOn w:val="a"/>
    <w:link w:val="a6"/>
    <w:uiPriority w:val="99"/>
    <w:unhideWhenUsed/>
    <w:rsid w:val="000E2704"/>
    <w:pPr>
      <w:tabs>
        <w:tab w:val="center" w:pos="4252"/>
        <w:tab w:val="right" w:pos="8504"/>
      </w:tabs>
      <w:snapToGrid w:val="0"/>
    </w:pPr>
  </w:style>
  <w:style w:type="character" w:customStyle="1" w:styleId="a6">
    <w:name w:val="フッター (文字)"/>
    <w:basedOn w:val="a0"/>
    <w:link w:val="a5"/>
    <w:uiPriority w:val="99"/>
    <w:rsid w:val="000E2704"/>
  </w:style>
  <w:style w:type="paragraph" w:styleId="a7">
    <w:name w:val="endnote text"/>
    <w:basedOn w:val="a"/>
    <w:link w:val="a8"/>
    <w:uiPriority w:val="99"/>
    <w:semiHidden/>
    <w:unhideWhenUsed/>
    <w:rsid w:val="00333ED4"/>
    <w:pPr>
      <w:snapToGrid w:val="0"/>
      <w:jc w:val="left"/>
    </w:pPr>
  </w:style>
  <w:style w:type="character" w:customStyle="1" w:styleId="a8">
    <w:name w:val="文末脚注文字列 (文字)"/>
    <w:basedOn w:val="a0"/>
    <w:link w:val="a7"/>
    <w:uiPriority w:val="99"/>
    <w:semiHidden/>
    <w:rsid w:val="00333ED4"/>
  </w:style>
  <w:style w:type="character" w:styleId="a9">
    <w:name w:val="endnote reference"/>
    <w:basedOn w:val="a0"/>
    <w:uiPriority w:val="99"/>
    <w:semiHidden/>
    <w:unhideWhenUsed/>
    <w:rsid w:val="00333ED4"/>
    <w:rPr>
      <w:vertAlign w:val="superscript"/>
    </w:rPr>
  </w:style>
  <w:style w:type="character" w:styleId="aa">
    <w:name w:val="annotation reference"/>
    <w:basedOn w:val="a0"/>
    <w:uiPriority w:val="99"/>
    <w:semiHidden/>
    <w:unhideWhenUsed/>
    <w:rsid w:val="005F55AE"/>
    <w:rPr>
      <w:sz w:val="18"/>
      <w:szCs w:val="18"/>
    </w:rPr>
  </w:style>
  <w:style w:type="paragraph" w:styleId="ab">
    <w:name w:val="annotation text"/>
    <w:basedOn w:val="a"/>
    <w:link w:val="ac"/>
    <w:uiPriority w:val="99"/>
    <w:semiHidden/>
    <w:unhideWhenUsed/>
    <w:rsid w:val="005F55AE"/>
    <w:pPr>
      <w:jc w:val="left"/>
    </w:pPr>
  </w:style>
  <w:style w:type="character" w:customStyle="1" w:styleId="ac">
    <w:name w:val="コメント文字列 (文字)"/>
    <w:basedOn w:val="a0"/>
    <w:link w:val="ab"/>
    <w:uiPriority w:val="99"/>
    <w:semiHidden/>
    <w:rsid w:val="005F55AE"/>
  </w:style>
  <w:style w:type="paragraph" w:styleId="ad">
    <w:name w:val="annotation subject"/>
    <w:basedOn w:val="ab"/>
    <w:next w:val="ab"/>
    <w:link w:val="ae"/>
    <w:uiPriority w:val="99"/>
    <w:semiHidden/>
    <w:unhideWhenUsed/>
    <w:rsid w:val="005F55AE"/>
    <w:rPr>
      <w:b/>
      <w:bCs/>
    </w:rPr>
  </w:style>
  <w:style w:type="character" w:customStyle="1" w:styleId="ae">
    <w:name w:val="コメント内容 (文字)"/>
    <w:basedOn w:val="ac"/>
    <w:link w:val="ad"/>
    <w:uiPriority w:val="99"/>
    <w:semiHidden/>
    <w:rsid w:val="005F55AE"/>
    <w:rPr>
      <w:b/>
      <w:bCs/>
    </w:rPr>
  </w:style>
  <w:style w:type="paragraph" w:styleId="af">
    <w:name w:val="Balloon Text"/>
    <w:basedOn w:val="a"/>
    <w:link w:val="af0"/>
    <w:uiPriority w:val="99"/>
    <w:semiHidden/>
    <w:unhideWhenUsed/>
    <w:rsid w:val="005F55AE"/>
    <w:rPr>
      <w:rFonts w:asciiTheme="majorHAnsi" w:eastAsiaTheme="majorEastAsia" w:hAnsiTheme="majorHAnsi" w:cstheme="majorBidi"/>
      <w:sz w:val="18"/>
      <w:szCs w:val="18"/>
    </w:rPr>
  </w:style>
  <w:style w:type="character" w:customStyle="1" w:styleId="af0">
    <w:name w:val="吹き出し (文字)"/>
    <w:basedOn w:val="a0"/>
    <w:link w:val="af"/>
    <w:uiPriority w:val="99"/>
    <w:semiHidden/>
    <w:rsid w:val="005F55AE"/>
    <w:rPr>
      <w:rFonts w:asciiTheme="majorHAnsi" w:eastAsiaTheme="majorEastAsia" w:hAnsiTheme="majorHAnsi" w:cstheme="majorBidi"/>
      <w:sz w:val="18"/>
      <w:szCs w:val="18"/>
    </w:rPr>
  </w:style>
  <w:style w:type="paragraph" w:styleId="af1">
    <w:name w:val="List Paragraph"/>
    <w:basedOn w:val="a"/>
    <w:uiPriority w:val="34"/>
    <w:qFormat/>
    <w:rsid w:val="00604863"/>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54203">
      <w:bodyDiv w:val="1"/>
      <w:marLeft w:val="0"/>
      <w:marRight w:val="0"/>
      <w:marTop w:val="0"/>
      <w:marBottom w:val="0"/>
      <w:divBdr>
        <w:top w:val="none" w:sz="0" w:space="0" w:color="auto"/>
        <w:left w:val="none" w:sz="0" w:space="0" w:color="auto"/>
        <w:bottom w:val="none" w:sz="0" w:space="0" w:color="auto"/>
        <w:right w:val="none" w:sz="0" w:space="0" w:color="auto"/>
      </w:divBdr>
    </w:div>
    <w:div w:id="323701122">
      <w:bodyDiv w:val="1"/>
      <w:marLeft w:val="0"/>
      <w:marRight w:val="0"/>
      <w:marTop w:val="0"/>
      <w:marBottom w:val="0"/>
      <w:divBdr>
        <w:top w:val="none" w:sz="0" w:space="0" w:color="auto"/>
        <w:left w:val="none" w:sz="0" w:space="0" w:color="auto"/>
        <w:bottom w:val="none" w:sz="0" w:space="0" w:color="auto"/>
        <w:right w:val="none" w:sz="0" w:space="0" w:color="auto"/>
      </w:divBdr>
    </w:div>
    <w:div w:id="420757608">
      <w:bodyDiv w:val="1"/>
      <w:marLeft w:val="0"/>
      <w:marRight w:val="0"/>
      <w:marTop w:val="0"/>
      <w:marBottom w:val="0"/>
      <w:divBdr>
        <w:top w:val="none" w:sz="0" w:space="0" w:color="auto"/>
        <w:left w:val="none" w:sz="0" w:space="0" w:color="auto"/>
        <w:bottom w:val="none" w:sz="0" w:space="0" w:color="auto"/>
        <w:right w:val="none" w:sz="0" w:space="0" w:color="auto"/>
      </w:divBdr>
    </w:div>
    <w:div w:id="1361395214">
      <w:bodyDiv w:val="1"/>
      <w:marLeft w:val="0"/>
      <w:marRight w:val="0"/>
      <w:marTop w:val="0"/>
      <w:marBottom w:val="0"/>
      <w:divBdr>
        <w:top w:val="none" w:sz="0" w:space="0" w:color="auto"/>
        <w:left w:val="none" w:sz="0" w:space="0" w:color="auto"/>
        <w:bottom w:val="none" w:sz="0" w:space="0" w:color="auto"/>
        <w:right w:val="none" w:sz="0" w:space="0" w:color="auto"/>
      </w:divBdr>
    </w:div>
    <w:div w:id="21360224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41A2A43-257E-4E25-8AF4-A30651BB07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9</Pages>
  <Words>212</Words>
  <Characters>1210</Characters>
  <Application>Microsoft Office Word</Application>
  <DocSecurity>0</DocSecurity>
  <Lines>10</Lines>
  <Paragraphs>2</Paragraphs>
  <ScaleCrop>false</ScaleCrop>
  <HeadingPairs>
    <vt:vector size="2" baseType="variant">
      <vt:variant>
        <vt:lpstr>タイトル</vt:lpstr>
      </vt:variant>
      <vt:variant>
        <vt:i4>1</vt:i4>
      </vt:variant>
    </vt:vector>
  </HeadingPairs>
  <TitlesOfParts>
    <vt:vector size="1" baseType="lpstr">
      <vt:lpstr/>
    </vt:vector>
  </TitlesOfParts>
  <Company>Hiroshima University</Company>
  <LinksUpToDate>false</LinksUpToDate>
  <CharactersWithSpaces>1420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横山仁史</dc:creator>
  <cp:keywords/>
  <dc:description/>
  <cp:lastModifiedBy>横山</cp:lastModifiedBy>
  <cp:revision>15</cp:revision>
  <dcterms:created xsi:type="dcterms:W3CDTF">2021-07-16T04:39:00Z</dcterms:created>
  <dcterms:modified xsi:type="dcterms:W3CDTF">2022-04-12T05:09:00Z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f6687435-fc62-3ca0-843c-5de1b86ed41e</vt:lpwstr>
  </property>
  <property fmtid="{D5CDD505-2E9C-101B-9397-08002B2CF9AE}" pid="4" name="Mendeley Citation Style_1">
    <vt:lpwstr>http://www.zotero.org/styles/frontiers-in-psychology</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https://csl.mendeley.com/styles/9708631/apa-3</vt:lpwstr>
  </property>
  <property fmtid="{D5CDD505-2E9C-101B-9397-08002B2CF9AE}" pid="12" name="Mendeley Recent Style Name 3_1">
    <vt:lpwstr>American Psychological Association 7th edition - Satoshi Yokoyama</vt:lpwstr>
  </property>
  <property fmtid="{D5CDD505-2E9C-101B-9397-08002B2CF9AE}" pid="13" name="Mendeley Recent Style Id 4_1">
    <vt:lpwstr>http://csl.mendeley.com/styles/9708631/jpjp</vt:lpwstr>
  </property>
  <property fmtid="{D5CDD505-2E9C-101B-9397-08002B2CF9AE}" pid="14" name="Mendeley Recent Style Name 4_1">
    <vt:lpwstr>American Psychological Association 7th edition - Satoshi Yokoyama</vt:lpwstr>
  </property>
  <property fmtid="{D5CDD505-2E9C-101B-9397-08002B2CF9AE}" pid="15" name="Mendeley Recent Style Id 5_1">
    <vt:lpwstr>http://www.zotero.org/styles/american-sociological-association</vt:lpwstr>
  </property>
  <property fmtid="{D5CDD505-2E9C-101B-9397-08002B2CF9AE}" pid="16" name="Mendeley Recent Style Name 5_1">
    <vt:lpwstr>American Sociological Association</vt:lpwstr>
  </property>
  <property fmtid="{D5CDD505-2E9C-101B-9397-08002B2CF9AE}" pid="17" name="Mendeley Recent Style Id 6_1">
    <vt:lpwstr>http://www.zotero.org/styles/frontiers-in-psychology</vt:lpwstr>
  </property>
  <property fmtid="{D5CDD505-2E9C-101B-9397-08002B2CF9AE}" pid="18" name="Mendeley Recent Style Name 6_1">
    <vt:lpwstr>Frontiers in Psychology</vt:lpwstr>
  </property>
  <property fmtid="{D5CDD505-2E9C-101B-9397-08002B2CF9AE}" pid="19" name="Mendeley Recent Style Id 7_1">
    <vt:lpwstr>http://www.zotero.org/styles/modern-humanities-research-association</vt:lpwstr>
  </property>
  <property fmtid="{D5CDD505-2E9C-101B-9397-08002B2CF9AE}" pid="20" name="Mendeley Recent Style Name 7_1">
    <vt:lpwstr>Modern Humanities Research Association 3rd edition (note with bibliography)</vt:lpwstr>
  </property>
  <property fmtid="{D5CDD505-2E9C-101B-9397-08002B2CF9AE}" pid="21" name="Mendeley Recent Style Id 8_1">
    <vt:lpwstr>http://www.zotero.org/styles/neuroimage</vt:lpwstr>
  </property>
  <property fmtid="{D5CDD505-2E9C-101B-9397-08002B2CF9AE}" pid="22" name="Mendeley Recent Style Name 8_1">
    <vt:lpwstr>NeuroImage</vt:lpwstr>
  </property>
  <property fmtid="{D5CDD505-2E9C-101B-9397-08002B2CF9AE}" pid="23" name="Mendeley Recent Style Id 9_1">
    <vt:lpwstr>http://www.zotero.org/styles/vancouver</vt:lpwstr>
  </property>
  <property fmtid="{D5CDD505-2E9C-101B-9397-08002B2CF9AE}" pid="24" name="Mendeley Recent Style Name 9_1">
    <vt:lpwstr>Vancouver</vt:lpwstr>
  </property>
</Properties>
</file>