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7C9" w:rsidRPr="00E16A36" w:rsidRDefault="00C237C9" w:rsidP="001F482B">
      <w:pPr>
        <w:spacing w:line="240" w:lineRule="auto"/>
        <w:jc w:val="center"/>
        <w:rPr>
          <w:rFonts w:asciiTheme="majorBidi" w:hAnsiTheme="majorBidi" w:cstheme="majorBidi"/>
          <w:sz w:val="24"/>
          <w:szCs w:val="24"/>
          <w:rtl/>
        </w:rPr>
      </w:pPr>
    </w:p>
    <w:p w:rsidR="00A9263A" w:rsidRPr="00A9263A" w:rsidRDefault="00A9263A" w:rsidP="001F482B">
      <w:pPr>
        <w:spacing w:after="0" w:line="240" w:lineRule="auto"/>
        <w:rPr>
          <w:rStyle w:val="jlqj4b"/>
          <w:rFonts w:asciiTheme="majorBidi" w:hAnsiTheme="majorBidi" w:cstheme="majorBidi"/>
          <w:b/>
          <w:bCs/>
          <w:sz w:val="20"/>
          <w:szCs w:val="20"/>
          <w:rtl/>
        </w:rPr>
      </w:pPr>
      <w:r w:rsidRPr="00A9263A">
        <w:rPr>
          <w:rStyle w:val="jlqj4b"/>
          <w:rFonts w:asciiTheme="majorBidi" w:hAnsiTheme="majorBidi" w:cstheme="majorBidi" w:hint="cs"/>
          <w:b/>
          <w:bCs/>
          <w:sz w:val="20"/>
          <w:szCs w:val="20"/>
          <w:rtl/>
        </w:rPr>
        <w:t xml:space="preserve">    </w:t>
      </w:r>
      <w:r w:rsidR="00D14ADA" w:rsidRPr="00A9263A">
        <w:rPr>
          <w:rStyle w:val="jlqj4b"/>
          <w:rFonts w:asciiTheme="majorBidi" w:hAnsiTheme="majorBidi" w:cstheme="majorBidi"/>
          <w:b/>
          <w:bCs/>
          <w:sz w:val="20"/>
          <w:szCs w:val="20"/>
        </w:rPr>
        <w:t>Table 1</w:t>
      </w:r>
    </w:p>
    <w:p w:rsidR="00D14ADA" w:rsidRPr="00E16A36" w:rsidRDefault="00A9263A" w:rsidP="001F482B">
      <w:pPr>
        <w:spacing w:after="0" w:line="240" w:lineRule="auto"/>
        <w:rPr>
          <w:rStyle w:val="jlqj4b"/>
          <w:rFonts w:asciiTheme="majorBidi" w:hAnsiTheme="majorBidi" w:cstheme="majorBidi"/>
          <w:b/>
          <w:bCs/>
          <w:rtl/>
          <w:lang w:bidi="fa-IR"/>
        </w:rPr>
      </w:pPr>
      <w:r>
        <w:rPr>
          <w:rStyle w:val="jlqj4b"/>
          <w:rFonts w:asciiTheme="majorBidi" w:hAnsiTheme="majorBidi" w:cstheme="majorBidi" w:hint="cs"/>
          <w:sz w:val="20"/>
          <w:szCs w:val="20"/>
          <w:rtl/>
          <w:lang w:val="en"/>
        </w:rPr>
        <w:t xml:space="preserve">    </w:t>
      </w:r>
      <w:r w:rsidR="00D14ADA" w:rsidRPr="00E16A36">
        <w:rPr>
          <w:rStyle w:val="jlqj4b"/>
          <w:rFonts w:asciiTheme="majorBidi" w:hAnsiTheme="majorBidi" w:cstheme="majorBidi"/>
          <w:sz w:val="20"/>
          <w:szCs w:val="20"/>
          <w:lang w:val="en"/>
        </w:rPr>
        <w:t xml:space="preserve">Specification </w:t>
      </w:r>
      <w:r w:rsidR="00EB73F6" w:rsidRPr="00E16A36">
        <w:rPr>
          <w:rStyle w:val="jlqj4b"/>
          <w:rFonts w:asciiTheme="majorBidi" w:hAnsiTheme="majorBidi" w:cstheme="majorBidi"/>
          <w:sz w:val="20"/>
          <w:szCs w:val="20"/>
          <w:lang w:val="en"/>
        </w:rPr>
        <w:t xml:space="preserve">of </w:t>
      </w:r>
      <w:r w:rsidR="00D14ADA" w:rsidRPr="00E16A36">
        <w:rPr>
          <w:rStyle w:val="jlqj4b"/>
          <w:rFonts w:asciiTheme="majorBidi" w:hAnsiTheme="majorBidi" w:cstheme="majorBidi"/>
          <w:sz w:val="20"/>
          <w:szCs w:val="20"/>
          <w:lang w:val="en"/>
        </w:rPr>
        <w:t>meteorological stations</w:t>
      </w:r>
      <w:r w:rsidR="00322A4A">
        <w:rPr>
          <w:rStyle w:val="jlqj4b"/>
          <w:rFonts w:asciiTheme="majorBidi" w:hAnsiTheme="majorBidi" w:cstheme="majorBidi"/>
          <w:sz w:val="20"/>
          <w:szCs w:val="20"/>
          <w:lang w:val="en"/>
        </w:rPr>
        <w:t>.</w:t>
      </w:r>
    </w:p>
    <w:tbl>
      <w:tblPr>
        <w:tblStyle w:val="MediumShading2"/>
        <w:tblW w:w="8603" w:type="dxa"/>
        <w:jc w:val="center"/>
        <w:tblLook w:val="0600" w:firstRow="0" w:lastRow="0" w:firstColumn="0" w:lastColumn="0" w:noHBand="1" w:noVBand="1"/>
      </w:tblPr>
      <w:tblGrid>
        <w:gridCol w:w="1602"/>
        <w:gridCol w:w="1270"/>
        <w:gridCol w:w="1169"/>
        <w:gridCol w:w="1439"/>
        <w:gridCol w:w="1612"/>
        <w:gridCol w:w="1511"/>
      </w:tblGrid>
      <w:tr w:rsidR="00E16A36" w:rsidRPr="00E16A36" w:rsidTr="00480EA6">
        <w:trPr>
          <w:jc w:val="center"/>
        </w:trPr>
        <w:tc>
          <w:tcPr>
            <w:tcW w:w="1602" w:type="dxa"/>
          </w:tcPr>
          <w:p w:rsidR="00D14ADA" w:rsidRPr="00A95B6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95B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Station name</w:t>
            </w:r>
          </w:p>
        </w:tc>
        <w:tc>
          <w:tcPr>
            <w:tcW w:w="1270" w:type="dxa"/>
          </w:tcPr>
          <w:p w:rsidR="00D14ADA" w:rsidRPr="00A95B6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95B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Station id</w:t>
            </w:r>
          </w:p>
        </w:tc>
        <w:tc>
          <w:tcPr>
            <w:tcW w:w="1169" w:type="dxa"/>
          </w:tcPr>
          <w:p w:rsidR="00D14ADA" w:rsidRPr="00A95B6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95B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Latitude</w:t>
            </w:r>
          </w:p>
        </w:tc>
        <w:tc>
          <w:tcPr>
            <w:tcW w:w="1439" w:type="dxa"/>
          </w:tcPr>
          <w:p w:rsidR="00D14ADA" w:rsidRPr="00A95B6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95B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Longitude</w:t>
            </w:r>
          </w:p>
        </w:tc>
        <w:tc>
          <w:tcPr>
            <w:tcW w:w="1612" w:type="dxa"/>
          </w:tcPr>
          <w:p w:rsidR="00D14ADA" w:rsidRPr="00A95B6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95B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Elevation (m)</w:t>
            </w:r>
          </w:p>
        </w:tc>
        <w:tc>
          <w:tcPr>
            <w:tcW w:w="1511" w:type="dxa"/>
          </w:tcPr>
          <w:p w:rsidR="00D14ADA" w:rsidRPr="00A95B6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95B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Station type</w:t>
            </w:r>
          </w:p>
        </w:tc>
      </w:tr>
      <w:tr w:rsidR="00E16A36" w:rsidRPr="00E16A36" w:rsidTr="00480EA6">
        <w:trPr>
          <w:jc w:val="center"/>
        </w:trPr>
        <w:tc>
          <w:tcPr>
            <w:tcW w:w="1602" w:type="dxa"/>
            <w:tcBorders>
              <w:top w:val="single" w:sz="4" w:space="0" w:color="auto"/>
            </w:tcBorders>
          </w:tcPr>
          <w:p w:rsidR="00D14ADA" w:rsidRPr="00A95B66" w:rsidRDefault="00D14ADA" w:rsidP="001F482B">
            <w:pPr>
              <w:jc w:val="center"/>
              <w:rPr>
                <w:sz w:val="20"/>
                <w:szCs w:val="20"/>
                <w:rtl/>
              </w:rPr>
            </w:pPr>
            <w:proofErr w:type="spellStart"/>
            <w:r w:rsidRPr="00A95B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Baladeh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D14ADA" w:rsidRPr="00A95B6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95B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99357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D14ADA" w:rsidRPr="00A95B6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95B66">
              <w:rPr>
                <w:rFonts w:asciiTheme="majorBidi" w:hAnsiTheme="majorBidi" w:cstheme="majorBidi" w:hint="cs"/>
                <w:sz w:val="20"/>
                <w:szCs w:val="20"/>
                <w:lang w:bidi="fa-IR"/>
              </w:rPr>
              <w:t>36</w:t>
            </w:r>
            <w:r w:rsidRPr="00A95B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˚20΄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D14ADA" w:rsidRPr="00A95B6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95B66">
              <w:rPr>
                <w:rFonts w:asciiTheme="majorBidi" w:hAnsiTheme="majorBidi" w:cstheme="majorBidi" w:hint="cs"/>
                <w:sz w:val="20"/>
                <w:szCs w:val="20"/>
                <w:lang w:bidi="fa-IR"/>
              </w:rPr>
              <w:t>51</w:t>
            </w:r>
            <w:r w:rsidRPr="00A95B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˚80΄</w:t>
            </w:r>
          </w:p>
        </w:tc>
        <w:tc>
          <w:tcPr>
            <w:tcW w:w="1612" w:type="dxa"/>
            <w:tcBorders>
              <w:top w:val="single" w:sz="4" w:space="0" w:color="auto"/>
            </w:tcBorders>
          </w:tcPr>
          <w:p w:rsidR="00D14ADA" w:rsidRPr="00A95B6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A95B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2120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D14ADA" w:rsidRPr="00A95B6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95B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synoptic</w:t>
            </w:r>
          </w:p>
        </w:tc>
      </w:tr>
      <w:tr w:rsidR="00E16A36" w:rsidRPr="00E16A36" w:rsidTr="00480EA6">
        <w:trPr>
          <w:jc w:val="center"/>
        </w:trPr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A95B66" w:rsidRDefault="00D14ADA" w:rsidP="001F482B">
            <w:pPr>
              <w:jc w:val="center"/>
              <w:rPr>
                <w:sz w:val="20"/>
                <w:szCs w:val="20"/>
              </w:rPr>
            </w:pPr>
            <w:r w:rsidRPr="00A95B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Panjab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A95B6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95B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111240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A95B6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95B66">
              <w:rPr>
                <w:rFonts w:asciiTheme="majorBidi" w:hAnsiTheme="majorBidi" w:cstheme="majorBidi" w:hint="cs"/>
                <w:sz w:val="20"/>
                <w:szCs w:val="20"/>
                <w:lang w:bidi="fa-IR"/>
              </w:rPr>
              <w:t>36</w:t>
            </w:r>
            <w:r w:rsidRPr="00A95B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˚10΄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A95B6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95B66">
              <w:rPr>
                <w:rFonts w:asciiTheme="majorBidi" w:hAnsiTheme="majorBidi" w:cstheme="majorBidi" w:hint="cs"/>
                <w:sz w:val="20"/>
                <w:szCs w:val="20"/>
                <w:lang w:bidi="fa-IR"/>
              </w:rPr>
              <w:t>52</w:t>
            </w:r>
            <w:r w:rsidRPr="00A95B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˚</w:t>
            </w:r>
            <w:r w:rsidRPr="00A95B66">
              <w:rPr>
                <w:rFonts w:asciiTheme="majorBidi" w:hAnsiTheme="majorBidi" w:cstheme="majorBidi" w:hint="cs"/>
                <w:sz w:val="20"/>
                <w:szCs w:val="20"/>
                <w:lang w:bidi="fa-IR"/>
              </w:rPr>
              <w:t>1</w:t>
            </w:r>
            <w:r w:rsidRPr="00A95B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3΄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A95B6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A95B6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1200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</w:tcBorders>
          </w:tcPr>
          <w:p w:rsidR="00D14ADA" w:rsidRPr="00A95B66" w:rsidRDefault="007F2DC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95B66">
              <w:rPr>
                <w:rFonts w:asciiTheme="majorBidi" w:hAnsiTheme="majorBidi" w:cs="B Nazanin"/>
                <w:sz w:val="20"/>
                <w:szCs w:val="20"/>
                <w:lang w:bidi="fa-IR"/>
              </w:rPr>
              <w:t>Rain Gage</w:t>
            </w:r>
            <w:r w:rsidR="00D14ADA" w:rsidRPr="00A95B66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E16A36" w:rsidRPr="00E16A36" w:rsidTr="00480EA6">
        <w:trPr>
          <w:jc w:val="center"/>
        </w:trPr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Shangooldeh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111230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35˚91΄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52˚25΄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1520</w:t>
            </w:r>
          </w:p>
        </w:tc>
        <w:tc>
          <w:tcPr>
            <w:tcW w:w="1511" w:type="dxa"/>
            <w:vMerge/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16A36" w:rsidRPr="00E16A36" w:rsidTr="00480EA6">
        <w:trPr>
          <w:jc w:val="center"/>
        </w:trPr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Andevar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111170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36˚06΄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52˚46΄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2000</w:t>
            </w:r>
          </w:p>
        </w:tc>
        <w:tc>
          <w:tcPr>
            <w:tcW w:w="1511" w:type="dxa"/>
            <w:vMerge/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16A36" w:rsidRPr="00E16A36" w:rsidTr="00480EA6">
        <w:trPr>
          <w:jc w:val="center"/>
        </w:trPr>
        <w:tc>
          <w:tcPr>
            <w:tcW w:w="1602" w:type="dxa"/>
            <w:tcBorders>
              <w:top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sz w:val="20"/>
                <w:szCs w:val="20"/>
              </w:rPr>
            </w:pPr>
            <w:proofErr w:type="spellStart"/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Takor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111120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36˚2΄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52˚86΄</w:t>
            </w:r>
          </w:p>
        </w:tc>
        <w:tc>
          <w:tcPr>
            <w:tcW w:w="1612" w:type="dxa"/>
            <w:tcBorders>
              <w:top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1790</w:t>
            </w:r>
          </w:p>
        </w:tc>
        <w:tc>
          <w:tcPr>
            <w:tcW w:w="1511" w:type="dxa"/>
            <w:vMerge/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16A36" w:rsidRPr="00E16A36" w:rsidTr="00480EA6">
        <w:trPr>
          <w:jc w:val="center"/>
        </w:trPr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sz w:val="20"/>
                <w:szCs w:val="20"/>
              </w:rPr>
            </w:pPr>
            <w:proofErr w:type="spellStart"/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Kangerejkola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111180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36˚18΄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52˚46΄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1160</w:t>
            </w:r>
          </w:p>
        </w:tc>
        <w:tc>
          <w:tcPr>
            <w:tcW w:w="1511" w:type="dxa"/>
            <w:vMerge/>
          </w:tcPr>
          <w:p w:rsidR="00D14ADA" w:rsidRPr="00E16A36" w:rsidRDefault="00D14ADA" w:rsidP="001F482B">
            <w:pPr>
              <w:jc w:val="center"/>
            </w:pPr>
          </w:p>
        </w:tc>
      </w:tr>
      <w:tr w:rsidR="00E16A36" w:rsidRPr="00E16A36" w:rsidTr="00480EA6">
        <w:trPr>
          <w:trHeight w:val="278"/>
          <w:jc w:val="center"/>
        </w:trPr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Bataherkola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111290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36˚10΄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51˚71΄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2500</w:t>
            </w:r>
          </w:p>
        </w:tc>
        <w:tc>
          <w:tcPr>
            <w:tcW w:w="1511" w:type="dxa"/>
            <w:vMerge/>
          </w:tcPr>
          <w:p w:rsidR="00D14ADA" w:rsidRPr="00E16A36" w:rsidRDefault="00D14ADA" w:rsidP="001F482B">
            <w:pPr>
              <w:jc w:val="center"/>
            </w:pPr>
          </w:p>
        </w:tc>
      </w:tr>
      <w:tr w:rsidR="00E16A36" w:rsidRPr="00E16A36" w:rsidTr="00480EA6">
        <w:trPr>
          <w:trHeight w:val="274"/>
          <w:jc w:val="center"/>
        </w:trPr>
        <w:tc>
          <w:tcPr>
            <w:tcW w:w="1602" w:type="dxa"/>
            <w:tcBorders>
              <w:top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Minak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111292</w:t>
            </w:r>
          </w:p>
        </w:tc>
        <w:tc>
          <w:tcPr>
            <w:tcW w:w="1169" w:type="dxa"/>
            <w:tcBorders>
              <w:top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36˚22΄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51˚60΄</w:t>
            </w:r>
          </w:p>
        </w:tc>
        <w:tc>
          <w:tcPr>
            <w:tcW w:w="1612" w:type="dxa"/>
            <w:tcBorders>
              <w:top w:val="single" w:sz="4" w:space="0" w:color="auto"/>
            </w:tcBorders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2450</w:t>
            </w:r>
          </w:p>
        </w:tc>
        <w:tc>
          <w:tcPr>
            <w:tcW w:w="1511" w:type="dxa"/>
            <w:vMerge/>
          </w:tcPr>
          <w:p w:rsidR="00D14ADA" w:rsidRPr="00E16A36" w:rsidRDefault="00D14ADA" w:rsidP="001F482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D14ADA" w:rsidRPr="00E16A36" w:rsidRDefault="00D14ADA" w:rsidP="001F482B">
      <w:pPr>
        <w:bidi/>
        <w:spacing w:before="240" w:after="0" w:line="240" w:lineRule="auto"/>
        <w:jc w:val="center"/>
        <w:rPr>
          <w:rFonts w:cs="B Nazanin"/>
          <w:sz w:val="24"/>
          <w:szCs w:val="24"/>
          <w:rtl/>
          <w:lang w:bidi="fa-IR"/>
        </w:rPr>
      </w:pPr>
    </w:p>
    <w:p w:rsidR="00A9263A" w:rsidRPr="00A9263A" w:rsidRDefault="00A9263A" w:rsidP="001F482B">
      <w:pPr>
        <w:spacing w:after="0" w:line="240" w:lineRule="auto"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  <w:r>
        <w:rPr>
          <w:rFonts w:asciiTheme="majorBidi" w:hAnsiTheme="majorBidi" w:cs="B Nazanin" w:hint="cs"/>
          <w:sz w:val="20"/>
          <w:szCs w:val="20"/>
          <w:rtl/>
          <w:lang w:bidi="fa-IR"/>
        </w:rPr>
        <w:t xml:space="preserve">                </w:t>
      </w:r>
      <w:r w:rsidR="00401C22" w:rsidRPr="00A9263A">
        <w:rPr>
          <w:rFonts w:asciiTheme="majorBidi" w:hAnsiTheme="majorBidi" w:cs="B Nazanin"/>
          <w:b/>
          <w:bCs/>
          <w:sz w:val="20"/>
          <w:szCs w:val="20"/>
          <w:lang w:bidi="fa-IR"/>
        </w:rPr>
        <w:t xml:space="preserve">Table </w:t>
      </w:r>
      <w:r w:rsidR="00127D44">
        <w:rPr>
          <w:rFonts w:asciiTheme="majorBidi" w:hAnsiTheme="majorBidi" w:cs="B Nazanin"/>
          <w:b/>
          <w:bCs/>
          <w:sz w:val="20"/>
          <w:szCs w:val="20"/>
          <w:lang w:bidi="fa-IR"/>
        </w:rPr>
        <w:t>2</w:t>
      </w:r>
    </w:p>
    <w:p w:rsidR="00401C22" w:rsidRPr="00A9263A" w:rsidRDefault="00401C22" w:rsidP="001F482B">
      <w:pPr>
        <w:spacing w:after="0" w:line="240" w:lineRule="auto"/>
        <w:rPr>
          <w:rFonts w:asciiTheme="majorBidi" w:hAnsiTheme="majorBidi" w:cs="B Nazanin"/>
          <w:sz w:val="20"/>
          <w:szCs w:val="20"/>
          <w:rtl/>
          <w:lang w:bidi="fa-IR"/>
        </w:rPr>
      </w:pPr>
      <w:r w:rsidRPr="00A9263A">
        <w:rPr>
          <w:rFonts w:asciiTheme="majorBidi" w:hAnsiTheme="majorBidi" w:cs="B Nazanin"/>
          <w:sz w:val="20"/>
          <w:szCs w:val="20"/>
          <w:lang w:bidi="fa-IR"/>
        </w:rPr>
        <w:t xml:space="preserve"> </w:t>
      </w:r>
      <w:r w:rsidR="00A9263A">
        <w:rPr>
          <w:rFonts w:asciiTheme="majorBidi" w:hAnsiTheme="majorBidi" w:cs="B Nazanin" w:hint="cs"/>
          <w:sz w:val="20"/>
          <w:szCs w:val="20"/>
          <w:rtl/>
          <w:lang w:bidi="fa-IR"/>
        </w:rPr>
        <w:t xml:space="preserve">               </w:t>
      </w:r>
      <w:r w:rsidRPr="00A9263A">
        <w:rPr>
          <w:rFonts w:asciiTheme="majorBidi" w:hAnsiTheme="majorBidi" w:cs="B Nazanin"/>
          <w:sz w:val="20"/>
          <w:szCs w:val="20"/>
          <w:lang w:bidi="fa-IR"/>
        </w:rPr>
        <w:t>Descriptions of land use map classes</w:t>
      </w:r>
      <w:r w:rsidR="00322A4A">
        <w:rPr>
          <w:rFonts w:asciiTheme="majorBidi" w:hAnsiTheme="majorBidi" w:cs="B Nazanin"/>
          <w:sz w:val="20"/>
          <w:szCs w:val="20"/>
          <w:lang w:bidi="fa-IR"/>
        </w:rPr>
        <w:t>.</w:t>
      </w:r>
    </w:p>
    <w:tbl>
      <w:tblPr>
        <w:tblStyle w:val="MediumShading2"/>
        <w:bidiVisual/>
        <w:tblW w:w="0" w:type="auto"/>
        <w:jc w:val="center"/>
        <w:tblLook w:val="0600" w:firstRow="0" w:lastRow="0" w:firstColumn="0" w:lastColumn="0" w:noHBand="1" w:noVBand="1"/>
      </w:tblPr>
      <w:tblGrid>
        <w:gridCol w:w="5863"/>
        <w:gridCol w:w="1524"/>
      </w:tblGrid>
      <w:tr w:rsidR="00E16A36" w:rsidRPr="00E16A36" w:rsidTr="006C5116">
        <w:trPr>
          <w:jc w:val="center"/>
        </w:trPr>
        <w:tc>
          <w:tcPr>
            <w:tcW w:w="5863" w:type="dxa"/>
            <w:tcBorders>
              <w:bottom w:val="single" w:sz="4" w:space="0" w:color="auto"/>
            </w:tcBorders>
          </w:tcPr>
          <w:p w:rsidR="00401C22" w:rsidRPr="00116240" w:rsidRDefault="00401C22" w:rsidP="001F482B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116240">
              <w:rPr>
                <w:rFonts w:asciiTheme="majorBidi" w:hAnsiTheme="majorBidi" w:cs="B Nazanin"/>
                <w:sz w:val="20"/>
                <w:szCs w:val="20"/>
                <w:lang w:bidi="fa-IR"/>
              </w:rPr>
              <w:t>Description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401C22" w:rsidRPr="00116240" w:rsidRDefault="00401C22" w:rsidP="001F482B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116240">
              <w:rPr>
                <w:rFonts w:asciiTheme="majorBidi" w:hAnsiTheme="majorBidi" w:cs="B Nazanin"/>
                <w:sz w:val="20"/>
                <w:szCs w:val="20"/>
                <w:lang w:bidi="fa-IR"/>
              </w:rPr>
              <w:t>Classes</w:t>
            </w:r>
          </w:p>
        </w:tc>
      </w:tr>
      <w:tr w:rsidR="00E16A36" w:rsidRPr="00E16A36" w:rsidTr="006C5116">
        <w:trPr>
          <w:jc w:val="center"/>
        </w:trPr>
        <w:tc>
          <w:tcPr>
            <w:tcW w:w="5863" w:type="dxa"/>
            <w:tcBorders>
              <w:top w:val="single" w:sz="4" w:space="0" w:color="auto"/>
            </w:tcBorders>
          </w:tcPr>
          <w:p w:rsidR="00401C22" w:rsidRPr="00116240" w:rsidRDefault="00401C22" w:rsidP="001F482B">
            <w:pPr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116240">
              <w:rPr>
                <w:rFonts w:asciiTheme="majorBidi" w:hAnsiTheme="majorBidi" w:cs="B Nazanin"/>
                <w:sz w:val="20"/>
                <w:szCs w:val="20"/>
                <w:lang w:bidi="fa-IR"/>
              </w:rPr>
              <w:t>Forest lands</w:t>
            </w:r>
            <w:r w:rsidRPr="00116240">
              <w:rPr>
                <w:rFonts w:asciiTheme="majorBidi" w:hAnsiTheme="majorBidi" w:cs="B Nazanin"/>
                <w:sz w:val="20"/>
                <w:szCs w:val="20"/>
                <w:lang w:val="en-GB" w:bidi="fa-IR"/>
              </w:rPr>
              <w:t>:</w:t>
            </w:r>
            <w:r w:rsidRPr="00116240">
              <w:rPr>
                <w:rFonts w:asciiTheme="majorBidi" w:hAnsiTheme="majorBidi" w:cs="B Nazanin"/>
                <w:sz w:val="20"/>
                <w:szCs w:val="20"/>
                <w:lang w:bidi="fa-IR"/>
              </w:rPr>
              <w:t xml:space="preserve"> broad-leaved, dense, scattered forests, etc.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401C22" w:rsidRPr="00116240" w:rsidRDefault="00401C22" w:rsidP="001F482B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116240">
              <w:rPr>
                <w:rFonts w:asciiTheme="majorBidi" w:hAnsiTheme="majorBidi" w:cs="B Nazanin"/>
                <w:sz w:val="20"/>
                <w:szCs w:val="20"/>
                <w:lang w:bidi="fa-IR"/>
              </w:rPr>
              <w:t>Forest</w:t>
            </w:r>
          </w:p>
        </w:tc>
      </w:tr>
      <w:tr w:rsidR="00E16A36" w:rsidRPr="00E16A36" w:rsidTr="00116240">
        <w:trPr>
          <w:trHeight w:val="241"/>
          <w:jc w:val="center"/>
        </w:trPr>
        <w:tc>
          <w:tcPr>
            <w:tcW w:w="5863" w:type="dxa"/>
          </w:tcPr>
          <w:p w:rsidR="00401C22" w:rsidRPr="00116240" w:rsidRDefault="008F099A" w:rsidP="001F482B">
            <w:pPr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116240">
              <w:rPr>
                <w:rFonts w:asciiTheme="majorBidi" w:hAnsiTheme="majorBidi" w:cs="B Nazanin"/>
                <w:sz w:val="20"/>
                <w:szCs w:val="20"/>
                <w:lang w:bidi="fa-IR"/>
              </w:rPr>
              <w:t>Agricultural lands:</w:t>
            </w:r>
            <w:r w:rsidR="00401C22" w:rsidRPr="00116240">
              <w:rPr>
                <w:rFonts w:asciiTheme="majorBidi" w:hAnsiTheme="majorBidi" w:cs="B Nazanin"/>
                <w:sz w:val="20"/>
                <w:szCs w:val="20"/>
                <w:lang w:bidi="fa-IR"/>
              </w:rPr>
              <w:t xml:space="preserve"> irrigated, </w:t>
            </w:r>
            <w:proofErr w:type="spellStart"/>
            <w:r w:rsidR="00401C22" w:rsidRPr="00116240">
              <w:rPr>
                <w:rFonts w:asciiTheme="majorBidi" w:hAnsiTheme="majorBidi" w:cs="B Nazanin"/>
                <w:sz w:val="20"/>
                <w:szCs w:val="20"/>
                <w:lang w:bidi="fa-IR"/>
              </w:rPr>
              <w:t>rainfed</w:t>
            </w:r>
            <w:proofErr w:type="spellEnd"/>
            <w:r w:rsidR="00401C22" w:rsidRPr="00116240">
              <w:rPr>
                <w:rFonts w:asciiTheme="majorBidi" w:hAnsiTheme="majorBidi" w:cs="B Nazanin"/>
                <w:sz w:val="20"/>
                <w:szCs w:val="20"/>
                <w:lang w:bidi="fa-IR"/>
              </w:rPr>
              <w:t>, orchards, etc.</w:t>
            </w:r>
          </w:p>
        </w:tc>
        <w:tc>
          <w:tcPr>
            <w:tcW w:w="1524" w:type="dxa"/>
          </w:tcPr>
          <w:p w:rsidR="00401C22" w:rsidRPr="00116240" w:rsidRDefault="00401C22" w:rsidP="001F482B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116240">
              <w:rPr>
                <w:rFonts w:asciiTheme="majorBidi" w:hAnsiTheme="majorBidi" w:cs="B Nazanin"/>
                <w:sz w:val="20"/>
                <w:szCs w:val="20"/>
                <w:lang w:bidi="fa-IR"/>
              </w:rPr>
              <w:t>Agriculture</w:t>
            </w:r>
          </w:p>
        </w:tc>
      </w:tr>
      <w:tr w:rsidR="00E16A36" w:rsidRPr="00E16A36" w:rsidTr="006C5116">
        <w:trPr>
          <w:trHeight w:val="162"/>
          <w:jc w:val="center"/>
        </w:trPr>
        <w:tc>
          <w:tcPr>
            <w:tcW w:w="5863" w:type="dxa"/>
          </w:tcPr>
          <w:p w:rsidR="00401C22" w:rsidRPr="00116240" w:rsidRDefault="00401C22" w:rsidP="001F482B">
            <w:pPr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</w:pPr>
            <w:r w:rsidRPr="00116240">
              <w:rPr>
                <w:rFonts w:asciiTheme="majorBidi" w:hAnsiTheme="majorBidi" w:cs="B Nazanin"/>
                <w:sz w:val="20"/>
                <w:szCs w:val="20"/>
                <w:lang w:bidi="fa-IR"/>
              </w:rPr>
              <w:t xml:space="preserve">First, second and third degree rangeland </w:t>
            </w:r>
          </w:p>
        </w:tc>
        <w:tc>
          <w:tcPr>
            <w:tcW w:w="1524" w:type="dxa"/>
          </w:tcPr>
          <w:p w:rsidR="00401C22" w:rsidRPr="00116240" w:rsidRDefault="00401C22" w:rsidP="001F482B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116240">
              <w:rPr>
                <w:rFonts w:asciiTheme="majorBidi" w:hAnsiTheme="majorBidi" w:cs="B Nazanin"/>
                <w:sz w:val="20"/>
                <w:szCs w:val="20"/>
                <w:lang w:bidi="fa-IR"/>
              </w:rPr>
              <w:t>Range</w:t>
            </w:r>
          </w:p>
        </w:tc>
      </w:tr>
      <w:tr w:rsidR="00E16A36" w:rsidRPr="00E16A36" w:rsidTr="006C5116">
        <w:trPr>
          <w:trHeight w:val="193"/>
          <w:jc w:val="center"/>
        </w:trPr>
        <w:tc>
          <w:tcPr>
            <w:tcW w:w="5863" w:type="dxa"/>
          </w:tcPr>
          <w:p w:rsidR="00401C22" w:rsidRPr="00116240" w:rsidRDefault="00401C22" w:rsidP="001F482B">
            <w:pPr>
              <w:jc w:val="both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116240">
              <w:rPr>
                <w:rFonts w:asciiTheme="majorBidi" w:hAnsiTheme="majorBidi" w:cs="B Nazanin"/>
                <w:sz w:val="20"/>
                <w:szCs w:val="20"/>
                <w:lang w:bidi="fa-IR"/>
              </w:rPr>
              <w:t>Bare lands: including rocks, mountains, etc.</w:t>
            </w:r>
          </w:p>
        </w:tc>
        <w:tc>
          <w:tcPr>
            <w:tcW w:w="1524" w:type="dxa"/>
          </w:tcPr>
          <w:p w:rsidR="00401C22" w:rsidRPr="00116240" w:rsidRDefault="00401C22" w:rsidP="001F482B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116240">
              <w:rPr>
                <w:rFonts w:asciiTheme="majorBidi" w:hAnsiTheme="majorBidi" w:cs="B Nazanin"/>
                <w:sz w:val="20"/>
                <w:szCs w:val="20"/>
                <w:lang w:bidi="fa-IR"/>
              </w:rPr>
              <w:t>Bare lands</w:t>
            </w:r>
          </w:p>
        </w:tc>
      </w:tr>
      <w:tr w:rsidR="00E16A36" w:rsidRPr="00E16A36" w:rsidTr="006C5116">
        <w:trPr>
          <w:trHeight w:val="250"/>
          <w:jc w:val="center"/>
        </w:trPr>
        <w:tc>
          <w:tcPr>
            <w:tcW w:w="5863" w:type="dxa"/>
          </w:tcPr>
          <w:p w:rsidR="00401C22" w:rsidRPr="00116240" w:rsidRDefault="00401C22" w:rsidP="001F482B">
            <w:pPr>
              <w:jc w:val="both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116240">
              <w:rPr>
                <w:rFonts w:asciiTheme="majorBidi" w:hAnsiTheme="majorBidi" w:cs="B Nazanin"/>
                <w:sz w:val="20"/>
                <w:szCs w:val="20"/>
                <w:lang w:bidi="fa-IR"/>
              </w:rPr>
              <w:t>Residential areas: urban, rural, industrial centers, etc.</w:t>
            </w:r>
          </w:p>
        </w:tc>
        <w:tc>
          <w:tcPr>
            <w:tcW w:w="1524" w:type="dxa"/>
          </w:tcPr>
          <w:p w:rsidR="00401C22" w:rsidRPr="00116240" w:rsidRDefault="00401C22" w:rsidP="001F482B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116240">
              <w:rPr>
                <w:rFonts w:asciiTheme="majorBidi" w:hAnsiTheme="majorBidi" w:cs="B Nazanin"/>
                <w:sz w:val="20"/>
                <w:szCs w:val="20"/>
                <w:lang w:bidi="fa-IR"/>
              </w:rPr>
              <w:t>Built up</w:t>
            </w:r>
          </w:p>
        </w:tc>
      </w:tr>
      <w:tr w:rsidR="00E16A36" w:rsidRPr="00E16A36" w:rsidTr="006C5116">
        <w:trPr>
          <w:trHeight w:val="113"/>
          <w:jc w:val="center"/>
        </w:trPr>
        <w:tc>
          <w:tcPr>
            <w:tcW w:w="5863" w:type="dxa"/>
          </w:tcPr>
          <w:p w:rsidR="00401C22" w:rsidRPr="00116240" w:rsidRDefault="008F099A" w:rsidP="001F482B">
            <w:pPr>
              <w:jc w:val="both"/>
              <w:rPr>
                <w:rFonts w:asciiTheme="majorBidi" w:hAnsiTheme="majorBidi" w:cs="B Nazanin"/>
                <w:sz w:val="20"/>
                <w:szCs w:val="20"/>
                <w:rtl/>
                <w:lang w:bidi="fa-IR"/>
              </w:rPr>
            </w:pPr>
            <w:r w:rsidRPr="00116240">
              <w:rPr>
                <w:rFonts w:asciiTheme="majorBidi" w:hAnsiTheme="majorBidi" w:cs="B Nazanin"/>
                <w:sz w:val="20"/>
                <w:szCs w:val="20"/>
                <w:lang w:bidi="fa-IR"/>
              </w:rPr>
              <w:t>Water areas: lak</w:t>
            </w:r>
            <w:r w:rsidR="00860B16" w:rsidRPr="00116240">
              <w:rPr>
                <w:rFonts w:asciiTheme="majorBidi" w:hAnsiTheme="majorBidi" w:cs="B Nazanin"/>
                <w:sz w:val="20"/>
                <w:szCs w:val="20"/>
                <w:lang w:bidi="fa-IR"/>
              </w:rPr>
              <w:t xml:space="preserve">es, rivers, wetlands, dams, </w:t>
            </w:r>
            <w:proofErr w:type="spellStart"/>
            <w:r w:rsidR="00860B16" w:rsidRPr="00116240">
              <w:rPr>
                <w:rFonts w:asciiTheme="majorBidi" w:hAnsiTheme="majorBidi" w:cs="B Nazanin"/>
                <w:sz w:val="20"/>
                <w:szCs w:val="20"/>
                <w:lang w:bidi="fa-IR"/>
              </w:rPr>
              <w:t>etc</w:t>
            </w:r>
            <w:proofErr w:type="spellEnd"/>
          </w:p>
        </w:tc>
        <w:tc>
          <w:tcPr>
            <w:tcW w:w="1524" w:type="dxa"/>
          </w:tcPr>
          <w:p w:rsidR="00401C22" w:rsidRPr="00116240" w:rsidRDefault="00401C22" w:rsidP="001F482B">
            <w:pPr>
              <w:bidi/>
              <w:jc w:val="center"/>
              <w:rPr>
                <w:rFonts w:asciiTheme="majorBidi" w:hAnsiTheme="majorBidi" w:cs="B Nazanin"/>
                <w:sz w:val="20"/>
                <w:szCs w:val="20"/>
                <w:lang w:bidi="fa-IR"/>
              </w:rPr>
            </w:pPr>
            <w:r w:rsidRPr="00116240">
              <w:rPr>
                <w:rFonts w:asciiTheme="majorBidi" w:hAnsiTheme="majorBidi" w:cs="B Nazanin"/>
                <w:sz w:val="20"/>
                <w:szCs w:val="20"/>
                <w:lang w:bidi="fa-IR"/>
              </w:rPr>
              <w:t>Water bodies</w:t>
            </w:r>
            <w:r w:rsidRPr="00116240">
              <w:rPr>
                <w:rFonts w:asciiTheme="majorBidi" w:hAnsiTheme="majorBidi"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</w:tbl>
    <w:p w:rsidR="00D16349" w:rsidRDefault="00F50BCE" w:rsidP="001F482B">
      <w:pPr>
        <w:pStyle w:val="Heading2"/>
        <w:spacing w:before="0" w:beforeAutospacing="0" w:after="0" w:afterAutospacing="0"/>
        <w:jc w:val="both"/>
        <w:rPr>
          <w:rStyle w:val="jlqj4b"/>
          <w:b w:val="0"/>
          <w:bCs w:val="0"/>
          <w:sz w:val="20"/>
          <w:szCs w:val="20"/>
          <w:lang w:val="en"/>
        </w:rPr>
      </w:pPr>
      <w:r>
        <w:rPr>
          <w:rStyle w:val="jlqj4b"/>
          <w:b w:val="0"/>
          <w:bCs w:val="0"/>
          <w:sz w:val="20"/>
          <w:szCs w:val="20"/>
          <w:lang w:val="en"/>
        </w:rPr>
        <w:t xml:space="preserve">                  </w:t>
      </w:r>
    </w:p>
    <w:p w:rsidR="00D16349" w:rsidRDefault="00D16349" w:rsidP="001F482B">
      <w:pPr>
        <w:pStyle w:val="Heading2"/>
        <w:spacing w:before="0" w:beforeAutospacing="0" w:after="0" w:afterAutospacing="0"/>
        <w:jc w:val="both"/>
        <w:rPr>
          <w:rStyle w:val="jlqj4b"/>
          <w:b w:val="0"/>
          <w:bCs w:val="0"/>
          <w:sz w:val="20"/>
          <w:szCs w:val="20"/>
          <w:lang w:val="en"/>
        </w:rPr>
      </w:pPr>
    </w:p>
    <w:p w:rsidR="00F50BCE" w:rsidRPr="00F50BCE" w:rsidRDefault="00D16349" w:rsidP="001F482B">
      <w:pPr>
        <w:pStyle w:val="Heading2"/>
        <w:spacing w:before="0" w:beforeAutospacing="0" w:after="0" w:afterAutospacing="0"/>
        <w:jc w:val="both"/>
        <w:rPr>
          <w:rStyle w:val="jlqj4b"/>
          <w:sz w:val="20"/>
          <w:szCs w:val="20"/>
          <w:lang w:val="en"/>
        </w:rPr>
      </w:pPr>
      <w:r>
        <w:rPr>
          <w:rStyle w:val="jlqj4b"/>
          <w:b w:val="0"/>
          <w:bCs w:val="0"/>
          <w:sz w:val="20"/>
          <w:szCs w:val="20"/>
          <w:lang w:val="en"/>
        </w:rPr>
        <w:t xml:space="preserve">                  </w:t>
      </w:r>
      <w:r w:rsidR="00F50BCE">
        <w:rPr>
          <w:rStyle w:val="jlqj4b"/>
          <w:b w:val="0"/>
          <w:bCs w:val="0"/>
          <w:sz w:val="20"/>
          <w:szCs w:val="20"/>
          <w:lang w:val="en"/>
        </w:rPr>
        <w:t xml:space="preserve"> </w:t>
      </w:r>
      <w:r w:rsidR="008E0D85" w:rsidRPr="00F50BCE">
        <w:rPr>
          <w:rStyle w:val="jlqj4b"/>
          <w:sz w:val="20"/>
          <w:szCs w:val="20"/>
          <w:lang w:val="en"/>
        </w:rPr>
        <w:t xml:space="preserve">Table </w:t>
      </w:r>
      <w:r w:rsidR="00127D44">
        <w:rPr>
          <w:rStyle w:val="jlqj4b"/>
          <w:sz w:val="20"/>
          <w:szCs w:val="20"/>
          <w:lang w:val="en"/>
        </w:rPr>
        <w:t>3</w:t>
      </w:r>
    </w:p>
    <w:p w:rsidR="008E0D85" w:rsidRPr="00F50BCE" w:rsidRDefault="00F50BCE" w:rsidP="001F482B">
      <w:pPr>
        <w:pStyle w:val="Heading2"/>
        <w:spacing w:before="0" w:beforeAutospacing="0" w:after="0" w:afterAutospacing="0"/>
        <w:jc w:val="both"/>
        <w:rPr>
          <w:rStyle w:val="jlqj4b"/>
          <w:b w:val="0"/>
          <w:bCs w:val="0"/>
          <w:sz w:val="20"/>
          <w:szCs w:val="20"/>
          <w:rtl/>
          <w:lang w:val="en"/>
        </w:rPr>
      </w:pPr>
      <w:r>
        <w:rPr>
          <w:rStyle w:val="jlqj4b"/>
          <w:b w:val="0"/>
          <w:bCs w:val="0"/>
          <w:sz w:val="20"/>
          <w:szCs w:val="20"/>
          <w:lang w:val="en"/>
        </w:rPr>
        <w:t xml:space="preserve">                  </w:t>
      </w:r>
      <w:r w:rsidR="008E0D85" w:rsidRPr="00F50BCE">
        <w:rPr>
          <w:rStyle w:val="jlqj4b"/>
          <w:b w:val="0"/>
          <w:bCs w:val="0"/>
          <w:sz w:val="20"/>
          <w:szCs w:val="20"/>
          <w:lang w:val="en"/>
        </w:rPr>
        <w:t xml:space="preserve"> Area of flood risk classes based on the first scenario (hectares)</w:t>
      </w:r>
      <w:r w:rsidR="00D16349">
        <w:rPr>
          <w:rStyle w:val="jlqj4b"/>
          <w:b w:val="0"/>
          <w:bCs w:val="0"/>
          <w:sz w:val="20"/>
          <w:szCs w:val="20"/>
          <w:lang w:val="en"/>
        </w:rPr>
        <w:t>.</w:t>
      </w:r>
    </w:p>
    <w:tbl>
      <w:tblPr>
        <w:tblStyle w:val="MediumShading2"/>
        <w:tblW w:w="0" w:type="auto"/>
        <w:jc w:val="center"/>
        <w:tblLook w:val="0600" w:firstRow="0" w:lastRow="0" w:firstColumn="0" w:lastColumn="0" w:noHBand="1" w:noVBand="1"/>
      </w:tblPr>
      <w:tblGrid>
        <w:gridCol w:w="1701"/>
        <w:gridCol w:w="1134"/>
        <w:gridCol w:w="1276"/>
        <w:gridCol w:w="1559"/>
        <w:gridCol w:w="1276"/>
      </w:tblGrid>
      <w:tr w:rsidR="00E16A36" w:rsidRPr="00E16A36" w:rsidTr="00480EA6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Models/classes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No hazard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Low hazard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Medium hazard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High hazard</w:t>
            </w:r>
          </w:p>
        </w:tc>
      </w:tr>
      <w:tr w:rsidR="00E16A36" w:rsidRPr="00E16A36" w:rsidTr="00480EA6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WLC-AHP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6962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81553.4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260184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58102.6</w:t>
            </w:r>
          </w:p>
        </w:tc>
      </w:tr>
      <w:tr w:rsidR="00E16A36" w:rsidRPr="00E16A36" w:rsidTr="00480EA6">
        <w:trPr>
          <w:jc w:val="center"/>
        </w:trPr>
        <w:tc>
          <w:tcPr>
            <w:tcW w:w="1701" w:type="dxa"/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LWLC-AHP</w:t>
            </w:r>
          </w:p>
        </w:tc>
        <w:tc>
          <w:tcPr>
            <w:tcW w:w="1134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1220.8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62997.6</w:t>
            </w:r>
          </w:p>
        </w:tc>
        <w:tc>
          <w:tcPr>
            <w:tcW w:w="1559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303662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38921.6</w:t>
            </w:r>
          </w:p>
        </w:tc>
      </w:tr>
      <w:tr w:rsidR="00E16A36" w:rsidRPr="00E16A36" w:rsidTr="00480EA6">
        <w:trPr>
          <w:jc w:val="center"/>
        </w:trPr>
        <w:tc>
          <w:tcPr>
            <w:tcW w:w="1701" w:type="dxa"/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OWA-AHP-ANP</w:t>
            </w:r>
          </w:p>
        </w:tc>
        <w:tc>
          <w:tcPr>
            <w:tcW w:w="1134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7208.8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127435</w:t>
            </w:r>
          </w:p>
        </w:tc>
        <w:tc>
          <w:tcPr>
            <w:tcW w:w="1559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257499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14659.2</w:t>
            </w:r>
          </w:p>
        </w:tc>
      </w:tr>
      <w:tr w:rsidR="00E16A36" w:rsidRPr="00E16A36" w:rsidTr="00480EA6">
        <w:trPr>
          <w:jc w:val="center"/>
        </w:trPr>
        <w:tc>
          <w:tcPr>
            <w:tcW w:w="1701" w:type="dxa"/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proofErr w:type="spellStart"/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GeoTOPSIS</w:t>
            </w:r>
            <w:proofErr w:type="spellEnd"/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-AHP</w:t>
            </w:r>
          </w:p>
        </w:tc>
        <w:tc>
          <w:tcPr>
            <w:tcW w:w="1134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508.5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96178.9</w:t>
            </w:r>
          </w:p>
        </w:tc>
        <w:tc>
          <w:tcPr>
            <w:tcW w:w="1559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281902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28212.6</w:t>
            </w:r>
          </w:p>
        </w:tc>
      </w:tr>
      <w:tr w:rsidR="00E16A36" w:rsidRPr="00E16A36" w:rsidTr="00480EA6">
        <w:trPr>
          <w:jc w:val="center"/>
        </w:trPr>
        <w:tc>
          <w:tcPr>
            <w:tcW w:w="1701" w:type="dxa"/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WMCA-AHP</w:t>
            </w:r>
          </w:p>
        </w:tc>
        <w:tc>
          <w:tcPr>
            <w:tcW w:w="1134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2436.6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125074</w:t>
            </w:r>
          </w:p>
        </w:tc>
        <w:tc>
          <w:tcPr>
            <w:tcW w:w="1559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252483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26808.4</w:t>
            </w:r>
          </w:p>
        </w:tc>
      </w:tr>
    </w:tbl>
    <w:p w:rsidR="00F50BCE" w:rsidRDefault="00F50BCE" w:rsidP="001F482B">
      <w:pPr>
        <w:spacing w:before="240" w:line="240" w:lineRule="auto"/>
        <w:rPr>
          <w:rFonts w:asciiTheme="majorBidi" w:hAnsiTheme="majorBidi" w:cstheme="majorBidi"/>
          <w:sz w:val="24"/>
          <w:szCs w:val="24"/>
        </w:rPr>
      </w:pPr>
    </w:p>
    <w:p w:rsidR="00F50BCE" w:rsidRPr="00F50BCE" w:rsidRDefault="00F50BCE" w:rsidP="001F482B">
      <w:pPr>
        <w:pStyle w:val="Heading2"/>
        <w:spacing w:before="0" w:beforeAutospacing="0" w:after="0" w:afterAutospacing="0"/>
        <w:jc w:val="both"/>
        <w:rPr>
          <w:rStyle w:val="jlqj4b"/>
          <w:sz w:val="20"/>
          <w:szCs w:val="20"/>
          <w:lang w:val="en"/>
        </w:rPr>
      </w:pPr>
      <w:r w:rsidRPr="00F50BCE">
        <w:rPr>
          <w:rStyle w:val="jlqj4b"/>
          <w:sz w:val="20"/>
          <w:szCs w:val="20"/>
          <w:lang w:val="en"/>
        </w:rPr>
        <w:t xml:space="preserve">                  </w:t>
      </w:r>
      <w:r w:rsidR="008E0D85" w:rsidRPr="00F50BCE">
        <w:rPr>
          <w:rStyle w:val="jlqj4b"/>
          <w:sz w:val="20"/>
          <w:szCs w:val="20"/>
          <w:lang w:val="en"/>
        </w:rPr>
        <w:t xml:space="preserve">Table </w:t>
      </w:r>
      <w:r w:rsidR="00127D44">
        <w:rPr>
          <w:rStyle w:val="jlqj4b"/>
          <w:sz w:val="20"/>
          <w:szCs w:val="20"/>
          <w:lang w:val="en"/>
        </w:rPr>
        <w:t>4</w:t>
      </w:r>
    </w:p>
    <w:p w:rsidR="00212E52" w:rsidRPr="00F50BCE" w:rsidRDefault="008E0D85" w:rsidP="001F482B">
      <w:pPr>
        <w:pStyle w:val="Heading2"/>
        <w:spacing w:before="0" w:beforeAutospacing="0" w:after="0" w:afterAutospacing="0"/>
        <w:jc w:val="both"/>
        <w:rPr>
          <w:rStyle w:val="jlqj4b"/>
          <w:b w:val="0"/>
          <w:bCs w:val="0"/>
          <w:sz w:val="20"/>
          <w:szCs w:val="20"/>
          <w:rtl/>
          <w:lang w:val="en"/>
        </w:rPr>
      </w:pPr>
      <w:r w:rsidRPr="00F50BCE">
        <w:rPr>
          <w:rStyle w:val="jlqj4b"/>
          <w:b w:val="0"/>
          <w:bCs w:val="0"/>
          <w:sz w:val="20"/>
          <w:szCs w:val="20"/>
          <w:lang w:val="en"/>
        </w:rPr>
        <w:t xml:space="preserve"> </w:t>
      </w:r>
      <w:r w:rsidR="00F50BCE">
        <w:rPr>
          <w:rStyle w:val="jlqj4b"/>
          <w:b w:val="0"/>
          <w:bCs w:val="0"/>
          <w:sz w:val="20"/>
          <w:szCs w:val="20"/>
          <w:lang w:val="en"/>
        </w:rPr>
        <w:t xml:space="preserve">                 </w:t>
      </w:r>
      <w:r w:rsidRPr="00F50BCE">
        <w:rPr>
          <w:rStyle w:val="jlqj4b"/>
          <w:b w:val="0"/>
          <w:bCs w:val="0"/>
          <w:sz w:val="20"/>
          <w:szCs w:val="20"/>
          <w:lang w:val="en"/>
        </w:rPr>
        <w:t>Area of flood risk classes based on the second scenario (hectares)</w:t>
      </w:r>
      <w:r w:rsidR="00D16349">
        <w:rPr>
          <w:rStyle w:val="jlqj4b"/>
          <w:b w:val="0"/>
          <w:bCs w:val="0"/>
          <w:sz w:val="20"/>
          <w:szCs w:val="20"/>
          <w:lang w:val="en"/>
        </w:rPr>
        <w:t>.</w:t>
      </w:r>
    </w:p>
    <w:tbl>
      <w:tblPr>
        <w:tblStyle w:val="MediumShading2"/>
        <w:tblW w:w="0" w:type="auto"/>
        <w:jc w:val="center"/>
        <w:tblLook w:val="0600" w:firstRow="0" w:lastRow="0" w:firstColumn="0" w:lastColumn="0" w:noHBand="1" w:noVBand="1"/>
      </w:tblPr>
      <w:tblGrid>
        <w:gridCol w:w="1774"/>
        <w:gridCol w:w="1134"/>
        <w:gridCol w:w="1276"/>
        <w:gridCol w:w="1559"/>
        <w:gridCol w:w="1276"/>
      </w:tblGrid>
      <w:tr w:rsidR="00E16A36" w:rsidRPr="00E16A36" w:rsidTr="00480EA6">
        <w:trPr>
          <w:jc w:val="center"/>
        </w:trPr>
        <w:tc>
          <w:tcPr>
            <w:tcW w:w="1774" w:type="dxa"/>
            <w:tcBorders>
              <w:bottom w:val="single" w:sz="4" w:space="0" w:color="auto"/>
            </w:tcBorders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Models/classes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No hazard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Low hazard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Medium hazard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High hazard</w:t>
            </w:r>
          </w:p>
        </w:tc>
      </w:tr>
      <w:tr w:rsidR="00E16A36" w:rsidRPr="00E16A36" w:rsidTr="00480EA6">
        <w:trPr>
          <w:jc w:val="center"/>
        </w:trPr>
        <w:tc>
          <w:tcPr>
            <w:tcW w:w="1774" w:type="dxa"/>
            <w:tcBorders>
              <w:top w:val="single" w:sz="4" w:space="0" w:color="auto"/>
            </w:tcBorders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WLC-ANP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6592.26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7823.44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314711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77675.3</w:t>
            </w:r>
          </w:p>
        </w:tc>
      </w:tr>
      <w:tr w:rsidR="00E16A36" w:rsidRPr="00E16A36" w:rsidTr="00480EA6">
        <w:trPr>
          <w:jc w:val="center"/>
        </w:trPr>
        <w:tc>
          <w:tcPr>
            <w:tcW w:w="1774" w:type="dxa"/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LWLC-ANP</w:t>
            </w:r>
          </w:p>
        </w:tc>
        <w:tc>
          <w:tcPr>
            <w:tcW w:w="1134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1220.69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67053.2</w:t>
            </w:r>
          </w:p>
        </w:tc>
        <w:tc>
          <w:tcPr>
            <w:tcW w:w="1559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311198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27330.11</w:t>
            </w:r>
          </w:p>
        </w:tc>
      </w:tr>
      <w:tr w:rsidR="00E16A36" w:rsidRPr="00E16A36" w:rsidTr="00480EA6">
        <w:trPr>
          <w:jc w:val="center"/>
        </w:trPr>
        <w:tc>
          <w:tcPr>
            <w:tcW w:w="1774" w:type="dxa"/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OWA-ANP-FANP</w:t>
            </w:r>
          </w:p>
        </w:tc>
        <w:tc>
          <w:tcPr>
            <w:tcW w:w="1134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6742.3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62773.1</w:t>
            </w:r>
          </w:p>
        </w:tc>
        <w:tc>
          <w:tcPr>
            <w:tcW w:w="1559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310125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27161.6</w:t>
            </w:r>
          </w:p>
        </w:tc>
      </w:tr>
      <w:tr w:rsidR="00E16A36" w:rsidRPr="00E16A36" w:rsidTr="00480EA6">
        <w:trPr>
          <w:jc w:val="center"/>
        </w:trPr>
        <w:tc>
          <w:tcPr>
            <w:tcW w:w="1774" w:type="dxa"/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proofErr w:type="spellStart"/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GeoTOPSIS</w:t>
            </w:r>
            <w:proofErr w:type="spellEnd"/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-ANP</w:t>
            </w:r>
          </w:p>
        </w:tc>
        <w:tc>
          <w:tcPr>
            <w:tcW w:w="1134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2223.6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88081.2</w:t>
            </w:r>
          </w:p>
        </w:tc>
        <w:tc>
          <w:tcPr>
            <w:tcW w:w="1559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301946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14551.2</w:t>
            </w:r>
          </w:p>
        </w:tc>
      </w:tr>
      <w:tr w:rsidR="00E16A36" w:rsidRPr="00E16A36" w:rsidTr="00480EA6">
        <w:trPr>
          <w:jc w:val="center"/>
        </w:trPr>
        <w:tc>
          <w:tcPr>
            <w:tcW w:w="1774" w:type="dxa"/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WMCA-ANP</w:t>
            </w:r>
          </w:p>
        </w:tc>
        <w:tc>
          <w:tcPr>
            <w:tcW w:w="1134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1190.9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129172</w:t>
            </w:r>
          </w:p>
        </w:tc>
        <w:tc>
          <w:tcPr>
            <w:tcW w:w="1559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262914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13525.1</w:t>
            </w:r>
          </w:p>
        </w:tc>
      </w:tr>
    </w:tbl>
    <w:p w:rsidR="008E0D85" w:rsidRPr="00F106C9" w:rsidRDefault="008E0D85" w:rsidP="001F482B">
      <w:pPr>
        <w:spacing w:line="240" w:lineRule="auto"/>
        <w:rPr>
          <w:rFonts w:asciiTheme="majorBidi" w:hAnsiTheme="majorBidi" w:cstheme="majorBidi"/>
          <w:sz w:val="20"/>
          <w:szCs w:val="20"/>
        </w:rPr>
      </w:pPr>
    </w:p>
    <w:p w:rsidR="00F106C9" w:rsidRPr="00F106C9" w:rsidRDefault="00F106C9" w:rsidP="001F482B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F106C9">
        <w:rPr>
          <w:rFonts w:asciiTheme="majorBidi" w:hAnsiTheme="majorBidi" w:cstheme="majorBidi"/>
          <w:b/>
          <w:bCs/>
          <w:sz w:val="20"/>
          <w:szCs w:val="20"/>
        </w:rPr>
        <w:t xml:space="preserve">                  </w:t>
      </w:r>
      <w:r w:rsidR="008E0D85" w:rsidRPr="00F106C9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127D44">
        <w:rPr>
          <w:rFonts w:asciiTheme="majorBidi" w:hAnsiTheme="majorBidi" w:cstheme="majorBidi"/>
          <w:b/>
          <w:bCs/>
          <w:sz w:val="20"/>
          <w:szCs w:val="20"/>
        </w:rPr>
        <w:t>5</w:t>
      </w:r>
    </w:p>
    <w:p w:rsidR="008E0D85" w:rsidRPr="00F106C9" w:rsidRDefault="00F106C9" w:rsidP="001F482B">
      <w:pPr>
        <w:spacing w:after="0" w:line="240" w:lineRule="auto"/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/>
          <w:sz w:val="20"/>
          <w:szCs w:val="20"/>
        </w:rPr>
        <w:t xml:space="preserve">                  </w:t>
      </w:r>
      <w:r w:rsidR="008E0D85" w:rsidRPr="00F106C9">
        <w:rPr>
          <w:rFonts w:asciiTheme="majorBidi" w:hAnsiTheme="majorBidi" w:cstheme="majorBidi"/>
          <w:sz w:val="20"/>
          <w:szCs w:val="20"/>
        </w:rPr>
        <w:t>Area of flood risk classes based on the third scenario (hectares)</w:t>
      </w:r>
      <w:r w:rsidR="00D16349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MediumShading2"/>
        <w:tblW w:w="0" w:type="auto"/>
        <w:jc w:val="center"/>
        <w:tblLook w:val="0600" w:firstRow="0" w:lastRow="0" w:firstColumn="0" w:lastColumn="0" w:noHBand="1" w:noVBand="1"/>
      </w:tblPr>
      <w:tblGrid>
        <w:gridCol w:w="1969"/>
        <w:gridCol w:w="1134"/>
        <w:gridCol w:w="1276"/>
        <w:gridCol w:w="1559"/>
        <w:gridCol w:w="1276"/>
      </w:tblGrid>
      <w:tr w:rsidR="00E16A36" w:rsidRPr="00E16A36" w:rsidTr="00480EA6">
        <w:trPr>
          <w:jc w:val="center"/>
        </w:trPr>
        <w:tc>
          <w:tcPr>
            <w:tcW w:w="1969" w:type="dxa"/>
            <w:tcBorders>
              <w:bottom w:val="single" w:sz="4" w:space="0" w:color="auto"/>
            </w:tcBorders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Models/classes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No hazard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Low hazard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Medium hazard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High hazard</w:t>
            </w:r>
          </w:p>
        </w:tc>
      </w:tr>
      <w:tr w:rsidR="00E16A36" w:rsidRPr="00E16A36" w:rsidTr="00480EA6">
        <w:trPr>
          <w:jc w:val="center"/>
        </w:trPr>
        <w:tc>
          <w:tcPr>
            <w:tcW w:w="1969" w:type="dxa"/>
            <w:tcBorders>
              <w:top w:val="single" w:sz="4" w:space="0" w:color="auto"/>
            </w:tcBorders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WLC-FAHP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3517.6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62326.9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311006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29951.5</w:t>
            </w:r>
          </w:p>
        </w:tc>
      </w:tr>
      <w:tr w:rsidR="00E16A36" w:rsidRPr="00E16A36" w:rsidTr="00480EA6">
        <w:trPr>
          <w:jc w:val="center"/>
        </w:trPr>
        <w:tc>
          <w:tcPr>
            <w:tcW w:w="1969" w:type="dxa"/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LWLC-FAHP</w:t>
            </w:r>
          </w:p>
        </w:tc>
        <w:tc>
          <w:tcPr>
            <w:tcW w:w="1134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1437.7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87036.5</w:t>
            </w:r>
          </w:p>
        </w:tc>
        <w:tc>
          <w:tcPr>
            <w:tcW w:w="1559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281820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36507.80</w:t>
            </w:r>
          </w:p>
        </w:tc>
      </w:tr>
      <w:tr w:rsidR="00E16A36" w:rsidRPr="00E16A36" w:rsidTr="00480EA6">
        <w:trPr>
          <w:jc w:val="center"/>
        </w:trPr>
        <w:tc>
          <w:tcPr>
            <w:tcW w:w="1969" w:type="dxa"/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OWA- FANP- AHP</w:t>
            </w:r>
          </w:p>
        </w:tc>
        <w:tc>
          <w:tcPr>
            <w:tcW w:w="1134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3514.5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52894.3</w:t>
            </w:r>
          </w:p>
        </w:tc>
        <w:tc>
          <w:tcPr>
            <w:tcW w:w="1559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318040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32353.2</w:t>
            </w:r>
          </w:p>
        </w:tc>
      </w:tr>
      <w:tr w:rsidR="00E16A36" w:rsidRPr="00E16A36" w:rsidTr="00480EA6">
        <w:trPr>
          <w:jc w:val="center"/>
        </w:trPr>
        <w:tc>
          <w:tcPr>
            <w:tcW w:w="1969" w:type="dxa"/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proofErr w:type="spellStart"/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GeoTOPSIS</w:t>
            </w:r>
            <w:proofErr w:type="spellEnd"/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-FAHP</w:t>
            </w:r>
          </w:p>
        </w:tc>
        <w:tc>
          <w:tcPr>
            <w:tcW w:w="1134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2383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68053.5</w:t>
            </w:r>
          </w:p>
        </w:tc>
        <w:tc>
          <w:tcPr>
            <w:tcW w:w="1559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316570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19795.5</w:t>
            </w:r>
          </w:p>
        </w:tc>
      </w:tr>
      <w:tr w:rsidR="00E16A36" w:rsidRPr="00E16A36" w:rsidTr="00480EA6">
        <w:trPr>
          <w:jc w:val="center"/>
        </w:trPr>
        <w:tc>
          <w:tcPr>
            <w:tcW w:w="1969" w:type="dxa"/>
          </w:tcPr>
          <w:p w:rsidR="008E0D85" w:rsidRPr="00E16A36" w:rsidRDefault="008E0D85" w:rsidP="001F482B">
            <w:pP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WMCA-FAHP</w:t>
            </w:r>
          </w:p>
        </w:tc>
        <w:tc>
          <w:tcPr>
            <w:tcW w:w="1134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23206.2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216552</w:t>
            </w:r>
          </w:p>
        </w:tc>
        <w:tc>
          <w:tcPr>
            <w:tcW w:w="1559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155868</w:t>
            </w:r>
          </w:p>
        </w:tc>
        <w:tc>
          <w:tcPr>
            <w:tcW w:w="1276" w:type="dxa"/>
          </w:tcPr>
          <w:p w:rsidR="008E0D85" w:rsidRPr="00E16A36" w:rsidRDefault="008E0D85" w:rsidP="001F48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E16A36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11175.8</w:t>
            </w:r>
          </w:p>
        </w:tc>
      </w:tr>
    </w:tbl>
    <w:p w:rsidR="00480EA6" w:rsidRPr="00E16A36" w:rsidRDefault="00480EA6" w:rsidP="001F482B">
      <w:pPr>
        <w:spacing w:line="240" w:lineRule="auto"/>
        <w:rPr>
          <w:rFonts w:asciiTheme="majorBidi" w:hAnsiTheme="majorBidi" w:cstheme="majorBidi"/>
          <w:sz w:val="24"/>
          <w:szCs w:val="24"/>
          <w:rtl/>
        </w:rPr>
      </w:pPr>
    </w:p>
    <w:p w:rsidR="005C1C45" w:rsidRDefault="005C1C45" w:rsidP="001F48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bidi="fa-I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bidi="fa-IR"/>
        </w:rPr>
        <w:lastRenderedPageBreak/>
        <w:t xml:space="preserve">         </w:t>
      </w:r>
      <w:r w:rsidR="00480EA6" w:rsidRPr="00E16A36">
        <w:rPr>
          <w:rFonts w:ascii="Times New Roman" w:eastAsia="Times New Roman" w:hAnsi="Times New Roman" w:cs="Times New Roman"/>
          <w:b/>
          <w:bCs/>
          <w:sz w:val="20"/>
          <w:szCs w:val="20"/>
          <w:lang w:bidi="fa-IR"/>
        </w:rPr>
        <w:t xml:space="preserve">Table </w:t>
      </w:r>
      <w:r w:rsidR="00127D44">
        <w:rPr>
          <w:rFonts w:ascii="Times New Roman" w:eastAsia="Times New Roman" w:hAnsi="Times New Roman" w:cs="Times New Roman"/>
          <w:b/>
          <w:bCs/>
          <w:sz w:val="20"/>
          <w:szCs w:val="20"/>
          <w:lang w:bidi="fa-IR"/>
        </w:rPr>
        <w:t>6</w:t>
      </w:r>
    </w:p>
    <w:p w:rsidR="00480EA6" w:rsidRPr="00E16A36" w:rsidRDefault="00480EA6" w:rsidP="001F48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bidi="fa-IR"/>
        </w:rPr>
      </w:pPr>
      <w:r w:rsidRPr="00E16A36">
        <w:rPr>
          <w:rFonts w:ascii="Times New Roman" w:eastAsia="Times New Roman" w:hAnsi="Times New Roman" w:cs="Times New Roman"/>
          <w:sz w:val="20"/>
          <w:szCs w:val="20"/>
          <w:lang w:bidi="fa-IR"/>
        </w:rPr>
        <w:t xml:space="preserve"> </w:t>
      </w:r>
      <w:r w:rsidR="005C1C45">
        <w:rPr>
          <w:rFonts w:ascii="Times New Roman" w:eastAsia="Times New Roman" w:hAnsi="Times New Roman" w:cs="Times New Roman"/>
          <w:sz w:val="20"/>
          <w:szCs w:val="20"/>
          <w:lang w:bidi="fa-IR"/>
        </w:rPr>
        <w:t xml:space="preserve">        </w:t>
      </w:r>
      <w:r w:rsidRPr="00E16A36">
        <w:rPr>
          <w:rFonts w:asciiTheme="majorBidi" w:hAnsiTheme="majorBidi" w:cs="B Nazanin"/>
          <w:sz w:val="20"/>
          <w:szCs w:val="20"/>
        </w:rPr>
        <w:t>Report of accuracy assessment and kappa coefficient (percent)</w:t>
      </w:r>
      <w:r w:rsidR="00D16349">
        <w:rPr>
          <w:rFonts w:asciiTheme="majorBidi" w:hAnsiTheme="majorBidi" w:cs="B Nazanin"/>
          <w:sz w:val="20"/>
          <w:szCs w:val="20"/>
        </w:rPr>
        <w:t>.</w:t>
      </w:r>
    </w:p>
    <w:tbl>
      <w:tblPr>
        <w:tblStyle w:val="MediumShading2"/>
        <w:bidiVisual/>
        <w:tblW w:w="0" w:type="auto"/>
        <w:jc w:val="center"/>
        <w:tblLook w:val="0600" w:firstRow="0" w:lastRow="0" w:firstColumn="0" w:lastColumn="0" w:noHBand="1" w:noVBand="1"/>
      </w:tblPr>
      <w:tblGrid>
        <w:gridCol w:w="1071"/>
        <w:gridCol w:w="559"/>
        <w:gridCol w:w="423"/>
        <w:gridCol w:w="475"/>
        <w:gridCol w:w="477"/>
        <w:gridCol w:w="555"/>
        <w:gridCol w:w="516"/>
        <w:gridCol w:w="516"/>
        <w:gridCol w:w="513"/>
        <w:gridCol w:w="559"/>
        <w:gridCol w:w="559"/>
        <w:gridCol w:w="423"/>
        <w:gridCol w:w="559"/>
        <w:gridCol w:w="927"/>
      </w:tblGrid>
      <w:tr w:rsidR="00E16A36" w:rsidRPr="00E16A36" w:rsidTr="00480EA6">
        <w:trPr>
          <w:jc w:val="center"/>
        </w:trPr>
        <w:tc>
          <w:tcPr>
            <w:tcW w:w="1071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Kappa coefficient</w:t>
            </w:r>
          </w:p>
        </w:tc>
        <w:tc>
          <w:tcPr>
            <w:tcW w:w="3005" w:type="dxa"/>
            <w:gridSpan w:val="6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Producer accuracy</w:t>
            </w:r>
          </w:p>
        </w:tc>
        <w:tc>
          <w:tcPr>
            <w:tcW w:w="3129" w:type="dxa"/>
            <w:gridSpan w:val="6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User accuracy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Overall accuracy</w:t>
            </w:r>
          </w:p>
        </w:tc>
      </w:tr>
      <w:tr w:rsidR="00E16A36" w:rsidRPr="00E16A36" w:rsidTr="00480EA6">
        <w:trPr>
          <w:trHeight w:val="175"/>
          <w:jc w:val="center"/>
        </w:trPr>
        <w:tc>
          <w:tcPr>
            <w:tcW w:w="1071" w:type="dxa"/>
            <w:vMerge w:val="restart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90</w:t>
            </w: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</w:t>
            </w:r>
          </w:p>
        </w:tc>
        <w:tc>
          <w:tcPr>
            <w:tcW w:w="477" w:type="dxa"/>
            <w:tcBorders>
              <w:top w:val="single" w:sz="4" w:space="0" w:color="auto"/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</w:p>
        </w:tc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</w:t>
            </w: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</w:t>
            </w: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93</w:t>
            </w:r>
          </w:p>
        </w:tc>
      </w:tr>
      <w:tr w:rsidR="00E16A36" w:rsidRPr="00E16A36" w:rsidTr="00480EA6">
        <w:trPr>
          <w:trHeight w:val="213"/>
          <w:jc w:val="center"/>
        </w:trPr>
        <w:tc>
          <w:tcPr>
            <w:tcW w:w="1071" w:type="dxa"/>
            <w:vMerge/>
          </w:tcPr>
          <w:p w:rsidR="00480EA6" w:rsidRPr="00E16A36" w:rsidRDefault="00480EA6" w:rsidP="001F482B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59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100</w:t>
            </w:r>
          </w:p>
        </w:tc>
        <w:tc>
          <w:tcPr>
            <w:tcW w:w="423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95</w:t>
            </w:r>
          </w:p>
        </w:tc>
        <w:tc>
          <w:tcPr>
            <w:tcW w:w="475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88</w:t>
            </w:r>
          </w:p>
        </w:tc>
        <w:tc>
          <w:tcPr>
            <w:tcW w:w="477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88</w:t>
            </w:r>
          </w:p>
        </w:tc>
        <w:tc>
          <w:tcPr>
            <w:tcW w:w="555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100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100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88</w:t>
            </w:r>
          </w:p>
        </w:tc>
        <w:tc>
          <w:tcPr>
            <w:tcW w:w="559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100</w:t>
            </w:r>
          </w:p>
        </w:tc>
        <w:tc>
          <w:tcPr>
            <w:tcW w:w="559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100</w:t>
            </w:r>
          </w:p>
        </w:tc>
        <w:tc>
          <w:tcPr>
            <w:tcW w:w="423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87</w:t>
            </w:r>
          </w:p>
        </w:tc>
        <w:tc>
          <w:tcPr>
            <w:tcW w:w="559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100</w:t>
            </w:r>
          </w:p>
        </w:tc>
        <w:tc>
          <w:tcPr>
            <w:tcW w:w="927" w:type="dxa"/>
            <w:vMerge/>
          </w:tcPr>
          <w:p w:rsidR="00480EA6" w:rsidRPr="00E16A36" w:rsidRDefault="00480EA6" w:rsidP="001F482B">
            <w:pP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8E0D85" w:rsidRPr="00E16A36" w:rsidRDefault="00480EA6" w:rsidP="001F482B">
      <w:pPr>
        <w:spacing w:line="240" w:lineRule="auto"/>
        <w:rPr>
          <w:rFonts w:asciiTheme="majorBidi" w:hAnsiTheme="majorBidi" w:cstheme="majorBidi"/>
          <w:sz w:val="24"/>
          <w:szCs w:val="24"/>
          <w:rtl/>
        </w:rPr>
      </w:pPr>
      <w:r w:rsidRPr="00E16A36">
        <w:rPr>
          <w:rFonts w:asciiTheme="majorBidi" w:hAnsiTheme="majorBidi" w:cstheme="majorBidi"/>
          <w:sz w:val="20"/>
          <w:szCs w:val="20"/>
          <w:lang w:bidi="fa-IR"/>
        </w:rPr>
        <w:t xml:space="preserve">   Table legend: 1: Forest, 2: Agriculture, 3: Range, 4: Bare lands, 5: Built up, 6: water bodies    </w:t>
      </w:r>
    </w:p>
    <w:p w:rsidR="00480EA6" w:rsidRPr="00E16A36" w:rsidRDefault="00480EA6" w:rsidP="001F482B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</w:p>
    <w:p w:rsidR="00480EA6" w:rsidRPr="00E16A36" w:rsidRDefault="00480EA6" w:rsidP="001F482B">
      <w:pPr>
        <w:spacing w:line="240" w:lineRule="auto"/>
        <w:rPr>
          <w:rFonts w:asciiTheme="majorBidi" w:hAnsiTheme="majorBidi" w:cstheme="majorBidi"/>
          <w:sz w:val="24"/>
          <w:szCs w:val="24"/>
          <w:rtl/>
        </w:rPr>
      </w:pPr>
    </w:p>
    <w:p w:rsidR="00B82243" w:rsidRPr="00B82243" w:rsidRDefault="00480EA6" w:rsidP="001F482B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B82243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127D44">
        <w:rPr>
          <w:rFonts w:asciiTheme="majorBidi" w:hAnsiTheme="majorBidi" w:cstheme="majorBidi"/>
          <w:b/>
          <w:bCs/>
          <w:sz w:val="20"/>
          <w:szCs w:val="20"/>
        </w:rPr>
        <w:t>7</w:t>
      </w:r>
      <w:r w:rsidRPr="00B82243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p w:rsidR="00480EA6" w:rsidRPr="00B82243" w:rsidRDefault="00480EA6" w:rsidP="001F482B">
      <w:pPr>
        <w:spacing w:line="240" w:lineRule="auto"/>
        <w:rPr>
          <w:rFonts w:asciiTheme="majorBidi" w:hAnsiTheme="majorBidi" w:cstheme="majorBidi"/>
          <w:sz w:val="20"/>
          <w:szCs w:val="20"/>
          <w:rtl/>
        </w:rPr>
      </w:pPr>
      <w:r w:rsidRPr="00B82243">
        <w:rPr>
          <w:rFonts w:asciiTheme="majorBidi" w:hAnsiTheme="majorBidi" w:cstheme="majorBidi"/>
          <w:sz w:val="20"/>
          <w:szCs w:val="20"/>
        </w:rPr>
        <w:t>Area of land plots in terms of flood risk in the first scenario (hectares)</w:t>
      </w:r>
      <w:r w:rsidR="00D16349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MediumShading2"/>
        <w:tblW w:w="0" w:type="auto"/>
        <w:jc w:val="center"/>
        <w:tblLayout w:type="fixed"/>
        <w:tblLook w:val="0600" w:firstRow="0" w:lastRow="0" w:firstColumn="0" w:lastColumn="0" w:noHBand="1" w:noVBand="1"/>
      </w:tblPr>
      <w:tblGrid>
        <w:gridCol w:w="1250"/>
        <w:gridCol w:w="1330"/>
        <w:gridCol w:w="992"/>
        <w:gridCol w:w="1134"/>
        <w:gridCol w:w="1276"/>
        <w:gridCol w:w="992"/>
        <w:gridCol w:w="1189"/>
        <w:gridCol w:w="878"/>
      </w:tblGrid>
      <w:tr w:rsidR="00E16A36" w:rsidRPr="00E16A36" w:rsidTr="00480EA6">
        <w:trPr>
          <w:jc w:val="center"/>
        </w:trPr>
        <w:tc>
          <w:tcPr>
            <w:tcW w:w="1250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Models</w:t>
            </w:r>
          </w:p>
        </w:tc>
        <w:tc>
          <w:tcPr>
            <w:tcW w:w="1330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Flood hazard/LULC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Forest</w:t>
            </w:r>
          </w:p>
        </w:tc>
        <w:tc>
          <w:tcPr>
            <w:tcW w:w="1134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Range</w:t>
            </w:r>
          </w:p>
        </w:tc>
        <w:tc>
          <w:tcPr>
            <w:tcW w:w="1276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Agriculture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Built up</w:t>
            </w:r>
          </w:p>
        </w:tc>
        <w:tc>
          <w:tcPr>
            <w:tcW w:w="1189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Bare lands</w:t>
            </w:r>
          </w:p>
        </w:tc>
        <w:tc>
          <w:tcPr>
            <w:tcW w:w="878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Water bodies</w:t>
            </w:r>
          </w:p>
        </w:tc>
      </w:tr>
      <w:tr w:rsidR="00E16A36" w:rsidRPr="00E16A36" w:rsidTr="00480EA6">
        <w:trPr>
          <w:trHeight w:val="215"/>
          <w:jc w:val="center"/>
        </w:trPr>
        <w:tc>
          <w:tcPr>
            <w:tcW w:w="1250" w:type="dxa"/>
            <w:vMerge w:val="restart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WLC-AHP</w:t>
            </w:r>
          </w:p>
        </w:tc>
        <w:tc>
          <w:tcPr>
            <w:tcW w:w="1330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No hazard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5.21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32.31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0.05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1.62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E16A36" w:rsidRPr="00E16A36" w:rsidTr="00480EA6">
        <w:trPr>
          <w:jc w:val="center"/>
        </w:trPr>
        <w:tc>
          <w:tcPr>
            <w:tcW w:w="1250" w:type="dxa"/>
            <w:vMerge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30" w:type="dxa"/>
          </w:tcPr>
          <w:p w:rsidR="00480EA6" w:rsidRPr="00E16A36" w:rsidRDefault="00480EA6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Low hazard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8644.41</w:t>
            </w:r>
          </w:p>
        </w:tc>
        <w:tc>
          <w:tcPr>
            <w:tcW w:w="1134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62414.3</w:t>
            </w:r>
          </w:p>
        </w:tc>
        <w:tc>
          <w:tcPr>
            <w:tcW w:w="1276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579.67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298.62</w:t>
            </w:r>
          </w:p>
        </w:tc>
        <w:tc>
          <w:tcPr>
            <w:tcW w:w="1189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8824.82</w:t>
            </w:r>
          </w:p>
        </w:tc>
        <w:tc>
          <w:tcPr>
            <w:tcW w:w="878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527.65</w:t>
            </w:r>
          </w:p>
        </w:tc>
      </w:tr>
      <w:tr w:rsidR="00E16A36" w:rsidRPr="00E16A36" w:rsidTr="00480EA6">
        <w:trPr>
          <w:jc w:val="center"/>
        </w:trPr>
        <w:tc>
          <w:tcPr>
            <w:tcW w:w="1250" w:type="dxa"/>
            <w:vMerge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30" w:type="dxa"/>
          </w:tcPr>
          <w:p w:rsidR="00480EA6" w:rsidRPr="00E16A36" w:rsidRDefault="00480EA6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Medium hazard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23500.87</w:t>
            </w:r>
          </w:p>
        </w:tc>
        <w:tc>
          <w:tcPr>
            <w:tcW w:w="1134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201802.96</w:t>
            </w:r>
          </w:p>
        </w:tc>
        <w:tc>
          <w:tcPr>
            <w:tcW w:w="1276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798.09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725.18</w:t>
            </w:r>
          </w:p>
        </w:tc>
        <w:tc>
          <w:tcPr>
            <w:tcW w:w="1189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29375.7</w:t>
            </w:r>
          </w:p>
        </w:tc>
        <w:tc>
          <w:tcPr>
            <w:tcW w:w="878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1622.18</w:t>
            </w:r>
          </w:p>
        </w:tc>
      </w:tr>
      <w:tr w:rsidR="00E16A36" w:rsidRPr="00E16A36" w:rsidTr="00480EA6">
        <w:trPr>
          <w:trHeight w:val="269"/>
          <w:jc w:val="center"/>
        </w:trPr>
        <w:tc>
          <w:tcPr>
            <w:tcW w:w="1250" w:type="dxa"/>
            <w:vMerge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High hazard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3131.51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55962.43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781.84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961.41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5520.56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1290.61</w:t>
            </w:r>
          </w:p>
        </w:tc>
      </w:tr>
      <w:tr w:rsidR="00E16A36" w:rsidRPr="00E16A36" w:rsidTr="00480EA6">
        <w:trPr>
          <w:trHeight w:val="105"/>
          <w:jc w:val="center"/>
        </w:trPr>
        <w:tc>
          <w:tcPr>
            <w:tcW w:w="1250" w:type="dxa"/>
            <w:vMerge w:val="restart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LWLC-AHP</w:t>
            </w:r>
          </w:p>
        </w:tc>
        <w:tc>
          <w:tcPr>
            <w:tcW w:w="1330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No hazard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145.35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985.23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38.94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48.92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0.70</w:t>
            </w:r>
          </w:p>
        </w:tc>
      </w:tr>
      <w:tr w:rsidR="00E16A36" w:rsidRPr="00E16A36" w:rsidTr="00480EA6">
        <w:trPr>
          <w:trHeight w:val="150"/>
          <w:jc w:val="center"/>
        </w:trPr>
        <w:tc>
          <w:tcPr>
            <w:tcW w:w="1250" w:type="dxa"/>
            <w:vMerge/>
          </w:tcPr>
          <w:p w:rsidR="00480EA6" w:rsidRPr="00E16A36" w:rsidRDefault="00480EA6" w:rsidP="001F482B">
            <w:pPr>
              <w:jc w:val="center"/>
            </w:pPr>
          </w:p>
        </w:tc>
        <w:tc>
          <w:tcPr>
            <w:tcW w:w="1330" w:type="dxa"/>
          </w:tcPr>
          <w:p w:rsidR="00480EA6" w:rsidRPr="00E16A36" w:rsidRDefault="00480EA6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Low hazard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5888.91</w:t>
            </w:r>
          </w:p>
        </w:tc>
        <w:tc>
          <w:tcPr>
            <w:tcW w:w="1134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51047.9</w:t>
            </w:r>
          </w:p>
        </w:tc>
        <w:tc>
          <w:tcPr>
            <w:tcW w:w="1276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550.51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171.20</w:t>
            </w:r>
          </w:p>
        </w:tc>
        <w:tc>
          <w:tcPr>
            <w:tcW w:w="1189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4395.21</w:t>
            </w:r>
          </w:p>
        </w:tc>
        <w:tc>
          <w:tcPr>
            <w:tcW w:w="878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529.25</w:t>
            </w:r>
          </w:p>
        </w:tc>
      </w:tr>
      <w:tr w:rsidR="00E16A36" w:rsidRPr="00E16A36" w:rsidTr="00480EA6">
        <w:trPr>
          <w:trHeight w:val="90"/>
          <w:jc w:val="center"/>
        </w:trPr>
        <w:tc>
          <w:tcPr>
            <w:tcW w:w="1250" w:type="dxa"/>
            <w:vMerge/>
          </w:tcPr>
          <w:p w:rsidR="00480EA6" w:rsidRPr="00E16A36" w:rsidRDefault="00480EA6" w:rsidP="001F482B">
            <w:pPr>
              <w:jc w:val="center"/>
            </w:pPr>
          </w:p>
        </w:tc>
        <w:tc>
          <w:tcPr>
            <w:tcW w:w="1330" w:type="dxa"/>
          </w:tcPr>
          <w:p w:rsidR="00480EA6" w:rsidRPr="00E16A36" w:rsidRDefault="00480EA6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Medium hazard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27472.72</w:t>
            </w:r>
          </w:p>
        </w:tc>
        <w:tc>
          <w:tcPr>
            <w:tcW w:w="1134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235139</w:t>
            </w:r>
          </w:p>
        </w:tc>
        <w:tc>
          <w:tcPr>
            <w:tcW w:w="1276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1501.12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1542.33</w:t>
            </w:r>
          </w:p>
        </w:tc>
        <w:tc>
          <w:tcPr>
            <w:tcW w:w="1189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35407.6</w:t>
            </w:r>
          </w:p>
        </w:tc>
        <w:tc>
          <w:tcPr>
            <w:tcW w:w="878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2244.55</w:t>
            </w:r>
          </w:p>
        </w:tc>
      </w:tr>
      <w:tr w:rsidR="00E16A36" w:rsidRPr="00E16A36" w:rsidTr="00480EA6">
        <w:trPr>
          <w:trHeight w:val="321"/>
          <w:jc w:val="center"/>
        </w:trPr>
        <w:tc>
          <w:tcPr>
            <w:tcW w:w="1250" w:type="dxa"/>
            <w:vMerge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</w:pP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High hazard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1775.02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33039.87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108.02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232.74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3870.97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665.94</w:t>
            </w:r>
          </w:p>
        </w:tc>
      </w:tr>
      <w:tr w:rsidR="00E16A36" w:rsidRPr="00E16A36" w:rsidTr="00480EA6">
        <w:trPr>
          <w:trHeight w:val="150"/>
          <w:jc w:val="center"/>
        </w:trPr>
        <w:tc>
          <w:tcPr>
            <w:tcW w:w="1250" w:type="dxa"/>
            <w:vMerge w:val="restart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rPr>
                <w:rFonts w:asciiTheme="majorBidi" w:hAnsiTheme="majorBidi" w:cstheme="majorBidi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OWA-AHP-ANP</w:t>
            </w:r>
          </w:p>
        </w:tc>
        <w:tc>
          <w:tcPr>
            <w:tcW w:w="1330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No hazard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129.29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5652.83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9.73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6.10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1259.3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66.84</w:t>
            </w:r>
          </w:p>
        </w:tc>
      </w:tr>
      <w:tr w:rsidR="00E16A36" w:rsidRPr="00E16A36" w:rsidTr="00480EA6">
        <w:trPr>
          <w:trHeight w:val="120"/>
          <w:jc w:val="center"/>
        </w:trPr>
        <w:tc>
          <w:tcPr>
            <w:tcW w:w="1250" w:type="dxa"/>
            <w:vMerge/>
          </w:tcPr>
          <w:p w:rsidR="00480EA6" w:rsidRPr="00E16A36" w:rsidRDefault="00480EA6" w:rsidP="001F482B">
            <w:pPr>
              <w:jc w:val="center"/>
            </w:pPr>
          </w:p>
        </w:tc>
        <w:tc>
          <w:tcPr>
            <w:tcW w:w="1330" w:type="dxa"/>
          </w:tcPr>
          <w:p w:rsidR="00480EA6" w:rsidRPr="00E16A36" w:rsidRDefault="00480EA6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Low hazard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21245.5</w:t>
            </w:r>
          </w:p>
        </w:tc>
        <w:tc>
          <w:tcPr>
            <w:tcW w:w="1134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92292.7</w:t>
            </w:r>
          </w:p>
        </w:tc>
        <w:tc>
          <w:tcPr>
            <w:tcW w:w="1276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974.94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725.01</w:t>
            </w:r>
          </w:p>
        </w:tc>
        <w:tc>
          <w:tcPr>
            <w:tcW w:w="1189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11305.9</w:t>
            </w:r>
          </w:p>
        </w:tc>
        <w:tc>
          <w:tcPr>
            <w:tcW w:w="878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897.98</w:t>
            </w:r>
          </w:p>
        </w:tc>
      </w:tr>
      <w:tr w:rsidR="00E16A36" w:rsidRPr="00E16A36" w:rsidTr="00480EA6">
        <w:trPr>
          <w:trHeight w:val="165"/>
          <w:jc w:val="center"/>
        </w:trPr>
        <w:tc>
          <w:tcPr>
            <w:tcW w:w="1250" w:type="dxa"/>
            <w:vMerge/>
          </w:tcPr>
          <w:p w:rsidR="00480EA6" w:rsidRPr="00E16A36" w:rsidRDefault="00480EA6" w:rsidP="001F482B">
            <w:pPr>
              <w:jc w:val="center"/>
            </w:pPr>
          </w:p>
        </w:tc>
        <w:tc>
          <w:tcPr>
            <w:tcW w:w="1330" w:type="dxa"/>
          </w:tcPr>
          <w:p w:rsidR="00480EA6" w:rsidRPr="00E16A36" w:rsidRDefault="00480EA6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Medium hazard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13843</w:t>
            </w:r>
          </w:p>
        </w:tc>
        <w:tc>
          <w:tcPr>
            <w:tcW w:w="1134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210175.97</w:t>
            </w:r>
          </w:p>
        </w:tc>
        <w:tc>
          <w:tcPr>
            <w:tcW w:w="1276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1155.13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1126.65</w:t>
            </w:r>
          </w:p>
        </w:tc>
        <w:tc>
          <w:tcPr>
            <w:tcW w:w="1189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28923.6</w:t>
            </w:r>
          </w:p>
        </w:tc>
        <w:tc>
          <w:tcPr>
            <w:tcW w:w="878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2131.93</w:t>
            </w:r>
          </w:p>
        </w:tc>
      </w:tr>
      <w:tr w:rsidR="00E16A36" w:rsidRPr="00E16A36" w:rsidTr="00480EA6">
        <w:trPr>
          <w:trHeight w:val="274"/>
          <w:jc w:val="center"/>
        </w:trPr>
        <w:tc>
          <w:tcPr>
            <w:tcW w:w="1250" w:type="dxa"/>
            <w:vMerge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</w:pP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High hazard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64.21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12090.5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19.85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127.45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2233.9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343.69</w:t>
            </w:r>
          </w:p>
        </w:tc>
      </w:tr>
      <w:tr w:rsidR="00E16A36" w:rsidRPr="00E16A36" w:rsidTr="00480EA6">
        <w:trPr>
          <w:trHeight w:val="120"/>
          <w:jc w:val="center"/>
        </w:trPr>
        <w:tc>
          <w:tcPr>
            <w:tcW w:w="1250" w:type="dxa"/>
            <w:vMerge w:val="restart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16A36">
              <w:rPr>
                <w:rFonts w:asciiTheme="majorBidi" w:hAnsiTheme="majorBidi" w:cstheme="majorBidi"/>
                <w:sz w:val="20"/>
                <w:szCs w:val="20"/>
              </w:rPr>
              <w:t>GeoTOPSIS</w:t>
            </w:r>
            <w:proofErr w:type="spellEnd"/>
            <w:r w:rsidRPr="00E16A36">
              <w:rPr>
                <w:rFonts w:asciiTheme="majorBidi" w:hAnsiTheme="majorBidi" w:cstheme="majorBidi"/>
                <w:sz w:val="20"/>
                <w:szCs w:val="20"/>
              </w:rPr>
              <w:t>-AHP</w:t>
            </w:r>
          </w:p>
        </w:tc>
        <w:tc>
          <w:tcPr>
            <w:tcW w:w="1330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No hazard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231.52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260.24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0.59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16.93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E16A36" w:rsidRPr="00E16A36" w:rsidTr="00480EA6">
        <w:trPr>
          <w:trHeight w:val="135"/>
          <w:jc w:val="center"/>
        </w:trPr>
        <w:tc>
          <w:tcPr>
            <w:tcW w:w="1250" w:type="dxa"/>
            <w:vMerge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30" w:type="dxa"/>
          </w:tcPr>
          <w:p w:rsidR="00480EA6" w:rsidRPr="00E16A36" w:rsidRDefault="00480EA6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Low hazard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16178.15</w:t>
            </w:r>
          </w:p>
        </w:tc>
        <w:tc>
          <w:tcPr>
            <w:tcW w:w="1134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73890.6</w:t>
            </w:r>
          </w:p>
        </w:tc>
        <w:tc>
          <w:tcPr>
            <w:tcW w:w="1276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583.96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128.48</w:t>
            </w:r>
          </w:p>
        </w:tc>
        <w:tc>
          <w:tcPr>
            <w:tcW w:w="1189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4793.92</w:t>
            </w:r>
          </w:p>
        </w:tc>
        <w:tc>
          <w:tcPr>
            <w:tcW w:w="878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311.58</w:t>
            </w:r>
          </w:p>
        </w:tc>
      </w:tr>
      <w:tr w:rsidR="00E16A36" w:rsidRPr="00E16A36" w:rsidTr="00480EA6">
        <w:trPr>
          <w:trHeight w:val="90"/>
          <w:jc w:val="center"/>
        </w:trPr>
        <w:tc>
          <w:tcPr>
            <w:tcW w:w="1250" w:type="dxa"/>
            <w:vMerge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30" w:type="dxa"/>
          </w:tcPr>
          <w:p w:rsidR="00480EA6" w:rsidRPr="00E16A36" w:rsidRDefault="00480EA6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Medium hazard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18124.1</w:t>
            </w:r>
          </w:p>
        </w:tc>
        <w:tc>
          <w:tcPr>
            <w:tcW w:w="1134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222567</w:t>
            </w:r>
          </w:p>
        </w:tc>
        <w:tc>
          <w:tcPr>
            <w:tcW w:w="1276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1454.14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1439.91</w:t>
            </w:r>
          </w:p>
        </w:tc>
        <w:tc>
          <w:tcPr>
            <w:tcW w:w="1189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35931.6</w:t>
            </w:r>
          </w:p>
        </w:tc>
        <w:tc>
          <w:tcPr>
            <w:tcW w:w="878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2315.69</w:t>
            </w:r>
          </w:p>
        </w:tc>
      </w:tr>
      <w:tr w:rsidR="00E16A36" w:rsidRPr="00E16A36" w:rsidTr="00480EA6">
        <w:trPr>
          <w:trHeight w:val="225"/>
          <w:jc w:val="center"/>
        </w:trPr>
        <w:tc>
          <w:tcPr>
            <w:tcW w:w="12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High hazard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748.23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23494.16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120.96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416.82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2980.25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813.17</w:t>
            </w:r>
          </w:p>
        </w:tc>
      </w:tr>
      <w:tr w:rsidR="00E16A36" w:rsidRPr="00E16A36" w:rsidTr="00480EA6">
        <w:trPr>
          <w:trHeight w:val="105"/>
          <w:jc w:val="center"/>
        </w:trPr>
        <w:tc>
          <w:tcPr>
            <w:tcW w:w="1250" w:type="dxa"/>
            <w:vMerge w:val="restart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WMCA-AHP</w:t>
            </w:r>
          </w:p>
        </w:tc>
        <w:tc>
          <w:tcPr>
            <w:tcW w:w="1330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No hazard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276.96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1911.97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11.88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1.90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170.92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12.26</w:t>
            </w:r>
          </w:p>
        </w:tc>
      </w:tr>
      <w:tr w:rsidR="00E16A36" w:rsidRPr="00E16A36" w:rsidTr="00480EA6">
        <w:trPr>
          <w:trHeight w:val="150"/>
          <w:jc w:val="center"/>
        </w:trPr>
        <w:tc>
          <w:tcPr>
            <w:tcW w:w="1250" w:type="dxa"/>
            <w:vMerge/>
          </w:tcPr>
          <w:p w:rsidR="00480EA6" w:rsidRPr="00E16A36" w:rsidRDefault="00480EA6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30" w:type="dxa"/>
          </w:tcPr>
          <w:p w:rsidR="00480EA6" w:rsidRPr="00E16A36" w:rsidRDefault="00480EA6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Low hazard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20996.4</w:t>
            </w:r>
          </w:p>
        </w:tc>
        <w:tc>
          <w:tcPr>
            <w:tcW w:w="1134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96473.8</w:t>
            </w:r>
          </w:p>
        </w:tc>
        <w:tc>
          <w:tcPr>
            <w:tcW w:w="1276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879.86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394.72</w:t>
            </w:r>
          </w:p>
        </w:tc>
        <w:tc>
          <w:tcPr>
            <w:tcW w:w="1189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5732.67</w:t>
            </w:r>
          </w:p>
        </w:tc>
        <w:tc>
          <w:tcPr>
            <w:tcW w:w="878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542.88</w:t>
            </w:r>
          </w:p>
        </w:tc>
      </w:tr>
      <w:tr w:rsidR="00E16A36" w:rsidRPr="00E16A36" w:rsidTr="00480EA6">
        <w:trPr>
          <w:trHeight w:val="135"/>
          <w:jc w:val="center"/>
        </w:trPr>
        <w:tc>
          <w:tcPr>
            <w:tcW w:w="1250" w:type="dxa"/>
            <w:vMerge/>
          </w:tcPr>
          <w:p w:rsidR="00480EA6" w:rsidRPr="00E16A36" w:rsidRDefault="00480EA6" w:rsidP="001F482B"/>
        </w:tc>
        <w:tc>
          <w:tcPr>
            <w:tcW w:w="1330" w:type="dxa"/>
          </w:tcPr>
          <w:p w:rsidR="00480EA6" w:rsidRPr="00E16A36" w:rsidRDefault="00480EA6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Medium hazard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13714.84</w:t>
            </w:r>
          </w:p>
        </w:tc>
        <w:tc>
          <w:tcPr>
            <w:tcW w:w="1134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199989</w:t>
            </w:r>
          </w:p>
        </w:tc>
        <w:tc>
          <w:tcPr>
            <w:tcW w:w="1276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1203.31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1427.16</w:t>
            </w:r>
          </w:p>
        </w:tc>
        <w:tc>
          <w:tcPr>
            <w:tcW w:w="1189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33697.27</w:t>
            </w:r>
          </w:p>
        </w:tc>
        <w:tc>
          <w:tcPr>
            <w:tcW w:w="878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2313.53</w:t>
            </w:r>
          </w:p>
        </w:tc>
      </w:tr>
      <w:tr w:rsidR="00E16A36" w:rsidRPr="00E16A36" w:rsidTr="00480EA6">
        <w:trPr>
          <w:trHeight w:val="120"/>
          <w:jc w:val="center"/>
        </w:trPr>
        <w:tc>
          <w:tcPr>
            <w:tcW w:w="1250" w:type="dxa"/>
            <w:vMerge/>
          </w:tcPr>
          <w:p w:rsidR="00480EA6" w:rsidRPr="00E16A36" w:rsidRDefault="00480EA6" w:rsidP="001F482B"/>
        </w:tc>
        <w:tc>
          <w:tcPr>
            <w:tcW w:w="1330" w:type="dxa"/>
          </w:tcPr>
          <w:p w:rsidR="00480EA6" w:rsidRPr="00E16A36" w:rsidRDefault="00480EA6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High hazard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293.80</w:t>
            </w:r>
          </w:p>
        </w:tc>
        <w:tc>
          <w:tcPr>
            <w:tcW w:w="1134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21837.23</w:t>
            </w:r>
          </w:p>
        </w:tc>
        <w:tc>
          <w:tcPr>
            <w:tcW w:w="1276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64.60</w:t>
            </w:r>
          </w:p>
        </w:tc>
        <w:tc>
          <w:tcPr>
            <w:tcW w:w="992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161.43</w:t>
            </w:r>
          </w:p>
        </w:tc>
        <w:tc>
          <w:tcPr>
            <w:tcW w:w="1189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4121.84</w:t>
            </w:r>
          </w:p>
        </w:tc>
        <w:tc>
          <w:tcPr>
            <w:tcW w:w="878" w:type="dxa"/>
          </w:tcPr>
          <w:p w:rsidR="00480EA6" w:rsidRPr="00E16A36" w:rsidRDefault="00480EA6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571.71</w:t>
            </w:r>
          </w:p>
        </w:tc>
      </w:tr>
    </w:tbl>
    <w:p w:rsidR="008E0D85" w:rsidRPr="00E16A36" w:rsidRDefault="008E0D85" w:rsidP="001F482B">
      <w:pPr>
        <w:spacing w:line="240" w:lineRule="auto"/>
        <w:rPr>
          <w:rFonts w:asciiTheme="majorBidi" w:hAnsiTheme="majorBidi" w:cstheme="majorBidi"/>
          <w:sz w:val="24"/>
          <w:szCs w:val="24"/>
          <w:rtl/>
        </w:rPr>
      </w:pPr>
    </w:p>
    <w:p w:rsidR="00BF1107" w:rsidRPr="00BF1107" w:rsidRDefault="00FE3ECE" w:rsidP="001F482B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BF1107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127D44">
        <w:rPr>
          <w:rFonts w:asciiTheme="majorBidi" w:hAnsiTheme="majorBidi" w:cstheme="majorBidi"/>
          <w:b/>
          <w:bCs/>
          <w:sz w:val="20"/>
          <w:szCs w:val="20"/>
        </w:rPr>
        <w:t>8</w:t>
      </w:r>
    </w:p>
    <w:p w:rsidR="00FE3ECE" w:rsidRPr="00BF1107" w:rsidRDefault="00FE3ECE" w:rsidP="001F482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BF1107">
        <w:rPr>
          <w:rFonts w:asciiTheme="majorBidi" w:hAnsiTheme="majorBidi" w:cstheme="majorBidi"/>
          <w:sz w:val="20"/>
          <w:szCs w:val="20"/>
        </w:rPr>
        <w:t>Area of land in terms of flood risk in the second scenario (hectares)</w:t>
      </w:r>
      <w:r w:rsidR="00D16349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MediumShading2"/>
        <w:tblW w:w="9384" w:type="dxa"/>
        <w:jc w:val="center"/>
        <w:tblLayout w:type="fixed"/>
        <w:tblLook w:val="0600" w:firstRow="0" w:lastRow="0" w:firstColumn="0" w:lastColumn="0" w:noHBand="1" w:noVBand="1"/>
      </w:tblPr>
      <w:tblGrid>
        <w:gridCol w:w="1250"/>
        <w:gridCol w:w="1471"/>
        <w:gridCol w:w="993"/>
        <w:gridCol w:w="1118"/>
        <w:gridCol w:w="1150"/>
        <w:gridCol w:w="976"/>
        <w:gridCol w:w="1134"/>
        <w:gridCol w:w="1292"/>
      </w:tblGrid>
      <w:tr w:rsidR="00E16A36" w:rsidRPr="00E16A36" w:rsidTr="00BF1107">
        <w:trPr>
          <w:jc w:val="center"/>
        </w:trPr>
        <w:tc>
          <w:tcPr>
            <w:tcW w:w="1250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Models</w:t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Flood hazard/LULC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Forest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Range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Agriculture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Built up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Bare lands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Water bodies</w:t>
            </w:r>
          </w:p>
        </w:tc>
      </w:tr>
      <w:tr w:rsidR="00E16A36" w:rsidRPr="00E16A36" w:rsidTr="00BF1107">
        <w:trPr>
          <w:jc w:val="center"/>
        </w:trPr>
        <w:tc>
          <w:tcPr>
            <w:tcW w:w="1250" w:type="dxa"/>
            <w:vMerge w:val="restart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WLC-ANP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No hazard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3.52</w:t>
            </w:r>
          </w:p>
        </w:tc>
        <w:tc>
          <w:tcPr>
            <w:tcW w:w="1118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5383.66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5.74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1185.88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65.02</w:t>
            </w:r>
          </w:p>
        </w:tc>
      </w:tr>
      <w:tr w:rsidR="00E16A36" w:rsidRPr="00E16A36" w:rsidTr="00BF1107">
        <w:trPr>
          <w:jc w:val="center"/>
        </w:trPr>
        <w:tc>
          <w:tcPr>
            <w:tcW w:w="1250" w:type="dxa"/>
            <w:vMerge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71" w:type="dxa"/>
          </w:tcPr>
          <w:p w:rsidR="00FE3ECE" w:rsidRPr="00E16A36" w:rsidRDefault="00FE3ECE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Low hazard</w:t>
            </w:r>
          </w:p>
        </w:tc>
        <w:tc>
          <w:tcPr>
            <w:tcW w:w="993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1620.27</w:t>
            </w:r>
          </w:p>
        </w:tc>
        <w:tc>
          <w:tcPr>
            <w:tcW w:w="1118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5100.89</w:t>
            </w:r>
          </w:p>
        </w:tc>
        <w:tc>
          <w:tcPr>
            <w:tcW w:w="1150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300.05</w:t>
            </w:r>
          </w:p>
        </w:tc>
        <w:tc>
          <w:tcPr>
            <w:tcW w:w="976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30.52</w:t>
            </w:r>
          </w:p>
        </w:tc>
        <w:tc>
          <w:tcPr>
            <w:tcW w:w="1134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533.52</w:t>
            </w:r>
          </w:p>
        </w:tc>
        <w:tc>
          <w:tcPr>
            <w:tcW w:w="1292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191.45</w:t>
            </w:r>
          </w:p>
        </w:tc>
      </w:tr>
      <w:tr w:rsidR="00E16A36" w:rsidRPr="00E16A36" w:rsidTr="00BF1107">
        <w:trPr>
          <w:jc w:val="center"/>
        </w:trPr>
        <w:tc>
          <w:tcPr>
            <w:tcW w:w="1250" w:type="dxa"/>
            <w:vMerge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71" w:type="dxa"/>
          </w:tcPr>
          <w:p w:rsidR="00FE3ECE" w:rsidRPr="00E16A36" w:rsidRDefault="00FE3ECE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Medium hazard</w:t>
            </w:r>
          </w:p>
        </w:tc>
        <w:tc>
          <w:tcPr>
            <w:tcW w:w="993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31813.10</w:t>
            </w:r>
          </w:p>
        </w:tc>
        <w:tc>
          <w:tcPr>
            <w:tcW w:w="1118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245712.65</w:t>
            </w:r>
          </w:p>
        </w:tc>
        <w:tc>
          <w:tcPr>
            <w:tcW w:w="1150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1341.67</w:t>
            </w:r>
          </w:p>
        </w:tc>
        <w:tc>
          <w:tcPr>
            <w:tcW w:w="976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1331.55</w:t>
            </w:r>
          </w:p>
        </w:tc>
        <w:tc>
          <w:tcPr>
            <w:tcW w:w="1134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32047.70</w:t>
            </w:r>
          </w:p>
        </w:tc>
        <w:tc>
          <w:tcPr>
            <w:tcW w:w="1292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2209.92</w:t>
            </w:r>
          </w:p>
        </w:tc>
      </w:tr>
      <w:tr w:rsidR="00E16A36" w:rsidRPr="00E16A36" w:rsidTr="00BF1107">
        <w:trPr>
          <w:trHeight w:val="155"/>
          <w:jc w:val="center"/>
        </w:trPr>
        <w:tc>
          <w:tcPr>
            <w:tcW w:w="1250" w:type="dxa"/>
            <w:vMerge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High hazard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1845.11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64014.8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517.93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617.4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9955.60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974.05</w:t>
            </w:r>
          </w:p>
        </w:tc>
      </w:tr>
      <w:tr w:rsidR="00E16A36" w:rsidRPr="00E16A36" w:rsidTr="00BF1107">
        <w:trPr>
          <w:trHeight w:val="105"/>
          <w:jc w:val="center"/>
        </w:trPr>
        <w:tc>
          <w:tcPr>
            <w:tcW w:w="1250" w:type="dxa"/>
            <w:vMerge w:val="restart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LWLC-ANP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No hazard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145.35</w:t>
            </w:r>
          </w:p>
        </w:tc>
        <w:tc>
          <w:tcPr>
            <w:tcW w:w="1118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985.21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38.92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48.92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0.69</w:t>
            </w:r>
          </w:p>
        </w:tc>
      </w:tr>
      <w:tr w:rsidR="00E16A36" w:rsidRPr="00E16A36" w:rsidTr="00BF1107">
        <w:trPr>
          <w:trHeight w:val="150"/>
          <w:jc w:val="center"/>
        </w:trPr>
        <w:tc>
          <w:tcPr>
            <w:tcW w:w="1250" w:type="dxa"/>
            <w:vMerge/>
          </w:tcPr>
          <w:p w:rsidR="00FE3ECE" w:rsidRPr="00E16A36" w:rsidRDefault="00FE3ECE" w:rsidP="001F482B">
            <w:pPr>
              <w:jc w:val="center"/>
            </w:pPr>
          </w:p>
        </w:tc>
        <w:tc>
          <w:tcPr>
            <w:tcW w:w="1471" w:type="dxa"/>
          </w:tcPr>
          <w:p w:rsidR="00FE3ECE" w:rsidRPr="00E16A36" w:rsidRDefault="00FE3ECE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Low hazard</w:t>
            </w:r>
          </w:p>
        </w:tc>
        <w:tc>
          <w:tcPr>
            <w:tcW w:w="993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6688.05</w:t>
            </w:r>
          </w:p>
        </w:tc>
        <w:tc>
          <w:tcPr>
            <w:tcW w:w="1118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54701.9</w:t>
            </w:r>
          </w:p>
        </w:tc>
        <w:tc>
          <w:tcPr>
            <w:tcW w:w="1150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563.55</w:t>
            </w:r>
          </w:p>
        </w:tc>
        <w:tc>
          <w:tcPr>
            <w:tcW w:w="976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154.10</w:t>
            </w:r>
          </w:p>
        </w:tc>
        <w:tc>
          <w:tcPr>
            <w:tcW w:w="1134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4556.46</w:t>
            </w:r>
          </w:p>
        </w:tc>
        <w:tc>
          <w:tcPr>
            <w:tcW w:w="1292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379.84</w:t>
            </w:r>
          </w:p>
        </w:tc>
      </w:tr>
      <w:tr w:rsidR="00E16A36" w:rsidRPr="00E16A36" w:rsidTr="00BF1107">
        <w:trPr>
          <w:trHeight w:val="90"/>
          <w:jc w:val="center"/>
        </w:trPr>
        <w:tc>
          <w:tcPr>
            <w:tcW w:w="1250" w:type="dxa"/>
            <w:vMerge/>
          </w:tcPr>
          <w:p w:rsidR="00FE3ECE" w:rsidRPr="00E16A36" w:rsidRDefault="00FE3ECE" w:rsidP="001F482B">
            <w:pPr>
              <w:jc w:val="center"/>
            </w:pPr>
          </w:p>
        </w:tc>
        <w:tc>
          <w:tcPr>
            <w:tcW w:w="1471" w:type="dxa"/>
          </w:tcPr>
          <w:p w:rsidR="00FE3ECE" w:rsidRPr="00E16A36" w:rsidRDefault="00FE3ECE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Medium hazard</w:t>
            </w:r>
          </w:p>
        </w:tc>
        <w:tc>
          <w:tcPr>
            <w:tcW w:w="993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26978.4</w:t>
            </w:r>
          </w:p>
        </w:tc>
        <w:tc>
          <w:tcPr>
            <w:tcW w:w="1118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241852.14</w:t>
            </w:r>
          </w:p>
        </w:tc>
        <w:tc>
          <w:tcPr>
            <w:tcW w:w="1150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1505.41</w:t>
            </w:r>
          </w:p>
        </w:tc>
        <w:tc>
          <w:tcPr>
            <w:tcW w:w="976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1616.66</w:t>
            </w:r>
          </w:p>
        </w:tc>
        <w:tc>
          <w:tcPr>
            <w:tcW w:w="1134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36203</w:t>
            </w:r>
          </w:p>
        </w:tc>
        <w:tc>
          <w:tcPr>
            <w:tcW w:w="1292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2635.28</w:t>
            </w:r>
          </w:p>
        </w:tc>
      </w:tr>
      <w:tr w:rsidR="00E16A36" w:rsidRPr="00E16A36" w:rsidTr="00BF1107">
        <w:trPr>
          <w:trHeight w:val="206"/>
          <w:jc w:val="center"/>
        </w:trPr>
        <w:tc>
          <w:tcPr>
            <w:tcW w:w="1250" w:type="dxa"/>
            <w:vMerge/>
          </w:tcPr>
          <w:p w:rsidR="00FE3ECE" w:rsidRPr="00E16A36" w:rsidRDefault="00FE3ECE" w:rsidP="001F482B">
            <w:pPr>
              <w:jc w:val="center"/>
            </w:pPr>
          </w:p>
        </w:tc>
        <w:tc>
          <w:tcPr>
            <w:tcW w:w="1471" w:type="dxa"/>
          </w:tcPr>
          <w:p w:rsidR="00FE3ECE" w:rsidRPr="00E16A36" w:rsidRDefault="00FE3ECE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High hazard</w:t>
            </w:r>
          </w:p>
        </w:tc>
        <w:tc>
          <w:tcPr>
            <w:tcW w:w="993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1470.20</w:t>
            </w:r>
          </w:p>
        </w:tc>
        <w:tc>
          <w:tcPr>
            <w:tcW w:w="1118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22672.75</w:t>
            </w:r>
          </w:p>
        </w:tc>
        <w:tc>
          <w:tcPr>
            <w:tcW w:w="1150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90.69</w:t>
            </w:r>
          </w:p>
        </w:tc>
        <w:tc>
          <w:tcPr>
            <w:tcW w:w="976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175.53</w:t>
            </w:r>
          </w:p>
        </w:tc>
        <w:tc>
          <w:tcPr>
            <w:tcW w:w="1134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2914.32</w:t>
            </w:r>
          </w:p>
        </w:tc>
        <w:tc>
          <w:tcPr>
            <w:tcW w:w="1292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424.63</w:t>
            </w:r>
          </w:p>
        </w:tc>
      </w:tr>
      <w:tr w:rsidR="00E16A36" w:rsidRPr="00E16A36" w:rsidTr="00BF1107">
        <w:trPr>
          <w:trHeight w:val="150"/>
          <w:jc w:val="center"/>
        </w:trPr>
        <w:tc>
          <w:tcPr>
            <w:tcW w:w="1250" w:type="dxa"/>
            <w:vMerge w:val="restart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rPr>
                <w:rFonts w:asciiTheme="majorBidi" w:hAnsiTheme="majorBidi" w:cstheme="majorBidi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OWA-ANP-FAHP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No hazard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5.72</w:t>
            </w:r>
          </w:p>
        </w:tc>
        <w:tc>
          <w:tcPr>
            <w:tcW w:w="1118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19.70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1.35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E16A36" w:rsidRPr="00E16A36" w:rsidTr="00BF1107">
        <w:trPr>
          <w:trHeight w:val="120"/>
          <w:jc w:val="center"/>
        </w:trPr>
        <w:tc>
          <w:tcPr>
            <w:tcW w:w="1250" w:type="dxa"/>
            <w:vMerge/>
          </w:tcPr>
          <w:p w:rsidR="00FE3ECE" w:rsidRPr="00E16A36" w:rsidRDefault="00FE3ECE" w:rsidP="001F482B">
            <w:pPr>
              <w:jc w:val="center"/>
            </w:pPr>
          </w:p>
        </w:tc>
        <w:tc>
          <w:tcPr>
            <w:tcW w:w="1471" w:type="dxa"/>
          </w:tcPr>
          <w:p w:rsidR="00FE3ECE" w:rsidRPr="00E16A36" w:rsidRDefault="00FE3ECE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Low hazard</w:t>
            </w:r>
          </w:p>
        </w:tc>
        <w:tc>
          <w:tcPr>
            <w:tcW w:w="993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13531.4</w:t>
            </w:r>
          </w:p>
        </w:tc>
        <w:tc>
          <w:tcPr>
            <w:tcW w:w="1118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50427.3</w:t>
            </w:r>
          </w:p>
        </w:tc>
        <w:tc>
          <w:tcPr>
            <w:tcW w:w="1150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737.73</w:t>
            </w:r>
          </w:p>
        </w:tc>
        <w:tc>
          <w:tcPr>
            <w:tcW w:w="976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381.13</w:t>
            </w:r>
          </w:p>
        </w:tc>
        <w:tc>
          <w:tcPr>
            <w:tcW w:w="1134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4019.65</w:t>
            </w:r>
          </w:p>
        </w:tc>
        <w:tc>
          <w:tcPr>
            <w:tcW w:w="1292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213.87</w:t>
            </w:r>
          </w:p>
        </w:tc>
      </w:tr>
      <w:tr w:rsidR="00E16A36" w:rsidRPr="00E16A36" w:rsidTr="00BF1107">
        <w:trPr>
          <w:trHeight w:val="165"/>
          <w:jc w:val="center"/>
        </w:trPr>
        <w:tc>
          <w:tcPr>
            <w:tcW w:w="1250" w:type="dxa"/>
            <w:vMerge/>
          </w:tcPr>
          <w:p w:rsidR="00FE3ECE" w:rsidRPr="00E16A36" w:rsidRDefault="00FE3ECE" w:rsidP="001F482B">
            <w:pPr>
              <w:jc w:val="center"/>
            </w:pPr>
          </w:p>
        </w:tc>
        <w:tc>
          <w:tcPr>
            <w:tcW w:w="1471" w:type="dxa"/>
          </w:tcPr>
          <w:p w:rsidR="00FE3ECE" w:rsidRPr="00E16A36" w:rsidRDefault="00FE3ECE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Medium hazard</w:t>
            </w:r>
          </w:p>
        </w:tc>
        <w:tc>
          <w:tcPr>
            <w:tcW w:w="993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21437.9</w:t>
            </w:r>
          </w:p>
        </w:tc>
        <w:tc>
          <w:tcPr>
            <w:tcW w:w="1118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247599</w:t>
            </w:r>
          </w:p>
        </w:tc>
        <w:tc>
          <w:tcPr>
            <w:tcW w:w="1150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1354.14</w:t>
            </w:r>
          </w:p>
        </w:tc>
        <w:tc>
          <w:tcPr>
            <w:tcW w:w="976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1496.86</w:t>
            </w:r>
          </w:p>
        </w:tc>
        <w:tc>
          <w:tcPr>
            <w:tcW w:w="1134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36913.71</w:t>
            </w:r>
          </w:p>
        </w:tc>
        <w:tc>
          <w:tcPr>
            <w:tcW w:w="1292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2654.12</w:t>
            </w:r>
          </w:p>
        </w:tc>
      </w:tr>
      <w:tr w:rsidR="00E16A36" w:rsidRPr="00E16A36" w:rsidTr="00BF1107">
        <w:trPr>
          <w:trHeight w:val="237"/>
          <w:jc w:val="center"/>
        </w:trPr>
        <w:tc>
          <w:tcPr>
            <w:tcW w:w="1250" w:type="dxa"/>
            <w:vMerge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High hazard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306.98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22166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67.78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107.22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2787.99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572.45</w:t>
            </w:r>
          </w:p>
        </w:tc>
      </w:tr>
      <w:tr w:rsidR="00E16A36" w:rsidRPr="00E16A36" w:rsidTr="00BF1107">
        <w:trPr>
          <w:trHeight w:val="120"/>
          <w:jc w:val="center"/>
        </w:trPr>
        <w:tc>
          <w:tcPr>
            <w:tcW w:w="1250" w:type="dxa"/>
            <w:vMerge w:val="restart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16A36">
              <w:rPr>
                <w:rFonts w:asciiTheme="majorBidi" w:hAnsiTheme="majorBidi" w:cstheme="majorBidi"/>
                <w:sz w:val="20"/>
                <w:szCs w:val="20"/>
              </w:rPr>
              <w:t>GeoTOPSIS</w:t>
            </w:r>
            <w:proofErr w:type="spellEnd"/>
            <w:r w:rsidRPr="00E16A36">
              <w:rPr>
                <w:rFonts w:asciiTheme="majorBidi" w:hAnsiTheme="majorBidi" w:cstheme="majorBidi"/>
                <w:sz w:val="20"/>
                <w:szCs w:val="20"/>
              </w:rPr>
              <w:t>-ANP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No hazard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19.10</w:t>
            </w:r>
          </w:p>
        </w:tc>
        <w:tc>
          <w:tcPr>
            <w:tcW w:w="1118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1989.8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3.42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1.38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211.70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0.18</w:t>
            </w:r>
          </w:p>
        </w:tc>
      </w:tr>
      <w:tr w:rsidR="00E16A36" w:rsidRPr="00E16A36" w:rsidTr="00BF1107">
        <w:trPr>
          <w:trHeight w:val="135"/>
          <w:jc w:val="center"/>
        </w:trPr>
        <w:tc>
          <w:tcPr>
            <w:tcW w:w="1250" w:type="dxa"/>
            <w:vMerge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71" w:type="dxa"/>
          </w:tcPr>
          <w:p w:rsidR="00FE3ECE" w:rsidRPr="00E16A36" w:rsidRDefault="00FE3ECE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Low hazard</w:t>
            </w:r>
          </w:p>
        </w:tc>
        <w:tc>
          <w:tcPr>
            <w:tcW w:w="993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14264</w:t>
            </w:r>
          </w:p>
        </w:tc>
        <w:tc>
          <w:tcPr>
            <w:tcW w:w="1118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68555.7</w:t>
            </w:r>
          </w:p>
        </w:tc>
        <w:tc>
          <w:tcPr>
            <w:tcW w:w="1150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516.77</w:t>
            </w:r>
          </w:p>
        </w:tc>
        <w:tc>
          <w:tcPr>
            <w:tcW w:w="976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108.52</w:t>
            </w:r>
          </w:p>
        </w:tc>
        <w:tc>
          <w:tcPr>
            <w:tcW w:w="1134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4302.73</w:t>
            </w:r>
          </w:p>
        </w:tc>
        <w:tc>
          <w:tcPr>
            <w:tcW w:w="1292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318.90</w:t>
            </w:r>
          </w:p>
        </w:tc>
      </w:tr>
      <w:tr w:rsidR="00E16A36" w:rsidRPr="00E16A36" w:rsidTr="00BF1107">
        <w:trPr>
          <w:trHeight w:val="90"/>
          <w:jc w:val="center"/>
        </w:trPr>
        <w:tc>
          <w:tcPr>
            <w:tcW w:w="1250" w:type="dxa"/>
            <w:vMerge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71" w:type="dxa"/>
          </w:tcPr>
          <w:p w:rsidR="00FE3ECE" w:rsidRPr="00E16A36" w:rsidRDefault="00FE3ECE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Medium hazard</w:t>
            </w:r>
          </w:p>
        </w:tc>
        <w:tc>
          <w:tcPr>
            <w:tcW w:w="993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20679.6</w:t>
            </w:r>
          </w:p>
        </w:tc>
        <w:tc>
          <w:tcPr>
            <w:tcW w:w="1118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237512</w:t>
            </w:r>
          </w:p>
        </w:tc>
        <w:tc>
          <w:tcPr>
            <w:tcW w:w="1150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1588.97</w:t>
            </w:r>
          </w:p>
        </w:tc>
        <w:tc>
          <w:tcPr>
            <w:tcW w:w="976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1668.6</w:t>
            </w:r>
          </w:p>
        </w:tc>
        <w:tc>
          <w:tcPr>
            <w:tcW w:w="1134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37798.2</w:t>
            </w:r>
          </w:p>
        </w:tc>
        <w:tc>
          <w:tcPr>
            <w:tcW w:w="1292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2629.52</w:t>
            </w:r>
          </w:p>
        </w:tc>
      </w:tr>
      <w:tr w:rsidR="00E16A36" w:rsidRPr="00E16A36" w:rsidTr="00BF1107">
        <w:trPr>
          <w:trHeight w:val="197"/>
          <w:jc w:val="center"/>
        </w:trPr>
        <w:tc>
          <w:tcPr>
            <w:tcW w:w="1250" w:type="dxa"/>
            <w:vMerge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High hazard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319.30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12154.5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50.49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206.71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1410.07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491.84</w:t>
            </w:r>
          </w:p>
        </w:tc>
      </w:tr>
      <w:tr w:rsidR="00E16A36" w:rsidRPr="00E16A36" w:rsidTr="00BF1107">
        <w:trPr>
          <w:trHeight w:val="105"/>
          <w:jc w:val="center"/>
        </w:trPr>
        <w:tc>
          <w:tcPr>
            <w:tcW w:w="1250" w:type="dxa"/>
            <w:vMerge w:val="restart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WMCA-ANP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No hazard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154.52</w:t>
            </w:r>
          </w:p>
        </w:tc>
        <w:tc>
          <w:tcPr>
            <w:tcW w:w="1118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904.94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5.83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1.44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72.34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1.03</w:t>
            </w:r>
          </w:p>
        </w:tc>
      </w:tr>
      <w:tr w:rsidR="00E16A36" w:rsidRPr="00E16A36" w:rsidTr="00BF1107">
        <w:trPr>
          <w:trHeight w:val="150"/>
          <w:jc w:val="center"/>
        </w:trPr>
        <w:tc>
          <w:tcPr>
            <w:tcW w:w="1250" w:type="dxa"/>
            <w:vMerge/>
          </w:tcPr>
          <w:p w:rsidR="00FE3ECE" w:rsidRPr="00E16A36" w:rsidRDefault="00FE3ECE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71" w:type="dxa"/>
          </w:tcPr>
          <w:p w:rsidR="00FE3ECE" w:rsidRPr="00E16A36" w:rsidRDefault="00FE3ECE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Low hazard</w:t>
            </w:r>
          </w:p>
        </w:tc>
        <w:tc>
          <w:tcPr>
            <w:tcW w:w="993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17382.3</w:t>
            </w:r>
          </w:p>
        </w:tc>
        <w:tc>
          <w:tcPr>
            <w:tcW w:w="1118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102474</w:t>
            </w:r>
          </w:p>
        </w:tc>
        <w:tc>
          <w:tcPr>
            <w:tcW w:w="1150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856.70</w:t>
            </w:r>
          </w:p>
        </w:tc>
        <w:tc>
          <w:tcPr>
            <w:tcW w:w="976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430.62</w:t>
            </w:r>
          </w:p>
        </w:tc>
        <w:tc>
          <w:tcPr>
            <w:tcW w:w="1134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7418.21</w:t>
            </w:r>
          </w:p>
        </w:tc>
        <w:tc>
          <w:tcPr>
            <w:tcW w:w="1292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645.85</w:t>
            </w:r>
          </w:p>
        </w:tc>
      </w:tr>
      <w:tr w:rsidR="00E16A36" w:rsidRPr="00E16A36" w:rsidTr="00BF1107">
        <w:trPr>
          <w:trHeight w:val="135"/>
          <w:jc w:val="center"/>
        </w:trPr>
        <w:tc>
          <w:tcPr>
            <w:tcW w:w="1250" w:type="dxa"/>
            <w:vMerge/>
          </w:tcPr>
          <w:p w:rsidR="00FE3ECE" w:rsidRPr="00E16A36" w:rsidRDefault="00FE3ECE" w:rsidP="001F482B"/>
        </w:tc>
        <w:tc>
          <w:tcPr>
            <w:tcW w:w="1471" w:type="dxa"/>
          </w:tcPr>
          <w:p w:rsidR="00FE3ECE" w:rsidRPr="00E16A36" w:rsidRDefault="00FE3ECE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Medium hazard</w:t>
            </w:r>
          </w:p>
        </w:tc>
        <w:tc>
          <w:tcPr>
            <w:tcW w:w="993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17651.9</w:t>
            </w:r>
          </w:p>
        </w:tc>
        <w:tc>
          <w:tcPr>
            <w:tcW w:w="1118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205916.76</w:t>
            </w:r>
          </w:p>
        </w:tc>
        <w:tc>
          <w:tcPr>
            <w:tcW w:w="1150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1264.89</w:t>
            </w:r>
          </w:p>
        </w:tc>
        <w:tc>
          <w:tcPr>
            <w:tcW w:w="976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1495.66</w:t>
            </w:r>
          </w:p>
        </w:tc>
        <w:tc>
          <w:tcPr>
            <w:tcW w:w="1134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34066.5</w:t>
            </w:r>
          </w:p>
        </w:tc>
        <w:tc>
          <w:tcPr>
            <w:tcW w:w="1292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2395.62</w:t>
            </w:r>
          </w:p>
        </w:tc>
      </w:tr>
      <w:tr w:rsidR="00E16A36" w:rsidRPr="00E16A36" w:rsidTr="00BF1107">
        <w:trPr>
          <w:trHeight w:val="120"/>
          <w:jc w:val="center"/>
        </w:trPr>
        <w:tc>
          <w:tcPr>
            <w:tcW w:w="1250" w:type="dxa"/>
            <w:vMerge/>
          </w:tcPr>
          <w:p w:rsidR="00FE3ECE" w:rsidRPr="00E16A36" w:rsidRDefault="00FE3ECE" w:rsidP="001F482B"/>
        </w:tc>
        <w:tc>
          <w:tcPr>
            <w:tcW w:w="1471" w:type="dxa"/>
          </w:tcPr>
          <w:p w:rsidR="00FE3ECE" w:rsidRPr="00E16A36" w:rsidRDefault="00FE3ECE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High hazard</w:t>
            </w:r>
          </w:p>
        </w:tc>
        <w:tc>
          <w:tcPr>
            <w:tcW w:w="993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93.28</w:t>
            </w:r>
          </w:p>
        </w:tc>
        <w:tc>
          <w:tcPr>
            <w:tcW w:w="1118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10916.3</w:t>
            </w:r>
          </w:p>
        </w:tc>
        <w:tc>
          <w:tcPr>
            <w:tcW w:w="1150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32.23</w:t>
            </w:r>
          </w:p>
        </w:tc>
        <w:tc>
          <w:tcPr>
            <w:tcW w:w="976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57.49</w:t>
            </w:r>
          </w:p>
        </w:tc>
        <w:tc>
          <w:tcPr>
            <w:tcW w:w="1134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2165.65</w:t>
            </w:r>
          </w:p>
        </w:tc>
        <w:tc>
          <w:tcPr>
            <w:tcW w:w="1292" w:type="dxa"/>
          </w:tcPr>
          <w:p w:rsidR="00FE3ECE" w:rsidRPr="00E16A36" w:rsidRDefault="00FE3ECE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397.94</w:t>
            </w:r>
          </w:p>
        </w:tc>
      </w:tr>
    </w:tbl>
    <w:p w:rsidR="00FE3ECE" w:rsidRPr="00E16A36" w:rsidRDefault="00FE3ECE" w:rsidP="001F482B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BF1107" w:rsidRPr="00BF1107" w:rsidRDefault="00FE3ECE" w:rsidP="001F482B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BF1107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127D44">
        <w:rPr>
          <w:rFonts w:asciiTheme="majorBidi" w:hAnsiTheme="majorBidi" w:cstheme="majorBidi"/>
          <w:b/>
          <w:bCs/>
          <w:sz w:val="20"/>
          <w:szCs w:val="20"/>
        </w:rPr>
        <w:t>9</w:t>
      </w:r>
      <w:r w:rsidRPr="00BF1107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p w:rsidR="00FE3ECE" w:rsidRPr="00BF1107" w:rsidRDefault="00FE3ECE" w:rsidP="001F482B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BF1107">
        <w:rPr>
          <w:rFonts w:asciiTheme="majorBidi" w:hAnsiTheme="majorBidi" w:cstheme="majorBidi"/>
          <w:sz w:val="20"/>
          <w:szCs w:val="20"/>
        </w:rPr>
        <w:t>Land area in terms of flood risk in the third scenario (hectares)</w:t>
      </w:r>
      <w:r w:rsidR="00D16349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MediumShading2"/>
        <w:tblW w:w="9384" w:type="dxa"/>
        <w:tblLayout w:type="fixed"/>
        <w:tblLook w:val="0600" w:firstRow="0" w:lastRow="0" w:firstColumn="0" w:lastColumn="0" w:noHBand="1" w:noVBand="1"/>
      </w:tblPr>
      <w:tblGrid>
        <w:gridCol w:w="1250"/>
        <w:gridCol w:w="1471"/>
        <w:gridCol w:w="993"/>
        <w:gridCol w:w="1118"/>
        <w:gridCol w:w="1150"/>
        <w:gridCol w:w="976"/>
        <w:gridCol w:w="1134"/>
        <w:gridCol w:w="1292"/>
      </w:tblGrid>
      <w:tr w:rsidR="00E16A36" w:rsidRPr="00E16A36" w:rsidTr="00A86F24">
        <w:tc>
          <w:tcPr>
            <w:tcW w:w="1250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Models</w:t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Flood hazard/LULC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Forest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Range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Agriculture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Built up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Bare lands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Water bodies</w:t>
            </w:r>
          </w:p>
        </w:tc>
      </w:tr>
      <w:tr w:rsidR="00E16A36" w:rsidRPr="00E16A36" w:rsidTr="00A86F24">
        <w:tc>
          <w:tcPr>
            <w:tcW w:w="1250" w:type="dxa"/>
            <w:vMerge w:val="restart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WLC-FAHP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No hazard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6.44</w:t>
            </w:r>
          </w:p>
        </w:tc>
        <w:tc>
          <w:tcPr>
            <w:tcW w:w="1118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16.70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1.17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E16A36" w:rsidRPr="00E16A36" w:rsidTr="00A86F24">
        <w:tc>
          <w:tcPr>
            <w:tcW w:w="1250" w:type="dxa"/>
            <w:vMerge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71" w:type="dxa"/>
          </w:tcPr>
          <w:p w:rsidR="00B06EFC" w:rsidRPr="00E16A36" w:rsidRDefault="00B06EFC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Low hazard</w:t>
            </w:r>
          </w:p>
        </w:tc>
        <w:tc>
          <w:tcPr>
            <w:tcW w:w="993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16112.2</w:t>
            </w:r>
          </w:p>
        </w:tc>
        <w:tc>
          <w:tcPr>
            <w:tcW w:w="1118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41953.45</w:t>
            </w:r>
          </w:p>
        </w:tc>
        <w:tc>
          <w:tcPr>
            <w:tcW w:w="1150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721.25</w:t>
            </w:r>
          </w:p>
        </w:tc>
        <w:tc>
          <w:tcPr>
            <w:tcW w:w="976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318.74</w:t>
            </w:r>
          </w:p>
        </w:tc>
        <w:tc>
          <w:tcPr>
            <w:tcW w:w="1134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2969.75</w:t>
            </w:r>
          </w:p>
        </w:tc>
        <w:tc>
          <w:tcPr>
            <w:tcW w:w="1292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146.54</w:t>
            </w:r>
          </w:p>
        </w:tc>
      </w:tr>
      <w:tr w:rsidR="00E16A36" w:rsidRPr="00E16A36" w:rsidTr="00A86F24">
        <w:tc>
          <w:tcPr>
            <w:tcW w:w="1250" w:type="dxa"/>
            <w:vMerge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71" w:type="dxa"/>
          </w:tcPr>
          <w:p w:rsidR="00B06EFC" w:rsidRPr="00E16A36" w:rsidRDefault="00B06EFC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Medium hazard</w:t>
            </w:r>
          </w:p>
        </w:tc>
        <w:tc>
          <w:tcPr>
            <w:tcW w:w="993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18856.5</w:t>
            </w:r>
          </w:p>
        </w:tc>
        <w:tc>
          <w:tcPr>
            <w:tcW w:w="1118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253571</w:t>
            </w:r>
          </w:p>
        </w:tc>
        <w:tc>
          <w:tcPr>
            <w:tcW w:w="1150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1365.82</w:t>
            </w:r>
          </w:p>
        </w:tc>
        <w:tc>
          <w:tcPr>
            <w:tcW w:w="976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1530.17</w:t>
            </w:r>
          </w:p>
        </w:tc>
        <w:tc>
          <w:tcPr>
            <w:tcW w:w="1134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36548.78</w:t>
            </w:r>
          </w:p>
        </w:tc>
        <w:tc>
          <w:tcPr>
            <w:tcW w:w="1292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2580.19</w:t>
            </w:r>
          </w:p>
        </w:tc>
      </w:tr>
      <w:tr w:rsidR="00E16A36" w:rsidRPr="00E16A36" w:rsidTr="00A86F24">
        <w:trPr>
          <w:trHeight w:val="213"/>
        </w:trPr>
        <w:tc>
          <w:tcPr>
            <w:tcW w:w="1250" w:type="dxa"/>
            <w:vMerge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High hazard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306.86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24670.85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72.58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136.30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4203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713.71</w:t>
            </w:r>
          </w:p>
        </w:tc>
      </w:tr>
      <w:tr w:rsidR="00E16A36" w:rsidRPr="00E16A36" w:rsidTr="00A86F24">
        <w:trPr>
          <w:trHeight w:val="105"/>
        </w:trPr>
        <w:tc>
          <w:tcPr>
            <w:tcW w:w="1250" w:type="dxa"/>
            <w:vMerge w:val="restart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LWLC-FAHP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No hazard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163.04</w:t>
            </w:r>
          </w:p>
        </w:tc>
        <w:tc>
          <w:tcPr>
            <w:tcW w:w="1118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1180.90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4.17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38.94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48.84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0.69</w:t>
            </w:r>
          </w:p>
        </w:tc>
      </w:tr>
      <w:tr w:rsidR="00E16A36" w:rsidRPr="00E16A36" w:rsidTr="00A86F24">
        <w:trPr>
          <w:trHeight w:val="150"/>
        </w:trPr>
        <w:tc>
          <w:tcPr>
            <w:tcW w:w="1250" w:type="dxa"/>
            <w:vMerge/>
          </w:tcPr>
          <w:p w:rsidR="00B06EFC" w:rsidRPr="00E16A36" w:rsidRDefault="00B06EFC" w:rsidP="001F482B">
            <w:pPr>
              <w:jc w:val="center"/>
            </w:pPr>
          </w:p>
        </w:tc>
        <w:tc>
          <w:tcPr>
            <w:tcW w:w="1471" w:type="dxa"/>
          </w:tcPr>
          <w:p w:rsidR="00B06EFC" w:rsidRPr="00E16A36" w:rsidRDefault="00B06EFC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Low hazard</w:t>
            </w:r>
          </w:p>
        </w:tc>
        <w:tc>
          <w:tcPr>
            <w:tcW w:w="993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11387.2</w:t>
            </w:r>
          </w:p>
        </w:tc>
        <w:tc>
          <w:tcPr>
            <w:tcW w:w="1118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68701.40</w:t>
            </w:r>
          </w:p>
        </w:tc>
        <w:tc>
          <w:tcPr>
            <w:tcW w:w="1150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730.81</w:t>
            </w:r>
          </w:p>
        </w:tc>
        <w:tc>
          <w:tcPr>
            <w:tcW w:w="976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207.07</w:t>
            </w:r>
          </w:p>
        </w:tc>
        <w:tc>
          <w:tcPr>
            <w:tcW w:w="1134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5441.4</w:t>
            </w:r>
          </w:p>
        </w:tc>
        <w:tc>
          <w:tcPr>
            <w:tcW w:w="1292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557.63</w:t>
            </w:r>
          </w:p>
        </w:tc>
      </w:tr>
      <w:tr w:rsidR="00E16A36" w:rsidRPr="00E16A36" w:rsidTr="00A86F24">
        <w:trPr>
          <w:trHeight w:val="90"/>
        </w:trPr>
        <w:tc>
          <w:tcPr>
            <w:tcW w:w="1250" w:type="dxa"/>
            <w:vMerge/>
          </w:tcPr>
          <w:p w:rsidR="00B06EFC" w:rsidRPr="00E16A36" w:rsidRDefault="00B06EFC" w:rsidP="001F482B">
            <w:pPr>
              <w:jc w:val="center"/>
            </w:pPr>
          </w:p>
        </w:tc>
        <w:tc>
          <w:tcPr>
            <w:tcW w:w="1471" w:type="dxa"/>
          </w:tcPr>
          <w:p w:rsidR="00B06EFC" w:rsidRPr="00E16A36" w:rsidRDefault="00B06EFC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Medium hazard</w:t>
            </w:r>
          </w:p>
        </w:tc>
        <w:tc>
          <w:tcPr>
            <w:tcW w:w="993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22242.2</w:t>
            </w:r>
          </w:p>
        </w:tc>
        <w:tc>
          <w:tcPr>
            <w:tcW w:w="1118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219828</w:t>
            </w:r>
          </w:p>
        </w:tc>
        <w:tc>
          <w:tcPr>
            <w:tcW w:w="1150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1319.95</w:t>
            </w:r>
          </w:p>
        </w:tc>
        <w:tc>
          <w:tcPr>
            <w:tcW w:w="976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1509.93</w:t>
            </w:r>
          </w:p>
        </w:tc>
        <w:tc>
          <w:tcPr>
            <w:tcW w:w="1134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34601.1</w:t>
            </w:r>
          </w:p>
        </w:tc>
        <w:tc>
          <w:tcPr>
            <w:tcW w:w="1292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2251.72</w:t>
            </w:r>
          </w:p>
        </w:tc>
      </w:tr>
      <w:tr w:rsidR="00E16A36" w:rsidRPr="00E16A36" w:rsidTr="00A86F24">
        <w:trPr>
          <w:trHeight w:val="179"/>
        </w:trPr>
        <w:tc>
          <w:tcPr>
            <w:tcW w:w="1250" w:type="dxa"/>
            <w:vMerge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High hazard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1489.56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30501.70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104.72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229.27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3631.36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630.40</w:t>
            </w:r>
          </w:p>
        </w:tc>
      </w:tr>
      <w:tr w:rsidR="00E16A36" w:rsidRPr="00E16A36" w:rsidTr="00A86F24">
        <w:trPr>
          <w:trHeight w:val="150"/>
        </w:trPr>
        <w:tc>
          <w:tcPr>
            <w:tcW w:w="1250" w:type="dxa"/>
            <w:vMerge w:val="restart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rPr>
                <w:rFonts w:asciiTheme="majorBidi" w:hAnsiTheme="majorBidi" w:cstheme="majorBidi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OWA-AHP-FAHP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No hazard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6.08</w:t>
            </w:r>
          </w:p>
        </w:tc>
        <w:tc>
          <w:tcPr>
            <w:tcW w:w="1118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16.04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0.99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E16A36" w:rsidRPr="00E16A36" w:rsidTr="00A86F24">
        <w:trPr>
          <w:trHeight w:val="120"/>
        </w:trPr>
        <w:tc>
          <w:tcPr>
            <w:tcW w:w="1250" w:type="dxa"/>
            <w:vMerge/>
          </w:tcPr>
          <w:p w:rsidR="00B06EFC" w:rsidRPr="00E16A36" w:rsidRDefault="00B06EFC" w:rsidP="001F482B">
            <w:pPr>
              <w:jc w:val="center"/>
            </w:pPr>
          </w:p>
        </w:tc>
        <w:tc>
          <w:tcPr>
            <w:tcW w:w="1471" w:type="dxa"/>
          </w:tcPr>
          <w:p w:rsidR="00B06EFC" w:rsidRPr="00E16A36" w:rsidRDefault="00B06EFC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Low hazard</w:t>
            </w:r>
          </w:p>
        </w:tc>
        <w:tc>
          <w:tcPr>
            <w:tcW w:w="993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14569.3</w:t>
            </w:r>
          </w:p>
        </w:tc>
        <w:tc>
          <w:tcPr>
            <w:tcW w:w="1118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34517.1</w:t>
            </w:r>
          </w:p>
        </w:tc>
        <w:tc>
          <w:tcPr>
            <w:tcW w:w="1150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718.51</w:t>
            </w:r>
          </w:p>
        </w:tc>
        <w:tc>
          <w:tcPr>
            <w:tcW w:w="976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328.7</w:t>
            </w:r>
          </w:p>
        </w:tc>
        <w:tc>
          <w:tcPr>
            <w:tcW w:w="1134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2546.11</w:t>
            </w:r>
          </w:p>
        </w:tc>
        <w:tc>
          <w:tcPr>
            <w:tcW w:w="1292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124.47</w:t>
            </w:r>
          </w:p>
        </w:tc>
      </w:tr>
      <w:tr w:rsidR="00E16A36" w:rsidRPr="00E16A36" w:rsidTr="00A86F24">
        <w:trPr>
          <w:trHeight w:val="165"/>
        </w:trPr>
        <w:tc>
          <w:tcPr>
            <w:tcW w:w="1250" w:type="dxa"/>
            <w:vMerge/>
          </w:tcPr>
          <w:p w:rsidR="00B06EFC" w:rsidRPr="00E16A36" w:rsidRDefault="00B06EFC" w:rsidP="001F482B">
            <w:pPr>
              <w:jc w:val="center"/>
            </w:pPr>
          </w:p>
        </w:tc>
        <w:tc>
          <w:tcPr>
            <w:tcW w:w="1471" w:type="dxa"/>
          </w:tcPr>
          <w:p w:rsidR="00B06EFC" w:rsidRPr="00E16A36" w:rsidRDefault="00B06EFC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Medium hazard</w:t>
            </w:r>
          </w:p>
        </w:tc>
        <w:tc>
          <w:tcPr>
            <w:tcW w:w="993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20372.4</w:t>
            </w:r>
          </w:p>
        </w:tc>
        <w:tc>
          <w:tcPr>
            <w:tcW w:w="1118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259298</w:t>
            </w:r>
          </w:p>
        </w:tc>
        <w:tc>
          <w:tcPr>
            <w:tcW w:w="1150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1369.47</w:t>
            </w:r>
          </w:p>
        </w:tc>
        <w:tc>
          <w:tcPr>
            <w:tcW w:w="976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1532.74</w:t>
            </w:r>
          </w:p>
        </w:tc>
        <w:tc>
          <w:tcPr>
            <w:tcW w:w="1134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36266.61</w:t>
            </w:r>
          </w:p>
        </w:tc>
        <w:tc>
          <w:tcPr>
            <w:tcW w:w="1292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2629.01</w:t>
            </w:r>
          </w:p>
        </w:tc>
      </w:tr>
      <w:tr w:rsidR="00E16A36" w:rsidRPr="00E16A36" w:rsidTr="00A86F24">
        <w:trPr>
          <w:trHeight w:val="167"/>
        </w:trPr>
        <w:tc>
          <w:tcPr>
            <w:tcW w:w="1250" w:type="dxa"/>
            <w:vMerge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High hazard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334.22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26380.86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71.67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123.77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4908.99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686.96</w:t>
            </w:r>
          </w:p>
        </w:tc>
      </w:tr>
      <w:tr w:rsidR="00E16A36" w:rsidRPr="00E16A36" w:rsidTr="00A86F24">
        <w:trPr>
          <w:trHeight w:val="120"/>
        </w:trPr>
        <w:tc>
          <w:tcPr>
            <w:tcW w:w="1250" w:type="dxa"/>
            <w:vMerge w:val="restart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E16A36">
              <w:rPr>
                <w:rFonts w:asciiTheme="majorBidi" w:hAnsiTheme="majorBidi" w:cstheme="majorBidi"/>
                <w:sz w:val="20"/>
                <w:szCs w:val="20"/>
              </w:rPr>
              <w:t>GeoTOPSIS</w:t>
            </w:r>
            <w:proofErr w:type="spellEnd"/>
            <w:r w:rsidRPr="00E16A36">
              <w:rPr>
                <w:rFonts w:asciiTheme="majorBidi" w:hAnsiTheme="majorBidi" w:cstheme="majorBidi"/>
                <w:sz w:val="20"/>
                <w:szCs w:val="20"/>
              </w:rPr>
              <w:t>-FAHP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No hazard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353.60</w:t>
            </w:r>
          </w:p>
        </w:tc>
        <w:tc>
          <w:tcPr>
            <w:tcW w:w="1118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1831.4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6.86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1.89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191.31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E16A36" w:rsidRPr="00E16A36" w:rsidTr="00A86F24">
        <w:trPr>
          <w:trHeight w:val="135"/>
        </w:trPr>
        <w:tc>
          <w:tcPr>
            <w:tcW w:w="1250" w:type="dxa"/>
            <w:vMerge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71" w:type="dxa"/>
          </w:tcPr>
          <w:p w:rsidR="00B06EFC" w:rsidRPr="00E16A36" w:rsidRDefault="00B06EFC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Low hazard</w:t>
            </w:r>
          </w:p>
        </w:tc>
        <w:tc>
          <w:tcPr>
            <w:tcW w:w="993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11462.4</w:t>
            </w:r>
          </w:p>
        </w:tc>
        <w:tc>
          <w:tcPr>
            <w:tcW w:w="1118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52538.7</w:t>
            </w:r>
          </w:p>
        </w:tc>
        <w:tc>
          <w:tcPr>
            <w:tcW w:w="1150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481.38</w:t>
            </w:r>
          </w:p>
        </w:tc>
        <w:tc>
          <w:tcPr>
            <w:tcW w:w="976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90.92</w:t>
            </w:r>
          </w:p>
        </w:tc>
        <w:tc>
          <w:tcPr>
            <w:tcW w:w="1134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3239.03</w:t>
            </w:r>
          </w:p>
        </w:tc>
        <w:tc>
          <w:tcPr>
            <w:tcW w:w="1292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227.67</w:t>
            </w:r>
          </w:p>
        </w:tc>
      </w:tr>
      <w:tr w:rsidR="00E16A36" w:rsidRPr="00E16A36" w:rsidTr="00A86F24">
        <w:trPr>
          <w:trHeight w:val="90"/>
        </w:trPr>
        <w:tc>
          <w:tcPr>
            <w:tcW w:w="1250" w:type="dxa"/>
            <w:vMerge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71" w:type="dxa"/>
          </w:tcPr>
          <w:p w:rsidR="00B06EFC" w:rsidRPr="00E16A36" w:rsidRDefault="00B06EFC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Medium hazard</w:t>
            </w:r>
          </w:p>
        </w:tc>
        <w:tc>
          <w:tcPr>
            <w:tcW w:w="993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23094.6</w:t>
            </w:r>
          </w:p>
        </w:tc>
        <w:tc>
          <w:tcPr>
            <w:tcW w:w="1118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249417</w:t>
            </w:r>
          </w:p>
        </w:tc>
        <w:tc>
          <w:tcPr>
            <w:tcW w:w="1150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1602.78</w:t>
            </w:r>
          </w:p>
        </w:tc>
        <w:tc>
          <w:tcPr>
            <w:tcW w:w="976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1607.33</w:t>
            </w:r>
          </w:p>
        </w:tc>
        <w:tc>
          <w:tcPr>
            <w:tcW w:w="1134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38232.4</w:t>
            </w:r>
          </w:p>
        </w:tc>
        <w:tc>
          <w:tcPr>
            <w:tcW w:w="1292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2545.36</w:t>
            </w:r>
          </w:p>
        </w:tc>
      </w:tr>
      <w:tr w:rsidR="00E16A36" w:rsidRPr="00E16A36" w:rsidTr="00A86F24">
        <w:trPr>
          <w:trHeight w:val="141"/>
        </w:trPr>
        <w:tc>
          <w:tcPr>
            <w:tcW w:w="1250" w:type="dxa"/>
            <w:vMerge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High hazard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371.40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16424.90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68.63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285.07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2059.96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667.41</w:t>
            </w:r>
          </w:p>
        </w:tc>
      </w:tr>
      <w:tr w:rsidR="00E16A36" w:rsidRPr="00E16A36" w:rsidTr="00A86F24">
        <w:trPr>
          <w:trHeight w:val="105"/>
        </w:trPr>
        <w:tc>
          <w:tcPr>
            <w:tcW w:w="1250" w:type="dxa"/>
            <w:vMerge w:val="restart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WMCA-FAHP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No hazard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708.33</w:t>
            </w:r>
          </w:p>
        </w:tc>
        <w:tc>
          <w:tcPr>
            <w:tcW w:w="1118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16112.03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38.08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1377.7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20.77</w:t>
            </w:r>
          </w:p>
        </w:tc>
      </w:tr>
      <w:tr w:rsidR="00E16A36" w:rsidRPr="00E16A36" w:rsidTr="00A86F24">
        <w:trPr>
          <w:trHeight w:val="150"/>
        </w:trPr>
        <w:tc>
          <w:tcPr>
            <w:tcW w:w="1250" w:type="dxa"/>
            <w:vMerge/>
          </w:tcPr>
          <w:p w:rsidR="00B06EFC" w:rsidRPr="00E16A36" w:rsidRDefault="00B06EFC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71" w:type="dxa"/>
          </w:tcPr>
          <w:p w:rsidR="00B06EFC" w:rsidRPr="00E16A36" w:rsidRDefault="00B06EFC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Low hazard</w:t>
            </w:r>
          </w:p>
        </w:tc>
        <w:tc>
          <w:tcPr>
            <w:tcW w:w="993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24810.14</w:t>
            </w:r>
          </w:p>
        </w:tc>
        <w:tc>
          <w:tcPr>
            <w:tcW w:w="1118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171860</w:t>
            </w:r>
          </w:p>
        </w:tc>
        <w:tc>
          <w:tcPr>
            <w:tcW w:w="1150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979.57</w:t>
            </w:r>
          </w:p>
        </w:tc>
        <w:tc>
          <w:tcPr>
            <w:tcW w:w="976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522.61</w:t>
            </w:r>
          </w:p>
        </w:tc>
        <w:tc>
          <w:tcPr>
            <w:tcW w:w="1134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20892.4</w:t>
            </w:r>
          </w:p>
        </w:tc>
        <w:tc>
          <w:tcPr>
            <w:tcW w:w="1292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1079.75</w:t>
            </w:r>
          </w:p>
        </w:tc>
      </w:tr>
      <w:tr w:rsidR="00E16A36" w:rsidRPr="00E16A36" w:rsidTr="00A86F24">
        <w:trPr>
          <w:trHeight w:val="135"/>
        </w:trPr>
        <w:tc>
          <w:tcPr>
            <w:tcW w:w="1250" w:type="dxa"/>
            <w:vMerge/>
          </w:tcPr>
          <w:p w:rsidR="00B06EFC" w:rsidRPr="00E16A36" w:rsidRDefault="00B06EFC" w:rsidP="001F482B"/>
        </w:tc>
        <w:tc>
          <w:tcPr>
            <w:tcW w:w="1471" w:type="dxa"/>
          </w:tcPr>
          <w:p w:rsidR="00B06EFC" w:rsidRPr="00E16A36" w:rsidRDefault="00B06EFC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Medium hazard</w:t>
            </w:r>
          </w:p>
        </w:tc>
        <w:tc>
          <w:tcPr>
            <w:tcW w:w="993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9569.64</w:t>
            </w:r>
          </w:p>
        </w:tc>
        <w:tc>
          <w:tcPr>
            <w:tcW w:w="1118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126587</w:t>
            </w:r>
          </w:p>
        </w:tc>
        <w:tc>
          <w:tcPr>
            <w:tcW w:w="1150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1079.07</w:t>
            </w:r>
          </w:p>
        </w:tc>
        <w:tc>
          <w:tcPr>
            <w:tcW w:w="976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1264.04</w:t>
            </w:r>
          </w:p>
        </w:tc>
        <w:tc>
          <w:tcPr>
            <w:tcW w:w="1134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20614.38</w:t>
            </w:r>
          </w:p>
        </w:tc>
        <w:tc>
          <w:tcPr>
            <w:tcW w:w="1292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1680.09</w:t>
            </w:r>
          </w:p>
        </w:tc>
      </w:tr>
      <w:tr w:rsidR="00E16A36" w:rsidRPr="00E16A36" w:rsidTr="00A86F24">
        <w:trPr>
          <w:trHeight w:val="120"/>
        </w:trPr>
        <w:tc>
          <w:tcPr>
            <w:tcW w:w="1250" w:type="dxa"/>
            <w:vMerge/>
          </w:tcPr>
          <w:p w:rsidR="00B06EFC" w:rsidRPr="00E16A36" w:rsidRDefault="00B06EFC" w:rsidP="001F482B"/>
        </w:tc>
        <w:tc>
          <w:tcPr>
            <w:tcW w:w="1471" w:type="dxa"/>
          </w:tcPr>
          <w:p w:rsidR="00B06EFC" w:rsidRPr="00E16A36" w:rsidRDefault="00B06EFC" w:rsidP="001F482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High hazard</w:t>
            </w:r>
          </w:p>
        </w:tc>
        <w:tc>
          <w:tcPr>
            <w:tcW w:w="993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193.89</w:t>
            </w:r>
          </w:p>
        </w:tc>
        <w:tc>
          <w:tcPr>
            <w:tcW w:w="1118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5652.97</w:t>
            </w:r>
          </w:p>
        </w:tc>
        <w:tc>
          <w:tcPr>
            <w:tcW w:w="1150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62.93</w:t>
            </w:r>
          </w:p>
        </w:tc>
        <w:tc>
          <w:tcPr>
            <w:tcW w:w="976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198.56</w:t>
            </w:r>
          </w:p>
        </w:tc>
        <w:tc>
          <w:tcPr>
            <w:tcW w:w="1134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838.22</w:t>
            </w:r>
          </w:p>
        </w:tc>
        <w:tc>
          <w:tcPr>
            <w:tcW w:w="1292" w:type="dxa"/>
          </w:tcPr>
          <w:p w:rsidR="00B06EFC" w:rsidRPr="00E16A36" w:rsidRDefault="00B06EFC" w:rsidP="001F482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16A36">
              <w:rPr>
                <w:rFonts w:asciiTheme="majorBidi" w:hAnsiTheme="majorBidi" w:cstheme="majorBidi"/>
                <w:sz w:val="20"/>
                <w:szCs w:val="20"/>
              </w:rPr>
              <w:t>659.83</w:t>
            </w:r>
          </w:p>
        </w:tc>
      </w:tr>
    </w:tbl>
    <w:p w:rsidR="00FE3ECE" w:rsidRPr="00E16A36" w:rsidRDefault="00FE3ECE" w:rsidP="001F482B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FE3ECE" w:rsidRPr="00E16A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B4BDE"/>
    <w:multiLevelType w:val="hybridMultilevel"/>
    <w:tmpl w:val="AC106F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F7449"/>
    <w:multiLevelType w:val="hybridMultilevel"/>
    <w:tmpl w:val="AFFE1A44"/>
    <w:lvl w:ilvl="0" w:tplc="D2F492D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7094F"/>
    <w:multiLevelType w:val="hybridMultilevel"/>
    <w:tmpl w:val="886AE3AA"/>
    <w:lvl w:ilvl="0" w:tplc="B2E814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AA3C7A"/>
    <w:multiLevelType w:val="hybridMultilevel"/>
    <w:tmpl w:val="DCE03370"/>
    <w:lvl w:ilvl="0" w:tplc="40E02D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003EE3"/>
    <w:multiLevelType w:val="hybridMultilevel"/>
    <w:tmpl w:val="7688C41A"/>
    <w:lvl w:ilvl="0" w:tplc="DC8212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7C9"/>
    <w:rsid w:val="0000307D"/>
    <w:rsid w:val="000074F0"/>
    <w:rsid w:val="00010834"/>
    <w:rsid w:val="000223D0"/>
    <w:rsid w:val="00026A1D"/>
    <w:rsid w:val="00036794"/>
    <w:rsid w:val="0004758F"/>
    <w:rsid w:val="0005055D"/>
    <w:rsid w:val="00061AF7"/>
    <w:rsid w:val="00073387"/>
    <w:rsid w:val="0007396B"/>
    <w:rsid w:val="000B2BAA"/>
    <w:rsid w:val="000B4A45"/>
    <w:rsid w:val="000C70E4"/>
    <w:rsid w:val="000D33C9"/>
    <w:rsid w:val="000F0534"/>
    <w:rsid w:val="000F408C"/>
    <w:rsid w:val="000F759B"/>
    <w:rsid w:val="00110542"/>
    <w:rsid w:val="00116240"/>
    <w:rsid w:val="0011698E"/>
    <w:rsid w:val="001228E5"/>
    <w:rsid w:val="0012791E"/>
    <w:rsid w:val="00127D44"/>
    <w:rsid w:val="00134882"/>
    <w:rsid w:val="00135947"/>
    <w:rsid w:val="00166D19"/>
    <w:rsid w:val="00175DB0"/>
    <w:rsid w:val="00177722"/>
    <w:rsid w:val="001A5F61"/>
    <w:rsid w:val="001A6E8F"/>
    <w:rsid w:val="001B5952"/>
    <w:rsid w:val="001C1295"/>
    <w:rsid w:val="001D4402"/>
    <w:rsid w:val="001E542E"/>
    <w:rsid w:val="001E7C1B"/>
    <w:rsid w:val="001F104B"/>
    <w:rsid w:val="001F482B"/>
    <w:rsid w:val="002115A6"/>
    <w:rsid w:val="00211AD7"/>
    <w:rsid w:val="00212E52"/>
    <w:rsid w:val="00215759"/>
    <w:rsid w:val="00234472"/>
    <w:rsid w:val="002348CE"/>
    <w:rsid w:val="0024136B"/>
    <w:rsid w:val="00245DF7"/>
    <w:rsid w:val="002465EA"/>
    <w:rsid w:val="00250A26"/>
    <w:rsid w:val="00281A42"/>
    <w:rsid w:val="00284299"/>
    <w:rsid w:val="00285CF5"/>
    <w:rsid w:val="00294A13"/>
    <w:rsid w:val="002B1B9D"/>
    <w:rsid w:val="002B3CE5"/>
    <w:rsid w:val="002B5A2D"/>
    <w:rsid w:val="002B5E27"/>
    <w:rsid w:val="002D23A0"/>
    <w:rsid w:val="002E09A6"/>
    <w:rsid w:val="002F5BAA"/>
    <w:rsid w:val="00302676"/>
    <w:rsid w:val="003148C1"/>
    <w:rsid w:val="00314E7F"/>
    <w:rsid w:val="0031652C"/>
    <w:rsid w:val="0032279B"/>
    <w:rsid w:val="00322A4A"/>
    <w:rsid w:val="0032479A"/>
    <w:rsid w:val="003331F8"/>
    <w:rsid w:val="00333214"/>
    <w:rsid w:val="00352F6B"/>
    <w:rsid w:val="00355CBF"/>
    <w:rsid w:val="0036392A"/>
    <w:rsid w:val="003655D5"/>
    <w:rsid w:val="003702A2"/>
    <w:rsid w:val="003743F2"/>
    <w:rsid w:val="00375880"/>
    <w:rsid w:val="003841E9"/>
    <w:rsid w:val="0038479F"/>
    <w:rsid w:val="003D1176"/>
    <w:rsid w:val="003D2AC4"/>
    <w:rsid w:val="003D4715"/>
    <w:rsid w:val="003D7952"/>
    <w:rsid w:val="00401C22"/>
    <w:rsid w:val="004312E2"/>
    <w:rsid w:val="0043759B"/>
    <w:rsid w:val="00445E97"/>
    <w:rsid w:val="00457FF7"/>
    <w:rsid w:val="00460C63"/>
    <w:rsid w:val="004777F3"/>
    <w:rsid w:val="00480E27"/>
    <w:rsid w:val="00480EA6"/>
    <w:rsid w:val="004825AB"/>
    <w:rsid w:val="00484B49"/>
    <w:rsid w:val="004A7518"/>
    <w:rsid w:val="004B66AF"/>
    <w:rsid w:val="004B70B3"/>
    <w:rsid w:val="004B7946"/>
    <w:rsid w:val="004B7F90"/>
    <w:rsid w:val="004C109D"/>
    <w:rsid w:val="004C35EF"/>
    <w:rsid w:val="004D23E0"/>
    <w:rsid w:val="004D4002"/>
    <w:rsid w:val="004D5D67"/>
    <w:rsid w:val="004F5B02"/>
    <w:rsid w:val="004F6CED"/>
    <w:rsid w:val="00504EE8"/>
    <w:rsid w:val="00510A26"/>
    <w:rsid w:val="00513E3E"/>
    <w:rsid w:val="005148E2"/>
    <w:rsid w:val="0054480B"/>
    <w:rsid w:val="00564964"/>
    <w:rsid w:val="00594488"/>
    <w:rsid w:val="005A20C0"/>
    <w:rsid w:val="005B2EE7"/>
    <w:rsid w:val="005B7A40"/>
    <w:rsid w:val="005C1C45"/>
    <w:rsid w:val="005D10C4"/>
    <w:rsid w:val="005D2F64"/>
    <w:rsid w:val="005D70C3"/>
    <w:rsid w:val="005E05FD"/>
    <w:rsid w:val="005E4915"/>
    <w:rsid w:val="00610BF0"/>
    <w:rsid w:val="00613DB8"/>
    <w:rsid w:val="00642BBE"/>
    <w:rsid w:val="00642D73"/>
    <w:rsid w:val="00660B11"/>
    <w:rsid w:val="00672E10"/>
    <w:rsid w:val="00681CE3"/>
    <w:rsid w:val="00687E4F"/>
    <w:rsid w:val="0069445E"/>
    <w:rsid w:val="00696384"/>
    <w:rsid w:val="00696C3E"/>
    <w:rsid w:val="006A422C"/>
    <w:rsid w:val="006C0222"/>
    <w:rsid w:val="006C5116"/>
    <w:rsid w:val="006C6427"/>
    <w:rsid w:val="006C7C66"/>
    <w:rsid w:val="006D1DC2"/>
    <w:rsid w:val="006D22C1"/>
    <w:rsid w:val="006D25AC"/>
    <w:rsid w:val="006E429A"/>
    <w:rsid w:val="006E4E93"/>
    <w:rsid w:val="00705659"/>
    <w:rsid w:val="00706C70"/>
    <w:rsid w:val="007107AE"/>
    <w:rsid w:val="00713EAE"/>
    <w:rsid w:val="007430E8"/>
    <w:rsid w:val="0075050C"/>
    <w:rsid w:val="00755AE7"/>
    <w:rsid w:val="00757AF4"/>
    <w:rsid w:val="00760A98"/>
    <w:rsid w:val="0077294E"/>
    <w:rsid w:val="007736E4"/>
    <w:rsid w:val="00781B1D"/>
    <w:rsid w:val="00781DB3"/>
    <w:rsid w:val="00785252"/>
    <w:rsid w:val="007913E9"/>
    <w:rsid w:val="00791B56"/>
    <w:rsid w:val="00793397"/>
    <w:rsid w:val="00793C1C"/>
    <w:rsid w:val="007A112C"/>
    <w:rsid w:val="007A27F2"/>
    <w:rsid w:val="007A4CA1"/>
    <w:rsid w:val="007D7FF8"/>
    <w:rsid w:val="007E65E1"/>
    <w:rsid w:val="007F2DCC"/>
    <w:rsid w:val="008019FD"/>
    <w:rsid w:val="0080491F"/>
    <w:rsid w:val="00823EEF"/>
    <w:rsid w:val="00836C80"/>
    <w:rsid w:val="00842AC1"/>
    <w:rsid w:val="0085003A"/>
    <w:rsid w:val="00850586"/>
    <w:rsid w:val="00850899"/>
    <w:rsid w:val="00860B16"/>
    <w:rsid w:val="00861695"/>
    <w:rsid w:val="0086188D"/>
    <w:rsid w:val="00862DA4"/>
    <w:rsid w:val="008642A0"/>
    <w:rsid w:val="008709E7"/>
    <w:rsid w:val="008762DC"/>
    <w:rsid w:val="00894D54"/>
    <w:rsid w:val="00896980"/>
    <w:rsid w:val="008A137F"/>
    <w:rsid w:val="008A2832"/>
    <w:rsid w:val="008A74BE"/>
    <w:rsid w:val="008B42E6"/>
    <w:rsid w:val="008B485C"/>
    <w:rsid w:val="008D1A53"/>
    <w:rsid w:val="008D60EC"/>
    <w:rsid w:val="008E0D85"/>
    <w:rsid w:val="008E113A"/>
    <w:rsid w:val="008F099A"/>
    <w:rsid w:val="0090589D"/>
    <w:rsid w:val="00911621"/>
    <w:rsid w:val="00912FB0"/>
    <w:rsid w:val="00922270"/>
    <w:rsid w:val="00941FB5"/>
    <w:rsid w:val="00943877"/>
    <w:rsid w:val="00944010"/>
    <w:rsid w:val="009442B7"/>
    <w:rsid w:val="00955EE3"/>
    <w:rsid w:val="00957E18"/>
    <w:rsid w:val="00960F6E"/>
    <w:rsid w:val="00961BEA"/>
    <w:rsid w:val="00994AA9"/>
    <w:rsid w:val="009A00CD"/>
    <w:rsid w:val="009A3BE3"/>
    <w:rsid w:val="009B3B0A"/>
    <w:rsid w:val="009D31E2"/>
    <w:rsid w:val="009D7A4D"/>
    <w:rsid w:val="009E57C9"/>
    <w:rsid w:val="009F0F70"/>
    <w:rsid w:val="009F1621"/>
    <w:rsid w:val="009F1E2E"/>
    <w:rsid w:val="009F59E0"/>
    <w:rsid w:val="00A0560C"/>
    <w:rsid w:val="00A33A6F"/>
    <w:rsid w:val="00A368C7"/>
    <w:rsid w:val="00A4338B"/>
    <w:rsid w:val="00A47F83"/>
    <w:rsid w:val="00A5091A"/>
    <w:rsid w:val="00A53050"/>
    <w:rsid w:val="00A54637"/>
    <w:rsid w:val="00A56050"/>
    <w:rsid w:val="00A77FCF"/>
    <w:rsid w:val="00A82E8D"/>
    <w:rsid w:val="00A86F24"/>
    <w:rsid w:val="00A90682"/>
    <w:rsid w:val="00A9263A"/>
    <w:rsid w:val="00A94565"/>
    <w:rsid w:val="00A95B66"/>
    <w:rsid w:val="00A95D84"/>
    <w:rsid w:val="00AA4FA9"/>
    <w:rsid w:val="00AA675F"/>
    <w:rsid w:val="00AB06A0"/>
    <w:rsid w:val="00AC3C95"/>
    <w:rsid w:val="00AD193C"/>
    <w:rsid w:val="00AD3DBF"/>
    <w:rsid w:val="00AE0B17"/>
    <w:rsid w:val="00AE62AC"/>
    <w:rsid w:val="00AF19C4"/>
    <w:rsid w:val="00B00814"/>
    <w:rsid w:val="00B01475"/>
    <w:rsid w:val="00B06EFC"/>
    <w:rsid w:val="00B071F3"/>
    <w:rsid w:val="00B14764"/>
    <w:rsid w:val="00B42C31"/>
    <w:rsid w:val="00B533F5"/>
    <w:rsid w:val="00B5644E"/>
    <w:rsid w:val="00B65947"/>
    <w:rsid w:val="00B65D77"/>
    <w:rsid w:val="00B65E47"/>
    <w:rsid w:val="00B80F1B"/>
    <w:rsid w:val="00B8176E"/>
    <w:rsid w:val="00B82243"/>
    <w:rsid w:val="00B84B95"/>
    <w:rsid w:val="00B9657F"/>
    <w:rsid w:val="00BA027D"/>
    <w:rsid w:val="00BA0519"/>
    <w:rsid w:val="00BA4EC5"/>
    <w:rsid w:val="00BA571B"/>
    <w:rsid w:val="00BB0A1C"/>
    <w:rsid w:val="00BB1E90"/>
    <w:rsid w:val="00BC0CCF"/>
    <w:rsid w:val="00BC7405"/>
    <w:rsid w:val="00BD56F5"/>
    <w:rsid w:val="00BD69FA"/>
    <w:rsid w:val="00BE231F"/>
    <w:rsid w:val="00BE41AA"/>
    <w:rsid w:val="00BF1107"/>
    <w:rsid w:val="00BF589C"/>
    <w:rsid w:val="00C130DB"/>
    <w:rsid w:val="00C2261F"/>
    <w:rsid w:val="00C23239"/>
    <w:rsid w:val="00C237C9"/>
    <w:rsid w:val="00C26341"/>
    <w:rsid w:val="00C5282D"/>
    <w:rsid w:val="00C532FF"/>
    <w:rsid w:val="00C5775A"/>
    <w:rsid w:val="00C779F8"/>
    <w:rsid w:val="00C80CFE"/>
    <w:rsid w:val="00C85B23"/>
    <w:rsid w:val="00CA19CC"/>
    <w:rsid w:val="00CA4C69"/>
    <w:rsid w:val="00CB5973"/>
    <w:rsid w:val="00CC3640"/>
    <w:rsid w:val="00CC75AF"/>
    <w:rsid w:val="00CD069D"/>
    <w:rsid w:val="00CD47F0"/>
    <w:rsid w:val="00CE17B2"/>
    <w:rsid w:val="00CE3C44"/>
    <w:rsid w:val="00CE54FC"/>
    <w:rsid w:val="00CE5753"/>
    <w:rsid w:val="00CE72FA"/>
    <w:rsid w:val="00CF1628"/>
    <w:rsid w:val="00D14ADA"/>
    <w:rsid w:val="00D16349"/>
    <w:rsid w:val="00D23591"/>
    <w:rsid w:val="00D32DE1"/>
    <w:rsid w:val="00D46F9C"/>
    <w:rsid w:val="00D57126"/>
    <w:rsid w:val="00D664E0"/>
    <w:rsid w:val="00D67446"/>
    <w:rsid w:val="00D81DBF"/>
    <w:rsid w:val="00D9525C"/>
    <w:rsid w:val="00DA00D5"/>
    <w:rsid w:val="00DA2882"/>
    <w:rsid w:val="00DA31AD"/>
    <w:rsid w:val="00DA41E0"/>
    <w:rsid w:val="00DA4CD4"/>
    <w:rsid w:val="00DC7AC9"/>
    <w:rsid w:val="00DE0A30"/>
    <w:rsid w:val="00DF6C9F"/>
    <w:rsid w:val="00E01417"/>
    <w:rsid w:val="00E069EC"/>
    <w:rsid w:val="00E16A36"/>
    <w:rsid w:val="00E16D2D"/>
    <w:rsid w:val="00E16F21"/>
    <w:rsid w:val="00E2045B"/>
    <w:rsid w:val="00E21AE3"/>
    <w:rsid w:val="00E22EAE"/>
    <w:rsid w:val="00E4186D"/>
    <w:rsid w:val="00E46B5B"/>
    <w:rsid w:val="00E46CB6"/>
    <w:rsid w:val="00E701C1"/>
    <w:rsid w:val="00E821A5"/>
    <w:rsid w:val="00E84173"/>
    <w:rsid w:val="00E84A6C"/>
    <w:rsid w:val="00E92A6D"/>
    <w:rsid w:val="00E96976"/>
    <w:rsid w:val="00EB4D16"/>
    <w:rsid w:val="00EB5C72"/>
    <w:rsid w:val="00EB73F6"/>
    <w:rsid w:val="00ED20F4"/>
    <w:rsid w:val="00ED6381"/>
    <w:rsid w:val="00EE34A5"/>
    <w:rsid w:val="00EF6F10"/>
    <w:rsid w:val="00F07B56"/>
    <w:rsid w:val="00F106C9"/>
    <w:rsid w:val="00F10707"/>
    <w:rsid w:val="00F21CFA"/>
    <w:rsid w:val="00F25D60"/>
    <w:rsid w:val="00F3144E"/>
    <w:rsid w:val="00F46C40"/>
    <w:rsid w:val="00F50BCE"/>
    <w:rsid w:val="00F5321B"/>
    <w:rsid w:val="00F6572F"/>
    <w:rsid w:val="00F8131A"/>
    <w:rsid w:val="00F83067"/>
    <w:rsid w:val="00F94CA8"/>
    <w:rsid w:val="00FB0434"/>
    <w:rsid w:val="00FC1A81"/>
    <w:rsid w:val="00FC493A"/>
    <w:rsid w:val="00FC76D1"/>
    <w:rsid w:val="00FC7BC0"/>
    <w:rsid w:val="00FE3ECE"/>
    <w:rsid w:val="00FF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A6CFB6-3E05-463B-903B-2B636C9CA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57C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BA57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57C9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7C9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7C9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D9525C"/>
  </w:style>
  <w:style w:type="table" w:styleId="MediumShading2">
    <w:name w:val="Medium Shading 2"/>
    <w:basedOn w:val="TableNormal"/>
    <w:uiPriority w:val="64"/>
    <w:rsid w:val="00D14ADA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BA571B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table" w:styleId="TableGrid">
    <w:name w:val="Table Grid"/>
    <w:basedOn w:val="TableNormal"/>
    <w:uiPriority w:val="59"/>
    <w:rsid w:val="00BA571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E57C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E57C9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7C9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7C9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7C9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7C9"/>
    <w:rPr>
      <w:rFonts w:ascii="Tahoma" w:hAnsi="Tahoma" w:cs="Tahoma"/>
      <w:sz w:val="16"/>
      <w:szCs w:val="16"/>
      <w:lang w:val="en-US"/>
    </w:rPr>
  </w:style>
  <w:style w:type="character" w:customStyle="1" w:styleId="text">
    <w:name w:val="text"/>
    <w:basedOn w:val="DefaultParagraphFont"/>
    <w:rsid w:val="009E57C9"/>
  </w:style>
  <w:style w:type="character" w:styleId="Hyperlink">
    <w:name w:val="Hyperlink"/>
    <w:basedOn w:val="DefaultParagraphFont"/>
    <w:uiPriority w:val="99"/>
    <w:unhideWhenUsed/>
    <w:rsid w:val="009E57C9"/>
    <w:rPr>
      <w:color w:val="0000FF"/>
      <w:u w:val="single"/>
    </w:rPr>
  </w:style>
  <w:style w:type="character" w:customStyle="1" w:styleId="authors">
    <w:name w:val="authors"/>
    <w:basedOn w:val="DefaultParagraphFont"/>
    <w:rsid w:val="009E57C9"/>
  </w:style>
  <w:style w:type="character" w:customStyle="1" w:styleId="inlineblock">
    <w:name w:val="inlineblock"/>
    <w:basedOn w:val="DefaultParagraphFont"/>
    <w:rsid w:val="009E57C9"/>
  </w:style>
  <w:style w:type="character" w:customStyle="1" w:styleId="sciprofiles-linkname">
    <w:name w:val="sciprofiles-link__name"/>
    <w:basedOn w:val="DefaultParagraphFont"/>
    <w:rsid w:val="009E57C9"/>
  </w:style>
  <w:style w:type="character" w:customStyle="1" w:styleId="acopre">
    <w:name w:val="acopre"/>
    <w:basedOn w:val="DefaultParagraphFont"/>
    <w:rsid w:val="009E57C9"/>
  </w:style>
  <w:style w:type="character" w:customStyle="1" w:styleId="title-text">
    <w:name w:val="title-text"/>
    <w:basedOn w:val="DefaultParagraphFont"/>
    <w:rsid w:val="009E57C9"/>
  </w:style>
  <w:style w:type="character" w:customStyle="1" w:styleId="nlmarticle-title">
    <w:name w:val="nlm_article-title"/>
    <w:basedOn w:val="DefaultParagraphFont"/>
    <w:rsid w:val="009E57C9"/>
  </w:style>
  <w:style w:type="paragraph" w:styleId="FootnoteText">
    <w:name w:val="footnote text"/>
    <w:basedOn w:val="Normal"/>
    <w:link w:val="FootnoteTextChar"/>
    <w:uiPriority w:val="99"/>
    <w:semiHidden/>
    <w:unhideWhenUsed/>
    <w:rsid w:val="009E57C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57C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E57C9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9E57C9"/>
    <w:rPr>
      <w:i/>
      <w:iCs/>
    </w:rPr>
  </w:style>
  <w:style w:type="paragraph" w:styleId="ListParagraph">
    <w:name w:val="List Paragraph"/>
    <w:basedOn w:val="Normal"/>
    <w:uiPriority w:val="34"/>
    <w:qFormat/>
    <w:rsid w:val="009E57C9"/>
    <w:pPr>
      <w:spacing w:after="200" w:line="276" w:lineRule="auto"/>
      <w:ind w:left="720"/>
      <w:contextualSpacing/>
    </w:pPr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9E57C9"/>
    <w:rPr>
      <w:color w:val="808080"/>
    </w:rPr>
  </w:style>
  <w:style w:type="character" w:customStyle="1" w:styleId="kgnlhe">
    <w:name w:val="kgnlhe"/>
    <w:basedOn w:val="DefaultParagraphFont"/>
    <w:rsid w:val="009E57C9"/>
  </w:style>
  <w:style w:type="character" w:customStyle="1" w:styleId="fontstyle01">
    <w:name w:val="fontstyle01"/>
    <w:basedOn w:val="DefaultParagraphFont"/>
    <w:rsid w:val="009E57C9"/>
    <w:rPr>
      <w:rFonts w:ascii="TimesNewRomanPSMT" w:hAnsi="TimesNewRomanPSMT" w:hint="default"/>
      <w:b w:val="0"/>
      <w:bCs w:val="0"/>
      <w:i w:val="0"/>
      <w:iCs w:val="0"/>
      <w:color w:val="000000"/>
      <w:sz w:val="36"/>
      <w:szCs w:val="36"/>
    </w:rPr>
  </w:style>
  <w:style w:type="character" w:customStyle="1" w:styleId="fontstyle21">
    <w:name w:val="fontstyle21"/>
    <w:basedOn w:val="DefaultParagraphFont"/>
    <w:rsid w:val="009E57C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E57C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E57C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E57C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E57C9"/>
    <w:rPr>
      <w:lang w:val="en-US"/>
    </w:rPr>
  </w:style>
  <w:style w:type="character" w:customStyle="1" w:styleId="fontstyle31">
    <w:name w:val="fontstyle31"/>
    <w:basedOn w:val="DefaultParagraphFont"/>
    <w:rsid w:val="009E57C9"/>
    <w:rPr>
      <w:rFonts w:ascii="TimesNewRoman" w:hAnsi="TimesNewRoman" w:hint="default"/>
      <w:b w:val="0"/>
      <w:bCs w:val="0"/>
      <w:i/>
      <w:iCs/>
      <w:color w:val="000000"/>
      <w:sz w:val="14"/>
      <w:szCs w:val="14"/>
    </w:rPr>
  </w:style>
  <w:style w:type="character" w:styleId="Strong">
    <w:name w:val="Strong"/>
    <w:basedOn w:val="DefaultParagraphFont"/>
    <w:uiPriority w:val="22"/>
    <w:qFormat/>
    <w:rsid w:val="009E57C9"/>
    <w:rPr>
      <w:b/>
      <w:bCs/>
    </w:rPr>
  </w:style>
  <w:style w:type="character" w:customStyle="1" w:styleId="MTEquationSection">
    <w:name w:val="MTEquationSection"/>
    <w:basedOn w:val="DefaultParagraphFont"/>
    <w:rsid w:val="009E57C9"/>
    <w:rPr>
      <w:rFonts w:asciiTheme="majorBidi" w:hAnsiTheme="majorBidi" w:cstheme="majorBidi"/>
      <w:b/>
      <w:bCs/>
      <w:vanish/>
      <w:color w:val="FF0000"/>
      <w:sz w:val="24"/>
      <w:szCs w:val="24"/>
      <w:lang w:bidi="fa-IR"/>
    </w:rPr>
  </w:style>
  <w:style w:type="paragraph" w:customStyle="1" w:styleId="MTDisplayEquation">
    <w:name w:val="MTDisplayEquation"/>
    <w:basedOn w:val="Normal"/>
    <w:next w:val="Normal"/>
    <w:link w:val="MTDisplayEquationChar"/>
    <w:rsid w:val="009E57C9"/>
    <w:pPr>
      <w:tabs>
        <w:tab w:val="center" w:pos="4680"/>
        <w:tab w:val="right" w:pos="9360"/>
      </w:tabs>
      <w:bidi/>
      <w:spacing w:after="200" w:line="276" w:lineRule="auto"/>
      <w:jc w:val="both"/>
    </w:pPr>
    <w:rPr>
      <w:rFonts w:asciiTheme="majorBidi" w:eastAsiaTheme="minorEastAsia" w:hAnsiTheme="majorBidi" w:cs="B Nazanin"/>
      <w:sz w:val="24"/>
      <w:szCs w:val="24"/>
      <w:lang w:val="en-US" w:bidi="fa-IR"/>
    </w:rPr>
  </w:style>
  <w:style w:type="character" w:customStyle="1" w:styleId="MTDisplayEquationChar">
    <w:name w:val="MTDisplayEquation Char"/>
    <w:basedOn w:val="DefaultParagraphFont"/>
    <w:link w:val="MTDisplayEquation"/>
    <w:rsid w:val="009E57C9"/>
    <w:rPr>
      <w:rFonts w:asciiTheme="majorBidi" w:eastAsiaTheme="minorEastAsia" w:hAnsiTheme="majorBidi" w:cs="B Nazanin"/>
      <w:sz w:val="24"/>
      <w:szCs w:val="24"/>
      <w:lang w:val="en-US" w:bidi="fa-IR"/>
    </w:rPr>
  </w:style>
  <w:style w:type="paragraph" w:styleId="NormalWeb">
    <w:name w:val="Normal (Web)"/>
    <w:basedOn w:val="Normal"/>
    <w:uiPriority w:val="99"/>
    <w:semiHidden/>
    <w:unhideWhenUsed/>
    <w:rsid w:val="009E5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ccordion-tabbedtab-mobile">
    <w:name w:val="accordion-tabbed__tab-mobile"/>
    <w:basedOn w:val="DefaultParagraphFont"/>
    <w:rsid w:val="009E57C9"/>
  </w:style>
  <w:style w:type="character" w:customStyle="1" w:styleId="mo">
    <w:name w:val="mo"/>
    <w:basedOn w:val="DefaultParagraphFont"/>
    <w:rsid w:val="009E57C9"/>
  </w:style>
  <w:style w:type="character" w:customStyle="1" w:styleId="mi">
    <w:name w:val="mi"/>
    <w:basedOn w:val="DefaultParagraphFont"/>
    <w:rsid w:val="009E57C9"/>
  </w:style>
  <w:style w:type="character" w:customStyle="1" w:styleId="markedcontent">
    <w:name w:val="markedcontent"/>
    <w:basedOn w:val="DefaultParagraphFont"/>
    <w:rsid w:val="003D2AC4"/>
  </w:style>
  <w:style w:type="character" w:customStyle="1" w:styleId="phrase-token">
    <w:name w:val="phrase-token"/>
    <w:basedOn w:val="DefaultParagraphFont"/>
    <w:rsid w:val="00355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</dc:creator>
  <cp:keywords/>
  <dc:description/>
  <cp:lastModifiedBy>Windows User</cp:lastModifiedBy>
  <cp:revision>3</cp:revision>
  <dcterms:created xsi:type="dcterms:W3CDTF">2022-05-14T18:01:00Z</dcterms:created>
  <dcterms:modified xsi:type="dcterms:W3CDTF">2022-05-18T06:22:00Z</dcterms:modified>
</cp:coreProperties>
</file>