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1.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2.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EF62A" w14:textId="2B7A7F39" w:rsidR="00007135" w:rsidRPr="00E401B3" w:rsidRDefault="00007135" w:rsidP="00007135">
      <w:pPr>
        <w:autoSpaceDE w:val="0"/>
        <w:autoSpaceDN w:val="0"/>
        <w:adjustRightInd w:val="0"/>
        <w:rPr>
          <w:rFonts w:eastAsiaTheme="minorHAnsi"/>
          <w:b/>
          <w:bCs/>
          <w:lang w:val="en-US" w:eastAsia="en-US"/>
        </w:rPr>
      </w:pPr>
      <w:r w:rsidRPr="00E401B3">
        <w:rPr>
          <w:rFonts w:eastAsiaTheme="minorHAnsi"/>
          <w:b/>
          <w:bCs/>
          <w:lang w:val="en-US" w:eastAsia="en-US"/>
        </w:rPr>
        <w:t>Supplementary Materials</w:t>
      </w:r>
    </w:p>
    <w:p w14:paraId="156F7DCF" w14:textId="77777777" w:rsidR="00007135" w:rsidRPr="00E401B3" w:rsidRDefault="00007135" w:rsidP="00007135">
      <w:pPr>
        <w:autoSpaceDE w:val="0"/>
        <w:autoSpaceDN w:val="0"/>
        <w:adjustRightInd w:val="0"/>
        <w:rPr>
          <w:rFonts w:eastAsiaTheme="minorHAnsi"/>
          <w:b/>
          <w:bCs/>
          <w:lang w:val="en-US" w:eastAsia="en-US"/>
        </w:rPr>
      </w:pPr>
    </w:p>
    <w:p w14:paraId="186EC418" w14:textId="7AAB4059" w:rsidR="00007135" w:rsidRPr="00E401B3" w:rsidRDefault="00007135" w:rsidP="00007135">
      <w:pPr>
        <w:rPr>
          <w:rFonts w:eastAsiaTheme="minorHAnsi"/>
          <w:b/>
          <w:bCs/>
          <w:sz w:val="20"/>
          <w:szCs w:val="20"/>
          <w:lang w:val="en-US" w:eastAsia="en-US"/>
        </w:rPr>
      </w:pPr>
      <w:r w:rsidRPr="00E401B3">
        <w:rPr>
          <w:rFonts w:eastAsiaTheme="minorHAnsi"/>
          <w:b/>
          <w:bCs/>
          <w:sz w:val="20"/>
          <w:szCs w:val="20"/>
          <w:lang w:val="en-US" w:eastAsia="en-US"/>
        </w:rPr>
        <w:t>Supplementary Table 1 Characteristics of studies selected for cancer diagnosis</w:t>
      </w:r>
    </w:p>
    <w:p w14:paraId="5F2A9002" w14:textId="77777777" w:rsidR="00007135" w:rsidRPr="00AA5446" w:rsidRDefault="00007135" w:rsidP="00007135">
      <w:pPr>
        <w:rPr>
          <w:b/>
          <w:bCs/>
          <w:sz w:val="20"/>
          <w:szCs w:val="20"/>
          <w:lang w:val="en-US"/>
        </w:rPr>
      </w:pPr>
    </w:p>
    <w:tbl>
      <w:tblPr>
        <w:tblStyle w:val="Grigliatabella"/>
        <w:tblW w:w="4076" w:type="pct"/>
        <w:tblInd w:w="-5" w:type="dxa"/>
        <w:tblBorders>
          <w:insideH w:val="none" w:sz="0" w:space="0" w:color="auto"/>
        </w:tblBorders>
        <w:tblLayout w:type="fixed"/>
        <w:tblLook w:val="00A0" w:firstRow="1" w:lastRow="0" w:firstColumn="1" w:lastColumn="0" w:noHBand="0" w:noVBand="0"/>
      </w:tblPr>
      <w:tblGrid>
        <w:gridCol w:w="1076"/>
        <w:gridCol w:w="1237"/>
        <w:gridCol w:w="1944"/>
        <w:gridCol w:w="1341"/>
        <w:gridCol w:w="2367"/>
        <w:gridCol w:w="2367"/>
        <w:gridCol w:w="1306"/>
      </w:tblGrid>
      <w:tr w:rsidR="002751EB" w:rsidRPr="00AA5446" w14:paraId="31E5DDAC" w14:textId="77777777" w:rsidTr="002751EB">
        <w:trPr>
          <w:trHeight w:val="320"/>
          <w:tblHeader/>
        </w:trPr>
        <w:tc>
          <w:tcPr>
            <w:tcW w:w="462" w:type="pct"/>
            <w:tcBorders>
              <w:top w:val="single" w:sz="4" w:space="0" w:color="auto"/>
              <w:bottom w:val="single" w:sz="4" w:space="0" w:color="auto"/>
            </w:tcBorders>
            <w:noWrap/>
            <w:vAlign w:val="center"/>
            <w:hideMark/>
          </w:tcPr>
          <w:p w14:paraId="1659A316" w14:textId="194F9235" w:rsidR="002751EB" w:rsidRPr="0089584E" w:rsidRDefault="002751EB" w:rsidP="002751EB">
            <w:pPr>
              <w:jc w:val="center"/>
              <w:rPr>
                <w:b/>
                <w:bCs/>
                <w:color w:val="000000"/>
                <w:sz w:val="20"/>
                <w:szCs w:val="20"/>
              </w:rPr>
            </w:pPr>
            <w:r>
              <w:rPr>
                <w:b/>
                <w:bCs/>
                <w:color w:val="000000"/>
                <w:sz w:val="20"/>
                <w:szCs w:val="20"/>
              </w:rPr>
              <w:t>Reference</w:t>
            </w:r>
          </w:p>
        </w:tc>
        <w:tc>
          <w:tcPr>
            <w:tcW w:w="531" w:type="pct"/>
            <w:tcBorders>
              <w:top w:val="single" w:sz="4" w:space="0" w:color="auto"/>
              <w:bottom w:val="single" w:sz="4" w:space="0" w:color="auto"/>
            </w:tcBorders>
            <w:noWrap/>
            <w:vAlign w:val="center"/>
            <w:hideMark/>
          </w:tcPr>
          <w:p w14:paraId="07D23845" w14:textId="3BADB129" w:rsidR="002751EB" w:rsidRPr="0089584E" w:rsidRDefault="002751EB" w:rsidP="004F12CF">
            <w:pPr>
              <w:rPr>
                <w:b/>
                <w:bCs/>
                <w:color w:val="000000"/>
                <w:sz w:val="20"/>
                <w:szCs w:val="20"/>
              </w:rPr>
            </w:pPr>
            <w:r w:rsidRPr="0089584E">
              <w:rPr>
                <w:b/>
                <w:bCs/>
                <w:color w:val="000000"/>
                <w:sz w:val="20"/>
                <w:szCs w:val="20"/>
              </w:rPr>
              <w:t>Country</w:t>
            </w:r>
          </w:p>
        </w:tc>
        <w:tc>
          <w:tcPr>
            <w:tcW w:w="835" w:type="pct"/>
            <w:tcBorders>
              <w:top w:val="single" w:sz="4" w:space="0" w:color="auto"/>
              <w:bottom w:val="single" w:sz="4" w:space="0" w:color="auto"/>
            </w:tcBorders>
            <w:noWrap/>
            <w:vAlign w:val="center"/>
            <w:hideMark/>
          </w:tcPr>
          <w:p w14:paraId="26C5682A" w14:textId="77777777" w:rsidR="002751EB" w:rsidRPr="0089584E" w:rsidRDefault="002751EB" w:rsidP="004F12CF">
            <w:pPr>
              <w:rPr>
                <w:b/>
                <w:bCs/>
                <w:color w:val="000000"/>
                <w:sz w:val="20"/>
                <w:szCs w:val="20"/>
              </w:rPr>
            </w:pPr>
            <w:proofErr w:type="spellStart"/>
            <w:r w:rsidRPr="0089584E">
              <w:rPr>
                <w:b/>
                <w:bCs/>
                <w:color w:val="000000"/>
                <w:sz w:val="20"/>
                <w:szCs w:val="20"/>
              </w:rPr>
              <w:t>Contrast</w:t>
            </w:r>
            <w:proofErr w:type="spellEnd"/>
            <w:r w:rsidRPr="0089584E">
              <w:rPr>
                <w:b/>
                <w:bCs/>
                <w:color w:val="000000"/>
                <w:sz w:val="20"/>
                <w:szCs w:val="20"/>
              </w:rPr>
              <w:t xml:space="preserve"> </w:t>
            </w:r>
            <w:proofErr w:type="spellStart"/>
            <w:r w:rsidRPr="0089584E">
              <w:rPr>
                <w:b/>
                <w:bCs/>
                <w:color w:val="000000"/>
                <w:sz w:val="20"/>
                <w:szCs w:val="20"/>
              </w:rPr>
              <w:t>period</w:t>
            </w:r>
            <w:proofErr w:type="spellEnd"/>
          </w:p>
        </w:tc>
        <w:tc>
          <w:tcPr>
            <w:tcW w:w="576" w:type="pct"/>
            <w:tcBorders>
              <w:top w:val="single" w:sz="4" w:space="0" w:color="auto"/>
              <w:bottom w:val="single" w:sz="4" w:space="0" w:color="auto"/>
            </w:tcBorders>
            <w:noWrap/>
            <w:vAlign w:val="center"/>
            <w:hideMark/>
          </w:tcPr>
          <w:p w14:paraId="7E39D677" w14:textId="35363984" w:rsidR="002751EB" w:rsidRPr="0089584E" w:rsidRDefault="002751EB" w:rsidP="004F12CF">
            <w:pPr>
              <w:rPr>
                <w:b/>
                <w:bCs/>
                <w:color w:val="000000"/>
                <w:sz w:val="20"/>
                <w:szCs w:val="20"/>
              </w:rPr>
            </w:pPr>
            <w:proofErr w:type="spellStart"/>
            <w:r w:rsidRPr="0089584E">
              <w:rPr>
                <w:b/>
                <w:bCs/>
                <w:color w:val="000000"/>
                <w:sz w:val="20"/>
                <w:szCs w:val="20"/>
              </w:rPr>
              <w:t>Period</w:t>
            </w:r>
            <w:proofErr w:type="spellEnd"/>
            <w:r w:rsidRPr="0089584E">
              <w:rPr>
                <w:b/>
                <w:bCs/>
                <w:color w:val="000000"/>
                <w:sz w:val="20"/>
                <w:szCs w:val="20"/>
              </w:rPr>
              <w:t xml:space="preserve"> </w:t>
            </w:r>
            <w:r>
              <w:rPr>
                <w:b/>
                <w:bCs/>
                <w:color w:val="000000"/>
                <w:sz w:val="20"/>
                <w:szCs w:val="20"/>
              </w:rPr>
              <w:t>of study</w:t>
            </w:r>
          </w:p>
        </w:tc>
        <w:tc>
          <w:tcPr>
            <w:tcW w:w="1017" w:type="pct"/>
            <w:tcBorders>
              <w:top w:val="single" w:sz="4" w:space="0" w:color="auto"/>
              <w:bottom w:val="single" w:sz="4" w:space="0" w:color="auto"/>
            </w:tcBorders>
            <w:vAlign w:val="center"/>
          </w:tcPr>
          <w:p w14:paraId="195F81FB" w14:textId="5A6501CB" w:rsidR="002751EB" w:rsidRPr="0089584E" w:rsidRDefault="002751EB" w:rsidP="004F12CF">
            <w:pPr>
              <w:rPr>
                <w:b/>
                <w:bCs/>
                <w:color w:val="000000"/>
                <w:sz w:val="20"/>
                <w:szCs w:val="20"/>
              </w:rPr>
            </w:pPr>
            <w:r>
              <w:rPr>
                <w:b/>
                <w:bCs/>
                <w:color w:val="000000"/>
                <w:sz w:val="20"/>
                <w:szCs w:val="20"/>
              </w:rPr>
              <w:t xml:space="preserve">Site of </w:t>
            </w:r>
            <w:proofErr w:type="spellStart"/>
            <w:r>
              <w:rPr>
                <w:b/>
                <w:bCs/>
                <w:color w:val="000000"/>
                <w:sz w:val="20"/>
                <w:szCs w:val="20"/>
              </w:rPr>
              <w:t>cancer</w:t>
            </w:r>
            <w:proofErr w:type="spellEnd"/>
          </w:p>
        </w:tc>
        <w:tc>
          <w:tcPr>
            <w:tcW w:w="1017" w:type="pct"/>
            <w:tcBorders>
              <w:top w:val="single" w:sz="4" w:space="0" w:color="auto"/>
              <w:bottom w:val="single" w:sz="4" w:space="0" w:color="auto"/>
            </w:tcBorders>
            <w:noWrap/>
            <w:vAlign w:val="center"/>
            <w:hideMark/>
          </w:tcPr>
          <w:p w14:paraId="0BE590D0" w14:textId="7C493B24" w:rsidR="002751EB" w:rsidRPr="00A92CA2" w:rsidRDefault="002751EB" w:rsidP="004F12CF">
            <w:pPr>
              <w:rPr>
                <w:b/>
                <w:bCs/>
                <w:color w:val="000000"/>
                <w:sz w:val="20"/>
                <w:szCs w:val="20"/>
                <w:lang w:val="en-US"/>
              </w:rPr>
            </w:pPr>
            <w:r w:rsidRPr="00A92CA2">
              <w:rPr>
                <w:b/>
                <w:bCs/>
                <w:color w:val="000000"/>
                <w:sz w:val="20"/>
                <w:szCs w:val="20"/>
                <w:lang w:val="en-US"/>
              </w:rPr>
              <w:t>Setting and source of data</w:t>
            </w:r>
          </w:p>
        </w:tc>
        <w:tc>
          <w:tcPr>
            <w:tcW w:w="561" w:type="pct"/>
            <w:tcBorders>
              <w:top w:val="single" w:sz="4" w:space="0" w:color="auto"/>
              <w:bottom w:val="single" w:sz="4" w:space="0" w:color="auto"/>
            </w:tcBorders>
            <w:noWrap/>
            <w:vAlign w:val="center"/>
            <w:hideMark/>
          </w:tcPr>
          <w:p w14:paraId="421EC7DA" w14:textId="416FD229" w:rsidR="002751EB" w:rsidRPr="0089584E" w:rsidRDefault="002751EB" w:rsidP="0065223B">
            <w:pPr>
              <w:rPr>
                <w:b/>
                <w:bCs/>
                <w:color w:val="000000"/>
                <w:sz w:val="20"/>
                <w:szCs w:val="20"/>
              </w:rPr>
            </w:pPr>
            <w:r w:rsidRPr="0089584E">
              <w:rPr>
                <w:b/>
                <w:bCs/>
                <w:color w:val="000000"/>
                <w:sz w:val="20"/>
                <w:szCs w:val="20"/>
              </w:rPr>
              <w:t xml:space="preserve">Quality </w:t>
            </w:r>
            <w:r>
              <w:rPr>
                <w:b/>
                <w:bCs/>
                <w:color w:val="000000"/>
                <w:sz w:val="20"/>
                <w:szCs w:val="20"/>
              </w:rPr>
              <w:t>score</w:t>
            </w:r>
          </w:p>
        </w:tc>
      </w:tr>
      <w:tr w:rsidR="002751EB" w:rsidRPr="004C55E8" w14:paraId="65E5EF97" w14:textId="77777777" w:rsidTr="002751EB">
        <w:trPr>
          <w:trHeight w:val="320"/>
        </w:trPr>
        <w:tc>
          <w:tcPr>
            <w:tcW w:w="462" w:type="pct"/>
            <w:tcBorders>
              <w:top w:val="single" w:sz="4" w:space="0" w:color="auto"/>
              <w:bottom w:val="nil"/>
            </w:tcBorders>
            <w:shd w:val="clear" w:color="auto" w:fill="D9D9D9" w:themeFill="background1" w:themeFillShade="D9"/>
            <w:noWrap/>
            <w:vAlign w:val="center"/>
          </w:tcPr>
          <w:p w14:paraId="03B88D8C" w14:textId="323349A0" w:rsidR="002751EB" w:rsidRPr="008167EE"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{"citationID":"C6so2L7a","properties":{"formattedCitation":"(1)","plainCitation":"(1)","noteIndex":0},"citationItems":[{"id":627,"uris":["http://zotero.org/users/local/VVWvz7Qf/items/X8V9UPMP"],"itemData":{"id":627,"type":"article-journal","abstract":"BACKGROUND: The onset of the COVID-19 pandemic forced the Dutch national screening program to a halt and increased the burden on health care services, necessitating the introduction of specific breast cancer treatment recommendations from week 12 of 2020. We aimed to investigate the impact of COVID-19 on the diagnosis, stage and initial treatment of breast cancer.\nMETHODS: Women included in the Netherlands Cancer Registry and diagnosed during four periods in weeks 2-17 of 2020 were compared with reference data from 2018/2019 (averaged). Weekly incidence was calculated by age group and tumor stage. The number of women receiving initial treatment within 3 months of diagnosis was calculated by period, initial treatment, age, and stage. Initial treatment, stratified by tumor behavior (ductal carcinoma in situ [DCIS] or invasive), was analyzed by logistic regression and adjusted for age, socioeconomic status, stage, subtype, and region. Factors influencing time to treatment were analyzed by Cox regression.\nRESULTS: Incidence declined across all age groups and tumor stages (except stage IV) from 2018/2019 to 2020, particularly for DCIS and stage I disease (p &lt; 0.05). DCIS was less likely to be treated within 3 months (odds ratio [OR]wks2-8: 2.04, ORwks9-11: 2.18). Invasive tumors were less likely to be treated initially by mastectomy with immediate reconstruction (ORwks12-13: 0.52) or by breast conserving surgery (ORwks14-17: 0.75). Chemotherapy was less likely for tumors diagnosed in the beginning of the study period (ORwks9-11: 0.59, ORwks12-13: 0.66), but more likely for those diagnosed at the end (ORwks14-17: 1.31). Primary hormonal treatment was more common (ORwks2-8: 1.23, ORwks9-11: 1.92, ORwks12-13: 3.01). Only women diagnosed in weeks 2-8 of 2020 experienced treatment delays.\nCONCLUSION: The incidence of breast cancer fell in early 2020, and treatment approaches adapted rapidly. Clarification is needed on how this has affected stage migration and outcomes.","container-title":"Journal of Hematology &amp; Oncology","DOI":"10.1186/s13045-021-01073-7","ISSN":"1756-8722","issue":"1","journalAbbreviation":"J Hematol Oncol","language":"eng","note":"PMID: 33865430\nPMCID: PMC8052935","page":"64","source":"PubMed","title":"Impact of the COVID-19 pandemic on diagnosis, stage, and initial treatment of breast cancer in the Netherlands: a population-based study","title-short":"Impact of the COVID-19 pandemic on diagnosis, stage, and initial treatment of breast cancer in the Netherlands","volume":"14","author":[{"family":"Eijkelboom","given":"Anouk H."},{"family":"Munck","given":"Linda","non-dropping-particle":"de"},{"family":"Vrancken Peeters","given":"Marie-Jeanne T. F. D."},{"family":"Broeders","given":"Mireille J. M."},{"family":"Strobbe","given":"Luc J. A."},{"family":"Bos","given":"Monique E. M. M."},{"family":"Schmidt","given":"Marjanka K."},{"family":"Guerrero Paez","given":"Cristina"},{"family":"Smidt","given":"Marjolein L."},{"family":"Bessems","given":"Maud"},{"family":"Verloop","given":"Janneke"},{"family":"Linn","given":"Sabine"},{"family":"Lobbes","given":"Marc B. I."},{"family":"Honkoop","given":"Aafke H."},{"family":"Bongard","given":"Desirée H. J. G.","non-dropping-particle":"van den"},{"family":"Westenend","given":"Pieter J."},{"family":"Wesseling","given":"Jelle"},{"family":"Menke-van der Houven van Oordt","given":"C. Willemien"},{"family":"Tjan-Heijnen","given":"Vivianne C. G."},{"family":"Siesling","given":"Sabine"},{"literal":"NABON COVID-19 Consortium and the COVID and Cancer-NL Consortium"}],"issued":{"date-parts":[["2021",4,17]]}}}],"schema":"https://github.com/citation-style-language/schema/raw/master/csl-citation.json"} </w:instrText>
            </w:r>
            <w:r>
              <w:rPr>
                <w:color w:val="000000"/>
                <w:sz w:val="16"/>
                <w:szCs w:val="16"/>
                <w:lang w:val="en-US"/>
              </w:rPr>
              <w:fldChar w:fldCharType="separate"/>
            </w:r>
            <w:r w:rsidRPr="004C7B8E">
              <w:rPr>
                <w:sz w:val="16"/>
              </w:rPr>
              <w:t>(1)</w:t>
            </w:r>
            <w:r>
              <w:rPr>
                <w:color w:val="000000"/>
                <w:sz w:val="16"/>
                <w:szCs w:val="16"/>
                <w:lang w:val="en-US"/>
              </w:rPr>
              <w:fldChar w:fldCharType="end"/>
            </w:r>
          </w:p>
        </w:tc>
        <w:tc>
          <w:tcPr>
            <w:tcW w:w="531" w:type="pct"/>
            <w:tcBorders>
              <w:top w:val="single" w:sz="4" w:space="0" w:color="auto"/>
              <w:bottom w:val="nil"/>
            </w:tcBorders>
            <w:shd w:val="clear" w:color="auto" w:fill="D9D9D9" w:themeFill="background1" w:themeFillShade="D9"/>
            <w:noWrap/>
            <w:vAlign w:val="center"/>
          </w:tcPr>
          <w:p w14:paraId="5554BDF9" w14:textId="66E9CBE8" w:rsidR="002751EB" w:rsidRPr="006269E8" w:rsidRDefault="002751EB" w:rsidP="008E4D17">
            <w:pPr>
              <w:rPr>
                <w:color w:val="000000"/>
                <w:sz w:val="16"/>
                <w:szCs w:val="16"/>
                <w:lang w:val="en-US"/>
              </w:rPr>
            </w:pPr>
            <w:r w:rsidRPr="00552C43">
              <w:rPr>
                <w:color w:val="000000"/>
                <w:sz w:val="16"/>
                <w:szCs w:val="16"/>
                <w:lang w:val="en-US"/>
              </w:rPr>
              <w:t>Netherlands</w:t>
            </w:r>
          </w:p>
        </w:tc>
        <w:tc>
          <w:tcPr>
            <w:tcW w:w="835" w:type="pct"/>
            <w:tcBorders>
              <w:top w:val="single" w:sz="4" w:space="0" w:color="auto"/>
              <w:bottom w:val="nil"/>
            </w:tcBorders>
            <w:shd w:val="clear" w:color="auto" w:fill="D9D9D9" w:themeFill="background1" w:themeFillShade="D9"/>
            <w:noWrap/>
            <w:vAlign w:val="center"/>
          </w:tcPr>
          <w:p w14:paraId="2F08E1C2" w14:textId="63B1A4E1" w:rsidR="002751EB" w:rsidRDefault="002751EB" w:rsidP="008E4D17">
            <w:pPr>
              <w:rPr>
                <w:color w:val="000000"/>
                <w:sz w:val="16"/>
                <w:szCs w:val="16"/>
              </w:rPr>
            </w:pPr>
            <w:proofErr w:type="spellStart"/>
            <w:r>
              <w:rPr>
                <w:color w:val="000000"/>
                <w:sz w:val="16"/>
                <w:szCs w:val="16"/>
              </w:rPr>
              <w:t>January</w:t>
            </w:r>
            <w:proofErr w:type="spellEnd"/>
            <w:r>
              <w:rPr>
                <w:color w:val="000000"/>
                <w:sz w:val="16"/>
                <w:szCs w:val="16"/>
              </w:rPr>
              <w:t xml:space="preserve"> 7, 2019 – April 28, 2019</w:t>
            </w:r>
          </w:p>
        </w:tc>
        <w:tc>
          <w:tcPr>
            <w:tcW w:w="576" w:type="pct"/>
            <w:tcBorders>
              <w:top w:val="single" w:sz="4" w:space="0" w:color="auto"/>
              <w:bottom w:val="nil"/>
            </w:tcBorders>
            <w:shd w:val="clear" w:color="auto" w:fill="D9D9D9" w:themeFill="background1" w:themeFillShade="D9"/>
            <w:noWrap/>
            <w:vAlign w:val="center"/>
          </w:tcPr>
          <w:p w14:paraId="02C9A353" w14:textId="310F3DDB" w:rsidR="002751EB" w:rsidRDefault="002751EB" w:rsidP="008E4D17">
            <w:pPr>
              <w:rPr>
                <w:color w:val="000000"/>
                <w:sz w:val="16"/>
                <w:szCs w:val="16"/>
              </w:rPr>
            </w:pPr>
            <w:proofErr w:type="spellStart"/>
            <w:r>
              <w:rPr>
                <w:color w:val="000000"/>
                <w:sz w:val="16"/>
                <w:szCs w:val="16"/>
              </w:rPr>
              <w:t>January</w:t>
            </w:r>
            <w:proofErr w:type="spellEnd"/>
            <w:r>
              <w:rPr>
                <w:color w:val="000000"/>
                <w:sz w:val="16"/>
                <w:szCs w:val="16"/>
              </w:rPr>
              <w:t xml:space="preserve"> 6, 2020 – April 26, 2020</w:t>
            </w:r>
          </w:p>
        </w:tc>
        <w:tc>
          <w:tcPr>
            <w:tcW w:w="1017" w:type="pct"/>
            <w:tcBorders>
              <w:top w:val="single" w:sz="4" w:space="0" w:color="auto"/>
              <w:bottom w:val="nil"/>
            </w:tcBorders>
            <w:shd w:val="clear" w:color="auto" w:fill="D9D9D9" w:themeFill="background1" w:themeFillShade="D9"/>
            <w:vAlign w:val="center"/>
          </w:tcPr>
          <w:p w14:paraId="0C8B6472" w14:textId="16AA9FBB" w:rsidR="002751EB" w:rsidRPr="008E4D17" w:rsidRDefault="002751EB" w:rsidP="008E4D17">
            <w:pPr>
              <w:rPr>
                <w:color w:val="000000"/>
                <w:sz w:val="16"/>
                <w:szCs w:val="16"/>
              </w:rPr>
            </w:pPr>
            <w:proofErr w:type="spellStart"/>
            <w:r w:rsidRPr="008E4D17">
              <w:rPr>
                <w:color w:val="000000"/>
                <w:sz w:val="16"/>
                <w:szCs w:val="16"/>
              </w:rPr>
              <w:t>Breast</w:t>
            </w:r>
            <w:proofErr w:type="spellEnd"/>
          </w:p>
        </w:tc>
        <w:tc>
          <w:tcPr>
            <w:tcW w:w="1017" w:type="pct"/>
            <w:tcBorders>
              <w:top w:val="single" w:sz="4" w:space="0" w:color="auto"/>
              <w:bottom w:val="nil"/>
            </w:tcBorders>
            <w:shd w:val="clear" w:color="auto" w:fill="D9D9D9" w:themeFill="background1" w:themeFillShade="D9"/>
            <w:noWrap/>
            <w:vAlign w:val="center"/>
          </w:tcPr>
          <w:p w14:paraId="2ABE99A2" w14:textId="77777777" w:rsidR="002751EB" w:rsidRPr="008E4D17" w:rsidRDefault="002751EB" w:rsidP="008E4D17">
            <w:pPr>
              <w:rPr>
                <w:color w:val="000000"/>
                <w:sz w:val="16"/>
                <w:szCs w:val="16"/>
              </w:rPr>
            </w:pPr>
            <w:r w:rsidRPr="008E4D17">
              <w:rPr>
                <w:color w:val="000000"/>
                <w:sz w:val="16"/>
                <w:szCs w:val="16"/>
              </w:rPr>
              <w:t xml:space="preserve">Netherlands Cancer </w:t>
            </w:r>
            <w:proofErr w:type="spellStart"/>
            <w:r w:rsidRPr="008E4D17">
              <w:rPr>
                <w:color w:val="000000"/>
                <w:sz w:val="16"/>
                <w:szCs w:val="16"/>
              </w:rPr>
              <w:t>Registry</w:t>
            </w:r>
            <w:proofErr w:type="spellEnd"/>
          </w:p>
          <w:p w14:paraId="5A993338" w14:textId="77777777" w:rsidR="002751EB" w:rsidRPr="008E4D17" w:rsidRDefault="002751EB" w:rsidP="008E4D17">
            <w:pPr>
              <w:rPr>
                <w:color w:val="000000"/>
                <w:sz w:val="16"/>
                <w:szCs w:val="16"/>
              </w:rPr>
            </w:pPr>
          </w:p>
        </w:tc>
        <w:tc>
          <w:tcPr>
            <w:tcW w:w="561" w:type="pct"/>
            <w:tcBorders>
              <w:top w:val="single" w:sz="4" w:space="0" w:color="auto"/>
              <w:bottom w:val="nil"/>
            </w:tcBorders>
            <w:shd w:val="clear" w:color="auto" w:fill="D9D9D9" w:themeFill="background1" w:themeFillShade="D9"/>
            <w:noWrap/>
            <w:vAlign w:val="center"/>
          </w:tcPr>
          <w:p w14:paraId="424ED8F4" w14:textId="6D18A760" w:rsidR="002751EB" w:rsidRDefault="002751EB" w:rsidP="0065223B">
            <w:pPr>
              <w:jc w:val="center"/>
              <w:rPr>
                <w:color w:val="000000"/>
                <w:sz w:val="16"/>
                <w:szCs w:val="16"/>
                <w:lang w:val="en-US"/>
              </w:rPr>
            </w:pPr>
            <w:r w:rsidRPr="00552C43">
              <w:rPr>
                <w:color w:val="000000"/>
                <w:sz w:val="16"/>
                <w:szCs w:val="16"/>
                <w:lang w:val="en-US"/>
              </w:rPr>
              <w:t>7</w:t>
            </w:r>
            <w:r>
              <w:rPr>
                <w:color w:val="000000"/>
                <w:sz w:val="16"/>
                <w:szCs w:val="16"/>
                <w:lang w:val="en-US"/>
              </w:rPr>
              <w:t>.</w:t>
            </w:r>
            <w:r w:rsidRPr="00552C43">
              <w:rPr>
                <w:color w:val="000000"/>
                <w:sz w:val="16"/>
                <w:szCs w:val="16"/>
                <w:lang w:val="en-US"/>
              </w:rPr>
              <w:t>5</w:t>
            </w:r>
          </w:p>
        </w:tc>
      </w:tr>
      <w:tr w:rsidR="002751EB" w:rsidRPr="00A43763" w14:paraId="0CD3570B" w14:textId="77777777" w:rsidTr="002751EB">
        <w:trPr>
          <w:trHeight w:val="320"/>
        </w:trPr>
        <w:tc>
          <w:tcPr>
            <w:tcW w:w="462" w:type="pct"/>
            <w:tcBorders>
              <w:top w:val="single" w:sz="4" w:space="0" w:color="auto"/>
              <w:bottom w:val="nil"/>
            </w:tcBorders>
            <w:noWrap/>
            <w:vAlign w:val="center"/>
          </w:tcPr>
          <w:p w14:paraId="1978F015" w14:textId="5BE36E48" w:rsidR="002751EB" w:rsidRPr="008167EE"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{"citationID":"gugfWiNi","properties":{"formattedCitation":"(2)","plainCitation":"(2)","noteIndex":0},"citationItems":[{"id":630,"uris":["http://zotero.org/users/local/VVWvz7Qf/items/V9837MMB"],"itemData":{"id":630,"type":"article-journal","abstract":"PURPOSE: COVID-19 will continue to disrupt the diagnosis-treatment process of cancer patients. Dr. Abdurrahman Yurtaslan Ankara Oncology Hospital has been considered as a 'non-pandemic' center ('clean') in Ankara, the capital city of Turkey. The other state hospitals that also take care of cancer patients in Ankara were defined as 'pandemic' centers. This study aimed to evaluate hospital admission changes and the precautionary measures in clean and pandemic centers during the pandemic. The effect of these measures and changes on COVID-19 spreading among cancer patients was also evaluated.\nMETHODS: The patients admitted to the medical oncology follow-up, new diagnosis, or chemotherapy (CT) outpatient clinics during the first quarter of pandemic period (March 15-June 1, 2020) of each center were determined and compared with the admissions of the same frame of previous year (March 15-June 1, 2019). COVID-19 PCR test results in clean and pandemic centers were compared with each other. Telemedicine was preffered in the clean hospital to keep on follow-up of the cancer patients as 'noninfected'.\nRESULTS: In the clean hospital, COVID-19-infected patients that needed to be hospitalized were referred to pandemic hospitals. COVID-19 test positivity rate was eight-fold higher for outpatient clinic admissions in pandemic hospitals (p &lt; 0.001). The number of patients admitted new diagnosis outpatient clinics in both clean and pandemic hospitals decreased significantly during the pandemic compared with the previous year.\nCONCLUSION: We consider that local strategic modifications and defining 'clean' hospital model during infectious pandemic may contribute to protect and treat cancer patients during pandemic.","container-title":"Supportive Care in Cancer: Official Journal of the Multinational Association of Supportive Care in Cancer","DOI":"10.1007/s00520-021-06001-6","ISSN":"1433-7339","issue":"8","journalAbbreviation":"Support Care Cancer","language":"eng","note":"PMID: 33479795\nPMCID: PMC7819771","page":"4587-4593","source":"PubMed","title":"\"Swords and Shields\" against COVID-19 for patients with cancer at \"clean\" and \"pandemic\" hospitals: are we ready for the second wave?","title-short":"\"Swords and Shields\" against COVID-19 for patients with cancer at \"clean\" and \"pandemic\" hospitals","volume":"29","author":[{"family":"Karacin","given":"Cengiz"},{"family":"Acar","given":"Ramazan"},{"family":"Bal","given":"Oznur"},{"family":"Eren","given":"Tulay"},{"family":"Sendur","given":"Mehmet Ali Nahit"},{"family":"Acikgoz","given":"Yusuf"},{"family":"Karadurmus","given":"Nuri"},{"family":"Imamoglu","given":"Goksen Inanc"},{"family":"Oksuzoglu","given":"Omur Berna"},{"family":"Dogan","given":"Mutlu"}],"issued":{"date-parts":[["2021",8]]}}}],"schema":"https://github.com/citation-style-language/schema/raw/master/csl-citation.json"} </w:instrText>
            </w:r>
            <w:r>
              <w:rPr>
                <w:color w:val="000000"/>
                <w:sz w:val="16"/>
                <w:szCs w:val="16"/>
                <w:lang w:val="en-US"/>
              </w:rPr>
              <w:fldChar w:fldCharType="separate"/>
            </w:r>
            <w:r w:rsidRPr="00A43763">
              <w:rPr>
                <w:sz w:val="16"/>
                <w:lang w:val="en-US"/>
              </w:rPr>
              <w:t>(2)</w:t>
            </w:r>
            <w:r>
              <w:rPr>
                <w:color w:val="000000"/>
                <w:sz w:val="16"/>
                <w:szCs w:val="16"/>
                <w:lang w:val="en-US"/>
              </w:rPr>
              <w:fldChar w:fldCharType="end"/>
            </w:r>
          </w:p>
        </w:tc>
        <w:tc>
          <w:tcPr>
            <w:tcW w:w="531" w:type="pct"/>
            <w:tcBorders>
              <w:top w:val="single" w:sz="4" w:space="0" w:color="auto"/>
              <w:bottom w:val="nil"/>
            </w:tcBorders>
            <w:noWrap/>
            <w:vAlign w:val="center"/>
          </w:tcPr>
          <w:p w14:paraId="277A10F3" w14:textId="7CE6A7C8" w:rsidR="002751EB" w:rsidRPr="004C55E8" w:rsidRDefault="002751EB" w:rsidP="004F12CF">
            <w:pPr>
              <w:rPr>
                <w:color w:val="000000"/>
                <w:sz w:val="16"/>
                <w:szCs w:val="16"/>
                <w:lang w:val="en-US"/>
              </w:rPr>
            </w:pPr>
            <w:r w:rsidRPr="006269E8">
              <w:rPr>
                <w:color w:val="000000"/>
                <w:sz w:val="16"/>
                <w:szCs w:val="16"/>
                <w:lang w:val="en-US"/>
              </w:rPr>
              <w:t>Turkey</w:t>
            </w:r>
          </w:p>
        </w:tc>
        <w:tc>
          <w:tcPr>
            <w:tcW w:w="835" w:type="pct"/>
            <w:tcBorders>
              <w:top w:val="single" w:sz="4" w:space="0" w:color="auto"/>
              <w:bottom w:val="nil"/>
            </w:tcBorders>
            <w:noWrap/>
            <w:vAlign w:val="center"/>
          </w:tcPr>
          <w:p w14:paraId="10E90E33" w14:textId="30C4C68A" w:rsidR="002751EB" w:rsidRPr="00A43763" w:rsidRDefault="002751EB" w:rsidP="004F12CF">
            <w:pPr>
              <w:rPr>
                <w:color w:val="000000"/>
                <w:sz w:val="16"/>
                <w:szCs w:val="16"/>
                <w:lang w:val="en-US"/>
              </w:rPr>
            </w:pPr>
            <w:r w:rsidRPr="00A43763">
              <w:rPr>
                <w:color w:val="000000"/>
                <w:sz w:val="16"/>
                <w:szCs w:val="16"/>
                <w:lang w:val="en-US"/>
              </w:rPr>
              <w:t>March 15, 2019 – June 1, 2019</w:t>
            </w:r>
          </w:p>
        </w:tc>
        <w:tc>
          <w:tcPr>
            <w:tcW w:w="576" w:type="pct"/>
            <w:tcBorders>
              <w:top w:val="single" w:sz="4" w:space="0" w:color="auto"/>
              <w:bottom w:val="nil"/>
            </w:tcBorders>
            <w:noWrap/>
            <w:vAlign w:val="center"/>
          </w:tcPr>
          <w:p w14:paraId="57D27EC9" w14:textId="080156A8" w:rsidR="002751EB" w:rsidRPr="00A43763" w:rsidRDefault="002751EB" w:rsidP="004F12CF">
            <w:pPr>
              <w:rPr>
                <w:color w:val="000000"/>
                <w:sz w:val="16"/>
                <w:szCs w:val="16"/>
                <w:lang w:val="en-US"/>
              </w:rPr>
            </w:pPr>
            <w:r w:rsidRPr="00A43763">
              <w:rPr>
                <w:color w:val="000000"/>
                <w:sz w:val="16"/>
                <w:szCs w:val="16"/>
                <w:lang w:val="en-US"/>
              </w:rPr>
              <w:t>March 15, 2020 – June 1, 2020</w:t>
            </w:r>
          </w:p>
        </w:tc>
        <w:tc>
          <w:tcPr>
            <w:tcW w:w="1017" w:type="pct"/>
            <w:tcBorders>
              <w:top w:val="single" w:sz="4" w:space="0" w:color="auto"/>
              <w:bottom w:val="nil"/>
            </w:tcBorders>
            <w:vAlign w:val="center"/>
          </w:tcPr>
          <w:p w14:paraId="177628A3" w14:textId="5987902C" w:rsidR="002751EB" w:rsidRPr="00A43763" w:rsidRDefault="002751EB" w:rsidP="004F12CF">
            <w:pPr>
              <w:rPr>
                <w:color w:val="212121"/>
                <w:sz w:val="16"/>
                <w:szCs w:val="16"/>
                <w:shd w:val="clear" w:color="auto" w:fill="FFFFFF"/>
                <w:lang w:val="en-US"/>
              </w:rPr>
            </w:pPr>
            <w:r w:rsidRPr="00A43763">
              <w:rPr>
                <w:color w:val="212121"/>
                <w:sz w:val="16"/>
                <w:szCs w:val="16"/>
                <w:shd w:val="clear" w:color="auto" w:fill="FFFFFF"/>
                <w:lang w:val="en-US"/>
              </w:rPr>
              <w:t>Miscellaneous</w:t>
            </w:r>
          </w:p>
        </w:tc>
        <w:tc>
          <w:tcPr>
            <w:tcW w:w="1017" w:type="pct"/>
            <w:tcBorders>
              <w:top w:val="single" w:sz="4" w:space="0" w:color="auto"/>
              <w:bottom w:val="nil"/>
            </w:tcBorders>
            <w:noWrap/>
            <w:vAlign w:val="center"/>
          </w:tcPr>
          <w:p w14:paraId="4156D111" w14:textId="5A4E511A" w:rsidR="002751EB" w:rsidRPr="005B0DAA" w:rsidRDefault="002751EB" w:rsidP="000D776C">
            <w:pPr>
              <w:rPr>
                <w:color w:val="000000"/>
                <w:sz w:val="16"/>
                <w:szCs w:val="16"/>
                <w:lang w:val="en-US"/>
              </w:rPr>
            </w:pPr>
            <w:r w:rsidRPr="005B0DAA">
              <w:rPr>
                <w:color w:val="212121"/>
                <w:sz w:val="16"/>
                <w:szCs w:val="16"/>
                <w:shd w:val="clear" w:color="auto" w:fill="FFFFFF"/>
                <w:lang w:val="en-US"/>
              </w:rPr>
              <w:t xml:space="preserve">Ankara Oncology Training and Research Hospital </w:t>
            </w:r>
          </w:p>
        </w:tc>
        <w:tc>
          <w:tcPr>
            <w:tcW w:w="561" w:type="pct"/>
            <w:tcBorders>
              <w:top w:val="single" w:sz="4" w:space="0" w:color="auto"/>
              <w:bottom w:val="nil"/>
            </w:tcBorders>
            <w:noWrap/>
            <w:vAlign w:val="center"/>
          </w:tcPr>
          <w:p w14:paraId="3A9F502B" w14:textId="3EEAA17F" w:rsidR="002751EB" w:rsidRPr="004C55E8" w:rsidRDefault="002751EB" w:rsidP="0065223B">
            <w:pPr>
              <w:jc w:val="center"/>
              <w:rPr>
                <w:color w:val="000000"/>
                <w:sz w:val="16"/>
                <w:szCs w:val="16"/>
                <w:lang w:val="en-US"/>
              </w:rPr>
            </w:pPr>
            <w:r>
              <w:rPr>
                <w:color w:val="000000"/>
                <w:sz w:val="16"/>
                <w:szCs w:val="16"/>
                <w:lang w:val="en-US"/>
              </w:rPr>
              <w:t>10</w:t>
            </w:r>
          </w:p>
        </w:tc>
      </w:tr>
      <w:tr w:rsidR="002751EB" w:rsidRPr="002C6930" w14:paraId="5F4CBFDC" w14:textId="77777777" w:rsidTr="002751EB">
        <w:trPr>
          <w:trHeight w:val="320"/>
        </w:trPr>
        <w:tc>
          <w:tcPr>
            <w:tcW w:w="462" w:type="pct"/>
            <w:tcBorders>
              <w:top w:val="nil"/>
              <w:bottom w:val="single" w:sz="4" w:space="0" w:color="auto"/>
            </w:tcBorders>
            <w:noWrap/>
            <w:vAlign w:val="center"/>
          </w:tcPr>
          <w:p w14:paraId="36EAF79C" w14:textId="489AC001" w:rsidR="002751EB" w:rsidRPr="008167EE"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3618C725" w14:textId="6A278159" w:rsidR="002751EB" w:rsidRPr="006269E8" w:rsidRDefault="002751EB" w:rsidP="004F12CF">
            <w:pPr>
              <w:rPr>
                <w:color w:val="000000"/>
                <w:sz w:val="16"/>
                <w:szCs w:val="16"/>
                <w:lang w:val="en-US"/>
              </w:rPr>
            </w:pPr>
            <w:r w:rsidRPr="006269E8">
              <w:rPr>
                <w:color w:val="000000"/>
                <w:sz w:val="16"/>
                <w:szCs w:val="16"/>
                <w:lang w:val="en-US"/>
              </w:rPr>
              <w:t>Turkey</w:t>
            </w:r>
          </w:p>
        </w:tc>
        <w:tc>
          <w:tcPr>
            <w:tcW w:w="835" w:type="pct"/>
            <w:tcBorders>
              <w:top w:val="nil"/>
              <w:bottom w:val="single" w:sz="4" w:space="0" w:color="auto"/>
            </w:tcBorders>
            <w:noWrap/>
            <w:vAlign w:val="center"/>
          </w:tcPr>
          <w:p w14:paraId="6F9CA3B1" w14:textId="36661930" w:rsidR="002751EB" w:rsidRPr="00A43763" w:rsidRDefault="002751EB" w:rsidP="004F12CF">
            <w:pPr>
              <w:rPr>
                <w:color w:val="000000"/>
                <w:sz w:val="16"/>
                <w:szCs w:val="16"/>
                <w:lang w:val="en-US"/>
              </w:rPr>
            </w:pPr>
            <w:r w:rsidRPr="00A43763">
              <w:rPr>
                <w:color w:val="000000"/>
                <w:sz w:val="16"/>
                <w:szCs w:val="16"/>
                <w:lang w:val="en-US"/>
              </w:rPr>
              <w:t>March 15, 2019 – June 1, 2019</w:t>
            </w:r>
          </w:p>
        </w:tc>
        <w:tc>
          <w:tcPr>
            <w:tcW w:w="576" w:type="pct"/>
            <w:tcBorders>
              <w:top w:val="nil"/>
              <w:bottom w:val="single" w:sz="4" w:space="0" w:color="auto"/>
            </w:tcBorders>
            <w:noWrap/>
            <w:vAlign w:val="center"/>
          </w:tcPr>
          <w:p w14:paraId="6740A18E" w14:textId="05E11C16" w:rsidR="002751EB" w:rsidRPr="00A43763" w:rsidRDefault="002751EB" w:rsidP="004F12CF">
            <w:pPr>
              <w:rPr>
                <w:color w:val="000000"/>
                <w:sz w:val="16"/>
                <w:szCs w:val="16"/>
                <w:lang w:val="en-US"/>
              </w:rPr>
            </w:pPr>
            <w:r w:rsidRPr="00A43763">
              <w:rPr>
                <w:color w:val="000000"/>
                <w:sz w:val="16"/>
                <w:szCs w:val="16"/>
                <w:lang w:val="en-US"/>
              </w:rPr>
              <w:t>March 15, 2020 – June 1, 2020</w:t>
            </w:r>
          </w:p>
        </w:tc>
        <w:tc>
          <w:tcPr>
            <w:tcW w:w="1017" w:type="pct"/>
            <w:tcBorders>
              <w:top w:val="nil"/>
              <w:bottom w:val="single" w:sz="4" w:space="0" w:color="auto"/>
            </w:tcBorders>
            <w:vAlign w:val="center"/>
          </w:tcPr>
          <w:p w14:paraId="35829FED" w14:textId="2893E15B" w:rsidR="002751EB" w:rsidRPr="00A43763" w:rsidRDefault="002751EB" w:rsidP="004F12CF">
            <w:pPr>
              <w:rPr>
                <w:color w:val="212121"/>
                <w:sz w:val="16"/>
                <w:szCs w:val="16"/>
                <w:shd w:val="clear" w:color="auto" w:fill="FFFFFF"/>
                <w:lang w:val="en-US"/>
              </w:rPr>
            </w:pPr>
            <w:r w:rsidRPr="00A43763">
              <w:rPr>
                <w:color w:val="212121"/>
                <w:sz w:val="16"/>
                <w:szCs w:val="16"/>
                <w:shd w:val="clear" w:color="auto" w:fill="FFFFFF"/>
                <w:lang w:val="en-US"/>
              </w:rPr>
              <w:t>Miscellaneous</w:t>
            </w:r>
          </w:p>
        </w:tc>
        <w:tc>
          <w:tcPr>
            <w:tcW w:w="1017" w:type="pct"/>
            <w:tcBorders>
              <w:top w:val="nil"/>
              <w:bottom w:val="single" w:sz="4" w:space="0" w:color="auto"/>
            </w:tcBorders>
            <w:noWrap/>
            <w:vAlign w:val="center"/>
          </w:tcPr>
          <w:p w14:paraId="2CD7A9FB" w14:textId="1684FCA8" w:rsidR="002751EB" w:rsidRPr="005B0DAA" w:rsidRDefault="002751EB" w:rsidP="004F12CF">
            <w:pPr>
              <w:rPr>
                <w:sz w:val="16"/>
                <w:szCs w:val="16"/>
                <w:lang w:val="en-US"/>
              </w:rPr>
            </w:pPr>
            <w:r w:rsidRPr="005B0DAA">
              <w:rPr>
                <w:color w:val="212121"/>
                <w:sz w:val="16"/>
                <w:szCs w:val="16"/>
                <w:shd w:val="clear" w:color="auto" w:fill="FFFFFF"/>
                <w:lang w:val="en-US"/>
              </w:rPr>
              <w:t xml:space="preserve">Ankara City Hospital, Ankara </w:t>
            </w:r>
            <w:proofErr w:type="spellStart"/>
            <w:r w:rsidRPr="005B0DAA">
              <w:rPr>
                <w:color w:val="212121"/>
                <w:sz w:val="16"/>
                <w:szCs w:val="16"/>
                <w:shd w:val="clear" w:color="auto" w:fill="FFFFFF"/>
                <w:lang w:val="en-US"/>
              </w:rPr>
              <w:t>Diskapi</w:t>
            </w:r>
            <w:proofErr w:type="spellEnd"/>
            <w:r w:rsidRPr="005B0DAA">
              <w:rPr>
                <w:color w:val="212121"/>
                <w:sz w:val="16"/>
                <w:szCs w:val="16"/>
                <w:shd w:val="clear" w:color="auto" w:fill="FFFFFF"/>
                <w:lang w:val="en-US"/>
              </w:rPr>
              <w:t xml:space="preserve"> Yildirim </w:t>
            </w:r>
            <w:proofErr w:type="spellStart"/>
            <w:r w:rsidRPr="005B0DAA">
              <w:rPr>
                <w:color w:val="212121"/>
                <w:sz w:val="16"/>
                <w:szCs w:val="16"/>
                <w:shd w:val="clear" w:color="auto" w:fill="FFFFFF"/>
                <w:lang w:val="en-US"/>
              </w:rPr>
              <w:t>Beyazit</w:t>
            </w:r>
            <w:proofErr w:type="spellEnd"/>
            <w:r w:rsidRPr="005B0DAA">
              <w:rPr>
                <w:color w:val="212121"/>
                <w:sz w:val="16"/>
                <w:szCs w:val="16"/>
                <w:shd w:val="clear" w:color="auto" w:fill="FFFFFF"/>
                <w:lang w:val="en-US"/>
              </w:rPr>
              <w:t xml:space="preserve"> Training and Research Hospital, and </w:t>
            </w:r>
            <w:proofErr w:type="spellStart"/>
            <w:r w:rsidRPr="005B0DAA">
              <w:rPr>
                <w:color w:val="212121"/>
                <w:sz w:val="16"/>
                <w:szCs w:val="16"/>
                <w:shd w:val="clear" w:color="auto" w:fill="FFFFFF"/>
                <w:lang w:val="en-US"/>
              </w:rPr>
              <w:t>Gulhane</w:t>
            </w:r>
            <w:proofErr w:type="spellEnd"/>
            <w:r w:rsidRPr="005B0DAA">
              <w:rPr>
                <w:color w:val="212121"/>
                <w:sz w:val="16"/>
                <w:szCs w:val="16"/>
                <w:shd w:val="clear" w:color="auto" w:fill="FFFFFF"/>
                <w:lang w:val="en-US"/>
              </w:rPr>
              <w:t xml:space="preserve"> Training and Research Hospital </w:t>
            </w:r>
          </w:p>
          <w:p w14:paraId="6F3E0AAE" w14:textId="77777777" w:rsidR="002751EB" w:rsidRPr="005B0DAA" w:rsidRDefault="002751EB" w:rsidP="004F12CF">
            <w:pPr>
              <w:rPr>
                <w:color w:val="212121"/>
                <w:sz w:val="16"/>
                <w:szCs w:val="16"/>
                <w:shd w:val="clear" w:color="auto" w:fill="FFFFFF"/>
                <w:lang w:val="en-US"/>
              </w:rPr>
            </w:pPr>
          </w:p>
        </w:tc>
        <w:tc>
          <w:tcPr>
            <w:tcW w:w="561" w:type="pct"/>
            <w:tcBorders>
              <w:top w:val="nil"/>
              <w:bottom w:val="single" w:sz="4" w:space="0" w:color="auto"/>
            </w:tcBorders>
            <w:noWrap/>
            <w:vAlign w:val="center"/>
          </w:tcPr>
          <w:p w14:paraId="3A2CAF45" w14:textId="76BBF43B" w:rsidR="002751EB" w:rsidRDefault="002751EB" w:rsidP="0065223B">
            <w:pPr>
              <w:jc w:val="center"/>
              <w:rPr>
                <w:color w:val="000000"/>
                <w:sz w:val="16"/>
                <w:szCs w:val="16"/>
                <w:lang w:val="en-US"/>
              </w:rPr>
            </w:pPr>
          </w:p>
        </w:tc>
      </w:tr>
      <w:tr w:rsidR="002751EB" w:rsidRPr="00A43763" w14:paraId="33DBFCAB" w14:textId="77777777" w:rsidTr="002751EB">
        <w:trPr>
          <w:trHeight w:val="320"/>
        </w:trPr>
        <w:tc>
          <w:tcPr>
            <w:tcW w:w="462" w:type="pct"/>
            <w:tcBorders>
              <w:top w:val="single" w:sz="4" w:space="0" w:color="auto"/>
              <w:bottom w:val="nil"/>
            </w:tcBorders>
            <w:shd w:val="clear" w:color="auto" w:fill="E7E6E6" w:themeFill="background2"/>
            <w:noWrap/>
            <w:vAlign w:val="center"/>
          </w:tcPr>
          <w:p w14:paraId="24B1502B" w14:textId="5A860D12" w:rsidR="002751EB" w:rsidRPr="004C55E8"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{"citationID":"ie71xlXl","properties":{"formattedCitation":"(3)","plainCitation":"(3)","noteIndex":0},"citationItems":[{"id":633,"uris":["http://zotero.org/users/local/VVWvz7Qf/items/SLESLLGK"],"itemData":{"id":633,"type":"article-journal","container-title":"Pediatric Blood &amp; Cancer","DOI":"10.1002/pbc.28640","ISSN":"1545-5017","issue":"10","journalAbbreviation":"Pediatr Blood Cancer","language":"eng","note":"PMID: 32761998\nPMCID: PMC7435564","page":"e28640","source":"PubMed","title":"A collateral effect of the COVID-19 pandemic: Delayed diagnosis in pediatric solid tumors","title-short":"A collateral effect of the COVID-19 pandemic","volume":"67","author":[{"family":"Chiaravalli","given":"Stefano"},{"family":"Ferrari","given":"Andrea"},{"family":"Sironi","given":"Giovanna"},{"family":"Gattuso","given":"Giovanna"},{"family":"Bergamaschi","given":"Luca"},{"family":"Puma","given":"Nadia"},{"family":"Schiavello","given":"Elisabetta"},{"family":"Biassoni","given":"Veronica"},{"family":"Podda","given":"Marta"},{"family":"Meazza","given":"Cristina"},{"family":"Spreafico","given":"Filippo"},{"family":"Casanova","given":"Michela"},{"family":"Terenziani","given":"Monica"},{"family":"Luksch","given":"Roberto"},{"family":"Massimino","given":"Maura"}],"issued":{"date-parts":[["2020",10]]}}}],"schema":"https://github.com/citation-style-language/schema/raw/master/csl-citation.json"} </w:instrText>
            </w:r>
            <w:r>
              <w:rPr>
                <w:color w:val="000000"/>
                <w:sz w:val="16"/>
                <w:szCs w:val="16"/>
                <w:lang w:val="en-US"/>
              </w:rPr>
              <w:fldChar w:fldCharType="separate"/>
            </w:r>
            <w:r w:rsidRPr="00A43763">
              <w:rPr>
                <w:sz w:val="16"/>
              </w:rPr>
              <w:t>(3)</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33A4C565" w14:textId="58A2C227" w:rsidR="002751EB" w:rsidRPr="00A43763" w:rsidRDefault="002751EB" w:rsidP="004F12CF">
            <w:pPr>
              <w:rPr>
                <w:color w:val="000000"/>
                <w:sz w:val="16"/>
                <w:szCs w:val="16"/>
                <w:lang w:val="en-US"/>
              </w:rPr>
            </w:pPr>
            <w:r w:rsidRPr="00A43763">
              <w:rPr>
                <w:color w:val="000000"/>
                <w:sz w:val="16"/>
                <w:szCs w:val="16"/>
                <w:lang w:val="en-US"/>
              </w:rPr>
              <w:t>Italy</w:t>
            </w:r>
          </w:p>
        </w:tc>
        <w:tc>
          <w:tcPr>
            <w:tcW w:w="835" w:type="pct"/>
            <w:tcBorders>
              <w:top w:val="single" w:sz="4" w:space="0" w:color="auto"/>
              <w:bottom w:val="nil"/>
            </w:tcBorders>
            <w:shd w:val="clear" w:color="auto" w:fill="E7E6E6" w:themeFill="background2"/>
            <w:noWrap/>
            <w:vAlign w:val="center"/>
          </w:tcPr>
          <w:p w14:paraId="53359300" w14:textId="00FD25BF" w:rsidR="002751EB" w:rsidRPr="00A43763" w:rsidRDefault="002751EB" w:rsidP="004F12CF">
            <w:pPr>
              <w:rPr>
                <w:color w:val="000000"/>
                <w:sz w:val="16"/>
                <w:szCs w:val="16"/>
                <w:lang w:val="en-US"/>
              </w:rPr>
            </w:pPr>
            <w:r w:rsidRPr="00A43763">
              <w:rPr>
                <w:color w:val="000000"/>
                <w:sz w:val="16"/>
                <w:szCs w:val="16"/>
                <w:lang w:val="en-US"/>
              </w:rPr>
              <w:t>March 3, 2017 – May 3, 2017</w:t>
            </w:r>
          </w:p>
        </w:tc>
        <w:tc>
          <w:tcPr>
            <w:tcW w:w="576" w:type="pct"/>
            <w:tcBorders>
              <w:top w:val="single" w:sz="4" w:space="0" w:color="auto"/>
              <w:bottom w:val="nil"/>
            </w:tcBorders>
            <w:shd w:val="clear" w:color="auto" w:fill="E7E6E6" w:themeFill="background2"/>
            <w:noWrap/>
            <w:vAlign w:val="center"/>
          </w:tcPr>
          <w:p w14:paraId="495542A3" w14:textId="14579695" w:rsidR="002751EB" w:rsidRPr="00A43763" w:rsidRDefault="002751EB" w:rsidP="004F12CF">
            <w:pPr>
              <w:rPr>
                <w:color w:val="000000"/>
                <w:sz w:val="16"/>
                <w:szCs w:val="16"/>
                <w:lang w:val="en-US"/>
              </w:rPr>
            </w:pPr>
            <w:r w:rsidRPr="00A43763">
              <w:rPr>
                <w:color w:val="000000"/>
                <w:sz w:val="16"/>
                <w:szCs w:val="16"/>
                <w:lang w:val="en-US"/>
              </w:rPr>
              <w:t>March 3, 2020 – May 3, 2020</w:t>
            </w:r>
          </w:p>
        </w:tc>
        <w:tc>
          <w:tcPr>
            <w:tcW w:w="1017" w:type="pct"/>
            <w:tcBorders>
              <w:top w:val="single" w:sz="4" w:space="0" w:color="auto"/>
              <w:bottom w:val="nil"/>
            </w:tcBorders>
            <w:shd w:val="clear" w:color="auto" w:fill="E7E6E6" w:themeFill="background2"/>
            <w:vAlign w:val="center"/>
          </w:tcPr>
          <w:p w14:paraId="7CE77AFB" w14:textId="3F1F2874" w:rsidR="002751EB" w:rsidRPr="00A43763" w:rsidRDefault="002751EB" w:rsidP="004F12CF">
            <w:pPr>
              <w:rPr>
                <w:color w:val="000000"/>
                <w:sz w:val="16"/>
                <w:szCs w:val="16"/>
                <w:lang w:val="en-US"/>
              </w:rPr>
            </w:pPr>
            <w:r w:rsidRPr="00A43763">
              <w:rPr>
                <w:color w:val="000000"/>
                <w:sz w:val="16"/>
                <w:szCs w:val="16"/>
                <w:lang w:val="en-US"/>
              </w:rPr>
              <w:t>Solid cancer</w:t>
            </w:r>
          </w:p>
        </w:tc>
        <w:tc>
          <w:tcPr>
            <w:tcW w:w="1017" w:type="pct"/>
            <w:tcBorders>
              <w:top w:val="single" w:sz="4" w:space="0" w:color="auto"/>
              <w:bottom w:val="nil"/>
            </w:tcBorders>
            <w:shd w:val="clear" w:color="auto" w:fill="E7E6E6" w:themeFill="background2"/>
            <w:noWrap/>
            <w:vAlign w:val="center"/>
          </w:tcPr>
          <w:p w14:paraId="6F8ADF89" w14:textId="2B01BE1F" w:rsidR="002751EB" w:rsidRPr="00A43763" w:rsidRDefault="002751EB" w:rsidP="004F12CF">
            <w:pPr>
              <w:rPr>
                <w:color w:val="000000"/>
                <w:sz w:val="16"/>
                <w:szCs w:val="16"/>
                <w:lang w:val="en-US"/>
              </w:rPr>
            </w:pPr>
            <w:r w:rsidRPr="00A43763">
              <w:rPr>
                <w:color w:val="000000"/>
                <w:sz w:val="16"/>
                <w:szCs w:val="16"/>
                <w:lang w:val="en-US"/>
              </w:rPr>
              <w:t xml:space="preserve">Pediatric Oncology Unit of the </w:t>
            </w:r>
            <w:proofErr w:type="spellStart"/>
            <w:r w:rsidRPr="00A43763">
              <w:rPr>
                <w:color w:val="000000"/>
                <w:sz w:val="16"/>
                <w:szCs w:val="16"/>
                <w:lang w:val="en-US"/>
              </w:rPr>
              <w:t>Istituto</w:t>
            </w:r>
            <w:proofErr w:type="spellEnd"/>
            <w:r w:rsidRPr="00A43763">
              <w:rPr>
                <w:color w:val="000000"/>
                <w:sz w:val="16"/>
                <w:szCs w:val="16"/>
                <w:lang w:val="en-US"/>
              </w:rPr>
              <w:t xml:space="preserve"> Nazionale </w:t>
            </w:r>
            <w:proofErr w:type="spellStart"/>
            <w:r w:rsidRPr="00A43763">
              <w:rPr>
                <w:color w:val="000000"/>
                <w:sz w:val="16"/>
                <w:szCs w:val="16"/>
                <w:lang w:val="en-US"/>
              </w:rPr>
              <w:t>Tumori</w:t>
            </w:r>
            <w:proofErr w:type="spellEnd"/>
            <w:r w:rsidRPr="00A43763">
              <w:rPr>
                <w:color w:val="000000"/>
                <w:sz w:val="16"/>
                <w:szCs w:val="16"/>
                <w:lang w:val="en-US"/>
              </w:rPr>
              <w:t>, Milan</w:t>
            </w:r>
          </w:p>
          <w:p w14:paraId="66EA46AC" w14:textId="77777777" w:rsidR="002751EB" w:rsidRPr="00A43763" w:rsidRDefault="002751EB" w:rsidP="004F12CF">
            <w:pPr>
              <w:rPr>
                <w:color w:val="000000"/>
                <w:sz w:val="16"/>
                <w:szCs w:val="16"/>
                <w:lang w:val="en-US"/>
              </w:rPr>
            </w:pPr>
          </w:p>
        </w:tc>
        <w:tc>
          <w:tcPr>
            <w:tcW w:w="561" w:type="pct"/>
            <w:tcBorders>
              <w:top w:val="single" w:sz="4" w:space="0" w:color="auto"/>
              <w:bottom w:val="nil"/>
            </w:tcBorders>
            <w:shd w:val="clear" w:color="auto" w:fill="E7E6E6" w:themeFill="background2"/>
            <w:noWrap/>
            <w:vAlign w:val="center"/>
          </w:tcPr>
          <w:p w14:paraId="44A61E0F" w14:textId="5716AAAA" w:rsidR="002751EB" w:rsidRPr="00A43763" w:rsidRDefault="002751EB" w:rsidP="0065223B">
            <w:pPr>
              <w:jc w:val="center"/>
              <w:rPr>
                <w:color w:val="000000"/>
                <w:sz w:val="16"/>
                <w:szCs w:val="16"/>
                <w:lang w:val="en-US"/>
              </w:rPr>
            </w:pPr>
            <w:r w:rsidRPr="00A43763">
              <w:rPr>
                <w:color w:val="000000"/>
                <w:sz w:val="16"/>
                <w:szCs w:val="16"/>
                <w:lang w:val="en-US"/>
              </w:rPr>
              <w:t>7.5</w:t>
            </w:r>
          </w:p>
        </w:tc>
      </w:tr>
      <w:tr w:rsidR="002751EB" w:rsidRPr="00A43763" w14:paraId="229566A5" w14:textId="77777777" w:rsidTr="002751EB">
        <w:trPr>
          <w:trHeight w:val="320"/>
        </w:trPr>
        <w:tc>
          <w:tcPr>
            <w:tcW w:w="462" w:type="pct"/>
            <w:tcBorders>
              <w:top w:val="nil"/>
              <w:bottom w:val="nil"/>
            </w:tcBorders>
            <w:shd w:val="clear" w:color="auto" w:fill="E7E6E6" w:themeFill="background2"/>
            <w:noWrap/>
            <w:vAlign w:val="center"/>
          </w:tcPr>
          <w:p w14:paraId="7743FDDD" w14:textId="35D10CA3" w:rsidR="002751EB" w:rsidRDefault="002751EB" w:rsidP="002751EB">
            <w:pPr>
              <w:jc w:val="center"/>
              <w:rPr>
                <w:color w:val="000000"/>
                <w:sz w:val="16"/>
                <w:szCs w:val="16"/>
                <w:lang w:val="en-US"/>
              </w:rPr>
            </w:pPr>
          </w:p>
        </w:tc>
        <w:tc>
          <w:tcPr>
            <w:tcW w:w="531" w:type="pct"/>
            <w:tcBorders>
              <w:top w:val="nil"/>
              <w:bottom w:val="nil"/>
            </w:tcBorders>
            <w:shd w:val="clear" w:color="auto" w:fill="E7E6E6" w:themeFill="background2"/>
            <w:noWrap/>
            <w:vAlign w:val="center"/>
          </w:tcPr>
          <w:p w14:paraId="6BE99EE1" w14:textId="0F51D0A6" w:rsidR="002751EB" w:rsidRPr="00A43763" w:rsidRDefault="002751EB" w:rsidP="004F12CF">
            <w:pPr>
              <w:rPr>
                <w:color w:val="000000"/>
                <w:sz w:val="16"/>
                <w:szCs w:val="16"/>
                <w:lang w:val="en-US"/>
              </w:rPr>
            </w:pPr>
            <w:r w:rsidRPr="00A43763">
              <w:rPr>
                <w:color w:val="000000"/>
                <w:sz w:val="16"/>
                <w:szCs w:val="16"/>
                <w:lang w:val="en-US"/>
              </w:rPr>
              <w:t>Italy</w:t>
            </w:r>
          </w:p>
        </w:tc>
        <w:tc>
          <w:tcPr>
            <w:tcW w:w="835" w:type="pct"/>
            <w:tcBorders>
              <w:top w:val="nil"/>
              <w:bottom w:val="nil"/>
            </w:tcBorders>
            <w:shd w:val="clear" w:color="auto" w:fill="E7E6E6" w:themeFill="background2"/>
            <w:noWrap/>
            <w:vAlign w:val="center"/>
          </w:tcPr>
          <w:p w14:paraId="7C811492" w14:textId="624D1D00" w:rsidR="002751EB" w:rsidRPr="00A43763" w:rsidRDefault="002751EB" w:rsidP="004F12CF">
            <w:pPr>
              <w:rPr>
                <w:color w:val="000000"/>
                <w:sz w:val="16"/>
                <w:szCs w:val="16"/>
                <w:lang w:val="en-US"/>
              </w:rPr>
            </w:pPr>
            <w:r w:rsidRPr="00A43763">
              <w:rPr>
                <w:color w:val="000000"/>
                <w:sz w:val="16"/>
                <w:szCs w:val="16"/>
                <w:lang w:val="en-US"/>
              </w:rPr>
              <w:t>March 3, 2018 – May 3, 2018</w:t>
            </w:r>
          </w:p>
        </w:tc>
        <w:tc>
          <w:tcPr>
            <w:tcW w:w="576" w:type="pct"/>
            <w:tcBorders>
              <w:top w:val="nil"/>
              <w:bottom w:val="nil"/>
            </w:tcBorders>
            <w:shd w:val="clear" w:color="auto" w:fill="E7E6E6" w:themeFill="background2"/>
            <w:noWrap/>
            <w:vAlign w:val="center"/>
          </w:tcPr>
          <w:p w14:paraId="7EFF2889" w14:textId="358A2712" w:rsidR="002751EB" w:rsidRPr="00A43763" w:rsidRDefault="002751EB" w:rsidP="004F12CF">
            <w:pPr>
              <w:rPr>
                <w:color w:val="000000"/>
                <w:sz w:val="16"/>
                <w:szCs w:val="16"/>
                <w:lang w:val="en-US"/>
              </w:rPr>
            </w:pPr>
            <w:r w:rsidRPr="00A43763">
              <w:rPr>
                <w:color w:val="000000"/>
                <w:sz w:val="16"/>
                <w:szCs w:val="16"/>
                <w:lang w:val="en-US"/>
              </w:rPr>
              <w:t>March 3, 2020 – May 3, 2020</w:t>
            </w:r>
          </w:p>
        </w:tc>
        <w:tc>
          <w:tcPr>
            <w:tcW w:w="1017" w:type="pct"/>
            <w:tcBorders>
              <w:top w:val="nil"/>
              <w:bottom w:val="nil"/>
            </w:tcBorders>
            <w:shd w:val="clear" w:color="auto" w:fill="E7E6E6" w:themeFill="background2"/>
            <w:vAlign w:val="center"/>
          </w:tcPr>
          <w:p w14:paraId="1DC30795" w14:textId="3AA1374B" w:rsidR="002751EB" w:rsidRPr="00A43763" w:rsidRDefault="002751EB" w:rsidP="004F12CF">
            <w:pPr>
              <w:rPr>
                <w:color w:val="000000"/>
                <w:sz w:val="16"/>
                <w:szCs w:val="16"/>
                <w:lang w:val="en-US"/>
              </w:rPr>
            </w:pPr>
            <w:r w:rsidRPr="00A43763">
              <w:rPr>
                <w:color w:val="000000"/>
                <w:sz w:val="16"/>
                <w:szCs w:val="16"/>
                <w:lang w:val="en-US"/>
              </w:rPr>
              <w:t>Solid cancer</w:t>
            </w:r>
          </w:p>
        </w:tc>
        <w:tc>
          <w:tcPr>
            <w:tcW w:w="1017" w:type="pct"/>
            <w:tcBorders>
              <w:top w:val="nil"/>
              <w:bottom w:val="nil"/>
            </w:tcBorders>
            <w:shd w:val="clear" w:color="auto" w:fill="E7E6E6" w:themeFill="background2"/>
            <w:noWrap/>
            <w:vAlign w:val="center"/>
          </w:tcPr>
          <w:p w14:paraId="0A361C02" w14:textId="77777777" w:rsidR="002751EB" w:rsidRPr="00A43763" w:rsidRDefault="002751EB" w:rsidP="004F12CF">
            <w:pPr>
              <w:rPr>
                <w:color w:val="000000"/>
                <w:sz w:val="16"/>
                <w:szCs w:val="16"/>
                <w:lang w:val="en-US"/>
              </w:rPr>
            </w:pPr>
            <w:r w:rsidRPr="00A43763">
              <w:rPr>
                <w:color w:val="000000"/>
                <w:sz w:val="16"/>
                <w:szCs w:val="16"/>
                <w:lang w:val="en-US"/>
              </w:rPr>
              <w:t xml:space="preserve">Pediatric Oncology Unit of the </w:t>
            </w:r>
            <w:proofErr w:type="spellStart"/>
            <w:r w:rsidRPr="00A43763">
              <w:rPr>
                <w:color w:val="000000"/>
                <w:sz w:val="16"/>
                <w:szCs w:val="16"/>
                <w:lang w:val="en-US"/>
              </w:rPr>
              <w:t>Istituto</w:t>
            </w:r>
            <w:proofErr w:type="spellEnd"/>
            <w:r w:rsidRPr="00A43763">
              <w:rPr>
                <w:color w:val="000000"/>
                <w:sz w:val="16"/>
                <w:szCs w:val="16"/>
                <w:lang w:val="en-US"/>
              </w:rPr>
              <w:t xml:space="preserve"> Nazionale </w:t>
            </w:r>
            <w:proofErr w:type="spellStart"/>
            <w:r w:rsidRPr="00A43763">
              <w:rPr>
                <w:color w:val="000000"/>
                <w:sz w:val="16"/>
                <w:szCs w:val="16"/>
                <w:lang w:val="en-US"/>
              </w:rPr>
              <w:t>Tumori</w:t>
            </w:r>
            <w:proofErr w:type="spellEnd"/>
            <w:r w:rsidRPr="00A43763">
              <w:rPr>
                <w:color w:val="000000"/>
                <w:sz w:val="16"/>
                <w:szCs w:val="16"/>
                <w:lang w:val="en-US"/>
              </w:rPr>
              <w:t>, Milan</w:t>
            </w:r>
          </w:p>
          <w:p w14:paraId="5E06A3B0" w14:textId="77777777" w:rsidR="002751EB" w:rsidRPr="00A43763" w:rsidRDefault="002751EB" w:rsidP="004F12CF">
            <w:pPr>
              <w:rPr>
                <w:color w:val="000000"/>
                <w:sz w:val="16"/>
                <w:szCs w:val="16"/>
                <w:lang w:val="en-US"/>
              </w:rPr>
            </w:pPr>
          </w:p>
        </w:tc>
        <w:tc>
          <w:tcPr>
            <w:tcW w:w="561" w:type="pct"/>
            <w:tcBorders>
              <w:top w:val="nil"/>
              <w:bottom w:val="nil"/>
            </w:tcBorders>
            <w:shd w:val="clear" w:color="auto" w:fill="E7E6E6" w:themeFill="background2"/>
            <w:noWrap/>
            <w:vAlign w:val="center"/>
          </w:tcPr>
          <w:p w14:paraId="3FC2787F" w14:textId="1AE31DEE" w:rsidR="002751EB" w:rsidRPr="00A43763" w:rsidRDefault="002751EB" w:rsidP="0065223B">
            <w:pPr>
              <w:jc w:val="center"/>
              <w:rPr>
                <w:color w:val="000000"/>
                <w:sz w:val="16"/>
                <w:szCs w:val="16"/>
                <w:lang w:val="en-US"/>
              </w:rPr>
            </w:pPr>
            <w:r w:rsidRPr="00A43763">
              <w:rPr>
                <w:color w:val="000000"/>
                <w:sz w:val="16"/>
                <w:szCs w:val="16"/>
                <w:lang w:val="en-US"/>
              </w:rPr>
              <w:t>7.5</w:t>
            </w:r>
          </w:p>
        </w:tc>
      </w:tr>
      <w:tr w:rsidR="002751EB" w:rsidRPr="00A43763" w14:paraId="080D2541" w14:textId="77777777" w:rsidTr="002751EB">
        <w:trPr>
          <w:trHeight w:val="320"/>
        </w:trPr>
        <w:tc>
          <w:tcPr>
            <w:tcW w:w="462" w:type="pct"/>
            <w:tcBorders>
              <w:top w:val="nil"/>
              <w:bottom w:val="single" w:sz="4" w:space="0" w:color="auto"/>
            </w:tcBorders>
            <w:shd w:val="clear" w:color="auto" w:fill="E7E6E6" w:themeFill="background2"/>
            <w:noWrap/>
            <w:vAlign w:val="center"/>
          </w:tcPr>
          <w:p w14:paraId="11414118" w14:textId="436ED240" w:rsidR="002751EB"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140AEEA2" w14:textId="3F01D698" w:rsidR="002751EB" w:rsidRPr="00A43763" w:rsidRDefault="002751EB" w:rsidP="004F12CF">
            <w:pPr>
              <w:rPr>
                <w:color w:val="000000"/>
                <w:sz w:val="16"/>
                <w:szCs w:val="16"/>
                <w:lang w:val="en-US"/>
              </w:rPr>
            </w:pPr>
            <w:r w:rsidRPr="00A43763">
              <w:rPr>
                <w:color w:val="000000"/>
                <w:sz w:val="16"/>
                <w:szCs w:val="16"/>
                <w:lang w:val="en-US"/>
              </w:rPr>
              <w:t>Italy</w:t>
            </w:r>
          </w:p>
        </w:tc>
        <w:tc>
          <w:tcPr>
            <w:tcW w:w="835" w:type="pct"/>
            <w:tcBorders>
              <w:top w:val="nil"/>
              <w:bottom w:val="single" w:sz="4" w:space="0" w:color="auto"/>
            </w:tcBorders>
            <w:shd w:val="clear" w:color="auto" w:fill="E7E6E6" w:themeFill="background2"/>
            <w:noWrap/>
            <w:vAlign w:val="center"/>
          </w:tcPr>
          <w:p w14:paraId="027169E3" w14:textId="171B12A5" w:rsidR="002751EB" w:rsidRPr="00A43763" w:rsidRDefault="002751EB" w:rsidP="004F12CF">
            <w:pPr>
              <w:rPr>
                <w:color w:val="000000"/>
                <w:sz w:val="16"/>
                <w:szCs w:val="16"/>
                <w:lang w:val="en-US"/>
              </w:rPr>
            </w:pPr>
            <w:r w:rsidRPr="00A43763">
              <w:rPr>
                <w:color w:val="000000"/>
                <w:sz w:val="16"/>
                <w:szCs w:val="16"/>
                <w:lang w:val="en-US"/>
              </w:rPr>
              <w:t>March 3, 2019 – May 3, 2019</w:t>
            </w:r>
          </w:p>
        </w:tc>
        <w:tc>
          <w:tcPr>
            <w:tcW w:w="576" w:type="pct"/>
            <w:tcBorders>
              <w:top w:val="nil"/>
              <w:bottom w:val="single" w:sz="4" w:space="0" w:color="auto"/>
            </w:tcBorders>
            <w:shd w:val="clear" w:color="auto" w:fill="E7E6E6" w:themeFill="background2"/>
            <w:noWrap/>
            <w:vAlign w:val="center"/>
          </w:tcPr>
          <w:p w14:paraId="53F7E34F" w14:textId="5C297FCF" w:rsidR="002751EB" w:rsidRPr="00A43763" w:rsidRDefault="002751EB" w:rsidP="004F12CF">
            <w:pPr>
              <w:rPr>
                <w:color w:val="000000"/>
                <w:sz w:val="16"/>
                <w:szCs w:val="16"/>
                <w:lang w:val="en-US"/>
              </w:rPr>
            </w:pPr>
            <w:r w:rsidRPr="00A43763">
              <w:rPr>
                <w:color w:val="000000"/>
                <w:sz w:val="16"/>
                <w:szCs w:val="16"/>
                <w:lang w:val="en-US"/>
              </w:rPr>
              <w:t>March 3, 2020 – May 3, 2020</w:t>
            </w:r>
          </w:p>
        </w:tc>
        <w:tc>
          <w:tcPr>
            <w:tcW w:w="1017" w:type="pct"/>
            <w:tcBorders>
              <w:top w:val="nil"/>
              <w:bottom w:val="single" w:sz="4" w:space="0" w:color="auto"/>
            </w:tcBorders>
            <w:shd w:val="clear" w:color="auto" w:fill="E7E6E6" w:themeFill="background2"/>
            <w:vAlign w:val="center"/>
          </w:tcPr>
          <w:p w14:paraId="67D8303B" w14:textId="55D308B8" w:rsidR="002751EB" w:rsidRPr="00A43763" w:rsidRDefault="002751EB" w:rsidP="004F12CF">
            <w:pPr>
              <w:rPr>
                <w:color w:val="000000"/>
                <w:sz w:val="16"/>
                <w:szCs w:val="16"/>
                <w:lang w:val="en-US"/>
              </w:rPr>
            </w:pPr>
            <w:r w:rsidRPr="00A43763">
              <w:rPr>
                <w:color w:val="000000"/>
                <w:sz w:val="16"/>
                <w:szCs w:val="16"/>
                <w:lang w:val="en-US"/>
              </w:rPr>
              <w:t>Solid cancer</w:t>
            </w:r>
          </w:p>
        </w:tc>
        <w:tc>
          <w:tcPr>
            <w:tcW w:w="1017" w:type="pct"/>
            <w:tcBorders>
              <w:top w:val="nil"/>
              <w:bottom w:val="single" w:sz="4" w:space="0" w:color="auto"/>
            </w:tcBorders>
            <w:shd w:val="clear" w:color="auto" w:fill="E7E6E6" w:themeFill="background2"/>
            <w:noWrap/>
            <w:vAlign w:val="center"/>
          </w:tcPr>
          <w:p w14:paraId="4F046C95" w14:textId="77777777" w:rsidR="002751EB" w:rsidRPr="00A43763" w:rsidRDefault="002751EB" w:rsidP="004F12CF">
            <w:pPr>
              <w:rPr>
                <w:color w:val="000000"/>
                <w:sz w:val="16"/>
                <w:szCs w:val="16"/>
                <w:lang w:val="en-US"/>
              </w:rPr>
            </w:pPr>
            <w:r w:rsidRPr="00A43763">
              <w:rPr>
                <w:color w:val="000000"/>
                <w:sz w:val="16"/>
                <w:szCs w:val="16"/>
                <w:lang w:val="en-US"/>
              </w:rPr>
              <w:t xml:space="preserve">Pediatric Oncology Unit of the </w:t>
            </w:r>
            <w:proofErr w:type="spellStart"/>
            <w:r w:rsidRPr="00A43763">
              <w:rPr>
                <w:color w:val="000000"/>
                <w:sz w:val="16"/>
                <w:szCs w:val="16"/>
                <w:lang w:val="en-US"/>
              </w:rPr>
              <w:t>Istituto</w:t>
            </w:r>
            <w:proofErr w:type="spellEnd"/>
            <w:r w:rsidRPr="00A43763">
              <w:rPr>
                <w:color w:val="000000"/>
                <w:sz w:val="16"/>
                <w:szCs w:val="16"/>
                <w:lang w:val="en-US"/>
              </w:rPr>
              <w:t xml:space="preserve"> Nazionale </w:t>
            </w:r>
            <w:proofErr w:type="spellStart"/>
            <w:r w:rsidRPr="00A43763">
              <w:rPr>
                <w:color w:val="000000"/>
                <w:sz w:val="16"/>
                <w:szCs w:val="16"/>
                <w:lang w:val="en-US"/>
              </w:rPr>
              <w:t>Tumori</w:t>
            </w:r>
            <w:proofErr w:type="spellEnd"/>
            <w:r w:rsidRPr="00A43763">
              <w:rPr>
                <w:color w:val="000000"/>
                <w:sz w:val="16"/>
                <w:szCs w:val="16"/>
                <w:lang w:val="en-US"/>
              </w:rPr>
              <w:t>, Milan</w:t>
            </w:r>
          </w:p>
          <w:p w14:paraId="6BBF32CE" w14:textId="77777777" w:rsidR="002751EB" w:rsidRPr="00A43763" w:rsidRDefault="002751EB" w:rsidP="004F12CF">
            <w:pPr>
              <w:rPr>
                <w:color w:val="000000"/>
                <w:sz w:val="16"/>
                <w:szCs w:val="16"/>
                <w:lang w:val="en-US"/>
              </w:rPr>
            </w:pPr>
          </w:p>
        </w:tc>
        <w:tc>
          <w:tcPr>
            <w:tcW w:w="561" w:type="pct"/>
            <w:tcBorders>
              <w:top w:val="nil"/>
              <w:bottom w:val="single" w:sz="4" w:space="0" w:color="auto"/>
            </w:tcBorders>
            <w:shd w:val="clear" w:color="auto" w:fill="E7E6E6" w:themeFill="background2"/>
            <w:noWrap/>
            <w:vAlign w:val="center"/>
          </w:tcPr>
          <w:p w14:paraId="210CEDD7" w14:textId="159BD33E" w:rsidR="002751EB" w:rsidRPr="00A43763" w:rsidRDefault="002751EB" w:rsidP="0065223B">
            <w:pPr>
              <w:jc w:val="center"/>
              <w:rPr>
                <w:color w:val="000000"/>
                <w:sz w:val="16"/>
                <w:szCs w:val="16"/>
                <w:lang w:val="en-US"/>
              </w:rPr>
            </w:pPr>
            <w:r w:rsidRPr="00A43763">
              <w:rPr>
                <w:color w:val="000000"/>
                <w:sz w:val="16"/>
                <w:szCs w:val="16"/>
                <w:lang w:val="en-US"/>
              </w:rPr>
              <w:t>7.5</w:t>
            </w:r>
          </w:p>
        </w:tc>
      </w:tr>
      <w:tr w:rsidR="002751EB" w:rsidRPr="00A43763" w14:paraId="16BFEF78" w14:textId="77777777" w:rsidTr="002751EB">
        <w:trPr>
          <w:trHeight w:val="320"/>
        </w:trPr>
        <w:tc>
          <w:tcPr>
            <w:tcW w:w="462" w:type="pct"/>
            <w:tcBorders>
              <w:top w:val="single" w:sz="4" w:space="0" w:color="auto"/>
              <w:bottom w:val="single" w:sz="4" w:space="0" w:color="auto"/>
            </w:tcBorders>
            <w:noWrap/>
            <w:vAlign w:val="center"/>
          </w:tcPr>
          <w:p w14:paraId="4CBFE390" w14:textId="6C22BEE7" w:rsidR="002751EB" w:rsidRPr="004C55E8"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{"citationID":"IVEmq9HP","properties":{"formattedCitation":"(4)","plainCitation":"(4)","noteIndex":0},"citationItems":[{"id":635,"uris":["http://zotero.org/users/local/VVWvz7Qf/items/J6UXNTHV"],"itemData":{"id":635,"type":"article-journal","abstract":"Our approach enables health systems to identify medical procedures affected by the COVID-19 pandemic and evaluate the effect of delay, enabling them to communicate effectively with patients and prioritize rescheduling to minimize adverse patient outcomes.","container-title":"Journal of biomedical informatics","DOI":"10.1016/j.jbi.2020.103657","ISSN":"1532-0480","language":"en","note":"publisher: J Biomed Inform\nPMID: 33309899","source":"pubmed.ncbi.nlm.nih.gov","title":"A retrospective approach to evaluating potential adverse outcomes associated with delay of procedures for cardiovascular and cancer-related diagnoses in the context of COVID-19","URL":"https://pubmed.ncbi.nlm.nih.gov/33309899/","volume":"113","author":[{"family":"Ns","given":"Zheng"},{"family":"Jl","given":"Warner"},{"family":"Tj","given":"Osterman"},{"family":"Qs","given":"Wells"},{"family":"Xo","given":"Shu"},{"family":"Sa","given":"Deppen"},{"family":"Sj","given":"Karp"},{"family":"S","given":"Dwyer"},{"family":"Q","given":"Feng"},{"family":"Nj","given":"Cox"},{"family":"Jf","given":"Peterson"},{"family":"Cm","given":"Stein"},{"family":"Dm","given":"Roden"},{"family":"Kb","given":"Johnson"},{"family":"Wq","given":"Wei"}],"accessed":{"date-parts":[["2022",6,21]]},"issued":{"date-parts":[["2021",1]]}}}],"schema":"https://github.com/citation-style-language/schema/raw/master/csl-citation.json"} </w:instrText>
            </w:r>
            <w:r>
              <w:rPr>
                <w:color w:val="000000"/>
                <w:sz w:val="16"/>
                <w:szCs w:val="16"/>
                <w:lang w:val="en-US"/>
              </w:rPr>
              <w:fldChar w:fldCharType="separate"/>
            </w:r>
            <w:r w:rsidRPr="00A43763">
              <w:rPr>
                <w:sz w:val="16"/>
              </w:rPr>
              <w:t>(4)</w:t>
            </w:r>
            <w:r>
              <w:rPr>
                <w:color w:val="000000"/>
                <w:sz w:val="16"/>
                <w:szCs w:val="16"/>
                <w:lang w:val="en-US"/>
              </w:rPr>
              <w:fldChar w:fldCharType="end"/>
            </w:r>
          </w:p>
        </w:tc>
        <w:tc>
          <w:tcPr>
            <w:tcW w:w="531" w:type="pct"/>
            <w:tcBorders>
              <w:top w:val="single" w:sz="4" w:space="0" w:color="auto"/>
              <w:bottom w:val="single" w:sz="4" w:space="0" w:color="auto"/>
            </w:tcBorders>
            <w:noWrap/>
            <w:vAlign w:val="center"/>
          </w:tcPr>
          <w:p w14:paraId="5E5F4CDF" w14:textId="688519EB" w:rsidR="002751EB" w:rsidRPr="004C55E8" w:rsidRDefault="002751EB" w:rsidP="004F12CF">
            <w:pPr>
              <w:rPr>
                <w:color w:val="000000"/>
                <w:sz w:val="16"/>
                <w:szCs w:val="16"/>
                <w:lang w:val="en-US"/>
              </w:rPr>
            </w:pPr>
            <w:r>
              <w:rPr>
                <w:color w:val="000000"/>
                <w:sz w:val="16"/>
                <w:szCs w:val="16"/>
                <w:lang w:val="en-US"/>
              </w:rPr>
              <w:t>USA</w:t>
            </w:r>
          </w:p>
        </w:tc>
        <w:tc>
          <w:tcPr>
            <w:tcW w:w="835" w:type="pct"/>
            <w:tcBorders>
              <w:top w:val="single" w:sz="4" w:space="0" w:color="auto"/>
              <w:bottom w:val="single" w:sz="4" w:space="0" w:color="auto"/>
            </w:tcBorders>
            <w:noWrap/>
            <w:vAlign w:val="center"/>
          </w:tcPr>
          <w:p w14:paraId="0914EFD7" w14:textId="3C20B046" w:rsidR="002751EB" w:rsidRPr="00A43763" w:rsidRDefault="002751EB" w:rsidP="004F12CF">
            <w:pPr>
              <w:rPr>
                <w:color w:val="000000"/>
                <w:sz w:val="16"/>
                <w:szCs w:val="16"/>
                <w:lang w:val="en-US"/>
              </w:rPr>
            </w:pPr>
            <w:r w:rsidRPr="00A43763">
              <w:rPr>
                <w:color w:val="000000"/>
                <w:sz w:val="16"/>
                <w:szCs w:val="16"/>
                <w:lang w:val="en-US"/>
              </w:rPr>
              <w:t>March 18, 2019 – April 24, 2019</w:t>
            </w:r>
          </w:p>
        </w:tc>
        <w:tc>
          <w:tcPr>
            <w:tcW w:w="576" w:type="pct"/>
            <w:tcBorders>
              <w:top w:val="single" w:sz="4" w:space="0" w:color="auto"/>
              <w:bottom w:val="single" w:sz="4" w:space="0" w:color="auto"/>
            </w:tcBorders>
            <w:noWrap/>
            <w:vAlign w:val="center"/>
          </w:tcPr>
          <w:p w14:paraId="0341C302" w14:textId="1F2C629E" w:rsidR="002751EB" w:rsidRPr="00A43763" w:rsidRDefault="002751EB" w:rsidP="004F12CF">
            <w:pPr>
              <w:rPr>
                <w:color w:val="000000"/>
                <w:sz w:val="16"/>
                <w:szCs w:val="16"/>
                <w:lang w:val="en-US"/>
              </w:rPr>
            </w:pPr>
            <w:r w:rsidRPr="00A43763">
              <w:rPr>
                <w:color w:val="000000"/>
                <w:sz w:val="16"/>
                <w:szCs w:val="16"/>
                <w:lang w:val="en-US"/>
              </w:rPr>
              <w:t>March 18, 2020 – April 24, 2020</w:t>
            </w:r>
          </w:p>
        </w:tc>
        <w:tc>
          <w:tcPr>
            <w:tcW w:w="1017" w:type="pct"/>
            <w:tcBorders>
              <w:top w:val="single" w:sz="4" w:space="0" w:color="auto"/>
              <w:bottom w:val="single" w:sz="4" w:space="0" w:color="auto"/>
            </w:tcBorders>
            <w:vAlign w:val="center"/>
          </w:tcPr>
          <w:p w14:paraId="7E24691F" w14:textId="389A343F" w:rsidR="002751EB" w:rsidRPr="00A43763" w:rsidRDefault="002751EB" w:rsidP="004F12CF">
            <w:pPr>
              <w:rPr>
                <w:color w:val="212121"/>
                <w:sz w:val="16"/>
                <w:szCs w:val="16"/>
                <w:shd w:val="clear" w:color="auto" w:fill="FFFFFF"/>
                <w:lang w:val="en-US"/>
              </w:rPr>
            </w:pPr>
            <w:r w:rsidRPr="00A43763">
              <w:rPr>
                <w:color w:val="212121"/>
                <w:sz w:val="16"/>
                <w:szCs w:val="16"/>
                <w:shd w:val="clear" w:color="auto" w:fill="FFFFFF"/>
                <w:lang w:val="en-US"/>
              </w:rPr>
              <w:t>Prostate</w:t>
            </w:r>
          </w:p>
        </w:tc>
        <w:tc>
          <w:tcPr>
            <w:tcW w:w="1017" w:type="pct"/>
            <w:tcBorders>
              <w:top w:val="single" w:sz="4" w:space="0" w:color="auto"/>
              <w:bottom w:val="single" w:sz="4" w:space="0" w:color="auto"/>
            </w:tcBorders>
            <w:noWrap/>
            <w:vAlign w:val="center"/>
          </w:tcPr>
          <w:p w14:paraId="28BD8AA9" w14:textId="5765F993" w:rsidR="002751EB" w:rsidRPr="009459BB" w:rsidRDefault="002751EB" w:rsidP="004F12CF">
            <w:pPr>
              <w:rPr>
                <w:sz w:val="16"/>
                <w:szCs w:val="16"/>
                <w:lang w:val="en-US"/>
              </w:rPr>
            </w:pPr>
            <w:r w:rsidRPr="009459BB">
              <w:rPr>
                <w:color w:val="212121"/>
                <w:sz w:val="16"/>
                <w:szCs w:val="16"/>
                <w:shd w:val="clear" w:color="auto" w:fill="FFFFFF"/>
                <w:lang w:val="en-US"/>
              </w:rPr>
              <w:t>EHR data from Vanderbilt University Medical Center’s (VUMC) Research and Synthetic Derivatives</w:t>
            </w:r>
          </w:p>
          <w:p w14:paraId="0CE2C42D" w14:textId="77777777" w:rsidR="002751EB" w:rsidRPr="009459BB" w:rsidRDefault="002751EB" w:rsidP="004F12CF">
            <w:pPr>
              <w:rPr>
                <w:color w:val="000000"/>
                <w:sz w:val="16"/>
                <w:szCs w:val="16"/>
                <w:lang w:val="en-US"/>
              </w:rPr>
            </w:pPr>
          </w:p>
        </w:tc>
        <w:tc>
          <w:tcPr>
            <w:tcW w:w="561" w:type="pct"/>
            <w:tcBorders>
              <w:top w:val="single" w:sz="4" w:space="0" w:color="auto"/>
              <w:bottom w:val="single" w:sz="4" w:space="0" w:color="auto"/>
            </w:tcBorders>
            <w:noWrap/>
            <w:vAlign w:val="center"/>
          </w:tcPr>
          <w:p w14:paraId="728C9869" w14:textId="24C103F8" w:rsidR="002751EB" w:rsidRPr="004C55E8" w:rsidRDefault="002751EB" w:rsidP="0065223B">
            <w:pPr>
              <w:jc w:val="center"/>
              <w:rPr>
                <w:color w:val="000000"/>
                <w:sz w:val="16"/>
                <w:szCs w:val="16"/>
                <w:lang w:val="en-US"/>
              </w:rPr>
            </w:pPr>
            <w:r>
              <w:rPr>
                <w:color w:val="000000"/>
                <w:sz w:val="16"/>
                <w:szCs w:val="16"/>
                <w:lang w:val="en-US"/>
              </w:rPr>
              <w:t>9.5</w:t>
            </w:r>
          </w:p>
        </w:tc>
      </w:tr>
      <w:tr w:rsidR="002751EB" w:rsidRPr="004C55E8" w14:paraId="085C5406" w14:textId="77777777" w:rsidTr="002751EB">
        <w:trPr>
          <w:trHeight w:val="320"/>
        </w:trPr>
        <w:tc>
          <w:tcPr>
            <w:tcW w:w="462" w:type="pct"/>
            <w:tcBorders>
              <w:top w:val="single" w:sz="4" w:space="0" w:color="auto"/>
              <w:bottom w:val="nil"/>
            </w:tcBorders>
            <w:shd w:val="clear" w:color="auto" w:fill="E7E6E6" w:themeFill="background2"/>
            <w:noWrap/>
            <w:vAlign w:val="center"/>
          </w:tcPr>
          <w:p w14:paraId="443CCB8E" w14:textId="3A512278" w:rsidR="002751EB" w:rsidRPr="00A4376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{"citationID":"9mTIV219","properties":{"formattedCitation":"(5)","plainCitation":"(5)","noteIndex":0},"citationItems":[{"id":638,"uris":["http://zotero.org/users/local/VVWvz7Qf/items/CVIHEZ2R"],"itemData":{"id":638,"type":"article-journal","container-title":"Dermatologic Therapy","DOI":"10.1111/dth.14074","ISSN":"1529-8019","issue":"6","journalAbbreviation":"Dermatol Ther","language":"eng","note":"PMID: 32713046","page":"e14074","source":"PubMed","title":"A significant reduction in the diagnosis of melanoma during the COVID-19 lockdown in a third-level center in the Northern Italy","volume":"33","author":[{"family":"Barruscotti","given":"Stefania"},{"family":"Giorgini","given":"Chiara"},{"family":"Brazzelli","given":"Valeria"},{"family":"Vassallo","given":"Camilla"},{"family":"Michelerio","given":"Andrea"},{"family":"Klersy","given":"Catherine"},{"family":"Chiellino","given":"Silvia"},{"family":"Tomasini","given":"Carlo Francesco"}],"issued":{"date-parts":[["2020",11]]}}}],"schema":"https://github.com/citation-style-language/schema/raw/master/csl-citation.json"} </w:instrText>
            </w:r>
            <w:r>
              <w:rPr>
                <w:color w:val="000000"/>
                <w:sz w:val="16"/>
                <w:szCs w:val="16"/>
                <w:lang w:val="en-US"/>
              </w:rPr>
              <w:fldChar w:fldCharType="separate"/>
            </w:r>
            <w:r w:rsidRPr="00A43763">
              <w:rPr>
                <w:sz w:val="16"/>
              </w:rPr>
              <w:t>(5)</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7214C67E" w14:textId="7CD6F7C5" w:rsidR="002751EB" w:rsidRPr="00A41380" w:rsidRDefault="002751EB" w:rsidP="004F12CF">
            <w:pPr>
              <w:rPr>
                <w:color w:val="000000"/>
                <w:sz w:val="16"/>
                <w:szCs w:val="16"/>
              </w:rPr>
            </w:pPr>
            <w:proofErr w:type="spellStart"/>
            <w:r w:rsidRPr="00A41380">
              <w:rPr>
                <w:color w:val="000000"/>
                <w:sz w:val="16"/>
                <w:szCs w:val="16"/>
              </w:rPr>
              <w:t>Italy</w:t>
            </w:r>
            <w:proofErr w:type="spellEnd"/>
          </w:p>
        </w:tc>
        <w:tc>
          <w:tcPr>
            <w:tcW w:w="835" w:type="pct"/>
            <w:tcBorders>
              <w:top w:val="single" w:sz="4" w:space="0" w:color="auto"/>
              <w:bottom w:val="nil"/>
            </w:tcBorders>
            <w:shd w:val="clear" w:color="auto" w:fill="E7E6E6" w:themeFill="background2"/>
            <w:noWrap/>
            <w:vAlign w:val="center"/>
          </w:tcPr>
          <w:p w14:paraId="220FB6CD" w14:textId="3F192076" w:rsidR="002751EB" w:rsidRPr="004C55E8" w:rsidRDefault="002751EB" w:rsidP="004F12CF">
            <w:pPr>
              <w:rPr>
                <w:color w:val="000000"/>
                <w:sz w:val="16"/>
                <w:szCs w:val="16"/>
              </w:rPr>
            </w:pPr>
            <w:proofErr w:type="spellStart"/>
            <w:r>
              <w:rPr>
                <w:color w:val="000000"/>
                <w:sz w:val="16"/>
                <w:szCs w:val="16"/>
              </w:rPr>
              <w:t>February</w:t>
            </w:r>
            <w:proofErr w:type="spellEnd"/>
            <w:r>
              <w:rPr>
                <w:color w:val="000000"/>
                <w:sz w:val="16"/>
                <w:szCs w:val="16"/>
              </w:rPr>
              <w:t xml:space="preserve"> 22, 2018 – </w:t>
            </w:r>
            <w:proofErr w:type="spellStart"/>
            <w:r>
              <w:rPr>
                <w:color w:val="000000"/>
                <w:sz w:val="16"/>
                <w:szCs w:val="16"/>
              </w:rPr>
              <w:t>May</w:t>
            </w:r>
            <w:proofErr w:type="spellEnd"/>
            <w:r>
              <w:rPr>
                <w:color w:val="000000"/>
                <w:sz w:val="16"/>
                <w:szCs w:val="16"/>
              </w:rPr>
              <w:t xml:space="preserve"> 3, 2018</w:t>
            </w:r>
          </w:p>
        </w:tc>
        <w:tc>
          <w:tcPr>
            <w:tcW w:w="576" w:type="pct"/>
            <w:tcBorders>
              <w:top w:val="single" w:sz="4" w:space="0" w:color="auto"/>
              <w:bottom w:val="nil"/>
            </w:tcBorders>
            <w:shd w:val="clear" w:color="auto" w:fill="E7E6E6" w:themeFill="background2"/>
            <w:noWrap/>
            <w:vAlign w:val="center"/>
          </w:tcPr>
          <w:p w14:paraId="4FE4A705" w14:textId="721A7855" w:rsidR="002751EB" w:rsidRPr="004C55E8" w:rsidRDefault="002751EB" w:rsidP="004F12CF">
            <w:pPr>
              <w:rPr>
                <w:color w:val="000000"/>
                <w:sz w:val="16"/>
                <w:szCs w:val="16"/>
              </w:rPr>
            </w:pPr>
            <w:proofErr w:type="spellStart"/>
            <w:r>
              <w:rPr>
                <w:color w:val="000000"/>
                <w:sz w:val="16"/>
                <w:szCs w:val="16"/>
              </w:rPr>
              <w:t>February</w:t>
            </w:r>
            <w:proofErr w:type="spellEnd"/>
            <w:r>
              <w:rPr>
                <w:color w:val="000000"/>
                <w:sz w:val="16"/>
                <w:szCs w:val="16"/>
              </w:rPr>
              <w:t xml:space="preserve"> 22, 2020 – </w:t>
            </w:r>
            <w:proofErr w:type="spellStart"/>
            <w:r>
              <w:rPr>
                <w:color w:val="000000"/>
                <w:sz w:val="16"/>
                <w:szCs w:val="16"/>
              </w:rPr>
              <w:t>May</w:t>
            </w:r>
            <w:proofErr w:type="spellEnd"/>
            <w:r>
              <w:rPr>
                <w:color w:val="000000"/>
                <w:sz w:val="16"/>
                <w:szCs w:val="16"/>
              </w:rPr>
              <w:t xml:space="preserve"> 3, 2020</w:t>
            </w:r>
          </w:p>
        </w:tc>
        <w:tc>
          <w:tcPr>
            <w:tcW w:w="1017" w:type="pct"/>
            <w:tcBorders>
              <w:top w:val="single" w:sz="4" w:space="0" w:color="auto"/>
              <w:bottom w:val="nil"/>
            </w:tcBorders>
            <w:shd w:val="clear" w:color="auto" w:fill="E7E6E6" w:themeFill="background2"/>
            <w:vAlign w:val="center"/>
          </w:tcPr>
          <w:p w14:paraId="4F9A4626" w14:textId="29918092" w:rsidR="002751EB" w:rsidRPr="00A41380" w:rsidRDefault="002751EB" w:rsidP="004F12CF">
            <w:pPr>
              <w:rPr>
                <w:color w:val="000000"/>
                <w:sz w:val="16"/>
                <w:szCs w:val="16"/>
              </w:rPr>
            </w:pPr>
            <w:r w:rsidRPr="00A41380">
              <w:rPr>
                <w:color w:val="000000"/>
                <w:sz w:val="16"/>
                <w:szCs w:val="16"/>
              </w:rPr>
              <w:t>Melanoma</w:t>
            </w:r>
          </w:p>
        </w:tc>
        <w:tc>
          <w:tcPr>
            <w:tcW w:w="1017" w:type="pct"/>
            <w:tcBorders>
              <w:top w:val="single" w:sz="4" w:space="0" w:color="auto"/>
              <w:bottom w:val="nil"/>
            </w:tcBorders>
            <w:shd w:val="clear" w:color="auto" w:fill="E7E6E6" w:themeFill="background2"/>
            <w:noWrap/>
            <w:vAlign w:val="center"/>
          </w:tcPr>
          <w:p w14:paraId="073CF54F" w14:textId="55E1B99B" w:rsidR="002751EB" w:rsidRPr="00A41380" w:rsidRDefault="002751EB" w:rsidP="004F12CF">
            <w:pPr>
              <w:rPr>
                <w:color w:val="000000"/>
                <w:sz w:val="16"/>
                <w:szCs w:val="16"/>
              </w:rPr>
            </w:pPr>
            <w:r w:rsidRPr="00A41380">
              <w:rPr>
                <w:color w:val="000000"/>
                <w:sz w:val="16"/>
                <w:szCs w:val="16"/>
              </w:rPr>
              <w:t>Fondazione IRCCS Policlinico San Matteo</w:t>
            </w:r>
            <w:r w:rsidRPr="00A41380">
              <w:rPr>
                <w:color w:val="000000"/>
              </w:rPr>
              <w:t> </w:t>
            </w:r>
          </w:p>
          <w:p w14:paraId="11E84EC6" w14:textId="77777777" w:rsidR="002751EB" w:rsidRPr="008167EE" w:rsidRDefault="002751EB" w:rsidP="004F12CF">
            <w:pPr>
              <w:rPr>
                <w:color w:val="000000"/>
                <w:sz w:val="16"/>
                <w:szCs w:val="16"/>
              </w:rPr>
            </w:pPr>
          </w:p>
        </w:tc>
        <w:tc>
          <w:tcPr>
            <w:tcW w:w="561" w:type="pct"/>
            <w:tcBorders>
              <w:top w:val="single" w:sz="4" w:space="0" w:color="auto"/>
              <w:bottom w:val="nil"/>
            </w:tcBorders>
            <w:shd w:val="clear" w:color="auto" w:fill="E7E6E6" w:themeFill="background2"/>
            <w:noWrap/>
            <w:vAlign w:val="center"/>
          </w:tcPr>
          <w:p w14:paraId="1822C13F" w14:textId="7E10B681" w:rsidR="002751EB" w:rsidRPr="00A41380" w:rsidRDefault="002751EB" w:rsidP="0065223B">
            <w:pPr>
              <w:jc w:val="center"/>
              <w:rPr>
                <w:color w:val="000000"/>
                <w:sz w:val="16"/>
                <w:szCs w:val="16"/>
              </w:rPr>
            </w:pPr>
            <w:r w:rsidRPr="00A41380">
              <w:rPr>
                <w:color w:val="000000"/>
                <w:sz w:val="16"/>
                <w:szCs w:val="16"/>
              </w:rPr>
              <w:t>9</w:t>
            </w:r>
          </w:p>
        </w:tc>
      </w:tr>
      <w:tr w:rsidR="002751EB" w:rsidRPr="004C55E8" w14:paraId="33272FBD" w14:textId="77777777" w:rsidTr="002751EB">
        <w:trPr>
          <w:trHeight w:val="320"/>
        </w:trPr>
        <w:tc>
          <w:tcPr>
            <w:tcW w:w="462" w:type="pct"/>
            <w:tcBorders>
              <w:top w:val="nil"/>
              <w:bottom w:val="single" w:sz="4" w:space="0" w:color="auto"/>
            </w:tcBorders>
            <w:shd w:val="clear" w:color="auto" w:fill="E7E6E6" w:themeFill="background2"/>
            <w:noWrap/>
            <w:vAlign w:val="center"/>
          </w:tcPr>
          <w:p w14:paraId="240A6225" w14:textId="75D2573E" w:rsidR="002751EB"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3BDB91A7" w14:textId="07A487A3" w:rsidR="002751EB" w:rsidRPr="00A41380" w:rsidRDefault="002751EB" w:rsidP="004F12CF">
            <w:pPr>
              <w:rPr>
                <w:color w:val="000000"/>
                <w:sz w:val="16"/>
                <w:szCs w:val="16"/>
              </w:rPr>
            </w:pPr>
            <w:proofErr w:type="spellStart"/>
            <w:r w:rsidRPr="00A41380">
              <w:rPr>
                <w:color w:val="000000"/>
                <w:sz w:val="16"/>
                <w:szCs w:val="16"/>
              </w:rPr>
              <w:t>Italy</w:t>
            </w:r>
            <w:proofErr w:type="spellEnd"/>
          </w:p>
        </w:tc>
        <w:tc>
          <w:tcPr>
            <w:tcW w:w="835" w:type="pct"/>
            <w:tcBorders>
              <w:top w:val="nil"/>
              <w:bottom w:val="single" w:sz="4" w:space="0" w:color="auto"/>
            </w:tcBorders>
            <w:shd w:val="clear" w:color="auto" w:fill="E7E6E6" w:themeFill="background2"/>
            <w:noWrap/>
            <w:vAlign w:val="center"/>
          </w:tcPr>
          <w:p w14:paraId="716F955F" w14:textId="41FF16CC" w:rsidR="002751EB" w:rsidRPr="00FE694F" w:rsidRDefault="002751EB" w:rsidP="004F12CF">
            <w:pPr>
              <w:rPr>
                <w:color w:val="000000"/>
                <w:sz w:val="16"/>
                <w:szCs w:val="16"/>
              </w:rPr>
            </w:pPr>
            <w:proofErr w:type="spellStart"/>
            <w:r>
              <w:rPr>
                <w:color w:val="000000"/>
                <w:sz w:val="16"/>
                <w:szCs w:val="16"/>
              </w:rPr>
              <w:t>February</w:t>
            </w:r>
            <w:proofErr w:type="spellEnd"/>
            <w:r>
              <w:rPr>
                <w:color w:val="000000"/>
                <w:sz w:val="16"/>
                <w:szCs w:val="16"/>
              </w:rPr>
              <w:t xml:space="preserve"> 22, 2019 – </w:t>
            </w:r>
            <w:proofErr w:type="spellStart"/>
            <w:r>
              <w:rPr>
                <w:color w:val="000000"/>
                <w:sz w:val="16"/>
                <w:szCs w:val="16"/>
              </w:rPr>
              <w:t>May</w:t>
            </w:r>
            <w:proofErr w:type="spellEnd"/>
            <w:r>
              <w:rPr>
                <w:color w:val="000000"/>
                <w:sz w:val="16"/>
                <w:szCs w:val="16"/>
              </w:rPr>
              <w:t xml:space="preserve"> 3, 2019</w:t>
            </w:r>
          </w:p>
        </w:tc>
        <w:tc>
          <w:tcPr>
            <w:tcW w:w="576" w:type="pct"/>
            <w:tcBorders>
              <w:top w:val="nil"/>
              <w:bottom w:val="single" w:sz="4" w:space="0" w:color="auto"/>
            </w:tcBorders>
            <w:shd w:val="clear" w:color="auto" w:fill="E7E6E6" w:themeFill="background2"/>
            <w:noWrap/>
            <w:vAlign w:val="center"/>
          </w:tcPr>
          <w:p w14:paraId="60C25851" w14:textId="7C87481E" w:rsidR="002751EB" w:rsidRPr="00FE694F" w:rsidRDefault="002751EB" w:rsidP="004F12CF">
            <w:pPr>
              <w:rPr>
                <w:color w:val="000000"/>
                <w:sz w:val="16"/>
                <w:szCs w:val="16"/>
              </w:rPr>
            </w:pPr>
            <w:proofErr w:type="spellStart"/>
            <w:r>
              <w:rPr>
                <w:color w:val="000000"/>
                <w:sz w:val="16"/>
                <w:szCs w:val="16"/>
              </w:rPr>
              <w:t>February</w:t>
            </w:r>
            <w:proofErr w:type="spellEnd"/>
            <w:r>
              <w:rPr>
                <w:color w:val="000000"/>
                <w:sz w:val="16"/>
                <w:szCs w:val="16"/>
              </w:rPr>
              <w:t xml:space="preserve"> 22, 2020 – </w:t>
            </w:r>
            <w:proofErr w:type="spellStart"/>
            <w:r>
              <w:rPr>
                <w:color w:val="000000"/>
                <w:sz w:val="16"/>
                <w:szCs w:val="16"/>
              </w:rPr>
              <w:t>May</w:t>
            </w:r>
            <w:proofErr w:type="spellEnd"/>
            <w:r>
              <w:rPr>
                <w:color w:val="000000"/>
                <w:sz w:val="16"/>
                <w:szCs w:val="16"/>
              </w:rPr>
              <w:t xml:space="preserve"> 3, 2020</w:t>
            </w:r>
          </w:p>
        </w:tc>
        <w:tc>
          <w:tcPr>
            <w:tcW w:w="1017" w:type="pct"/>
            <w:tcBorders>
              <w:top w:val="nil"/>
              <w:bottom w:val="single" w:sz="4" w:space="0" w:color="auto"/>
            </w:tcBorders>
            <w:shd w:val="clear" w:color="auto" w:fill="E7E6E6" w:themeFill="background2"/>
            <w:vAlign w:val="center"/>
          </w:tcPr>
          <w:p w14:paraId="1AC3108B" w14:textId="7A6E655C" w:rsidR="002751EB" w:rsidRPr="00A41380" w:rsidRDefault="002751EB" w:rsidP="004F12CF">
            <w:pPr>
              <w:rPr>
                <w:color w:val="000000"/>
                <w:sz w:val="16"/>
                <w:szCs w:val="16"/>
              </w:rPr>
            </w:pPr>
            <w:r w:rsidRPr="00A41380">
              <w:rPr>
                <w:color w:val="000000"/>
                <w:sz w:val="16"/>
                <w:szCs w:val="16"/>
              </w:rPr>
              <w:t>Melanoma</w:t>
            </w:r>
          </w:p>
        </w:tc>
        <w:tc>
          <w:tcPr>
            <w:tcW w:w="1017" w:type="pct"/>
            <w:tcBorders>
              <w:top w:val="nil"/>
              <w:bottom w:val="single" w:sz="4" w:space="0" w:color="auto"/>
            </w:tcBorders>
            <w:shd w:val="clear" w:color="auto" w:fill="E7E6E6" w:themeFill="background2"/>
            <w:noWrap/>
            <w:vAlign w:val="center"/>
          </w:tcPr>
          <w:p w14:paraId="6863FD56" w14:textId="77777777" w:rsidR="002751EB" w:rsidRPr="00A41380" w:rsidRDefault="002751EB" w:rsidP="004F12CF">
            <w:pPr>
              <w:rPr>
                <w:color w:val="000000"/>
                <w:sz w:val="16"/>
                <w:szCs w:val="16"/>
              </w:rPr>
            </w:pPr>
            <w:r w:rsidRPr="00A41380">
              <w:rPr>
                <w:color w:val="000000"/>
                <w:sz w:val="16"/>
                <w:szCs w:val="16"/>
              </w:rPr>
              <w:t>Fondazione IRCCS Policlinico San Matteo</w:t>
            </w:r>
            <w:r w:rsidRPr="00A41380">
              <w:rPr>
                <w:color w:val="000000"/>
              </w:rPr>
              <w:t> </w:t>
            </w:r>
          </w:p>
          <w:p w14:paraId="485E544D" w14:textId="77777777" w:rsidR="002751EB" w:rsidRPr="00A41380" w:rsidRDefault="002751EB" w:rsidP="004F12CF">
            <w:pPr>
              <w:rPr>
                <w:color w:val="000000"/>
                <w:sz w:val="16"/>
                <w:szCs w:val="16"/>
              </w:rPr>
            </w:pPr>
          </w:p>
        </w:tc>
        <w:tc>
          <w:tcPr>
            <w:tcW w:w="561" w:type="pct"/>
            <w:tcBorders>
              <w:top w:val="nil"/>
              <w:bottom w:val="single" w:sz="4" w:space="0" w:color="auto"/>
            </w:tcBorders>
            <w:shd w:val="clear" w:color="auto" w:fill="E7E6E6" w:themeFill="background2"/>
            <w:noWrap/>
            <w:vAlign w:val="center"/>
          </w:tcPr>
          <w:p w14:paraId="65D4E377" w14:textId="5EFAACAC" w:rsidR="002751EB" w:rsidRPr="00A41380" w:rsidRDefault="002751EB" w:rsidP="0065223B">
            <w:pPr>
              <w:jc w:val="center"/>
              <w:rPr>
                <w:color w:val="000000"/>
                <w:sz w:val="16"/>
                <w:szCs w:val="16"/>
              </w:rPr>
            </w:pPr>
            <w:r w:rsidRPr="00A41380">
              <w:rPr>
                <w:color w:val="000000"/>
                <w:sz w:val="16"/>
                <w:szCs w:val="16"/>
              </w:rPr>
              <w:t>9</w:t>
            </w:r>
          </w:p>
        </w:tc>
      </w:tr>
      <w:tr w:rsidR="002751EB" w:rsidRPr="004C55E8" w14:paraId="2495DE16" w14:textId="77777777" w:rsidTr="002751EB">
        <w:trPr>
          <w:trHeight w:val="320"/>
        </w:trPr>
        <w:tc>
          <w:tcPr>
            <w:tcW w:w="462" w:type="pct"/>
            <w:tcBorders>
              <w:top w:val="single" w:sz="4" w:space="0" w:color="auto"/>
            </w:tcBorders>
            <w:noWrap/>
            <w:vAlign w:val="center"/>
          </w:tcPr>
          <w:p w14:paraId="35E6DB93" w14:textId="6954EC49" w:rsidR="002751EB" w:rsidRPr="004C55E8"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{"citationID":"nk3o0fg1","properties":{"formattedCitation":"(6)","plainCitation":"(6)","noteIndex":0},"citationItems":[{"id":640,"uris":["http://zotero.org/users/local/VVWvz7Qf/items/CA38PVY8"],"itemData":{"id":640,"type":"article-journal","container-title":"Acta Oncologica (Stockholm, Sweden)","DOI":"10.1080/0284186X.2021.1919755","ISSN":"1651-226X","issue":"7","journalAbbreviation":"Acta Oncol","language":"eng","note":"PMID: 33988485","page":"856-858","source":"PubMed","title":"Cancer diagnosed during the COVID-19 pandemic in the Faroe Islands","volume":"60","author":[{"family":"Kristiansen","given":"Marnar Fríðheim"},{"family":"Petersen","given":"Maria Skaalum"},{"family":"Strøm","given":"Marin"}],"issued":{"date-parts":[["2021",7]]}}}],"schema":"https://github.com/citation-style-language/schema/raw/master/csl-citation.json"} </w:instrText>
            </w:r>
            <w:r>
              <w:rPr>
                <w:color w:val="000000"/>
                <w:sz w:val="16"/>
                <w:szCs w:val="16"/>
                <w:lang w:val="en-US"/>
              </w:rPr>
              <w:fldChar w:fldCharType="separate"/>
            </w:r>
            <w:r w:rsidRPr="002776F4">
              <w:rPr>
                <w:sz w:val="16"/>
              </w:rPr>
              <w:t>(6)</w:t>
            </w:r>
            <w:r>
              <w:rPr>
                <w:color w:val="000000"/>
                <w:sz w:val="16"/>
                <w:szCs w:val="16"/>
                <w:lang w:val="en-US"/>
              </w:rPr>
              <w:fldChar w:fldCharType="end"/>
            </w:r>
          </w:p>
        </w:tc>
        <w:tc>
          <w:tcPr>
            <w:tcW w:w="531" w:type="pct"/>
            <w:tcBorders>
              <w:top w:val="single" w:sz="4" w:space="0" w:color="auto"/>
            </w:tcBorders>
            <w:noWrap/>
            <w:vAlign w:val="center"/>
          </w:tcPr>
          <w:p w14:paraId="618BE46F"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47AEF383" w14:textId="77777777" w:rsidR="002751EB" w:rsidRPr="004C55E8" w:rsidRDefault="002751EB" w:rsidP="004F12CF">
            <w:pPr>
              <w:rPr>
                <w:color w:val="000000"/>
                <w:sz w:val="16"/>
                <w:szCs w:val="16"/>
                <w:lang w:val="en-US"/>
              </w:rPr>
            </w:pPr>
          </w:p>
        </w:tc>
        <w:tc>
          <w:tcPr>
            <w:tcW w:w="835" w:type="pct"/>
            <w:tcBorders>
              <w:top w:val="single" w:sz="4" w:space="0" w:color="auto"/>
            </w:tcBorders>
            <w:noWrap/>
            <w:vAlign w:val="center"/>
          </w:tcPr>
          <w:p w14:paraId="1DC0B4F2" w14:textId="6CE68ED2" w:rsidR="002751EB" w:rsidRPr="004C55E8"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tcBorders>
              <w:top w:val="single" w:sz="4" w:space="0" w:color="auto"/>
            </w:tcBorders>
            <w:noWrap/>
            <w:vAlign w:val="center"/>
          </w:tcPr>
          <w:p w14:paraId="04EA5EEA" w14:textId="3D96CDA9" w:rsidR="002751EB" w:rsidRPr="004C55E8"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January</w:t>
            </w:r>
            <w:proofErr w:type="spellEnd"/>
            <w:r>
              <w:rPr>
                <w:color w:val="000000"/>
                <w:sz w:val="16"/>
                <w:szCs w:val="16"/>
              </w:rPr>
              <w:t xml:space="preserve"> 31, 2020</w:t>
            </w:r>
          </w:p>
        </w:tc>
        <w:tc>
          <w:tcPr>
            <w:tcW w:w="1017" w:type="pct"/>
            <w:tcBorders>
              <w:top w:val="single" w:sz="4" w:space="0" w:color="auto"/>
            </w:tcBorders>
            <w:vAlign w:val="center"/>
          </w:tcPr>
          <w:p w14:paraId="54527E15" w14:textId="475B61A9"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tcBorders>
              <w:top w:val="single" w:sz="4" w:space="0" w:color="auto"/>
            </w:tcBorders>
            <w:noWrap/>
            <w:vAlign w:val="center"/>
          </w:tcPr>
          <w:p w14:paraId="1AE8FCE3" w14:textId="707A0C2C"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2E47F6EC" w14:textId="77777777" w:rsidR="002751EB" w:rsidRPr="001A2CA4" w:rsidRDefault="002751EB" w:rsidP="004F12CF">
            <w:pPr>
              <w:rPr>
                <w:color w:val="000000"/>
                <w:sz w:val="16"/>
                <w:szCs w:val="16"/>
                <w:lang w:val="en-US"/>
              </w:rPr>
            </w:pPr>
          </w:p>
        </w:tc>
        <w:tc>
          <w:tcPr>
            <w:tcW w:w="561" w:type="pct"/>
            <w:tcBorders>
              <w:top w:val="single" w:sz="4" w:space="0" w:color="auto"/>
            </w:tcBorders>
            <w:noWrap/>
            <w:vAlign w:val="center"/>
          </w:tcPr>
          <w:p w14:paraId="19D89341" w14:textId="7B2C5292" w:rsidR="002751EB" w:rsidRPr="004C55E8" w:rsidRDefault="002751EB" w:rsidP="0065223B">
            <w:pPr>
              <w:jc w:val="center"/>
              <w:rPr>
                <w:color w:val="000000"/>
                <w:sz w:val="16"/>
                <w:szCs w:val="16"/>
                <w:lang w:val="en-US"/>
              </w:rPr>
            </w:pPr>
            <w:r>
              <w:rPr>
                <w:color w:val="000000"/>
                <w:sz w:val="16"/>
                <w:szCs w:val="16"/>
                <w:lang w:val="en-US"/>
              </w:rPr>
              <w:t>9.5</w:t>
            </w:r>
          </w:p>
        </w:tc>
      </w:tr>
      <w:tr w:rsidR="002751EB" w:rsidRPr="004C55E8" w14:paraId="163C40E6" w14:textId="77777777" w:rsidTr="002751EB">
        <w:trPr>
          <w:trHeight w:val="320"/>
        </w:trPr>
        <w:tc>
          <w:tcPr>
            <w:tcW w:w="462" w:type="pct"/>
            <w:noWrap/>
            <w:vAlign w:val="center"/>
          </w:tcPr>
          <w:p w14:paraId="5C32B8EF" w14:textId="7FD78F48" w:rsidR="002751EB" w:rsidRDefault="002751EB" w:rsidP="002751EB">
            <w:pPr>
              <w:jc w:val="center"/>
              <w:rPr>
                <w:color w:val="000000"/>
                <w:sz w:val="16"/>
                <w:szCs w:val="16"/>
                <w:lang w:val="en-US"/>
              </w:rPr>
            </w:pPr>
          </w:p>
        </w:tc>
        <w:tc>
          <w:tcPr>
            <w:tcW w:w="531" w:type="pct"/>
            <w:noWrap/>
            <w:vAlign w:val="center"/>
          </w:tcPr>
          <w:p w14:paraId="02BE70DF"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5591C4B6"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54344CB0" w14:textId="64020C17"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27C839F6" w14:textId="77777777" w:rsidR="002751EB" w:rsidRDefault="002751EB" w:rsidP="004F12CF">
            <w:pPr>
              <w:rPr>
                <w:color w:val="000000"/>
                <w:sz w:val="16"/>
                <w:szCs w:val="16"/>
              </w:rPr>
            </w:pPr>
            <w:proofErr w:type="spellStart"/>
            <w:r>
              <w:rPr>
                <w:color w:val="000000"/>
                <w:sz w:val="16"/>
                <w:szCs w:val="16"/>
              </w:rPr>
              <w:t>February</w:t>
            </w:r>
            <w:proofErr w:type="spellEnd"/>
            <w:r>
              <w:rPr>
                <w:color w:val="000000"/>
                <w:sz w:val="16"/>
                <w:szCs w:val="16"/>
              </w:rPr>
              <w:t xml:space="preserve"> 1, 2020 – </w:t>
            </w:r>
            <w:proofErr w:type="spellStart"/>
            <w:r>
              <w:rPr>
                <w:color w:val="000000"/>
                <w:sz w:val="16"/>
                <w:szCs w:val="16"/>
              </w:rPr>
              <w:t>Febraury</w:t>
            </w:r>
            <w:proofErr w:type="spellEnd"/>
            <w:r>
              <w:rPr>
                <w:color w:val="000000"/>
                <w:sz w:val="16"/>
                <w:szCs w:val="16"/>
              </w:rPr>
              <w:t xml:space="preserve"> 29, 2020</w:t>
            </w:r>
          </w:p>
          <w:p w14:paraId="756EDC38" w14:textId="44205777" w:rsidR="002751EB" w:rsidRPr="00FE694F" w:rsidRDefault="002751EB" w:rsidP="004F12CF">
            <w:pPr>
              <w:rPr>
                <w:color w:val="000000"/>
                <w:sz w:val="16"/>
                <w:szCs w:val="16"/>
              </w:rPr>
            </w:pPr>
          </w:p>
        </w:tc>
        <w:tc>
          <w:tcPr>
            <w:tcW w:w="1017" w:type="pct"/>
            <w:vAlign w:val="center"/>
          </w:tcPr>
          <w:p w14:paraId="390339D8" w14:textId="016B358A"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noWrap/>
            <w:vAlign w:val="center"/>
          </w:tcPr>
          <w:p w14:paraId="12D5D527" w14:textId="6F83E69E"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4BCEE3B7" w14:textId="77777777" w:rsidR="002751EB" w:rsidRPr="001A2CA4" w:rsidRDefault="002751EB" w:rsidP="004F12CF">
            <w:pPr>
              <w:rPr>
                <w:color w:val="333333"/>
                <w:sz w:val="16"/>
                <w:szCs w:val="16"/>
                <w:lang w:val="en-US"/>
              </w:rPr>
            </w:pPr>
          </w:p>
        </w:tc>
        <w:tc>
          <w:tcPr>
            <w:tcW w:w="561" w:type="pct"/>
            <w:noWrap/>
            <w:vAlign w:val="center"/>
          </w:tcPr>
          <w:p w14:paraId="5B02D1EC" w14:textId="3DE91904"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312DE9BF" w14:textId="77777777" w:rsidTr="002751EB">
        <w:trPr>
          <w:trHeight w:val="320"/>
        </w:trPr>
        <w:tc>
          <w:tcPr>
            <w:tcW w:w="462" w:type="pct"/>
            <w:noWrap/>
            <w:vAlign w:val="center"/>
          </w:tcPr>
          <w:p w14:paraId="6D506428" w14:textId="5EA64BA9" w:rsidR="002751EB" w:rsidRDefault="002751EB" w:rsidP="002751EB">
            <w:pPr>
              <w:jc w:val="center"/>
              <w:rPr>
                <w:color w:val="000000"/>
                <w:sz w:val="16"/>
                <w:szCs w:val="16"/>
                <w:lang w:val="en-US"/>
              </w:rPr>
            </w:pPr>
          </w:p>
        </w:tc>
        <w:tc>
          <w:tcPr>
            <w:tcW w:w="531" w:type="pct"/>
            <w:noWrap/>
            <w:vAlign w:val="center"/>
          </w:tcPr>
          <w:p w14:paraId="7D653F7A"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09F8679A"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19AB4109" w14:textId="1AD12523"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36B3625C" w14:textId="77777777" w:rsidR="002751EB" w:rsidRDefault="002751EB" w:rsidP="004F12CF">
            <w:pPr>
              <w:rPr>
                <w:color w:val="000000"/>
                <w:sz w:val="16"/>
                <w:szCs w:val="16"/>
              </w:rPr>
            </w:pPr>
            <w:r>
              <w:rPr>
                <w:color w:val="000000"/>
                <w:sz w:val="16"/>
                <w:szCs w:val="16"/>
              </w:rPr>
              <w:t>March 1, 2020 – March 31, 2020</w:t>
            </w:r>
          </w:p>
          <w:p w14:paraId="59EAB1B0" w14:textId="71111083" w:rsidR="002751EB" w:rsidRPr="00FE694F" w:rsidRDefault="002751EB" w:rsidP="004F12CF">
            <w:pPr>
              <w:rPr>
                <w:color w:val="000000"/>
                <w:sz w:val="16"/>
                <w:szCs w:val="16"/>
              </w:rPr>
            </w:pPr>
          </w:p>
        </w:tc>
        <w:tc>
          <w:tcPr>
            <w:tcW w:w="1017" w:type="pct"/>
            <w:vAlign w:val="center"/>
          </w:tcPr>
          <w:p w14:paraId="1BAF885A" w14:textId="37BBDA92"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noWrap/>
            <w:vAlign w:val="center"/>
          </w:tcPr>
          <w:p w14:paraId="20070DE7" w14:textId="66E72144"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380EAF40" w14:textId="77777777" w:rsidR="002751EB" w:rsidRPr="001A2CA4" w:rsidRDefault="002751EB" w:rsidP="004F12CF">
            <w:pPr>
              <w:rPr>
                <w:color w:val="333333"/>
                <w:sz w:val="16"/>
                <w:szCs w:val="16"/>
                <w:lang w:val="en-US"/>
              </w:rPr>
            </w:pPr>
          </w:p>
        </w:tc>
        <w:tc>
          <w:tcPr>
            <w:tcW w:w="561" w:type="pct"/>
            <w:noWrap/>
            <w:vAlign w:val="center"/>
          </w:tcPr>
          <w:p w14:paraId="2665F9D3" w14:textId="47D43EF0"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527DA49B" w14:textId="77777777" w:rsidTr="002751EB">
        <w:trPr>
          <w:trHeight w:val="320"/>
        </w:trPr>
        <w:tc>
          <w:tcPr>
            <w:tcW w:w="462" w:type="pct"/>
            <w:noWrap/>
            <w:vAlign w:val="center"/>
          </w:tcPr>
          <w:p w14:paraId="6756B13D" w14:textId="59355A94" w:rsidR="002751EB" w:rsidRDefault="002751EB" w:rsidP="002751EB">
            <w:pPr>
              <w:jc w:val="center"/>
              <w:rPr>
                <w:color w:val="000000"/>
                <w:sz w:val="16"/>
                <w:szCs w:val="16"/>
                <w:lang w:val="en-US"/>
              </w:rPr>
            </w:pPr>
          </w:p>
        </w:tc>
        <w:tc>
          <w:tcPr>
            <w:tcW w:w="531" w:type="pct"/>
            <w:noWrap/>
            <w:vAlign w:val="center"/>
          </w:tcPr>
          <w:p w14:paraId="2FD6D887"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6D5B988B"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6DF7F46B" w14:textId="648A6EA7"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705E6294" w14:textId="77777777" w:rsidR="002751EB" w:rsidRDefault="002751EB" w:rsidP="004F12CF">
            <w:pPr>
              <w:rPr>
                <w:color w:val="000000"/>
                <w:sz w:val="16"/>
                <w:szCs w:val="16"/>
              </w:rPr>
            </w:pPr>
            <w:r>
              <w:rPr>
                <w:color w:val="000000"/>
                <w:sz w:val="16"/>
                <w:szCs w:val="16"/>
              </w:rPr>
              <w:t>April 1, 2020 – April 30, 2020</w:t>
            </w:r>
          </w:p>
          <w:p w14:paraId="5C68AAAD" w14:textId="505BE49E" w:rsidR="002751EB" w:rsidRPr="00FE694F" w:rsidRDefault="002751EB" w:rsidP="004F12CF">
            <w:pPr>
              <w:rPr>
                <w:color w:val="000000"/>
                <w:sz w:val="16"/>
                <w:szCs w:val="16"/>
              </w:rPr>
            </w:pPr>
          </w:p>
        </w:tc>
        <w:tc>
          <w:tcPr>
            <w:tcW w:w="1017" w:type="pct"/>
            <w:vAlign w:val="center"/>
          </w:tcPr>
          <w:p w14:paraId="366887CA" w14:textId="37720E88" w:rsidR="002751EB" w:rsidRPr="00065124" w:rsidRDefault="002751EB" w:rsidP="004F12CF">
            <w:pPr>
              <w:rPr>
                <w:color w:val="333333"/>
                <w:sz w:val="16"/>
                <w:szCs w:val="16"/>
              </w:rPr>
            </w:pPr>
            <w:proofErr w:type="spellStart"/>
            <w:r>
              <w:rPr>
                <w:color w:val="212121"/>
                <w:sz w:val="16"/>
                <w:szCs w:val="16"/>
                <w:shd w:val="clear" w:color="auto" w:fill="FFFFFF"/>
              </w:rPr>
              <w:lastRenderedPageBreak/>
              <w:t>Miscellaneous</w:t>
            </w:r>
            <w:proofErr w:type="spellEnd"/>
          </w:p>
        </w:tc>
        <w:tc>
          <w:tcPr>
            <w:tcW w:w="1017" w:type="pct"/>
            <w:noWrap/>
            <w:vAlign w:val="center"/>
          </w:tcPr>
          <w:p w14:paraId="08F6DDE7" w14:textId="79C9D5DE"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632E1B29" w14:textId="77777777" w:rsidR="002751EB" w:rsidRPr="001A2CA4" w:rsidRDefault="002751EB" w:rsidP="004F12CF">
            <w:pPr>
              <w:rPr>
                <w:color w:val="333333"/>
                <w:sz w:val="16"/>
                <w:szCs w:val="16"/>
                <w:lang w:val="en-US"/>
              </w:rPr>
            </w:pPr>
          </w:p>
        </w:tc>
        <w:tc>
          <w:tcPr>
            <w:tcW w:w="561" w:type="pct"/>
            <w:noWrap/>
            <w:vAlign w:val="center"/>
          </w:tcPr>
          <w:p w14:paraId="7AD4D85F" w14:textId="1235107F" w:rsidR="002751EB" w:rsidRDefault="002751EB" w:rsidP="0065223B">
            <w:pPr>
              <w:jc w:val="center"/>
              <w:rPr>
                <w:color w:val="000000"/>
                <w:sz w:val="16"/>
                <w:szCs w:val="16"/>
                <w:lang w:val="en-US"/>
              </w:rPr>
            </w:pPr>
            <w:r>
              <w:rPr>
                <w:color w:val="000000"/>
                <w:sz w:val="16"/>
                <w:szCs w:val="16"/>
                <w:lang w:val="en-US"/>
              </w:rPr>
              <w:lastRenderedPageBreak/>
              <w:t>9.5</w:t>
            </w:r>
          </w:p>
        </w:tc>
      </w:tr>
      <w:tr w:rsidR="002751EB" w:rsidRPr="004C55E8" w14:paraId="05C78622" w14:textId="77777777" w:rsidTr="002751EB">
        <w:trPr>
          <w:trHeight w:val="320"/>
        </w:trPr>
        <w:tc>
          <w:tcPr>
            <w:tcW w:w="462" w:type="pct"/>
            <w:noWrap/>
            <w:vAlign w:val="center"/>
          </w:tcPr>
          <w:p w14:paraId="07507FD2" w14:textId="1B9DF539" w:rsidR="002751EB" w:rsidRDefault="002751EB" w:rsidP="002751EB">
            <w:pPr>
              <w:jc w:val="center"/>
              <w:rPr>
                <w:color w:val="000000"/>
                <w:sz w:val="16"/>
                <w:szCs w:val="16"/>
                <w:lang w:val="en-US"/>
              </w:rPr>
            </w:pPr>
          </w:p>
        </w:tc>
        <w:tc>
          <w:tcPr>
            <w:tcW w:w="531" w:type="pct"/>
            <w:noWrap/>
            <w:vAlign w:val="center"/>
          </w:tcPr>
          <w:p w14:paraId="34238528"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77ED0B96"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5BE25FB1" w14:textId="35F80014"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33BDC20E" w14:textId="0627C76D" w:rsidR="002751EB" w:rsidRDefault="002751EB" w:rsidP="004F12CF">
            <w:pPr>
              <w:rPr>
                <w:color w:val="000000"/>
                <w:sz w:val="16"/>
                <w:szCs w:val="16"/>
              </w:rPr>
            </w:pPr>
            <w:proofErr w:type="spellStart"/>
            <w:r>
              <w:rPr>
                <w:color w:val="000000"/>
                <w:sz w:val="16"/>
                <w:szCs w:val="16"/>
              </w:rPr>
              <w:t>May</w:t>
            </w:r>
            <w:proofErr w:type="spellEnd"/>
            <w:r>
              <w:rPr>
                <w:color w:val="000000"/>
                <w:sz w:val="16"/>
                <w:szCs w:val="16"/>
              </w:rPr>
              <w:t xml:space="preserve"> 1, 2020 – </w:t>
            </w:r>
            <w:proofErr w:type="spellStart"/>
            <w:r>
              <w:rPr>
                <w:color w:val="000000"/>
                <w:sz w:val="16"/>
                <w:szCs w:val="16"/>
              </w:rPr>
              <w:t>May</w:t>
            </w:r>
            <w:proofErr w:type="spellEnd"/>
            <w:r>
              <w:rPr>
                <w:color w:val="000000"/>
                <w:sz w:val="16"/>
                <w:szCs w:val="16"/>
              </w:rPr>
              <w:t xml:space="preserve"> 31, 2020</w:t>
            </w:r>
          </w:p>
          <w:p w14:paraId="167E0037" w14:textId="6FF8B828" w:rsidR="002751EB" w:rsidRPr="00FE694F" w:rsidRDefault="002751EB" w:rsidP="004F12CF">
            <w:pPr>
              <w:rPr>
                <w:color w:val="000000"/>
                <w:sz w:val="16"/>
                <w:szCs w:val="16"/>
              </w:rPr>
            </w:pPr>
          </w:p>
        </w:tc>
        <w:tc>
          <w:tcPr>
            <w:tcW w:w="1017" w:type="pct"/>
            <w:vAlign w:val="center"/>
          </w:tcPr>
          <w:p w14:paraId="7ADAFB91" w14:textId="0FF69BCB"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noWrap/>
            <w:vAlign w:val="center"/>
          </w:tcPr>
          <w:p w14:paraId="6DA77F37" w14:textId="77777777" w:rsidR="002751EB" w:rsidRPr="001A2CA4" w:rsidRDefault="002751EB" w:rsidP="004F12CF">
            <w:pPr>
              <w:rPr>
                <w:sz w:val="16"/>
                <w:szCs w:val="16"/>
                <w:lang w:val="en-US"/>
              </w:rPr>
            </w:pPr>
            <w:r w:rsidRPr="001A2CA4">
              <w:rPr>
                <w:color w:val="333333"/>
                <w:sz w:val="16"/>
                <w:szCs w:val="16"/>
                <w:lang w:val="en-US"/>
              </w:rPr>
              <w:t>the Faroese Cancer Registry (FCR)</w:t>
            </w:r>
          </w:p>
          <w:p w14:paraId="3DF1F5B8" w14:textId="77777777" w:rsidR="002751EB" w:rsidRPr="001A2CA4" w:rsidRDefault="002751EB" w:rsidP="004F12CF">
            <w:pPr>
              <w:rPr>
                <w:color w:val="333333"/>
                <w:sz w:val="16"/>
                <w:szCs w:val="16"/>
                <w:lang w:val="en-US"/>
              </w:rPr>
            </w:pPr>
          </w:p>
        </w:tc>
        <w:tc>
          <w:tcPr>
            <w:tcW w:w="561" w:type="pct"/>
            <w:noWrap/>
            <w:vAlign w:val="center"/>
          </w:tcPr>
          <w:p w14:paraId="066C5A0E" w14:textId="15C4023E"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306FBBF3" w14:textId="77777777" w:rsidTr="002751EB">
        <w:trPr>
          <w:trHeight w:val="320"/>
        </w:trPr>
        <w:tc>
          <w:tcPr>
            <w:tcW w:w="462" w:type="pct"/>
            <w:noWrap/>
            <w:vAlign w:val="center"/>
          </w:tcPr>
          <w:p w14:paraId="05944D02" w14:textId="2DAB9CB7" w:rsidR="002751EB" w:rsidRDefault="002751EB" w:rsidP="002751EB">
            <w:pPr>
              <w:jc w:val="center"/>
              <w:rPr>
                <w:color w:val="000000"/>
                <w:sz w:val="16"/>
                <w:szCs w:val="16"/>
                <w:lang w:val="en-US"/>
              </w:rPr>
            </w:pPr>
          </w:p>
        </w:tc>
        <w:tc>
          <w:tcPr>
            <w:tcW w:w="531" w:type="pct"/>
            <w:noWrap/>
            <w:vAlign w:val="center"/>
          </w:tcPr>
          <w:p w14:paraId="5050607D"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2F590314"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04D7EE76" w14:textId="6FA253E0"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1BC7A889" w14:textId="3F1A5100" w:rsidR="002751EB" w:rsidRDefault="002751EB" w:rsidP="004F12CF">
            <w:pPr>
              <w:rPr>
                <w:color w:val="000000"/>
                <w:sz w:val="16"/>
                <w:szCs w:val="16"/>
              </w:rPr>
            </w:pPr>
            <w:r>
              <w:rPr>
                <w:color w:val="000000"/>
                <w:sz w:val="16"/>
                <w:szCs w:val="16"/>
              </w:rPr>
              <w:t>June 1, 2020 – June 30, 2020</w:t>
            </w:r>
          </w:p>
          <w:p w14:paraId="6AE3D053" w14:textId="11CA5FBE" w:rsidR="002751EB" w:rsidRPr="00FE694F" w:rsidRDefault="002751EB" w:rsidP="004F12CF">
            <w:pPr>
              <w:rPr>
                <w:color w:val="000000"/>
                <w:sz w:val="16"/>
                <w:szCs w:val="16"/>
              </w:rPr>
            </w:pPr>
          </w:p>
        </w:tc>
        <w:tc>
          <w:tcPr>
            <w:tcW w:w="1017" w:type="pct"/>
            <w:vAlign w:val="center"/>
          </w:tcPr>
          <w:p w14:paraId="40BBE77B" w14:textId="1CD5E47D"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noWrap/>
            <w:vAlign w:val="center"/>
          </w:tcPr>
          <w:p w14:paraId="62849074" w14:textId="5B836260"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03AC1FBF" w14:textId="77777777" w:rsidR="002751EB" w:rsidRPr="001A2CA4" w:rsidRDefault="002751EB" w:rsidP="004F12CF">
            <w:pPr>
              <w:rPr>
                <w:color w:val="333333"/>
                <w:sz w:val="16"/>
                <w:szCs w:val="16"/>
                <w:lang w:val="en-US"/>
              </w:rPr>
            </w:pPr>
          </w:p>
        </w:tc>
        <w:tc>
          <w:tcPr>
            <w:tcW w:w="561" w:type="pct"/>
            <w:noWrap/>
            <w:vAlign w:val="center"/>
          </w:tcPr>
          <w:p w14:paraId="7D4A8F7D" w14:textId="01039F54"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6E90F58D" w14:textId="77777777" w:rsidTr="002751EB">
        <w:trPr>
          <w:trHeight w:val="320"/>
        </w:trPr>
        <w:tc>
          <w:tcPr>
            <w:tcW w:w="462" w:type="pct"/>
            <w:noWrap/>
            <w:vAlign w:val="center"/>
          </w:tcPr>
          <w:p w14:paraId="1703E1C2" w14:textId="6CD26C6E" w:rsidR="002751EB" w:rsidRDefault="002751EB" w:rsidP="002751EB">
            <w:pPr>
              <w:jc w:val="center"/>
              <w:rPr>
                <w:color w:val="000000"/>
                <w:sz w:val="16"/>
                <w:szCs w:val="16"/>
                <w:lang w:val="en-US"/>
              </w:rPr>
            </w:pPr>
          </w:p>
        </w:tc>
        <w:tc>
          <w:tcPr>
            <w:tcW w:w="531" w:type="pct"/>
            <w:noWrap/>
            <w:vAlign w:val="center"/>
          </w:tcPr>
          <w:p w14:paraId="4985B424"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7F174A85"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3B92C25C" w14:textId="4178A146"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731A608A" w14:textId="4BCFDFA8" w:rsidR="002751EB" w:rsidRDefault="002751EB" w:rsidP="004F12CF">
            <w:pPr>
              <w:rPr>
                <w:color w:val="000000"/>
                <w:sz w:val="16"/>
                <w:szCs w:val="16"/>
              </w:rPr>
            </w:pPr>
            <w:proofErr w:type="spellStart"/>
            <w:r>
              <w:rPr>
                <w:color w:val="000000"/>
                <w:sz w:val="16"/>
                <w:szCs w:val="16"/>
              </w:rPr>
              <w:t>July</w:t>
            </w:r>
            <w:proofErr w:type="spellEnd"/>
            <w:r>
              <w:rPr>
                <w:color w:val="000000"/>
                <w:sz w:val="16"/>
                <w:szCs w:val="16"/>
              </w:rPr>
              <w:t xml:space="preserve"> 1, 2020 – </w:t>
            </w:r>
            <w:proofErr w:type="spellStart"/>
            <w:r>
              <w:rPr>
                <w:color w:val="000000"/>
                <w:sz w:val="16"/>
                <w:szCs w:val="16"/>
              </w:rPr>
              <w:t>July</w:t>
            </w:r>
            <w:proofErr w:type="spellEnd"/>
            <w:r>
              <w:rPr>
                <w:color w:val="000000"/>
                <w:sz w:val="16"/>
                <w:szCs w:val="16"/>
              </w:rPr>
              <w:t xml:space="preserve"> 31, 2020</w:t>
            </w:r>
          </w:p>
          <w:p w14:paraId="08370896" w14:textId="55993F33" w:rsidR="002751EB" w:rsidRPr="00FE694F" w:rsidRDefault="002751EB" w:rsidP="004F12CF">
            <w:pPr>
              <w:rPr>
                <w:color w:val="000000"/>
                <w:sz w:val="16"/>
                <w:szCs w:val="16"/>
              </w:rPr>
            </w:pPr>
          </w:p>
        </w:tc>
        <w:tc>
          <w:tcPr>
            <w:tcW w:w="1017" w:type="pct"/>
            <w:vAlign w:val="center"/>
          </w:tcPr>
          <w:p w14:paraId="425108B5" w14:textId="495A2554"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noWrap/>
            <w:vAlign w:val="center"/>
          </w:tcPr>
          <w:p w14:paraId="3CF0EBF5" w14:textId="6A739356"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39C7D3A8" w14:textId="77777777" w:rsidR="002751EB" w:rsidRPr="001A2CA4" w:rsidRDefault="002751EB" w:rsidP="004F12CF">
            <w:pPr>
              <w:rPr>
                <w:color w:val="333333"/>
                <w:sz w:val="16"/>
                <w:szCs w:val="16"/>
                <w:lang w:val="en-US"/>
              </w:rPr>
            </w:pPr>
          </w:p>
        </w:tc>
        <w:tc>
          <w:tcPr>
            <w:tcW w:w="561" w:type="pct"/>
            <w:noWrap/>
            <w:vAlign w:val="center"/>
          </w:tcPr>
          <w:p w14:paraId="420FADF2" w14:textId="4FB7E3D2"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755640EF" w14:textId="77777777" w:rsidTr="002751EB">
        <w:trPr>
          <w:trHeight w:val="320"/>
        </w:trPr>
        <w:tc>
          <w:tcPr>
            <w:tcW w:w="462" w:type="pct"/>
            <w:noWrap/>
            <w:vAlign w:val="center"/>
          </w:tcPr>
          <w:p w14:paraId="43C422BA" w14:textId="72DDBA17" w:rsidR="002751EB" w:rsidRDefault="002751EB" w:rsidP="002751EB">
            <w:pPr>
              <w:jc w:val="center"/>
              <w:rPr>
                <w:color w:val="000000"/>
                <w:sz w:val="16"/>
                <w:szCs w:val="16"/>
                <w:lang w:val="en-US"/>
              </w:rPr>
            </w:pPr>
          </w:p>
        </w:tc>
        <w:tc>
          <w:tcPr>
            <w:tcW w:w="531" w:type="pct"/>
            <w:noWrap/>
            <w:vAlign w:val="center"/>
          </w:tcPr>
          <w:p w14:paraId="0B5AB987"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62DE472E"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045D92D8" w14:textId="7E03076D"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6D88D8F4" w14:textId="00C41916" w:rsidR="002751EB" w:rsidRDefault="002751EB" w:rsidP="004F12CF">
            <w:pPr>
              <w:rPr>
                <w:color w:val="000000"/>
                <w:sz w:val="16"/>
                <w:szCs w:val="16"/>
              </w:rPr>
            </w:pPr>
            <w:r>
              <w:rPr>
                <w:color w:val="000000"/>
                <w:sz w:val="16"/>
                <w:szCs w:val="16"/>
              </w:rPr>
              <w:t>August 1, 2020 – August 31, 2020</w:t>
            </w:r>
          </w:p>
          <w:p w14:paraId="14D727DC" w14:textId="55F6863E" w:rsidR="002751EB" w:rsidRPr="00FE694F" w:rsidRDefault="002751EB" w:rsidP="004F12CF">
            <w:pPr>
              <w:rPr>
                <w:color w:val="000000"/>
                <w:sz w:val="16"/>
                <w:szCs w:val="16"/>
              </w:rPr>
            </w:pPr>
          </w:p>
        </w:tc>
        <w:tc>
          <w:tcPr>
            <w:tcW w:w="1017" w:type="pct"/>
            <w:vAlign w:val="center"/>
          </w:tcPr>
          <w:p w14:paraId="1D20F007" w14:textId="7B7D414E"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noWrap/>
            <w:vAlign w:val="center"/>
          </w:tcPr>
          <w:p w14:paraId="69C57065" w14:textId="77777777" w:rsidR="002751EB" w:rsidRPr="001A2CA4" w:rsidRDefault="002751EB" w:rsidP="004F12CF">
            <w:pPr>
              <w:rPr>
                <w:sz w:val="16"/>
                <w:szCs w:val="16"/>
                <w:lang w:val="en-US"/>
              </w:rPr>
            </w:pPr>
            <w:r w:rsidRPr="001A2CA4">
              <w:rPr>
                <w:color w:val="333333"/>
                <w:sz w:val="16"/>
                <w:szCs w:val="16"/>
                <w:lang w:val="en-US"/>
              </w:rPr>
              <w:t>the Faroese Cancer Registry (FCR)</w:t>
            </w:r>
          </w:p>
          <w:p w14:paraId="13A4EC80" w14:textId="77777777" w:rsidR="002751EB" w:rsidRPr="001A2CA4" w:rsidRDefault="002751EB" w:rsidP="004F12CF">
            <w:pPr>
              <w:rPr>
                <w:color w:val="333333"/>
                <w:sz w:val="16"/>
                <w:szCs w:val="16"/>
                <w:lang w:val="en-US"/>
              </w:rPr>
            </w:pPr>
          </w:p>
        </w:tc>
        <w:tc>
          <w:tcPr>
            <w:tcW w:w="561" w:type="pct"/>
            <w:noWrap/>
            <w:vAlign w:val="center"/>
          </w:tcPr>
          <w:p w14:paraId="3911A791" w14:textId="48B25AB4"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6D717FDD" w14:textId="77777777" w:rsidTr="002751EB">
        <w:trPr>
          <w:trHeight w:val="317"/>
        </w:trPr>
        <w:tc>
          <w:tcPr>
            <w:tcW w:w="462" w:type="pct"/>
            <w:noWrap/>
            <w:vAlign w:val="center"/>
          </w:tcPr>
          <w:p w14:paraId="64FD9215" w14:textId="21B76606" w:rsidR="002751EB" w:rsidRDefault="002751EB" w:rsidP="002751EB">
            <w:pPr>
              <w:jc w:val="center"/>
              <w:rPr>
                <w:color w:val="000000"/>
                <w:sz w:val="16"/>
                <w:szCs w:val="16"/>
                <w:lang w:val="en-US"/>
              </w:rPr>
            </w:pPr>
          </w:p>
        </w:tc>
        <w:tc>
          <w:tcPr>
            <w:tcW w:w="531" w:type="pct"/>
            <w:noWrap/>
            <w:vAlign w:val="center"/>
          </w:tcPr>
          <w:p w14:paraId="52B4490B"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41C622EF"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6936F813" w14:textId="5540E7C5"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1E1D9DA0" w14:textId="77777777" w:rsidR="002751EB" w:rsidRDefault="002751EB" w:rsidP="004F12CF">
            <w:pPr>
              <w:rPr>
                <w:color w:val="000000"/>
                <w:sz w:val="16"/>
                <w:szCs w:val="16"/>
              </w:rPr>
            </w:pPr>
            <w:proofErr w:type="spellStart"/>
            <w:r>
              <w:rPr>
                <w:color w:val="000000"/>
                <w:sz w:val="16"/>
                <w:szCs w:val="16"/>
              </w:rPr>
              <w:t>September</w:t>
            </w:r>
            <w:proofErr w:type="spellEnd"/>
            <w:r>
              <w:rPr>
                <w:color w:val="000000"/>
                <w:sz w:val="16"/>
                <w:szCs w:val="16"/>
              </w:rPr>
              <w:t xml:space="preserve"> 1, 2020 – </w:t>
            </w:r>
            <w:proofErr w:type="spellStart"/>
            <w:r>
              <w:rPr>
                <w:color w:val="000000"/>
                <w:sz w:val="16"/>
                <w:szCs w:val="16"/>
              </w:rPr>
              <w:t>September</w:t>
            </w:r>
            <w:proofErr w:type="spellEnd"/>
            <w:r>
              <w:rPr>
                <w:color w:val="000000"/>
                <w:sz w:val="16"/>
                <w:szCs w:val="16"/>
              </w:rPr>
              <w:t xml:space="preserve"> 30, 2020</w:t>
            </w:r>
          </w:p>
          <w:p w14:paraId="7CD7D527" w14:textId="76FE8ABE" w:rsidR="002751EB" w:rsidRPr="00FE694F" w:rsidRDefault="002751EB" w:rsidP="004F12CF">
            <w:pPr>
              <w:rPr>
                <w:color w:val="000000"/>
                <w:sz w:val="16"/>
                <w:szCs w:val="16"/>
              </w:rPr>
            </w:pPr>
          </w:p>
        </w:tc>
        <w:tc>
          <w:tcPr>
            <w:tcW w:w="1017" w:type="pct"/>
            <w:vAlign w:val="center"/>
          </w:tcPr>
          <w:p w14:paraId="7F193AB7" w14:textId="06CB8422"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noWrap/>
            <w:vAlign w:val="center"/>
          </w:tcPr>
          <w:p w14:paraId="1A3C81F3" w14:textId="6F0CAC4B"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05EE80EF" w14:textId="77777777" w:rsidR="002751EB" w:rsidRPr="001A2CA4" w:rsidRDefault="002751EB" w:rsidP="004F12CF">
            <w:pPr>
              <w:rPr>
                <w:color w:val="333333"/>
                <w:sz w:val="16"/>
                <w:szCs w:val="16"/>
                <w:lang w:val="en-US"/>
              </w:rPr>
            </w:pPr>
          </w:p>
        </w:tc>
        <w:tc>
          <w:tcPr>
            <w:tcW w:w="561" w:type="pct"/>
            <w:noWrap/>
            <w:vAlign w:val="center"/>
          </w:tcPr>
          <w:p w14:paraId="29D50D71" w14:textId="47EF9EE4"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7EF07D81" w14:textId="77777777" w:rsidTr="002751EB">
        <w:trPr>
          <w:trHeight w:val="317"/>
        </w:trPr>
        <w:tc>
          <w:tcPr>
            <w:tcW w:w="462" w:type="pct"/>
            <w:noWrap/>
            <w:vAlign w:val="center"/>
          </w:tcPr>
          <w:p w14:paraId="4A573D17" w14:textId="6B5DC6FF" w:rsidR="002751EB" w:rsidRDefault="002751EB" w:rsidP="002751EB">
            <w:pPr>
              <w:jc w:val="center"/>
              <w:rPr>
                <w:color w:val="000000"/>
                <w:sz w:val="16"/>
                <w:szCs w:val="16"/>
                <w:lang w:val="en-US"/>
              </w:rPr>
            </w:pPr>
          </w:p>
        </w:tc>
        <w:tc>
          <w:tcPr>
            <w:tcW w:w="531" w:type="pct"/>
            <w:noWrap/>
            <w:vAlign w:val="center"/>
          </w:tcPr>
          <w:p w14:paraId="7D9835D0"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266DBE37" w14:textId="77777777" w:rsidR="002751EB" w:rsidRPr="00FB72B0" w:rsidRDefault="002751EB" w:rsidP="004F12CF">
            <w:pPr>
              <w:rPr>
                <w:color w:val="000000"/>
                <w:sz w:val="16"/>
                <w:szCs w:val="16"/>
                <w:shd w:val="clear" w:color="auto" w:fill="FFFFFF"/>
                <w:lang w:val="en-US"/>
              </w:rPr>
            </w:pPr>
          </w:p>
        </w:tc>
        <w:tc>
          <w:tcPr>
            <w:tcW w:w="835" w:type="pct"/>
            <w:noWrap/>
            <w:vAlign w:val="center"/>
          </w:tcPr>
          <w:p w14:paraId="5B270B63" w14:textId="18972184"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11C35BCA" w14:textId="0507D586" w:rsidR="002751EB" w:rsidRDefault="002751EB" w:rsidP="004F12CF">
            <w:pPr>
              <w:rPr>
                <w:color w:val="000000"/>
                <w:sz w:val="16"/>
                <w:szCs w:val="16"/>
              </w:rPr>
            </w:pPr>
            <w:proofErr w:type="spellStart"/>
            <w:r>
              <w:rPr>
                <w:color w:val="000000"/>
                <w:sz w:val="16"/>
                <w:szCs w:val="16"/>
              </w:rPr>
              <w:t>October</w:t>
            </w:r>
            <w:proofErr w:type="spellEnd"/>
            <w:r>
              <w:rPr>
                <w:color w:val="000000"/>
                <w:sz w:val="16"/>
                <w:szCs w:val="16"/>
              </w:rPr>
              <w:t xml:space="preserve"> 1, 2020 – </w:t>
            </w:r>
            <w:proofErr w:type="spellStart"/>
            <w:r>
              <w:rPr>
                <w:color w:val="000000"/>
                <w:sz w:val="16"/>
                <w:szCs w:val="16"/>
              </w:rPr>
              <w:t>October</w:t>
            </w:r>
            <w:proofErr w:type="spellEnd"/>
            <w:r>
              <w:rPr>
                <w:color w:val="000000"/>
                <w:sz w:val="16"/>
                <w:szCs w:val="16"/>
              </w:rPr>
              <w:t xml:space="preserve"> 31, 2020</w:t>
            </w:r>
          </w:p>
          <w:p w14:paraId="03ECB2C7" w14:textId="7134CDAD" w:rsidR="002751EB" w:rsidRPr="00FE694F" w:rsidRDefault="002751EB" w:rsidP="004F12CF">
            <w:pPr>
              <w:rPr>
                <w:color w:val="000000"/>
                <w:sz w:val="16"/>
                <w:szCs w:val="16"/>
              </w:rPr>
            </w:pPr>
          </w:p>
        </w:tc>
        <w:tc>
          <w:tcPr>
            <w:tcW w:w="1017" w:type="pct"/>
            <w:vAlign w:val="center"/>
          </w:tcPr>
          <w:p w14:paraId="2A933FA8" w14:textId="26DE9B5F"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noWrap/>
            <w:vAlign w:val="center"/>
          </w:tcPr>
          <w:p w14:paraId="35E205EE" w14:textId="2F2F3A98"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6DFDCED2" w14:textId="77777777" w:rsidR="002751EB" w:rsidRPr="001A2CA4" w:rsidRDefault="002751EB" w:rsidP="004F12CF">
            <w:pPr>
              <w:rPr>
                <w:color w:val="333333"/>
                <w:sz w:val="16"/>
                <w:szCs w:val="16"/>
                <w:lang w:val="en-US"/>
              </w:rPr>
            </w:pPr>
          </w:p>
        </w:tc>
        <w:tc>
          <w:tcPr>
            <w:tcW w:w="561" w:type="pct"/>
            <w:noWrap/>
            <w:vAlign w:val="center"/>
          </w:tcPr>
          <w:p w14:paraId="3CF4305F" w14:textId="3A68361F"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5EF7DA4A" w14:textId="77777777" w:rsidTr="002751EB">
        <w:trPr>
          <w:trHeight w:val="317"/>
        </w:trPr>
        <w:tc>
          <w:tcPr>
            <w:tcW w:w="462" w:type="pct"/>
            <w:tcBorders>
              <w:bottom w:val="nil"/>
            </w:tcBorders>
            <w:noWrap/>
            <w:vAlign w:val="center"/>
          </w:tcPr>
          <w:p w14:paraId="0077DEAF" w14:textId="13EF51D7" w:rsidR="002751EB" w:rsidRDefault="002751EB" w:rsidP="002751EB">
            <w:pPr>
              <w:jc w:val="center"/>
              <w:rPr>
                <w:color w:val="000000"/>
                <w:sz w:val="16"/>
                <w:szCs w:val="16"/>
                <w:lang w:val="en-US"/>
              </w:rPr>
            </w:pPr>
          </w:p>
        </w:tc>
        <w:tc>
          <w:tcPr>
            <w:tcW w:w="531" w:type="pct"/>
            <w:tcBorders>
              <w:bottom w:val="nil"/>
            </w:tcBorders>
            <w:noWrap/>
            <w:vAlign w:val="center"/>
          </w:tcPr>
          <w:p w14:paraId="1B67071A"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3C5902EF" w14:textId="77777777" w:rsidR="002751EB" w:rsidRPr="00FB72B0" w:rsidRDefault="002751EB" w:rsidP="004F12CF">
            <w:pPr>
              <w:rPr>
                <w:color w:val="000000"/>
                <w:sz w:val="16"/>
                <w:szCs w:val="16"/>
                <w:shd w:val="clear" w:color="auto" w:fill="FFFFFF"/>
                <w:lang w:val="en-US"/>
              </w:rPr>
            </w:pPr>
          </w:p>
        </w:tc>
        <w:tc>
          <w:tcPr>
            <w:tcW w:w="835" w:type="pct"/>
            <w:tcBorders>
              <w:bottom w:val="nil"/>
            </w:tcBorders>
            <w:noWrap/>
            <w:vAlign w:val="center"/>
          </w:tcPr>
          <w:p w14:paraId="3DD25E7B" w14:textId="78ED8264"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tcBorders>
              <w:bottom w:val="nil"/>
            </w:tcBorders>
            <w:noWrap/>
            <w:vAlign w:val="center"/>
          </w:tcPr>
          <w:p w14:paraId="6BA15ACD" w14:textId="2C8BAA0F" w:rsidR="002751EB" w:rsidRDefault="002751EB" w:rsidP="004F12CF">
            <w:pPr>
              <w:rPr>
                <w:color w:val="000000"/>
                <w:sz w:val="16"/>
                <w:szCs w:val="16"/>
              </w:rPr>
            </w:pPr>
            <w:r>
              <w:rPr>
                <w:color w:val="000000"/>
                <w:sz w:val="16"/>
                <w:szCs w:val="16"/>
              </w:rPr>
              <w:t>November 1, 2020 – November 30, 2020</w:t>
            </w:r>
          </w:p>
          <w:p w14:paraId="4A7F7A23" w14:textId="0EA50444" w:rsidR="002751EB" w:rsidRPr="00FE694F" w:rsidRDefault="002751EB" w:rsidP="004F12CF">
            <w:pPr>
              <w:rPr>
                <w:color w:val="000000"/>
                <w:sz w:val="16"/>
                <w:szCs w:val="16"/>
              </w:rPr>
            </w:pPr>
          </w:p>
        </w:tc>
        <w:tc>
          <w:tcPr>
            <w:tcW w:w="1017" w:type="pct"/>
            <w:tcBorders>
              <w:bottom w:val="nil"/>
            </w:tcBorders>
            <w:vAlign w:val="center"/>
          </w:tcPr>
          <w:p w14:paraId="177D684F" w14:textId="77E2881A"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tcBorders>
              <w:bottom w:val="nil"/>
            </w:tcBorders>
            <w:noWrap/>
            <w:vAlign w:val="center"/>
          </w:tcPr>
          <w:p w14:paraId="0B5FA265" w14:textId="4FEAA10B"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41175F23" w14:textId="77777777" w:rsidR="002751EB" w:rsidRPr="001A2CA4" w:rsidRDefault="002751EB" w:rsidP="004F12CF">
            <w:pPr>
              <w:rPr>
                <w:color w:val="333333"/>
                <w:sz w:val="16"/>
                <w:szCs w:val="16"/>
                <w:lang w:val="en-US"/>
              </w:rPr>
            </w:pPr>
          </w:p>
        </w:tc>
        <w:tc>
          <w:tcPr>
            <w:tcW w:w="561" w:type="pct"/>
            <w:tcBorders>
              <w:bottom w:val="nil"/>
            </w:tcBorders>
            <w:noWrap/>
            <w:vAlign w:val="center"/>
          </w:tcPr>
          <w:p w14:paraId="38A9A3A6" w14:textId="1E83454B"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04DF4F4E" w14:textId="77777777" w:rsidTr="002751EB">
        <w:trPr>
          <w:trHeight w:val="317"/>
        </w:trPr>
        <w:tc>
          <w:tcPr>
            <w:tcW w:w="462" w:type="pct"/>
            <w:tcBorders>
              <w:top w:val="nil"/>
              <w:bottom w:val="single" w:sz="4" w:space="0" w:color="auto"/>
            </w:tcBorders>
            <w:noWrap/>
            <w:vAlign w:val="center"/>
          </w:tcPr>
          <w:p w14:paraId="0E171D7C" w14:textId="737E1573" w:rsidR="002751EB"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0E29B34B" w14:textId="77777777" w:rsidR="002751EB" w:rsidRPr="00FB72B0" w:rsidRDefault="002751EB" w:rsidP="004F12CF">
            <w:pPr>
              <w:rPr>
                <w:sz w:val="16"/>
                <w:szCs w:val="16"/>
                <w:lang w:val="en-US"/>
              </w:rPr>
            </w:pPr>
            <w:r w:rsidRPr="00FB72B0">
              <w:rPr>
                <w:color w:val="000000"/>
                <w:sz w:val="16"/>
                <w:szCs w:val="16"/>
                <w:shd w:val="clear" w:color="auto" w:fill="FFFFFF"/>
                <w:lang w:val="en-US"/>
              </w:rPr>
              <w:t>Faroe Islands</w:t>
            </w:r>
          </w:p>
          <w:p w14:paraId="5D0D7B3D" w14:textId="77777777" w:rsidR="002751EB" w:rsidRPr="00FB72B0" w:rsidRDefault="002751EB" w:rsidP="004F12CF">
            <w:pPr>
              <w:rPr>
                <w:color w:val="000000"/>
                <w:sz w:val="16"/>
                <w:szCs w:val="16"/>
                <w:shd w:val="clear" w:color="auto" w:fill="FFFFFF"/>
                <w:lang w:val="en-US"/>
              </w:rPr>
            </w:pPr>
          </w:p>
        </w:tc>
        <w:tc>
          <w:tcPr>
            <w:tcW w:w="835" w:type="pct"/>
            <w:tcBorders>
              <w:top w:val="nil"/>
              <w:bottom w:val="single" w:sz="4" w:space="0" w:color="auto"/>
            </w:tcBorders>
            <w:noWrap/>
            <w:vAlign w:val="center"/>
          </w:tcPr>
          <w:p w14:paraId="693DC1C1" w14:textId="4AB0346F" w:rsidR="002751EB" w:rsidRPr="00FE694F"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2016 – </w:t>
            </w:r>
            <w:proofErr w:type="spellStart"/>
            <w:r>
              <w:rPr>
                <w:color w:val="000000"/>
                <w:sz w:val="16"/>
                <w:szCs w:val="16"/>
              </w:rPr>
              <w:t>December</w:t>
            </w:r>
            <w:proofErr w:type="spellEnd"/>
            <w:r>
              <w:rPr>
                <w:color w:val="000000"/>
                <w:sz w:val="16"/>
                <w:szCs w:val="16"/>
              </w:rPr>
              <w:t xml:space="preserve"> 31, 2019</w:t>
            </w:r>
          </w:p>
        </w:tc>
        <w:tc>
          <w:tcPr>
            <w:tcW w:w="576" w:type="pct"/>
            <w:tcBorders>
              <w:top w:val="nil"/>
              <w:bottom w:val="single" w:sz="4" w:space="0" w:color="auto"/>
            </w:tcBorders>
            <w:noWrap/>
            <w:vAlign w:val="center"/>
          </w:tcPr>
          <w:p w14:paraId="398F393D" w14:textId="4693BB77" w:rsidR="002751EB" w:rsidRDefault="002751EB" w:rsidP="004F12CF">
            <w:pPr>
              <w:rPr>
                <w:color w:val="000000"/>
                <w:sz w:val="16"/>
                <w:szCs w:val="16"/>
              </w:rPr>
            </w:pPr>
            <w:proofErr w:type="spellStart"/>
            <w:r>
              <w:rPr>
                <w:color w:val="000000"/>
                <w:sz w:val="16"/>
                <w:szCs w:val="16"/>
              </w:rPr>
              <w:t>December</w:t>
            </w:r>
            <w:proofErr w:type="spellEnd"/>
            <w:r>
              <w:rPr>
                <w:color w:val="000000"/>
                <w:sz w:val="16"/>
                <w:szCs w:val="16"/>
              </w:rPr>
              <w:t xml:space="preserve"> 1, 2020 – </w:t>
            </w:r>
            <w:proofErr w:type="spellStart"/>
            <w:r>
              <w:rPr>
                <w:color w:val="000000"/>
                <w:sz w:val="16"/>
                <w:szCs w:val="16"/>
              </w:rPr>
              <w:t>December</w:t>
            </w:r>
            <w:proofErr w:type="spellEnd"/>
            <w:r>
              <w:rPr>
                <w:color w:val="000000"/>
                <w:sz w:val="16"/>
                <w:szCs w:val="16"/>
              </w:rPr>
              <w:t xml:space="preserve"> 31, 2020</w:t>
            </w:r>
          </w:p>
          <w:p w14:paraId="013EE6DA" w14:textId="282549DC" w:rsidR="002751EB" w:rsidRPr="00FE694F" w:rsidRDefault="002751EB" w:rsidP="004F12CF">
            <w:pPr>
              <w:rPr>
                <w:color w:val="000000"/>
                <w:sz w:val="16"/>
                <w:szCs w:val="16"/>
              </w:rPr>
            </w:pPr>
          </w:p>
        </w:tc>
        <w:tc>
          <w:tcPr>
            <w:tcW w:w="1017" w:type="pct"/>
            <w:tcBorders>
              <w:top w:val="nil"/>
              <w:bottom w:val="single" w:sz="4" w:space="0" w:color="auto"/>
            </w:tcBorders>
            <w:vAlign w:val="center"/>
          </w:tcPr>
          <w:p w14:paraId="652AF596" w14:textId="488BD6A3" w:rsidR="002751EB" w:rsidRPr="00065124" w:rsidRDefault="002751EB" w:rsidP="004F12CF">
            <w:pPr>
              <w:rPr>
                <w:color w:val="333333"/>
                <w:sz w:val="16"/>
                <w:szCs w:val="16"/>
              </w:rPr>
            </w:pPr>
            <w:proofErr w:type="spellStart"/>
            <w:r>
              <w:rPr>
                <w:color w:val="212121"/>
                <w:sz w:val="16"/>
                <w:szCs w:val="16"/>
                <w:shd w:val="clear" w:color="auto" w:fill="FFFFFF"/>
              </w:rPr>
              <w:t>Miscellaneous</w:t>
            </w:r>
            <w:proofErr w:type="spellEnd"/>
          </w:p>
        </w:tc>
        <w:tc>
          <w:tcPr>
            <w:tcW w:w="1017" w:type="pct"/>
            <w:tcBorders>
              <w:top w:val="nil"/>
              <w:bottom w:val="single" w:sz="4" w:space="0" w:color="auto"/>
            </w:tcBorders>
            <w:noWrap/>
            <w:vAlign w:val="center"/>
          </w:tcPr>
          <w:p w14:paraId="43633E09" w14:textId="2347CA46" w:rsidR="002751EB" w:rsidRPr="001A2CA4" w:rsidRDefault="002751EB" w:rsidP="004F12CF">
            <w:pPr>
              <w:rPr>
                <w:sz w:val="16"/>
                <w:szCs w:val="16"/>
                <w:lang w:val="en-US"/>
              </w:rPr>
            </w:pPr>
            <w:r>
              <w:rPr>
                <w:color w:val="333333"/>
                <w:sz w:val="16"/>
                <w:szCs w:val="16"/>
                <w:lang w:val="en-US"/>
              </w:rPr>
              <w:t>T</w:t>
            </w:r>
            <w:r w:rsidRPr="001A2CA4">
              <w:rPr>
                <w:color w:val="333333"/>
                <w:sz w:val="16"/>
                <w:szCs w:val="16"/>
                <w:lang w:val="en-US"/>
              </w:rPr>
              <w:t>he Faroese Cancer Registry (FCR)</w:t>
            </w:r>
          </w:p>
          <w:p w14:paraId="3C1C64C5" w14:textId="77777777" w:rsidR="002751EB" w:rsidRPr="001A2CA4" w:rsidRDefault="002751EB" w:rsidP="004F12CF">
            <w:pPr>
              <w:rPr>
                <w:color w:val="333333"/>
                <w:sz w:val="16"/>
                <w:szCs w:val="16"/>
                <w:lang w:val="en-US"/>
              </w:rPr>
            </w:pPr>
          </w:p>
        </w:tc>
        <w:tc>
          <w:tcPr>
            <w:tcW w:w="561" w:type="pct"/>
            <w:tcBorders>
              <w:top w:val="nil"/>
              <w:bottom w:val="single" w:sz="4" w:space="0" w:color="auto"/>
            </w:tcBorders>
            <w:noWrap/>
            <w:vAlign w:val="center"/>
          </w:tcPr>
          <w:p w14:paraId="2852A060" w14:textId="5C2094FF"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1FDEC5BB"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64A1E2B7" w14:textId="1464A9E3" w:rsidR="002751EB" w:rsidRPr="004C55E8"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{"citationID":"QGYPY5Jd","properties":{"formattedCitation":"(7)","plainCitation":"(7)","noteIndex":0},"citationItems":[{"id":643,"uris":["http://zotero.org/users/local/VVWvz7Qf/items/SXNK5EZJ"],"itemData":{"id":643,"type":"article-journal","abstract":"The comprehensive care and treatment for cancer patients in Brazil, regulated by the National Cancer Prevention and Control Policy, is provided by Brazilian Unified Healthcare System (SUS) in certified health institution. Due the COVID-19 pandemic, several restrictive measures have been implemented by the State federation's governments, and cancer diagnosis reference centers were also impacted by these measures. Thus, this study aimed to compare SUS-oriented cancer diagnosis in Brazil before and during the pandemic so far. The average number of cancer diagnoses has dropped considerably in all Brazilian Regions since the pandemic period started. The number of new cancer cases has plunged in all regions, ranged from -24.3% in the North to -42.7% in Northeast region. The overall Brazilian average deficit reached 35.5%, corresponding to about 15,000 undiagnosed cases of cancer monthly. The pandemic period has dramatically reduced the diagnosis of new cases of cancer in Brazil, since consultations in public health services were compromised by restrictive measures. Therefore, effective measures must be urgently put in action in order to minimize the damage, and consequently, the negative health impacts caused by the COVID-19 pandemic in the care of cancer patients.","container-title":"Seminars in Oncology","DOI":"10.1053/j.seminoncol.2020.12.002","ISSN":"1532-8708","issue":"2","journalAbbreviation":"Semin Oncol","language":"eng","note":"PMID: 33478743\nPMCID: PMC7789866","page":"156-159","source":"PubMed","title":"Cancer diagnosis in Brazil in the COVID-19 era","volume":"48","author":[{"family":"Marques","given":"Nelson Pereira"},{"family":"Silveira","given":"Denise Maria M."},{"family":"Marques","given":"Nádia Carolina Teixeira"},{"family":"Martelli","given":"Daniella Reis Barbosa"},{"family":"Oliveira","given":"Eduardo A."},{"family":"Martelli-Júnior","given":"Hercílio"}],"issued":{"date-parts":[["2021",4]]}}}],"schema":"https://github.com/citation-style-language/schema/raw/master/csl-citation.json"} </w:instrText>
            </w:r>
            <w:r>
              <w:rPr>
                <w:color w:val="000000"/>
                <w:sz w:val="16"/>
                <w:szCs w:val="16"/>
                <w:lang w:val="en-US"/>
              </w:rPr>
              <w:fldChar w:fldCharType="separate"/>
            </w:r>
            <w:r w:rsidRPr="002776F4">
              <w:rPr>
                <w:sz w:val="16"/>
              </w:rPr>
              <w:t>(7)</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18EA91C4" w14:textId="6EEB1689" w:rsidR="002751EB" w:rsidRPr="00A825EE" w:rsidRDefault="002751EB" w:rsidP="004F12CF">
            <w:pPr>
              <w:rPr>
                <w:color w:val="000000"/>
                <w:sz w:val="16"/>
                <w:szCs w:val="16"/>
              </w:rPr>
            </w:pPr>
            <w:r w:rsidRPr="00A825EE">
              <w:rPr>
                <w:color w:val="000000"/>
                <w:sz w:val="16"/>
                <w:szCs w:val="16"/>
              </w:rPr>
              <w:t>Brazil</w:t>
            </w:r>
          </w:p>
        </w:tc>
        <w:tc>
          <w:tcPr>
            <w:tcW w:w="835" w:type="pct"/>
            <w:tcBorders>
              <w:top w:val="single" w:sz="4" w:space="0" w:color="auto"/>
              <w:bottom w:val="single" w:sz="4" w:space="0" w:color="auto"/>
            </w:tcBorders>
            <w:shd w:val="clear" w:color="auto" w:fill="E7E6E6" w:themeFill="background2"/>
            <w:noWrap/>
            <w:vAlign w:val="center"/>
          </w:tcPr>
          <w:p w14:paraId="79E6BD0E" w14:textId="5A3E3078" w:rsidR="002751EB" w:rsidRPr="004C55E8"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tcBorders>
              <w:top w:val="single" w:sz="4" w:space="0" w:color="auto"/>
              <w:bottom w:val="single" w:sz="4" w:space="0" w:color="auto"/>
            </w:tcBorders>
            <w:shd w:val="clear" w:color="auto" w:fill="E7E6E6" w:themeFill="background2"/>
            <w:noWrap/>
            <w:vAlign w:val="center"/>
          </w:tcPr>
          <w:p w14:paraId="23EFAC69" w14:textId="1ED64D9A" w:rsidR="002751EB" w:rsidRPr="004C55E8"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August 31, 2020</w:t>
            </w:r>
          </w:p>
        </w:tc>
        <w:tc>
          <w:tcPr>
            <w:tcW w:w="1017" w:type="pct"/>
            <w:tcBorders>
              <w:top w:val="single" w:sz="4" w:space="0" w:color="auto"/>
              <w:bottom w:val="single" w:sz="4" w:space="0" w:color="auto"/>
            </w:tcBorders>
            <w:shd w:val="clear" w:color="auto" w:fill="E7E6E6" w:themeFill="background2"/>
            <w:vAlign w:val="center"/>
          </w:tcPr>
          <w:p w14:paraId="6F5989D4" w14:textId="5C6B6193" w:rsidR="002751EB" w:rsidRPr="00A825EE" w:rsidRDefault="002751EB" w:rsidP="004F12CF">
            <w:pPr>
              <w:rPr>
                <w:color w:val="000000"/>
                <w:sz w:val="16"/>
                <w:szCs w:val="16"/>
              </w:rPr>
            </w:pPr>
            <w:proofErr w:type="spellStart"/>
            <w:r w:rsidRPr="00A825EE">
              <w:rPr>
                <w:color w:val="000000"/>
                <w:sz w:val="16"/>
                <w:szCs w:val="16"/>
              </w:rPr>
              <w:t>Miscellaneous</w:t>
            </w:r>
            <w:proofErr w:type="spellEnd"/>
          </w:p>
        </w:tc>
        <w:tc>
          <w:tcPr>
            <w:tcW w:w="1017" w:type="pct"/>
            <w:tcBorders>
              <w:top w:val="single" w:sz="4" w:space="0" w:color="auto"/>
              <w:bottom w:val="single" w:sz="4" w:space="0" w:color="auto"/>
            </w:tcBorders>
            <w:shd w:val="clear" w:color="auto" w:fill="E7E6E6" w:themeFill="background2"/>
            <w:noWrap/>
            <w:vAlign w:val="center"/>
          </w:tcPr>
          <w:p w14:paraId="53FC7100" w14:textId="7D60E7C6" w:rsidR="002751EB" w:rsidRPr="000C78FD" w:rsidRDefault="002751EB" w:rsidP="004F12CF">
            <w:pPr>
              <w:rPr>
                <w:color w:val="000000"/>
                <w:sz w:val="16"/>
                <w:szCs w:val="16"/>
                <w:lang w:val="en-US"/>
              </w:rPr>
            </w:pPr>
            <w:r w:rsidRPr="000C78FD">
              <w:rPr>
                <w:color w:val="000000"/>
                <w:sz w:val="16"/>
                <w:szCs w:val="16"/>
                <w:lang w:val="en-US"/>
              </w:rPr>
              <w:t>Public database of SUS (DATASUS)</w:t>
            </w:r>
          </w:p>
          <w:p w14:paraId="3CB60865" w14:textId="77777777" w:rsidR="002751EB" w:rsidRPr="000C78FD" w:rsidRDefault="002751EB" w:rsidP="004F12CF">
            <w:pPr>
              <w:rPr>
                <w:color w:val="000000"/>
                <w:sz w:val="16"/>
                <w:szCs w:val="16"/>
                <w:lang w:val="en-US"/>
              </w:rPr>
            </w:pPr>
          </w:p>
        </w:tc>
        <w:tc>
          <w:tcPr>
            <w:tcW w:w="561" w:type="pct"/>
            <w:tcBorders>
              <w:top w:val="single" w:sz="4" w:space="0" w:color="auto"/>
              <w:bottom w:val="single" w:sz="4" w:space="0" w:color="auto"/>
            </w:tcBorders>
            <w:shd w:val="clear" w:color="auto" w:fill="E7E6E6" w:themeFill="background2"/>
            <w:noWrap/>
            <w:vAlign w:val="center"/>
          </w:tcPr>
          <w:p w14:paraId="2E6CD2C6" w14:textId="61A489D1" w:rsidR="002751EB" w:rsidRPr="00A825EE" w:rsidRDefault="002751EB" w:rsidP="0065223B">
            <w:pPr>
              <w:jc w:val="center"/>
              <w:rPr>
                <w:color w:val="000000"/>
                <w:sz w:val="16"/>
                <w:szCs w:val="16"/>
              </w:rPr>
            </w:pPr>
            <w:r w:rsidRPr="00A825EE">
              <w:rPr>
                <w:color w:val="000000"/>
                <w:sz w:val="16"/>
                <w:szCs w:val="16"/>
              </w:rPr>
              <w:t>9.5</w:t>
            </w:r>
          </w:p>
        </w:tc>
      </w:tr>
      <w:tr w:rsidR="002751EB" w:rsidRPr="00662039" w14:paraId="221B4FD7" w14:textId="77777777" w:rsidTr="002751EB">
        <w:trPr>
          <w:trHeight w:val="320"/>
        </w:trPr>
        <w:tc>
          <w:tcPr>
            <w:tcW w:w="462" w:type="pct"/>
            <w:tcBorders>
              <w:top w:val="single" w:sz="4" w:space="0" w:color="auto"/>
              <w:bottom w:val="nil"/>
            </w:tcBorders>
            <w:noWrap/>
            <w:vAlign w:val="center"/>
          </w:tcPr>
          <w:p w14:paraId="262F254A" w14:textId="1D80EED7" w:rsidR="002751EB" w:rsidRPr="00662039"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{"citationID":"Rj3Tdw8T","properties":{"formattedCitation":"(8)","plainCitation":"(8)","noteIndex":0},"citationItems":[{"id":645,"uris":["http://zotero.org/users/local/VVWvz7Qf/items/V8TRBPE8"],"itemData":{"id":645,"type":"article-journal","abstract":"AIMS: We performed an audit to evaluate the impact of the COVID-19 pandemic-related delay in the diagnosis of major cancers at a Pathology Unit of a Secondary Care Hospital Network in Italy.\nMETHODS: A comparison was made among the number of first cellular pathological diagnoses of malignancy made from the 11th to the 20th week of the years 2018-2020.\nRESULTS: Cancer diagnoses fell in 2020 by 39% compared with the average number recorded in 2018 and 2019. Prostate cancer (75%) bladder cancer (66%) and colorectal cancer (CRC; 62%) had the greatest decrease. CRC was identified as carrying a potentially important diagnostic delay.\nCONCLUSIONS: For CRC corrective procedures (continuing mass screening tests; patient triage by family physicians; diagnostic procedures alternative to colonoscopy; predictive evaluation on biopsy samples) were advised. Our simple audit model is widely applicable to avoid pandemic-related delay in clinical diagnosis of cancer.","container-title":"Journal of Clinical Pathology","DOI":"10.1136/jclinpath-2020-206833","ISSN":"1472-4146","issue":"3","journalAbbreviation":"J Clin Pathol","language":"eng","note":"PMID: 32561524","page":"187-189","source":"PubMed","title":"Cancer diagnostic rates during the 2020 'lockdown', due to COVID-19 pandemic, compared with the 2018-2019: an audit study from cellular pathology","title-short":"Cancer diagnostic rates during the 2020 'lockdown', due to COVID-19 pandemic, compared with the 2018-2019","volume":"74","author":[{"family":"De Vincentiis","given":"Ludovica"},{"family":"Carr","given":"Richard A."},{"family":"Mariani","given":"Maria Paola"},{"family":"Ferrara","given":"Gerardo"}],"issued":{"date-parts":[["2021",3]]}}}],"schema":"https://github.com/citation-style-language/schema/raw/master/csl-citation.json"} </w:instrText>
            </w:r>
            <w:r>
              <w:rPr>
                <w:color w:val="000000"/>
                <w:sz w:val="16"/>
                <w:szCs w:val="16"/>
                <w:lang w:val="en-US"/>
              </w:rPr>
              <w:fldChar w:fldCharType="separate"/>
            </w:r>
            <w:r w:rsidRPr="002776F4">
              <w:rPr>
                <w:sz w:val="16"/>
              </w:rPr>
              <w:t>(8)</w:t>
            </w:r>
            <w:r>
              <w:rPr>
                <w:color w:val="000000"/>
                <w:sz w:val="16"/>
                <w:szCs w:val="16"/>
                <w:lang w:val="en-US"/>
              </w:rPr>
              <w:fldChar w:fldCharType="end"/>
            </w:r>
          </w:p>
        </w:tc>
        <w:tc>
          <w:tcPr>
            <w:tcW w:w="531" w:type="pct"/>
            <w:tcBorders>
              <w:top w:val="single" w:sz="4" w:space="0" w:color="auto"/>
              <w:bottom w:val="nil"/>
            </w:tcBorders>
            <w:noWrap/>
            <w:vAlign w:val="center"/>
          </w:tcPr>
          <w:p w14:paraId="63237B26" w14:textId="4DB014DC" w:rsidR="002751EB" w:rsidRDefault="002751EB" w:rsidP="004F12CF">
            <w:pPr>
              <w:rPr>
                <w:color w:val="000000"/>
                <w:sz w:val="16"/>
                <w:szCs w:val="16"/>
                <w:lang w:val="en-US"/>
              </w:rPr>
            </w:pPr>
            <w:r>
              <w:rPr>
                <w:color w:val="000000"/>
                <w:sz w:val="16"/>
                <w:szCs w:val="16"/>
                <w:lang w:val="en-US"/>
              </w:rPr>
              <w:t>Italy</w:t>
            </w:r>
          </w:p>
        </w:tc>
        <w:tc>
          <w:tcPr>
            <w:tcW w:w="835" w:type="pct"/>
            <w:tcBorders>
              <w:top w:val="single" w:sz="4" w:space="0" w:color="auto"/>
              <w:bottom w:val="nil"/>
            </w:tcBorders>
            <w:noWrap/>
            <w:vAlign w:val="center"/>
          </w:tcPr>
          <w:p w14:paraId="63383A7E" w14:textId="55B66CD6"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tcBorders>
              <w:top w:val="single" w:sz="4" w:space="0" w:color="auto"/>
              <w:bottom w:val="nil"/>
            </w:tcBorders>
            <w:noWrap/>
            <w:vAlign w:val="center"/>
          </w:tcPr>
          <w:p w14:paraId="7F28DDDE" w14:textId="1E6BD6E7"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tcBorders>
              <w:top w:val="single" w:sz="4" w:space="0" w:color="auto"/>
              <w:bottom w:val="nil"/>
            </w:tcBorders>
            <w:vAlign w:val="center"/>
          </w:tcPr>
          <w:p w14:paraId="5DD495A4" w14:textId="5ECE2BBF"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Miscellaneous</w:t>
            </w:r>
          </w:p>
        </w:tc>
        <w:tc>
          <w:tcPr>
            <w:tcW w:w="1017" w:type="pct"/>
            <w:tcBorders>
              <w:top w:val="single" w:sz="4" w:space="0" w:color="auto"/>
              <w:bottom w:val="nil"/>
            </w:tcBorders>
            <w:noWrap/>
            <w:vAlign w:val="center"/>
          </w:tcPr>
          <w:p w14:paraId="3F7DA87E" w14:textId="0E665010" w:rsidR="002751EB" w:rsidRPr="00A41380" w:rsidRDefault="002751EB" w:rsidP="00A41380">
            <w:pPr>
              <w:rPr>
                <w:sz w:val="16"/>
                <w:szCs w:val="16"/>
                <w:lang w:val="en-US"/>
              </w:rPr>
            </w:pPr>
            <w:r w:rsidRPr="00493121">
              <w:rPr>
                <w:sz w:val="16"/>
                <w:szCs w:val="16"/>
                <w:lang w:val="en-US"/>
              </w:rPr>
              <w:t>Secondary Care Hospital Network in the Province of Macerata</w:t>
            </w:r>
          </w:p>
        </w:tc>
        <w:tc>
          <w:tcPr>
            <w:tcW w:w="561" w:type="pct"/>
            <w:tcBorders>
              <w:top w:val="single" w:sz="4" w:space="0" w:color="auto"/>
              <w:bottom w:val="nil"/>
            </w:tcBorders>
            <w:noWrap/>
            <w:vAlign w:val="center"/>
          </w:tcPr>
          <w:p w14:paraId="52B5C389" w14:textId="643F919D"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499C4634" w14:textId="77777777" w:rsidTr="002751EB">
        <w:trPr>
          <w:trHeight w:val="320"/>
        </w:trPr>
        <w:tc>
          <w:tcPr>
            <w:tcW w:w="462" w:type="pct"/>
            <w:tcBorders>
              <w:top w:val="nil"/>
            </w:tcBorders>
            <w:noWrap/>
            <w:vAlign w:val="center"/>
          </w:tcPr>
          <w:p w14:paraId="0AE3343A" w14:textId="3232C96D" w:rsidR="002751EB" w:rsidRPr="00662039" w:rsidRDefault="002751EB" w:rsidP="002751EB">
            <w:pPr>
              <w:jc w:val="center"/>
              <w:rPr>
                <w:color w:val="000000"/>
                <w:sz w:val="16"/>
                <w:szCs w:val="16"/>
                <w:lang w:val="en-US"/>
              </w:rPr>
            </w:pPr>
          </w:p>
        </w:tc>
        <w:tc>
          <w:tcPr>
            <w:tcW w:w="531" w:type="pct"/>
            <w:tcBorders>
              <w:top w:val="nil"/>
            </w:tcBorders>
            <w:noWrap/>
            <w:vAlign w:val="center"/>
          </w:tcPr>
          <w:p w14:paraId="37D9CE40" w14:textId="0B091C65" w:rsidR="002751EB" w:rsidRDefault="002751EB" w:rsidP="004F12CF">
            <w:pPr>
              <w:rPr>
                <w:color w:val="000000"/>
                <w:sz w:val="16"/>
                <w:szCs w:val="16"/>
                <w:lang w:val="en-US"/>
              </w:rPr>
            </w:pPr>
            <w:r>
              <w:rPr>
                <w:color w:val="000000"/>
                <w:sz w:val="16"/>
                <w:szCs w:val="16"/>
                <w:lang w:val="en-US"/>
              </w:rPr>
              <w:t>Italy</w:t>
            </w:r>
          </w:p>
        </w:tc>
        <w:tc>
          <w:tcPr>
            <w:tcW w:w="835" w:type="pct"/>
            <w:tcBorders>
              <w:top w:val="nil"/>
            </w:tcBorders>
            <w:noWrap/>
            <w:vAlign w:val="center"/>
          </w:tcPr>
          <w:p w14:paraId="39CA4E6F" w14:textId="590C1F00"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tcBorders>
              <w:top w:val="nil"/>
            </w:tcBorders>
            <w:noWrap/>
            <w:vAlign w:val="center"/>
          </w:tcPr>
          <w:p w14:paraId="212FC25B" w14:textId="230E5A8B"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tcBorders>
              <w:top w:val="nil"/>
            </w:tcBorders>
            <w:vAlign w:val="center"/>
          </w:tcPr>
          <w:p w14:paraId="403FE238" w14:textId="7D7B289E"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Prostate</w:t>
            </w:r>
          </w:p>
        </w:tc>
        <w:tc>
          <w:tcPr>
            <w:tcW w:w="1017" w:type="pct"/>
            <w:tcBorders>
              <w:top w:val="nil"/>
            </w:tcBorders>
            <w:noWrap/>
            <w:vAlign w:val="center"/>
          </w:tcPr>
          <w:p w14:paraId="1347C87A"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6DD64AEB" w14:textId="77777777" w:rsidR="002751EB" w:rsidRPr="001A2CA4" w:rsidRDefault="002751EB" w:rsidP="004F12CF">
            <w:pPr>
              <w:rPr>
                <w:color w:val="212121"/>
                <w:sz w:val="16"/>
                <w:szCs w:val="16"/>
                <w:shd w:val="clear" w:color="auto" w:fill="FFFFFF"/>
                <w:lang w:val="en-US"/>
              </w:rPr>
            </w:pPr>
          </w:p>
        </w:tc>
        <w:tc>
          <w:tcPr>
            <w:tcW w:w="561" w:type="pct"/>
            <w:tcBorders>
              <w:top w:val="nil"/>
            </w:tcBorders>
            <w:noWrap/>
            <w:vAlign w:val="center"/>
          </w:tcPr>
          <w:p w14:paraId="51050BA3" w14:textId="326715BE"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314D2EAF" w14:textId="77777777" w:rsidTr="002751EB">
        <w:trPr>
          <w:trHeight w:val="320"/>
        </w:trPr>
        <w:tc>
          <w:tcPr>
            <w:tcW w:w="462" w:type="pct"/>
            <w:noWrap/>
            <w:vAlign w:val="center"/>
          </w:tcPr>
          <w:p w14:paraId="5F48EAC2" w14:textId="6E7CCCF4" w:rsidR="002751EB" w:rsidRPr="00662039" w:rsidRDefault="002751EB" w:rsidP="002751EB">
            <w:pPr>
              <w:jc w:val="center"/>
              <w:rPr>
                <w:color w:val="000000"/>
                <w:sz w:val="16"/>
                <w:szCs w:val="16"/>
                <w:lang w:val="en-US"/>
              </w:rPr>
            </w:pPr>
          </w:p>
        </w:tc>
        <w:tc>
          <w:tcPr>
            <w:tcW w:w="531" w:type="pct"/>
            <w:noWrap/>
            <w:vAlign w:val="center"/>
          </w:tcPr>
          <w:p w14:paraId="6FDE6E41" w14:textId="7792F74D" w:rsidR="002751EB" w:rsidRDefault="002751EB" w:rsidP="004F12CF">
            <w:pPr>
              <w:rPr>
                <w:color w:val="000000"/>
                <w:sz w:val="16"/>
                <w:szCs w:val="16"/>
                <w:lang w:val="en-US"/>
              </w:rPr>
            </w:pPr>
            <w:r>
              <w:rPr>
                <w:color w:val="000000"/>
                <w:sz w:val="16"/>
                <w:szCs w:val="16"/>
                <w:lang w:val="en-US"/>
              </w:rPr>
              <w:t>Italy</w:t>
            </w:r>
          </w:p>
        </w:tc>
        <w:tc>
          <w:tcPr>
            <w:tcW w:w="835" w:type="pct"/>
            <w:noWrap/>
            <w:vAlign w:val="center"/>
          </w:tcPr>
          <w:p w14:paraId="4338B517" w14:textId="410E26A8"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noWrap/>
            <w:vAlign w:val="center"/>
          </w:tcPr>
          <w:p w14:paraId="71880865" w14:textId="78B43D91"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vAlign w:val="center"/>
          </w:tcPr>
          <w:p w14:paraId="0AB7111E" w14:textId="18EB52B2"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Bladder</w:t>
            </w:r>
          </w:p>
        </w:tc>
        <w:tc>
          <w:tcPr>
            <w:tcW w:w="1017" w:type="pct"/>
            <w:noWrap/>
            <w:vAlign w:val="center"/>
          </w:tcPr>
          <w:p w14:paraId="43E2AB70"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2C185A48" w14:textId="77777777" w:rsidR="002751EB" w:rsidRPr="001A2CA4" w:rsidRDefault="002751EB" w:rsidP="004F12CF">
            <w:pPr>
              <w:rPr>
                <w:color w:val="212121"/>
                <w:sz w:val="16"/>
                <w:szCs w:val="16"/>
                <w:shd w:val="clear" w:color="auto" w:fill="FFFFFF"/>
                <w:lang w:val="en-US"/>
              </w:rPr>
            </w:pPr>
          </w:p>
        </w:tc>
        <w:tc>
          <w:tcPr>
            <w:tcW w:w="561" w:type="pct"/>
            <w:noWrap/>
            <w:vAlign w:val="center"/>
          </w:tcPr>
          <w:p w14:paraId="3D4C4057" w14:textId="71F5CC2A"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6FF6E5AC" w14:textId="77777777" w:rsidTr="002751EB">
        <w:trPr>
          <w:trHeight w:val="320"/>
        </w:trPr>
        <w:tc>
          <w:tcPr>
            <w:tcW w:w="462" w:type="pct"/>
            <w:noWrap/>
            <w:vAlign w:val="center"/>
          </w:tcPr>
          <w:p w14:paraId="0918E2CF" w14:textId="0631A9F2" w:rsidR="002751EB" w:rsidRPr="00662039" w:rsidRDefault="002751EB" w:rsidP="002751EB">
            <w:pPr>
              <w:jc w:val="center"/>
              <w:rPr>
                <w:color w:val="000000"/>
                <w:sz w:val="16"/>
                <w:szCs w:val="16"/>
                <w:lang w:val="en-US"/>
              </w:rPr>
            </w:pPr>
          </w:p>
        </w:tc>
        <w:tc>
          <w:tcPr>
            <w:tcW w:w="531" w:type="pct"/>
            <w:noWrap/>
            <w:vAlign w:val="center"/>
          </w:tcPr>
          <w:p w14:paraId="1A7F5438" w14:textId="5C26300B" w:rsidR="002751EB" w:rsidRDefault="002751EB" w:rsidP="004F12CF">
            <w:pPr>
              <w:rPr>
                <w:color w:val="000000"/>
                <w:sz w:val="16"/>
                <w:szCs w:val="16"/>
                <w:lang w:val="en-US"/>
              </w:rPr>
            </w:pPr>
            <w:r>
              <w:rPr>
                <w:color w:val="000000"/>
                <w:sz w:val="16"/>
                <w:szCs w:val="16"/>
                <w:lang w:val="en-US"/>
              </w:rPr>
              <w:t>Italy</w:t>
            </w:r>
          </w:p>
        </w:tc>
        <w:tc>
          <w:tcPr>
            <w:tcW w:w="835" w:type="pct"/>
            <w:noWrap/>
            <w:vAlign w:val="center"/>
          </w:tcPr>
          <w:p w14:paraId="21CEA08B" w14:textId="56EDC4D6"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noWrap/>
            <w:vAlign w:val="center"/>
          </w:tcPr>
          <w:p w14:paraId="0EF1B0D1" w14:textId="35AAD0EC"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vAlign w:val="center"/>
          </w:tcPr>
          <w:p w14:paraId="6918FDDE" w14:textId="50E07C80"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Colorectal</w:t>
            </w:r>
          </w:p>
        </w:tc>
        <w:tc>
          <w:tcPr>
            <w:tcW w:w="1017" w:type="pct"/>
            <w:noWrap/>
            <w:vAlign w:val="center"/>
          </w:tcPr>
          <w:p w14:paraId="69D7CD96"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7ED01379" w14:textId="77777777" w:rsidR="002751EB" w:rsidRPr="001A2CA4" w:rsidRDefault="002751EB" w:rsidP="004F12CF">
            <w:pPr>
              <w:rPr>
                <w:color w:val="212121"/>
                <w:sz w:val="16"/>
                <w:szCs w:val="16"/>
                <w:shd w:val="clear" w:color="auto" w:fill="FFFFFF"/>
                <w:lang w:val="en-US"/>
              </w:rPr>
            </w:pPr>
          </w:p>
        </w:tc>
        <w:tc>
          <w:tcPr>
            <w:tcW w:w="561" w:type="pct"/>
            <w:noWrap/>
            <w:vAlign w:val="center"/>
          </w:tcPr>
          <w:p w14:paraId="0F880365" w14:textId="719745BC"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6FE56B79" w14:textId="77777777" w:rsidTr="002751EB">
        <w:trPr>
          <w:trHeight w:val="320"/>
        </w:trPr>
        <w:tc>
          <w:tcPr>
            <w:tcW w:w="462" w:type="pct"/>
            <w:noWrap/>
            <w:vAlign w:val="center"/>
          </w:tcPr>
          <w:p w14:paraId="2D3F3569" w14:textId="715071E9" w:rsidR="002751EB" w:rsidRPr="00662039" w:rsidRDefault="002751EB" w:rsidP="002751EB">
            <w:pPr>
              <w:jc w:val="center"/>
              <w:rPr>
                <w:color w:val="000000"/>
                <w:sz w:val="16"/>
                <w:szCs w:val="16"/>
                <w:lang w:val="en-US"/>
              </w:rPr>
            </w:pPr>
          </w:p>
        </w:tc>
        <w:tc>
          <w:tcPr>
            <w:tcW w:w="531" w:type="pct"/>
            <w:noWrap/>
            <w:vAlign w:val="center"/>
          </w:tcPr>
          <w:p w14:paraId="6D0D1A63" w14:textId="400E0591" w:rsidR="002751EB" w:rsidRDefault="002751EB" w:rsidP="004F12CF">
            <w:pPr>
              <w:rPr>
                <w:color w:val="000000"/>
                <w:sz w:val="16"/>
                <w:szCs w:val="16"/>
                <w:lang w:val="en-US"/>
              </w:rPr>
            </w:pPr>
            <w:r>
              <w:rPr>
                <w:color w:val="000000"/>
                <w:sz w:val="16"/>
                <w:szCs w:val="16"/>
                <w:lang w:val="en-US"/>
              </w:rPr>
              <w:t>Italy</w:t>
            </w:r>
          </w:p>
        </w:tc>
        <w:tc>
          <w:tcPr>
            <w:tcW w:w="835" w:type="pct"/>
            <w:noWrap/>
            <w:vAlign w:val="center"/>
          </w:tcPr>
          <w:p w14:paraId="2ABA28B3" w14:textId="7AA51C5B"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noWrap/>
            <w:vAlign w:val="center"/>
          </w:tcPr>
          <w:p w14:paraId="42B821AF" w14:textId="751DC147"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vAlign w:val="center"/>
          </w:tcPr>
          <w:p w14:paraId="2CF11B6E" w14:textId="13CA386A"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Hematologic cancer</w:t>
            </w:r>
          </w:p>
        </w:tc>
        <w:tc>
          <w:tcPr>
            <w:tcW w:w="1017" w:type="pct"/>
            <w:noWrap/>
            <w:vAlign w:val="center"/>
          </w:tcPr>
          <w:p w14:paraId="16F6F4E5"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38B6112B" w14:textId="77777777" w:rsidR="002751EB" w:rsidRPr="001A2CA4" w:rsidRDefault="002751EB" w:rsidP="004F12CF">
            <w:pPr>
              <w:rPr>
                <w:color w:val="212121"/>
                <w:sz w:val="16"/>
                <w:szCs w:val="16"/>
                <w:shd w:val="clear" w:color="auto" w:fill="FFFFFF"/>
                <w:lang w:val="en-US"/>
              </w:rPr>
            </w:pPr>
          </w:p>
        </w:tc>
        <w:tc>
          <w:tcPr>
            <w:tcW w:w="561" w:type="pct"/>
            <w:noWrap/>
            <w:vAlign w:val="center"/>
          </w:tcPr>
          <w:p w14:paraId="3BBD8007" w14:textId="6D9571C8"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5DB500AB" w14:textId="77777777" w:rsidTr="002751EB">
        <w:trPr>
          <w:trHeight w:val="320"/>
        </w:trPr>
        <w:tc>
          <w:tcPr>
            <w:tcW w:w="462" w:type="pct"/>
            <w:noWrap/>
            <w:vAlign w:val="center"/>
          </w:tcPr>
          <w:p w14:paraId="24232CB4" w14:textId="065CD8AB" w:rsidR="002751EB" w:rsidRPr="00662039" w:rsidRDefault="002751EB" w:rsidP="002751EB">
            <w:pPr>
              <w:jc w:val="center"/>
              <w:rPr>
                <w:color w:val="000000"/>
                <w:sz w:val="16"/>
                <w:szCs w:val="16"/>
                <w:lang w:val="en-US"/>
              </w:rPr>
            </w:pPr>
          </w:p>
        </w:tc>
        <w:tc>
          <w:tcPr>
            <w:tcW w:w="531" w:type="pct"/>
            <w:noWrap/>
            <w:vAlign w:val="center"/>
          </w:tcPr>
          <w:p w14:paraId="0A8BF80B" w14:textId="74F850E8" w:rsidR="002751EB" w:rsidRDefault="002751EB" w:rsidP="004F12CF">
            <w:pPr>
              <w:rPr>
                <w:color w:val="000000"/>
                <w:sz w:val="16"/>
                <w:szCs w:val="16"/>
                <w:lang w:val="en-US"/>
              </w:rPr>
            </w:pPr>
            <w:r>
              <w:rPr>
                <w:color w:val="000000"/>
                <w:sz w:val="16"/>
                <w:szCs w:val="16"/>
                <w:lang w:val="en-US"/>
              </w:rPr>
              <w:t>Italy</w:t>
            </w:r>
          </w:p>
        </w:tc>
        <w:tc>
          <w:tcPr>
            <w:tcW w:w="835" w:type="pct"/>
            <w:noWrap/>
            <w:vAlign w:val="center"/>
          </w:tcPr>
          <w:p w14:paraId="36B778F7" w14:textId="2B3DCE5D"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noWrap/>
            <w:vAlign w:val="center"/>
          </w:tcPr>
          <w:p w14:paraId="37A873B2" w14:textId="118CAEF1"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vAlign w:val="center"/>
          </w:tcPr>
          <w:p w14:paraId="546B56F1" w14:textId="13B928B4"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Breast</w:t>
            </w:r>
          </w:p>
        </w:tc>
        <w:tc>
          <w:tcPr>
            <w:tcW w:w="1017" w:type="pct"/>
            <w:noWrap/>
            <w:vAlign w:val="center"/>
          </w:tcPr>
          <w:p w14:paraId="1B1DC345"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34F34F3E" w14:textId="77777777" w:rsidR="002751EB" w:rsidRPr="001A2CA4" w:rsidRDefault="002751EB" w:rsidP="004F12CF">
            <w:pPr>
              <w:rPr>
                <w:color w:val="212121"/>
                <w:sz w:val="16"/>
                <w:szCs w:val="16"/>
                <w:shd w:val="clear" w:color="auto" w:fill="FFFFFF"/>
                <w:lang w:val="en-US"/>
              </w:rPr>
            </w:pPr>
          </w:p>
        </w:tc>
        <w:tc>
          <w:tcPr>
            <w:tcW w:w="561" w:type="pct"/>
            <w:noWrap/>
            <w:vAlign w:val="center"/>
          </w:tcPr>
          <w:p w14:paraId="7533C261" w14:textId="041B2B9D"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61BB75C9" w14:textId="77777777" w:rsidTr="002751EB">
        <w:trPr>
          <w:trHeight w:val="320"/>
        </w:trPr>
        <w:tc>
          <w:tcPr>
            <w:tcW w:w="462" w:type="pct"/>
            <w:noWrap/>
            <w:vAlign w:val="center"/>
          </w:tcPr>
          <w:p w14:paraId="4F1C6FDC" w14:textId="0AC0C53D" w:rsidR="002751EB" w:rsidRPr="00662039" w:rsidRDefault="002751EB" w:rsidP="002751EB">
            <w:pPr>
              <w:jc w:val="center"/>
              <w:rPr>
                <w:color w:val="000000"/>
                <w:sz w:val="16"/>
                <w:szCs w:val="16"/>
                <w:lang w:val="en-US"/>
              </w:rPr>
            </w:pPr>
          </w:p>
        </w:tc>
        <w:tc>
          <w:tcPr>
            <w:tcW w:w="531" w:type="pct"/>
            <w:noWrap/>
            <w:vAlign w:val="center"/>
          </w:tcPr>
          <w:p w14:paraId="35125364" w14:textId="7544CE30" w:rsidR="002751EB" w:rsidRDefault="002751EB" w:rsidP="004F12CF">
            <w:pPr>
              <w:rPr>
                <w:color w:val="000000"/>
                <w:sz w:val="16"/>
                <w:szCs w:val="16"/>
                <w:lang w:val="en-US"/>
              </w:rPr>
            </w:pPr>
            <w:r>
              <w:rPr>
                <w:color w:val="000000"/>
                <w:sz w:val="16"/>
                <w:szCs w:val="16"/>
                <w:lang w:val="en-US"/>
              </w:rPr>
              <w:t>Italy</w:t>
            </w:r>
          </w:p>
        </w:tc>
        <w:tc>
          <w:tcPr>
            <w:tcW w:w="835" w:type="pct"/>
            <w:noWrap/>
            <w:vAlign w:val="center"/>
          </w:tcPr>
          <w:p w14:paraId="1B15F394" w14:textId="7D2290A3"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noWrap/>
            <w:vAlign w:val="center"/>
          </w:tcPr>
          <w:p w14:paraId="342E3CD9" w14:textId="5D2007A0"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vAlign w:val="center"/>
          </w:tcPr>
          <w:p w14:paraId="6CE120A1" w14:textId="52E7782F"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Liver</w:t>
            </w:r>
          </w:p>
        </w:tc>
        <w:tc>
          <w:tcPr>
            <w:tcW w:w="1017" w:type="pct"/>
            <w:noWrap/>
            <w:vAlign w:val="center"/>
          </w:tcPr>
          <w:p w14:paraId="5FD8EBE1"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13ADAB7D" w14:textId="77777777" w:rsidR="002751EB" w:rsidRPr="001A2CA4" w:rsidRDefault="002751EB" w:rsidP="004F12CF">
            <w:pPr>
              <w:rPr>
                <w:color w:val="212121"/>
                <w:sz w:val="16"/>
                <w:szCs w:val="16"/>
                <w:shd w:val="clear" w:color="auto" w:fill="FFFFFF"/>
                <w:lang w:val="en-US"/>
              </w:rPr>
            </w:pPr>
          </w:p>
        </w:tc>
        <w:tc>
          <w:tcPr>
            <w:tcW w:w="561" w:type="pct"/>
            <w:noWrap/>
            <w:vAlign w:val="center"/>
          </w:tcPr>
          <w:p w14:paraId="08989C93" w14:textId="33417C0D"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5F669526" w14:textId="77777777" w:rsidTr="002751EB">
        <w:trPr>
          <w:trHeight w:val="320"/>
        </w:trPr>
        <w:tc>
          <w:tcPr>
            <w:tcW w:w="462" w:type="pct"/>
            <w:noWrap/>
            <w:vAlign w:val="center"/>
          </w:tcPr>
          <w:p w14:paraId="38FC1B26" w14:textId="0F99BE14" w:rsidR="002751EB" w:rsidRPr="00662039" w:rsidRDefault="002751EB" w:rsidP="002751EB">
            <w:pPr>
              <w:jc w:val="center"/>
              <w:rPr>
                <w:color w:val="000000"/>
                <w:sz w:val="16"/>
                <w:szCs w:val="16"/>
                <w:lang w:val="en-US"/>
              </w:rPr>
            </w:pPr>
          </w:p>
        </w:tc>
        <w:tc>
          <w:tcPr>
            <w:tcW w:w="531" w:type="pct"/>
            <w:noWrap/>
            <w:vAlign w:val="center"/>
          </w:tcPr>
          <w:p w14:paraId="30762AE1" w14:textId="6BA6F5A8" w:rsidR="002751EB" w:rsidRDefault="002751EB" w:rsidP="004F12CF">
            <w:pPr>
              <w:rPr>
                <w:color w:val="000000"/>
                <w:sz w:val="16"/>
                <w:szCs w:val="16"/>
                <w:lang w:val="en-US"/>
              </w:rPr>
            </w:pPr>
            <w:r>
              <w:rPr>
                <w:color w:val="000000"/>
                <w:sz w:val="16"/>
                <w:szCs w:val="16"/>
                <w:lang w:val="en-US"/>
              </w:rPr>
              <w:t>Italy</w:t>
            </w:r>
          </w:p>
        </w:tc>
        <w:tc>
          <w:tcPr>
            <w:tcW w:w="835" w:type="pct"/>
            <w:noWrap/>
            <w:vAlign w:val="center"/>
          </w:tcPr>
          <w:p w14:paraId="4057C3B1" w14:textId="3213A8AA"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noWrap/>
            <w:vAlign w:val="center"/>
          </w:tcPr>
          <w:p w14:paraId="01FB41DC" w14:textId="30D1682E"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vAlign w:val="center"/>
          </w:tcPr>
          <w:p w14:paraId="1F1A3F42" w14:textId="2C9AF7DC"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Stomach</w:t>
            </w:r>
          </w:p>
        </w:tc>
        <w:tc>
          <w:tcPr>
            <w:tcW w:w="1017" w:type="pct"/>
            <w:noWrap/>
            <w:vAlign w:val="center"/>
          </w:tcPr>
          <w:p w14:paraId="1FDE1153"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4CF99282" w14:textId="77777777" w:rsidR="002751EB" w:rsidRPr="001A2CA4" w:rsidRDefault="002751EB" w:rsidP="004F12CF">
            <w:pPr>
              <w:rPr>
                <w:color w:val="212121"/>
                <w:sz w:val="16"/>
                <w:szCs w:val="16"/>
                <w:shd w:val="clear" w:color="auto" w:fill="FFFFFF"/>
                <w:lang w:val="en-US"/>
              </w:rPr>
            </w:pPr>
          </w:p>
        </w:tc>
        <w:tc>
          <w:tcPr>
            <w:tcW w:w="561" w:type="pct"/>
            <w:noWrap/>
            <w:vAlign w:val="center"/>
          </w:tcPr>
          <w:p w14:paraId="1D76534E" w14:textId="3970E423"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6BB7AE51" w14:textId="77777777" w:rsidTr="002751EB">
        <w:trPr>
          <w:trHeight w:val="320"/>
        </w:trPr>
        <w:tc>
          <w:tcPr>
            <w:tcW w:w="462" w:type="pct"/>
            <w:noWrap/>
            <w:vAlign w:val="center"/>
          </w:tcPr>
          <w:p w14:paraId="581C9600" w14:textId="51896DE9" w:rsidR="002751EB" w:rsidRPr="00662039" w:rsidRDefault="002751EB" w:rsidP="002751EB">
            <w:pPr>
              <w:jc w:val="center"/>
              <w:rPr>
                <w:color w:val="000000"/>
                <w:sz w:val="16"/>
                <w:szCs w:val="16"/>
                <w:lang w:val="en-US"/>
              </w:rPr>
            </w:pPr>
          </w:p>
        </w:tc>
        <w:tc>
          <w:tcPr>
            <w:tcW w:w="531" w:type="pct"/>
            <w:noWrap/>
            <w:vAlign w:val="center"/>
          </w:tcPr>
          <w:p w14:paraId="095A8EFF" w14:textId="7F2B0F5C" w:rsidR="002751EB" w:rsidRDefault="002751EB" w:rsidP="004F12CF">
            <w:pPr>
              <w:rPr>
                <w:color w:val="000000"/>
                <w:sz w:val="16"/>
                <w:szCs w:val="16"/>
                <w:lang w:val="en-US"/>
              </w:rPr>
            </w:pPr>
            <w:r>
              <w:rPr>
                <w:color w:val="000000"/>
                <w:sz w:val="16"/>
                <w:szCs w:val="16"/>
                <w:lang w:val="en-US"/>
              </w:rPr>
              <w:t>Italy</w:t>
            </w:r>
          </w:p>
        </w:tc>
        <w:tc>
          <w:tcPr>
            <w:tcW w:w="835" w:type="pct"/>
            <w:noWrap/>
            <w:vAlign w:val="center"/>
          </w:tcPr>
          <w:p w14:paraId="722C9251" w14:textId="373A4784"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noWrap/>
            <w:vAlign w:val="center"/>
          </w:tcPr>
          <w:p w14:paraId="32F62AC8" w14:textId="6C968B7E" w:rsidR="002751EB" w:rsidRPr="00662039" w:rsidRDefault="002751EB" w:rsidP="004F12CF">
            <w:pPr>
              <w:rPr>
                <w:color w:val="000000"/>
                <w:sz w:val="16"/>
                <w:szCs w:val="16"/>
                <w:lang w:val="en-US"/>
              </w:rPr>
            </w:pPr>
            <w:r>
              <w:rPr>
                <w:color w:val="000000"/>
                <w:sz w:val="16"/>
                <w:szCs w:val="16"/>
                <w:lang w:val="en-US"/>
              </w:rPr>
              <w:t>March 9, 2020 – May 17, 2020</w:t>
            </w:r>
          </w:p>
        </w:tc>
        <w:tc>
          <w:tcPr>
            <w:tcW w:w="1017" w:type="pct"/>
            <w:vAlign w:val="center"/>
          </w:tcPr>
          <w:p w14:paraId="28D41027" w14:textId="46096BB4"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Lung</w:t>
            </w:r>
          </w:p>
        </w:tc>
        <w:tc>
          <w:tcPr>
            <w:tcW w:w="1017" w:type="pct"/>
            <w:noWrap/>
            <w:vAlign w:val="center"/>
          </w:tcPr>
          <w:p w14:paraId="254B56ED"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6A7C654F" w14:textId="77777777" w:rsidR="002751EB" w:rsidRPr="001A2CA4" w:rsidRDefault="002751EB" w:rsidP="004F12CF">
            <w:pPr>
              <w:rPr>
                <w:color w:val="212121"/>
                <w:sz w:val="16"/>
                <w:szCs w:val="16"/>
                <w:shd w:val="clear" w:color="auto" w:fill="FFFFFF"/>
                <w:lang w:val="en-US"/>
              </w:rPr>
            </w:pPr>
          </w:p>
        </w:tc>
        <w:tc>
          <w:tcPr>
            <w:tcW w:w="561" w:type="pct"/>
            <w:noWrap/>
            <w:vAlign w:val="center"/>
          </w:tcPr>
          <w:p w14:paraId="414769EE" w14:textId="2C646A78"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47424EE1" w14:textId="77777777" w:rsidTr="002751EB">
        <w:trPr>
          <w:trHeight w:val="320"/>
        </w:trPr>
        <w:tc>
          <w:tcPr>
            <w:tcW w:w="462" w:type="pct"/>
            <w:tcBorders>
              <w:bottom w:val="nil"/>
            </w:tcBorders>
            <w:noWrap/>
            <w:vAlign w:val="center"/>
          </w:tcPr>
          <w:p w14:paraId="5939493D" w14:textId="3A189488" w:rsidR="002751EB" w:rsidRPr="00662039" w:rsidRDefault="002751EB" w:rsidP="002751EB">
            <w:pPr>
              <w:jc w:val="center"/>
              <w:rPr>
                <w:color w:val="000000"/>
                <w:sz w:val="16"/>
                <w:szCs w:val="16"/>
                <w:lang w:val="en-US"/>
              </w:rPr>
            </w:pPr>
          </w:p>
        </w:tc>
        <w:tc>
          <w:tcPr>
            <w:tcW w:w="531" w:type="pct"/>
            <w:tcBorders>
              <w:bottom w:val="nil"/>
            </w:tcBorders>
            <w:noWrap/>
            <w:vAlign w:val="center"/>
          </w:tcPr>
          <w:p w14:paraId="09ED3704" w14:textId="31F93AD4" w:rsidR="002751EB" w:rsidRDefault="002751EB" w:rsidP="004F12CF">
            <w:pPr>
              <w:rPr>
                <w:color w:val="000000"/>
                <w:sz w:val="16"/>
                <w:szCs w:val="16"/>
                <w:lang w:val="en-US"/>
              </w:rPr>
            </w:pPr>
            <w:r>
              <w:rPr>
                <w:color w:val="000000"/>
                <w:sz w:val="16"/>
                <w:szCs w:val="16"/>
                <w:lang w:val="en-US"/>
              </w:rPr>
              <w:t>Italy</w:t>
            </w:r>
          </w:p>
        </w:tc>
        <w:tc>
          <w:tcPr>
            <w:tcW w:w="835" w:type="pct"/>
            <w:tcBorders>
              <w:bottom w:val="nil"/>
            </w:tcBorders>
            <w:noWrap/>
            <w:vAlign w:val="center"/>
          </w:tcPr>
          <w:p w14:paraId="6C643DE3" w14:textId="51D670EA" w:rsidR="002751EB" w:rsidRPr="00662039" w:rsidRDefault="002751EB" w:rsidP="004F12CF">
            <w:pPr>
              <w:rPr>
                <w:color w:val="000000"/>
                <w:sz w:val="16"/>
                <w:szCs w:val="16"/>
                <w:lang w:val="en-US"/>
              </w:rPr>
            </w:pPr>
            <w:r>
              <w:rPr>
                <w:color w:val="000000"/>
                <w:sz w:val="16"/>
                <w:szCs w:val="16"/>
                <w:lang w:val="en-US"/>
              </w:rPr>
              <w:t>March 11, 2019 – May 19, 2019</w:t>
            </w:r>
          </w:p>
        </w:tc>
        <w:tc>
          <w:tcPr>
            <w:tcW w:w="576" w:type="pct"/>
            <w:tcBorders>
              <w:bottom w:val="nil"/>
            </w:tcBorders>
            <w:noWrap/>
            <w:vAlign w:val="center"/>
          </w:tcPr>
          <w:p w14:paraId="301817FB" w14:textId="77777777" w:rsidR="002751EB" w:rsidRDefault="002751EB" w:rsidP="004F12CF">
            <w:pPr>
              <w:rPr>
                <w:color w:val="000000"/>
                <w:sz w:val="16"/>
                <w:szCs w:val="16"/>
                <w:lang w:val="en-US"/>
              </w:rPr>
            </w:pPr>
            <w:r>
              <w:rPr>
                <w:color w:val="000000"/>
                <w:sz w:val="16"/>
                <w:szCs w:val="16"/>
                <w:lang w:val="en-US"/>
              </w:rPr>
              <w:t>March 9, 2020 – May 17, 2020</w:t>
            </w:r>
          </w:p>
          <w:p w14:paraId="5CA71876" w14:textId="5E9C5FE7" w:rsidR="002751EB" w:rsidRPr="00662039" w:rsidRDefault="002751EB" w:rsidP="004F12CF">
            <w:pPr>
              <w:rPr>
                <w:color w:val="000000"/>
                <w:sz w:val="16"/>
                <w:szCs w:val="16"/>
                <w:lang w:val="en-US"/>
              </w:rPr>
            </w:pPr>
          </w:p>
        </w:tc>
        <w:tc>
          <w:tcPr>
            <w:tcW w:w="1017" w:type="pct"/>
            <w:tcBorders>
              <w:bottom w:val="nil"/>
            </w:tcBorders>
            <w:vAlign w:val="center"/>
          </w:tcPr>
          <w:p w14:paraId="11624F65" w14:textId="073AAAEE" w:rsidR="002751EB" w:rsidRPr="00662039" w:rsidRDefault="002751EB" w:rsidP="004F12CF">
            <w:pPr>
              <w:rPr>
                <w:color w:val="212121"/>
                <w:sz w:val="16"/>
                <w:szCs w:val="16"/>
                <w:shd w:val="clear" w:color="auto" w:fill="FFFFFF"/>
                <w:lang w:val="en-US"/>
              </w:rPr>
            </w:pPr>
            <w:r>
              <w:rPr>
                <w:color w:val="212121"/>
                <w:sz w:val="16"/>
                <w:szCs w:val="16"/>
                <w:shd w:val="clear" w:color="auto" w:fill="FFFFFF"/>
                <w:lang w:val="en-US"/>
              </w:rPr>
              <w:t>Melanoma</w:t>
            </w:r>
          </w:p>
        </w:tc>
        <w:tc>
          <w:tcPr>
            <w:tcW w:w="1017" w:type="pct"/>
            <w:tcBorders>
              <w:bottom w:val="nil"/>
            </w:tcBorders>
            <w:noWrap/>
            <w:vAlign w:val="center"/>
          </w:tcPr>
          <w:p w14:paraId="5652774C"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038C9815" w14:textId="77777777" w:rsidR="002751EB" w:rsidRPr="001A2CA4" w:rsidRDefault="002751EB" w:rsidP="004F12CF">
            <w:pPr>
              <w:rPr>
                <w:color w:val="212121"/>
                <w:sz w:val="16"/>
                <w:szCs w:val="16"/>
                <w:shd w:val="clear" w:color="auto" w:fill="FFFFFF"/>
                <w:lang w:val="en-US"/>
              </w:rPr>
            </w:pPr>
          </w:p>
        </w:tc>
        <w:tc>
          <w:tcPr>
            <w:tcW w:w="561" w:type="pct"/>
            <w:tcBorders>
              <w:bottom w:val="nil"/>
            </w:tcBorders>
            <w:noWrap/>
            <w:vAlign w:val="center"/>
          </w:tcPr>
          <w:p w14:paraId="43B30E8F" w14:textId="19C3691F" w:rsidR="002751EB" w:rsidRDefault="002751EB" w:rsidP="0065223B">
            <w:pPr>
              <w:jc w:val="center"/>
              <w:rPr>
                <w:color w:val="000000"/>
                <w:sz w:val="16"/>
                <w:szCs w:val="16"/>
                <w:lang w:val="en-US"/>
              </w:rPr>
            </w:pPr>
            <w:r>
              <w:rPr>
                <w:color w:val="000000"/>
                <w:sz w:val="16"/>
                <w:szCs w:val="16"/>
                <w:lang w:val="en-US"/>
              </w:rPr>
              <w:t>9.5</w:t>
            </w:r>
          </w:p>
        </w:tc>
      </w:tr>
      <w:tr w:rsidR="002751EB" w:rsidRPr="00662039" w14:paraId="37B52C7A" w14:textId="77777777" w:rsidTr="002751EB">
        <w:trPr>
          <w:trHeight w:val="320"/>
        </w:trPr>
        <w:tc>
          <w:tcPr>
            <w:tcW w:w="462" w:type="pct"/>
            <w:tcBorders>
              <w:top w:val="nil"/>
              <w:bottom w:val="single" w:sz="4" w:space="0" w:color="auto"/>
            </w:tcBorders>
            <w:noWrap/>
            <w:vAlign w:val="center"/>
          </w:tcPr>
          <w:p w14:paraId="1460E23A" w14:textId="3D59968C" w:rsidR="002751EB" w:rsidRPr="00662039"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42D01C5C" w14:textId="7A0C25CC" w:rsidR="002751EB" w:rsidRDefault="002751EB" w:rsidP="004F12CF">
            <w:pPr>
              <w:rPr>
                <w:color w:val="000000"/>
                <w:sz w:val="16"/>
                <w:szCs w:val="16"/>
                <w:lang w:val="en-US"/>
              </w:rPr>
            </w:pPr>
            <w:r>
              <w:rPr>
                <w:color w:val="000000"/>
                <w:sz w:val="16"/>
                <w:szCs w:val="16"/>
                <w:lang w:val="en-US"/>
              </w:rPr>
              <w:t>Italy</w:t>
            </w:r>
          </w:p>
        </w:tc>
        <w:tc>
          <w:tcPr>
            <w:tcW w:w="835" w:type="pct"/>
            <w:tcBorders>
              <w:top w:val="nil"/>
              <w:bottom w:val="single" w:sz="4" w:space="0" w:color="auto"/>
            </w:tcBorders>
            <w:noWrap/>
            <w:vAlign w:val="center"/>
          </w:tcPr>
          <w:p w14:paraId="44DCD51B" w14:textId="3F12EDCF" w:rsidR="002751EB" w:rsidRDefault="002751EB" w:rsidP="004F12CF">
            <w:pPr>
              <w:rPr>
                <w:color w:val="000000"/>
                <w:sz w:val="16"/>
                <w:szCs w:val="16"/>
                <w:lang w:val="en-US"/>
              </w:rPr>
            </w:pPr>
            <w:r>
              <w:rPr>
                <w:color w:val="000000"/>
                <w:sz w:val="16"/>
                <w:szCs w:val="16"/>
                <w:lang w:val="en-US"/>
              </w:rPr>
              <w:t>March 11, 2019 – May 19, 2019</w:t>
            </w:r>
          </w:p>
        </w:tc>
        <w:tc>
          <w:tcPr>
            <w:tcW w:w="576" w:type="pct"/>
            <w:tcBorders>
              <w:top w:val="nil"/>
              <w:bottom w:val="single" w:sz="4" w:space="0" w:color="auto"/>
            </w:tcBorders>
            <w:noWrap/>
            <w:vAlign w:val="center"/>
          </w:tcPr>
          <w:p w14:paraId="6A1FB1BC" w14:textId="5CF2692A" w:rsidR="002751EB" w:rsidRDefault="002751EB" w:rsidP="004F12CF">
            <w:pPr>
              <w:rPr>
                <w:color w:val="000000"/>
                <w:sz w:val="16"/>
                <w:szCs w:val="16"/>
                <w:lang w:val="en-US"/>
              </w:rPr>
            </w:pPr>
            <w:r>
              <w:rPr>
                <w:color w:val="000000"/>
                <w:sz w:val="16"/>
                <w:szCs w:val="16"/>
                <w:lang w:val="en-US"/>
              </w:rPr>
              <w:t xml:space="preserve">March </w:t>
            </w:r>
          </w:p>
          <w:p w14:paraId="7ABDCE32" w14:textId="77777777" w:rsidR="002751EB" w:rsidRDefault="002751EB" w:rsidP="004F12CF">
            <w:pPr>
              <w:rPr>
                <w:color w:val="000000"/>
                <w:sz w:val="16"/>
                <w:szCs w:val="16"/>
                <w:lang w:val="en-US"/>
              </w:rPr>
            </w:pPr>
            <w:r>
              <w:rPr>
                <w:color w:val="000000"/>
                <w:sz w:val="16"/>
                <w:szCs w:val="16"/>
                <w:lang w:val="en-US"/>
              </w:rPr>
              <w:t>9, 2020 – May 17, 2020</w:t>
            </w:r>
          </w:p>
          <w:p w14:paraId="66E844EC" w14:textId="103FCD90" w:rsidR="002751EB" w:rsidRDefault="002751EB" w:rsidP="004F12CF">
            <w:pPr>
              <w:rPr>
                <w:color w:val="000000"/>
                <w:sz w:val="16"/>
                <w:szCs w:val="16"/>
                <w:lang w:val="en-US"/>
              </w:rPr>
            </w:pPr>
          </w:p>
        </w:tc>
        <w:tc>
          <w:tcPr>
            <w:tcW w:w="1017" w:type="pct"/>
            <w:tcBorders>
              <w:top w:val="nil"/>
              <w:bottom w:val="single" w:sz="4" w:space="0" w:color="auto"/>
            </w:tcBorders>
            <w:vAlign w:val="center"/>
          </w:tcPr>
          <w:p w14:paraId="77A902F3" w14:textId="38C4341A" w:rsidR="002751EB" w:rsidRDefault="002751EB" w:rsidP="004F12CF">
            <w:pPr>
              <w:rPr>
                <w:color w:val="212121"/>
                <w:sz w:val="16"/>
                <w:szCs w:val="16"/>
                <w:shd w:val="clear" w:color="auto" w:fill="FFFFFF"/>
                <w:lang w:val="en-US"/>
              </w:rPr>
            </w:pPr>
            <w:r>
              <w:rPr>
                <w:color w:val="212121"/>
                <w:sz w:val="16"/>
                <w:szCs w:val="16"/>
                <w:shd w:val="clear" w:color="auto" w:fill="FFFFFF"/>
                <w:lang w:val="en-US"/>
              </w:rPr>
              <w:t>Pancreas</w:t>
            </w:r>
          </w:p>
        </w:tc>
        <w:tc>
          <w:tcPr>
            <w:tcW w:w="1017" w:type="pct"/>
            <w:tcBorders>
              <w:top w:val="nil"/>
              <w:bottom w:val="single" w:sz="4" w:space="0" w:color="auto"/>
            </w:tcBorders>
            <w:noWrap/>
            <w:vAlign w:val="center"/>
          </w:tcPr>
          <w:p w14:paraId="3484E1F8" w14:textId="77777777" w:rsidR="002751EB" w:rsidRPr="00493121" w:rsidRDefault="002751EB" w:rsidP="004F12CF">
            <w:pPr>
              <w:rPr>
                <w:sz w:val="16"/>
                <w:szCs w:val="16"/>
                <w:lang w:val="en-US"/>
              </w:rPr>
            </w:pPr>
            <w:r w:rsidRPr="00493121">
              <w:rPr>
                <w:sz w:val="16"/>
                <w:szCs w:val="16"/>
                <w:lang w:val="en-US"/>
              </w:rPr>
              <w:t>Secondary Care Hospital Network in the Province of Macerata</w:t>
            </w:r>
          </w:p>
          <w:p w14:paraId="29E30FBA" w14:textId="77777777" w:rsidR="002751EB" w:rsidRPr="00493121" w:rsidRDefault="002751EB" w:rsidP="004F12CF">
            <w:pPr>
              <w:rPr>
                <w:sz w:val="16"/>
                <w:szCs w:val="16"/>
                <w:lang w:val="en-US"/>
              </w:rPr>
            </w:pPr>
          </w:p>
        </w:tc>
        <w:tc>
          <w:tcPr>
            <w:tcW w:w="561" w:type="pct"/>
            <w:tcBorders>
              <w:top w:val="nil"/>
              <w:bottom w:val="single" w:sz="4" w:space="0" w:color="auto"/>
            </w:tcBorders>
            <w:noWrap/>
            <w:vAlign w:val="center"/>
          </w:tcPr>
          <w:p w14:paraId="06DF1855" w14:textId="5D6C5FCF"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4CA64AE3" w14:textId="77777777" w:rsidTr="002751EB">
        <w:trPr>
          <w:trHeight w:val="320"/>
        </w:trPr>
        <w:tc>
          <w:tcPr>
            <w:tcW w:w="462" w:type="pct"/>
            <w:tcBorders>
              <w:top w:val="nil"/>
              <w:bottom w:val="nil"/>
            </w:tcBorders>
            <w:shd w:val="clear" w:color="auto" w:fill="E7E6E6" w:themeFill="background2"/>
            <w:noWrap/>
            <w:vAlign w:val="center"/>
          </w:tcPr>
          <w:p w14:paraId="74FFEE93" w14:textId="6113C2C3" w:rsidR="002751EB"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{"citationID":"SxHTGu9r","properties":{"formattedCitation":"(9)","plainCitation":"(9)","noteIndex":0},"citationItems":[{"id":648,"uris":["http://zotero.org/users/local/VVWvz7Qf/items/EXI9A23Z"],"itemData":{"id":648,"type":"article-journal","abstract":"This cohort study describes the number of patients undergoing cancer screening tests and of ensuing cancer diagnoses during the COVID-19 pandemic in 1 health care system in the northeastern United States.","container-title":"JAMA oncology","DOI":"10.1001/jamaoncol.2020.7600","ISSN":"2374-2445","issue":"3","language":"en","note":"publisher: JAMA Oncol\nPMID: 33443549","source":"pubmed.ncbi.nlm.nih.gov","title":"Cancer Screening Tests and Cancer Diagnoses During the COVID-19 Pandemic","URL":"https://pubmed.ncbi.nlm.nih.gov/33443549/","volume":"7","author":[{"family":"Z","given":"Bakouny"},{"family":"M","given":"Paciotti"},{"family":"Al","given":"Schmidt"},{"family":"Sr","given":"Lipsitz"},{"family":"Tk","given":"Choueiri"},{"family":"Qd","given":"Trinh"}],"accessed":{"date-parts":[["2022",6,21]]},"issued":{"date-parts":[["2021",1,3]]}}}],"schema":"https://github.com/citation-style-language/schema/raw/master/csl-citation.json"} </w:instrText>
            </w:r>
            <w:r>
              <w:rPr>
                <w:color w:val="000000"/>
                <w:sz w:val="16"/>
                <w:szCs w:val="16"/>
                <w:lang w:val="en-US"/>
              </w:rPr>
              <w:fldChar w:fldCharType="separate"/>
            </w:r>
            <w:r w:rsidRPr="002776F4">
              <w:rPr>
                <w:sz w:val="16"/>
              </w:rPr>
              <w:t>(9)</w:t>
            </w:r>
            <w:r>
              <w:rPr>
                <w:color w:val="000000"/>
                <w:sz w:val="16"/>
                <w:szCs w:val="16"/>
                <w:lang w:val="en-US"/>
              </w:rPr>
              <w:fldChar w:fldCharType="end"/>
            </w:r>
          </w:p>
        </w:tc>
        <w:tc>
          <w:tcPr>
            <w:tcW w:w="531" w:type="pct"/>
            <w:tcBorders>
              <w:top w:val="nil"/>
              <w:bottom w:val="nil"/>
            </w:tcBorders>
            <w:shd w:val="clear" w:color="auto" w:fill="E7E6E6" w:themeFill="background2"/>
            <w:noWrap/>
            <w:vAlign w:val="center"/>
          </w:tcPr>
          <w:p w14:paraId="0A78A1AE" w14:textId="7F39887C" w:rsidR="002751EB" w:rsidRPr="00A41380" w:rsidRDefault="002751EB" w:rsidP="004F12CF">
            <w:pPr>
              <w:rPr>
                <w:color w:val="000000"/>
                <w:sz w:val="16"/>
                <w:szCs w:val="16"/>
              </w:rPr>
            </w:pPr>
            <w:r w:rsidRPr="00A41380">
              <w:rPr>
                <w:color w:val="000000"/>
                <w:sz w:val="16"/>
                <w:szCs w:val="16"/>
              </w:rPr>
              <w:t>USA, Massachusetts</w:t>
            </w:r>
          </w:p>
        </w:tc>
        <w:tc>
          <w:tcPr>
            <w:tcW w:w="835" w:type="pct"/>
            <w:tcBorders>
              <w:top w:val="nil"/>
              <w:bottom w:val="nil"/>
            </w:tcBorders>
            <w:shd w:val="clear" w:color="auto" w:fill="E7E6E6" w:themeFill="background2"/>
            <w:noWrap/>
            <w:vAlign w:val="center"/>
          </w:tcPr>
          <w:p w14:paraId="50DF3AEB" w14:textId="0C142EFE" w:rsidR="002751EB" w:rsidRPr="00FE694F" w:rsidRDefault="002751EB" w:rsidP="004F12CF">
            <w:pPr>
              <w:rPr>
                <w:color w:val="000000"/>
                <w:sz w:val="16"/>
                <w:szCs w:val="16"/>
              </w:rPr>
            </w:pPr>
            <w:r>
              <w:rPr>
                <w:color w:val="000000"/>
                <w:sz w:val="16"/>
                <w:szCs w:val="16"/>
              </w:rPr>
              <w:t>March 2, 2019 – June 2, 2019</w:t>
            </w:r>
          </w:p>
        </w:tc>
        <w:tc>
          <w:tcPr>
            <w:tcW w:w="576" w:type="pct"/>
            <w:tcBorders>
              <w:top w:val="nil"/>
              <w:bottom w:val="nil"/>
            </w:tcBorders>
            <w:shd w:val="clear" w:color="auto" w:fill="E7E6E6" w:themeFill="background2"/>
            <w:noWrap/>
            <w:vAlign w:val="center"/>
          </w:tcPr>
          <w:p w14:paraId="1EE437BE" w14:textId="3A4EE16E" w:rsidR="002751EB" w:rsidRPr="00FE694F" w:rsidRDefault="002751EB" w:rsidP="004F12CF">
            <w:pPr>
              <w:rPr>
                <w:color w:val="000000"/>
                <w:sz w:val="16"/>
                <w:szCs w:val="16"/>
              </w:rPr>
            </w:pPr>
            <w:r>
              <w:rPr>
                <w:color w:val="000000"/>
                <w:sz w:val="16"/>
                <w:szCs w:val="16"/>
              </w:rPr>
              <w:t>March 2, 2020 – June 2, 2020</w:t>
            </w:r>
          </w:p>
        </w:tc>
        <w:tc>
          <w:tcPr>
            <w:tcW w:w="1017" w:type="pct"/>
            <w:tcBorders>
              <w:top w:val="nil"/>
              <w:bottom w:val="nil"/>
            </w:tcBorders>
            <w:shd w:val="clear" w:color="auto" w:fill="E7E6E6" w:themeFill="background2"/>
            <w:vAlign w:val="center"/>
          </w:tcPr>
          <w:p w14:paraId="343B3CDB" w14:textId="2AAC8404" w:rsidR="002751EB" w:rsidRPr="00A41380" w:rsidRDefault="002751EB" w:rsidP="004F12CF">
            <w:pPr>
              <w:rPr>
                <w:color w:val="000000"/>
                <w:sz w:val="16"/>
                <w:szCs w:val="16"/>
              </w:rPr>
            </w:pPr>
            <w:proofErr w:type="spellStart"/>
            <w:r w:rsidRPr="00A41380">
              <w:rPr>
                <w:color w:val="000000"/>
                <w:sz w:val="16"/>
                <w:szCs w:val="16"/>
              </w:rPr>
              <w:t>Miscellaneous</w:t>
            </w:r>
            <w:proofErr w:type="spellEnd"/>
          </w:p>
        </w:tc>
        <w:tc>
          <w:tcPr>
            <w:tcW w:w="1017" w:type="pct"/>
            <w:tcBorders>
              <w:top w:val="nil"/>
              <w:bottom w:val="nil"/>
            </w:tcBorders>
            <w:shd w:val="clear" w:color="auto" w:fill="E7E6E6" w:themeFill="background2"/>
            <w:noWrap/>
            <w:vAlign w:val="center"/>
          </w:tcPr>
          <w:p w14:paraId="179F4F26" w14:textId="77777777" w:rsidR="002751EB" w:rsidRPr="00A41380" w:rsidRDefault="002751EB" w:rsidP="004F12CF">
            <w:pPr>
              <w:rPr>
                <w:color w:val="000000"/>
                <w:sz w:val="16"/>
                <w:szCs w:val="16"/>
              </w:rPr>
            </w:pPr>
            <w:r w:rsidRPr="00A41380">
              <w:rPr>
                <w:color w:val="000000"/>
                <w:sz w:val="16"/>
                <w:szCs w:val="16"/>
              </w:rPr>
              <w:t>Massachusetts General Brigham</w:t>
            </w:r>
          </w:p>
          <w:p w14:paraId="5F9A6650" w14:textId="77777777" w:rsidR="002751EB" w:rsidRPr="00A41380" w:rsidRDefault="002751EB" w:rsidP="004F12CF">
            <w:pPr>
              <w:rPr>
                <w:color w:val="000000"/>
                <w:sz w:val="16"/>
                <w:szCs w:val="16"/>
              </w:rPr>
            </w:pPr>
          </w:p>
        </w:tc>
        <w:tc>
          <w:tcPr>
            <w:tcW w:w="561" w:type="pct"/>
            <w:tcBorders>
              <w:top w:val="nil"/>
              <w:bottom w:val="nil"/>
            </w:tcBorders>
            <w:shd w:val="clear" w:color="auto" w:fill="E7E6E6" w:themeFill="background2"/>
            <w:noWrap/>
            <w:vAlign w:val="center"/>
          </w:tcPr>
          <w:p w14:paraId="4153F337" w14:textId="60A5C873"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712B8694" w14:textId="77777777" w:rsidTr="002751EB">
        <w:trPr>
          <w:trHeight w:val="320"/>
        </w:trPr>
        <w:tc>
          <w:tcPr>
            <w:tcW w:w="462" w:type="pct"/>
            <w:tcBorders>
              <w:top w:val="nil"/>
              <w:bottom w:val="single" w:sz="4" w:space="0" w:color="auto"/>
            </w:tcBorders>
            <w:shd w:val="clear" w:color="auto" w:fill="E7E6E6" w:themeFill="background2"/>
            <w:noWrap/>
            <w:vAlign w:val="center"/>
          </w:tcPr>
          <w:p w14:paraId="13CADAC2" w14:textId="21CA767D" w:rsidR="002751EB"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226DFF50" w14:textId="6A137CAD" w:rsidR="002751EB" w:rsidRPr="00A41380" w:rsidRDefault="002751EB" w:rsidP="004F12CF">
            <w:pPr>
              <w:rPr>
                <w:color w:val="000000"/>
                <w:sz w:val="16"/>
                <w:szCs w:val="16"/>
              </w:rPr>
            </w:pPr>
          </w:p>
        </w:tc>
        <w:tc>
          <w:tcPr>
            <w:tcW w:w="835" w:type="pct"/>
            <w:tcBorders>
              <w:top w:val="nil"/>
              <w:bottom w:val="single" w:sz="4" w:space="0" w:color="auto"/>
            </w:tcBorders>
            <w:shd w:val="clear" w:color="auto" w:fill="E7E6E6" w:themeFill="background2"/>
            <w:noWrap/>
            <w:vAlign w:val="center"/>
          </w:tcPr>
          <w:p w14:paraId="70E85615" w14:textId="17EFEAE8" w:rsidR="002751EB" w:rsidRPr="00FE694F" w:rsidRDefault="002751EB" w:rsidP="004F12CF">
            <w:pPr>
              <w:rPr>
                <w:color w:val="000000"/>
                <w:sz w:val="16"/>
                <w:szCs w:val="16"/>
              </w:rPr>
            </w:pPr>
          </w:p>
        </w:tc>
        <w:tc>
          <w:tcPr>
            <w:tcW w:w="576" w:type="pct"/>
            <w:tcBorders>
              <w:top w:val="nil"/>
              <w:bottom w:val="single" w:sz="4" w:space="0" w:color="auto"/>
            </w:tcBorders>
            <w:shd w:val="clear" w:color="auto" w:fill="E7E6E6" w:themeFill="background2"/>
            <w:noWrap/>
            <w:vAlign w:val="center"/>
          </w:tcPr>
          <w:p w14:paraId="1C3B6269" w14:textId="0E596E7A" w:rsidR="002751EB" w:rsidRPr="00FE694F" w:rsidRDefault="002751EB" w:rsidP="004F12CF">
            <w:pPr>
              <w:rPr>
                <w:color w:val="000000"/>
                <w:sz w:val="16"/>
                <w:szCs w:val="16"/>
              </w:rPr>
            </w:pPr>
          </w:p>
        </w:tc>
        <w:tc>
          <w:tcPr>
            <w:tcW w:w="1017" w:type="pct"/>
            <w:tcBorders>
              <w:top w:val="nil"/>
              <w:bottom w:val="single" w:sz="4" w:space="0" w:color="auto"/>
            </w:tcBorders>
            <w:shd w:val="clear" w:color="auto" w:fill="E7E6E6" w:themeFill="background2"/>
            <w:vAlign w:val="center"/>
          </w:tcPr>
          <w:p w14:paraId="2D3B1682" w14:textId="72C518E8" w:rsidR="002751EB" w:rsidRPr="00A41380" w:rsidRDefault="002751EB" w:rsidP="004F12CF">
            <w:pPr>
              <w:rPr>
                <w:color w:val="000000"/>
                <w:sz w:val="16"/>
                <w:szCs w:val="16"/>
              </w:rPr>
            </w:pPr>
          </w:p>
        </w:tc>
        <w:tc>
          <w:tcPr>
            <w:tcW w:w="1017" w:type="pct"/>
            <w:tcBorders>
              <w:top w:val="nil"/>
              <w:bottom w:val="single" w:sz="4" w:space="0" w:color="auto"/>
            </w:tcBorders>
            <w:shd w:val="clear" w:color="auto" w:fill="E7E6E6" w:themeFill="background2"/>
            <w:noWrap/>
            <w:vAlign w:val="center"/>
          </w:tcPr>
          <w:p w14:paraId="4EDB5430" w14:textId="77777777" w:rsidR="002751EB" w:rsidRPr="00A41380" w:rsidRDefault="002751EB" w:rsidP="004F12CF">
            <w:pPr>
              <w:rPr>
                <w:color w:val="000000"/>
                <w:sz w:val="16"/>
                <w:szCs w:val="16"/>
              </w:rPr>
            </w:pPr>
          </w:p>
        </w:tc>
        <w:tc>
          <w:tcPr>
            <w:tcW w:w="561" w:type="pct"/>
            <w:tcBorders>
              <w:top w:val="nil"/>
              <w:bottom w:val="single" w:sz="4" w:space="0" w:color="auto"/>
            </w:tcBorders>
            <w:shd w:val="clear" w:color="auto" w:fill="E7E6E6" w:themeFill="background2"/>
            <w:noWrap/>
            <w:vAlign w:val="center"/>
          </w:tcPr>
          <w:p w14:paraId="4F39A2E8" w14:textId="0FD17D6B" w:rsidR="002751EB" w:rsidRDefault="002751EB" w:rsidP="0065223B">
            <w:pPr>
              <w:jc w:val="center"/>
              <w:rPr>
                <w:color w:val="000000"/>
                <w:sz w:val="16"/>
                <w:szCs w:val="16"/>
                <w:lang w:val="en-US"/>
              </w:rPr>
            </w:pPr>
          </w:p>
        </w:tc>
      </w:tr>
      <w:tr w:rsidR="002751EB" w:rsidRPr="004C55E8" w14:paraId="670FC62A" w14:textId="77777777" w:rsidTr="002751EB">
        <w:trPr>
          <w:trHeight w:val="320"/>
        </w:trPr>
        <w:tc>
          <w:tcPr>
            <w:tcW w:w="462" w:type="pct"/>
            <w:tcBorders>
              <w:top w:val="single" w:sz="4" w:space="0" w:color="auto"/>
              <w:bottom w:val="nil"/>
            </w:tcBorders>
            <w:noWrap/>
            <w:vAlign w:val="center"/>
          </w:tcPr>
          <w:p w14:paraId="13738B2C" w14:textId="4B170A59" w:rsidR="002751EB"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{"citationID":"bFE4Djfu","properties":{"formattedCitation":"(10)","plainCitation":"(10)","noteIndex":0},"citationItems":[{"id":652,"uris":["http://zotero.org/users/local/VVWvz7Qf/items/VSDIUEU9"],"itemData":{"id":652,"type":"article-journal","abstract":"BACKGROUND: The SARS-CoV-2 pandemic has had a huge impact on healthcare systems, resulting in many routine diagnostic procedures either being halted or postponed.\nAIMS: To evaluate whether the diagnoses of colorectal, gastric and pancreatic cancers have been impacted by the SARS-CoV-2 pandemic in Italy.\nMETHODS: A survey designed to collect the number of histologically-proven diagnoses of the three cancers in gastroenterology services across Italy from January 1 to October 31 in 2017-2020. Non-parametric ANOVA for repeated measurements was applied to compare distributions by years and macro-areas.\nRESULTS: Compared to 2019, in 2020 gastric cancer diagnoses decreased by 15.9%, CRC by 11.9% and pancreatic by 9.9%. CRC distributions showed significant differences between all years, stomach cancer between 2018 and 2020 and 2019-2020, and pancreatic cancer only between 2017 and 2019. The 2019-2020 comparison showed fewer CRC diagnoses in the North (-13.7%), Center (-16.5%) and South (-4.1%), fewer stomach cancers in the North (-19.0%) and South (-9.4%), and fewer pancreatic cancers in the North (-14.1%) and Center (-4.7%), with an increase in the South (+12.3%). Distributions of CRC and gastric cancer were significantly different between all years in the North.\nCONCLUSIONS: This survey highlights the concerning effects of the COVID-19 pandemic on the diagnostic yield of gastroenterology services for stomach, colorectal and pancreatic cancers in Italy.","container-title":"Digestive and Liver Disease: Official Journal of the Italian Society of Gastroenterology and the Italian Association for the Study of the Liver","DOI":"10.1016/j.dld.2021.02.021","ISSN":"1878-3562","issue":"6","journalAbbreviation":"Dig Liver Dis","language":"eng","note":"PMID: 33726978","page":"682-688","source":"PubMed","title":"Changes in digestive cancer diagnosis during the SARS-CoV-2 pandemic in Italy: A nationwide survey","title-short":"Changes in digestive cancer diagnosis during the SARS-CoV-2 pandemic in Italy","volume":"53","author":[{"family":"Buscarini","given":"Elisabetta"},{"family":"Benedetti","given":"Antonio"},{"family":"Monica","given":"Fabio"},{"family":"Pasquale","given":"Luigi"},{"family":"Buttitta","given":"Francesco"},{"family":"Cameletti","given":"Michela"},{"family":"Ferrari","given":"Clarissa"},{"family":"Ricciardiello","given":"Luigi"},{"literal":"FISMAD: the FISMAD-ALERT Survey Group"}],"issued":{"date-parts":[["2021",6]]}}}],"schema":"https://github.com/citation-style-language/schema/raw/master/csl-citation.json"} </w:instrText>
            </w:r>
            <w:r>
              <w:rPr>
                <w:color w:val="000000"/>
                <w:sz w:val="16"/>
                <w:szCs w:val="16"/>
                <w:lang w:val="en-US"/>
              </w:rPr>
              <w:fldChar w:fldCharType="separate"/>
            </w:r>
            <w:r w:rsidRPr="002776F4">
              <w:rPr>
                <w:sz w:val="16"/>
              </w:rPr>
              <w:t>(10)</w:t>
            </w:r>
            <w:r>
              <w:rPr>
                <w:color w:val="000000"/>
                <w:sz w:val="16"/>
                <w:szCs w:val="16"/>
                <w:lang w:val="en-US"/>
              </w:rPr>
              <w:fldChar w:fldCharType="end"/>
            </w:r>
          </w:p>
        </w:tc>
        <w:tc>
          <w:tcPr>
            <w:tcW w:w="531" w:type="pct"/>
            <w:tcBorders>
              <w:top w:val="single" w:sz="4" w:space="0" w:color="auto"/>
              <w:bottom w:val="nil"/>
            </w:tcBorders>
            <w:noWrap/>
            <w:vAlign w:val="center"/>
          </w:tcPr>
          <w:p w14:paraId="17C1F539" w14:textId="1F0A2187" w:rsidR="002751EB" w:rsidRPr="00B6580F" w:rsidRDefault="002751EB" w:rsidP="004F12CF">
            <w:pPr>
              <w:rPr>
                <w:color w:val="000000"/>
                <w:sz w:val="16"/>
                <w:szCs w:val="16"/>
                <w:lang w:val="en-US"/>
              </w:rPr>
            </w:pPr>
            <w:r w:rsidRPr="00B6580F">
              <w:rPr>
                <w:color w:val="000000"/>
                <w:sz w:val="16"/>
                <w:szCs w:val="16"/>
                <w:lang w:val="en-US"/>
              </w:rPr>
              <w:t>Italy</w:t>
            </w:r>
          </w:p>
        </w:tc>
        <w:tc>
          <w:tcPr>
            <w:tcW w:w="835" w:type="pct"/>
            <w:tcBorders>
              <w:top w:val="single" w:sz="4" w:space="0" w:color="auto"/>
              <w:bottom w:val="nil"/>
            </w:tcBorders>
            <w:noWrap/>
            <w:vAlign w:val="center"/>
          </w:tcPr>
          <w:p w14:paraId="06E93C44" w14:textId="7FACE0D9" w:rsidR="002751EB"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20019 – </w:t>
            </w:r>
            <w:proofErr w:type="spellStart"/>
            <w:r>
              <w:rPr>
                <w:color w:val="000000"/>
                <w:sz w:val="16"/>
                <w:szCs w:val="16"/>
              </w:rPr>
              <w:t>October</w:t>
            </w:r>
            <w:proofErr w:type="spellEnd"/>
            <w:r>
              <w:rPr>
                <w:color w:val="000000"/>
                <w:sz w:val="16"/>
                <w:szCs w:val="16"/>
              </w:rPr>
              <w:t xml:space="preserve"> 31, 2019</w:t>
            </w:r>
          </w:p>
        </w:tc>
        <w:tc>
          <w:tcPr>
            <w:tcW w:w="576" w:type="pct"/>
            <w:tcBorders>
              <w:top w:val="single" w:sz="4" w:space="0" w:color="auto"/>
              <w:bottom w:val="nil"/>
            </w:tcBorders>
            <w:noWrap/>
            <w:vAlign w:val="center"/>
          </w:tcPr>
          <w:p w14:paraId="3CB9A4CA" w14:textId="49C27EFA" w:rsidR="002751EB"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October</w:t>
            </w:r>
            <w:proofErr w:type="spellEnd"/>
            <w:r>
              <w:rPr>
                <w:color w:val="000000"/>
                <w:sz w:val="16"/>
                <w:szCs w:val="16"/>
              </w:rPr>
              <w:t xml:space="preserve"> 31, 2020</w:t>
            </w:r>
          </w:p>
        </w:tc>
        <w:tc>
          <w:tcPr>
            <w:tcW w:w="1017" w:type="pct"/>
            <w:tcBorders>
              <w:top w:val="single" w:sz="4" w:space="0" w:color="auto"/>
              <w:bottom w:val="nil"/>
            </w:tcBorders>
            <w:vAlign w:val="center"/>
          </w:tcPr>
          <w:p w14:paraId="38F3BA0B" w14:textId="67A0FC8C" w:rsidR="002751EB" w:rsidRDefault="002751EB" w:rsidP="004F12CF">
            <w:pPr>
              <w:rPr>
                <w:color w:val="212121"/>
                <w:sz w:val="16"/>
                <w:szCs w:val="16"/>
                <w:shd w:val="clear" w:color="auto" w:fill="FFFFFF"/>
                <w:lang w:val="en-US"/>
              </w:rPr>
            </w:pPr>
            <w:r>
              <w:rPr>
                <w:color w:val="212121"/>
                <w:sz w:val="16"/>
                <w:szCs w:val="16"/>
                <w:shd w:val="clear" w:color="auto" w:fill="FFFFFF"/>
                <w:lang w:val="en-US"/>
              </w:rPr>
              <w:t>Colorectal</w:t>
            </w:r>
          </w:p>
        </w:tc>
        <w:tc>
          <w:tcPr>
            <w:tcW w:w="1017" w:type="pct"/>
            <w:tcBorders>
              <w:top w:val="single" w:sz="4" w:space="0" w:color="auto"/>
              <w:bottom w:val="nil"/>
            </w:tcBorders>
            <w:noWrap/>
            <w:vAlign w:val="center"/>
          </w:tcPr>
          <w:p w14:paraId="126D7FA8" w14:textId="5C59CF6B" w:rsidR="002751EB" w:rsidRPr="00605578" w:rsidRDefault="002751EB" w:rsidP="004F12CF">
            <w:pPr>
              <w:rPr>
                <w:sz w:val="16"/>
                <w:szCs w:val="16"/>
                <w:lang w:val="en-US"/>
              </w:rPr>
            </w:pPr>
            <w:r w:rsidRPr="00605578">
              <w:rPr>
                <w:color w:val="212121"/>
                <w:sz w:val="16"/>
                <w:szCs w:val="16"/>
                <w:shd w:val="clear" w:color="auto" w:fill="FFFFFF"/>
                <w:lang w:val="en-US"/>
              </w:rPr>
              <w:t xml:space="preserve">Survey from 49 GE services </w:t>
            </w:r>
            <w:r w:rsidRPr="00605578">
              <w:rPr>
                <w:color w:val="505050"/>
                <w:sz w:val="16"/>
                <w:szCs w:val="16"/>
                <w:shd w:val="clear" w:color="auto" w:fill="FFFFFF"/>
                <w:lang w:val="en-US"/>
              </w:rPr>
              <w:t>affiliated to AIGO, SIED and SIGE</w:t>
            </w:r>
          </w:p>
          <w:p w14:paraId="7934F79B" w14:textId="0DC7084E" w:rsidR="002751EB" w:rsidRPr="00605578" w:rsidRDefault="002751EB" w:rsidP="004F12CF">
            <w:pPr>
              <w:rPr>
                <w:color w:val="212121"/>
                <w:sz w:val="16"/>
                <w:szCs w:val="16"/>
                <w:shd w:val="clear" w:color="auto" w:fill="FFFFFF"/>
                <w:lang w:val="en-US"/>
              </w:rPr>
            </w:pPr>
          </w:p>
        </w:tc>
        <w:tc>
          <w:tcPr>
            <w:tcW w:w="561" w:type="pct"/>
            <w:tcBorders>
              <w:top w:val="single" w:sz="4" w:space="0" w:color="auto"/>
              <w:bottom w:val="nil"/>
            </w:tcBorders>
            <w:noWrap/>
            <w:vAlign w:val="center"/>
          </w:tcPr>
          <w:p w14:paraId="000BFDAF" w14:textId="6F4F7339" w:rsidR="002751EB" w:rsidRDefault="002751EB" w:rsidP="0065223B">
            <w:pPr>
              <w:jc w:val="center"/>
              <w:rPr>
                <w:color w:val="000000"/>
                <w:sz w:val="16"/>
                <w:szCs w:val="16"/>
                <w:lang w:val="en-US"/>
              </w:rPr>
            </w:pPr>
            <w:r>
              <w:rPr>
                <w:color w:val="000000"/>
                <w:sz w:val="16"/>
                <w:szCs w:val="16"/>
                <w:lang w:val="en-US"/>
              </w:rPr>
              <w:t>9.5</w:t>
            </w:r>
          </w:p>
        </w:tc>
      </w:tr>
      <w:tr w:rsidR="002751EB" w:rsidRPr="004C55E8" w14:paraId="4D9E0221" w14:textId="77777777" w:rsidTr="002751EB">
        <w:trPr>
          <w:trHeight w:val="320"/>
        </w:trPr>
        <w:tc>
          <w:tcPr>
            <w:tcW w:w="462" w:type="pct"/>
            <w:tcBorders>
              <w:top w:val="nil"/>
              <w:bottom w:val="single" w:sz="4" w:space="0" w:color="auto"/>
            </w:tcBorders>
            <w:noWrap/>
            <w:vAlign w:val="center"/>
          </w:tcPr>
          <w:p w14:paraId="3465EBFC" w14:textId="2E9CEFD3" w:rsidR="002751EB"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34B651A4" w14:textId="2C5882C0" w:rsidR="002751EB" w:rsidRPr="00B6580F" w:rsidRDefault="002751EB" w:rsidP="004F12CF">
            <w:pPr>
              <w:rPr>
                <w:color w:val="000000"/>
                <w:sz w:val="16"/>
                <w:szCs w:val="16"/>
                <w:lang w:val="en-US"/>
              </w:rPr>
            </w:pPr>
            <w:r w:rsidRPr="00B6580F">
              <w:rPr>
                <w:color w:val="000000"/>
                <w:sz w:val="16"/>
                <w:szCs w:val="16"/>
                <w:lang w:val="en-US"/>
              </w:rPr>
              <w:t>Ital</w:t>
            </w:r>
            <w:r>
              <w:rPr>
                <w:color w:val="000000"/>
                <w:sz w:val="16"/>
                <w:szCs w:val="16"/>
                <w:lang w:val="en-US"/>
              </w:rPr>
              <w:t>y</w:t>
            </w:r>
          </w:p>
        </w:tc>
        <w:tc>
          <w:tcPr>
            <w:tcW w:w="835" w:type="pct"/>
            <w:tcBorders>
              <w:top w:val="nil"/>
              <w:bottom w:val="single" w:sz="4" w:space="0" w:color="auto"/>
            </w:tcBorders>
            <w:noWrap/>
            <w:vAlign w:val="center"/>
          </w:tcPr>
          <w:p w14:paraId="5166D6F8" w14:textId="263AF2C0" w:rsidR="002751EB"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October</w:t>
            </w:r>
            <w:proofErr w:type="spellEnd"/>
            <w:r>
              <w:rPr>
                <w:color w:val="000000"/>
                <w:sz w:val="16"/>
                <w:szCs w:val="16"/>
              </w:rPr>
              <w:t xml:space="preserve"> 31, 2019</w:t>
            </w:r>
          </w:p>
        </w:tc>
        <w:tc>
          <w:tcPr>
            <w:tcW w:w="576" w:type="pct"/>
            <w:tcBorders>
              <w:top w:val="nil"/>
              <w:bottom w:val="single" w:sz="4" w:space="0" w:color="auto"/>
            </w:tcBorders>
            <w:noWrap/>
            <w:vAlign w:val="center"/>
          </w:tcPr>
          <w:p w14:paraId="7151D27D" w14:textId="02C7E5AB" w:rsidR="002751EB"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October</w:t>
            </w:r>
            <w:proofErr w:type="spellEnd"/>
            <w:r>
              <w:rPr>
                <w:color w:val="000000"/>
                <w:sz w:val="16"/>
                <w:szCs w:val="16"/>
              </w:rPr>
              <w:t xml:space="preserve"> 31, 2020</w:t>
            </w:r>
          </w:p>
        </w:tc>
        <w:tc>
          <w:tcPr>
            <w:tcW w:w="1017" w:type="pct"/>
            <w:tcBorders>
              <w:top w:val="nil"/>
              <w:bottom w:val="single" w:sz="4" w:space="0" w:color="auto"/>
            </w:tcBorders>
            <w:vAlign w:val="center"/>
          </w:tcPr>
          <w:p w14:paraId="6B0502EA" w14:textId="4526C42D" w:rsidR="002751EB" w:rsidRDefault="002751EB" w:rsidP="004F12CF">
            <w:pPr>
              <w:rPr>
                <w:color w:val="212121"/>
                <w:sz w:val="16"/>
                <w:szCs w:val="16"/>
                <w:shd w:val="clear" w:color="auto" w:fill="FFFFFF"/>
                <w:lang w:val="en-US"/>
              </w:rPr>
            </w:pPr>
            <w:r>
              <w:rPr>
                <w:color w:val="212121"/>
                <w:sz w:val="16"/>
                <w:szCs w:val="16"/>
                <w:shd w:val="clear" w:color="auto" w:fill="FFFFFF"/>
                <w:lang w:val="en-US"/>
              </w:rPr>
              <w:t>Pancreas</w:t>
            </w:r>
          </w:p>
        </w:tc>
        <w:tc>
          <w:tcPr>
            <w:tcW w:w="1017" w:type="pct"/>
            <w:tcBorders>
              <w:top w:val="nil"/>
              <w:bottom w:val="single" w:sz="4" w:space="0" w:color="auto"/>
            </w:tcBorders>
            <w:noWrap/>
            <w:vAlign w:val="center"/>
          </w:tcPr>
          <w:p w14:paraId="0057AF7B" w14:textId="77777777" w:rsidR="002751EB" w:rsidRPr="00605578" w:rsidRDefault="002751EB" w:rsidP="004F12CF">
            <w:pPr>
              <w:rPr>
                <w:sz w:val="16"/>
                <w:szCs w:val="16"/>
                <w:lang w:val="en-US"/>
              </w:rPr>
            </w:pPr>
            <w:r w:rsidRPr="00605578">
              <w:rPr>
                <w:color w:val="212121"/>
                <w:sz w:val="16"/>
                <w:szCs w:val="16"/>
                <w:shd w:val="clear" w:color="auto" w:fill="FFFFFF"/>
                <w:lang w:val="en-US"/>
              </w:rPr>
              <w:t xml:space="preserve">Survey from 49 GE services </w:t>
            </w:r>
            <w:r w:rsidRPr="00605578">
              <w:rPr>
                <w:color w:val="505050"/>
                <w:sz w:val="16"/>
                <w:szCs w:val="16"/>
                <w:shd w:val="clear" w:color="auto" w:fill="FFFFFF"/>
                <w:lang w:val="en-US"/>
              </w:rPr>
              <w:t>affiliated to AIGO, SIED and SIGE</w:t>
            </w:r>
          </w:p>
          <w:p w14:paraId="3A4DAE70" w14:textId="77777777" w:rsidR="002751EB" w:rsidRPr="00605578" w:rsidRDefault="002751EB" w:rsidP="004F12CF">
            <w:pPr>
              <w:rPr>
                <w:color w:val="212121"/>
                <w:sz w:val="16"/>
                <w:szCs w:val="16"/>
                <w:shd w:val="clear" w:color="auto" w:fill="FFFFFF"/>
                <w:lang w:val="en-US"/>
              </w:rPr>
            </w:pPr>
          </w:p>
        </w:tc>
        <w:tc>
          <w:tcPr>
            <w:tcW w:w="561" w:type="pct"/>
            <w:tcBorders>
              <w:top w:val="nil"/>
              <w:bottom w:val="single" w:sz="4" w:space="0" w:color="auto"/>
            </w:tcBorders>
            <w:noWrap/>
            <w:vAlign w:val="center"/>
          </w:tcPr>
          <w:p w14:paraId="5129DA06" w14:textId="7ECA092F" w:rsidR="002751EB" w:rsidRDefault="002751EB" w:rsidP="0065223B">
            <w:pPr>
              <w:jc w:val="center"/>
              <w:rPr>
                <w:color w:val="000000"/>
                <w:sz w:val="16"/>
                <w:szCs w:val="16"/>
                <w:lang w:val="en-US"/>
              </w:rPr>
            </w:pPr>
            <w:r>
              <w:rPr>
                <w:color w:val="000000"/>
                <w:sz w:val="16"/>
                <w:szCs w:val="16"/>
                <w:lang w:val="en-US"/>
              </w:rPr>
              <w:t>9.5</w:t>
            </w:r>
          </w:p>
        </w:tc>
      </w:tr>
      <w:tr w:rsidR="002751EB" w:rsidRPr="002776F4" w14:paraId="4FE70AAE" w14:textId="77777777" w:rsidTr="002751EB">
        <w:trPr>
          <w:trHeight w:val="320"/>
        </w:trPr>
        <w:tc>
          <w:tcPr>
            <w:tcW w:w="462" w:type="pct"/>
            <w:tcBorders>
              <w:top w:val="single" w:sz="4" w:space="0" w:color="auto"/>
              <w:bottom w:val="nil"/>
            </w:tcBorders>
            <w:shd w:val="clear" w:color="auto" w:fill="E7E6E6" w:themeFill="background2"/>
            <w:noWrap/>
            <w:vAlign w:val="center"/>
          </w:tcPr>
          <w:p w14:paraId="6C66146D" w14:textId="034DE355" w:rsidR="002751EB"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{"citationID":"4VipMV1q","properties":{"formattedCitation":"(11)","plainCitation":"(11)","noteIndex":0},"citationItems":[{"id":655,"uris":["http://zotero.org/users/local/VVWvz7Qf/items/WAU36VWL"],"itemData":{"id":655,"type":"article-journal","abstract":"BACKGROUND: The coronavirus disease 2019 (COVID-19) pandemic led to a near-total cessation of mammography services in the United States in mid-March 2020. It is unclear if screening and diagnostic mammography volumes have recovered to prepandemic levels and whether use has varied by women's characteristics.\nMETHODS: We collected data on 461 083 screening mammograms and 112 207 diagnostic mammograms conducted during January 2019 through July 2020 at 62 radiology facilities in the Breast Cancer Surveillance Consortium. We compared monthly screening and diagnostic mammography volumes before and during the pandemic stratified by age, race and ethnicity, breast density, and family history of breast cancer.\nRESULTS: Screening and diagnostic mammography volumes in April 2020 were 1.1% (95% confidence interval [CI] = 0.5% to 2.4%) and 21.4% (95% CI = 18.7% to 24.4%) of the April 2019 prepandemic volumes, respectively, but by July 2020 had rebounded to 89.7% (95% CI = 79.6% to 101.1%) and 101.6% (95% CI = 93.8% to 110.1%) of the July 2019 prepandemic volumes, respectively. The year-to-date cumulative volume of screening and diagnostic mammograms performed through July 2020 was 66.2% (95% CI = 60.3% to 72.6%) and 79.9% (95% CI = 75.4% to 84.6%), respectively, of year-to-date volume through July 2019. Screening mammography rebound was similar across age groups and by family history of breast cancer. Monthly screening mammography volume in July 2020 for Black, White, Hispanic, and Asian women reached 96.7% (95% CI = 88.1% to 106.1%), 92.9% (95% CI = 82.9% to 104.0%), 72.7% (95% CI = 56.5% to 93.6%), and 51.3% (95% CI = 39.7% to 66.2%) of the July 2019 prepandemic volume, respectively.\nCONCLUSIONS: Despite a strong overall rebound in mammography volume by July 2020, the rebound lagged among Asian and Hispanic women, and a substantial cumulative deficit in missed mammograms accumulated, which may have important health consequences.","container-title":"Journal of the National Cancer Institute","DOI":"10.1093/jnci/djab045","ISSN":"1460-2105","issue":"9","journalAbbreviation":"J Natl Cancer Inst","language":"eng","note":"PMID: 33778894\nPMCID: PMC8083761","page":"1161-1167","source":"PubMed","title":"Changes in Mammography Use by Women's Characteristics During the First 5 Months of the COVID-19 Pandemic","volume":"113","author":[{"family":"Sprague","given":"Brian L."},{"family":"Lowry","given":"Kathryn P."},{"family":"Miglioretti","given":"Diana L."},{"family":"Alsheik","given":"Nila"},{"family":"Bowles","given":"Erin J. A."},{"family":"Tosteson","given":"Anna N. A."},{"family":"Rauscher","given":"Garth"},{"family":"Herschorn","given":"Sally D."},{"family":"Lee","given":"Janie M."},{"family":"Trentham-Dietz","given":"Amy"},{"family":"Weaver","given":"Donald L."},{"family":"Stout","given":"Natasha K."},{"family":"Kerlikowske","given":"Karla"}],"issued":{"date-parts":[["2021",9,4]]}}}],"schema":"https://github.com/citation-style-language/schema/raw/master/csl-citation.json"} </w:instrText>
            </w:r>
            <w:r>
              <w:rPr>
                <w:color w:val="000000"/>
                <w:sz w:val="16"/>
                <w:szCs w:val="16"/>
                <w:lang w:val="en-US"/>
              </w:rPr>
              <w:fldChar w:fldCharType="separate"/>
            </w:r>
            <w:r w:rsidRPr="002776F4">
              <w:rPr>
                <w:sz w:val="16"/>
                <w:lang w:val="en-US"/>
              </w:rPr>
              <w:t>(11)</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31AEFE00" w14:textId="4ABC3A59" w:rsidR="002751EB" w:rsidRPr="00B6580F" w:rsidRDefault="002751EB" w:rsidP="004F12CF">
            <w:pPr>
              <w:rPr>
                <w:color w:val="000000"/>
                <w:sz w:val="16"/>
                <w:szCs w:val="16"/>
                <w:lang w:val="en-US"/>
              </w:rPr>
            </w:pPr>
            <w:r>
              <w:rPr>
                <w:color w:val="000000"/>
                <w:sz w:val="16"/>
                <w:szCs w:val="16"/>
                <w:lang w:val="en-US"/>
              </w:rPr>
              <w:t>USA</w:t>
            </w:r>
          </w:p>
        </w:tc>
        <w:tc>
          <w:tcPr>
            <w:tcW w:w="835" w:type="pct"/>
            <w:tcBorders>
              <w:top w:val="single" w:sz="4" w:space="0" w:color="auto"/>
              <w:bottom w:val="nil"/>
            </w:tcBorders>
            <w:shd w:val="clear" w:color="auto" w:fill="E7E6E6" w:themeFill="background2"/>
            <w:noWrap/>
            <w:vAlign w:val="center"/>
          </w:tcPr>
          <w:p w14:paraId="215315BA" w14:textId="64346B9E" w:rsidR="002751EB" w:rsidRPr="00605578" w:rsidRDefault="002751EB" w:rsidP="004F12CF">
            <w:pPr>
              <w:rPr>
                <w:color w:val="000000"/>
                <w:sz w:val="16"/>
                <w:szCs w:val="16"/>
                <w:lang w:val="en-US"/>
              </w:rPr>
            </w:pPr>
            <w:r>
              <w:rPr>
                <w:color w:val="000000"/>
                <w:sz w:val="16"/>
                <w:szCs w:val="16"/>
                <w:lang w:val="en-US"/>
              </w:rPr>
              <w:t xml:space="preserve">February 1, 2019 – February 28, </w:t>
            </w:r>
            <w:proofErr w:type="gramStart"/>
            <w:r>
              <w:rPr>
                <w:color w:val="000000"/>
                <w:sz w:val="16"/>
                <w:szCs w:val="16"/>
                <w:lang w:val="en-US"/>
              </w:rPr>
              <w:t>2019</w:t>
            </w:r>
            <w:proofErr w:type="gramEnd"/>
            <w:r>
              <w:rPr>
                <w:color w:val="000000"/>
                <w:sz w:val="16"/>
                <w:szCs w:val="16"/>
                <w:lang w:val="en-US"/>
              </w:rPr>
              <w:t xml:space="preserve"> </w:t>
            </w:r>
          </w:p>
        </w:tc>
        <w:tc>
          <w:tcPr>
            <w:tcW w:w="576" w:type="pct"/>
            <w:tcBorders>
              <w:top w:val="single" w:sz="4" w:space="0" w:color="auto"/>
              <w:bottom w:val="nil"/>
            </w:tcBorders>
            <w:shd w:val="clear" w:color="auto" w:fill="E7E6E6" w:themeFill="background2"/>
            <w:noWrap/>
            <w:vAlign w:val="center"/>
          </w:tcPr>
          <w:p w14:paraId="0B753E3D" w14:textId="77F9AF34" w:rsidR="002751EB" w:rsidRPr="00605578" w:rsidRDefault="002751EB" w:rsidP="004F12CF">
            <w:pPr>
              <w:rPr>
                <w:color w:val="000000"/>
                <w:sz w:val="16"/>
                <w:szCs w:val="16"/>
                <w:lang w:val="en-US"/>
              </w:rPr>
            </w:pPr>
            <w:r>
              <w:rPr>
                <w:color w:val="000000"/>
                <w:sz w:val="16"/>
                <w:szCs w:val="16"/>
                <w:lang w:val="en-US"/>
              </w:rPr>
              <w:t>February 1, 2020 – February 29, 2020</w:t>
            </w:r>
          </w:p>
        </w:tc>
        <w:tc>
          <w:tcPr>
            <w:tcW w:w="1017" w:type="pct"/>
            <w:tcBorders>
              <w:top w:val="single" w:sz="4" w:space="0" w:color="auto"/>
              <w:bottom w:val="nil"/>
            </w:tcBorders>
            <w:shd w:val="clear" w:color="auto" w:fill="E7E6E6" w:themeFill="background2"/>
            <w:vAlign w:val="center"/>
          </w:tcPr>
          <w:p w14:paraId="2BE17072" w14:textId="22F0348F" w:rsidR="002751EB" w:rsidRPr="00BB4828" w:rsidRDefault="002751EB" w:rsidP="004F12CF">
            <w:pPr>
              <w:rPr>
                <w:color w:val="000000"/>
                <w:sz w:val="16"/>
                <w:szCs w:val="16"/>
                <w:lang w:val="en-US"/>
              </w:rPr>
            </w:pPr>
            <w:r w:rsidRPr="00BB4828">
              <w:rPr>
                <w:color w:val="000000"/>
                <w:sz w:val="16"/>
                <w:szCs w:val="16"/>
                <w:lang w:val="en-US"/>
              </w:rPr>
              <w:t>Breast</w:t>
            </w:r>
          </w:p>
        </w:tc>
        <w:tc>
          <w:tcPr>
            <w:tcW w:w="1017" w:type="pct"/>
            <w:tcBorders>
              <w:top w:val="single" w:sz="4" w:space="0" w:color="auto"/>
              <w:bottom w:val="nil"/>
            </w:tcBorders>
            <w:shd w:val="clear" w:color="auto" w:fill="E7E6E6" w:themeFill="background2"/>
            <w:noWrap/>
            <w:vAlign w:val="center"/>
          </w:tcPr>
          <w:p w14:paraId="69C5B980" w14:textId="77777777" w:rsidR="002751EB" w:rsidRPr="00BB4828" w:rsidRDefault="002751EB" w:rsidP="004F12CF">
            <w:pPr>
              <w:rPr>
                <w:color w:val="000000"/>
                <w:sz w:val="16"/>
                <w:szCs w:val="16"/>
                <w:lang w:val="en-US"/>
              </w:rPr>
            </w:pPr>
            <w:r w:rsidRPr="00BB4828">
              <w:rPr>
                <w:color w:val="000000"/>
                <w:sz w:val="16"/>
                <w:szCs w:val="16"/>
                <w:lang w:val="en-US"/>
              </w:rPr>
              <w:t>Breast Cancer Surveillance Consortium</w:t>
            </w:r>
          </w:p>
          <w:p w14:paraId="02A3876E" w14:textId="77777777" w:rsidR="002751EB" w:rsidRPr="00BB4828" w:rsidRDefault="002751EB" w:rsidP="004F12CF">
            <w:pPr>
              <w:rPr>
                <w:color w:val="000000"/>
                <w:sz w:val="16"/>
                <w:szCs w:val="16"/>
                <w:lang w:val="en-US"/>
              </w:rPr>
            </w:pPr>
          </w:p>
        </w:tc>
        <w:tc>
          <w:tcPr>
            <w:tcW w:w="561" w:type="pct"/>
            <w:tcBorders>
              <w:top w:val="single" w:sz="4" w:space="0" w:color="auto"/>
              <w:bottom w:val="nil"/>
            </w:tcBorders>
            <w:shd w:val="clear" w:color="auto" w:fill="E7E6E6" w:themeFill="background2"/>
            <w:noWrap/>
            <w:vAlign w:val="center"/>
          </w:tcPr>
          <w:p w14:paraId="568F3B69" w14:textId="307A1DBE" w:rsidR="002751EB" w:rsidRDefault="002751EB" w:rsidP="0065223B">
            <w:pPr>
              <w:jc w:val="center"/>
              <w:rPr>
                <w:color w:val="000000"/>
                <w:sz w:val="16"/>
                <w:szCs w:val="16"/>
                <w:lang w:val="en-US"/>
              </w:rPr>
            </w:pPr>
            <w:r>
              <w:rPr>
                <w:color w:val="000000"/>
                <w:sz w:val="16"/>
                <w:szCs w:val="16"/>
                <w:lang w:val="en-US"/>
              </w:rPr>
              <w:t>10</w:t>
            </w:r>
          </w:p>
        </w:tc>
      </w:tr>
      <w:tr w:rsidR="002751EB" w:rsidRPr="002776F4" w14:paraId="4DA39944" w14:textId="77777777" w:rsidTr="002751EB">
        <w:trPr>
          <w:trHeight w:val="320"/>
        </w:trPr>
        <w:tc>
          <w:tcPr>
            <w:tcW w:w="462" w:type="pct"/>
            <w:tcBorders>
              <w:top w:val="nil"/>
            </w:tcBorders>
            <w:shd w:val="clear" w:color="auto" w:fill="E7E6E6" w:themeFill="background2"/>
            <w:noWrap/>
            <w:vAlign w:val="center"/>
          </w:tcPr>
          <w:p w14:paraId="4CA9FC11" w14:textId="1F976104" w:rsidR="002751EB" w:rsidRDefault="002751EB" w:rsidP="002751EB">
            <w:pPr>
              <w:jc w:val="center"/>
              <w:rPr>
                <w:color w:val="000000"/>
                <w:sz w:val="16"/>
                <w:szCs w:val="16"/>
                <w:lang w:val="en-US"/>
              </w:rPr>
            </w:pPr>
          </w:p>
        </w:tc>
        <w:tc>
          <w:tcPr>
            <w:tcW w:w="531" w:type="pct"/>
            <w:tcBorders>
              <w:top w:val="nil"/>
            </w:tcBorders>
            <w:shd w:val="clear" w:color="auto" w:fill="E7E6E6" w:themeFill="background2"/>
            <w:noWrap/>
            <w:vAlign w:val="center"/>
          </w:tcPr>
          <w:p w14:paraId="6B2D0D91" w14:textId="3F4FDACE" w:rsidR="002751EB" w:rsidRPr="00B6580F" w:rsidRDefault="002751EB" w:rsidP="004F12CF">
            <w:pPr>
              <w:rPr>
                <w:color w:val="000000"/>
                <w:sz w:val="16"/>
                <w:szCs w:val="16"/>
                <w:lang w:val="en-US"/>
              </w:rPr>
            </w:pPr>
            <w:r>
              <w:rPr>
                <w:color w:val="000000"/>
                <w:sz w:val="16"/>
                <w:szCs w:val="16"/>
                <w:lang w:val="en-US"/>
              </w:rPr>
              <w:t>USA</w:t>
            </w:r>
          </w:p>
        </w:tc>
        <w:tc>
          <w:tcPr>
            <w:tcW w:w="835" w:type="pct"/>
            <w:tcBorders>
              <w:top w:val="nil"/>
            </w:tcBorders>
            <w:shd w:val="clear" w:color="auto" w:fill="E7E6E6" w:themeFill="background2"/>
            <w:noWrap/>
            <w:vAlign w:val="center"/>
          </w:tcPr>
          <w:p w14:paraId="3A6E58AE" w14:textId="698E631E" w:rsidR="002751EB" w:rsidRPr="00605578" w:rsidRDefault="002751EB" w:rsidP="004F12CF">
            <w:pPr>
              <w:rPr>
                <w:color w:val="000000"/>
                <w:sz w:val="16"/>
                <w:szCs w:val="16"/>
                <w:lang w:val="en-US"/>
              </w:rPr>
            </w:pPr>
            <w:r>
              <w:rPr>
                <w:color w:val="000000"/>
                <w:sz w:val="16"/>
                <w:szCs w:val="16"/>
                <w:lang w:val="en-US"/>
              </w:rPr>
              <w:t>March 1, 2019 – March 31, 2019</w:t>
            </w:r>
          </w:p>
        </w:tc>
        <w:tc>
          <w:tcPr>
            <w:tcW w:w="576" w:type="pct"/>
            <w:tcBorders>
              <w:top w:val="nil"/>
            </w:tcBorders>
            <w:shd w:val="clear" w:color="auto" w:fill="E7E6E6" w:themeFill="background2"/>
            <w:noWrap/>
            <w:vAlign w:val="center"/>
          </w:tcPr>
          <w:p w14:paraId="1C7456D4" w14:textId="77777777" w:rsidR="002751EB" w:rsidRDefault="002751EB" w:rsidP="004F12CF">
            <w:pPr>
              <w:rPr>
                <w:color w:val="000000"/>
                <w:sz w:val="16"/>
                <w:szCs w:val="16"/>
                <w:lang w:val="en-US"/>
              </w:rPr>
            </w:pPr>
            <w:r>
              <w:rPr>
                <w:color w:val="000000"/>
                <w:sz w:val="16"/>
                <w:szCs w:val="16"/>
                <w:lang w:val="en-US"/>
              </w:rPr>
              <w:t>March 1, 2020 – March 31, 2020</w:t>
            </w:r>
          </w:p>
          <w:p w14:paraId="364CDF5B" w14:textId="4A118050" w:rsidR="002751EB" w:rsidRPr="00605578" w:rsidRDefault="002751EB" w:rsidP="004F12CF">
            <w:pPr>
              <w:rPr>
                <w:color w:val="000000"/>
                <w:sz w:val="16"/>
                <w:szCs w:val="16"/>
                <w:lang w:val="en-US"/>
              </w:rPr>
            </w:pPr>
          </w:p>
        </w:tc>
        <w:tc>
          <w:tcPr>
            <w:tcW w:w="1017" w:type="pct"/>
            <w:tcBorders>
              <w:top w:val="nil"/>
            </w:tcBorders>
            <w:shd w:val="clear" w:color="auto" w:fill="E7E6E6" w:themeFill="background2"/>
            <w:vAlign w:val="center"/>
          </w:tcPr>
          <w:p w14:paraId="3E217F39" w14:textId="59C09C5C" w:rsidR="002751EB" w:rsidRPr="00BB4828" w:rsidRDefault="002751EB" w:rsidP="004F12CF">
            <w:pPr>
              <w:rPr>
                <w:color w:val="000000"/>
                <w:sz w:val="16"/>
                <w:szCs w:val="16"/>
                <w:lang w:val="en-US"/>
              </w:rPr>
            </w:pPr>
            <w:r w:rsidRPr="00BB4828">
              <w:rPr>
                <w:color w:val="000000"/>
                <w:sz w:val="16"/>
                <w:szCs w:val="16"/>
                <w:lang w:val="en-US"/>
              </w:rPr>
              <w:t>Breast</w:t>
            </w:r>
          </w:p>
        </w:tc>
        <w:tc>
          <w:tcPr>
            <w:tcW w:w="1017" w:type="pct"/>
            <w:tcBorders>
              <w:top w:val="nil"/>
            </w:tcBorders>
            <w:shd w:val="clear" w:color="auto" w:fill="E7E6E6" w:themeFill="background2"/>
            <w:noWrap/>
            <w:vAlign w:val="center"/>
          </w:tcPr>
          <w:p w14:paraId="26AC9F0D" w14:textId="77777777" w:rsidR="002751EB" w:rsidRPr="00BB4828" w:rsidRDefault="002751EB" w:rsidP="004F12CF">
            <w:pPr>
              <w:rPr>
                <w:color w:val="000000"/>
                <w:sz w:val="16"/>
                <w:szCs w:val="16"/>
                <w:lang w:val="en-US"/>
              </w:rPr>
            </w:pPr>
            <w:r w:rsidRPr="00BB4828">
              <w:rPr>
                <w:color w:val="000000"/>
                <w:sz w:val="16"/>
                <w:szCs w:val="16"/>
                <w:lang w:val="en-US"/>
              </w:rPr>
              <w:t>Breast Cancer Surveillance Consortium</w:t>
            </w:r>
          </w:p>
          <w:p w14:paraId="261A8D64" w14:textId="77777777" w:rsidR="002751EB" w:rsidRPr="00BB4828" w:rsidRDefault="002751EB" w:rsidP="004F12CF">
            <w:pPr>
              <w:rPr>
                <w:color w:val="000000"/>
                <w:sz w:val="16"/>
                <w:szCs w:val="16"/>
                <w:lang w:val="en-US"/>
              </w:rPr>
            </w:pPr>
          </w:p>
        </w:tc>
        <w:tc>
          <w:tcPr>
            <w:tcW w:w="561" w:type="pct"/>
            <w:tcBorders>
              <w:top w:val="nil"/>
            </w:tcBorders>
            <w:shd w:val="clear" w:color="auto" w:fill="E7E6E6" w:themeFill="background2"/>
            <w:noWrap/>
            <w:vAlign w:val="center"/>
          </w:tcPr>
          <w:p w14:paraId="63AF0D71" w14:textId="7530A442" w:rsidR="002751EB" w:rsidRDefault="002751EB" w:rsidP="0065223B">
            <w:pPr>
              <w:jc w:val="center"/>
              <w:rPr>
                <w:color w:val="000000"/>
                <w:sz w:val="16"/>
                <w:szCs w:val="16"/>
                <w:lang w:val="en-US"/>
              </w:rPr>
            </w:pPr>
            <w:r>
              <w:rPr>
                <w:color w:val="000000"/>
                <w:sz w:val="16"/>
                <w:szCs w:val="16"/>
                <w:lang w:val="en-US"/>
              </w:rPr>
              <w:t>10</w:t>
            </w:r>
          </w:p>
        </w:tc>
      </w:tr>
      <w:tr w:rsidR="002751EB" w:rsidRPr="002776F4" w14:paraId="6D37DC98" w14:textId="77777777" w:rsidTr="002751EB">
        <w:trPr>
          <w:trHeight w:val="320"/>
        </w:trPr>
        <w:tc>
          <w:tcPr>
            <w:tcW w:w="462" w:type="pct"/>
            <w:shd w:val="clear" w:color="auto" w:fill="E7E6E6" w:themeFill="background2"/>
            <w:noWrap/>
            <w:vAlign w:val="center"/>
          </w:tcPr>
          <w:p w14:paraId="2A59F5BD" w14:textId="544B6D82" w:rsidR="002751EB" w:rsidRDefault="002751EB" w:rsidP="002751EB">
            <w:pPr>
              <w:jc w:val="center"/>
              <w:rPr>
                <w:color w:val="000000"/>
                <w:sz w:val="16"/>
                <w:szCs w:val="16"/>
                <w:lang w:val="en-US"/>
              </w:rPr>
            </w:pPr>
          </w:p>
        </w:tc>
        <w:tc>
          <w:tcPr>
            <w:tcW w:w="531" w:type="pct"/>
            <w:shd w:val="clear" w:color="auto" w:fill="E7E6E6" w:themeFill="background2"/>
            <w:noWrap/>
            <w:vAlign w:val="center"/>
          </w:tcPr>
          <w:p w14:paraId="09FFE61C" w14:textId="7589F2FD" w:rsidR="002751EB" w:rsidRPr="00B6580F" w:rsidRDefault="002751EB" w:rsidP="004F12CF">
            <w:pPr>
              <w:rPr>
                <w:color w:val="000000"/>
                <w:sz w:val="16"/>
                <w:szCs w:val="16"/>
                <w:lang w:val="en-US"/>
              </w:rPr>
            </w:pPr>
            <w:r>
              <w:rPr>
                <w:color w:val="000000"/>
                <w:sz w:val="16"/>
                <w:szCs w:val="16"/>
                <w:lang w:val="en-US"/>
              </w:rPr>
              <w:t>USA</w:t>
            </w:r>
          </w:p>
        </w:tc>
        <w:tc>
          <w:tcPr>
            <w:tcW w:w="835" w:type="pct"/>
            <w:shd w:val="clear" w:color="auto" w:fill="E7E6E6" w:themeFill="background2"/>
            <w:noWrap/>
            <w:vAlign w:val="center"/>
          </w:tcPr>
          <w:p w14:paraId="392B694F" w14:textId="7C67E95A" w:rsidR="002751EB" w:rsidRPr="00605578" w:rsidRDefault="002751EB" w:rsidP="004F12CF">
            <w:pPr>
              <w:rPr>
                <w:color w:val="000000"/>
                <w:sz w:val="16"/>
                <w:szCs w:val="16"/>
                <w:lang w:val="en-US"/>
              </w:rPr>
            </w:pPr>
            <w:r>
              <w:rPr>
                <w:color w:val="000000"/>
                <w:sz w:val="16"/>
                <w:szCs w:val="16"/>
                <w:lang w:val="en-US"/>
              </w:rPr>
              <w:t>April 1, 2019 – April 30, 2019</w:t>
            </w:r>
          </w:p>
        </w:tc>
        <w:tc>
          <w:tcPr>
            <w:tcW w:w="576" w:type="pct"/>
            <w:shd w:val="clear" w:color="auto" w:fill="E7E6E6" w:themeFill="background2"/>
            <w:noWrap/>
            <w:vAlign w:val="center"/>
          </w:tcPr>
          <w:p w14:paraId="1480A9D4" w14:textId="77777777" w:rsidR="002751EB" w:rsidRDefault="002751EB" w:rsidP="004F12CF">
            <w:pPr>
              <w:rPr>
                <w:color w:val="000000"/>
                <w:sz w:val="16"/>
                <w:szCs w:val="16"/>
                <w:lang w:val="en-US"/>
              </w:rPr>
            </w:pPr>
            <w:r>
              <w:rPr>
                <w:color w:val="000000"/>
                <w:sz w:val="16"/>
                <w:szCs w:val="16"/>
                <w:lang w:val="en-US"/>
              </w:rPr>
              <w:t>April 1, 2020 – April 30, 2020</w:t>
            </w:r>
          </w:p>
          <w:p w14:paraId="5173CAD3" w14:textId="1C055AFF" w:rsidR="002751EB" w:rsidRPr="00605578" w:rsidRDefault="002751EB" w:rsidP="004F12CF">
            <w:pPr>
              <w:rPr>
                <w:color w:val="000000"/>
                <w:sz w:val="16"/>
                <w:szCs w:val="16"/>
                <w:lang w:val="en-US"/>
              </w:rPr>
            </w:pPr>
          </w:p>
        </w:tc>
        <w:tc>
          <w:tcPr>
            <w:tcW w:w="1017" w:type="pct"/>
            <w:shd w:val="clear" w:color="auto" w:fill="E7E6E6" w:themeFill="background2"/>
            <w:vAlign w:val="center"/>
          </w:tcPr>
          <w:p w14:paraId="6238D34C" w14:textId="4D3B552E" w:rsidR="002751EB" w:rsidRPr="00BB4828" w:rsidRDefault="002751EB" w:rsidP="004F12CF">
            <w:pPr>
              <w:rPr>
                <w:color w:val="000000"/>
                <w:sz w:val="16"/>
                <w:szCs w:val="16"/>
                <w:lang w:val="en-US"/>
              </w:rPr>
            </w:pPr>
            <w:r w:rsidRPr="00BB4828">
              <w:rPr>
                <w:color w:val="000000"/>
                <w:sz w:val="16"/>
                <w:szCs w:val="16"/>
                <w:lang w:val="en-US"/>
              </w:rPr>
              <w:t>Breast</w:t>
            </w:r>
          </w:p>
        </w:tc>
        <w:tc>
          <w:tcPr>
            <w:tcW w:w="1017" w:type="pct"/>
            <w:shd w:val="clear" w:color="auto" w:fill="E7E6E6" w:themeFill="background2"/>
            <w:noWrap/>
            <w:vAlign w:val="center"/>
          </w:tcPr>
          <w:p w14:paraId="475E85AC" w14:textId="77777777" w:rsidR="002751EB" w:rsidRPr="00BB4828" w:rsidRDefault="002751EB" w:rsidP="004F12CF">
            <w:pPr>
              <w:rPr>
                <w:color w:val="000000"/>
                <w:sz w:val="16"/>
                <w:szCs w:val="16"/>
                <w:lang w:val="en-US"/>
              </w:rPr>
            </w:pPr>
            <w:r w:rsidRPr="00BB4828">
              <w:rPr>
                <w:color w:val="000000"/>
                <w:sz w:val="16"/>
                <w:szCs w:val="16"/>
                <w:lang w:val="en-US"/>
              </w:rPr>
              <w:t>Breast Cancer Surveillance Consortium</w:t>
            </w:r>
          </w:p>
          <w:p w14:paraId="390EF1DC" w14:textId="77777777" w:rsidR="002751EB" w:rsidRPr="00BB4828" w:rsidRDefault="002751EB" w:rsidP="004F12CF">
            <w:pPr>
              <w:rPr>
                <w:color w:val="000000"/>
                <w:sz w:val="16"/>
                <w:szCs w:val="16"/>
                <w:lang w:val="en-US"/>
              </w:rPr>
            </w:pPr>
          </w:p>
        </w:tc>
        <w:tc>
          <w:tcPr>
            <w:tcW w:w="561" w:type="pct"/>
            <w:shd w:val="clear" w:color="auto" w:fill="E7E6E6" w:themeFill="background2"/>
            <w:noWrap/>
            <w:vAlign w:val="center"/>
          </w:tcPr>
          <w:p w14:paraId="0D616A4E" w14:textId="661A60E0" w:rsidR="002751EB" w:rsidRDefault="002751EB" w:rsidP="0065223B">
            <w:pPr>
              <w:jc w:val="center"/>
              <w:rPr>
                <w:color w:val="000000"/>
                <w:sz w:val="16"/>
                <w:szCs w:val="16"/>
                <w:lang w:val="en-US"/>
              </w:rPr>
            </w:pPr>
            <w:r>
              <w:rPr>
                <w:color w:val="000000"/>
                <w:sz w:val="16"/>
                <w:szCs w:val="16"/>
                <w:lang w:val="en-US"/>
              </w:rPr>
              <w:t>10</w:t>
            </w:r>
          </w:p>
        </w:tc>
      </w:tr>
      <w:tr w:rsidR="002751EB" w:rsidRPr="002776F4" w14:paraId="25F76C7D" w14:textId="77777777" w:rsidTr="002751EB">
        <w:trPr>
          <w:trHeight w:val="320"/>
        </w:trPr>
        <w:tc>
          <w:tcPr>
            <w:tcW w:w="462" w:type="pct"/>
            <w:tcBorders>
              <w:bottom w:val="nil"/>
            </w:tcBorders>
            <w:shd w:val="clear" w:color="auto" w:fill="E7E6E6" w:themeFill="background2"/>
            <w:noWrap/>
            <w:vAlign w:val="center"/>
          </w:tcPr>
          <w:p w14:paraId="4F4179C3" w14:textId="5599B19A" w:rsidR="002751EB" w:rsidRDefault="002751EB" w:rsidP="002751EB">
            <w:pPr>
              <w:jc w:val="center"/>
              <w:rPr>
                <w:color w:val="000000"/>
                <w:sz w:val="16"/>
                <w:szCs w:val="16"/>
                <w:lang w:val="en-US"/>
              </w:rPr>
            </w:pPr>
          </w:p>
        </w:tc>
        <w:tc>
          <w:tcPr>
            <w:tcW w:w="531" w:type="pct"/>
            <w:tcBorders>
              <w:bottom w:val="nil"/>
            </w:tcBorders>
            <w:shd w:val="clear" w:color="auto" w:fill="E7E6E6" w:themeFill="background2"/>
            <w:noWrap/>
            <w:vAlign w:val="center"/>
          </w:tcPr>
          <w:p w14:paraId="0E8DDEC2" w14:textId="483BD22A" w:rsidR="002751EB" w:rsidRPr="00B6580F" w:rsidRDefault="002751EB" w:rsidP="004F12CF">
            <w:pPr>
              <w:rPr>
                <w:color w:val="000000"/>
                <w:sz w:val="16"/>
                <w:szCs w:val="16"/>
                <w:lang w:val="en-US"/>
              </w:rPr>
            </w:pPr>
            <w:r>
              <w:rPr>
                <w:color w:val="000000"/>
                <w:sz w:val="16"/>
                <w:szCs w:val="16"/>
                <w:lang w:val="en-US"/>
              </w:rPr>
              <w:t>USA</w:t>
            </w:r>
          </w:p>
        </w:tc>
        <w:tc>
          <w:tcPr>
            <w:tcW w:w="835" w:type="pct"/>
            <w:tcBorders>
              <w:bottom w:val="nil"/>
            </w:tcBorders>
            <w:shd w:val="clear" w:color="auto" w:fill="E7E6E6" w:themeFill="background2"/>
            <w:noWrap/>
            <w:vAlign w:val="center"/>
          </w:tcPr>
          <w:p w14:paraId="73A77910" w14:textId="397015E9" w:rsidR="002751EB" w:rsidRPr="00605578" w:rsidRDefault="002751EB" w:rsidP="004F12CF">
            <w:pPr>
              <w:rPr>
                <w:color w:val="000000"/>
                <w:sz w:val="16"/>
                <w:szCs w:val="16"/>
                <w:lang w:val="en-US"/>
              </w:rPr>
            </w:pPr>
            <w:r>
              <w:rPr>
                <w:color w:val="000000"/>
                <w:sz w:val="16"/>
                <w:szCs w:val="16"/>
                <w:lang w:val="en-US"/>
              </w:rPr>
              <w:t>May 1, 2019 – May 31, 2019</w:t>
            </w:r>
          </w:p>
        </w:tc>
        <w:tc>
          <w:tcPr>
            <w:tcW w:w="576" w:type="pct"/>
            <w:tcBorders>
              <w:bottom w:val="nil"/>
            </w:tcBorders>
            <w:shd w:val="clear" w:color="auto" w:fill="E7E6E6" w:themeFill="background2"/>
            <w:noWrap/>
            <w:vAlign w:val="center"/>
          </w:tcPr>
          <w:p w14:paraId="1A1B4547" w14:textId="77777777" w:rsidR="002751EB" w:rsidRDefault="002751EB" w:rsidP="004F12CF">
            <w:pPr>
              <w:rPr>
                <w:color w:val="000000"/>
                <w:sz w:val="16"/>
                <w:szCs w:val="16"/>
                <w:lang w:val="en-US"/>
              </w:rPr>
            </w:pPr>
            <w:r>
              <w:rPr>
                <w:color w:val="000000"/>
                <w:sz w:val="16"/>
                <w:szCs w:val="16"/>
                <w:lang w:val="en-US"/>
              </w:rPr>
              <w:t>May 1, 2020 – May 31, 2020</w:t>
            </w:r>
          </w:p>
          <w:p w14:paraId="7ADC4AAD" w14:textId="41093AA3" w:rsidR="002751EB" w:rsidRPr="00605578" w:rsidRDefault="002751EB" w:rsidP="004F12CF">
            <w:pPr>
              <w:rPr>
                <w:color w:val="000000"/>
                <w:sz w:val="16"/>
                <w:szCs w:val="16"/>
                <w:lang w:val="en-US"/>
              </w:rPr>
            </w:pPr>
          </w:p>
        </w:tc>
        <w:tc>
          <w:tcPr>
            <w:tcW w:w="1017" w:type="pct"/>
            <w:tcBorders>
              <w:bottom w:val="nil"/>
            </w:tcBorders>
            <w:shd w:val="clear" w:color="auto" w:fill="E7E6E6" w:themeFill="background2"/>
            <w:vAlign w:val="center"/>
          </w:tcPr>
          <w:p w14:paraId="7029D664" w14:textId="783FA4CB" w:rsidR="002751EB" w:rsidRPr="00BB4828" w:rsidRDefault="002751EB" w:rsidP="004F12CF">
            <w:pPr>
              <w:rPr>
                <w:color w:val="000000"/>
                <w:sz w:val="16"/>
                <w:szCs w:val="16"/>
                <w:lang w:val="en-US"/>
              </w:rPr>
            </w:pPr>
            <w:r w:rsidRPr="00BB4828">
              <w:rPr>
                <w:color w:val="000000"/>
                <w:sz w:val="16"/>
                <w:szCs w:val="16"/>
                <w:lang w:val="en-US"/>
              </w:rPr>
              <w:t>Breast</w:t>
            </w:r>
          </w:p>
        </w:tc>
        <w:tc>
          <w:tcPr>
            <w:tcW w:w="1017" w:type="pct"/>
            <w:tcBorders>
              <w:bottom w:val="nil"/>
            </w:tcBorders>
            <w:shd w:val="clear" w:color="auto" w:fill="E7E6E6" w:themeFill="background2"/>
            <w:noWrap/>
            <w:vAlign w:val="center"/>
          </w:tcPr>
          <w:p w14:paraId="103AEA0F" w14:textId="77777777" w:rsidR="002751EB" w:rsidRPr="00BB4828" w:rsidRDefault="002751EB" w:rsidP="004F12CF">
            <w:pPr>
              <w:rPr>
                <w:color w:val="000000"/>
                <w:sz w:val="16"/>
                <w:szCs w:val="16"/>
                <w:lang w:val="en-US"/>
              </w:rPr>
            </w:pPr>
            <w:r w:rsidRPr="00BB4828">
              <w:rPr>
                <w:color w:val="000000"/>
                <w:sz w:val="16"/>
                <w:szCs w:val="16"/>
                <w:lang w:val="en-US"/>
              </w:rPr>
              <w:t>Breast Cancer Surveillance Consortium</w:t>
            </w:r>
          </w:p>
          <w:p w14:paraId="1012AACC" w14:textId="77777777" w:rsidR="002751EB" w:rsidRPr="00BB4828" w:rsidRDefault="002751EB" w:rsidP="004F12CF">
            <w:pPr>
              <w:rPr>
                <w:color w:val="000000"/>
                <w:sz w:val="16"/>
                <w:szCs w:val="16"/>
                <w:lang w:val="en-US"/>
              </w:rPr>
            </w:pPr>
          </w:p>
        </w:tc>
        <w:tc>
          <w:tcPr>
            <w:tcW w:w="561" w:type="pct"/>
            <w:tcBorders>
              <w:bottom w:val="nil"/>
            </w:tcBorders>
            <w:shd w:val="clear" w:color="auto" w:fill="E7E6E6" w:themeFill="background2"/>
            <w:noWrap/>
            <w:vAlign w:val="center"/>
          </w:tcPr>
          <w:p w14:paraId="372F2050" w14:textId="1D03569B" w:rsidR="002751EB" w:rsidRDefault="002751EB" w:rsidP="0065223B">
            <w:pPr>
              <w:jc w:val="center"/>
              <w:rPr>
                <w:color w:val="000000"/>
                <w:sz w:val="16"/>
                <w:szCs w:val="16"/>
                <w:lang w:val="en-US"/>
              </w:rPr>
            </w:pPr>
            <w:r>
              <w:rPr>
                <w:color w:val="000000"/>
                <w:sz w:val="16"/>
                <w:szCs w:val="16"/>
                <w:lang w:val="en-US"/>
              </w:rPr>
              <w:t>10</w:t>
            </w:r>
          </w:p>
        </w:tc>
      </w:tr>
      <w:tr w:rsidR="002751EB" w:rsidRPr="002776F4" w14:paraId="44CEEFEE" w14:textId="77777777" w:rsidTr="002751EB">
        <w:trPr>
          <w:trHeight w:val="320"/>
        </w:trPr>
        <w:tc>
          <w:tcPr>
            <w:tcW w:w="462" w:type="pct"/>
            <w:tcBorders>
              <w:top w:val="nil"/>
              <w:bottom w:val="nil"/>
            </w:tcBorders>
            <w:shd w:val="clear" w:color="auto" w:fill="E7E6E6" w:themeFill="background2"/>
            <w:noWrap/>
            <w:vAlign w:val="center"/>
          </w:tcPr>
          <w:p w14:paraId="66646541" w14:textId="756E24B7" w:rsidR="002751EB" w:rsidRDefault="002751EB" w:rsidP="002751EB">
            <w:pPr>
              <w:jc w:val="center"/>
              <w:rPr>
                <w:color w:val="000000"/>
                <w:sz w:val="16"/>
                <w:szCs w:val="16"/>
                <w:lang w:val="en-US"/>
              </w:rPr>
            </w:pPr>
          </w:p>
        </w:tc>
        <w:tc>
          <w:tcPr>
            <w:tcW w:w="531" w:type="pct"/>
            <w:tcBorders>
              <w:top w:val="nil"/>
              <w:bottom w:val="nil"/>
            </w:tcBorders>
            <w:shd w:val="clear" w:color="auto" w:fill="E7E6E6" w:themeFill="background2"/>
            <w:noWrap/>
            <w:vAlign w:val="center"/>
          </w:tcPr>
          <w:p w14:paraId="304020D7" w14:textId="457C4CC9" w:rsidR="002751EB" w:rsidRPr="00B6580F" w:rsidRDefault="002751EB" w:rsidP="004F12CF">
            <w:pPr>
              <w:rPr>
                <w:color w:val="000000"/>
                <w:sz w:val="16"/>
                <w:szCs w:val="16"/>
                <w:lang w:val="en-US"/>
              </w:rPr>
            </w:pPr>
            <w:r>
              <w:rPr>
                <w:color w:val="000000"/>
                <w:sz w:val="16"/>
                <w:szCs w:val="16"/>
                <w:lang w:val="en-US"/>
              </w:rPr>
              <w:t>USA</w:t>
            </w:r>
          </w:p>
        </w:tc>
        <w:tc>
          <w:tcPr>
            <w:tcW w:w="835" w:type="pct"/>
            <w:tcBorders>
              <w:top w:val="nil"/>
              <w:bottom w:val="nil"/>
            </w:tcBorders>
            <w:shd w:val="clear" w:color="auto" w:fill="E7E6E6" w:themeFill="background2"/>
            <w:noWrap/>
            <w:vAlign w:val="center"/>
          </w:tcPr>
          <w:p w14:paraId="2738B219" w14:textId="145E8BB7" w:rsidR="002751EB" w:rsidRPr="00605578" w:rsidRDefault="002751EB" w:rsidP="004F12CF">
            <w:pPr>
              <w:rPr>
                <w:color w:val="000000"/>
                <w:sz w:val="16"/>
                <w:szCs w:val="16"/>
                <w:lang w:val="en-US"/>
              </w:rPr>
            </w:pPr>
            <w:r>
              <w:rPr>
                <w:color w:val="000000"/>
                <w:sz w:val="16"/>
                <w:szCs w:val="16"/>
                <w:lang w:val="en-US"/>
              </w:rPr>
              <w:t>June 1, 2019 – June 30, 2019</w:t>
            </w:r>
          </w:p>
        </w:tc>
        <w:tc>
          <w:tcPr>
            <w:tcW w:w="576" w:type="pct"/>
            <w:tcBorders>
              <w:top w:val="nil"/>
              <w:bottom w:val="nil"/>
            </w:tcBorders>
            <w:shd w:val="clear" w:color="auto" w:fill="E7E6E6" w:themeFill="background2"/>
            <w:noWrap/>
            <w:vAlign w:val="center"/>
          </w:tcPr>
          <w:p w14:paraId="5E203357" w14:textId="77777777" w:rsidR="002751EB" w:rsidRDefault="002751EB" w:rsidP="004F12CF">
            <w:pPr>
              <w:rPr>
                <w:color w:val="000000"/>
                <w:sz w:val="16"/>
                <w:szCs w:val="16"/>
                <w:lang w:val="en-US"/>
              </w:rPr>
            </w:pPr>
            <w:r>
              <w:rPr>
                <w:color w:val="000000"/>
                <w:sz w:val="16"/>
                <w:szCs w:val="16"/>
                <w:lang w:val="en-US"/>
              </w:rPr>
              <w:t>June 1, 2020 – June 30, 2020</w:t>
            </w:r>
          </w:p>
          <w:p w14:paraId="45152254" w14:textId="04E19BBC" w:rsidR="002751EB" w:rsidRPr="00605578" w:rsidRDefault="002751EB" w:rsidP="004F12CF">
            <w:pPr>
              <w:rPr>
                <w:color w:val="000000"/>
                <w:sz w:val="16"/>
                <w:szCs w:val="16"/>
                <w:lang w:val="en-US"/>
              </w:rPr>
            </w:pPr>
          </w:p>
        </w:tc>
        <w:tc>
          <w:tcPr>
            <w:tcW w:w="1017" w:type="pct"/>
            <w:tcBorders>
              <w:top w:val="nil"/>
              <w:bottom w:val="nil"/>
            </w:tcBorders>
            <w:shd w:val="clear" w:color="auto" w:fill="E7E6E6" w:themeFill="background2"/>
            <w:vAlign w:val="center"/>
          </w:tcPr>
          <w:p w14:paraId="56D2C1A9" w14:textId="3CA1ECD8" w:rsidR="002751EB" w:rsidRPr="00BB4828" w:rsidRDefault="002751EB" w:rsidP="004F12CF">
            <w:pPr>
              <w:rPr>
                <w:color w:val="000000"/>
                <w:sz w:val="16"/>
                <w:szCs w:val="16"/>
                <w:lang w:val="en-US"/>
              </w:rPr>
            </w:pPr>
            <w:r w:rsidRPr="00BB4828">
              <w:rPr>
                <w:color w:val="000000"/>
                <w:sz w:val="16"/>
                <w:szCs w:val="16"/>
                <w:lang w:val="en-US"/>
              </w:rPr>
              <w:t>Breast</w:t>
            </w:r>
          </w:p>
        </w:tc>
        <w:tc>
          <w:tcPr>
            <w:tcW w:w="1017" w:type="pct"/>
            <w:tcBorders>
              <w:top w:val="nil"/>
              <w:bottom w:val="nil"/>
            </w:tcBorders>
            <w:shd w:val="clear" w:color="auto" w:fill="E7E6E6" w:themeFill="background2"/>
            <w:noWrap/>
            <w:vAlign w:val="center"/>
          </w:tcPr>
          <w:p w14:paraId="3F31FB5F" w14:textId="77777777" w:rsidR="002751EB" w:rsidRPr="00BB4828" w:rsidRDefault="002751EB" w:rsidP="004F12CF">
            <w:pPr>
              <w:rPr>
                <w:color w:val="000000"/>
                <w:sz w:val="16"/>
                <w:szCs w:val="16"/>
                <w:lang w:val="en-US"/>
              </w:rPr>
            </w:pPr>
            <w:r w:rsidRPr="00BB4828">
              <w:rPr>
                <w:color w:val="000000"/>
                <w:sz w:val="16"/>
                <w:szCs w:val="16"/>
                <w:lang w:val="en-US"/>
              </w:rPr>
              <w:t>Breast Cancer Surveillance Consortium</w:t>
            </w:r>
          </w:p>
          <w:p w14:paraId="6E5C65BB" w14:textId="77777777" w:rsidR="002751EB" w:rsidRPr="00BB4828" w:rsidRDefault="002751EB" w:rsidP="004F12CF">
            <w:pPr>
              <w:rPr>
                <w:color w:val="000000"/>
                <w:sz w:val="16"/>
                <w:szCs w:val="16"/>
                <w:lang w:val="en-US"/>
              </w:rPr>
            </w:pPr>
          </w:p>
        </w:tc>
        <w:tc>
          <w:tcPr>
            <w:tcW w:w="561" w:type="pct"/>
            <w:tcBorders>
              <w:top w:val="nil"/>
              <w:bottom w:val="nil"/>
            </w:tcBorders>
            <w:shd w:val="clear" w:color="auto" w:fill="E7E6E6" w:themeFill="background2"/>
            <w:noWrap/>
            <w:vAlign w:val="center"/>
          </w:tcPr>
          <w:p w14:paraId="69B7A201" w14:textId="241E3AFF" w:rsidR="002751EB" w:rsidRDefault="002751EB" w:rsidP="0065223B">
            <w:pPr>
              <w:jc w:val="center"/>
              <w:rPr>
                <w:color w:val="000000"/>
                <w:sz w:val="16"/>
                <w:szCs w:val="16"/>
                <w:lang w:val="en-US"/>
              </w:rPr>
            </w:pPr>
            <w:r>
              <w:rPr>
                <w:color w:val="000000"/>
                <w:sz w:val="16"/>
                <w:szCs w:val="16"/>
                <w:lang w:val="en-US"/>
              </w:rPr>
              <w:t>10</w:t>
            </w:r>
          </w:p>
        </w:tc>
      </w:tr>
      <w:tr w:rsidR="002751EB" w:rsidRPr="002776F4" w14:paraId="355FA83D" w14:textId="77777777" w:rsidTr="002751EB">
        <w:trPr>
          <w:trHeight w:val="320"/>
        </w:trPr>
        <w:tc>
          <w:tcPr>
            <w:tcW w:w="462" w:type="pct"/>
            <w:tcBorders>
              <w:top w:val="nil"/>
              <w:bottom w:val="single" w:sz="4" w:space="0" w:color="auto"/>
            </w:tcBorders>
            <w:shd w:val="clear" w:color="auto" w:fill="E7E6E6" w:themeFill="background2"/>
            <w:noWrap/>
            <w:vAlign w:val="center"/>
          </w:tcPr>
          <w:p w14:paraId="550F491B" w14:textId="6CB4F6D4" w:rsidR="002751EB"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7A51BDCD" w14:textId="4C9A95FB" w:rsidR="002751EB" w:rsidRPr="00B6580F" w:rsidRDefault="002751EB" w:rsidP="004F12CF">
            <w:pPr>
              <w:rPr>
                <w:color w:val="000000"/>
                <w:sz w:val="16"/>
                <w:szCs w:val="16"/>
                <w:lang w:val="en-US"/>
              </w:rPr>
            </w:pPr>
            <w:r>
              <w:rPr>
                <w:color w:val="000000"/>
                <w:sz w:val="16"/>
                <w:szCs w:val="16"/>
                <w:lang w:val="en-US"/>
              </w:rPr>
              <w:t>USA</w:t>
            </w:r>
          </w:p>
        </w:tc>
        <w:tc>
          <w:tcPr>
            <w:tcW w:w="835" w:type="pct"/>
            <w:tcBorders>
              <w:top w:val="nil"/>
              <w:bottom w:val="single" w:sz="4" w:space="0" w:color="auto"/>
            </w:tcBorders>
            <w:shd w:val="clear" w:color="auto" w:fill="E7E6E6" w:themeFill="background2"/>
            <w:noWrap/>
            <w:vAlign w:val="center"/>
          </w:tcPr>
          <w:p w14:paraId="2CEB6785" w14:textId="0A22AFAB" w:rsidR="002751EB" w:rsidRPr="00605578" w:rsidRDefault="002751EB" w:rsidP="004F12CF">
            <w:pPr>
              <w:rPr>
                <w:color w:val="000000"/>
                <w:sz w:val="16"/>
                <w:szCs w:val="16"/>
                <w:lang w:val="en-US"/>
              </w:rPr>
            </w:pPr>
            <w:r>
              <w:rPr>
                <w:color w:val="000000"/>
                <w:sz w:val="16"/>
                <w:szCs w:val="16"/>
                <w:lang w:val="en-US"/>
              </w:rPr>
              <w:t>July 1, 2019 – July 31, 2019</w:t>
            </w:r>
          </w:p>
        </w:tc>
        <w:tc>
          <w:tcPr>
            <w:tcW w:w="576" w:type="pct"/>
            <w:tcBorders>
              <w:top w:val="nil"/>
              <w:bottom w:val="single" w:sz="4" w:space="0" w:color="auto"/>
            </w:tcBorders>
            <w:shd w:val="clear" w:color="auto" w:fill="E7E6E6" w:themeFill="background2"/>
            <w:noWrap/>
            <w:vAlign w:val="center"/>
          </w:tcPr>
          <w:p w14:paraId="74729B99" w14:textId="77777777" w:rsidR="002751EB" w:rsidRDefault="002751EB" w:rsidP="004F12CF">
            <w:pPr>
              <w:rPr>
                <w:color w:val="000000"/>
                <w:sz w:val="16"/>
                <w:szCs w:val="16"/>
                <w:lang w:val="en-US"/>
              </w:rPr>
            </w:pPr>
            <w:r>
              <w:rPr>
                <w:color w:val="000000"/>
                <w:sz w:val="16"/>
                <w:szCs w:val="16"/>
                <w:lang w:val="en-US"/>
              </w:rPr>
              <w:t>July 1, 2020 – July 31, 2020</w:t>
            </w:r>
          </w:p>
          <w:p w14:paraId="5DEF3181" w14:textId="4B7F79DB" w:rsidR="002751EB" w:rsidRPr="00605578" w:rsidRDefault="002751EB" w:rsidP="004F12CF">
            <w:pPr>
              <w:rPr>
                <w:color w:val="000000"/>
                <w:sz w:val="16"/>
                <w:szCs w:val="16"/>
                <w:lang w:val="en-US"/>
              </w:rPr>
            </w:pPr>
          </w:p>
        </w:tc>
        <w:tc>
          <w:tcPr>
            <w:tcW w:w="1017" w:type="pct"/>
            <w:tcBorders>
              <w:top w:val="nil"/>
              <w:bottom w:val="single" w:sz="4" w:space="0" w:color="auto"/>
            </w:tcBorders>
            <w:shd w:val="clear" w:color="auto" w:fill="E7E6E6" w:themeFill="background2"/>
            <w:vAlign w:val="center"/>
          </w:tcPr>
          <w:p w14:paraId="3C4B1A0C" w14:textId="2B07DFEE" w:rsidR="002751EB" w:rsidRPr="00BB4828" w:rsidRDefault="002751EB" w:rsidP="004F12CF">
            <w:pPr>
              <w:rPr>
                <w:color w:val="000000"/>
                <w:sz w:val="16"/>
                <w:szCs w:val="16"/>
                <w:lang w:val="en-US"/>
              </w:rPr>
            </w:pPr>
            <w:r w:rsidRPr="00BB4828">
              <w:rPr>
                <w:color w:val="000000"/>
                <w:sz w:val="16"/>
                <w:szCs w:val="16"/>
                <w:lang w:val="en-US"/>
              </w:rPr>
              <w:t>Breast</w:t>
            </w:r>
          </w:p>
        </w:tc>
        <w:tc>
          <w:tcPr>
            <w:tcW w:w="1017" w:type="pct"/>
            <w:tcBorders>
              <w:top w:val="nil"/>
              <w:bottom w:val="single" w:sz="4" w:space="0" w:color="auto"/>
            </w:tcBorders>
            <w:shd w:val="clear" w:color="auto" w:fill="E7E6E6" w:themeFill="background2"/>
            <w:noWrap/>
            <w:vAlign w:val="center"/>
          </w:tcPr>
          <w:p w14:paraId="7B852EA5" w14:textId="77777777" w:rsidR="002751EB" w:rsidRPr="00BB4828" w:rsidRDefault="002751EB" w:rsidP="004F12CF">
            <w:pPr>
              <w:rPr>
                <w:color w:val="000000"/>
                <w:sz w:val="16"/>
                <w:szCs w:val="16"/>
                <w:lang w:val="en-US"/>
              </w:rPr>
            </w:pPr>
            <w:r w:rsidRPr="00BB4828">
              <w:rPr>
                <w:color w:val="000000"/>
                <w:sz w:val="16"/>
                <w:szCs w:val="16"/>
                <w:lang w:val="en-US"/>
              </w:rPr>
              <w:t>Breast Cancer Surveillance Consortium</w:t>
            </w:r>
          </w:p>
          <w:p w14:paraId="283325B0" w14:textId="77777777" w:rsidR="002751EB" w:rsidRPr="00BB4828" w:rsidRDefault="002751EB" w:rsidP="004F12CF">
            <w:pPr>
              <w:rPr>
                <w:color w:val="000000"/>
                <w:sz w:val="16"/>
                <w:szCs w:val="16"/>
                <w:lang w:val="en-US"/>
              </w:rPr>
            </w:pPr>
          </w:p>
        </w:tc>
        <w:tc>
          <w:tcPr>
            <w:tcW w:w="561" w:type="pct"/>
            <w:tcBorders>
              <w:top w:val="nil"/>
              <w:bottom w:val="single" w:sz="4" w:space="0" w:color="auto"/>
            </w:tcBorders>
            <w:shd w:val="clear" w:color="auto" w:fill="E7E6E6" w:themeFill="background2"/>
            <w:noWrap/>
            <w:vAlign w:val="center"/>
          </w:tcPr>
          <w:p w14:paraId="4D3996EC" w14:textId="36CA1570" w:rsidR="002751EB" w:rsidRDefault="002751EB" w:rsidP="0065223B">
            <w:pPr>
              <w:jc w:val="center"/>
              <w:rPr>
                <w:color w:val="000000"/>
                <w:sz w:val="16"/>
                <w:szCs w:val="16"/>
                <w:lang w:val="en-US"/>
              </w:rPr>
            </w:pPr>
            <w:r>
              <w:rPr>
                <w:color w:val="000000"/>
                <w:sz w:val="16"/>
                <w:szCs w:val="16"/>
                <w:lang w:val="en-US"/>
              </w:rPr>
              <w:t>10</w:t>
            </w:r>
          </w:p>
        </w:tc>
      </w:tr>
      <w:tr w:rsidR="002751EB" w:rsidRPr="002776F4" w14:paraId="2BD94428" w14:textId="77777777" w:rsidTr="002751EB">
        <w:trPr>
          <w:trHeight w:val="320"/>
        </w:trPr>
        <w:tc>
          <w:tcPr>
            <w:tcW w:w="462" w:type="pct"/>
            <w:tcBorders>
              <w:top w:val="single" w:sz="4" w:space="0" w:color="auto"/>
              <w:bottom w:val="nil"/>
            </w:tcBorders>
            <w:noWrap/>
            <w:vAlign w:val="center"/>
          </w:tcPr>
          <w:p w14:paraId="59D43620" w14:textId="49946930" w:rsidR="002751EB" w:rsidRPr="004C55E8"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{"citationID":"It3EjKEp","properties":{"formattedCitation":"(12)","plainCitation":"(12)","noteIndex":0},"citationItems":[{"id":658,"uris":["http://zotero.org/users/local/VVWvz7Qf/items/3487P2A6"],"itemData":{"id":658,"type":"article-journal","container-title":"JAMA network open","DOI":"10.1001/jamanetworkopen.2021.25681","ISSN":"2574-3805","issue":"8","journalAbbreviation":"JAMA Netw Open","language":"eng","note":"PMID: 34463748\nPMCID: PMC8408670","page":"e2125681","source":"PubMed","title":"Changes in Newly Identified Cancer Among US Patients From Before COVID-19 Through the First Full Year of the Pandemic","volume":"4","author":[{"family":"Kaufman","given":"Harvey W."},{"family":"Chen","given":"Zhen"},{"family":"Niles","given":"Justin K."},{"family":"Fesko","given":"Yuri A."}],"issued":{"date-parts":[["2021",8,2]]}}}],"schema":"https://github.com/citation-style-language/schema/raw/master/csl-citation.json"} </w:instrText>
            </w:r>
            <w:r>
              <w:rPr>
                <w:color w:val="000000"/>
                <w:sz w:val="16"/>
                <w:szCs w:val="16"/>
                <w:lang w:val="en-US"/>
              </w:rPr>
              <w:fldChar w:fldCharType="separate"/>
            </w:r>
            <w:r w:rsidRPr="00AC172D">
              <w:rPr>
                <w:sz w:val="16"/>
              </w:rPr>
              <w:t>(12)</w:t>
            </w:r>
            <w:r>
              <w:rPr>
                <w:color w:val="000000"/>
                <w:sz w:val="16"/>
                <w:szCs w:val="16"/>
                <w:lang w:val="en-US"/>
              </w:rPr>
              <w:fldChar w:fldCharType="end"/>
            </w:r>
          </w:p>
        </w:tc>
        <w:tc>
          <w:tcPr>
            <w:tcW w:w="531" w:type="pct"/>
            <w:tcBorders>
              <w:top w:val="single" w:sz="4" w:space="0" w:color="auto"/>
              <w:bottom w:val="nil"/>
            </w:tcBorders>
            <w:noWrap/>
            <w:vAlign w:val="center"/>
          </w:tcPr>
          <w:p w14:paraId="1061B14A" w14:textId="5BDECF79" w:rsidR="002751EB" w:rsidRPr="004C55E8" w:rsidRDefault="002751EB" w:rsidP="004F12CF">
            <w:pPr>
              <w:rPr>
                <w:color w:val="000000"/>
                <w:sz w:val="16"/>
                <w:szCs w:val="16"/>
                <w:lang w:val="en-US"/>
              </w:rPr>
            </w:pPr>
            <w:r>
              <w:rPr>
                <w:color w:val="000000"/>
                <w:sz w:val="16"/>
                <w:szCs w:val="16"/>
                <w:lang w:val="en-US"/>
              </w:rPr>
              <w:t>USA</w:t>
            </w:r>
          </w:p>
        </w:tc>
        <w:tc>
          <w:tcPr>
            <w:tcW w:w="835" w:type="pct"/>
            <w:tcBorders>
              <w:top w:val="single" w:sz="4" w:space="0" w:color="auto"/>
              <w:bottom w:val="nil"/>
            </w:tcBorders>
            <w:noWrap/>
            <w:vAlign w:val="center"/>
          </w:tcPr>
          <w:p w14:paraId="0EDB1497" w14:textId="6BC84300" w:rsidR="002751EB" w:rsidRPr="002776F4" w:rsidRDefault="002751EB" w:rsidP="004F12CF">
            <w:pPr>
              <w:rPr>
                <w:color w:val="000000"/>
                <w:sz w:val="16"/>
                <w:szCs w:val="16"/>
                <w:lang w:val="en-US"/>
              </w:rPr>
            </w:pPr>
            <w:r w:rsidRPr="002776F4">
              <w:rPr>
                <w:color w:val="000000"/>
                <w:sz w:val="16"/>
                <w:szCs w:val="16"/>
                <w:lang w:val="en-US"/>
              </w:rPr>
              <w:t xml:space="preserve">January 1, 2019 - </w:t>
            </w:r>
            <w:r>
              <w:rPr>
                <w:color w:val="000000"/>
                <w:sz w:val="16"/>
                <w:szCs w:val="16"/>
                <w:lang w:val="en-US"/>
              </w:rPr>
              <w:t>February 28, 2020</w:t>
            </w:r>
          </w:p>
        </w:tc>
        <w:tc>
          <w:tcPr>
            <w:tcW w:w="576" w:type="pct"/>
            <w:tcBorders>
              <w:top w:val="single" w:sz="4" w:space="0" w:color="auto"/>
              <w:bottom w:val="nil"/>
            </w:tcBorders>
            <w:noWrap/>
            <w:vAlign w:val="center"/>
          </w:tcPr>
          <w:p w14:paraId="05B19AE2" w14:textId="7CBF521B" w:rsidR="002751EB" w:rsidRPr="002776F4" w:rsidRDefault="002751EB" w:rsidP="004F12CF">
            <w:pPr>
              <w:rPr>
                <w:color w:val="000000"/>
                <w:sz w:val="16"/>
                <w:szCs w:val="16"/>
                <w:lang w:val="en-US"/>
              </w:rPr>
            </w:pPr>
            <w:r>
              <w:rPr>
                <w:color w:val="000000"/>
                <w:sz w:val="16"/>
                <w:szCs w:val="16"/>
                <w:lang w:val="en-US"/>
              </w:rPr>
              <w:t>March 1, 2020 – May 31, 2020</w:t>
            </w:r>
          </w:p>
        </w:tc>
        <w:tc>
          <w:tcPr>
            <w:tcW w:w="1017" w:type="pct"/>
            <w:tcBorders>
              <w:top w:val="single" w:sz="4" w:space="0" w:color="auto"/>
              <w:bottom w:val="nil"/>
            </w:tcBorders>
            <w:vAlign w:val="center"/>
          </w:tcPr>
          <w:p w14:paraId="1C299A36" w14:textId="6D1DBC4B" w:rsidR="002751EB" w:rsidRPr="002776F4" w:rsidRDefault="002751EB" w:rsidP="004F12CF">
            <w:pPr>
              <w:rPr>
                <w:rStyle w:val="Enfasicorsivo"/>
                <w:i w:val="0"/>
                <w:iCs w:val="0"/>
                <w:color w:val="212121"/>
                <w:sz w:val="20"/>
                <w:szCs w:val="20"/>
                <w:lang w:val="en-US"/>
              </w:rPr>
            </w:pPr>
            <w:r w:rsidRPr="002776F4">
              <w:rPr>
                <w:rStyle w:val="Enfasicorsivo"/>
                <w:i w:val="0"/>
                <w:iCs w:val="0"/>
                <w:color w:val="212121"/>
                <w:sz w:val="16"/>
                <w:szCs w:val="16"/>
                <w:lang w:val="en-US"/>
              </w:rPr>
              <w:t>Prostate</w:t>
            </w:r>
          </w:p>
        </w:tc>
        <w:tc>
          <w:tcPr>
            <w:tcW w:w="1017" w:type="pct"/>
            <w:tcBorders>
              <w:top w:val="single" w:sz="4" w:space="0" w:color="auto"/>
              <w:bottom w:val="nil"/>
            </w:tcBorders>
            <w:noWrap/>
            <w:vAlign w:val="center"/>
          </w:tcPr>
          <w:p w14:paraId="241E6EF1" w14:textId="735B99D6" w:rsidR="002751EB" w:rsidRPr="00140183" w:rsidRDefault="002751EB" w:rsidP="004F12CF">
            <w:pPr>
              <w:rPr>
                <w:i/>
                <w:iCs/>
                <w:sz w:val="18"/>
                <w:szCs w:val="18"/>
                <w:lang w:val="en-US"/>
              </w:rPr>
            </w:pPr>
            <w:r w:rsidRPr="00140183">
              <w:rPr>
                <w:rStyle w:val="Enfasicorsivo"/>
                <w:i w:val="0"/>
                <w:iCs w:val="0"/>
                <w:color w:val="212121"/>
                <w:sz w:val="18"/>
                <w:szCs w:val="18"/>
                <w:lang w:val="en-US"/>
              </w:rPr>
              <w:t>International Statistical Classification of Diseases, Tenth Revision, Clinical Modification (ICD-10-CM)</w:t>
            </w:r>
          </w:p>
          <w:p w14:paraId="098F8228" w14:textId="77777777" w:rsidR="002751EB" w:rsidRPr="009214F1" w:rsidRDefault="002751EB" w:rsidP="004F12CF">
            <w:pPr>
              <w:rPr>
                <w:color w:val="000000"/>
                <w:sz w:val="16"/>
                <w:szCs w:val="16"/>
                <w:lang w:val="en-US"/>
              </w:rPr>
            </w:pPr>
          </w:p>
        </w:tc>
        <w:tc>
          <w:tcPr>
            <w:tcW w:w="561" w:type="pct"/>
            <w:tcBorders>
              <w:top w:val="single" w:sz="4" w:space="0" w:color="auto"/>
              <w:bottom w:val="nil"/>
            </w:tcBorders>
            <w:noWrap/>
            <w:vAlign w:val="center"/>
          </w:tcPr>
          <w:p w14:paraId="6180F8E5" w14:textId="6C1EA518" w:rsidR="002751EB" w:rsidRPr="004C55E8" w:rsidRDefault="002751EB" w:rsidP="0065223B">
            <w:pPr>
              <w:jc w:val="center"/>
              <w:rPr>
                <w:color w:val="000000"/>
                <w:sz w:val="16"/>
                <w:szCs w:val="16"/>
                <w:lang w:val="en-US"/>
              </w:rPr>
            </w:pPr>
            <w:r>
              <w:rPr>
                <w:color w:val="000000"/>
                <w:sz w:val="16"/>
                <w:szCs w:val="16"/>
                <w:lang w:val="en-US"/>
              </w:rPr>
              <w:t>10</w:t>
            </w:r>
          </w:p>
        </w:tc>
      </w:tr>
      <w:tr w:rsidR="002751EB" w:rsidRPr="002776F4" w14:paraId="43A347E2" w14:textId="77777777" w:rsidTr="002751EB">
        <w:trPr>
          <w:trHeight w:val="320"/>
        </w:trPr>
        <w:tc>
          <w:tcPr>
            <w:tcW w:w="462" w:type="pct"/>
            <w:noWrap/>
            <w:vAlign w:val="center"/>
          </w:tcPr>
          <w:p w14:paraId="0AB81453" w14:textId="38DCEAA0" w:rsidR="002751EB" w:rsidRDefault="002751EB" w:rsidP="002751EB">
            <w:pPr>
              <w:jc w:val="center"/>
              <w:rPr>
                <w:color w:val="000000"/>
                <w:sz w:val="16"/>
                <w:szCs w:val="16"/>
                <w:lang w:val="en-US"/>
              </w:rPr>
            </w:pPr>
          </w:p>
        </w:tc>
        <w:tc>
          <w:tcPr>
            <w:tcW w:w="531" w:type="pct"/>
            <w:noWrap/>
            <w:vAlign w:val="center"/>
          </w:tcPr>
          <w:p w14:paraId="6E707E61" w14:textId="41033D44" w:rsidR="002751EB" w:rsidRDefault="002751EB" w:rsidP="004F12CF">
            <w:pPr>
              <w:rPr>
                <w:color w:val="000000"/>
                <w:sz w:val="16"/>
                <w:szCs w:val="16"/>
                <w:lang w:val="en-US"/>
              </w:rPr>
            </w:pPr>
            <w:r>
              <w:rPr>
                <w:color w:val="000000"/>
                <w:sz w:val="16"/>
                <w:szCs w:val="16"/>
                <w:lang w:val="en-US"/>
              </w:rPr>
              <w:t>USA</w:t>
            </w:r>
          </w:p>
        </w:tc>
        <w:tc>
          <w:tcPr>
            <w:tcW w:w="835" w:type="pct"/>
            <w:noWrap/>
            <w:vAlign w:val="center"/>
          </w:tcPr>
          <w:p w14:paraId="6CAD3942" w14:textId="52BDC06E" w:rsidR="002751EB" w:rsidRPr="002776F4" w:rsidRDefault="002751EB" w:rsidP="004F12CF">
            <w:pPr>
              <w:rPr>
                <w:color w:val="000000"/>
                <w:sz w:val="16"/>
                <w:szCs w:val="16"/>
                <w:lang w:val="en-US"/>
              </w:rPr>
            </w:pPr>
            <w:r w:rsidRPr="002776F4">
              <w:rPr>
                <w:color w:val="000000"/>
                <w:sz w:val="16"/>
                <w:szCs w:val="16"/>
                <w:lang w:val="en-US"/>
              </w:rPr>
              <w:t xml:space="preserve">January 1, 2019 - </w:t>
            </w:r>
            <w:r>
              <w:rPr>
                <w:color w:val="000000"/>
                <w:sz w:val="16"/>
                <w:szCs w:val="16"/>
                <w:lang w:val="en-US"/>
              </w:rPr>
              <w:t>February 28, 2020</w:t>
            </w:r>
          </w:p>
        </w:tc>
        <w:tc>
          <w:tcPr>
            <w:tcW w:w="576" w:type="pct"/>
            <w:noWrap/>
            <w:vAlign w:val="center"/>
          </w:tcPr>
          <w:p w14:paraId="4C7A9A14" w14:textId="548C2815" w:rsidR="002751EB" w:rsidRPr="002776F4" w:rsidRDefault="002751EB" w:rsidP="004F12CF">
            <w:pPr>
              <w:rPr>
                <w:color w:val="000000"/>
                <w:sz w:val="16"/>
                <w:szCs w:val="16"/>
                <w:lang w:val="en-US"/>
              </w:rPr>
            </w:pPr>
            <w:r>
              <w:rPr>
                <w:color w:val="000000"/>
                <w:sz w:val="16"/>
                <w:szCs w:val="16"/>
                <w:lang w:val="en-US"/>
              </w:rPr>
              <w:t>March 1, 2020 – May 31, 2020</w:t>
            </w:r>
          </w:p>
        </w:tc>
        <w:tc>
          <w:tcPr>
            <w:tcW w:w="1017" w:type="pct"/>
            <w:vAlign w:val="center"/>
          </w:tcPr>
          <w:p w14:paraId="1675C9E9" w14:textId="40869730" w:rsidR="002751EB" w:rsidRPr="002776F4" w:rsidRDefault="002751EB" w:rsidP="004F12CF">
            <w:pPr>
              <w:rPr>
                <w:rStyle w:val="Enfasicorsivo"/>
                <w:i w:val="0"/>
                <w:iCs w:val="0"/>
                <w:color w:val="212121"/>
                <w:sz w:val="16"/>
                <w:szCs w:val="16"/>
                <w:lang w:val="en-US"/>
              </w:rPr>
            </w:pPr>
            <w:r w:rsidRPr="002776F4">
              <w:rPr>
                <w:rStyle w:val="Enfasicorsivo"/>
                <w:i w:val="0"/>
                <w:iCs w:val="0"/>
                <w:color w:val="212121"/>
                <w:sz w:val="16"/>
                <w:szCs w:val="16"/>
                <w:lang w:val="en-US"/>
              </w:rPr>
              <w:t>Breast</w:t>
            </w:r>
          </w:p>
        </w:tc>
        <w:tc>
          <w:tcPr>
            <w:tcW w:w="1017" w:type="pct"/>
            <w:noWrap/>
            <w:vAlign w:val="center"/>
          </w:tcPr>
          <w:p w14:paraId="34522310" w14:textId="77777777" w:rsidR="002751EB" w:rsidRPr="00140183" w:rsidRDefault="002751EB" w:rsidP="004F12CF">
            <w:pPr>
              <w:rPr>
                <w:i/>
                <w:iCs/>
                <w:sz w:val="18"/>
                <w:szCs w:val="18"/>
                <w:lang w:val="en-US"/>
              </w:rPr>
            </w:pPr>
            <w:r w:rsidRPr="00140183">
              <w:rPr>
                <w:rStyle w:val="Enfasicorsivo"/>
                <w:i w:val="0"/>
                <w:iCs w:val="0"/>
                <w:color w:val="212121"/>
                <w:sz w:val="18"/>
                <w:szCs w:val="18"/>
                <w:lang w:val="en-US"/>
              </w:rPr>
              <w:t>International Statistical Classification of Diseases, Tenth Revision, Clinical Modification (ICD-10-CM)</w:t>
            </w:r>
          </w:p>
          <w:p w14:paraId="3FCF9E8D" w14:textId="77777777" w:rsidR="002751EB" w:rsidRPr="00140183" w:rsidRDefault="002751EB" w:rsidP="004F12CF">
            <w:pPr>
              <w:rPr>
                <w:rStyle w:val="Enfasicorsivo"/>
                <w:i w:val="0"/>
                <w:iCs w:val="0"/>
                <w:color w:val="212121"/>
                <w:sz w:val="18"/>
                <w:szCs w:val="18"/>
                <w:lang w:val="en-US"/>
              </w:rPr>
            </w:pPr>
          </w:p>
        </w:tc>
        <w:tc>
          <w:tcPr>
            <w:tcW w:w="561" w:type="pct"/>
            <w:noWrap/>
            <w:vAlign w:val="center"/>
          </w:tcPr>
          <w:p w14:paraId="1B0255D3" w14:textId="4E17E09F" w:rsidR="002751EB" w:rsidRDefault="002751EB" w:rsidP="0065223B">
            <w:pPr>
              <w:jc w:val="center"/>
              <w:rPr>
                <w:color w:val="000000"/>
                <w:sz w:val="16"/>
                <w:szCs w:val="16"/>
                <w:lang w:val="en-US"/>
              </w:rPr>
            </w:pPr>
            <w:r>
              <w:rPr>
                <w:color w:val="000000"/>
                <w:sz w:val="16"/>
                <w:szCs w:val="16"/>
                <w:lang w:val="en-US"/>
              </w:rPr>
              <w:t>10</w:t>
            </w:r>
          </w:p>
        </w:tc>
      </w:tr>
      <w:tr w:rsidR="002751EB" w:rsidRPr="00552C43" w14:paraId="10D18D2C" w14:textId="77777777" w:rsidTr="002751EB">
        <w:trPr>
          <w:trHeight w:val="320"/>
        </w:trPr>
        <w:tc>
          <w:tcPr>
            <w:tcW w:w="462" w:type="pct"/>
            <w:noWrap/>
            <w:vAlign w:val="center"/>
          </w:tcPr>
          <w:p w14:paraId="2AC917B8" w14:textId="7FD512FD" w:rsidR="002751EB" w:rsidRPr="00552C43" w:rsidRDefault="002751EB" w:rsidP="002751EB">
            <w:pPr>
              <w:jc w:val="center"/>
              <w:rPr>
                <w:color w:val="000000"/>
                <w:sz w:val="16"/>
                <w:szCs w:val="16"/>
                <w:lang w:val="en-US"/>
              </w:rPr>
            </w:pPr>
          </w:p>
        </w:tc>
        <w:tc>
          <w:tcPr>
            <w:tcW w:w="531" w:type="pct"/>
            <w:noWrap/>
            <w:vAlign w:val="center"/>
          </w:tcPr>
          <w:p w14:paraId="2D2A13DD" w14:textId="4E0D171F"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noWrap/>
            <w:vAlign w:val="center"/>
          </w:tcPr>
          <w:p w14:paraId="4248CF64" w14:textId="03F9F128" w:rsidR="002751EB" w:rsidRPr="002776F4" w:rsidRDefault="002751EB" w:rsidP="004F12CF">
            <w:pPr>
              <w:rPr>
                <w:color w:val="000000"/>
                <w:sz w:val="16"/>
                <w:szCs w:val="16"/>
                <w:lang w:val="en-US"/>
              </w:rPr>
            </w:pPr>
            <w:r w:rsidRPr="002776F4">
              <w:rPr>
                <w:color w:val="000000"/>
                <w:sz w:val="16"/>
                <w:szCs w:val="16"/>
                <w:lang w:val="en-US"/>
              </w:rPr>
              <w:t xml:space="preserve">January 1, 2019 - </w:t>
            </w:r>
            <w:r>
              <w:rPr>
                <w:color w:val="000000"/>
                <w:sz w:val="16"/>
                <w:szCs w:val="16"/>
                <w:lang w:val="en-US"/>
              </w:rPr>
              <w:t>February 28, 2020</w:t>
            </w:r>
          </w:p>
        </w:tc>
        <w:tc>
          <w:tcPr>
            <w:tcW w:w="576" w:type="pct"/>
            <w:noWrap/>
            <w:vAlign w:val="center"/>
          </w:tcPr>
          <w:p w14:paraId="7E48FB74" w14:textId="1FEA8B97" w:rsidR="002751EB" w:rsidRPr="002776F4" w:rsidRDefault="002751EB" w:rsidP="004F12CF">
            <w:pPr>
              <w:rPr>
                <w:color w:val="000000"/>
                <w:sz w:val="16"/>
                <w:szCs w:val="16"/>
                <w:lang w:val="en-US"/>
              </w:rPr>
            </w:pPr>
            <w:r>
              <w:rPr>
                <w:color w:val="000000"/>
                <w:sz w:val="16"/>
                <w:szCs w:val="16"/>
                <w:lang w:val="en-US"/>
              </w:rPr>
              <w:t>March 1, 2020 – May 31, 2020</w:t>
            </w:r>
          </w:p>
        </w:tc>
        <w:tc>
          <w:tcPr>
            <w:tcW w:w="1017" w:type="pct"/>
            <w:vAlign w:val="center"/>
          </w:tcPr>
          <w:p w14:paraId="50E37FF5" w14:textId="3ED2FD6F" w:rsidR="002751EB" w:rsidRPr="002776F4" w:rsidRDefault="002751EB" w:rsidP="004F12CF">
            <w:pPr>
              <w:rPr>
                <w:rStyle w:val="Enfasicorsivo"/>
                <w:i w:val="0"/>
                <w:iCs w:val="0"/>
                <w:color w:val="212121"/>
                <w:sz w:val="16"/>
                <w:szCs w:val="16"/>
                <w:lang w:val="en-US"/>
              </w:rPr>
            </w:pPr>
            <w:r w:rsidRPr="002776F4">
              <w:rPr>
                <w:rStyle w:val="Enfasicorsivo"/>
                <w:i w:val="0"/>
                <w:iCs w:val="0"/>
                <w:color w:val="212121"/>
                <w:sz w:val="16"/>
                <w:szCs w:val="16"/>
                <w:lang w:val="en-US"/>
              </w:rPr>
              <w:t>Colorectal</w:t>
            </w:r>
          </w:p>
        </w:tc>
        <w:tc>
          <w:tcPr>
            <w:tcW w:w="1017" w:type="pct"/>
            <w:noWrap/>
            <w:vAlign w:val="center"/>
          </w:tcPr>
          <w:p w14:paraId="673CD0CF" w14:textId="77777777" w:rsidR="002751EB" w:rsidRPr="00552C43" w:rsidRDefault="002751EB" w:rsidP="004F12CF">
            <w:pPr>
              <w:rPr>
                <w:sz w:val="16"/>
                <w:szCs w:val="16"/>
                <w:lang w:val="en-US"/>
              </w:rPr>
            </w:pPr>
            <w:r w:rsidRPr="00552C43">
              <w:rPr>
                <w:rStyle w:val="Enfasicorsivo"/>
                <w:i w:val="0"/>
                <w:iCs w:val="0"/>
                <w:color w:val="212121"/>
                <w:sz w:val="16"/>
                <w:szCs w:val="16"/>
                <w:lang w:val="en-US"/>
              </w:rPr>
              <w:t>International Statistical Classification of Diseases, Tenth Revision, Clinical Modification (ICD-10-CM)</w:t>
            </w:r>
          </w:p>
          <w:p w14:paraId="42B0CCB8" w14:textId="77777777" w:rsidR="002751EB" w:rsidRPr="00552C43" w:rsidRDefault="002751EB" w:rsidP="004F12CF">
            <w:pPr>
              <w:rPr>
                <w:rStyle w:val="Enfasicorsivo"/>
                <w:i w:val="0"/>
                <w:iCs w:val="0"/>
                <w:color w:val="212121"/>
                <w:sz w:val="16"/>
                <w:szCs w:val="16"/>
                <w:lang w:val="en-US"/>
              </w:rPr>
            </w:pPr>
          </w:p>
        </w:tc>
        <w:tc>
          <w:tcPr>
            <w:tcW w:w="561" w:type="pct"/>
            <w:noWrap/>
            <w:vAlign w:val="center"/>
          </w:tcPr>
          <w:p w14:paraId="13AA8C35" w14:textId="23237928"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6C3421F0" w14:textId="77777777" w:rsidTr="002751EB">
        <w:trPr>
          <w:trHeight w:val="320"/>
        </w:trPr>
        <w:tc>
          <w:tcPr>
            <w:tcW w:w="462" w:type="pct"/>
            <w:noWrap/>
            <w:vAlign w:val="center"/>
          </w:tcPr>
          <w:p w14:paraId="11B9BF76" w14:textId="400A1532" w:rsidR="002751EB" w:rsidRPr="00552C43" w:rsidRDefault="002751EB" w:rsidP="002751EB">
            <w:pPr>
              <w:jc w:val="center"/>
              <w:rPr>
                <w:color w:val="000000"/>
                <w:sz w:val="16"/>
                <w:szCs w:val="16"/>
                <w:lang w:val="en-US"/>
              </w:rPr>
            </w:pPr>
          </w:p>
        </w:tc>
        <w:tc>
          <w:tcPr>
            <w:tcW w:w="531" w:type="pct"/>
            <w:noWrap/>
            <w:vAlign w:val="center"/>
          </w:tcPr>
          <w:p w14:paraId="0949A773" w14:textId="03AFB1B4"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noWrap/>
            <w:vAlign w:val="center"/>
          </w:tcPr>
          <w:p w14:paraId="69A99E72" w14:textId="26A54215"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r>
              <w:rPr>
                <w:color w:val="000000"/>
                <w:sz w:val="16"/>
                <w:szCs w:val="16"/>
                <w:lang w:val="en-US"/>
              </w:rPr>
              <w:t>February 28, 2020</w:t>
            </w:r>
          </w:p>
        </w:tc>
        <w:tc>
          <w:tcPr>
            <w:tcW w:w="576" w:type="pct"/>
            <w:noWrap/>
            <w:vAlign w:val="center"/>
          </w:tcPr>
          <w:p w14:paraId="2B307A0B" w14:textId="2CE4DC19" w:rsidR="002751EB" w:rsidRPr="00552C43" w:rsidRDefault="002751EB" w:rsidP="004F12CF">
            <w:pPr>
              <w:rPr>
                <w:color w:val="000000"/>
                <w:sz w:val="16"/>
                <w:szCs w:val="16"/>
              </w:rPr>
            </w:pPr>
            <w:r>
              <w:rPr>
                <w:color w:val="000000"/>
                <w:sz w:val="16"/>
                <w:szCs w:val="16"/>
                <w:lang w:val="en-US"/>
              </w:rPr>
              <w:t>March 1, 2020 – May 31, 2020</w:t>
            </w:r>
          </w:p>
        </w:tc>
        <w:tc>
          <w:tcPr>
            <w:tcW w:w="1017" w:type="pct"/>
            <w:vAlign w:val="center"/>
          </w:tcPr>
          <w:p w14:paraId="7DC6D0C8" w14:textId="4B098E9E" w:rsidR="002751EB" w:rsidRPr="008F10B7" w:rsidRDefault="002751EB" w:rsidP="004F12CF">
            <w:pPr>
              <w:rPr>
                <w:rStyle w:val="Enfasicorsivo"/>
                <w:i w:val="0"/>
                <w:iCs w:val="0"/>
                <w:color w:val="212121"/>
                <w:sz w:val="16"/>
                <w:szCs w:val="16"/>
              </w:rPr>
            </w:pPr>
            <w:proofErr w:type="spellStart"/>
            <w:r w:rsidRPr="008F10B7">
              <w:rPr>
                <w:rStyle w:val="Enfasicorsivo"/>
                <w:i w:val="0"/>
                <w:iCs w:val="0"/>
                <w:color w:val="212121"/>
                <w:sz w:val="16"/>
                <w:szCs w:val="16"/>
              </w:rPr>
              <w:t>Lung</w:t>
            </w:r>
            <w:proofErr w:type="spellEnd"/>
          </w:p>
        </w:tc>
        <w:tc>
          <w:tcPr>
            <w:tcW w:w="1017" w:type="pct"/>
            <w:noWrap/>
            <w:vAlign w:val="center"/>
          </w:tcPr>
          <w:p w14:paraId="0640F706" w14:textId="77777777" w:rsidR="002751EB" w:rsidRPr="00552C43" w:rsidRDefault="002751EB" w:rsidP="004F12CF">
            <w:pPr>
              <w:rPr>
                <w:sz w:val="16"/>
                <w:szCs w:val="16"/>
                <w:lang w:val="en-US"/>
              </w:rPr>
            </w:pPr>
            <w:r w:rsidRPr="00552C43">
              <w:rPr>
                <w:rStyle w:val="Enfasicorsivo"/>
                <w:i w:val="0"/>
                <w:iCs w:val="0"/>
                <w:color w:val="212121"/>
                <w:sz w:val="16"/>
                <w:szCs w:val="16"/>
                <w:lang w:val="en-US"/>
              </w:rPr>
              <w:t>International Statistical Classification of Diseases, Tenth Revision, Clinical Modification (ICD-10-CM)</w:t>
            </w:r>
          </w:p>
          <w:p w14:paraId="4F449239" w14:textId="77777777" w:rsidR="002751EB" w:rsidRPr="00552C43" w:rsidRDefault="002751EB" w:rsidP="004F12CF">
            <w:pPr>
              <w:rPr>
                <w:rStyle w:val="Enfasicorsivo"/>
                <w:i w:val="0"/>
                <w:iCs w:val="0"/>
                <w:color w:val="212121"/>
                <w:sz w:val="16"/>
                <w:szCs w:val="16"/>
                <w:lang w:val="en-US"/>
              </w:rPr>
            </w:pPr>
          </w:p>
        </w:tc>
        <w:tc>
          <w:tcPr>
            <w:tcW w:w="561" w:type="pct"/>
            <w:noWrap/>
            <w:vAlign w:val="center"/>
          </w:tcPr>
          <w:p w14:paraId="14AA816E" w14:textId="0551503D"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5EB5BFD1" w14:textId="77777777" w:rsidTr="002751EB">
        <w:trPr>
          <w:trHeight w:val="320"/>
        </w:trPr>
        <w:tc>
          <w:tcPr>
            <w:tcW w:w="462" w:type="pct"/>
            <w:noWrap/>
            <w:vAlign w:val="center"/>
          </w:tcPr>
          <w:p w14:paraId="47ADDAFC" w14:textId="2B5FEDCB" w:rsidR="002751EB" w:rsidRPr="00552C43" w:rsidRDefault="002751EB" w:rsidP="002751EB">
            <w:pPr>
              <w:jc w:val="center"/>
              <w:rPr>
                <w:color w:val="000000"/>
                <w:sz w:val="16"/>
                <w:szCs w:val="16"/>
                <w:lang w:val="en-US"/>
              </w:rPr>
            </w:pPr>
          </w:p>
        </w:tc>
        <w:tc>
          <w:tcPr>
            <w:tcW w:w="531" w:type="pct"/>
            <w:noWrap/>
            <w:vAlign w:val="center"/>
          </w:tcPr>
          <w:p w14:paraId="47C5F48F" w14:textId="7CD75984"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noWrap/>
            <w:vAlign w:val="center"/>
          </w:tcPr>
          <w:p w14:paraId="1043E98B" w14:textId="62DC74F6"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r>
              <w:rPr>
                <w:color w:val="000000"/>
                <w:sz w:val="16"/>
                <w:szCs w:val="16"/>
                <w:lang w:val="en-US"/>
              </w:rPr>
              <w:t>February 28, 2020</w:t>
            </w:r>
          </w:p>
        </w:tc>
        <w:tc>
          <w:tcPr>
            <w:tcW w:w="576" w:type="pct"/>
            <w:noWrap/>
            <w:vAlign w:val="center"/>
          </w:tcPr>
          <w:p w14:paraId="186339F0" w14:textId="3E7FDEF4" w:rsidR="002751EB" w:rsidRPr="00552C43" w:rsidRDefault="002751EB" w:rsidP="004F12CF">
            <w:pPr>
              <w:rPr>
                <w:color w:val="000000"/>
                <w:sz w:val="16"/>
                <w:szCs w:val="16"/>
              </w:rPr>
            </w:pPr>
            <w:r>
              <w:rPr>
                <w:color w:val="000000"/>
                <w:sz w:val="16"/>
                <w:szCs w:val="16"/>
                <w:lang w:val="en-US"/>
              </w:rPr>
              <w:t>March 1, 2020 – May 31, 2020</w:t>
            </w:r>
          </w:p>
        </w:tc>
        <w:tc>
          <w:tcPr>
            <w:tcW w:w="1017" w:type="pct"/>
            <w:vAlign w:val="center"/>
          </w:tcPr>
          <w:p w14:paraId="31B267C2" w14:textId="7DAA6E40" w:rsidR="002751EB" w:rsidRPr="008F10B7" w:rsidRDefault="002751EB" w:rsidP="004F12CF">
            <w:pPr>
              <w:rPr>
                <w:rStyle w:val="Enfasicorsivo"/>
                <w:i w:val="0"/>
                <w:iCs w:val="0"/>
                <w:color w:val="212121"/>
                <w:sz w:val="16"/>
                <w:szCs w:val="16"/>
              </w:rPr>
            </w:pPr>
            <w:r w:rsidRPr="008F10B7">
              <w:rPr>
                <w:rStyle w:val="Enfasicorsivo"/>
                <w:i w:val="0"/>
                <w:iCs w:val="0"/>
                <w:color w:val="212121"/>
                <w:sz w:val="16"/>
                <w:szCs w:val="16"/>
              </w:rPr>
              <w:t>Pancreas</w:t>
            </w:r>
          </w:p>
        </w:tc>
        <w:tc>
          <w:tcPr>
            <w:tcW w:w="1017" w:type="pct"/>
            <w:noWrap/>
            <w:vAlign w:val="center"/>
          </w:tcPr>
          <w:p w14:paraId="6C92101E" w14:textId="77777777" w:rsidR="002751EB" w:rsidRPr="00552C43" w:rsidRDefault="002751EB" w:rsidP="004F12CF">
            <w:pPr>
              <w:rPr>
                <w:sz w:val="16"/>
                <w:szCs w:val="16"/>
                <w:lang w:val="en-US"/>
              </w:rPr>
            </w:pPr>
            <w:r w:rsidRPr="00552C43">
              <w:rPr>
                <w:rStyle w:val="Enfasicorsivo"/>
                <w:i w:val="0"/>
                <w:iCs w:val="0"/>
                <w:color w:val="212121"/>
                <w:sz w:val="16"/>
                <w:szCs w:val="16"/>
                <w:lang w:val="en-US"/>
              </w:rPr>
              <w:t>International Statistical Classification of Diseases, Tenth Revision, Clinical Modification (ICD-10-CM)</w:t>
            </w:r>
          </w:p>
          <w:p w14:paraId="24434077" w14:textId="77777777" w:rsidR="002751EB" w:rsidRPr="00552C43" w:rsidRDefault="002751EB" w:rsidP="004F12CF">
            <w:pPr>
              <w:rPr>
                <w:rStyle w:val="Enfasicorsivo"/>
                <w:i w:val="0"/>
                <w:iCs w:val="0"/>
                <w:color w:val="212121"/>
                <w:sz w:val="16"/>
                <w:szCs w:val="16"/>
                <w:lang w:val="en-US"/>
              </w:rPr>
            </w:pPr>
          </w:p>
        </w:tc>
        <w:tc>
          <w:tcPr>
            <w:tcW w:w="561" w:type="pct"/>
            <w:noWrap/>
            <w:vAlign w:val="center"/>
          </w:tcPr>
          <w:p w14:paraId="430CD78B" w14:textId="3A812FC8"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3C59EFA4" w14:textId="77777777" w:rsidTr="002751EB">
        <w:trPr>
          <w:trHeight w:val="320"/>
        </w:trPr>
        <w:tc>
          <w:tcPr>
            <w:tcW w:w="462" w:type="pct"/>
            <w:noWrap/>
            <w:vAlign w:val="center"/>
          </w:tcPr>
          <w:p w14:paraId="7735740A" w14:textId="2B586BDC" w:rsidR="002751EB" w:rsidRPr="00552C43" w:rsidRDefault="002751EB" w:rsidP="002751EB">
            <w:pPr>
              <w:jc w:val="center"/>
              <w:rPr>
                <w:color w:val="000000"/>
                <w:sz w:val="16"/>
                <w:szCs w:val="16"/>
                <w:lang w:val="en-US"/>
              </w:rPr>
            </w:pPr>
          </w:p>
        </w:tc>
        <w:tc>
          <w:tcPr>
            <w:tcW w:w="531" w:type="pct"/>
            <w:noWrap/>
            <w:vAlign w:val="center"/>
          </w:tcPr>
          <w:p w14:paraId="2DE7C888" w14:textId="79D02C03"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noWrap/>
            <w:vAlign w:val="center"/>
          </w:tcPr>
          <w:p w14:paraId="3004CCB1" w14:textId="6C597905"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r>
              <w:rPr>
                <w:color w:val="000000"/>
                <w:sz w:val="16"/>
                <w:szCs w:val="16"/>
                <w:lang w:val="en-US"/>
              </w:rPr>
              <w:t>February 28, 2020</w:t>
            </w:r>
          </w:p>
        </w:tc>
        <w:tc>
          <w:tcPr>
            <w:tcW w:w="576" w:type="pct"/>
            <w:noWrap/>
            <w:vAlign w:val="center"/>
          </w:tcPr>
          <w:p w14:paraId="432D807C" w14:textId="4A990B76" w:rsidR="002751EB" w:rsidRPr="00552C43" w:rsidRDefault="002751EB" w:rsidP="004F12CF">
            <w:pPr>
              <w:rPr>
                <w:color w:val="000000"/>
                <w:sz w:val="16"/>
                <w:szCs w:val="16"/>
              </w:rPr>
            </w:pPr>
            <w:r>
              <w:rPr>
                <w:color w:val="000000"/>
                <w:sz w:val="16"/>
                <w:szCs w:val="16"/>
                <w:lang w:val="en-US"/>
              </w:rPr>
              <w:t>March 1, 2020 – May 31, 2020</w:t>
            </w:r>
          </w:p>
        </w:tc>
        <w:tc>
          <w:tcPr>
            <w:tcW w:w="1017" w:type="pct"/>
            <w:vAlign w:val="center"/>
          </w:tcPr>
          <w:p w14:paraId="43A6FB40" w14:textId="04451940" w:rsidR="002751EB" w:rsidRPr="008F10B7" w:rsidRDefault="002751EB" w:rsidP="004F12CF">
            <w:pPr>
              <w:rPr>
                <w:rStyle w:val="Enfasicorsivo"/>
                <w:i w:val="0"/>
                <w:iCs w:val="0"/>
                <w:color w:val="212121"/>
                <w:sz w:val="16"/>
                <w:szCs w:val="16"/>
              </w:rPr>
            </w:pPr>
            <w:proofErr w:type="spellStart"/>
            <w:r w:rsidRPr="008F10B7">
              <w:rPr>
                <w:rStyle w:val="Enfasicorsivo"/>
                <w:i w:val="0"/>
                <w:iCs w:val="0"/>
                <w:color w:val="212121"/>
                <w:sz w:val="16"/>
                <w:szCs w:val="16"/>
              </w:rPr>
              <w:t>Cervix</w:t>
            </w:r>
            <w:proofErr w:type="spellEnd"/>
          </w:p>
        </w:tc>
        <w:tc>
          <w:tcPr>
            <w:tcW w:w="1017" w:type="pct"/>
            <w:noWrap/>
            <w:vAlign w:val="center"/>
          </w:tcPr>
          <w:p w14:paraId="4235555E" w14:textId="77777777" w:rsidR="002751EB" w:rsidRPr="00552C43" w:rsidRDefault="002751EB" w:rsidP="004F12CF">
            <w:pPr>
              <w:rPr>
                <w:sz w:val="16"/>
                <w:szCs w:val="16"/>
                <w:lang w:val="en-US"/>
              </w:rPr>
            </w:pPr>
            <w:r w:rsidRPr="00552C43">
              <w:rPr>
                <w:rStyle w:val="Enfasicorsivo"/>
                <w:i w:val="0"/>
                <w:iCs w:val="0"/>
                <w:color w:val="212121"/>
                <w:sz w:val="16"/>
                <w:szCs w:val="16"/>
                <w:lang w:val="en-US"/>
              </w:rPr>
              <w:t>International Statistical Classification of Diseases, Tenth Revision, Clinical Modification (ICD-10-CM)</w:t>
            </w:r>
          </w:p>
          <w:p w14:paraId="780196CB" w14:textId="77777777" w:rsidR="002751EB" w:rsidRPr="00552C43" w:rsidRDefault="002751EB" w:rsidP="004F12CF">
            <w:pPr>
              <w:rPr>
                <w:rStyle w:val="Enfasicorsivo"/>
                <w:i w:val="0"/>
                <w:iCs w:val="0"/>
                <w:color w:val="212121"/>
                <w:sz w:val="16"/>
                <w:szCs w:val="16"/>
                <w:lang w:val="en-US"/>
              </w:rPr>
            </w:pPr>
          </w:p>
        </w:tc>
        <w:tc>
          <w:tcPr>
            <w:tcW w:w="561" w:type="pct"/>
            <w:noWrap/>
            <w:vAlign w:val="center"/>
          </w:tcPr>
          <w:p w14:paraId="7002F410" w14:textId="1318CEBE"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216F7DC9" w14:textId="77777777" w:rsidTr="002751EB">
        <w:trPr>
          <w:trHeight w:val="320"/>
        </w:trPr>
        <w:tc>
          <w:tcPr>
            <w:tcW w:w="462" w:type="pct"/>
            <w:noWrap/>
            <w:vAlign w:val="center"/>
          </w:tcPr>
          <w:p w14:paraId="1DFF59C2" w14:textId="287011F0" w:rsidR="002751EB" w:rsidRPr="00552C43" w:rsidRDefault="002751EB" w:rsidP="002751EB">
            <w:pPr>
              <w:jc w:val="center"/>
              <w:rPr>
                <w:color w:val="000000"/>
                <w:sz w:val="16"/>
                <w:szCs w:val="16"/>
                <w:lang w:val="en-US"/>
              </w:rPr>
            </w:pPr>
          </w:p>
        </w:tc>
        <w:tc>
          <w:tcPr>
            <w:tcW w:w="531" w:type="pct"/>
            <w:noWrap/>
            <w:vAlign w:val="center"/>
          </w:tcPr>
          <w:p w14:paraId="288E14A1" w14:textId="61640EA7"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noWrap/>
            <w:vAlign w:val="center"/>
          </w:tcPr>
          <w:p w14:paraId="6DBA31A9" w14:textId="3F8495C6"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r>
              <w:rPr>
                <w:color w:val="000000"/>
                <w:sz w:val="16"/>
                <w:szCs w:val="16"/>
                <w:lang w:val="en-US"/>
              </w:rPr>
              <w:t>February 28, 2020</w:t>
            </w:r>
          </w:p>
        </w:tc>
        <w:tc>
          <w:tcPr>
            <w:tcW w:w="576" w:type="pct"/>
            <w:noWrap/>
            <w:vAlign w:val="center"/>
          </w:tcPr>
          <w:p w14:paraId="1B10240C" w14:textId="5C72A891" w:rsidR="002751EB" w:rsidRPr="00552C43" w:rsidRDefault="002751EB" w:rsidP="004F12CF">
            <w:pPr>
              <w:rPr>
                <w:color w:val="000000"/>
                <w:sz w:val="16"/>
                <w:szCs w:val="16"/>
              </w:rPr>
            </w:pPr>
            <w:r>
              <w:rPr>
                <w:color w:val="000000"/>
                <w:sz w:val="16"/>
                <w:szCs w:val="16"/>
                <w:lang w:val="en-US"/>
              </w:rPr>
              <w:t>March 1, 2020 – May 31, 2020</w:t>
            </w:r>
          </w:p>
        </w:tc>
        <w:tc>
          <w:tcPr>
            <w:tcW w:w="1017" w:type="pct"/>
            <w:vAlign w:val="center"/>
          </w:tcPr>
          <w:p w14:paraId="55439961" w14:textId="68D7F58E" w:rsidR="002751EB" w:rsidRPr="008F10B7" w:rsidRDefault="002751EB" w:rsidP="004F12CF">
            <w:pPr>
              <w:rPr>
                <w:rStyle w:val="Enfasicorsivo"/>
                <w:i w:val="0"/>
                <w:iCs w:val="0"/>
                <w:color w:val="212121"/>
                <w:sz w:val="16"/>
                <w:szCs w:val="16"/>
              </w:rPr>
            </w:pPr>
            <w:proofErr w:type="spellStart"/>
            <w:r w:rsidRPr="008F10B7">
              <w:rPr>
                <w:rStyle w:val="Enfasicorsivo"/>
                <w:i w:val="0"/>
                <w:iCs w:val="0"/>
                <w:color w:val="212121"/>
                <w:sz w:val="16"/>
                <w:szCs w:val="16"/>
              </w:rPr>
              <w:t>Stomach</w:t>
            </w:r>
            <w:proofErr w:type="spellEnd"/>
          </w:p>
        </w:tc>
        <w:tc>
          <w:tcPr>
            <w:tcW w:w="1017" w:type="pct"/>
            <w:noWrap/>
            <w:vAlign w:val="center"/>
          </w:tcPr>
          <w:p w14:paraId="56930CD6" w14:textId="77777777" w:rsidR="002751EB" w:rsidRPr="00552C43" w:rsidRDefault="002751EB" w:rsidP="004F12CF">
            <w:pPr>
              <w:rPr>
                <w:sz w:val="16"/>
                <w:szCs w:val="16"/>
                <w:lang w:val="en-US"/>
              </w:rPr>
            </w:pPr>
            <w:r w:rsidRPr="00552C43">
              <w:rPr>
                <w:rStyle w:val="Enfasicorsivo"/>
                <w:i w:val="0"/>
                <w:iCs w:val="0"/>
                <w:color w:val="212121"/>
                <w:sz w:val="16"/>
                <w:szCs w:val="16"/>
                <w:lang w:val="en-US"/>
              </w:rPr>
              <w:t xml:space="preserve">International Statistical Classification of Diseases, Tenth </w:t>
            </w:r>
            <w:r w:rsidRPr="00552C43">
              <w:rPr>
                <w:rStyle w:val="Enfasicorsivo"/>
                <w:i w:val="0"/>
                <w:iCs w:val="0"/>
                <w:color w:val="212121"/>
                <w:sz w:val="16"/>
                <w:szCs w:val="16"/>
                <w:lang w:val="en-US"/>
              </w:rPr>
              <w:lastRenderedPageBreak/>
              <w:t>Revision, Clinical Modification (ICD-10-CM)</w:t>
            </w:r>
          </w:p>
          <w:p w14:paraId="1D6000D9" w14:textId="77777777" w:rsidR="002751EB" w:rsidRPr="00552C43" w:rsidRDefault="002751EB" w:rsidP="004F12CF">
            <w:pPr>
              <w:rPr>
                <w:rStyle w:val="Enfasicorsivo"/>
                <w:i w:val="0"/>
                <w:iCs w:val="0"/>
                <w:color w:val="212121"/>
                <w:sz w:val="16"/>
                <w:szCs w:val="16"/>
                <w:lang w:val="en-US"/>
              </w:rPr>
            </w:pPr>
          </w:p>
        </w:tc>
        <w:tc>
          <w:tcPr>
            <w:tcW w:w="561" w:type="pct"/>
            <w:noWrap/>
            <w:vAlign w:val="center"/>
          </w:tcPr>
          <w:p w14:paraId="070D39CF" w14:textId="6260445C" w:rsidR="002751EB" w:rsidRPr="00552C43" w:rsidRDefault="002751EB" w:rsidP="0065223B">
            <w:pPr>
              <w:jc w:val="center"/>
              <w:rPr>
                <w:color w:val="000000"/>
                <w:sz w:val="16"/>
                <w:szCs w:val="16"/>
                <w:lang w:val="en-US"/>
              </w:rPr>
            </w:pPr>
            <w:r w:rsidRPr="00552C43">
              <w:rPr>
                <w:color w:val="000000"/>
                <w:sz w:val="16"/>
                <w:szCs w:val="16"/>
                <w:lang w:val="en-US"/>
              </w:rPr>
              <w:lastRenderedPageBreak/>
              <w:t>10</w:t>
            </w:r>
          </w:p>
        </w:tc>
      </w:tr>
      <w:tr w:rsidR="002751EB" w:rsidRPr="00552C43" w14:paraId="538794A2" w14:textId="77777777" w:rsidTr="002751EB">
        <w:trPr>
          <w:trHeight w:val="320"/>
        </w:trPr>
        <w:tc>
          <w:tcPr>
            <w:tcW w:w="462" w:type="pct"/>
            <w:noWrap/>
            <w:vAlign w:val="center"/>
          </w:tcPr>
          <w:p w14:paraId="57CAA86A" w14:textId="4792F236" w:rsidR="002751EB" w:rsidRPr="00552C43" w:rsidRDefault="002751EB" w:rsidP="002751EB">
            <w:pPr>
              <w:jc w:val="center"/>
              <w:rPr>
                <w:color w:val="000000"/>
                <w:sz w:val="16"/>
                <w:szCs w:val="16"/>
                <w:lang w:val="en-US"/>
              </w:rPr>
            </w:pPr>
          </w:p>
        </w:tc>
        <w:tc>
          <w:tcPr>
            <w:tcW w:w="531" w:type="pct"/>
            <w:noWrap/>
            <w:vAlign w:val="center"/>
          </w:tcPr>
          <w:p w14:paraId="1E810605" w14:textId="29C20435"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noWrap/>
            <w:vAlign w:val="center"/>
          </w:tcPr>
          <w:p w14:paraId="56D0BD2A" w14:textId="35B9A223"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r>
              <w:rPr>
                <w:color w:val="000000"/>
                <w:sz w:val="16"/>
                <w:szCs w:val="16"/>
                <w:lang w:val="en-US"/>
              </w:rPr>
              <w:t>February 28, 2020</w:t>
            </w:r>
          </w:p>
        </w:tc>
        <w:tc>
          <w:tcPr>
            <w:tcW w:w="576" w:type="pct"/>
            <w:noWrap/>
            <w:vAlign w:val="center"/>
          </w:tcPr>
          <w:p w14:paraId="20F5DBD0" w14:textId="2D8DDBED" w:rsidR="002751EB" w:rsidRPr="00552C43" w:rsidRDefault="002751EB" w:rsidP="004F12CF">
            <w:pPr>
              <w:rPr>
                <w:color w:val="000000"/>
                <w:sz w:val="16"/>
                <w:szCs w:val="16"/>
              </w:rPr>
            </w:pPr>
            <w:r>
              <w:rPr>
                <w:color w:val="000000"/>
                <w:sz w:val="16"/>
                <w:szCs w:val="16"/>
                <w:lang w:val="en-US"/>
              </w:rPr>
              <w:t>March 1, 2020 – May 31, 2020</w:t>
            </w:r>
          </w:p>
        </w:tc>
        <w:tc>
          <w:tcPr>
            <w:tcW w:w="1017" w:type="pct"/>
            <w:vAlign w:val="center"/>
          </w:tcPr>
          <w:p w14:paraId="12FE6F17" w14:textId="674F5829" w:rsidR="002751EB" w:rsidRPr="008F10B7" w:rsidRDefault="002751EB" w:rsidP="004F12CF">
            <w:pPr>
              <w:rPr>
                <w:rStyle w:val="Enfasicorsivo"/>
                <w:i w:val="0"/>
                <w:iCs w:val="0"/>
                <w:color w:val="212121"/>
                <w:sz w:val="16"/>
                <w:szCs w:val="16"/>
              </w:rPr>
            </w:pPr>
            <w:proofErr w:type="spellStart"/>
            <w:r w:rsidRPr="008F10B7">
              <w:rPr>
                <w:rStyle w:val="Enfasicorsivo"/>
                <w:i w:val="0"/>
                <w:iCs w:val="0"/>
                <w:color w:val="212121"/>
                <w:sz w:val="16"/>
                <w:szCs w:val="16"/>
              </w:rPr>
              <w:t>Esophageal</w:t>
            </w:r>
            <w:proofErr w:type="spellEnd"/>
          </w:p>
        </w:tc>
        <w:tc>
          <w:tcPr>
            <w:tcW w:w="1017" w:type="pct"/>
            <w:noWrap/>
            <w:vAlign w:val="center"/>
          </w:tcPr>
          <w:p w14:paraId="13282924" w14:textId="77777777" w:rsidR="002751EB" w:rsidRPr="00552C43" w:rsidRDefault="002751EB" w:rsidP="004F12CF">
            <w:pPr>
              <w:rPr>
                <w:sz w:val="16"/>
                <w:szCs w:val="16"/>
                <w:lang w:val="en-US"/>
              </w:rPr>
            </w:pPr>
            <w:r w:rsidRPr="00552C43">
              <w:rPr>
                <w:rStyle w:val="Enfasicorsivo"/>
                <w:i w:val="0"/>
                <w:iCs w:val="0"/>
                <w:color w:val="212121"/>
                <w:sz w:val="16"/>
                <w:szCs w:val="16"/>
                <w:lang w:val="en-US"/>
              </w:rPr>
              <w:t>International Statistical Classification of Diseases, Tenth Revision, Clinical Modification (ICD-10-CM)</w:t>
            </w:r>
          </w:p>
          <w:p w14:paraId="45F8857E" w14:textId="77777777" w:rsidR="002751EB" w:rsidRPr="00552C43" w:rsidRDefault="002751EB" w:rsidP="004F12CF">
            <w:pPr>
              <w:rPr>
                <w:rStyle w:val="Enfasicorsivo"/>
                <w:i w:val="0"/>
                <w:iCs w:val="0"/>
                <w:color w:val="212121"/>
                <w:sz w:val="16"/>
                <w:szCs w:val="16"/>
                <w:lang w:val="en-US"/>
              </w:rPr>
            </w:pPr>
          </w:p>
        </w:tc>
        <w:tc>
          <w:tcPr>
            <w:tcW w:w="561" w:type="pct"/>
            <w:noWrap/>
            <w:vAlign w:val="center"/>
          </w:tcPr>
          <w:p w14:paraId="6A261F31" w14:textId="06BF1349"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402140FF"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6A58D19B" w14:textId="2464D709"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{"citationID":"ap1ce71S","properties":{"formattedCitation":"(13)","plainCitation":"(13)","noteIndex":0},"citationItems":[{"id":661,"uris":["http://zotero.org/users/local/VVWvz7Qf/items/M9QFTDLG"],"itemData":{"id":661,"type":"article-journal","container-title":"Oral Oncology","DOI":"10.1016/j.oraloncology.2021.105263","ISSN":"1879-0593","journalAbbreviation":"Oral Oncol","language":"eng","note":"PMID: 33775577\nPMCID: PMC7959278","page":"105263","source":"PubMed","title":"Covid-19 pandemic and head and neck cancers, what should we expect?","volume":"120","author":[{"family":"Pucci","given":"Resi"},{"family":"Cassoni","given":"Andrea"},{"family":"Battisti","given":"Andrea"},{"family":"Valentini","given":"Valentino"}],"issued":{"date-parts":[["2021",9]]}}}],"schema":"https://github.com/citation-style-language/schema/raw/master/csl-citation.json"} </w:instrText>
            </w:r>
            <w:r>
              <w:rPr>
                <w:color w:val="000000"/>
                <w:sz w:val="16"/>
                <w:szCs w:val="16"/>
                <w:lang w:val="en-US"/>
              </w:rPr>
              <w:fldChar w:fldCharType="separate"/>
            </w:r>
            <w:r w:rsidRPr="00AC172D">
              <w:rPr>
                <w:sz w:val="16"/>
              </w:rPr>
              <w:t>(13)</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5559A784" w14:textId="6DDE1900" w:rsidR="002751EB" w:rsidRPr="00552C43" w:rsidRDefault="002751EB" w:rsidP="004F12CF">
            <w:pPr>
              <w:rPr>
                <w:color w:val="000000"/>
                <w:sz w:val="16"/>
                <w:szCs w:val="16"/>
                <w:lang w:val="en-US"/>
              </w:rPr>
            </w:pPr>
            <w:r w:rsidRPr="00552C43">
              <w:rPr>
                <w:color w:val="000000"/>
                <w:sz w:val="16"/>
                <w:szCs w:val="16"/>
                <w:lang w:val="en-US"/>
              </w:rPr>
              <w:t>Italy</w:t>
            </w:r>
          </w:p>
        </w:tc>
        <w:tc>
          <w:tcPr>
            <w:tcW w:w="835" w:type="pct"/>
            <w:tcBorders>
              <w:top w:val="single" w:sz="4" w:space="0" w:color="auto"/>
              <w:bottom w:val="single" w:sz="4" w:space="0" w:color="auto"/>
            </w:tcBorders>
            <w:shd w:val="clear" w:color="auto" w:fill="E7E6E6" w:themeFill="background2"/>
            <w:noWrap/>
            <w:vAlign w:val="center"/>
          </w:tcPr>
          <w:p w14:paraId="6B7C56AE" w14:textId="363AEA51"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December</w:t>
            </w:r>
            <w:proofErr w:type="spellEnd"/>
            <w:r>
              <w:rPr>
                <w:color w:val="000000"/>
                <w:sz w:val="16"/>
                <w:szCs w:val="16"/>
              </w:rPr>
              <w:t xml:space="preserve"> 31, 2019</w:t>
            </w:r>
          </w:p>
        </w:tc>
        <w:tc>
          <w:tcPr>
            <w:tcW w:w="576" w:type="pct"/>
            <w:tcBorders>
              <w:top w:val="single" w:sz="4" w:space="0" w:color="auto"/>
              <w:bottom w:val="single" w:sz="4" w:space="0" w:color="auto"/>
            </w:tcBorders>
            <w:shd w:val="clear" w:color="auto" w:fill="E7E6E6" w:themeFill="background2"/>
            <w:noWrap/>
            <w:vAlign w:val="center"/>
          </w:tcPr>
          <w:p w14:paraId="1C164859" w14:textId="0D3BE964" w:rsidR="002751EB" w:rsidRPr="00552C43" w:rsidRDefault="002751EB" w:rsidP="004F12CF">
            <w:pPr>
              <w:rPr>
                <w:color w:val="000000"/>
                <w:sz w:val="16"/>
                <w:szCs w:val="16"/>
              </w:rPr>
            </w:pPr>
            <w:r>
              <w:rPr>
                <w:color w:val="000000"/>
                <w:sz w:val="16"/>
                <w:szCs w:val="16"/>
              </w:rPr>
              <w:t xml:space="preserve">March 1, 2020 – </w:t>
            </w:r>
            <w:proofErr w:type="spellStart"/>
            <w:r>
              <w:rPr>
                <w:color w:val="000000"/>
                <w:sz w:val="16"/>
                <w:szCs w:val="16"/>
              </w:rPr>
              <w:t>December</w:t>
            </w:r>
            <w:proofErr w:type="spellEnd"/>
            <w:r>
              <w:rPr>
                <w:color w:val="000000"/>
                <w:sz w:val="16"/>
                <w:szCs w:val="16"/>
              </w:rPr>
              <w:t xml:space="preserve"> 31, 2020</w:t>
            </w:r>
          </w:p>
        </w:tc>
        <w:tc>
          <w:tcPr>
            <w:tcW w:w="1017" w:type="pct"/>
            <w:tcBorders>
              <w:top w:val="single" w:sz="4" w:space="0" w:color="auto"/>
              <w:bottom w:val="single" w:sz="4" w:space="0" w:color="auto"/>
            </w:tcBorders>
            <w:shd w:val="clear" w:color="auto" w:fill="E7E6E6" w:themeFill="background2"/>
            <w:vAlign w:val="center"/>
          </w:tcPr>
          <w:p w14:paraId="1DE250FB" w14:textId="4546DB74" w:rsidR="002751EB" w:rsidRPr="008F10B7" w:rsidRDefault="002751EB" w:rsidP="004F12CF">
            <w:pPr>
              <w:rPr>
                <w:rStyle w:val="Enfasicorsivo"/>
                <w:i w:val="0"/>
                <w:iCs w:val="0"/>
                <w:color w:val="212121"/>
                <w:sz w:val="16"/>
                <w:szCs w:val="16"/>
              </w:rPr>
            </w:pPr>
            <w:r>
              <w:rPr>
                <w:rStyle w:val="Enfasicorsivo"/>
                <w:i w:val="0"/>
                <w:iCs w:val="0"/>
                <w:color w:val="212121"/>
                <w:sz w:val="16"/>
                <w:szCs w:val="16"/>
              </w:rPr>
              <w:t>Head and neck</w:t>
            </w:r>
          </w:p>
        </w:tc>
        <w:tc>
          <w:tcPr>
            <w:tcW w:w="1017" w:type="pct"/>
            <w:tcBorders>
              <w:top w:val="single" w:sz="4" w:space="0" w:color="auto"/>
              <w:bottom w:val="single" w:sz="4" w:space="0" w:color="auto"/>
            </w:tcBorders>
            <w:shd w:val="clear" w:color="auto" w:fill="E7E6E6" w:themeFill="background2"/>
            <w:noWrap/>
            <w:vAlign w:val="center"/>
          </w:tcPr>
          <w:p w14:paraId="6BE4B4CF" w14:textId="77777777" w:rsidR="002751EB" w:rsidRPr="00552C43" w:rsidRDefault="002751EB" w:rsidP="004F12CF">
            <w:pPr>
              <w:rPr>
                <w:color w:val="000000"/>
                <w:sz w:val="16"/>
                <w:szCs w:val="16"/>
                <w:lang w:val="en-US"/>
              </w:rPr>
            </w:pPr>
            <w:r w:rsidRPr="00552C43">
              <w:rPr>
                <w:color w:val="000000"/>
                <w:sz w:val="16"/>
                <w:szCs w:val="16"/>
                <w:lang w:val="en-US"/>
              </w:rPr>
              <w:t>Department of Oral and Maxillofacial Sciences. Sapienza University of</w:t>
            </w:r>
          </w:p>
          <w:p w14:paraId="0E496E13" w14:textId="3FF94B0E" w:rsidR="002751EB" w:rsidRPr="00552C43" w:rsidRDefault="002751EB" w:rsidP="004F12CF">
            <w:pPr>
              <w:rPr>
                <w:color w:val="000000"/>
                <w:sz w:val="16"/>
                <w:szCs w:val="16"/>
                <w:lang w:val="en-US"/>
              </w:rPr>
            </w:pPr>
            <w:r w:rsidRPr="00552C43">
              <w:rPr>
                <w:color w:val="000000"/>
                <w:sz w:val="16"/>
                <w:szCs w:val="16"/>
                <w:lang w:val="en-US"/>
              </w:rPr>
              <w:t>Rome and Umberto I of Rome</w:t>
            </w:r>
          </w:p>
        </w:tc>
        <w:tc>
          <w:tcPr>
            <w:tcW w:w="561" w:type="pct"/>
            <w:tcBorders>
              <w:top w:val="single" w:sz="4" w:space="0" w:color="auto"/>
              <w:bottom w:val="single" w:sz="4" w:space="0" w:color="auto"/>
            </w:tcBorders>
            <w:shd w:val="clear" w:color="auto" w:fill="E7E6E6" w:themeFill="background2"/>
            <w:noWrap/>
            <w:vAlign w:val="center"/>
          </w:tcPr>
          <w:p w14:paraId="32108DEB" w14:textId="59C13A9E"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552C43" w14:paraId="3A8C1EB7" w14:textId="77777777" w:rsidTr="002751EB">
        <w:trPr>
          <w:trHeight w:val="320"/>
        </w:trPr>
        <w:tc>
          <w:tcPr>
            <w:tcW w:w="462" w:type="pct"/>
            <w:tcBorders>
              <w:top w:val="single" w:sz="4" w:space="0" w:color="auto"/>
              <w:bottom w:val="nil"/>
            </w:tcBorders>
            <w:noWrap/>
            <w:vAlign w:val="center"/>
          </w:tcPr>
          <w:p w14:paraId="66A94270" w14:textId="0969ECEA"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{"citationID":"5CRPZvRD","properties":{"formattedCitation":"(14)","plainCitation":"(14)","noteIndex":0},"citationItems":[{"id":664,"uris":["http://zotero.org/users/local/VVWvz7Qf/items/WSSBPSUT"],"itemData":{"id":664,"type":"article-journal","abstract":"It is possible to compensate for the adverse effects of COVID-19 pandemic control measures on breast cancer diagnosis relatively promptly, and it is of crucial importance to do it as soon as possible. Moreover, as shown by this study's results on the number of newly diagnosed breast cancer cases dur …","container-title":"The oncologist","DOI":"10.1002/onco.13791","ISSN":"1549-490X","issue":"7","language":"en","note":"publisher: Oncologist\nPMID: 33856084","source":"pubmed.ncbi.nlm.nih.gov","title":"COVID-19 Pandemic Effects on Breast Cancer Diagnosis in Croatia: A Population- and Registry-Based Study","title-short":"COVID-19 Pandemic Effects on Breast Cancer Diagnosis in Croatia","URL":"https://pubmed.ncbi.nlm.nih.gov/33856084/","volume":"26","author":[{"family":"E","given":"Vrdoljak"},{"family":"Mp","given":"Balja"},{"family":"Z","given":"Marušić"},{"family":"M","given":"Avirović"},{"family":"V","given":"Blažičević"},{"family":"Č","given":"Tomasović"},{"family":"D","given":"Čerina"},{"family":"Ž","given":"Bajić"},{"family":"Bp","given":"Miše"},{"family":"Ib","given":"Lovasić"},{"family":"J","given":"Flam"},{"family":"S","given":"Tomić"}],"accessed":{"date-parts":[["2022",6,21]]},"issued":{"date-parts":[["2021",7]]}}}],"schema":"https://github.com/citation-style-language/schema/raw/master/csl-citation.json"} </w:instrText>
            </w:r>
            <w:r>
              <w:rPr>
                <w:color w:val="000000"/>
                <w:sz w:val="16"/>
                <w:szCs w:val="16"/>
                <w:lang w:val="en-US"/>
              </w:rPr>
              <w:fldChar w:fldCharType="separate"/>
            </w:r>
            <w:r w:rsidRPr="00AC172D">
              <w:rPr>
                <w:sz w:val="16"/>
              </w:rPr>
              <w:t>(14)</w:t>
            </w:r>
            <w:r>
              <w:rPr>
                <w:color w:val="000000"/>
                <w:sz w:val="16"/>
                <w:szCs w:val="16"/>
                <w:lang w:val="en-US"/>
              </w:rPr>
              <w:fldChar w:fldCharType="end"/>
            </w:r>
          </w:p>
        </w:tc>
        <w:tc>
          <w:tcPr>
            <w:tcW w:w="531" w:type="pct"/>
            <w:tcBorders>
              <w:top w:val="single" w:sz="4" w:space="0" w:color="auto"/>
              <w:bottom w:val="nil"/>
            </w:tcBorders>
            <w:noWrap/>
            <w:vAlign w:val="center"/>
          </w:tcPr>
          <w:p w14:paraId="2A8CAD56" w14:textId="46DFB4C0" w:rsidR="002751EB" w:rsidRPr="00552C43" w:rsidRDefault="002751EB" w:rsidP="004F12CF">
            <w:pPr>
              <w:rPr>
                <w:color w:val="000000"/>
                <w:sz w:val="16"/>
                <w:szCs w:val="16"/>
                <w:lang w:val="en-US"/>
              </w:rPr>
            </w:pPr>
            <w:r w:rsidRPr="00552C43">
              <w:rPr>
                <w:color w:val="000000"/>
                <w:sz w:val="16"/>
                <w:szCs w:val="16"/>
                <w:lang w:val="en-US"/>
              </w:rPr>
              <w:t>Croatia</w:t>
            </w:r>
          </w:p>
        </w:tc>
        <w:tc>
          <w:tcPr>
            <w:tcW w:w="835" w:type="pct"/>
            <w:tcBorders>
              <w:top w:val="single" w:sz="4" w:space="0" w:color="auto"/>
              <w:bottom w:val="nil"/>
            </w:tcBorders>
            <w:noWrap/>
            <w:vAlign w:val="center"/>
          </w:tcPr>
          <w:p w14:paraId="71E2843F" w14:textId="49C6DCB8"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tcBorders>
              <w:top w:val="single" w:sz="4" w:space="0" w:color="auto"/>
              <w:bottom w:val="nil"/>
            </w:tcBorders>
            <w:noWrap/>
            <w:vAlign w:val="center"/>
          </w:tcPr>
          <w:p w14:paraId="19F85415" w14:textId="6D0E6977"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December</w:t>
            </w:r>
            <w:proofErr w:type="spellEnd"/>
            <w:r>
              <w:rPr>
                <w:color w:val="000000"/>
                <w:sz w:val="16"/>
                <w:szCs w:val="16"/>
              </w:rPr>
              <w:t xml:space="preserve"> 31, 2020</w:t>
            </w:r>
          </w:p>
        </w:tc>
        <w:tc>
          <w:tcPr>
            <w:tcW w:w="1017" w:type="pct"/>
            <w:tcBorders>
              <w:top w:val="single" w:sz="4" w:space="0" w:color="auto"/>
              <w:bottom w:val="nil"/>
            </w:tcBorders>
            <w:vAlign w:val="center"/>
          </w:tcPr>
          <w:p w14:paraId="66BE7262" w14:textId="507CF7CD" w:rsidR="002751EB" w:rsidRPr="008F10B7" w:rsidRDefault="002751EB" w:rsidP="004F12CF">
            <w:pPr>
              <w:rPr>
                <w:rStyle w:val="Enfasicorsivo"/>
                <w:i w:val="0"/>
                <w:iCs w:val="0"/>
                <w:color w:val="212121"/>
                <w:sz w:val="16"/>
                <w:szCs w:val="16"/>
              </w:rPr>
            </w:pPr>
            <w:proofErr w:type="spellStart"/>
            <w:r>
              <w:rPr>
                <w:rStyle w:val="Enfasicorsivo"/>
                <w:i w:val="0"/>
                <w:iCs w:val="0"/>
                <w:color w:val="212121"/>
                <w:sz w:val="16"/>
                <w:szCs w:val="16"/>
              </w:rPr>
              <w:t>Breast</w:t>
            </w:r>
            <w:proofErr w:type="spellEnd"/>
          </w:p>
        </w:tc>
        <w:tc>
          <w:tcPr>
            <w:tcW w:w="1017" w:type="pct"/>
            <w:tcBorders>
              <w:top w:val="single" w:sz="4" w:space="0" w:color="auto"/>
              <w:bottom w:val="nil"/>
            </w:tcBorders>
            <w:noWrap/>
            <w:vAlign w:val="center"/>
          </w:tcPr>
          <w:p w14:paraId="79C98A4E" w14:textId="77777777" w:rsidR="002751EB" w:rsidRPr="00552C43" w:rsidRDefault="002751EB" w:rsidP="004F12CF">
            <w:pPr>
              <w:rPr>
                <w:sz w:val="16"/>
                <w:szCs w:val="16"/>
              </w:rPr>
            </w:pPr>
            <w:r w:rsidRPr="00552C43">
              <w:rPr>
                <w:color w:val="2A2A2A"/>
                <w:sz w:val="16"/>
                <w:szCs w:val="16"/>
                <w:shd w:val="clear" w:color="auto" w:fill="FFFFFF"/>
              </w:rPr>
              <w:t xml:space="preserve">25 </w:t>
            </w:r>
            <w:proofErr w:type="spellStart"/>
            <w:r w:rsidRPr="00552C43">
              <w:rPr>
                <w:color w:val="2A2A2A"/>
                <w:sz w:val="16"/>
                <w:szCs w:val="16"/>
                <w:shd w:val="clear" w:color="auto" w:fill="FFFFFF"/>
              </w:rPr>
              <w:t>Croatian</w:t>
            </w:r>
            <w:proofErr w:type="spellEnd"/>
            <w:r w:rsidRPr="00552C43">
              <w:rPr>
                <w:color w:val="2A2A2A"/>
                <w:sz w:val="16"/>
                <w:szCs w:val="16"/>
                <w:shd w:val="clear" w:color="auto" w:fill="FFFFFF"/>
              </w:rPr>
              <w:t xml:space="preserve"> hospitals </w:t>
            </w:r>
          </w:p>
          <w:p w14:paraId="333701C1" w14:textId="77777777" w:rsidR="002751EB" w:rsidRPr="00552C43" w:rsidRDefault="002751EB" w:rsidP="004F12CF">
            <w:pPr>
              <w:rPr>
                <w:color w:val="000000"/>
                <w:sz w:val="16"/>
                <w:szCs w:val="16"/>
                <w:lang w:val="en-US"/>
              </w:rPr>
            </w:pPr>
          </w:p>
        </w:tc>
        <w:tc>
          <w:tcPr>
            <w:tcW w:w="561" w:type="pct"/>
            <w:tcBorders>
              <w:top w:val="single" w:sz="4" w:space="0" w:color="auto"/>
              <w:bottom w:val="nil"/>
            </w:tcBorders>
            <w:noWrap/>
            <w:vAlign w:val="center"/>
          </w:tcPr>
          <w:p w14:paraId="604B0F05" w14:textId="56982D81" w:rsidR="002751EB" w:rsidRPr="00552C43" w:rsidRDefault="002751EB" w:rsidP="0065223B">
            <w:pPr>
              <w:jc w:val="center"/>
              <w:rPr>
                <w:color w:val="000000"/>
                <w:sz w:val="16"/>
                <w:szCs w:val="16"/>
                <w:lang w:val="en-US"/>
              </w:rPr>
            </w:pPr>
            <w:r w:rsidRPr="00552C43">
              <w:rPr>
                <w:color w:val="000000"/>
                <w:sz w:val="16"/>
                <w:szCs w:val="16"/>
                <w:lang w:val="en-US"/>
              </w:rPr>
              <w:t>9</w:t>
            </w:r>
            <w:r>
              <w:rPr>
                <w:color w:val="000000"/>
                <w:sz w:val="16"/>
                <w:szCs w:val="16"/>
                <w:lang w:val="en-US"/>
              </w:rPr>
              <w:t>.</w:t>
            </w:r>
            <w:r w:rsidRPr="00552C43">
              <w:rPr>
                <w:color w:val="000000"/>
                <w:sz w:val="16"/>
                <w:szCs w:val="16"/>
                <w:lang w:val="en-US"/>
              </w:rPr>
              <w:t>5</w:t>
            </w:r>
          </w:p>
        </w:tc>
      </w:tr>
      <w:tr w:rsidR="002751EB" w:rsidRPr="00552C43" w14:paraId="7A8EA82B" w14:textId="77777777" w:rsidTr="002751EB">
        <w:trPr>
          <w:trHeight w:val="320"/>
        </w:trPr>
        <w:tc>
          <w:tcPr>
            <w:tcW w:w="462" w:type="pct"/>
            <w:tcBorders>
              <w:top w:val="nil"/>
              <w:bottom w:val="single" w:sz="4" w:space="0" w:color="auto"/>
            </w:tcBorders>
            <w:noWrap/>
            <w:vAlign w:val="center"/>
          </w:tcPr>
          <w:p w14:paraId="66991586" w14:textId="7105CC57" w:rsidR="002751EB" w:rsidRPr="00552C43"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1AEF0705" w14:textId="3A1F5453" w:rsidR="002751EB" w:rsidRPr="00552C43" w:rsidRDefault="002751EB" w:rsidP="004F12CF">
            <w:pPr>
              <w:rPr>
                <w:color w:val="000000"/>
                <w:sz w:val="16"/>
                <w:szCs w:val="16"/>
                <w:lang w:val="en-US"/>
              </w:rPr>
            </w:pPr>
            <w:r w:rsidRPr="00552C43">
              <w:rPr>
                <w:color w:val="000000"/>
                <w:sz w:val="16"/>
                <w:szCs w:val="16"/>
                <w:lang w:val="en-US"/>
              </w:rPr>
              <w:t>Croatia</w:t>
            </w:r>
          </w:p>
        </w:tc>
        <w:tc>
          <w:tcPr>
            <w:tcW w:w="835" w:type="pct"/>
            <w:tcBorders>
              <w:top w:val="nil"/>
              <w:bottom w:val="single" w:sz="4" w:space="0" w:color="auto"/>
            </w:tcBorders>
            <w:noWrap/>
            <w:vAlign w:val="center"/>
          </w:tcPr>
          <w:p w14:paraId="5EED1020" w14:textId="20BF08F0"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tcBorders>
              <w:top w:val="nil"/>
              <w:bottom w:val="single" w:sz="4" w:space="0" w:color="auto"/>
            </w:tcBorders>
            <w:noWrap/>
            <w:vAlign w:val="center"/>
          </w:tcPr>
          <w:p w14:paraId="6D626501" w14:textId="77777777" w:rsidR="002751EB" w:rsidRDefault="002751EB" w:rsidP="004F12CF">
            <w:pPr>
              <w:rPr>
                <w:color w:val="000000"/>
                <w:sz w:val="16"/>
                <w:szCs w:val="16"/>
              </w:rPr>
            </w:pPr>
            <w:r>
              <w:rPr>
                <w:color w:val="000000"/>
                <w:sz w:val="16"/>
                <w:szCs w:val="16"/>
              </w:rPr>
              <w:t xml:space="preserve">June 1, 2020 – </w:t>
            </w:r>
            <w:proofErr w:type="spellStart"/>
            <w:r>
              <w:rPr>
                <w:color w:val="000000"/>
                <w:sz w:val="16"/>
                <w:szCs w:val="16"/>
              </w:rPr>
              <w:t>December</w:t>
            </w:r>
            <w:proofErr w:type="spellEnd"/>
            <w:r>
              <w:rPr>
                <w:color w:val="000000"/>
                <w:sz w:val="16"/>
                <w:szCs w:val="16"/>
              </w:rPr>
              <w:t xml:space="preserve"> 31, 2020</w:t>
            </w:r>
          </w:p>
          <w:p w14:paraId="47907623" w14:textId="5BC69C2E" w:rsidR="002751EB" w:rsidRPr="00552C43" w:rsidRDefault="002751EB" w:rsidP="004F12CF">
            <w:pPr>
              <w:rPr>
                <w:color w:val="000000"/>
                <w:sz w:val="16"/>
                <w:szCs w:val="16"/>
              </w:rPr>
            </w:pPr>
          </w:p>
        </w:tc>
        <w:tc>
          <w:tcPr>
            <w:tcW w:w="1017" w:type="pct"/>
            <w:tcBorders>
              <w:top w:val="nil"/>
              <w:bottom w:val="single" w:sz="4" w:space="0" w:color="auto"/>
            </w:tcBorders>
            <w:vAlign w:val="center"/>
          </w:tcPr>
          <w:p w14:paraId="0C1106BE" w14:textId="313D3483" w:rsidR="002751EB" w:rsidRDefault="002751EB" w:rsidP="004F12CF">
            <w:pPr>
              <w:rPr>
                <w:rStyle w:val="Enfasicorsivo"/>
                <w:i w:val="0"/>
                <w:iCs w:val="0"/>
                <w:color w:val="212121"/>
                <w:sz w:val="16"/>
                <w:szCs w:val="16"/>
              </w:rPr>
            </w:pPr>
            <w:proofErr w:type="spellStart"/>
            <w:r>
              <w:rPr>
                <w:rStyle w:val="Enfasicorsivo"/>
                <w:i w:val="0"/>
                <w:iCs w:val="0"/>
                <w:color w:val="212121"/>
                <w:sz w:val="16"/>
                <w:szCs w:val="16"/>
              </w:rPr>
              <w:t>Breast</w:t>
            </w:r>
            <w:proofErr w:type="spellEnd"/>
          </w:p>
        </w:tc>
        <w:tc>
          <w:tcPr>
            <w:tcW w:w="1017" w:type="pct"/>
            <w:tcBorders>
              <w:top w:val="nil"/>
              <w:bottom w:val="single" w:sz="4" w:space="0" w:color="auto"/>
            </w:tcBorders>
            <w:noWrap/>
            <w:vAlign w:val="center"/>
          </w:tcPr>
          <w:p w14:paraId="1414594A" w14:textId="77777777" w:rsidR="002751EB" w:rsidRPr="00552C43" w:rsidRDefault="002751EB" w:rsidP="004F12CF">
            <w:pPr>
              <w:rPr>
                <w:sz w:val="16"/>
                <w:szCs w:val="16"/>
              </w:rPr>
            </w:pPr>
            <w:r w:rsidRPr="00552C43">
              <w:rPr>
                <w:color w:val="2A2A2A"/>
                <w:sz w:val="16"/>
                <w:szCs w:val="16"/>
                <w:shd w:val="clear" w:color="auto" w:fill="FFFFFF"/>
              </w:rPr>
              <w:t xml:space="preserve">25 </w:t>
            </w:r>
            <w:proofErr w:type="spellStart"/>
            <w:r w:rsidRPr="00552C43">
              <w:rPr>
                <w:color w:val="2A2A2A"/>
                <w:sz w:val="16"/>
                <w:szCs w:val="16"/>
                <w:shd w:val="clear" w:color="auto" w:fill="FFFFFF"/>
              </w:rPr>
              <w:t>Croatian</w:t>
            </w:r>
            <w:proofErr w:type="spellEnd"/>
            <w:r w:rsidRPr="00552C43">
              <w:rPr>
                <w:color w:val="2A2A2A"/>
                <w:sz w:val="16"/>
                <w:szCs w:val="16"/>
                <w:shd w:val="clear" w:color="auto" w:fill="FFFFFF"/>
              </w:rPr>
              <w:t xml:space="preserve"> hospitals </w:t>
            </w:r>
          </w:p>
          <w:p w14:paraId="043C5B54" w14:textId="77777777" w:rsidR="002751EB" w:rsidRPr="00552C43" w:rsidRDefault="002751EB" w:rsidP="004F12CF">
            <w:pPr>
              <w:rPr>
                <w:color w:val="2A2A2A"/>
                <w:sz w:val="16"/>
                <w:szCs w:val="16"/>
                <w:shd w:val="clear" w:color="auto" w:fill="FFFFFF"/>
              </w:rPr>
            </w:pPr>
          </w:p>
        </w:tc>
        <w:tc>
          <w:tcPr>
            <w:tcW w:w="561" w:type="pct"/>
            <w:tcBorders>
              <w:top w:val="nil"/>
              <w:bottom w:val="single" w:sz="4" w:space="0" w:color="auto"/>
            </w:tcBorders>
            <w:noWrap/>
            <w:vAlign w:val="center"/>
          </w:tcPr>
          <w:p w14:paraId="1A8850C0" w14:textId="25D3FC67" w:rsidR="002751EB" w:rsidRPr="00552C43" w:rsidRDefault="002751EB" w:rsidP="0065223B">
            <w:pPr>
              <w:jc w:val="center"/>
              <w:rPr>
                <w:color w:val="000000"/>
                <w:sz w:val="16"/>
                <w:szCs w:val="16"/>
                <w:lang w:val="en-US"/>
              </w:rPr>
            </w:pPr>
            <w:r w:rsidRPr="00552C43">
              <w:rPr>
                <w:color w:val="000000"/>
                <w:sz w:val="16"/>
                <w:szCs w:val="16"/>
                <w:lang w:val="en-US"/>
              </w:rPr>
              <w:t>9</w:t>
            </w:r>
            <w:r>
              <w:rPr>
                <w:color w:val="000000"/>
                <w:sz w:val="16"/>
                <w:szCs w:val="16"/>
                <w:lang w:val="en-US"/>
              </w:rPr>
              <w:t>.</w:t>
            </w:r>
            <w:r w:rsidRPr="00552C43">
              <w:rPr>
                <w:color w:val="000000"/>
                <w:sz w:val="16"/>
                <w:szCs w:val="16"/>
                <w:lang w:val="en-US"/>
              </w:rPr>
              <w:t>5</w:t>
            </w:r>
          </w:p>
        </w:tc>
      </w:tr>
      <w:tr w:rsidR="002751EB" w:rsidRPr="00552C43" w14:paraId="6477FA86"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4A81CBA3" w14:textId="1ED0880D"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{"citationID":"CwBNCmuV","properties":{"formattedCitation":"(15)","plainCitation":"(15)","noteIndex":0},"citationItems":[{"id":668,"uris":["http://zotero.org/users/local/VVWvz7Qf/items/KIQXKGXI"],"itemData":{"id":668,"type":"article-journal","container-title":"Acta Oncologica (Stockholm, Sweden)","DOI":"10.1080/0284186X.2020.1837392","ISSN":"1651-226X","issue":"1","journalAbbreviation":"Acta Oncol","language":"eng","note":"PMID: 33104414","page":"28-31","source":"PubMed","title":"Decreasing access to cancer diagnosis and treatment during the COVID-19 pandemic in Poland","volume":"60","author":[{"family":"Maluchnik","given":"Michał"},{"family":"Podwójcic","given":"Krzysztof"},{"family":"Więckowska","given":"Barbara"}],"issued":{"date-parts":[["2021",1]]}}}],"schema":"https://github.com/citation-style-language/schema/raw/master/csl-citation.json"} </w:instrText>
            </w:r>
            <w:r>
              <w:rPr>
                <w:color w:val="000000"/>
                <w:sz w:val="16"/>
                <w:szCs w:val="16"/>
                <w:lang w:val="en-US"/>
              </w:rPr>
              <w:fldChar w:fldCharType="separate"/>
            </w:r>
            <w:r w:rsidRPr="004B536E">
              <w:rPr>
                <w:sz w:val="16"/>
              </w:rPr>
              <w:t>(15)</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495B0834" w14:textId="608157DE" w:rsidR="002751EB" w:rsidRPr="004B0F16" w:rsidRDefault="002751EB" w:rsidP="004F12CF">
            <w:pPr>
              <w:rPr>
                <w:color w:val="000000"/>
                <w:sz w:val="16"/>
                <w:szCs w:val="16"/>
              </w:rPr>
            </w:pPr>
            <w:r w:rsidRPr="004B0F16">
              <w:rPr>
                <w:color w:val="000000"/>
                <w:sz w:val="16"/>
                <w:szCs w:val="16"/>
              </w:rPr>
              <w:t>Poland</w:t>
            </w:r>
          </w:p>
        </w:tc>
        <w:tc>
          <w:tcPr>
            <w:tcW w:w="835" w:type="pct"/>
            <w:tcBorders>
              <w:top w:val="single" w:sz="4" w:space="0" w:color="auto"/>
              <w:bottom w:val="single" w:sz="4" w:space="0" w:color="auto"/>
            </w:tcBorders>
            <w:shd w:val="clear" w:color="auto" w:fill="E7E6E6" w:themeFill="background2"/>
            <w:noWrap/>
            <w:vAlign w:val="center"/>
          </w:tcPr>
          <w:p w14:paraId="44569605" w14:textId="351C02A4" w:rsidR="002751EB" w:rsidRDefault="002751EB" w:rsidP="004F12CF">
            <w:pPr>
              <w:rPr>
                <w:color w:val="000000"/>
                <w:sz w:val="16"/>
                <w:szCs w:val="16"/>
              </w:rPr>
            </w:pPr>
            <w:r>
              <w:rPr>
                <w:color w:val="000000"/>
                <w:sz w:val="16"/>
                <w:szCs w:val="16"/>
              </w:rPr>
              <w:t xml:space="preserve">March 14, 2019 – </w:t>
            </w:r>
            <w:proofErr w:type="spellStart"/>
            <w:r>
              <w:rPr>
                <w:color w:val="000000"/>
                <w:sz w:val="16"/>
                <w:szCs w:val="16"/>
              </w:rPr>
              <w:t>May</w:t>
            </w:r>
            <w:proofErr w:type="spellEnd"/>
            <w:r>
              <w:rPr>
                <w:color w:val="000000"/>
                <w:sz w:val="16"/>
                <w:szCs w:val="16"/>
              </w:rPr>
              <w:t xml:space="preserve"> 25, 2019</w:t>
            </w:r>
          </w:p>
        </w:tc>
        <w:tc>
          <w:tcPr>
            <w:tcW w:w="576" w:type="pct"/>
            <w:tcBorders>
              <w:top w:val="single" w:sz="4" w:space="0" w:color="auto"/>
              <w:bottom w:val="single" w:sz="4" w:space="0" w:color="auto"/>
            </w:tcBorders>
            <w:shd w:val="clear" w:color="auto" w:fill="E7E6E6" w:themeFill="background2"/>
            <w:noWrap/>
            <w:vAlign w:val="center"/>
          </w:tcPr>
          <w:p w14:paraId="48C62392" w14:textId="7527197C" w:rsidR="002751EB" w:rsidRDefault="002751EB" w:rsidP="004F12CF">
            <w:pPr>
              <w:rPr>
                <w:color w:val="000000"/>
                <w:sz w:val="16"/>
                <w:szCs w:val="16"/>
              </w:rPr>
            </w:pPr>
            <w:r>
              <w:rPr>
                <w:color w:val="000000"/>
                <w:sz w:val="16"/>
                <w:szCs w:val="16"/>
              </w:rPr>
              <w:t xml:space="preserve">March 14, 2020 – </w:t>
            </w:r>
            <w:proofErr w:type="spellStart"/>
            <w:r>
              <w:rPr>
                <w:color w:val="000000"/>
                <w:sz w:val="16"/>
                <w:szCs w:val="16"/>
              </w:rPr>
              <w:t>May</w:t>
            </w:r>
            <w:proofErr w:type="spellEnd"/>
            <w:r>
              <w:rPr>
                <w:color w:val="000000"/>
                <w:sz w:val="16"/>
                <w:szCs w:val="16"/>
              </w:rPr>
              <w:t xml:space="preserve"> 25, 2020</w:t>
            </w:r>
          </w:p>
        </w:tc>
        <w:tc>
          <w:tcPr>
            <w:tcW w:w="1017" w:type="pct"/>
            <w:tcBorders>
              <w:top w:val="single" w:sz="4" w:space="0" w:color="auto"/>
              <w:bottom w:val="single" w:sz="4" w:space="0" w:color="auto"/>
            </w:tcBorders>
            <w:shd w:val="clear" w:color="auto" w:fill="E7E6E6" w:themeFill="background2"/>
            <w:vAlign w:val="center"/>
          </w:tcPr>
          <w:p w14:paraId="744F6523" w14:textId="73A22D18" w:rsidR="002751EB" w:rsidRPr="004B0F16" w:rsidRDefault="002751EB" w:rsidP="004F12CF">
            <w:pPr>
              <w:rPr>
                <w:color w:val="000000"/>
              </w:rPr>
            </w:pPr>
            <w:proofErr w:type="spellStart"/>
            <w:r w:rsidRPr="004B0F16">
              <w:rPr>
                <w:color w:val="000000"/>
                <w:sz w:val="16"/>
                <w:szCs w:val="16"/>
              </w:rPr>
              <w:t>Miscellaneous</w:t>
            </w:r>
            <w:proofErr w:type="spellEnd"/>
          </w:p>
        </w:tc>
        <w:tc>
          <w:tcPr>
            <w:tcW w:w="1017" w:type="pct"/>
            <w:tcBorders>
              <w:top w:val="single" w:sz="4" w:space="0" w:color="auto"/>
              <w:bottom w:val="single" w:sz="4" w:space="0" w:color="auto"/>
            </w:tcBorders>
            <w:shd w:val="clear" w:color="auto" w:fill="E7E6E6" w:themeFill="background2"/>
            <w:noWrap/>
            <w:vAlign w:val="center"/>
          </w:tcPr>
          <w:p w14:paraId="24E7EC66" w14:textId="2276B20D" w:rsidR="002751EB" w:rsidRPr="004B0F16" w:rsidRDefault="002751EB" w:rsidP="004F12CF">
            <w:pPr>
              <w:rPr>
                <w:color w:val="000000"/>
                <w:sz w:val="16"/>
                <w:szCs w:val="16"/>
              </w:rPr>
            </w:pPr>
            <w:proofErr w:type="spellStart"/>
            <w:r w:rsidRPr="004B0F16">
              <w:rPr>
                <w:color w:val="000000"/>
                <w:sz w:val="16"/>
                <w:szCs w:val="16"/>
              </w:rPr>
              <w:t>DiLO</w:t>
            </w:r>
            <w:proofErr w:type="spellEnd"/>
            <w:r w:rsidRPr="004B0F16">
              <w:rPr>
                <w:color w:val="000000"/>
                <w:sz w:val="16"/>
                <w:szCs w:val="16"/>
              </w:rPr>
              <w:t xml:space="preserve"> cards</w:t>
            </w:r>
          </w:p>
        </w:tc>
        <w:tc>
          <w:tcPr>
            <w:tcW w:w="561" w:type="pct"/>
            <w:tcBorders>
              <w:top w:val="single" w:sz="4" w:space="0" w:color="auto"/>
              <w:bottom w:val="single" w:sz="4" w:space="0" w:color="auto"/>
            </w:tcBorders>
            <w:shd w:val="clear" w:color="auto" w:fill="E7E6E6" w:themeFill="background2"/>
            <w:noWrap/>
            <w:vAlign w:val="center"/>
          </w:tcPr>
          <w:p w14:paraId="7064C21E" w14:textId="37CB75E3" w:rsidR="002751EB" w:rsidRPr="004B0F16" w:rsidRDefault="002751EB" w:rsidP="0065223B">
            <w:pPr>
              <w:jc w:val="center"/>
              <w:rPr>
                <w:color w:val="000000"/>
                <w:sz w:val="16"/>
                <w:szCs w:val="16"/>
              </w:rPr>
            </w:pPr>
            <w:r w:rsidRPr="004B0F16">
              <w:rPr>
                <w:color w:val="000000"/>
                <w:sz w:val="16"/>
                <w:szCs w:val="16"/>
              </w:rPr>
              <w:t>9</w:t>
            </w:r>
          </w:p>
        </w:tc>
      </w:tr>
      <w:tr w:rsidR="002751EB" w:rsidRPr="00552C43" w14:paraId="3B75BA64" w14:textId="77777777" w:rsidTr="002751EB">
        <w:trPr>
          <w:trHeight w:val="320"/>
        </w:trPr>
        <w:tc>
          <w:tcPr>
            <w:tcW w:w="462" w:type="pct"/>
            <w:tcBorders>
              <w:top w:val="single" w:sz="4" w:space="0" w:color="auto"/>
              <w:bottom w:val="single" w:sz="4" w:space="0" w:color="auto"/>
            </w:tcBorders>
            <w:noWrap/>
            <w:vAlign w:val="center"/>
          </w:tcPr>
          <w:p w14:paraId="24425F00" w14:textId="2ACB82BE"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{"citationID":"aS2ruypJ","properties":{"formattedCitation":"(16)","plainCitation":"(16)","noteIndex":0},"citationItems":[{"id":671,"uris":["http://zotero.org/users/local/VVWvz7Qf/items/NC2ZYGXF"],"itemData":{"id":671,"type":"article-journal","abstract":"OBJECTIVE: At the end of 1 year of the coronavirus disease (COVID-19) pandemic, we aimed to reveal the changes in breast cancer cases in the context of cause and effect based on the data of surgically treated patients in our institution.\nPATIENTS AND METHODS: Patients with breast cancer were divided into two groups. Group 1 consisted of patients who were operated in the year before the COVID-19 pandemic, and Group 2 consisted of patients who were operated within the first year of the pandemic. Tumor size, axillary lymph node positivity, distant organ metastasis status, neoadjuvant chemotherapy, and type of surgery performed were compared between the two groups.\nRESULTS: The tumor size, axillary lymph node positivity, and neoadjuvant chemotherapy were higher in Group 2 than in Group 1 (p = .005, p = .012, p = .042, respectively). In addition, the number of breast-conserving surgery + sentinel lymph node biopsy were lower, while the number of mastectomy and modified radical mastectomy were higher in Group 2 than in Group 1 (p = .034).\nCONCLUSION: Patients presented with larger breast tumors and increased axillary involvement during the pandemic. Moreover, distant organ metastases may increase in the future.","container-title":"Journal of Surgical Oncology","DOI":"10.1002/jso.26581","ISSN":"1096-9098","issue":"3","journalAbbreviation":"J Surg Oncol","language":"eng","note":"PMID: 34137039\nPMCID: PMC8426951","page":"261-267","source":"PubMed","title":"Delay in breast cancer diagnosis and its clinical consequences during the coronavirus disease pandemic","volume":"124","author":[{"family":"Koca","given":"Bulent"},{"family":"Yildirim","given":"Murat"}],"issued":{"date-parts":[["2021",9]]}}}],"schema":"https://github.com/citation-style-language/schema/raw/master/csl-citation.json"} </w:instrText>
            </w:r>
            <w:r>
              <w:rPr>
                <w:color w:val="000000"/>
                <w:sz w:val="16"/>
                <w:szCs w:val="16"/>
                <w:lang w:val="en-US"/>
              </w:rPr>
              <w:fldChar w:fldCharType="separate"/>
            </w:r>
            <w:r w:rsidRPr="004B536E">
              <w:rPr>
                <w:sz w:val="16"/>
              </w:rPr>
              <w:t>(16)</w:t>
            </w:r>
            <w:r>
              <w:rPr>
                <w:color w:val="000000"/>
                <w:sz w:val="16"/>
                <w:szCs w:val="16"/>
                <w:lang w:val="en-US"/>
              </w:rPr>
              <w:fldChar w:fldCharType="end"/>
            </w:r>
          </w:p>
        </w:tc>
        <w:tc>
          <w:tcPr>
            <w:tcW w:w="531" w:type="pct"/>
            <w:tcBorders>
              <w:top w:val="single" w:sz="4" w:space="0" w:color="auto"/>
              <w:bottom w:val="single" w:sz="4" w:space="0" w:color="auto"/>
            </w:tcBorders>
            <w:noWrap/>
            <w:vAlign w:val="center"/>
          </w:tcPr>
          <w:p w14:paraId="2FAC7D05" w14:textId="5831AB56" w:rsidR="002751EB" w:rsidRPr="00552C43" w:rsidRDefault="002751EB" w:rsidP="004F12CF">
            <w:pPr>
              <w:rPr>
                <w:color w:val="000000"/>
                <w:sz w:val="16"/>
                <w:szCs w:val="16"/>
                <w:lang w:val="en-US"/>
              </w:rPr>
            </w:pPr>
            <w:r>
              <w:rPr>
                <w:color w:val="000000"/>
                <w:sz w:val="16"/>
                <w:szCs w:val="16"/>
                <w:lang w:val="en-US"/>
              </w:rPr>
              <w:t>Turkey</w:t>
            </w:r>
          </w:p>
        </w:tc>
        <w:tc>
          <w:tcPr>
            <w:tcW w:w="835" w:type="pct"/>
            <w:tcBorders>
              <w:top w:val="single" w:sz="4" w:space="0" w:color="auto"/>
              <w:bottom w:val="single" w:sz="4" w:space="0" w:color="auto"/>
            </w:tcBorders>
            <w:noWrap/>
            <w:vAlign w:val="center"/>
          </w:tcPr>
          <w:p w14:paraId="074502CF" w14:textId="0986726D" w:rsidR="002751EB" w:rsidRDefault="002751EB" w:rsidP="004F12CF">
            <w:pPr>
              <w:rPr>
                <w:color w:val="000000"/>
                <w:sz w:val="16"/>
                <w:szCs w:val="16"/>
              </w:rPr>
            </w:pPr>
            <w:r>
              <w:rPr>
                <w:color w:val="000000"/>
                <w:sz w:val="16"/>
                <w:szCs w:val="16"/>
              </w:rPr>
              <w:t>March 11, 2019 – March 10, 2020</w:t>
            </w:r>
          </w:p>
        </w:tc>
        <w:tc>
          <w:tcPr>
            <w:tcW w:w="576" w:type="pct"/>
            <w:tcBorders>
              <w:top w:val="single" w:sz="4" w:space="0" w:color="auto"/>
              <w:bottom w:val="single" w:sz="4" w:space="0" w:color="auto"/>
            </w:tcBorders>
            <w:noWrap/>
            <w:vAlign w:val="center"/>
          </w:tcPr>
          <w:p w14:paraId="7D897871" w14:textId="0B24EF59" w:rsidR="002751EB" w:rsidRDefault="002751EB" w:rsidP="004F12CF">
            <w:pPr>
              <w:rPr>
                <w:color w:val="000000"/>
                <w:sz w:val="16"/>
                <w:szCs w:val="16"/>
              </w:rPr>
            </w:pPr>
            <w:r>
              <w:rPr>
                <w:color w:val="000000"/>
                <w:sz w:val="16"/>
                <w:szCs w:val="16"/>
              </w:rPr>
              <w:t>March 11, 2020 – March 11, 2021</w:t>
            </w:r>
          </w:p>
        </w:tc>
        <w:tc>
          <w:tcPr>
            <w:tcW w:w="1017" w:type="pct"/>
            <w:tcBorders>
              <w:top w:val="single" w:sz="4" w:space="0" w:color="auto"/>
              <w:bottom w:val="single" w:sz="4" w:space="0" w:color="auto"/>
            </w:tcBorders>
            <w:vAlign w:val="center"/>
          </w:tcPr>
          <w:p w14:paraId="1DDE7E90" w14:textId="483BC398" w:rsidR="002751EB" w:rsidRDefault="002751EB" w:rsidP="004F12CF">
            <w:pPr>
              <w:rPr>
                <w:rStyle w:val="Enfasicorsivo"/>
                <w:i w:val="0"/>
                <w:iCs w:val="0"/>
                <w:color w:val="212121"/>
                <w:sz w:val="16"/>
                <w:szCs w:val="16"/>
              </w:rPr>
            </w:pPr>
            <w:proofErr w:type="spellStart"/>
            <w:r>
              <w:rPr>
                <w:rStyle w:val="Enfasicorsivo"/>
                <w:i w:val="0"/>
                <w:iCs w:val="0"/>
                <w:color w:val="212121"/>
                <w:sz w:val="16"/>
                <w:szCs w:val="16"/>
              </w:rPr>
              <w:t>Breast</w:t>
            </w:r>
            <w:proofErr w:type="spellEnd"/>
          </w:p>
        </w:tc>
        <w:tc>
          <w:tcPr>
            <w:tcW w:w="1017" w:type="pct"/>
            <w:tcBorders>
              <w:top w:val="single" w:sz="4" w:space="0" w:color="auto"/>
              <w:bottom w:val="single" w:sz="4" w:space="0" w:color="auto"/>
            </w:tcBorders>
            <w:noWrap/>
            <w:vAlign w:val="center"/>
          </w:tcPr>
          <w:p w14:paraId="040E1AB9" w14:textId="1F16CC55" w:rsidR="002751EB" w:rsidRPr="00714AFD" w:rsidRDefault="002751EB" w:rsidP="004F12CF">
            <w:pPr>
              <w:rPr>
                <w:sz w:val="16"/>
                <w:szCs w:val="16"/>
                <w:lang w:val="en-US"/>
              </w:rPr>
            </w:pPr>
            <w:proofErr w:type="spellStart"/>
            <w:r w:rsidRPr="00714AFD">
              <w:rPr>
                <w:color w:val="1C1D1E"/>
                <w:sz w:val="16"/>
                <w:szCs w:val="16"/>
                <w:shd w:val="clear" w:color="auto" w:fill="FFFFFF"/>
                <w:lang w:val="en-US"/>
              </w:rPr>
              <w:t>Tokat</w:t>
            </w:r>
            <w:proofErr w:type="spellEnd"/>
            <w:r w:rsidRPr="00714AFD">
              <w:rPr>
                <w:color w:val="1C1D1E"/>
                <w:sz w:val="16"/>
                <w:szCs w:val="16"/>
                <w:shd w:val="clear" w:color="auto" w:fill="FFFFFF"/>
                <w:lang w:val="en-US"/>
              </w:rPr>
              <w:t xml:space="preserve"> </w:t>
            </w:r>
            <w:proofErr w:type="spellStart"/>
            <w:r w:rsidRPr="00714AFD">
              <w:rPr>
                <w:color w:val="1C1D1E"/>
                <w:sz w:val="16"/>
                <w:szCs w:val="16"/>
                <w:shd w:val="clear" w:color="auto" w:fill="FFFFFF"/>
                <w:lang w:val="en-US"/>
              </w:rPr>
              <w:t>Gaziosmanpasa</w:t>
            </w:r>
            <w:proofErr w:type="spellEnd"/>
            <w:r w:rsidRPr="00714AFD">
              <w:rPr>
                <w:color w:val="1C1D1E"/>
                <w:sz w:val="16"/>
                <w:szCs w:val="16"/>
                <w:shd w:val="clear" w:color="auto" w:fill="FFFFFF"/>
                <w:lang w:val="en-US"/>
              </w:rPr>
              <w:t xml:space="preserve"> University (TOGU) Faculty of Medicine General Surgery Clini</w:t>
            </w:r>
            <w:r>
              <w:rPr>
                <w:color w:val="1C1D1E"/>
                <w:sz w:val="16"/>
                <w:szCs w:val="16"/>
                <w:shd w:val="clear" w:color="auto" w:fill="FFFFFF"/>
                <w:lang w:val="en-US"/>
              </w:rPr>
              <w:t>c</w:t>
            </w:r>
          </w:p>
          <w:p w14:paraId="7BAA295C" w14:textId="77777777" w:rsidR="002751EB" w:rsidRPr="00714AFD" w:rsidRDefault="002751EB" w:rsidP="004F12CF">
            <w:pPr>
              <w:rPr>
                <w:color w:val="2A2A2A"/>
                <w:sz w:val="16"/>
                <w:szCs w:val="16"/>
                <w:shd w:val="clear" w:color="auto" w:fill="FFFFFF"/>
                <w:lang w:val="en-US"/>
              </w:rPr>
            </w:pPr>
          </w:p>
        </w:tc>
        <w:tc>
          <w:tcPr>
            <w:tcW w:w="561" w:type="pct"/>
            <w:tcBorders>
              <w:top w:val="single" w:sz="4" w:space="0" w:color="auto"/>
              <w:bottom w:val="single" w:sz="4" w:space="0" w:color="auto"/>
            </w:tcBorders>
            <w:noWrap/>
            <w:vAlign w:val="center"/>
          </w:tcPr>
          <w:p w14:paraId="4A01A076" w14:textId="5B63282E" w:rsidR="002751EB" w:rsidRPr="00552C43" w:rsidRDefault="002751EB" w:rsidP="0065223B">
            <w:pPr>
              <w:jc w:val="center"/>
              <w:rPr>
                <w:color w:val="000000"/>
                <w:sz w:val="16"/>
                <w:szCs w:val="16"/>
                <w:lang w:val="en-US"/>
              </w:rPr>
            </w:pPr>
            <w:r>
              <w:rPr>
                <w:color w:val="000000"/>
                <w:sz w:val="16"/>
                <w:szCs w:val="16"/>
                <w:lang w:val="en-US"/>
              </w:rPr>
              <w:t>9.5</w:t>
            </w:r>
          </w:p>
        </w:tc>
      </w:tr>
      <w:tr w:rsidR="002751EB" w:rsidRPr="00552C43" w14:paraId="3B6C81B8" w14:textId="77777777" w:rsidTr="002751EB">
        <w:trPr>
          <w:trHeight w:val="320"/>
        </w:trPr>
        <w:tc>
          <w:tcPr>
            <w:tcW w:w="462" w:type="pct"/>
            <w:tcBorders>
              <w:top w:val="single" w:sz="4" w:space="0" w:color="auto"/>
              <w:bottom w:val="nil"/>
            </w:tcBorders>
            <w:shd w:val="clear" w:color="auto" w:fill="E7E6E6" w:themeFill="background2"/>
            <w:noWrap/>
            <w:vAlign w:val="center"/>
          </w:tcPr>
          <w:p w14:paraId="1F2AA127" w14:textId="7863F45A"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{"citationID":"7BPNopJs","properties":{"formattedCitation":"(17)","plainCitation":"(17)","noteIndex":0},"citationItems":[{"id":674,"uris":["http://zotero.org/users/local/VVWvz7Qf/items/TLB3UUC6"],"itemData":{"id":674,"type":"article-journal","container-title":"Pediatric Blood &amp; Cancer","DOI":"10.1002/pbc.28615","ISSN":"1545-5017","issue":"2","journalAbbreviation":"Pediatr Blood Cancer","language":"eng","note":"PMID: 32725878","page":"e28615","source":"PubMed","title":"Delayed presentations of pediatric solid tumors at a tertiary care hospital in the Bronx due to COVID-19","volume":"68","author":[{"family":"Offenbacher","given":"Rachel"},{"family":"Knoll","given":"Miriam A."},{"family":"Loeb","given":"David M."}],"issued":{"date-parts":[["2021",2]]}}}],"schema":"https://github.com/citation-style-language/schema/raw/master/csl-citation.json"} </w:instrText>
            </w:r>
            <w:r>
              <w:rPr>
                <w:color w:val="000000"/>
                <w:sz w:val="16"/>
                <w:szCs w:val="16"/>
                <w:lang w:val="en-US"/>
              </w:rPr>
              <w:fldChar w:fldCharType="separate"/>
            </w:r>
            <w:r w:rsidRPr="00BC4ECC">
              <w:rPr>
                <w:sz w:val="16"/>
              </w:rPr>
              <w:t>(17)</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4690BD4C" w14:textId="624110E7" w:rsidR="002751EB" w:rsidRPr="00666A21" w:rsidRDefault="002751EB" w:rsidP="004F12CF">
            <w:pPr>
              <w:rPr>
                <w:color w:val="000000"/>
                <w:sz w:val="16"/>
                <w:szCs w:val="16"/>
              </w:rPr>
            </w:pPr>
            <w:r w:rsidRPr="00666A21">
              <w:rPr>
                <w:color w:val="000000"/>
                <w:sz w:val="16"/>
                <w:szCs w:val="16"/>
              </w:rPr>
              <w:t>USA</w:t>
            </w:r>
          </w:p>
        </w:tc>
        <w:tc>
          <w:tcPr>
            <w:tcW w:w="835" w:type="pct"/>
            <w:tcBorders>
              <w:top w:val="single" w:sz="4" w:space="0" w:color="auto"/>
              <w:bottom w:val="nil"/>
            </w:tcBorders>
            <w:shd w:val="clear" w:color="auto" w:fill="E7E6E6" w:themeFill="background2"/>
            <w:noWrap/>
            <w:vAlign w:val="center"/>
          </w:tcPr>
          <w:p w14:paraId="39BAE181" w14:textId="2145385B"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May</w:t>
            </w:r>
            <w:proofErr w:type="spellEnd"/>
            <w:r>
              <w:rPr>
                <w:color w:val="000000"/>
                <w:sz w:val="16"/>
                <w:szCs w:val="16"/>
              </w:rPr>
              <w:t xml:space="preserve"> 31, 2019</w:t>
            </w:r>
          </w:p>
        </w:tc>
        <w:tc>
          <w:tcPr>
            <w:tcW w:w="576" w:type="pct"/>
            <w:tcBorders>
              <w:top w:val="single" w:sz="4" w:space="0" w:color="auto"/>
              <w:bottom w:val="nil"/>
            </w:tcBorders>
            <w:shd w:val="clear" w:color="auto" w:fill="E7E6E6" w:themeFill="background2"/>
            <w:noWrap/>
            <w:vAlign w:val="center"/>
          </w:tcPr>
          <w:p w14:paraId="5169E3FC" w14:textId="778FC4DC" w:rsidR="002751EB" w:rsidRPr="00552C43" w:rsidRDefault="002751EB" w:rsidP="004F12CF">
            <w:pPr>
              <w:rPr>
                <w:color w:val="000000"/>
                <w:sz w:val="16"/>
                <w:szCs w:val="16"/>
              </w:rPr>
            </w:pPr>
            <w:r>
              <w:rPr>
                <w:color w:val="000000"/>
                <w:sz w:val="16"/>
                <w:szCs w:val="16"/>
              </w:rPr>
              <w:t xml:space="preserve">March 1, 2020 – </w:t>
            </w:r>
            <w:proofErr w:type="spellStart"/>
            <w:r>
              <w:rPr>
                <w:color w:val="000000"/>
                <w:sz w:val="16"/>
                <w:szCs w:val="16"/>
              </w:rPr>
              <w:t>May</w:t>
            </w:r>
            <w:proofErr w:type="spellEnd"/>
            <w:r>
              <w:rPr>
                <w:color w:val="000000"/>
                <w:sz w:val="16"/>
                <w:szCs w:val="16"/>
              </w:rPr>
              <w:t xml:space="preserve"> 31, 2020</w:t>
            </w:r>
          </w:p>
        </w:tc>
        <w:tc>
          <w:tcPr>
            <w:tcW w:w="1017" w:type="pct"/>
            <w:tcBorders>
              <w:top w:val="single" w:sz="4" w:space="0" w:color="auto"/>
              <w:bottom w:val="nil"/>
            </w:tcBorders>
            <w:shd w:val="clear" w:color="auto" w:fill="E7E6E6" w:themeFill="background2"/>
            <w:vAlign w:val="center"/>
          </w:tcPr>
          <w:p w14:paraId="665C1762" w14:textId="7B4CEB6C" w:rsidR="002751EB" w:rsidRPr="00666A21" w:rsidRDefault="002751EB" w:rsidP="004F12CF">
            <w:pPr>
              <w:rPr>
                <w:color w:val="000000"/>
                <w:sz w:val="16"/>
                <w:szCs w:val="16"/>
              </w:rPr>
            </w:pPr>
            <w:r w:rsidRPr="00666A21">
              <w:rPr>
                <w:color w:val="000000"/>
                <w:sz w:val="16"/>
                <w:szCs w:val="16"/>
              </w:rPr>
              <w:t xml:space="preserve">Solid </w:t>
            </w:r>
            <w:proofErr w:type="spellStart"/>
            <w:r w:rsidRPr="00666A21">
              <w:rPr>
                <w:color w:val="000000"/>
                <w:sz w:val="16"/>
                <w:szCs w:val="16"/>
              </w:rPr>
              <w:t>cancer</w:t>
            </w:r>
            <w:proofErr w:type="spellEnd"/>
          </w:p>
        </w:tc>
        <w:tc>
          <w:tcPr>
            <w:tcW w:w="1017" w:type="pct"/>
            <w:tcBorders>
              <w:top w:val="single" w:sz="4" w:space="0" w:color="auto"/>
              <w:bottom w:val="nil"/>
            </w:tcBorders>
            <w:shd w:val="clear" w:color="auto" w:fill="E7E6E6" w:themeFill="background2"/>
            <w:noWrap/>
            <w:vAlign w:val="center"/>
          </w:tcPr>
          <w:p w14:paraId="0546FA16" w14:textId="1BDF9481" w:rsidR="002751EB" w:rsidRPr="00666A21" w:rsidRDefault="002751EB" w:rsidP="004F12CF">
            <w:pPr>
              <w:rPr>
                <w:color w:val="000000"/>
                <w:sz w:val="16"/>
                <w:szCs w:val="16"/>
              </w:rPr>
            </w:pPr>
            <w:r w:rsidRPr="00666A21">
              <w:rPr>
                <w:color w:val="000000"/>
                <w:sz w:val="16"/>
                <w:szCs w:val="16"/>
              </w:rPr>
              <w:t xml:space="preserve">Montefiore </w:t>
            </w:r>
            <w:proofErr w:type="spellStart"/>
            <w:r w:rsidRPr="00666A21">
              <w:rPr>
                <w:color w:val="000000"/>
                <w:sz w:val="16"/>
                <w:szCs w:val="16"/>
              </w:rPr>
              <w:t>Medical</w:t>
            </w:r>
            <w:proofErr w:type="spellEnd"/>
            <w:r w:rsidRPr="00666A21">
              <w:rPr>
                <w:color w:val="000000"/>
                <w:sz w:val="16"/>
                <w:szCs w:val="16"/>
              </w:rPr>
              <w:t xml:space="preserve"> Center</w:t>
            </w:r>
          </w:p>
          <w:p w14:paraId="75F9E676" w14:textId="77777777" w:rsidR="002751EB" w:rsidRPr="00666A21" w:rsidRDefault="002751EB" w:rsidP="004F12CF">
            <w:pPr>
              <w:rPr>
                <w:color w:val="000000"/>
                <w:sz w:val="16"/>
                <w:szCs w:val="16"/>
              </w:rPr>
            </w:pPr>
          </w:p>
        </w:tc>
        <w:tc>
          <w:tcPr>
            <w:tcW w:w="561" w:type="pct"/>
            <w:tcBorders>
              <w:top w:val="single" w:sz="4" w:space="0" w:color="auto"/>
              <w:bottom w:val="nil"/>
            </w:tcBorders>
            <w:shd w:val="clear" w:color="auto" w:fill="E7E6E6" w:themeFill="background2"/>
            <w:noWrap/>
            <w:vAlign w:val="center"/>
          </w:tcPr>
          <w:p w14:paraId="0F0B313C" w14:textId="2DA4F83B" w:rsidR="002751EB" w:rsidRPr="00666A21" w:rsidRDefault="002751EB" w:rsidP="0065223B">
            <w:pPr>
              <w:jc w:val="center"/>
              <w:rPr>
                <w:color w:val="000000"/>
                <w:sz w:val="16"/>
                <w:szCs w:val="16"/>
              </w:rPr>
            </w:pPr>
            <w:r w:rsidRPr="00666A21">
              <w:rPr>
                <w:color w:val="000000"/>
                <w:sz w:val="16"/>
                <w:szCs w:val="16"/>
              </w:rPr>
              <w:t>8.5</w:t>
            </w:r>
          </w:p>
        </w:tc>
      </w:tr>
      <w:tr w:rsidR="002751EB" w:rsidRPr="00552C43" w14:paraId="040907F3" w14:textId="77777777" w:rsidTr="002751EB">
        <w:trPr>
          <w:trHeight w:val="320"/>
        </w:trPr>
        <w:tc>
          <w:tcPr>
            <w:tcW w:w="462" w:type="pct"/>
            <w:tcBorders>
              <w:top w:val="nil"/>
              <w:bottom w:val="single" w:sz="4" w:space="0" w:color="auto"/>
            </w:tcBorders>
            <w:shd w:val="clear" w:color="auto" w:fill="E7E6E6" w:themeFill="background2"/>
            <w:noWrap/>
            <w:vAlign w:val="center"/>
          </w:tcPr>
          <w:p w14:paraId="3ABBD65A" w14:textId="2569DFBA" w:rsidR="002751EB" w:rsidRPr="00552C43"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4DD36144" w14:textId="18FB9C8F" w:rsidR="002751EB" w:rsidRPr="00666A21" w:rsidRDefault="002751EB" w:rsidP="004F12CF">
            <w:pPr>
              <w:rPr>
                <w:color w:val="000000"/>
                <w:sz w:val="16"/>
                <w:szCs w:val="16"/>
              </w:rPr>
            </w:pPr>
            <w:r w:rsidRPr="00666A21">
              <w:rPr>
                <w:color w:val="000000"/>
                <w:sz w:val="16"/>
                <w:szCs w:val="16"/>
              </w:rPr>
              <w:t>USA</w:t>
            </w:r>
          </w:p>
        </w:tc>
        <w:tc>
          <w:tcPr>
            <w:tcW w:w="835" w:type="pct"/>
            <w:tcBorders>
              <w:top w:val="nil"/>
              <w:bottom w:val="single" w:sz="4" w:space="0" w:color="auto"/>
            </w:tcBorders>
            <w:shd w:val="clear" w:color="auto" w:fill="E7E6E6" w:themeFill="background2"/>
            <w:noWrap/>
            <w:vAlign w:val="center"/>
          </w:tcPr>
          <w:p w14:paraId="41473DBA" w14:textId="0CADFEDC"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May</w:t>
            </w:r>
            <w:proofErr w:type="spellEnd"/>
            <w:r>
              <w:rPr>
                <w:color w:val="000000"/>
                <w:sz w:val="16"/>
                <w:szCs w:val="16"/>
              </w:rPr>
              <w:t xml:space="preserve"> 31, 2019</w:t>
            </w:r>
          </w:p>
        </w:tc>
        <w:tc>
          <w:tcPr>
            <w:tcW w:w="576" w:type="pct"/>
            <w:tcBorders>
              <w:top w:val="nil"/>
              <w:bottom w:val="single" w:sz="4" w:space="0" w:color="auto"/>
            </w:tcBorders>
            <w:shd w:val="clear" w:color="auto" w:fill="E7E6E6" w:themeFill="background2"/>
            <w:noWrap/>
            <w:vAlign w:val="center"/>
          </w:tcPr>
          <w:p w14:paraId="30B59F82" w14:textId="77777777" w:rsidR="002751EB" w:rsidRDefault="002751EB" w:rsidP="004F12CF">
            <w:pPr>
              <w:rPr>
                <w:color w:val="000000"/>
                <w:sz w:val="16"/>
                <w:szCs w:val="16"/>
              </w:rPr>
            </w:pPr>
            <w:r>
              <w:rPr>
                <w:color w:val="000000"/>
                <w:sz w:val="16"/>
                <w:szCs w:val="16"/>
              </w:rPr>
              <w:t xml:space="preserve">March 1, 2020 – </w:t>
            </w:r>
            <w:proofErr w:type="spellStart"/>
            <w:r>
              <w:rPr>
                <w:color w:val="000000"/>
                <w:sz w:val="16"/>
                <w:szCs w:val="16"/>
              </w:rPr>
              <w:t>May</w:t>
            </w:r>
            <w:proofErr w:type="spellEnd"/>
            <w:r>
              <w:rPr>
                <w:color w:val="000000"/>
                <w:sz w:val="16"/>
                <w:szCs w:val="16"/>
              </w:rPr>
              <w:t xml:space="preserve"> 31, 2020</w:t>
            </w:r>
          </w:p>
          <w:p w14:paraId="6517E21C" w14:textId="0A1708B4" w:rsidR="002751EB" w:rsidRPr="00552C43" w:rsidRDefault="002751EB" w:rsidP="004F12CF">
            <w:pPr>
              <w:rPr>
                <w:color w:val="000000"/>
                <w:sz w:val="16"/>
                <w:szCs w:val="16"/>
              </w:rPr>
            </w:pPr>
          </w:p>
        </w:tc>
        <w:tc>
          <w:tcPr>
            <w:tcW w:w="1017" w:type="pct"/>
            <w:tcBorders>
              <w:top w:val="nil"/>
              <w:bottom w:val="single" w:sz="4" w:space="0" w:color="auto"/>
            </w:tcBorders>
            <w:shd w:val="clear" w:color="auto" w:fill="E7E6E6" w:themeFill="background2"/>
            <w:vAlign w:val="center"/>
          </w:tcPr>
          <w:p w14:paraId="604A2855" w14:textId="7AAD5A71" w:rsidR="002751EB" w:rsidRPr="00666A21" w:rsidRDefault="002751EB" w:rsidP="004F12CF">
            <w:pPr>
              <w:rPr>
                <w:color w:val="000000"/>
                <w:sz w:val="16"/>
                <w:szCs w:val="16"/>
              </w:rPr>
            </w:pPr>
            <w:proofErr w:type="spellStart"/>
            <w:r w:rsidRPr="00666A21">
              <w:rPr>
                <w:color w:val="000000"/>
                <w:sz w:val="16"/>
                <w:szCs w:val="16"/>
              </w:rPr>
              <w:t>Hematologic</w:t>
            </w:r>
            <w:proofErr w:type="spellEnd"/>
            <w:r w:rsidRPr="00666A21">
              <w:rPr>
                <w:color w:val="000000"/>
                <w:sz w:val="16"/>
                <w:szCs w:val="16"/>
              </w:rPr>
              <w:t xml:space="preserve"> </w:t>
            </w:r>
            <w:proofErr w:type="spellStart"/>
            <w:r w:rsidRPr="00666A21">
              <w:rPr>
                <w:color w:val="000000"/>
                <w:sz w:val="16"/>
                <w:szCs w:val="16"/>
              </w:rPr>
              <w:t>cancer</w:t>
            </w:r>
            <w:proofErr w:type="spellEnd"/>
          </w:p>
        </w:tc>
        <w:tc>
          <w:tcPr>
            <w:tcW w:w="1017" w:type="pct"/>
            <w:tcBorders>
              <w:top w:val="nil"/>
              <w:bottom w:val="single" w:sz="4" w:space="0" w:color="auto"/>
            </w:tcBorders>
            <w:shd w:val="clear" w:color="auto" w:fill="E7E6E6" w:themeFill="background2"/>
            <w:noWrap/>
            <w:vAlign w:val="center"/>
          </w:tcPr>
          <w:p w14:paraId="067E6B3A" w14:textId="6B50D1E2" w:rsidR="002751EB" w:rsidRPr="00666A21" w:rsidRDefault="002751EB" w:rsidP="004F12CF">
            <w:pPr>
              <w:rPr>
                <w:color w:val="000000"/>
                <w:sz w:val="16"/>
                <w:szCs w:val="16"/>
              </w:rPr>
            </w:pPr>
            <w:r w:rsidRPr="00666A21">
              <w:rPr>
                <w:color w:val="000000"/>
                <w:sz w:val="16"/>
                <w:szCs w:val="16"/>
              </w:rPr>
              <w:t xml:space="preserve">Montefiore </w:t>
            </w:r>
            <w:proofErr w:type="spellStart"/>
            <w:r w:rsidRPr="00666A21">
              <w:rPr>
                <w:color w:val="000000"/>
                <w:sz w:val="16"/>
                <w:szCs w:val="16"/>
              </w:rPr>
              <w:t>Medical</w:t>
            </w:r>
            <w:proofErr w:type="spellEnd"/>
            <w:r w:rsidRPr="00666A21">
              <w:rPr>
                <w:color w:val="000000"/>
                <w:sz w:val="16"/>
                <w:szCs w:val="16"/>
              </w:rPr>
              <w:t xml:space="preserve"> Center</w:t>
            </w:r>
          </w:p>
          <w:p w14:paraId="17FA2EC1" w14:textId="77777777" w:rsidR="002751EB" w:rsidRPr="00666A21" w:rsidRDefault="002751EB" w:rsidP="004F12CF">
            <w:pPr>
              <w:rPr>
                <w:color w:val="000000"/>
                <w:sz w:val="16"/>
                <w:szCs w:val="16"/>
              </w:rPr>
            </w:pPr>
          </w:p>
        </w:tc>
        <w:tc>
          <w:tcPr>
            <w:tcW w:w="561" w:type="pct"/>
            <w:tcBorders>
              <w:top w:val="nil"/>
              <w:bottom w:val="single" w:sz="4" w:space="0" w:color="auto"/>
            </w:tcBorders>
            <w:shd w:val="clear" w:color="auto" w:fill="E7E6E6" w:themeFill="background2"/>
            <w:noWrap/>
            <w:vAlign w:val="center"/>
          </w:tcPr>
          <w:p w14:paraId="73E06ED6" w14:textId="52A9C1F0" w:rsidR="002751EB" w:rsidRPr="00666A21" w:rsidRDefault="002751EB" w:rsidP="0065223B">
            <w:pPr>
              <w:jc w:val="center"/>
              <w:rPr>
                <w:color w:val="000000"/>
                <w:sz w:val="16"/>
                <w:szCs w:val="16"/>
              </w:rPr>
            </w:pPr>
            <w:r w:rsidRPr="00666A21">
              <w:rPr>
                <w:color w:val="000000"/>
                <w:sz w:val="16"/>
                <w:szCs w:val="16"/>
              </w:rPr>
              <w:t>8.5</w:t>
            </w:r>
          </w:p>
        </w:tc>
      </w:tr>
      <w:tr w:rsidR="002751EB" w:rsidRPr="00552C43" w14:paraId="0E8C4303" w14:textId="77777777" w:rsidTr="002751EB">
        <w:trPr>
          <w:trHeight w:val="320"/>
        </w:trPr>
        <w:tc>
          <w:tcPr>
            <w:tcW w:w="462" w:type="pct"/>
            <w:tcBorders>
              <w:top w:val="single" w:sz="4" w:space="0" w:color="auto"/>
              <w:bottom w:val="nil"/>
            </w:tcBorders>
            <w:noWrap/>
            <w:vAlign w:val="center"/>
          </w:tcPr>
          <w:p w14:paraId="5D7D30AF" w14:textId="19CBD71A"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{"citationID":"JJEUKTcf","properties":{"formattedCitation":"(18)","plainCitation":"(18)","noteIndex":0},"citationItems":[{"id":681,"uris":["http://zotero.org/users/local/VVWvz7Qf/items/63F5CNYL"],"itemData":{"id":681,"type":"article-journal","abstract":"PURPOSE: A reduction in cancer services during the coronavirus disease of 2019 pandemic has affected cancer diagnoses. The purpose of this study is to quantitatively determine the impact on cancer diagnostic service in public facilities across Hong Kong. Quantifying the temporal changes in the number of cancer diagnoses before, during, and after the outbreak is useful to establish the scale of the problem and assess if there has been an adequate level of response.\nMETHODS AND MATERIALS: This is a retrospective cohort study using a territory-wide database in Hong Kong from 2017 to 2020, and consecutive specimens received for pathologic diagnosis in public laboratories in 41 hospitals were retrieved.\nRESULTS: In 2020, a total of 455,453 pathologic specimens were received, which amounted to a 15.5% reduction compared with the prior 3-year average (P &lt; .001). An analysis of confirmed malignant pathologic diagnoses revealed a statistically significant reduction in colorectal (-10.0%; P &lt; .001) and prostate (-19.7%; P &lt; .001), nonsignificant reduction in lung (-3.0%; P = .0526), and a marginal but nonsignificant increase for breast (0.7%; P = .7592) regions. Based on time series projection data, the estimated missed cancers for the 3 regions with reduced investigations were colorectal (10.0%), lung (3.0%), and prostate (19.7%).\nCONCLUSIONS: Variable impact on actual malignant pathologic diagnoses based on 4 body regions was observed, with a statistically significant reduction in colorectal, lung, and prostate regions, and marginal but insignificant increase in breast regions. The findings could help public health policy with future planning and intervention.","container-title":"International Journal of Radiation Oncology, Biology, Physics","DOI":"10.1016/j.ijrobp.2021.05.010","ISSN":"1879-355X","issue":"2","journalAbbreviation":"Int J Radiat Oncol Biol Phys","language":"eng","note":"PMID: 34004229\nPMCID: PMC8448987","page":"331-336","source":"PubMed","title":"Differential Impact of COVID-19 on Cancer Diagnostic Services Based on Body Regions: A Public Facility-Based Study in Hong Kong","title-short":"Differential Impact of COVID-19 on Cancer Diagnostic Services Based on Body Regions","volume":"111","author":[{"family":"Vardhanabhuti","given":"Varut"},{"family":"Ng","given":"Kei Shing"}],"issued":{"date-parts":[["2021",10,1]]}}}],"schema":"https://github.com/citation-style-language/schema/raw/master/csl-citation.json"} </w:instrText>
            </w:r>
            <w:r>
              <w:rPr>
                <w:color w:val="000000"/>
                <w:sz w:val="16"/>
                <w:szCs w:val="16"/>
                <w:lang w:val="en-US"/>
              </w:rPr>
              <w:fldChar w:fldCharType="separate"/>
            </w:r>
            <w:r w:rsidRPr="00BC4ECC">
              <w:rPr>
                <w:sz w:val="16"/>
              </w:rPr>
              <w:t>(18)</w:t>
            </w:r>
            <w:r>
              <w:rPr>
                <w:color w:val="000000"/>
                <w:sz w:val="16"/>
                <w:szCs w:val="16"/>
                <w:lang w:val="en-US"/>
              </w:rPr>
              <w:fldChar w:fldCharType="end"/>
            </w:r>
          </w:p>
        </w:tc>
        <w:tc>
          <w:tcPr>
            <w:tcW w:w="531" w:type="pct"/>
            <w:tcBorders>
              <w:top w:val="single" w:sz="4" w:space="0" w:color="auto"/>
              <w:bottom w:val="nil"/>
            </w:tcBorders>
            <w:noWrap/>
            <w:vAlign w:val="center"/>
          </w:tcPr>
          <w:p w14:paraId="69A49921" w14:textId="42B71940" w:rsidR="002751EB" w:rsidRPr="00552C43" w:rsidRDefault="002751EB" w:rsidP="004F12CF">
            <w:pPr>
              <w:rPr>
                <w:color w:val="000000"/>
                <w:sz w:val="16"/>
                <w:szCs w:val="16"/>
                <w:lang w:val="en-US"/>
              </w:rPr>
            </w:pPr>
            <w:r w:rsidRPr="00552C43">
              <w:rPr>
                <w:color w:val="000000"/>
                <w:sz w:val="16"/>
                <w:szCs w:val="16"/>
                <w:lang w:val="en-US"/>
              </w:rPr>
              <w:t>Hong Kong</w:t>
            </w:r>
          </w:p>
        </w:tc>
        <w:tc>
          <w:tcPr>
            <w:tcW w:w="835" w:type="pct"/>
            <w:tcBorders>
              <w:top w:val="single" w:sz="4" w:space="0" w:color="auto"/>
              <w:bottom w:val="nil"/>
            </w:tcBorders>
            <w:noWrap/>
            <w:vAlign w:val="center"/>
          </w:tcPr>
          <w:p w14:paraId="6A9369BE" w14:textId="155510BB"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tcBorders>
              <w:top w:val="single" w:sz="4" w:space="0" w:color="auto"/>
              <w:bottom w:val="nil"/>
            </w:tcBorders>
            <w:noWrap/>
            <w:vAlign w:val="center"/>
          </w:tcPr>
          <w:p w14:paraId="344C874C" w14:textId="7B6FA056"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December</w:t>
            </w:r>
            <w:proofErr w:type="spellEnd"/>
            <w:r>
              <w:rPr>
                <w:color w:val="000000"/>
                <w:sz w:val="16"/>
                <w:szCs w:val="16"/>
              </w:rPr>
              <w:t xml:space="preserve"> 31, 2020</w:t>
            </w:r>
          </w:p>
        </w:tc>
        <w:tc>
          <w:tcPr>
            <w:tcW w:w="1017" w:type="pct"/>
            <w:tcBorders>
              <w:top w:val="single" w:sz="4" w:space="0" w:color="auto"/>
              <w:bottom w:val="nil"/>
            </w:tcBorders>
            <w:vAlign w:val="center"/>
          </w:tcPr>
          <w:p w14:paraId="76EF5050" w14:textId="7E6CE707" w:rsidR="002751EB" w:rsidRPr="008F10B7" w:rsidRDefault="002751EB" w:rsidP="004F12CF">
            <w:pPr>
              <w:rPr>
                <w:rStyle w:val="Enfasicorsivo"/>
                <w:i w:val="0"/>
                <w:iCs w:val="0"/>
                <w:color w:val="212121"/>
                <w:sz w:val="16"/>
                <w:szCs w:val="16"/>
              </w:rPr>
            </w:pPr>
            <w:proofErr w:type="spellStart"/>
            <w:r>
              <w:rPr>
                <w:rStyle w:val="Enfasicorsivo"/>
                <w:i w:val="0"/>
                <w:iCs w:val="0"/>
                <w:color w:val="212121"/>
                <w:sz w:val="16"/>
                <w:szCs w:val="16"/>
              </w:rPr>
              <w:t>Miscellaneous</w:t>
            </w:r>
            <w:proofErr w:type="spellEnd"/>
          </w:p>
        </w:tc>
        <w:tc>
          <w:tcPr>
            <w:tcW w:w="1017" w:type="pct"/>
            <w:tcBorders>
              <w:top w:val="single" w:sz="4" w:space="0" w:color="auto"/>
              <w:bottom w:val="nil"/>
            </w:tcBorders>
            <w:noWrap/>
            <w:vAlign w:val="center"/>
          </w:tcPr>
          <w:p w14:paraId="55E907DE" w14:textId="2E365B8F" w:rsidR="002751EB" w:rsidRPr="00552C43" w:rsidRDefault="002751EB" w:rsidP="004F12CF">
            <w:pPr>
              <w:rPr>
                <w:color w:val="000000"/>
                <w:sz w:val="16"/>
                <w:szCs w:val="16"/>
                <w:lang w:val="en-US"/>
              </w:rPr>
            </w:pPr>
            <w:r w:rsidRPr="00552C43">
              <w:rPr>
                <w:sz w:val="16"/>
                <w:szCs w:val="16"/>
                <w:lang w:val="en-US"/>
              </w:rPr>
              <w:t>Hong Kong Hospital Authority Clinical Data Analysis and Reporting System (nationwide database)</w:t>
            </w:r>
          </w:p>
        </w:tc>
        <w:tc>
          <w:tcPr>
            <w:tcW w:w="561" w:type="pct"/>
            <w:tcBorders>
              <w:top w:val="single" w:sz="4" w:space="0" w:color="auto"/>
              <w:bottom w:val="nil"/>
            </w:tcBorders>
            <w:noWrap/>
            <w:vAlign w:val="center"/>
          </w:tcPr>
          <w:p w14:paraId="67DFC4C2" w14:textId="76635A3B"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0FC218EE" w14:textId="77777777" w:rsidTr="002751EB">
        <w:trPr>
          <w:trHeight w:val="320"/>
        </w:trPr>
        <w:tc>
          <w:tcPr>
            <w:tcW w:w="462" w:type="pct"/>
            <w:tcBorders>
              <w:top w:val="nil"/>
            </w:tcBorders>
            <w:noWrap/>
            <w:vAlign w:val="center"/>
          </w:tcPr>
          <w:p w14:paraId="4BF14E2E" w14:textId="265C8B68" w:rsidR="002751EB" w:rsidRPr="00552C43" w:rsidRDefault="002751EB" w:rsidP="002751EB">
            <w:pPr>
              <w:jc w:val="center"/>
              <w:rPr>
                <w:color w:val="000000"/>
                <w:sz w:val="16"/>
                <w:szCs w:val="16"/>
                <w:lang w:val="en-US"/>
              </w:rPr>
            </w:pPr>
          </w:p>
        </w:tc>
        <w:tc>
          <w:tcPr>
            <w:tcW w:w="531" w:type="pct"/>
            <w:tcBorders>
              <w:top w:val="nil"/>
            </w:tcBorders>
            <w:noWrap/>
            <w:vAlign w:val="center"/>
          </w:tcPr>
          <w:p w14:paraId="5BB312AF" w14:textId="176F2F32" w:rsidR="002751EB" w:rsidRPr="00552C43" w:rsidRDefault="002751EB" w:rsidP="004F12CF">
            <w:pPr>
              <w:rPr>
                <w:color w:val="000000"/>
                <w:sz w:val="16"/>
                <w:szCs w:val="16"/>
                <w:lang w:val="en-US"/>
              </w:rPr>
            </w:pPr>
            <w:r w:rsidRPr="00552C43">
              <w:rPr>
                <w:color w:val="000000"/>
                <w:sz w:val="16"/>
                <w:szCs w:val="16"/>
                <w:lang w:val="en-US"/>
              </w:rPr>
              <w:t>Hong Kong</w:t>
            </w:r>
          </w:p>
        </w:tc>
        <w:tc>
          <w:tcPr>
            <w:tcW w:w="835" w:type="pct"/>
            <w:tcBorders>
              <w:top w:val="nil"/>
            </w:tcBorders>
            <w:noWrap/>
            <w:vAlign w:val="center"/>
          </w:tcPr>
          <w:p w14:paraId="7FE099F7" w14:textId="7B5B87DB"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tcBorders>
              <w:top w:val="nil"/>
            </w:tcBorders>
            <w:noWrap/>
            <w:vAlign w:val="center"/>
          </w:tcPr>
          <w:p w14:paraId="667F9A21" w14:textId="0466EB3F"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December</w:t>
            </w:r>
            <w:proofErr w:type="spellEnd"/>
            <w:r>
              <w:rPr>
                <w:color w:val="000000"/>
                <w:sz w:val="16"/>
                <w:szCs w:val="16"/>
              </w:rPr>
              <w:t xml:space="preserve"> 31, 2020</w:t>
            </w:r>
          </w:p>
        </w:tc>
        <w:tc>
          <w:tcPr>
            <w:tcW w:w="1017" w:type="pct"/>
            <w:tcBorders>
              <w:top w:val="nil"/>
            </w:tcBorders>
            <w:vAlign w:val="center"/>
          </w:tcPr>
          <w:p w14:paraId="4848D880" w14:textId="44DD2268" w:rsidR="002751EB" w:rsidRPr="008F10B7" w:rsidRDefault="002751EB" w:rsidP="004F12CF">
            <w:pPr>
              <w:rPr>
                <w:rStyle w:val="Enfasicorsivo"/>
                <w:i w:val="0"/>
                <w:iCs w:val="0"/>
                <w:color w:val="212121"/>
                <w:sz w:val="16"/>
                <w:szCs w:val="16"/>
              </w:rPr>
            </w:pPr>
            <w:proofErr w:type="spellStart"/>
            <w:r>
              <w:rPr>
                <w:rStyle w:val="Enfasicorsivo"/>
                <w:i w:val="0"/>
                <w:iCs w:val="0"/>
                <w:color w:val="212121"/>
                <w:sz w:val="16"/>
                <w:szCs w:val="16"/>
              </w:rPr>
              <w:t>Colorectal</w:t>
            </w:r>
            <w:proofErr w:type="spellEnd"/>
          </w:p>
        </w:tc>
        <w:tc>
          <w:tcPr>
            <w:tcW w:w="1017" w:type="pct"/>
            <w:tcBorders>
              <w:top w:val="nil"/>
            </w:tcBorders>
            <w:noWrap/>
            <w:vAlign w:val="center"/>
          </w:tcPr>
          <w:p w14:paraId="64445215" w14:textId="77777777" w:rsidR="002751EB" w:rsidRDefault="002751EB" w:rsidP="004F12CF">
            <w:pPr>
              <w:rPr>
                <w:sz w:val="16"/>
                <w:szCs w:val="16"/>
                <w:lang w:val="en-US"/>
              </w:rPr>
            </w:pPr>
            <w:r w:rsidRPr="00552C43">
              <w:rPr>
                <w:sz w:val="16"/>
                <w:szCs w:val="16"/>
                <w:lang w:val="en-US"/>
              </w:rPr>
              <w:t>Hong Kong Hospital Authority Clinical Data Analysis and Reporting System (nationwide database)</w:t>
            </w:r>
          </w:p>
          <w:p w14:paraId="2DA691A6" w14:textId="25270054" w:rsidR="002751EB" w:rsidRPr="00552C43" w:rsidRDefault="002751EB" w:rsidP="004F12CF">
            <w:pPr>
              <w:rPr>
                <w:sz w:val="16"/>
                <w:szCs w:val="16"/>
                <w:lang w:val="en-US"/>
              </w:rPr>
            </w:pPr>
          </w:p>
        </w:tc>
        <w:tc>
          <w:tcPr>
            <w:tcW w:w="561" w:type="pct"/>
            <w:tcBorders>
              <w:top w:val="nil"/>
            </w:tcBorders>
            <w:noWrap/>
            <w:vAlign w:val="center"/>
          </w:tcPr>
          <w:p w14:paraId="6A2E5D67" w14:textId="0DC77AF9"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0D3EB691" w14:textId="77777777" w:rsidTr="002751EB">
        <w:trPr>
          <w:trHeight w:val="320"/>
        </w:trPr>
        <w:tc>
          <w:tcPr>
            <w:tcW w:w="462" w:type="pct"/>
            <w:noWrap/>
            <w:vAlign w:val="center"/>
          </w:tcPr>
          <w:p w14:paraId="41C4D56B" w14:textId="3769E582" w:rsidR="002751EB" w:rsidRPr="00552C43" w:rsidRDefault="002751EB" w:rsidP="002751EB">
            <w:pPr>
              <w:jc w:val="center"/>
              <w:rPr>
                <w:color w:val="000000"/>
                <w:sz w:val="16"/>
                <w:szCs w:val="16"/>
                <w:lang w:val="en-US"/>
              </w:rPr>
            </w:pPr>
          </w:p>
        </w:tc>
        <w:tc>
          <w:tcPr>
            <w:tcW w:w="531" w:type="pct"/>
            <w:noWrap/>
            <w:vAlign w:val="center"/>
          </w:tcPr>
          <w:p w14:paraId="1C100509" w14:textId="71DA1032" w:rsidR="002751EB" w:rsidRPr="00552C43" w:rsidRDefault="002751EB" w:rsidP="004F12CF">
            <w:pPr>
              <w:rPr>
                <w:color w:val="000000"/>
                <w:sz w:val="16"/>
                <w:szCs w:val="16"/>
                <w:lang w:val="en-US"/>
              </w:rPr>
            </w:pPr>
            <w:r w:rsidRPr="00552C43">
              <w:rPr>
                <w:color w:val="000000"/>
                <w:sz w:val="16"/>
                <w:szCs w:val="16"/>
                <w:lang w:val="en-US"/>
              </w:rPr>
              <w:t>Hong Kong</w:t>
            </w:r>
          </w:p>
        </w:tc>
        <w:tc>
          <w:tcPr>
            <w:tcW w:w="835" w:type="pct"/>
            <w:noWrap/>
            <w:vAlign w:val="center"/>
          </w:tcPr>
          <w:p w14:paraId="2D9DEF94" w14:textId="6C8E2B7B"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noWrap/>
            <w:vAlign w:val="center"/>
          </w:tcPr>
          <w:p w14:paraId="1EFCDB48" w14:textId="0177D0B4"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December</w:t>
            </w:r>
            <w:proofErr w:type="spellEnd"/>
            <w:r>
              <w:rPr>
                <w:color w:val="000000"/>
                <w:sz w:val="16"/>
                <w:szCs w:val="16"/>
              </w:rPr>
              <w:t xml:space="preserve"> 31, 2020</w:t>
            </w:r>
          </w:p>
        </w:tc>
        <w:tc>
          <w:tcPr>
            <w:tcW w:w="1017" w:type="pct"/>
            <w:vAlign w:val="center"/>
          </w:tcPr>
          <w:p w14:paraId="65751CD1" w14:textId="746913BD" w:rsidR="002751EB" w:rsidRPr="008F10B7" w:rsidRDefault="002751EB" w:rsidP="004F12CF">
            <w:pPr>
              <w:rPr>
                <w:rStyle w:val="Enfasicorsivo"/>
                <w:i w:val="0"/>
                <w:iCs w:val="0"/>
                <w:color w:val="212121"/>
                <w:sz w:val="16"/>
                <w:szCs w:val="16"/>
              </w:rPr>
            </w:pPr>
            <w:proofErr w:type="spellStart"/>
            <w:r>
              <w:rPr>
                <w:rStyle w:val="Enfasicorsivo"/>
                <w:i w:val="0"/>
                <w:iCs w:val="0"/>
                <w:color w:val="212121"/>
                <w:sz w:val="16"/>
                <w:szCs w:val="16"/>
              </w:rPr>
              <w:t>Lung</w:t>
            </w:r>
            <w:proofErr w:type="spellEnd"/>
          </w:p>
        </w:tc>
        <w:tc>
          <w:tcPr>
            <w:tcW w:w="1017" w:type="pct"/>
            <w:noWrap/>
            <w:vAlign w:val="center"/>
          </w:tcPr>
          <w:p w14:paraId="6136DF88" w14:textId="77777777" w:rsidR="002751EB" w:rsidRDefault="002751EB" w:rsidP="004F12CF">
            <w:pPr>
              <w:rPr>
                <w:sz w:val="16"/>
                <w:szCs w:val="16"/>
                <w:lang w:val="en-US"/>
              </w:rPr>
            </w:pPr>
            <w:r w:rsidRPr="00552C43">
              <w:rPr>
                <w:sz w:val="16"/>
                <w:szCs w:val="16"/>
                <w:lang w:val="en-US"/>
              </w:rPr>
              <w:t>Hong Kong Hospital Authority Clinical Data Analysis and Reporting System (nationwide database)</w:t>
            </w:r>
          </w:p>
          <w:p w14:paraId="58DF5896" w14:textId="6C42FED3" w:rsidR="002751EB" w:rsidRPr="00552C43" w:rsidRDefault="002751EB" w:rsidP="004F12CF">
            <w:pPr>
              <w:rPr>
                <w:sz w:val="16"/>
                <w:szCs w:val="16"/>
                <w:lang w:val="en-US"/>
              </w:rPr>
            </w:pPr>
          </w:p>
        </w:tc>
        <w:tc>
          <w:tcPr>
            <w:tcW w:w="561" w:type="pct"/>
            <w:noWrap/>
            <w:vAlign w:val="center"/>
          </w:tcPr>
          <w:p w14:paraId="0B566A75" w14:textId="64DBA3BD"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2B7ACB13" w14:textId="77777777" w:rsidTr="002751EB">
        <w:trPr>
          <w:trHeight w:val="320"/>
        </w:trPr>
        <w:tc>
          <w:tcPr>
            <w:tcW w:w="462" w:type="pct"/>
            <w:tcBorders>
              <w:bottom w:val="nil"/>
            </w:tcBorders>
            <w:noWrap/>
            <w:vAlign w:val="center"/>
          </w:tcPr>
          <w:p w14:paraId="11970D2C" w14:textId="25F70E4D" w:rsidR="002751EB" w:rsidRPr="00552C43" w:rsidRDefault="002751EB" w:rsidP="002751EB">
            <w:pPr>
              <w:jc w:val="center"/>
              <w:rPr>
                <w:color w:val="000000"/>
                <w:sz w:val="16"/>
                <w:szCs w:val="16"/>
                <w:lang w:val="en-US"/>
              </w:rPr>
            </w:pPr>
          </w:p>
        </w:tc>
        <w:tc>
          <w:tcPr>
            <w:tcW w:w="531" w:type="pct"/>
            <w:tcBorders>
              <w:bottom w:val="nil"/>
            </w:tcBorders>
            <w:noWrap/>
            <w:vAlign w:val="center"/>
          </w:tcPr>
          <w:p w14:paraId="569D0738" w14:textId="6F67B81F" w:rsidR="002751EB" w:rsidRPr="00552C43" w:rsidRDefault="002751EB" w:rsidP="004F12CF">
            <w:pPr>
              <w:rPr>
                <w:color w:val="000000"/>
                <w:sz w:val="16"/>
                <w:szCs w:val="16"/>
                <w:lang w:val="en-US"/>
              </w:rPr>
            </w:pPr>
            <w:r w:rsidRPr="00552C43">
              <w:rPr>
                <w:color w:val="000000"/>
                <w:sz w:val="16"/>
                <w:szCs w:val="16"/>
                <w:lang w:val="en-US"/>
              </w:rPr>
              <w:t>Hong Kong</w:t>
            </w:r>
          </w:p>
        </w:tc>
        <w:tc>
          <w:tcPr>
            <w:tcW w:w="835" w:type="pct"/>
            <w:tcBorders>
              <w:bottom w:val="nil"/>
            </w:tcBorders>
            <w:noWrap/>
            <w:vAlign w:val="center"/>
          </w:tcPr>
          <w:p w14:paraId="612AC655" w14:textId="2C0DD8FB"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tcBorders>
              <w:bottom w:val="nil"/>
            </w:tcBorders>
            <w:noWrap/>
            <w:vAlign w:val="center"/>
          </w:tcPr>
          <w:p w14:paraId="4107A6A9" w14:textId="2A49D77F"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December</w:t>
            </w:r>
            <w:proofErr w:type="spellEnd"/>
            <w:r>
              <w:rPr>
                <w:color w:val="000000"/>
                <w:sz w:val="16"/>
                <w:szCs w:val="16"/>
              </w:rPr>
              <w:t xml:space="preserve"> 31, 2020</w:t>
            </w:r>
          </w:p>
        </w:tc>
        <w:tc>
          <w:tcPr>
            <w:tcW w:w="1017" w:type="pct"/>
            <w:tcBorders>
              <w:bottom w:val="nil"/>
            </w:tcBorders>
            <w:vAlign w:val="center"/>
          </w:tcPr>
          <w:p w14:paraId="5D917DEE" w14:textId="64859D2B" w:rsidR="002751EB" w:rsidRPr="008F10B7" w:rsidRDefault="002751EB" w:rsidP="004F12CF">
            <w:pPr>
              <w:rPr>
                <w:rStyle w:val="Enfasicorsivo"/>
                <w:i w:val="0"/>
                <w:iCs w:val="0"/>
                <w:color w:val="212121"/>
                <w:sz w:val="16"/>
                <w:szCs w:val="16"/>
              </w:rPr>
            </w:pPr>
            <w:proofErr w:type="spellStart"/>
            <w:r>
              <w:rPr>
                <w:rStyle w:val="Enfasicorsivo"/>
                <w:i w:val="0"/>
                <w:iCs w:val="0"/>
                <w:color w:val="212121"/>
                <w:sz w:val="16"/>
                <w:szCs w:val="16"/>
              </w:rPr>
              <w:t>Breast</w:t>
            </w:r>
            <w:proofErr w:type="spellEnd"/>
          </w:p>
        </w:tc>
        <w:tc>
          <w:tcPr>
            <w:tcW w:w="1017" w:type="pct"/>
            <w:tcBorders>
              <w:bottom w:val="nil"/>
            </w:tcBorders>
            <w:noWrap/>
            <w:vAlign w:val="center"/>
          </w:tcPr>
          <w:p w14:paraId="3856929A" w14:textId="77777777" w:rsidR="002751EB" w:rsidRDefault="002751EB" w:rsidP="004F12CF">
            <w:pPr>
              <w:rPr>
                <w:sz w:val="16"/>
                <w:szCs w:val="16"/>
                <w:lang w:val="en-US"/>
              </w:rPr>
            </w:pPr>
            <w:r w:rsidRPr="00552C43">
              <w:rPr>
                <w:sz w:val="16"/>
                <w:szCs w:val="16"/>
                <w:lang w:val="en-US"/>
              </w:rPr>
              <w:t>Hong Kong Hospital Authority Clinical Data Analysis and Reporting System (nationwide database)</w:t>
            </w:r>
          </w:p>
          <w:p w14:paraId="3198F9D0" w14:textId="2AB33720" w:rsidR="002751EB" w:rsidRPr="00552C43" w:rsidRDefault="002751EB" w:rsidP="004F12CF">
            <w:pPr>
              <w:rPr>
                <w:sz w:val="16"/>
                <w:szCs w:val="16"/>
                <w:lang w:val="en-US"/>
              </w:rPr>
            </w:pPr>
          </w:p>
        </w:tc>
        <w:tc>
          <w:tcPr>
            <w:tcW w:w="561" w:type="pct"/>
            <w:tcBorders>
              <w:bottom w:val="nil"/>
            </w:tcBorders>
            <w:noWrap/>
            <w:vAlign w:val="center"/>
          </w:tcPr>
          <w:p w14:paraId="54B47F0C" w14:textId="50EACB57" w:rsidR="002751EB" w:rsidRPr="00552C43" w:rsidRDefault="002751EB" w:rsidP="0065223B">
            <w:pPr>
              <w:jc w:val="center"/>
              <w:rPr>
                <w:color w:val="000000"/>
                <w:sz w:val="16"/>
                <w:szCs w:val="16"/>
                <w:lang w:val="en-US"/>
              </w:rPr>
            </w:pPr>
            <w:r w:rsidRPr="00552C43">
              <w:rPr>
                <w:color w:val="000000"/>
                <w:sz w:val="16"/>
                <w:szCs w:val="16"/>
                <w:lang w:val="en-US"/>
              </w:rPr>
              <w:lastRenderedPageBreak/>
              <w:t>9</w:t>
            </w:r>
          </w:p>
        </w:tc>
      </w:tr>
      <w:tr w:rsidR="002751EB" w:rsidRPr="00552C43" w14:paraId="2BC742E2" w14:textId="77777777" w:rsidTr="002751EB">
        <w:trPr>
          <w:trHeight w:val="320"/>
        </w:trPr>
        <w:tc>
          <w:tcPr>
            <w:tcW w:w="462" w:type="pct"/>
            <w:tcBorders>
              <w:top w:val="nil"/>
              <w:bottom w:val="single" w:sz="4" w:space="0" w:color="auto"/>
            </w:tcBorders>
            <w:noWrap/>
            <w:vAlign w:val="center"/>
          </w:tcPr>
          <w:p w14:paraId="30E3658A" w14:textId="533D987B" w:rsidR="002751EB" w:rsidRPr="00552C43"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10461178" w14:textId="255D7FD2" w:rsidR="002751EB" w:rsidRPr="00552C43" w:rsidRDefault="002751EB" w:rsidP="004F12CF">
            <w:pPr>
              <w:rPr>
                <w:color w:val="000000"/>
                <w:sz w:val="16"/>
                <w:szCs w:val="16"/>
                <w:lang w:val="en-US"/>
              </w:rPr>
            </w:pPr>
            <w:r w:rsidRPr="00552C43">
              <w:rPr>
                <w:color w:val="000000"/>
                <w:sz w:val="16"/>
                <w:szCs w:val="16"/>
                <w:lang w:val="en-US"/>
              </w:rPr>
              <w:t>Hong Kong</w:t>
            </w:r>
          </w:p>
        </w:tc>
        <w:tc>
          <w:tcPr>
            <w:tcW w:w="835" w:type="pct"/>
            <w:tcBorders>
              <w:top w:val="nil"/>
              <w:bottom w:val="single" w:sz="4" w:space="0" w:color="auto"/>
            </w:tcBorders>
            <w:noWrap/>
            <w:vAlign w:val="center"/>
          </w:tcPr>
          <w:p w14:paraId="6B18D40D" w14:textId="6DDCF375"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tcBorders>
              <w:top w:val="nil"/>
              <w:bottom w:val="single" w:sz="4" w:space="0" w:color="auto"/>
            </w:tcBorders>
            <w:noWrap/>
            <w:vAlign w:val="center"/>
          </w:tcPr>
          <w:p w14:paraId="328BDE0D" w14:textId="5074C4EA"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December</w:t>
            </w:r>
            <w:proofErr w:type="spellEnd"/>
            <w:r>
              <w:rPr>
                <w:color w:val="000000"/>
                <w:sz w:val="16"/>
                <w:szCs w:val="16"/>
              </w:rPr>
              <w:t xml:space="preserve"> 31, 2020</w:t>
            </w:r>
          </w:p>
        </w:tc>
        <w:tc>
          <w:tcPr>
            <w:tcW w:w="1017" w:type="pct"/>
            <w:tcBorders>
              <w:top w:val="nil"/>
              <w:bottom w:val="single" w:sz="4" w:space="0" w:color="auto"/>
            </w:tcBorders>
            <w:vAlign w:val="center"/>
          </w:tcPr>
          <w:p w14:paraId="3AD25EC8" w14:textId="0DACD5A9" w:rsidR="002751EB" w:rsidRPr="008F10B7" w:rsidRDefault="002751EB" w:rsidP="004F12CF">
            <w:pPr>
              <w:rPr>
                <w:rStyle w:val="Enfasicorsivo"/>
                <w:i w:val="0"/>
                <w:iCs w:val="0"/>
                <w:color w:val="212121"/>
                <w:sz w:val="16"/>
                <w:szCs w:val="16"/>
              </w:rPr>
            </w:pPr>
            <w:r>
              <w:rPr>
                <w:rStyle w:val="Enfasicorsivo"/>
                <w:i w:val="0"/>
                <w:iCs w:val="0"/>
                <w:color w:val="212121"/>
                <w:sz w:val="16"/>
                <w:szCs w:val="16"/>
              </w:rPr>
              <w:t>Prostate</w:t>
            </w:r>
          </w:p>
        </w:tc>
        <w:tc>
          <w:tcPr>
            <w:tcW w:w="1017" w:type="pct"/>
            <w:tcBorders>
              <w:top w:val="nil"/>
              <w:bottom w:val="single" w:sz="4" w:space="0" w:color="auto"/>
            </w:tcBorders>
            <w:noWrap/>
            <w:vAlign w:val="center"/>
          </w:tcPr>
          <w:p w14:paraId="338AF221" w14:textId="008FFF1F" w:rsidR="002751EB" w:rsidRPr="00552C43" w:rsidRDefault="002751EB" w:rsidP="004F12CF">
            <w:pPr>
              <w:rPr>
                <w:sz w:val="16"/>
                <w:szCs w:val="16"/>
                <w:lang w:val="en-US"/>
              </w:rPr>
            </w:pPr>
            <w:r w:rsidRPr="00552C43">
              <w:rPr>
                <w:sz w:val="16"/>
                <w:szCs w:val="16"/>
                <w:lang w:val="en-US"/>
              </w:rPr>
              <w:t>Hong Kong Hospital Authority Clinical Data Analysis and Reporting System (nationwide database)</w:t>
            </w:r>
          </w:p>
        </w:tc>
        <w:tc>
          <w:tcPr>
            <w:tcW w:w="561" w:type="pct"/>
            <w:tcBorders>
              <w:top w:val="nil"/>
              <w:bottom w:val="single" w:sz="4" w:space="0" w:color="auto"/>
            </w:tcBorders>
            <w:noWrap/>
            <w:vAlign w:val="center"/>
          </w:tcPr>
          <w:p w14:paraId="74779CCC" w14:textId="2F3AED94"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1C12498D"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0CBDB315" w14:textId="149D7D5E"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{"citationID":"02KagWJg","properties":{"formattedCitation":"(19)","plainCitation":"(19)","noteIndex":0},"citationItems":[{"id":683,"uris":["http://zotero.org/users/local/VVWvz7Qf/items/W2AB72KR"],"itemData":{"id":683,"type":"article-journal","abstract":"OBJECTIVE: To measure the extent to which the provision of mammograms was impacted by the COVID-19 pandemic and surrounding guidelines.\nDATA SOURCES: De-identified summary data derived from medical claims and eligibility files were provided by Independence Blue Cross for women receiving mammograms.\nSTUDY DESIGN: We used a difference-in-differences approach to characterize the change in mammograms performed over time and a queueing formula to estimate the time to clear the queue of missed mammograms.\nDATA COLLECTION: We used data from the first 30 weeks of each year from 2018 to 2020.\nPRINCIPAL FINDINGS: Over the 20 weeks following March 11, 2020, the volume of screening mammograms and diagnostic mammograms fell by 58% and 38% of expected levels, on average. Lowest volumes were observed in week 15 (April 8 to 14), when screening and diagnostic mammograms fell by 99% and 74%, respectively. Volumes began to rebound in week 19 (May), with diagnostic mammograms reaching levels to similar to previous years' and screening mammograms remaining 14% below expectations. We estimate it will take a minimum of 22 weeks to clear the queue of missed mammograms in our study sample.\nCONCLUSIONS: The provision of mammograms has been significantly disrupted due to the COVID-19 pandemic.","container-title":"Health Services Research","DOI":"10.1111/1475-6773.13596","ISSN":"1475-6773","issue":"1","journalAbbreviation":"Health Serv Res","language":"eng","note":"PMID: 33146429\nPMCID: PMC7839639","page":"95-101","source":"PubMed","title":"Disruptions in preventive care: Mammograms during the COVID-19 pandemic","title-short":"Disruptions in preventive care","volume":"56","author":[{"family":"Song","given":"Hummy"},{"family":"Bergman","given":"Alon"},{"family":"Chen","given":"Angela T."},{"family":"Ellis","given":"Dan"},{"family":"David","given":"Guy"},{"family":"Friedman","given":"Ari B."},{"family":"Bond","given":"Amelia M."},{"family":"Bailey","given":"Julie M."},{"family":"Brooks","given":"Ronald"},{"family":"Smith-McLallen","given":"Aaron"}],"issued":{"date-parts":[["2021",2]]}}}],"schema":"https://github.com/citation-style-language/schema/raw/master/csl-citation.json"} </w:instrText>
            </w:r>
            <w:r>
              <w:rPr>
                <w:color w:val="000000"/>
                <w:sz w:val="16"/>
                <w:szCs w:val="16"/>
                <w:lang w:val="en-US"/>
              </w:rPr>
              <w:fldChar w:fldCharType="separate"/>
            </w:r>
            <w:r w:rsidRPr="00BC4ECC">
              <w:rPr>
                <w:sz w:val="16"/>
              </w:rPr>
              <w:t>(19)</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6754A421" w14:textId="52E4EBB2"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tcBorders>
              <w:top w:val="single" w:sz="4" w:space="0" w:color="auto"/>
              <w:bottom w:val="single" w:sz="4" w:space="0" w:color="auto"/>
            </w:tcBorders>
            <w:shd w:val="clear" w:color="auto" w:fill="E7E6E6" w:themeFill="background2"/>
            <w:noWrap/>
            <w:vAlign w:val="center"/>
          </w:tcPr>
          <w:p w14:paraId="352983A5" w14:textId="088165DC" w:rsidR="002751EB" w:rsidRPr="00552C43" w:rsidRDefault="002751EB" w:rsidP="004F12CF">
            <w:pPr>
              <w:rPr>
                <w:color w:val="000000"/>
                <w:sz w:val="16"/>
                <w:szCs w:val="16"/>
              </w:rPr>
            </w:pPr>
            <w:r>
              <w:rPr>
                <w:color w:val="000000"/>
                <w:sz w:val="16"/>
                <w:szCs w:val="16"/>
                <w:lang w:val="en-US"/>
              </w:rPr>
              <w:t>January 1, 2018 – March 10, 2020</w:t>
            </w:r>
          </w:p>
        </w:tc>
        <w:tc>
          <w:tcPr>
            <w:tcW w:w="576" w:type="pct"/>
            <w:tcBorders>
              <w:top w:val="single" w:sz="4" w:space="0" w:color="auto"/>
              <w:bottom w:val="single" w:sz="4" w:space="0" w:color="auto"/>
            </w:tcBorders>
            <w:shd w:val="clear" w:color="auto" w:fill="E7E6E6" w:themeFill="background2"/>
            <w:noWrap/>
            <w:vAlign w:val="center"/>
          </w:tcPr>
          <w:p w14:paraId="14AC1BDF" w14:textId="00B12273" w:rsidR="002751EB" w:rsidRPr="00552C43" w:rsidRDefault="002751EB" w:rsidP="004F12CF">
            <w:pPr>
              <w:rPr>
                <w:color w:val="000000"/>
                <w:sz w:val="16"/>
                <w:szCs w:val="16"/>
              </w:rPr>
            </w:pPr>
            <w:r>
              <w:rPr>
                <w:color w:val="000000"/>
                <w:sz w:val="16"/>
                <w:szCs w:val="16"/>
              </w:rPr>
              <w:t xml:space="preserve">March 11, 2020 – </w:t>
            </w:r>
            <w:proofErr w:type="spellStart"/>
            <w:r>
              <w:rPr>
                <w:color w:val="000000"/>
                <w:sz w:val="16"/>
                <w:szCs w:val="16"/>
              </w:rPr>
              <w:t>July</w:t>
            </w:r>
            <w:proofErr w:type="spellEnd"/>
            <w:r>
              <w:rPr>
                <w:color w:val="000000"/>
                <w:sz w:val="16"/>
                <w:szCs w:val="16"/>
              </w:rPr>
              <w:t xml:space="preserve"> 28, 2020</w:t>
            </w:r>
          </w:p>
        </w:tc>
        <w:tc>
          <w:tcPr>
            <w:tcW w:w="1017" w:type="pct"/>
            <w:tcBorders>
              <w:top w:val="single" w:sz="4" w:space="0" w:color="auto"/>
              <w:bottom w:val="single" w:sz="4" w:space="0" w:color="auto"/>
            </w:tcBorders>
            <w:shd w:val="clear" w:color="auto" w:fill="E7E6E6" w:themeFill="background2"/>
            <w:vAlign w:val="center"/>
          </w:tcPr>
          <w:p w14:paraId="29B60611" w14:textId="626C6308" w:rsidR="002751EB" w:rsidRPr="008F10B7" w:rsidRDefault="002751EB" w:rsidP="004F12CF">
            <w:pPr>
              <w:rPr>
                <w:rStyle w:val="Enfasicorsivo"/>
                <w:i w:val="0"/>
                <w:iCs w:val="0"/>
                <w:color w:val="212121"/>
                <w:sz w:val="16"/>
                <w:szCs w:val="16"/>
              </w:rPr>
            </w:pPr>
            <w:proofErr w:type="spellStart"/>
            <w:r>
              <w:rPr>
                <w:rStyle w:val="Enfasicorsivo"/>
                <w:i w:val="0"/>
                <w:iCs w:val="0"/>
                <w:color w:val="212121"/>
                <w:sz w:val="16"/>
                <w:szCs w:val="16"/>
              </w:rPr>
              <w:t>Breast</w:t>
            </w:r>
            <w:proofErr w:type="spellEnd"/>
          </w:p>
        </w:tc>
        <w:tc>
          <w:tcPr>
            <w:tcW w:w="1017" w:type="pct"/>
            <w:tcBorders>
              <w:top w:val="single" w:sz="4" w:space="0" w:color="auto"/>
              <w:bottom w:val="single" w:sz="4" w:space="0" w:color="auto"/>
            </w:tcBorders>
            <w:shd w:val="clear" w:color="auto" w:fill="E7E6E6" w:themeFill="background2"/>
            <w:noWrap/>
            <w:vAlign w:val="center"/>
          </w:tcPr>
          <w:p w14:paraId="47137BAA" w14:textId="73200C22" w:rsidR="002751EB" w:rsidRPr="00552C43" w:rsidRDefault="002751EB" w:rsidP="004F12CF">
            <w:pPr>
              <w:rPr>
                <w:color w:val="000000"/>
                <w:sz w:val="16"/>
                <w:szCs w:val="16"/>
                <w:lang w:val="en-US"/>
              </w:rPr>
            </w:pPr>
            <w:proofErr w:type="spellStart"/>
            <w:r w:rsidRPr="00552C43">
              <w:rPr>
                <w:color w:val="000000"/>
                <w:sz w:val="16"/>
                <w:szCs w:val="16"/>
                <w:lang w:val="en-US"/>
              </w:rPr>
              <w:t>Indipendence</w:t>
            </w:r>
            <w:proofErr w:type="spellEnd"/>
            <w:r w:rsidRPr="00552C43">
              <w:rPr>
                <w:color w:val="000000"/>
                <w:sz w:val="16"/>
                <w:szCs w:val="16"/>
                <w:lang w:val="en-US"/>
              </w:rPr>
              <w:t xml:space="preserve"> </w:t>
            </w:r>
            <w:proofErr w:type="spellStart"/>
            <w:r w:rsidRPr="00552C43">
              <w:rPr>
                <w:color w:val="000000"/>
                <w:sz w:val="16"/>
                <w:szCs w:val="16"/>
                <w:lang w:val="en-US"/>
              </w:rPr>
              <w:t>Bòue</w:t>
            </w:r>
            <w:proofErr w:type="spellEnd"/>
            <w:r w:rsidRPr="00552C43">
              <w:rPr>
                <w:color w:val="000000"/>
                <w:sz w:val="16"/>
                <w:szCs w:val="16"/>
                <w:lang w:val="en-US"/>
              </w:rPr>
              <w:t xml:space="preserve"> Cross for women data</w:t>
            </w:r>
          </w:p>
        </w:tc>
        <w:tc>
          <w:tcPr>
            <w:tcW w:w="561" w:type="pct"/>
            <w:tcBorders>
              <w:top w:val="single" w:sz="4" w:space="0" w:color="auto"/>
              <w:bottom w:val="single" w:sz="4" w:space="0" w:color="auto"/>
            </w:tcBorders>
            <w:shd w:val="clear" w:color="auto" w:fill="E7E6E6" w:themeFill="background2"/>
            <w:noWrap/>
            <w:vAlign w:val="center"/>
          </w:tcPr>
          <w:p w14:paraId="517BF928" w14:textId="775B5445" w:rsidR="002751EB" w:rsidRPr="00552C43" w:rsidRDefault="002751EB" w:rsidP="0065223B">
            <w:pPr>
              <w:jc w:val="center"/>
              <w:rPr>
                <w:color w:val="000000"/>
                <w:sz w:val="16"/>
                <w:szCs w:val="16"/>
                <w:lang w:val="en-US"/>
              </w:rPr>
            </w:pPr>
            <w:r w:rsidRPr="00552C43">
              <w:rPr>
                <w:color w:val="000000"/>
                <w:sz w:val="16"/>
                <w:szCs w:val="16"/>
                <w:lang w:val="en-US"/>
              </w:rPr>
              <w:t>9</w:t>
            </w:r>
            <w:r>
              <w:rPr>
                <w:color w:val="000000"/>
                <w:sz w:val="16"/>
                <w:szCs w:val="16"/>
                <w:lang w:val="en-US"/>
              </w:rPr>
              <w:t>.</w:t>
            </w:r>
            <w:r w:rsidRPr="00552C43">
              <w:rPr>
                <w:color w:val="000000"/>
                <w:sz w:val="16"/>
                <w:szCs w:val="16"/>
                <w:lang w:val="en-US"/>
              </w:rPr>
              <w:t>5</w:t>
            </w:r>
          </w:p>
        </w:tc>
      </w:tr>
      <w:tr w:rsidR="002751EB" w:rsidRPr="00F7252F" w14:paraId="6B39DB83" w14:textId="77777777" w:rsidTr="002751EB">
        <w:trPr>
          <w:trHeight w:val="320"/>
        </w:trPr>
        <w:tc>
          <w:tcPr>
            <w:tcW w:w="462" w:type="pct"/>
            <w:tcBorders>
              <w:top w:val="single" w:sz="4" w:space="0" w:color="auto"/>
              <w:bottom w:val="nil"/>
            </w:tcBorders>
            <w:noWrap/>
            <w:vAlign w:val="center"/>
          </w:tcPr>
          <w:p w14:paraId="13FCD87D" w14:textId="1D65E812"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{"citationID":"tbqlDeZP","properties":{"formattedCitation":"(20)","plainCitation":"(20)","noteIndex":0},"citationItems":[{"id":686,"uris":["http://zotero.org/users/local/VVWvz7Qf/items/QJER9DQ9"],"itemData":{"id":686,"type":"article-journal","abstract":"PURPOSE: While there are studies under way to characterize the direct effects of the COVID-19 pandemic on the care of patients with cancer, there have been few quantitative reports of the impact that efforts to control the pandemic have had on the normal course of cancer diagnosis and treatment encounters.\nMETHODS: We used the TriNetX platform to analyze 20 health care institutions that have relevant, up-to-date encounter data. Using this COVID and Cancer Research Network (CCRN), we compared cancer cohorts identified by querying encounter data pre-COVID (January 2019-April 2019) and current (January 2020-April 2020). Cohorts were generated for all patients with neoplasms (malignant, benign, in situ, and of unspecified behavior), with new incidence neoplasms (first encounter), with exclusively malignant neoplasms, and with new incidence malignant neoplasms. Data from a UK institution were similarly analyzed. Additional analyses were performed on patients with selected cancers, as well as on those having had cancer screening.\nRESULTS: Clear trends were identified that suggest a significant decline in all current cohorts explored, with April 2020 displaying the largest decrease in the number of patients with cancer having encounters. Of the cancer types analyzed, lung, colorectal, and hematologic cancer cohorts exhibited smaller decreases in size in April 2020 versus 2019 (-39.1%, -39.9%, -39.1%, respectively) compared with cohort size decreases for breast cancer, prostate cancer, and melanoma (-47.7%, -49.1%, -51.8%, respectively). In addition, cancer screenings declined drastically, with breast cancer screenings dropping by -89.2% and colorectal cancer screenings by -84.5%.\nCONCLUSION: Trends seen in the CCRN clearly suggest a significant decrease in all cancer-related patient encounters as a result of the pandemic. The steep decreases in cancer screening and patients with a new incidence of cancer suggest the possibility of a future increase in patients with later-stage cancer being seen initially as well as an increased demand for cancer screening procedures as delayed tests are rescheduled.","container-title":"JCO clinical cancer informatics","DOI":"10.1200/CCI.20.00068","ISSN":"2473-4276","journalAbbreviation":"JCO Clin Cancer Inform","language":"eng","note":"PMID: 32716647\nPMCID: PMC7444638","page":"657-665","source":"PubMed","title":"Effects of the COVID-19 Pandemic on Cancer-Related Patient Encounters","volume":"4","author":[{"family":"London","given":"Jack W."},{"family":"Fazio-Eynullayeva","given":"Elnara"},{"family":"Palchuk","given":"Matvey B."},{"family":"Sankey","given":"Peter"},{"family":"McNair","given":"Christopher"}],"issued":{"date-parts":[["2020",7]]}}}],"schema":"https://github.com/citation-style-language/schema/raw/master/csl-citation.json"} </w:instrText>
            </w:r>
            <w:r>
              <w:rPr>
                <w:color w:val="000000"/>
                <w:sz w:val="16"/>
                <w:szCs w:val="16"/>
                <w:lang w:val="en-US"/>
              </w:rPr>
              <w:fldChar w:fldCharType="separate"/>
            </w:r>
            <w:r w:rsidRPr="00F7252F">
              <w:rPr>
                <w:sz w:val="16"/>
                <w:lang w:val="en-US"/>
              </w:rPr>
              <w:t>(20)</w:t>
            </w:r>
            <w:r>
              <w:rPr>
                <w:color w:val="000000"/>
                <w:sz w:val="16"/>
                <w:szCs w:val="16"/>
                <w:lang w:val="en-US"/>
              </w:rPr>
              <w:fldChar w:fldCharType="end"/>
            </w:r>
          </w:p>
        </w:tc>
        <w:tc>
          <w:tcPr>
            <w:tcW w:w="531" w:type="pct"/>
            <w:tcBorders>
              <w:top w:val="single" w:sz="4" w:space="0" w:color="auto"/>
              <w:bottom w:val="nil"/>
            </w:tcBorders>
            <w:noWrap/>
            <w:vAlign w:val="center"/>
          </w:tcPr>
          <w:p w14:paraId="24AF06DB" w14:textId="6502CB6A" w:rsidR="002751EB" w:rsidRPr="00552C43" w:rsidRDefault="002751EB" w:rsidP="004F12CF">
            <w:pPr>
              <w:rPr>
                <w:color w:val="000000"/>
                <w:sz w:val="16"/>
                <w:szCs w:val="16"/>
                <w:lang w:val="en-US"/>
              </w:rPr>
            </w:pPr>
            <w:r>
              <w:rPr>
                <w:color w:val="000000"/>
                <w:sz w:val="16"/>
                <w:szCs w:val="16"/>
                <w:lang w:val="en-US"/>
              </w:rPr>
              <w:t>USA</w:t>
            </w:r>
          </w:p>
        </w:tc>
        <w:tc>
          <w:tcPr>
            <w:tcW w:w="835" w:type="pct"/>
            <w:tcBorders>
              <w:top w:val="single" w:sz="4" w:space="0" w:color="auto"/>
              <w:bottom w:val="nil"/>
            </w:tcBorders>
            <w:noWrap/>
            <w:vAlign w:val="center"/>
          </w:tcPr>
          <w:p w14:paraId="69A6BC66" w14:textId="672D5A39" w:rsidR="002751EB" w:rsidRPr="009E679F" w:rsidRDefault="002751EB" w:rsidP="004F12CF">
            <w:pPr>
              <w:rPr>
                <w:color w:val="000000"/>
                <w:sz w:val="16"/>
                <w:szCs w:val="16"/>
                <w:lang w:val="en-US"/>
              </w:rPr>
            </w:pPr>
            <w:r>
              <w:rPr>
                <w:color w:val="000000"/>
                <w:sz w:val="16"/>
                <w:szCs w:val="16"/>
                <w:lang w:val="en-US"/>
              </w:rPr>
              <w:t>January 1, 2019 – January 31, 2019</w:t>
            </w:r>
          </w:p>
        </w:tc>
        <w:tc>
          <w:tcPr>
            <w:tcW w:w="576" w:type="pct"/>
            <w:tcBorders>
              <w:top w:val="single" w:sz="4" w:space="0" w:color="auto"/>
              <w:bottom w:val="nil"/>
            </w:tcBorders>
            <w:noWrap/>
            <w:vAlign w:val="center"/>
          </w:tcPr>
          <w:p w14:paraId="3C9681C7" w14:textId="51EB2A7A" w:rsidR="002751EB" w:rsidRPr="009E679F" w:rsidRDefault="002751EB" w:rsidP="004F12CF">
            <w:pPr>
              <w:rPr>
                <w:color w:val="000000"/>
                <w:sz w:val="16"/>
                <w:szCs w:val="16"/>
                <w:lang w:val="en-US"/>
              </w:rPr>
            </w:pPr>
            <w:r>
              <w:rPr>
                <w:color w:val="000000"/>
                <w:sz w:val="16"/>
                <w:szCs w:val="16"/>
                <w:lang w:val="en-US"/>
              </w:rPr>
              <w:t>January 1, 2020 – January 31, 2020</w:t>
            </w:r>
          </w:p>
        </w:tc>
        <w:tc>
          <w:tcPr>
            <w:tcW w:w="1017" w:type="pct"/>
            <w:tcBorders>
              <w:top w:val="single" w:sz="4" w:space="0" w:color="auto"/>
              <w:bottom w:val="nil"/>
            </w:tcBorders>
            <w:vAlign w:val="center"/>
          </w:tcPr>
          <w:p w14:paraId="74FD7845" w14:textId="0865C8B8" w:rsidR="002751EB" w:rsidRPr="009E679F"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p>
        </w:tc>
        <w:tc>
          <w:tcPr>
            <w:tcW w:w="1017" w:type="pct"/>
            <w:tcBorders>
              <w:top w:val="single" w:sz="4" w:space="0" w:color="auto"/>
              <w:bottom w:val="nil"/>
            </w:tcBorders>
            <w:noWrap/>
            <w:vAlign w:val="center"/>
          </w:tcPr>
          <w:p w14:paraId="77DB1CFC" w14:textId="77777777" w:rsidR="002751EB" w:rsidRPr="00C970DE" w:rsidRDefault="002751EB" w:rsidP="004F12CF">
            <w:pPr>
              <w:rPr>
                <w:sz w:val="16"/>
                <w:szCs w:val="16"/>
                <w:lang w:val="en-US"/>
              </w:rPr>
            </w:pPr>
            <w:r w:rsidRPr="00C970DE">
              <w:rPr>
                <w:color w:val="212121"/>
                <w:sz w:val="16"/>
                <w:szCs w:val="16"/>
                <w:shd w:val="clear" w:color="auto" w:fill="FFFFFF"/>
                <w:lang w:val="en-US"/>
              </w:rPr>
              <w:t>COVID and Cancer Research Network (CCRN)</w:t>
            </w:r>
          </w:p>
          <w:p w14:paraId="3AFBEC1F" w14:textId="77777777" w:rsidR="002751EB" w:rsidRPr="00552C43" w:rsidRDefault="002751EB" w:rsidP="004F12CF">
            <w:pPr>
              <w:rPr>
                <w:color w:val="000000"/>
                <w:sz w:val="16"/>
                <w:szCs w:val="16"/>
                <w:lang w:val="en-US"/>
              </w:rPr>
            </w:pPr>
          </w:p>
        </w:tc>
        <w:tc>
          <w:tcPr>
            <w:tcW w:w="561" w:type="pct"/>
            <w:tcBorders>
              <w:top w:val="single" w:sz="4" w:space="0" w:color="auto"/>
              <w:bottom w:val="nil"/>
            </w:tcBorders>
            <w:noWrap/>
            <w:vAlign w:val="center"/>
          </w:tcPr>
          <w:p w14:paraId="6D9E413E" w14:textId="3B3EF626"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F7252F" w14:paraId="4FA90008" w14:textId="77777777" w:rsidTr="002751EB">
        <w:trPr>
          <w:trHeight w:val="320"/>
        </w:trPr>
        <w:tc>
          <w:tcPr>
            <w:tcW w:w="462" w:type="pct"/>
            <w:tcBorders>
              <w:top w:val="nil"/>
            </w:tcBorders>
            <w:noWrap/>
            <w:vAlign w:val="center"/>
          </w:tcPr>
          <w:p w14:paraId="0B9B25AC" w14:textId="478DE2F1" w:rsidR="002751EB" w:rsidRPr="00552C43" w:rsidRDefault="002751EB" w:rsidP="002751EB">
            <w:pPr>
              <w:jc w:val="center"/>
              <w:rPr>
                <w:color w:val="000000"/>
                <w:sz w:val="16"/>
                <w:szCs w:val="16"/>
                <w:lang w:val="en-US"/>
              </w:rPr>
            </w:pPr>
          </w:p>
        </w:tc>
        <w:tc>
          <w:tcPr>
            <w:tcW w:w="531" w:type="pct"/>
            <w:tcBorders>
              <w:top w:val="nil"/>
            </w:tcBorders>
            <w:noWrap/>
            <w:vAlign w:val="center"/>
          </w:tcPr>
          <w:p w14:paraId="71456566" w14:textId="5A91A89C" w:rsidR="002751EB" w:rsidRPr="00552C43" w:rsidRDefault="002751EB" w:rsidP="004F12CF">
            <w:pPr>
              <w:rPr>
                <w:color w:val="000000"/>
                <w:sz w:val="16"/>
                <w:szCs w:val="16"/>
                <w:lang w:val="en-US"/>
              </w:rPr>
            </w:pPr>
            <w:r>
              <w:rPr>
                <w:color w:val="000000"/>
                <w:sz w:val="16"/>
                <w:szCs w:val="16"/>
                <w:lang w:val="en-US"/>
              </w:rPr>
              <w:t>USA</w:t>
            </w:r>
          </w:p>
        </w:tc>
        <w:tc>
          <w:tcPr>
            <w:tcW w:w="835" w:type="pct"/>
            <w:tcBorders>
              <w:top w:val="nil"/>
            </w:tcBorders>
            <w:noWrap/>
            <w:vAlign w:val="center"/>
          </w:tcPr>
          <w:p w14:paraId="0E4FE02F" w14:textId="31F3D326" w:rsidR="002751EB" w:rsidRPr="009E679F" w:rsidRDefault="002751EB" w:rsidP="004F12CF">
            <w:pPr>
              <w:rPr>
                <w:color w:val="000000"/>
                <w:sz w:val="16"/>
                <w:szCs w:val="16"/>
                <w:lang w:val="en-US"/>
              </w:rPr>
            </w:pPr>
            <w:r>
              <w:rPr>
                <w:color w:val="000000"/>
                <w:sz w:val="16"/>
                <w:szCs w:val="16"/>
                <w:lang w:val="en-US"/>
              </w:rPr>
              <w:t>February 1, 2019 – February 28, 2019</w:t>
            </w:r>
          </w:p>
        </w:tc>
        <w:tc>
          <w:tcPr>
            <w:tcW w:w="576" w:type="pct"/>
            <w:tcBorders>
              <w:top w:val="nil"/>
            </w:tcBorders>
            <w:noWrap/>
            <w:vAlign w:val="center"/>
          </w:tcPr>
          <w:p w14:paraId="2C116246" w14:textId="77777777" w:rsidR="002751EB" w:rsidRDefault="002751EB" w:rsidP="004F12CF">
            <w:pPr>
              <w:rPr>
                <w:color w:val="000000"/>
                <w:sz w:val="16"/>
                <w:szCs w:val="16"/>
                <w:lang w:val="en-US"/>
              </w:rPr>
            </w:pPr>
            <w:r>
              <w:rPr>
                <w:color w:val="000000"/>
                <w:sz w:val="16"/>
                <w:szCs w:val="16"/>
                <w:lang w:val="en-US"/>
              </w:rPr>
              <w:t>February 1, 2020 – February 28, 2020</w:t>
            </w:r>
          </w:p>
          <w:p w14:paraId="295834BB" w14:textId="5AACA3B6" w:rsidR="002751EB" w:rsidRPr="009E679F" w:rsidRDefault="002751EB" w:rsidP="004F12CF">
            <w:pPr>
              <w:rPr>
                <w:color w:val="000000"/>
                <w:sz w:val="16"/>
                <w:szCs w:val="16"/>
                <w:lang w:val="en-US"/>
              </w:rPr>
            </w:pPr>
          </w:p>
        </w:tc>
        <w:tc>
          <w:tcPr>
            <w:tcW w:w="1017" w:type="pct"/>
            <w:tcBorders>
              <w:top w:val="nil"/>
            </w:tcBorders>
            <w:vAlign w:val="center"/>
          </w:tcPr>
          <w:p w14:paraId="37EBB29D" w14:textId="6A489396" w:rsidR="002751EB" w:rsidRPr="009E679F"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p>
        </w:tc>
        <w:tc>
          <w:tcPr>
            <w:tcW w:w="1017" w:type="pct"/>
            <w:tcBorders>
              <w:top w:val="nil"/>
            </w:tcBorders>
            <w:noWrap/>
            <w:vAlign w:val="center"/>
          </w:tcPr>
          <w:p w14:paraId="28D7C08D" w14:textId="77777777" w:rsidR="002751EB" w:rsidRPr="00C970DE" w:rsidRDefault="002751EB" w:rsidP="004F12CF">
            <w:pPr>
              <w:rPr>
                <w:sz w:val="16"/>
                <w:szCs w:val="16"/>
                <w:lang w:val="en-US"/>
              </w:rPr>
            </w:pPr>
            <w:r w:rsidRPr="00C970DE">
              <w:rPr>
                <w:color w:val="212121"/>
                <w:sz w:val="16"/>
                <w:szCs w:val="16"/>
                <w:shd w:val="clear" w:color="auto" w:fill="FFFFFF"/>
                <w:lang w:val="en-US"/>
              </w:rPr>
              <w:t>COVID and Cancer Research Network (CCRN)</w:t>
            </w:r>
          </w:p>
          <w:p w14:paraId="68301237" w14:textId="77777777" w:rsidR="002751EB" w:rsidRPr="00552C43" w:rsidRDefault="002751EB" w:rsidP="004F12CF">
            <w:pPr>
              <w:rPr>
                <w:color w:val="000000"/>
                <w:sz w:val="16"/>
                <w:szCs w:val="16"/>
                <w:lang w:val="en-US"/>
              </w:rPr>
            </w:pPr>
          </w:p>
        </w:tc>
        <w:tc>
          <w:tcPr>
            <w:tcW w:w="561" w:type="pct"/>
            <w:tcBorders>
              <w:top w:val="nil"/>
            </w:tcBorders>
            <w:noWrap/>
            <w:vAlign w:val="center"/>
          </w:tcPr>
          <w:p w14:paraId="1737B860" w14:textId="78029B37"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F7252F" w14:paraId="5E1C6CBE" w14:textId="77777777" w:rsidTr="002751EB">
        <w:trPr>
          <w:trHeight w:val="320"/>
        </w:trPr>
        <w:tc>
          <w:tcPr>
            <w:tcW w:w="462" w:type="pct"/>
            <w:noWrap/>
            <w:vAlign w:val="center"/>
          </w:tcPr>
          <w:p w14:paraId="7B1EA6D1" w14:textId="294801A8" w:rsidR="002751EB" w:rsidRPr="00552C43" w:rsidRDefault="002751EB" w:rsidP="002751EB">
            <w:pPr>
              <w:jc w:val="center"/>
              <w:rPr>
                <w:color w:val="000000"/>
                <w:sz w:val="16"/>
                <w:szCs w:val="16"/>
                <w:lang w:val="en-US"/>
              </w:rPr>
            </w:pPr>
          </w:p>
        </w:tc>
        <w:tc>
          <w:tcPr>
            <w:tcW w:w="531" w:type="pct"/>
            <w:noWrap/>
            <w:vAlign w:val="center"/>
          </w:tcPr>
          <w:p w14:paraId="30864B4F" w14:textId="208DCCEB" w:rsidR="002751EB" w:rsidRPr="00552C43" w:rsidRDefault="002751EB" w:rsidP="004F12CF">
            <w:pPr>
              <w:rPr>
                <w:color w:val="000000"/>
                <w:sz w:val="16"/>
                <w:szCs w:val="16"/>
                <w:lang w:val="en-US"/>
              </w:rPr>
            </w:pPr>
            <w:r>
              <w:rPr>
                <w:color w:val="000000"/>
                <w:sz w:val="16"/>
                <w:szCs w:val="16"/>
                <w:lang w:val="en-US"/>
              </w:rPr>
              <w:t>USA</w:t>
            </w:r>
          </w:p>
        </w:tc>
        <w:tc>
          <w:tcPr>
            <w:tcW w:w="835" w:type="pct"/>
            <w:noWrap/>
            <w:vAlign w:val="center"/>
          </w:tcPr>
          <w:p w14:paraId="2B03F11D" w14:textId="71F829B9" w:rsidR="002751EB" w:rsidRPr="009E679F" w:rsidRDefault="002751EB" w:rsidP="004F12CF">
            <w:pPr>
              <w:rPr>
                <w:color w:val="000000"/>
                <w:sz w:val="16"/>
                <w:szCs w:val="16"/>
                <w:lang w:val="en-US"/>
              </w:rPr>
            </w:pPr>
            <w:r>
              <w:rPr>
                <w:color w:val="000000"/>
                <w:sz w:val="16"/>
                <w:szCs w:val="16"/>
                <w:lang w:val="en-US"/>
              </w:rPr>
              <w:t>March 1, 2019 – March 31, 2019</w:t>
            </w:r>
          </w:p>
        </w:tc>
        <w:tc>
          <w:tcPr>
            <w:tcW w:w="576" w:type="pct"/>
            <w:noWrap/>
            <w:vAlign w:val="center"/>
          </w:tcPr>
          <w:p w14:paraId="691FB890" w14:textId="77777777" w:rsidR="002751EB" w:rsidRDefault="002751EB" w:rsidP="004F12CF">
            <w:pPr>
              <w:rPr>
                <w:color w:val="000000"/>
                <w:sz w:val="16"/>
                <w:szCs w:val="16"/>
                <w:lang w:val="en-US"/>
              </w:rPr>
            </w:pPr>
            <w:r>
              <w:rPr>
                <w:color w:val="000000"/>
                <w:sz w:val="16"/>
                <w:szCs w:val="16"/>
                <w:lang w:val="en-US"/>
              </w:rPr>
              <w:t>March 1, 2020 – March 31, 2020</w:t>
            </w:r>
          </w:p>
          <w:p w14:paraId="5145B017" w14:textId="4E77E883" w:rsidR="002751EB" w:rsidRPr="009E679F" w:rsidRDefault="002751EB" w:rsidP="004F12CF">
            <w:pPr>
              <w:rPr>
                <w:color w:val="000000"/>
                <w:sz w:val="16"/>
                <w:szCs w:val="16"/>
                <w:lang w:val="en-US"/>
              </w:rPr>
            </w:pPr>
          </w:p>
        </w:tc>
        <w:tc>
          <w:tcPr>
            <w:tcW w:w="1017" w:type="pct"/>
            <w:vAlign w:val="center"/>
          </w:tcPr>
          <w:p w14:paraId="798131ED" w14:textId="6AE9520A" w:rsidR="002751EB" w:rsidRPr="009E679F"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p>
        </w:tc>
        <w:tc>
          <w:tcPr>
            <w:tcW w:w="1017" w:type="pct"/>
            <w:noWrap/>
            <w:vAlign w:val="center"/>
          </w:tcPr>
          <w:p w14:paraId="7FAA1FC7" w14:textId="77777777" w:rsidR="002751EB" w:rsidRPr="00C970DE" w:rsidRDefault="002751EB" w:rsidP="004F12CF">
            <w:pPr>
              <w:rPr>
                <w:sz w:val="16"/>
                <w:szCs w:val="16"/>
                <w:lang w:val="en-US"/>
              </w:rPr>
            </w:pPr>
            <w:r w:rsidRPr="00C970DE">
              <w:rPr>
                <w:color w:val="212121"/>
                <w:sz w:val="16"/>
                <w:szCs w:val="16"/>
                <w:shd w:val="clear" w:color="auto" w:fill="FFFFFF"/>
                <w:lang w:val="en-US"/>
              </w:rPr>
              <w:t>COVID and Cancer Research Network (CCRN)</w:t>
            </w:r>
          </w:p>
          <w:p w14:paraId="6C654D8D" w14:textId="77777777" w:rsidR="002751EB" w:rsidRPr="00552C43" w:rsidRDefault="002751EB" w:rsidP="004F12CF">
            <w:pPr>
              <w:rPr>
                <w:color w:val="000000"/>
                <w:sz w:val="16"/>
                <w:szCs w:val="16"/>
                <w:lang w:val="en-US"/>
              </w:rPr>
            </w:pPr>
          </w:p>
        </w:tc>
        <w:tc>
          <w:tcPr>
            <w:tcW w:w="561" w:type="pct"/>
            <w:noWrap/>
            <w:vAlign w:val="center"/>
          </w:tcPr>
          <w:p w14:paraId="055D0F31" w14:textId="3C922289"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F7252F" w14:paraId="7597F239" w14:textId="77777777" w:rsidTr="002751EB">
        <w:trPr>
          <w:trHeight w:val="320"/>
        </w:trPr>
        <w:tc>
          <w:tcPr>
            <w:tcW w:w="462" w:type="pct"/>
            <w:noWrap/>
            <w:vAlign w:val="center"/>
          </w:tcPr>
          <w:p w14:paraId="37663E19" w14:textId="46F5A70E" w:rsidR="002751EB" w:rsidRPr="00552C43" w:rsidRDefault="002751EB" w:rsidP="002751EB">
            <w:pPr>
              <w:jc w:val="center"/>
              <w:rPr>
                <w:color w:val="000000"/>
                <w:sz w:val="16"/>
                <w:szCs w:val="16"/>
                <w:lang w:val="en-US"/>
              </w:rPr>
            </w:pPr>
          </w:p>
        </w:tc>
        <w:tc>
          <w:tcPr>
            <w:tcW w:w="531" w:type="pct"/>
            <w:noWrap/>
            <w:vAlign w:val="center"/>
          </w:tcPr>
          <w:p w14:paraId="23EB1460" w14:textId="19013E3C" w:rsidR="002751EB" w:rsidRPr="00552C43" w:rsidRDefault="002751EB" w:rsidP="004F12CF">
            <w:pPr>
              <w:rPr>
                <w:color w:val="000000"/>
                <w:sz w:val="16"/>
                <w:szCs w:val="16"/>
                <w:lang w:val="en-US"/>
              </w:rPr>
            </w:pPr>
            <w:r>
              <w:rPr>
                <w:color w:val="000000"/>
                <w:sz w:val="16"/>
                <w:szCs w:val="16"/>
                <w:lang w:val="en-US"/>
              </w:rPr>
              <w:t>USA</w:t>
            </w:r>
          </w:p>
        </w:tc>
        <w:tc>
          <w:tcPr>
            <w:tcW w:w="835" w:type="pct"/>
            <w:noWrap/>
            <w:vAlign w:val="center"/>
          </w:tcPr>
          <w:p w14:paraId="0C795F4D" w14:textId="00F85764" w:rsidR="002751EB" w:rsidRPr="009E679F" w:rsidRDefault="002751EB" w:rsidP="004F12CF">
            <w:pPr>
              <w:rPr>
                <w:color w:val="000000"/>
                <w:sz w:val="16"/>
                <w:szCs w:val="16"/>
                <w:lang w:val="en-US"/>
              </w:rPr>
            </w:pPr>
            <w:r>
              <w:rPr>
                <w:color w:val="000000"/>
                <w:sz w:val="16"/>
                <w:szCs w:val="16"/>
                <w:lang w:val="en-US"/>
              </w:rPr>
              <w:t>April 1, 2019 – April 30, 2019</w:t>
            </w:r>
          </w:p>
        </w:tc>
        <w:tc>
          <w:tcPr>
            <w:tcW w:w="576" w:type="pct"/>
            <w:noWrap/>
            <w:vAlign w:val="center"/>
          </w:tcPr>
          <w:p w14:paraId="2030F104" w14:textId="77777777" w:rsidR="002751EB" w:rsidRDefault="002751EB" w:rsidP="004F12CF">
            <w:pPr>
              <w:rPr>
                <w:color w:val="000000"/>
                <w:sz w:val="16"/>
                <w:szCs w:val="16"/>
                <w:lang w:val="en-US"/>
              </w:rPr>
            </w:pPr>
            <w:r>
              <w:rPr>
                <w:color w:val="000000"/>
                <w:sz w:val="16"/>
                <w:szCs w:val="16"/>
                <w:lang w:val="en-US"/>
              </w:rPr>
              <w:t>April 1, 2020 – April 30, 2020</w:t>
            </w:r>
          </w:p>
          <w:p w14:paraId="2749B7D5" w14:textId="45D8909F" w:rsidR="002751EB" w:rsidRPr="009E679F" w:rsidRDefault="002751EB" w:rsidP="004F12CF">
            <w:pPr>
              <w:rPr>
                <w:color w:val="000000"/>
                <w:sz w:val="16"/>
                <w:szCs w:val="16"/>
                <w:lang w:val="en-US"/>
              </w:rPr>
            </w:pPr>
          </w:p>
        </w:tc>
        <w:tc>
          <w:tcPr>
            <w:tcW w:w="1017" w:type="pct"/>
            <w:vAlign w:val="center"/>
          </w:tcPr>
          <w:p w14:paraId="521E3C52" w14:textId="73BF0E40" w:rsidR="002751EB" w:rsidRPr="009E679F"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p>
        </w:tc>
        <w:tc>
          <w:tcPr>
            <w:tcW w:w="1017" w:type="pct"/>
            <w:noWrap/>
            <w:vAlign w:val="center"/>
          </w:tcPr>
          <w:p w14:paraId="4FD770D1" w14:textId="77777777" w:rsidR="002751EB" w:rsidRPr="00C970DE" w:rsidRDefault="002751EB" w:rsidP="004F12CF">
            <w:pPr>
              <w:rPr>
                <w:sz w:val="16"/>
                <w:szCs w:val="16"/>
                <w:lang w:val="en-US"/>
              </w:rPr>
            </w:pPr>
            <w:r w:rsidRPr="00C970DE">
              <w:rPr>
                <w:color w:val="212121"/>
                <w:sz w:val="16"/>
                <w:szCs w:val="16"/>
                <w:shd w:val="clear" w:color="auto" w:fill="FFFFFF"/>
                <w:lang w:val="en-US"/>
              </w:rPr>
              <w:t>COVID and Cancer Research Network (CCRN)</w:t>
            </w:r>
          </w:p>
          <w:p w14:paraId="6CFCFCBD" w14:textId="77777777" w:rsidR="002751EB" w:rsidRPr="00552C43" w:rsidRDefault="002751EB" w:rsidP="004F12CF">
            <w:pPr>
              <w:rPr>
                <w:color w:val="000000"/>
                <w:sz w:val="16"/>
                <w:szCs w:val="16"/>
                <w:lang w:val="en-US"/>
              </w:rPr>
            </w:pPr>
          </w:p>
        </w:tc>
        <w:tc>
          <w:tcPr>
            <w:tcW w:w="561" w:type="pct"/>
            <w:noWrap/>
            <w:vAlign w:val="center"/>
          </w:tcPr>
          <w:p w14:paraId="4078CE87" w14:textId="170FEF2D"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F7252F" w14:paraId="330B936A" w14:textId="77777777" w:rsidTr="002751EB">
        <w:trPr>
          <w:trHeight w:val="320"/>
        </w:trPr>
        <w:tc>
          <w:tcPr>
            <w:tcW w:w="462" w:type="pct"/>
            <w:noWrap/>
            <w:vAlign w:val="center"/>
          </w:tcPr>
          <w:p w14:paraId="1A1C7B9F" w14:textId="6366EA60" w:rsidR="002751EB" w:rsidRPr="00552C43" w:rsidRDefault="002751EB" w:rsidP="002751EB">
            <w:pPr>
              <w:jc w:val="center"/>
              <w:rPr>
                <w:color w:val="000000"/>
                <w:sz w:val="16"/>
                <w:szCs w:val="16"/>
                <w:lang w:val="en-US"/>
              </w:rPr>
            </w:pPr>
          </w:p>
        </w:tc>
        <w:tc>
          <w:tcPr>
            <w:tcW w:w="531" w:type="pct"/>
            <w:noWrap/>
            <w:vAlign w:val="center"/>
          </w:tcPr>
          <w:p w14:paraId="30260D1C" w14:textId="7906E9B6" w:rsidR="002751EB" w:rsidRPr="00552C43" w:rsidRDefault="002751EB" w:rsidP="004F12CF">
            <w:pPr>
              <w:rPr>
                <w:color w:val="000000"/>
                <w:sz w:val="16"/>
                <w:szCs w:val="16"/>
                <w:lang w:val="en-US"/>
              </w:rPr>
            </w:pPr>
            <w:r>
              <w:rPr>
                <w:color w:val="000000"/>
                <w:sz w:val="16"/>
                <w:szCs w:val="16"/>
                <w:lang w:val="en-US"/>
              </w:rPr>
              <w:t>UK</w:t>
            </w:r>
          </w:p>
        </w:tc>
        <w:tc>
          <w:tcPr>
            <w:tcW w:w="835" w:type="pct"/>
            <w:noWrap/>
            <w:vAlign w:val="center"/>
          </w:tcPr>
          <w:p w14:paraId="3ED1AE15" w14:textId="11EA8F5A" w:rsidR="002751EB" w:rsidRPr="009E679F" w:rsidRDefault="002751EB" w:rsidP="004F12CF">
            <w:pPr>
              <w:rPr>
                <w:color w:val="000000"/>
                <w:sz w:val="16"/>
                <w:szCs w:val="16"/>
                <w:lang w:val="en-US"/>
              </w:rPr>
            </w:pPr>
            <w:r>
              <w:rPr>
                <w:color w:val="000000"/>
                <w:sz w:val="16"/>
                <w:szCs w:val="16"/>
                <w:lang w:val="en-US"/>
              </w:rPr>
              <w:t>January 1, 2019 – January 31, 2019</w:t>
            </w:r>
          </w:p>
        </w:tc>
        <w:tc>
          <w:tcPr>
            <w:tcW w:w="576" w:type="pct"/>
            <w:noWrap/>
            <w:vAlign w:val="center"/>
          </w:tcPr>
          <w:p w14:paraId="2136DF29" w14:textId="77777777" w:rsidR="002751EB" w:rsidRDefault="002751EB" w:rsidP="004F12CF">
            <w:pPr>
              <w:rPr>
                <w:color w:val="000000"/>
                <w:sz w:val="16"/>
                <w:szCs w:val="16"/>
                <w:lang w:val="en-US"/>
              </w:rPr>
            </w:pPr>
            <w:r>
              <w:rPr>
                <w:color w:val="000000"/>
                <w:sz w:val="16"/>
                <w:szCs w:val="16"/>
                <w:lang w:val="en-US"/>
              </w:rPr>
              <w:t>January 1, 2020 – January 31, 2020</w:t>
            </w:r>
          </w:p>
          <w:p w14:paraId="0D103D57" w14:textId="109AE459" w:rsidR="002751EB" w:rsidRPr="009E679F" w:rsidRDefault="002751EB" w:rsidP="004F12CF">
            <w:pPr>
              <w:rPr>
                <w:color w:val="000000"/>
                <w:sz w:val="16"/>
                <w:szCs w:val="16"/>
                <w:lang w:val="en-US"/>
              </w:rPr>
            </w:pPr>
          </w:p>
        </w:tc>
        <w:tc>
          <w:tcPr>
            <w:tcW w:w="1017" w:type="pct"/>
            <w:vAlign w:val="center"/>
          </w:tcPr>
          <w:p w14:paraId="430DE0B0" w14:textId="2A6BCB9D" w:rsidR="002751EB" w:rsidRPr="009E679F"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p>
        </w:tc>
        <w:tc>
          <w:tcPr>
            <w:tcW w:w="1017" w:type="pct"/>
            <w:noWrap/>
            <w:vAlign w:val="center"/>
          </w:tcPr>
          <w:p w14:paraId="3F1C213B" w14:textId="4D709089" w:rsidR="002751EB" w:rsidRPr="00C970DE" w:rsidRDefault="002751EB" w:rsidP="004F12CF">
            <w:pPr>
              <w:rPr>
                <w:sz w:val="16"/>
                <w:szCs w:val="16"/>
                <w:lang w:val="en-US"/>
              </w:rPr>
            </w:pPr>
            <w:r>
              <w:rPr>
                <w:color w:val="212121"/>
                <w:sz w:val="16"/>
                <w:szCs w:val="16"/>
                <w:shd w:val="clear" w:color="auto" w:fill="FFFFFF"/>
                <w:lang w:val="en-US"/>
              </w:rPr>
              <w:t>University Hospitals Plymouth NHS Trust</w:t>
            </w:r>
          </w:p>
          <w:p w14:paraId="06718E9E" w14:textId="77777777" w:rsidR="002751EB" w:rsidRPr="00552C43" w:rsidRDefault="002751EB" w:rsidP="004F12CF">
            <w:pPr>
              <w:rPr>
                <w:color w:val="000000"/>
                <w:sz w:val="16"/>
                <w:szCs w:val="16"/>
                <w:lang w:val="en-US"/>
              </w:rPr>
            </w:pPr>
          </w:p>
        </w:tc>
        <w:tc>
          <w:tcPr>
            <w:tcW w:w="561" w:type="pct"/>
            <w:noWrap/>
            <w:vAlign w:val="center"/>
          </w:tcPr>
          <w:p w14:paraId="4D78EC3C" w14:textId="35339EB0"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F7252F" w14:paraId="09958A85" w14:textId="77777777" w:rsidTr="002751EB">
        <w:trPr>
          <w:trHeight w:val="320"/>
        </w:trPr>
        <w:tc>
          <w:tcPr>
            <w:tcW w:w="462" w:type="pct"/>
            <w:noWrap/>
            <w:vAlign w:val="center"/>
          </w:tcPr>
          <w:p w14:paraId="2DF1E195" w14:textId="55EF1954" w:rsidR="002751EB" w:rsidRPr="00552C43" w:rsidRDefault="002751EB" w:rsidP="002751EB">
            <w:pPr>
              <w:jc w:val="center"/>
              <w:rPr>
                <w:color w:val="000000"/>
                <w:sz w:val="16"/>
                <w:szCs w:val="16"/>
                <w:lang w:val="en-US"/>
              </w:rPr>
            </w:pPr>
          </w:p>
        </w:tc>
        <w:tc>
          <w:tcPr>
            <w:tcW w:w="531" w:type="pct"/>
            <w:noWrap/>
            <w:vAlign w:val="center"/>
          </w:tcPr>
          <w:p w14:paraId="33B10926" w14:textId="68A4F093" w:rsidR="002751EB" w:rsidRPr="00552C43" w:rsidRDefault="002751EB" w:rsidP="004F12CF">
            <w:pPr>
              <w:rPr>
                <w:color w:val="000000"/>
                <w:sz w:val="16"/>
                <w:szCs w:val="16"/>
                <w:lang w:val="en-US"/>
              </w:rPr>
            </w:pPr>
            <w:r>
              <w:rPr>
                <w:color w:val="000000"/>
                <w:sz w:val="16"/>
                <w:szCs w:val="16"/>
                <w:lang w:val="en-US"/>
              </w:rPr>
              <w:t>UK</w:t>
            </w:r>
          </w:p>
        </w:tc>
        <w:tc>
          <w:tcPr>
            <w:tcW w:w="835" w:type="pct"/>
            <w:noWrap/>
            <w:vAlign w:val="center"/>
          </w:tcPr>
          <w:p w14:paraId="29B8BB37" w14:textId="350EF96F" w:rsidR="002751EB" w:rsidRPr="009E679F" w:rsidRDefault="002751EB" w:rsidP="004F12CF">
            <w:pPr>
              <w:rPr>
                <w:color w:val="000000"/>
                <w:sz w:val="16"/>
                <w:szCs w:val="16"/>
                <w:lang w:val="en-US"/>
              </w:rPr>
            </w:pPr>
            <w:r>
              <w:rPr>
                <w:color w:val="000000"/>
                <w:sz w:val="16"/>
                <w:szCs w:val="16"/>
                <w:lang w:val="en-US"/>
              </w:rPr>
              <w:t>February 1, 2019 – February 28, 2019</w:t>
            </w:r>
          </w:p>
        </w:tc>
        <w:tc>
          <w:tcPr>
            <w:tcW w:w="576" w:type="pct"/>
            <w:noWrap/>
            <w:vAlign w:val="center"/>
          </w:tcPr>
          <w:p w14:paraId="520CD256" w14:textId="77777777" w:rsidR="002751EB" w:rsidRDefault="002751EB" w:rsidP="004F12CF">
            <w:pPr>
              <w:rPr>
                <w:color w:val="000000"/>
                <w:sz w:val="16"/>
                <w:szCs w:val="16"/>
                <w:lang w:val="en-US"/>
              </w:rPr>
            </w:pPr>
            <w:r>
              <w:rPr>
                <w:color w:val="000000"/>
                <w:sz w:val="16"/>
                <w:szCs w:val="16"/>
                <w:lang w:val="en-US"/>
              </w:rPr>
              <w:t>February 1, 2020 – February 28, 2020</w:t>
            </w:r>
          </w:p>
          <w:p w14:paraId="2EF3009A" w14:textId="1A83EC4C" w:rsidR="002751EB" w:rsidRPr="009E679F" w:rsidRDefault="002751EB" w:rsidP="004F12CF">
            <w:pPr>
              <w:rPr>
                <w:color w:val="000000"/>
                <w:sz w:val="16"/>
                <w:szCs w:val="16"/>
                <w:lang w:val="en-US"/>
              </w:rPr>
            </w:pPr>
          </w:p>
        </w:tc>
        <w:tc>
          <w:tcPr>
            <w:tcW w:w="1017" w:type="pct"/>
            <w:vAlign w:val="center"/>
          </w:tcPr>
          <w:p w14:paraId="3B6AE2B2" w14:textId="350FD298" w:rsidR="002751EB" w:rsidRPr="009E679F"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p>
        </w:tc>
        <w:tc>
          <w:tcPr>
            <w:tcW w:w="1017" w:type="pct"/>
            <w:noWrap/>
            <w:vAlign w:val="center"/>
          </w:tcPr>
          <w:p w14:paraId="4380B227" w14:textId="77777777" w:rsidR="002751EB" w:rsidRPr="00C970DE" w:rsidRDefault="002751EB" w:rsidP="00177D5B">
            <w:pPr>
              <w:rPr>
                <w:sz w:val="16"/>
                <w:szCs w:val="16"/>
                <w:lang w:val="en-US"/>
              </w:rPr>
            </w:pPr>
            <w:r>
              <w:rPr>
                <w:color w:val="212121"/>
                <w:sz w:val="16"/>
                <w:szCs w:val="16"/>
                <w:shd w:val="clear" w:color="auto" w:fill="FFFFFF"/>
                <w:lang w:val="en-US"/>
              </w:rPr>
              <w:t>University Hospitals Plymouth NHS Trust</w:t>
            </w:r>
          </w:p>
          <w:p w14:paraId="0E879CD6" w14:textId="77777777" w:rsidR="002751EB" w:rsidRPr="00552C43" w:rsidRDefault="002751EB" w:rsidP="004F12CF">
            <w:pPr>
              <w:rPr>
                <w:color w:val="000000"/>
                <w:sz w:val="16"/>
                <w:szCs w:val="16"/>
                <w:lang w:val="en-US"/>
              </w:rPr>
            </w:pPr>
          </w:p>
        </w:tc>
        <w:tc>
          <w:tcPr>
            <w:tcW w:w="561" w:type="pct"/>
            <w:noWrap/>
            <w:vAlign w:val="center"/>
          </w:tcPr>
          <w:p w14:paraId="03986CE0" w14:textId="2CFCACE7"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F7252F" w14:paraId="3C3DBB97" w14:textId="77777777" w:rsidTr="002751EB">
        <w:trPr>
          <w:trHeight w:val="320"/>
        </w:trPr>
        <w:tc>
          <w:tcPr>
            <w:tcW w:w="462" w:type="pct"/>
            <w:tcBorders>
              <w:bottom w:val="nil"/>
            </w:tcBorders>
            <w:noWrap/>
            <w:vAlign w:val="center"/>
          </w:tcPr>
          <w:p w14:paraId="45CC8C61" w14:textId="7C4263A0" w:rsidR="002751EB" w:rsidRPr="00552C43" w:rsidRDefault="002751EB" w:rsidP="002751EB">
            <w:pPr>
              <w:jc w:val="center"/>
              <w:rPr>
                <w:color w:val="000000"/>
                <w:sz w:val="16"/>
                <w:szCs w:val="16"/>
                <w:lang w:val="en-US"/>
              </w:rPr>
            </w:pPr>
          </w:p>
        </w:tc>
        <w:tc>
          <w:tcPr>
            <w:tcW w:w="531" w:type="pct"/>
            <w:tcBorders>
              <w:bottom w:val="nil"/>
            </w:tcBorders>
            <w:noWrap/>
            <w:vAlign w:val="center"/>
          </w:tcPr>
          <w:p w14:paraId="4BA1BD4E" w14:textId="24E65188" w:rsidR="002751EB" w:rsidRPr="00552C43" w:rsidRDefault="002751EB" w:rsidP="004F12CF">
            <w:pPr>
              <w:rPr>
                <w:color w:val="000000"/>
                <w:sz w:val="16"/>
                <w:szCs w:val="16"/>
                <w:lang w:val="en-US"/>
              </w:rPr>
            </w:pPr>
            <w:r>
              <w:rPr>
                <w:color w:val="000000"/>
                <w:sz w:val="16"/>
                <w:szCs w:val="16"/>
                <w:lang w:val="en-US"/>
              </w:rPr>
              <w:t>UK</w:t>
            </w:r>
          </w:p>
        </w:tc>
        <w:tc>
          <w:tcPr>
            <w:tcW w:w="835" w:type="pct"/>
            <w:tcBorders>
              <w:bottom w:val="nil"/>
            </w:tcBorders>
            <w:noWrap/>
            <w:vAlign w:val="center"/>
          </w:tcPr>
          <w:p w14:paraId="16E83A72" w14:textId="013213F9" w:rsidR="002751EB" w:rsidRPr="009E679F" w:rsidRDefault="002751EB" w:rsidP="004F12CF">
            <w:pPr>
              <w:rPr>
                <w:color w:val="000000"/>
                <w:sz w:val="16"/>
                <w:szCs w:val="16"/>
                <w:lang w:val="en-US"/>
              </w:rPr>
            </w:pPr>
            <w:r>
              <w:rPr>
                <w:color w:val="000000"/>
                <w:sz w:val="16"/>
                <w:szCs w:val="16"/>
                <w:lang w:val="en-US"/>
              </w:rPr>
              <w:t>March 1, 2019 – March 31, 2019</w:t>
            </w:r>
          </w:p>
        </w:tc>
        <w:tc>
          <w:tcPr>
            <w:tcW w:w="576" w:type="pct"/>
            <w:tcBorders>
              <w:bottom w:val="nil"/>
            </w:tcBorders>
            <w:noWrap/>
            <w:vAlign w:val="center"/>
          </w:tcPr>
          <w:p w14:paraId="577D6900" w14:textId="77777777" w:rsidR="002751EB" w:rsidRDefault="002751EB" w:rsidP="004F12CF">
            <w:pPr>
              <w:rPr>
                <w:color w:val="000000"/>
                <w:sz w:val="16"/>
                <w:szCs w:val="16"/>
                <w:lang w:val="en-US"/>
              </w:rPr>
            </w:pPr>
            <w:r>
              <w:rPr>
                <w:color w:val="000000"/>
                <w:sz w:val="16"/>
                <w:szCs w:val="16"/>
                <w:lang w:val="en-US"/>
              </w:rPr>
              <w:t>March 1, 2020 – March 31, 2020</w:t>
            </w:r>
          </w:p>
          <w:p w14:paraId="6616EA79" w14:textId="5667643D" w:rsidR="002751EB" w:rsidRPr="009E679F" w:rsidRDefault="002751EB" w:rsidP="004F12CF">
            <w:pPr>
              <w:rPr>
                <w:color w:val="000000"/>
                <w:sz w:val="16"/>
                <w:szCs w:val="16"/>
                <w:lang w:val="en-US"/>
              </w:rPr>
            </w:pPr>
          </w:p>
        </w:tc>
        <w:tc>
          <w:tcPr>
            <w:tcW w:w="1017" w:type="pct"/>
            <w:tcBorders>
              <w:bottom w:val="nil"/>
            </w:tcBorders>
            <w:vAlign w:val="center"/>
          </w:tcPr>
          <w:p w14:paraId="182E139A" w14:textId="42F5774F" w:rsidR="002751EB" w:rsidRPr="009E679F"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p>
        </w:tc>
        <w:tc>
          <w:tcPr>
            <w:tcW w:w="1017" w:type="pct"/>
            <w:tcBorders>
              <w:bottom w:val="nil"/>
            </w:tcBorders>
            <w:noWrap/>
            <w:vAlign w:val="center"/>
          </w:tcPr>
          <w:p w14:paraId="3B3F5D35" w14:textId="77777777" w:rsidR="002751EB" w:rsidRPr="00C970DE" w:rsidRDefault="002751EB" w:rsidP="00177D5B">
            <w:pPr>
              <w:rPr>
                <w:sz w:val="16"/>
                <w:szCs w:val="16"/>
                <w:lang w:val="en-US"/>
              </w:rPr>
            </w:pPr>
            <w:r>
              <w:rPr>
                <w:color w:val="212121"/>
                <w:sz w:val="16"/>
                <w:szCs w:val="16"/>
                <w:shd w:val="clear" w:color="auto" w:fill="FFFFFF"/>
                <w:lang w:val="en-US"/>
              </w:rPr>
              <w:t>University Hospitals Plymouth NHS Trust</w:t>
            </w:r>
          </w:p>
          <w:p w14:paraId="3AB2C726" w14:textId="77777777" w:rsidR="002751EB" w:rsidRPr="00552C43" w:rsidRDefault="002751EB" w:rsidP="004F12CF">
            <w:pPr>
              <w:rPr>
                <w:color w:val="000000"/>
                <w:sz w:val="16"/>
                <w:szCs w:val="16"/>
                <w:lang w:val="en-US"/>
              </w:rPr>
            </w:pPr>
          </w:p>
        </w:tc>
        <w:tc>
          <w:tcPr>
            <w:tcW w:w="561" w:type="pct"/>
            <w:tcBorders>
              <w:bottom w:val="nil"/>
            </w:tcBorders>
            <w:noWrap/>
            <w:vAlign w:val="center"/>
          </w:tcPr>
          <w:p w14:paraId="778ECC3A" w14:textId="25B80432"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F7252F" w14:paraId="12BEE7E5" w14:textId="77777777" w:rsidTr="002751EB">
        <w:trPr>
          <w:trHeight w:val="320"/>
        </w:trPr>
        <w:tc>
          <w:tcPr>
            <w:tcW w:w="462" w:type="pct"/>
            <w:tcBorders>
              <w:top w:val="nil"/>
              <w:bottom w:val="single" w:sz="4" w:space="0" w:color="auto"/>
            </w:tcBorders>
            <w:noWrap/>
            <w:vAlign w:val="center"/>
          </w:tcPr>
          <w:p w14:paraId="33B7ECAA" w14:textId="4A745628" w:rsidR="002751EB" w:rsidRPr="00552C43"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1E45F1F1" w14:textId="52B356EB" w:rsidR="002751EB" w:rsidRPr="00552C43" w:rsidRDefault="002751EB" w:rsidP="004F12CF">
            <w:pPr>
              <w:rPr>
                <w:color w:val="000000"/>
                <w:sz w:val="16"/>
                <w:szCs w:val="16"/>
                <w:lang w:val="en-US"/>
              </w:rPr>
            </w:pPr>
            <w:r>
              <w:rPr>
                <w:color w:val="000000"/>
                <w:sz w:val="16"/>
                <w:szCs w:val="16"/>
                <w:lang w:val="en-US"/>
              </w:rPr>
              <w:t>UK</w:t>
            </w:r>
          </w:p>
        </w:tc>
        <w:tc>
          <w:tcPr>
            <w:tcW w:w="835" w:type="pct"/>
            <w:tcBorders>
              <w:top w:val="nil"/>
              <w:bottom w:val="single" w:sz="4" w:space="0" w:color="auto"/>
            </w:tcBorders>
            <w:noWrap/>
            <w:vAlign w:val="center"/>
          </w:tcPr>
          <w:p w14:paraId="7C5F69C9" w14:textId="7934EB4E" w:rsidR="002751EB" w:rsidRPr="009E679F" w:rsidRDefault="002751EB" w:rsidP="004F12CF">
            <w:pPr>
              <w:rPr>
                <w:color w:val="000000"/>
                <w:sz w:val="16"/>
                <w:szCs w:val="16"/>
                <w:lang w:val="en-US"/>
              </w:rPr>
            </w:pPr>
            <w:r>
              <w:rPr>
                <w:color w:val="000000"/>
                <w:sz w:val="16"/>
                <w:szCs w:val="16"/>
                <w:lang w:val="en-US"/>
              </w:rPr>
              <w:t>April 1, 2019 – April 30, 2019</w:t>
            </w:r>
          </w:p>
        </w:tc>
        <w:tc>
          <w:tcPr>
            <w:tcW w:w="576" w:type="pct"/>
            <w:tcBorders>
              <w:top w:val="nil"/>
              <w:bottom w:val="single" w:sz="4" w:space="0" w:color="auto"/>
            </w:tcBorders>
            <w:noWrap/>
            <w:vAlign w:val="center"/>
          </w:tcPr>
          <w:p w14:paraId="74F8A74F" w14:textId="77777777" w:rsidR="002751EB" w:rsidRDefault="002751EB" w:rsidP="004F12CF">
            <w:pPr>
              <w:rPr>
                <w:color w:val="000000"/>
                <w:sz w:val="16"/>
                <w:szCs w:val="16"/>
                <w:lang w:val="en-US"/>
              </w:rPr>
            </w:pPr>
            <w:r>
              <w:rPr>
                <w:color w:val="000000"/>
                <w:sz w:val="16"/>
                <w:szCs w:val="16"/>
                <w:lang w:val="en-US"/>
              </w:rPr>
              <w:t>April 1, 2020 – April 30, 2020</w:t>
            </w:r>
          </w:p>
          <w:p w14:paraId="736A4FE8" w14:textId="2C849298" w:rsidR="002751EB" w:rsidRPr="009E679F" w:rsidRDefault="002751EB" w:rsidP="004F12CF">
            <w:pPr>
              <w:rPr>
                <w:color w:val="000000"/>
                <w:sz w:val="16"/>
                <w:szCs w:val="16"/>
                <w:lang w:val="en-US"/>
              </w:rPr>
            </w:pPr>
          </w:p>
        </w:tc>
        <w:tc>
          <w:tcPr>
            <w:tcW w:w="1017" w:type="pct"/>
            <w:tcBorders>
              <w:top w:val="nil"/>
              <w:bottom w:val="single" w:sz="4" w:space="0" w:color="auto"/>
            </w:tcBorders>
            <w:vAlign w:val="center"/>
          </w:tcPr>
          <w:p w14:paraId="50887C47" w14:textId="2F259D75" w:rsidR="002751EB" w:rsidRPr="009E679F"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p>
        </w:tc>
        <w:tc>
          <w:tcPr>
            <w:tcW w:w="1017" w:type="pct"/>
            <w:tcBorders>
              <w:top w:val="nil"/>
              <w:bottom w:val="single" w:sz="4" w:space="0" w:color="auto"/>
            </w:tcBorders>
            <w:noWrap/>
            <w:vAlign w:val="center"/>
          </w:tcPr>
          <w:p w14:paraId="08E78855" w14:textId="77777777" w:rsidR="002751EB" w:rsidRPr="00C970DE" w:rsidRDefault="002751EB" w:rsidP="00177D5B">
            <w:pPr>
              <w:rPr>
                <w:sz w:val="16"/>
                <w:szCs w:val="16"/>
                <w:lang w:val="en-US"/>
              </w:rPr>
            </w:pPr>
            <w:r>
              <w:rPr>
                <w:color w:val="212121"/>
                <w:sz w:val="16"/>
                <w:szCs w:val="16"/>
                <w:shd w:val="clear" w:color="auto" w:fill="FFFFFF"/>
                <w:lang w:val="en-US"/>
              </w:rPr>
              <w:t>University Hospitals Plymouth NHS Trust</w:t>
            </w:r>
          </w:p>
          <w:p w14:paraId="1F149985" w14:textId="77777777" w:rsidR="002751EB" w:rsidRPr="00552C43" w:rsidRDefault="002751EB" w:rsidP="004F12CF">
            <w:pPr>
              <w:rPr>
                <w:color w:val="000000"/>
                <w:sz w:val="16"/>
                <w:szCs w:val="16"/>
                <w:lang w:val="en-US"/>
              </w:rPr>
            </w:pPr>
          </w:p>
        </w:tc>
        <w:tc>
          <w:tcPr>
            <w:tcW w:w="561" w:type="pct"/>
            <w:tcBorders>
              <w:top w:val="nil"/>
              <w:bottom w:val="single" w:sz="4" w:space="0" w:color="auto"/>
            </w:tcBorders>
            <w:noWrap/>
            <w:vAlign w:val="center"/>
          </w:tcPr>
          <w:p w14:paraId="7452421A" w14:textId="3BBCB6BD"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552C43" w14:paraId="7EB660EC"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0A04C51A" w14:textId="0DFD84EE"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{"citationID":"OwDGiDu1","properties":{"formattedCitation":"(21)","plainCitation":"(21)","noteIndex":0},"citationItems":[{"id":689,"uris":["http://zotero.org/users/local/VVWvz7Qf/items/FD75NJC2"],"itemData":{"id":689,"type":"article-journal","abstract":"Emergency presentations of head and neck cancer: Our experience in the wake of the COVID-19 pandemic","container-title":"Clinical otolaryngology : official journal of ENT-UK ; official journal of Netherlands Society for Oto-Rhino-Laryngology &amp; Cervico-Facial Surgery","DOI":"10.1111/coa.13821","ISSN":"1749-4486","issue":"6","language":"en","note":"publisher: Clin Otolaryngol\nPMID: 34097807","source":"pubmed.ncbi.nlm.nih.gov","title":"Emergency presentations of head and neck cancer: Our experience in the wake of the COVID-19 pandemic","title-short":"Emergency presentations of head and neck cancer","URL":"https://pubmed.ncbi.nlm.nih.gov/34097807/","volume":"46","author":[{"family":"Md","given":"Wilkie"},{"family":"P","given":"Gaskell"},{"family":"B","given":"Hall"},{"family":"Tm","given":"Jones"},{"family":"Aj","given":"Kinshuck"}],"accessed":{"date-parts":[["2022",6,21]]},"issued":{"date-parts":[["2021",11]]}}}],"schema":"https://github.com/citation-style-language/schema/raw/master/csl-citation.json"} </w:instrText>
            </w:r>
            <w:r>
              <w:rPr>
                <w:color w:val="000000"/>
                <w:sz w:val="16"/>
                <w:szCs w:val="16"/>
                <w:lang w:val="en-US"/>
              </w:rPr>
              <w:fldChar w:fldCharType="separate"/>
            </w:r>
            <w:r w:rsidRPr="00F7252F">
              <w:rPr>
                <w:sz w:val="16"/>
              </w:rPr>
              <w:t>(21)</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408D8F39" w14:textId="77777777" w:rsidR="002751EB" w:rsidRPr="00552C43" w:rsidRDefault="002751EB" w:rsidP="004F12CF">
            <w:pPr>
              <w:rPr>
                <w:color w:val="000000"/>
                <w:sz w:val="16"/>
                <w:szCs w:val="16"/>
                <w:lang w:val="en-US"/>
              </w:rPr>
            </w:pPr>
            <w:r w:rsidRPr="00552C43">
              <w:rPr>
                <w:color w:val="000000"/>
                <w:sz w:val="16"/>
                <w:szCs w:val="16"/>
                <w:lang w:val="en-US"/>
              </w:rPr>
              <w:t>UK</w:t>
            </w:r>
          </w:p>
        </w:tc>
        <w:tc>
          <w:tcPr>
            <w:tcW w:w="835" w:type="pct"/>
            <w:tcBorders>
              <w:top w:val="single" w:sz="4" w:space="0" w:color="auto"/>
              <w:bottom w:val="single" w:sz="4" w:space="0" w:color="auto"/>
            </w:tcBorders>
            <w:shd w:val="clear" w:color="auto" w:fill="E7E6E6" w:themeFill="background2"/>
            <w:noWrap/>
            <w:vAlign w:val="center"/>
          </w:tcPr>
          <w:p w14:paraId="11BC5454" w14:textId="37DCBCDE" w:rsidR="002751EB" w:rsidRPr="00552C43" w:rsidRDefault="002751EB" w:rsidP="004F12CF">
            <w:pPr>
              <w:rPr>
                <w:color w:val="000000"/>
                <w:sz w:val="16"/>
                <w:szCs w:val="16"/>
              </w:rPr>
            </w:pPr>
            <w:r>
              <w:rPr>
                <w:color w:val="000000"/>
                <w:sz w:val="16"/>
                <w:szCs w:val="16"/>
              </w:rPr>
              <w:t>June 1, 2019 – November 30, 2019</w:t>
            </w:r>
          </w:p>
        </w:tc>
        <w:tc>
          <w:tcPr>
            <w:tcW w:w="576" w:type="pct"/>
            <w:tcBorders>
              <w:top w:val="single" w:sz="4" w:space="0" w:color="auto"/>
              <w:bottom w:val="single" w:sz="4" w:space="0" w:color="auto"/>
            </w:tcBorders>
            <w:shd w:val="clear" w:color="auto" w:fill="E7E6E6" w:themeFill="background2"/>
            <w:noWrap/>
            <w:vAlign w:val="center"/>
          </w:tcPr>
          <w:p w14:paraId="00FBCD19" w14:textId="2A46616C" w:rsidR="002751EB" w:rsidRPr="00552C43" w:rsidRDefault="002751EB" w:rsidP="004F12CF">
            <w:pPr>
              <w:rPr>
                <w:color w:val="000000"/>
                <w:sz w:val="16"/>
                <w:szCs w:val="16"/>
              </w:rPr>
            </w:pPr>
            <w:r>
              <w:rPr>
                <w:color w:val="000000"/>
                <w:sz w:val="16"/>
                <w:szCs w:val="16"/>
              </w:rPr>
              <w:t>June 1, 2020 – November 30, 2020</w:t>
            </w:r>
          </w:p>
        </w:tc>
        <w:tc>
          <w:tcPr>
            <w:tcW w:w="1017" w:type="pct"/>
            <w:tcBorders>
              <w:top w:val="single" w:sz="4" w:space="0" w:color="auto"/>
              <w:bottom w:val="single" w:sz="4" w:space="0" w:color="auto"/>
            </w:tcBorders>
            <w:shd w:val="clear" w:color="auto" w:fill="E7E6E6" w:themeFill="background2"/>
            <w:vAlign w:val="center"/>
          </w:tcPr>
          <w:p w14:paraId="56F7DC7F" w14:textId="52F10310" w:rsidR="002751EB" w:rsidRPr="008F10B7" w:rsidRDefault="002751EB" w:rsidP="004F12CF">
            <w:pPr>
              <w:rPr>
                <w:rStyle w:val="Enfasicorsivo"/>
                <w:i w:val="0"/>
                <w:iCs w:val="0"/>
                <w:color w:val="212121"/>
                <w:sz w:val="16"/>
                <w:szCs w:val="16"/>
              </w:rPr>
            </w:pPr>
            <w:r>
              <w:rPr>
                <w:rStyle w:val="Enfasicorsivo"/>
                <w:i w:val="0"/>
                <w:iCs w:val="0"/>
                <w:color w:val="212121"/>
                <w:sz w:val="16"/>
                <w:szCs w:val="16"/>
              </w:rPr>
              <w:t>Head and neck</w:t>
            </w:r>
          </w:p>
        </w:tc>
        <w:tc>
          <w:tcPr>
            <w:tcW w:w="1017" w:type="pct"/>
            <w:tcBorders>
              <w:top w:val="single" w:sz="4" w:space="0" w:color="auto"/>
              <w:bottom w:val="single" w:sz="4" w:space="0" w:color="auto"/>
            </w:tcBorders>
            <w:shd w:val="clear" w:color="auto" w:fill="E7E6E6" w:themeFill="background2"/>
            <w:noWrap/>
            <w:vAlign w:val="center"/>
          </w:tcPr>
          <w:p w14:paraId="7DD2D89D" w14:textId="77777777" w:rsidR="002751EB" w:rsidRPr="00552C43" w:rsidRDefault="002751EB" w:rsidP="004F12CF">
            <w:pPr>
              <w:rPr>
                <w:color w:val="000000"/>
                <w:sz w:val="16"/>
                <w:szCs w:val="16"/>
                <w:lang w:val="en-US"/>
              </w:rPr>
            </w:pPr>
            <w:r w:rsidRPr="00552C43">
              <w:rPr>
                <w:color w:val="000000"/>
                <w:sz w:val="16"/>
                <w:szCs w:val="16"/>
              </w:rPr>
              <w:t>Electronic Hospital Records</w:t>
            </w:r>
          </w:p>
        </w:tc>
        <w:tc>
          <w:tcPr>
            <w:tcW w:w="561" w:type="pct"/>
            <w:tcBorders>
              <w:top w:val="single" w:sz="4" w:space="0" w:color="auto"/>
              <w:bottom w:val="single" w:sz="4" w:space="0" w:color="auto"/>
            </w:tcBorders>
            <w:shd w:val="clear" w:color="auto" w:fill="E7E6E6" w:themeFill="background2"/>
            <w:noWrap/>
            <w:vAlign w:val="center"/>
          </w:tcPr>
          <w:p w14:paraId="1CCCFA98" w14:textId="77777777"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44255" w14:paraId="48EA9C1C" w14:textId="77777777" w:rsidTr="002751EB">
        <w:trPr>
          <w:trHeight w:val="320"/>
        </w:trPr>
        <w:tc>
          <w:tcPr>
            <w:tcW w:w="462" w:type="pct"/>
            <w:tcBorders>
              <w:top w:val="single" w:sz="4" w:space="0" w:color="auto"/>
              <w:bottom w:val="single" w:sz="4" w:space="0" w:color="auto"/>
            </w:tcBorders>
            <w:noWrap/>
            <w:vAlign w:val="center"/>
          </w:tcPr>
          <w:p w14:paraId="162B4EAB" w14:textId="7D4FF35D"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{"citationID":"HH6oTKOn","properties":{"formattedCitation":"(22)","plainCitation":"(22)","noteIndex":0},"citationItems":[{"id":693,"uris":["http://zotero.org/users/local/VVWvz7Qf/items/CGRWWLQH"],"itemData":{"id":693,"type":"article-journal","container-title":"Obstetrics and Gynecology","DOI":"10.1097/AOG.0000000000004087","ISSN":"1873-233X","issue":"4","journalAbbreviation":"Obstet Gynecol","language":"eng","note":"PMID: 32701760\nPMCID: PMC7505139","page":"842-843","source":"PubMed","title":"Endometrial Cancer Detection During the Coronavirus Disease 2019 (COVID-19) Pandemic","volume":"136","author":[{"family":"Suh-Burgmann","given":"Elizabeth J."},{"family":"Alavi","given":"Mubarika"},{"family":"Schmittdiel","given":"Julie"}],"issued":{"date-parts":[["2020",10]]}}}],"schema":"https://github.com/citation-style-language/schema/raw/master/csl-citation.json"} </w:instrText>
            </w:r>
            <w:r>
              <w:rPr>
                <w:color w:val="000000"/>
                <w:sz w:val="16"/>
                <w:szCs w:val="16"/>
                <w:lang w:val="en-US"/>
              </w:rPr>
              <w:fldChar w:fldCharType="separate"/>
            </w:r>
            <w:r w:rsidRPr="00F7252F">
              <w:rPr>
                <w:sz w:val="16"/>
              </w:rPr>
              <w:t>(22)</w:t>
            </w:r>
            <w:r>
              <w:rPr>
                <w:color w:val="000000"/>
                <w:sz w:val="16"/>
                <w:szCs w:val="16"/>
                <w:lang w:val="en-US"/>
              </w:rPr>
              <w:fldChar w:fldCharType="end"/>
            </w:r>
          </w:p>
        </w:tc>
        <w:tc>
          <w:tcPr>
            <w:tcW w:w="531" w:type="pct"/>
            <w:tcBorders>
              <w:top w:val="single" w:sz="4" w:space="0" w:color="auto"/>
              <w:bottom w:val="single" w:sz="4" w:space="0" w:color="auto"/>
            </w:tcBorders>
            <w:noWrap/>
            <w:vAlign w:val="center"/>
          </w:tcPr>
          <w:p w14:paraId="3A82498F" w14:textId="2D6D366D" w:rsidR="002751EB" w:rsidRPr="00552C43" w:rsidRDefault="002751EB" w:rsidP="004F12CF">
            <w:pPr>
              <w:rPr>
                <w:color w:val="000000"/>
                <w:sz w:val="16"/>
                <w:szCs w:val="16"/>
                <w:lang w:val="en-US"/>
              </w:rPr>
            </w:pPr>
            <w:r>
              <w:rPr>
                <w:color w:val="000000"/>
                <w:sz w:val="16"/>
                <w:szCs w:val="16"/>
                <w:lang w:val="en-US"/>
              </w:rPr>
              <w:t>USA</w:t>
            </w:r>
          </w:p>
        </w:tc>
        <w:tc>
          <w:tcPr>
            <w:tcW w:w="835" w:type="pct"/>
            <w:tcBorders>
              <w:top w:val="single" w:sz="4" w:space="0" w:color="auto"/>
              <w:bottom w:val="single" w:sz="4" w:space="0" w:color="auto"/>
            </w:tcBorders>
            <w:noWrap/>
            <w:vAlign w:val="center"/>
          </w:tcPr>
          <w:p w14:paraId="334CB57D" w14:textId="69143EBA" w:rsidR="002751EB" w:rsidRPr="00544255" w:rsidRDefault="002751EB" w:rsidP="004F12CF">
            <w:pPr>
              <w:rPr>
                <w:color w:val="000000"/>
                <w:sz w:val="16"/>
                <w:szCs w:val="16"/>
                <w:lang w:val="en-US"/>
              </w:rPr>
            </w:pPr>
            <w:r>
              <w:rPr>
                <w:color w:val="000000"/>
                <w:sz w:val="16"/>
                <w:szCs w:val="16"/>
                <w:lang w:val="en-US"/>
              </w:rPr>
              <w:t>March 4, 2019 – May 26, 2019</w:t>
            </w:r>
          </w:p>
        </w:tc>
        <w:tc>
          <w:tcPr>
            <w:tcW w:w="576" w:type="pct"/>
            <w:tcBorders>
              <w:top w:val="single" w:sz="4" w:space="0" w:color="auto"/>
              <w:bottom w:val="single" w:sz="4" w:space="0" w:color="auto"/>
            </w:tcBorders>
            <w:noWrap/>
            <w:vAlign w:val="center"/>
          </w:tcPr>
          <w:p w14:paraId="20DB3B47" w14:textId="48B7653F" w:rsidR="002751EB" w:rsidRPr="00544255" w:rsidRDefault="002751EB" w:rsidP="004F12CF">
            <w:pPr>
              <w:rPr>
                <w:color w:val="000000"/>
                <w:sz w:val="16"/>
                <w:szCs w:val="16"/>
                <w:lang w:val="en-US"/>
              </w:rPr>
            </w:pPr>
            <w:r>
              <w:rPr>
                <w:color w:val="000000"/>
                <w:sz w:val="16"/>
                <w:szCs w:val="16"/>
                <w:lang w:val="en-US"/>
              </w:rPr>
              <w:t>March 4, 2020 – May 26, 2020</w:t>
            </w:r>
          </w:p>
        </w:tc>
        <w:tc>
          <w:tcPr>
            <w:tcW w:w="1017" w:type="pct"/>
            <w:tcBorders>
              <w:top w:val="single" w:sz="4" w:space="0" w:color="auto"/>
              <w:bottom w:val="single" w:sz="4" w:space="0" w:color="auto"/>
            </w:tcBorders>
            <w:vAlign w:val="center"/>
          </w:tcPr>
          <w:p w14:paraId="157DD57B" w14:textId="20B6F2F1" w:rsidR="002751EB" w:rsidRPr="00544255" w:rsidRDefault="002751EB" w:rsidP="004F12CF">
            <w:pPr>
              <w:rPr>
                <w:rStyle w:val="Enfasicorsivo"/>
                <w:i w:val="0"/>
                <w:iCs w:val="0"/>
                <w:color w:val="212121"/>
                <w:sz w:val="16"/>
                <w:szCs w:val="16"/>
                <w:lang w:val="en-US"/>
              </w:rPr>
            </w:pPr>
            <w:r>
              <w:rPr>
                <w:rStyle w:val="Enfasicorsivo"/>
                <w:i w:val="0"/>
                <w:iCs w:val="0"/>
                <w:color w:val="212121"/>
                <w:sz w:val="16"/>
                <w:szCs w:val="16"/>
                <w:lang w:val="en-US"/>
              </w:rPr>
              <w:t>Cervix</w:t>
            </w:r>
          </w:p>
        </w:tc>
        <w:tc>
          <w:tcPr>
            <w:tcW w:w="1017" w:type="pct"/>
            <w:tcBorders>
              <w:top w:val="single" w:sz="4" w:space="0" w:color="auto"/>
              <w:bottom w:val="single" w:sz="4" w:space="0" w:color="auto"/>
            </w:tcBorders>
            <w:noWrap/>
            <w:vAlign w:val="center"/>
          </w:tcPr>
          <w:p w14:paraId="5985C3E8" w14:textId="77777777" w:rsidR="002751EB" w:rsidRPr="00625B71" w:rsidRDefault="002751EB" w:rsidP="004F12CF">
            <w:pPr>
              <w:rPr>
                <w:sz w:val="20"/>
                <w:szCs w:val="20"/>
              </w:rPr>
            </w:pPr>
            <w:r w:rsidRPr="00625B71">
              <w:rPr>
                <w:color w:val="232323"/>
                <w:sz w:val="16"/>
                <w:szCs w:val="16"/>
                <w:shd w:val="clear" w:color="auto" w:fill="FFFFFF"/>
              </w:rPr>
              <w:t>California Department of Public Health</w:t>
            </w:r>
          </w:p>
          <w:p w14:paraId="17739C7D" w14:textId="77777777" w:rsidR="002751EB" w:rsidRPr="00552C43" w:rsidRDefault="002751EB" w:rsidP="004F12CF">
            <w:pPr>
              <w:rPr>
                <w:color w:val="000000"/>
                <w:sz w:val="16"/>
                <w:szCs w:val="16"/>
                <w:lang w:val="en-US"/>
              </w:rPr>
            </w:pPr>
          </w:p>
        </w:tc>
        <w:tc>
          <w:tcPr>
            <w:tcW w:w="561" w:type="pct"/>
            <w:tcBorders>
              <w:top w:val="single" w:sz="4" w:space="0" w:color="auto"/>
              <w:bottom w:val="single" w:sz="4" w:space="0" w:color="auto"/>
            </w:tcBorders>
            <w:noWrap/>
            <w:vAlign w:val="center"/>
          </w:tcPr>
          <w:p w14:paraId="494721DB" w14:textId="3612BBD2" w:rsidR="002751EB" w:rsidRPr="00552C43" w:rsidRDefault="002751EB" w:rsidP="0065223B">
            <w:pPr>
              <w:jc w:val="center"/>
              <w:rPr>
                <w:color w:val="000000"/>
                <w:sz w:val="16"/>
                <w:szCs w:val="16"/>
                <w:lang w:val="en-US"/>
              </w:rPr>
            </w:pPr>
            <w:r>
              <w:rPr>
                <w:color w:val="000000"/>
                <w:sz w:val="16"/>
                <w:szCs w:val="16"/>
                <w:lang w:val="en-US"/>
              </w:rPr>
              <w:t>8.5</w:t>
            </w:r>
          </w:p>
        </w:tc>
      </w:tr>
      <w:tr w:rsidR="002751EB" w:rsidRPr="00F7252F" w14:paraId="3A3AB15E" w14:textId="77777777" w:rsidTr="002751EB">
        <w:trPr>
          <w:trHeight w:val="320"/>
        </w:trPr>
        <w:tc>
          <w:tcPr>
            <w:tcW w:w="462" w:type="pct"/>
            <w:tcBorders>
              <w:top w:val="single" w:sz="4" w:space="0" w:color="auto"/>
              <w:bottom w:val="nil"/>
            </w:tcBorders>
            <w:shd w:val="clear" w:color="auto" w:fill="E7E6E6" w:themeFill="background2"/>
            <w:noWrap/>
            <w:vAlign w:val="center"/>
          </w:tcPr>
          <w:p w14:paraId="073FBADE" w14:textId="132B703C"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{"citationID":"WtNlFohs","properties":{"formattedCitation":"(23)","plainCitation":"(23)","noteIndex":0},"citationItems":[{"id":695,"uris":["http://zotero.org/users/local/VVWvz7Qf/items/SXY9GYIM"],"itemData":{"id":695,"type":"article-journal","abstract":"Importance: The COVID-19 pandemic has delayed medical consultations, possibly leading to the diagnosis of gastrointestinal cancer at advanced stages.\nObjective: To evaluate stage at diagnosis among patients with gastrointestinal cancer in Japan before and during the COVID-19 pandemic.\nDesign, Setting, and Participants: This retrospective cohort study included patients in a hospital-based cancer registry who were diagnosed with gastrointestinal cancer (ie, esophageal, gastric, colorectal, pancreatic, liver, and biliary tract cancers) between January 2016 and December 2020 at 2 tertiary Japanese hospitals.\nExposures: The pre-COVID-19 period was defined as January 2017 to February 2020, and the COVID-19 period was defined as March 2020 to December 2020.\nMain Outcome and Measure: Monthly numbers of patients with newly diagnosed cancer were aggregated, classified by stage, and compared.\nResults: The study evaluated 5167 patients, including 4218 patients (2825 [67.0%] men; mean [SD] age, 71.3 [10.9] years) in the pre-COVID-19 period and 949 patients (607 [64.0%] men; mean [SD] age, 71.8 [10.7] years) in the COVID-19 period. Comparing the pre-COVID-19 period with the COVID-19 period, significant decreases were observed in the mean (SD) number of patients with newly diagnosed gastric cancer (30.63 [6.62] patients/month vs 22.40 [5.85] patients/month; -26.87% change; P &lt; .001) and colorectal cancer (41.61 [6.81] patients/month vs 36.00 [6.72] patients/month; -13.47% change; P = .03). Significant decreases were also observed in the mean (SD) number of cases of stage I gastric cancer (21.55 [5.66] cases/month vs 13.90 [5.99] cases/month; -35.51% change; P &lt; .001), stage 0 colorectal cancer (10.58 [3.36] cases/month vs 7.10 [4.10] cases/month; -32.89% change; P = .008), and stage I colorectal cancer (10.16 [3.14] cases/month vs 6.70 [2.91] cases/month; -34.04% change; P = .003). No significant increases were observed for esophageal, gastric, pancreatic, liver, or biliary tract cancers. A significant decrease was observed in the mean (SD) number of cases per month of stage II colorectal cancer (7.42 [3.06] cases/month vs 4.80 [1.75] cases/month; -35.32% change; P = .01); a significant increase was observed for the mean (SD) number of cases per month of stage III colorectal cancer (7.18 [2.85] cases/month vs 12.10 [2.42] cases/month; 68.42% change; P &lt; .001).\nConclusions and Relevance: In this cohort study of patients in a hospital-based cancer registry form Japan, significantly fewer patients were diagnosed with stage I gastric and colorectal cancers during the COVID-19 pandemic. Thus, the number of screening-detected cancers might have decreased, and colorectal cancer may have been diagnosed at more advanced stages.","container-title":"JAMA network open","DOI":"10.1001/jamanetworkopen.2021.26334","ISSN":"2574-3805","issue":"9","journalAbbreviation":"JAMA Netw Open","language":"eng","note":"PMID: 34546368\nPMCID: PMC8456386","page":"e2126334","source":"PubMed","title":"Gastrointestinal Cancer Stage at Diagnosis Before and During the COVID-19 Pandemic in Japan","volume":"4","author":[{"family":"Kuzuu","given":"Kento"},{"family":"Misawa","given":"Noboru"},{"family":"Ashikari","given":"Keiichi"},{"family":"Kessoku","given":"Takaomi"},{"family":"Kato","given":"Shingo"},{"family":"Hosono","given":"Kunihiro"},{"family":"Yoneda","given":"Masato"},{"family":"Nonaka","given":"Takashi"},{"family":"Matsushima","given":"Shozo"},{"family":"Komatsu","given":"Tatsuji"},{"family":"Nakajima","given":"Atsushi"},{"family":"Higurashi","given":"Takuma"}],"issued":{"date-parts":[["2021",9,1]]}}}],"schema":"https://github.com/citation-style-language/schema/raw/master/csl-citation.json"} </w:instrText>
            </w:r>
            <w:r>
              <w:rPr>
                <w:color w:val="000000"/>
                <w:sz w:val="16"/>
                <w:szCs w:val="16"/>
                <w:lang w:val="en-US"/>
              </w:rPr>
              <w:fldChar w:fldCharType="separate"/>
            </w:r>
            <w:r w:rsidRPr="00F7252F">
              <w:rPr>
                <w:sz w:val="16"/>
                <w:lang w:val="en-US"/>
              </w:rPr>
              <w:t>(23)</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53CCBE51" w14:textId="26C1FABB" w:rsidR="002751EB" w:rsidRPr="00552C43" w:rsidRDefault="002751EB" w:rsidP="004F12CF">
            <w:pPr>
              <w:rPr>
                <w:color w:val="000000"/>
                <w:sz w:val="16"/>
                <w:szCs w:val="16"/>
                <w:lang w:val="en-US"/>
              </w:rPr>
            </w:pPr>
            <w:r w:rsidRPr="00552C43">
              <w:rPr>
                <w:color w:val="000000"/>
                <w:sz w:val="16"/>
                <w:szCs w:val="16"/>
                <w:lang w:val="en-US"/>
              </w:rPr>
              <w:t>Japan</w:t>
            </w:r>
          </w:p>
        </w:tc>
        <w:tc>
          <w:tcPr>
            <w:tcW w:w="835" w:type="pct"/>
            <w:tcBorders>
              <w:top w:val="single" w:sz="4" w:space="0" w:color="auto"/>
              <w:bottom w:val="nil"/>
            </w:tcBorders>
            <w:shd w:val="clear" w:color="auto" w:fill="E7E6E6" w:themeFill="background2"/>
            <w:noWrap/>
            <w:vAlign w:val="center"/>
          </w:tcPr>
          <w:p w14:paraId="70AE1A1E" w14:textId="3EB40F82" w:rsidR="002751EB" w:rsidRPr="00F7252F" w:rsidRDefault="002751EB" w:rsidP="004F12CF">
            <w:pPr>
              <w:rPr>
                <w:color w:val="000000"/>
                <w:sz w:val="16"/>
                <w:szCs w:val="16"/>
                <w:lang w:val="en-US"/>
              </w:rPr>
            </w:pPr>
            <w:r w:rsidRPr="00F7252F">
              <w:rPr>
                <w:color w:val="000000"/>
                <w:sz w:val="16"/>
                <w:szCs w:val="16"/>
                <w:lang w:val="en-US"/>
              </w:rPr>
              <w:t>January 1, 2017 – February 29, 2020</w:t>
            </w:r>
          </w:p>
        </w:tc>
        <w:tc>
          <w:tcPr>
            <w:tcW w:w="576" w:type="pct"/>
            <w:tcBorders>
              <w:top w:val="single" w:sz="4" w:space="0" w:color="auto"/>
              <w:bottom w:val="nil"/>
            </w:tcBorders>
            <w:shd w:val="clear" w:color="auto" w:fill="E7E6E6" w:themeFill="background2"/>
            <w:noWrap/>
            <w:vAlign w:val="center"/>
          </w:tcPr>
          <w:p w14:paraId="622CD1EE" w14:textId="1CC3BE1A" w:rsidR="002751EB" w:rsidRPr="00F7252F" w:rsidRDefault="002751EB" w:rsidP="004F12CF">
            <w:pPr>
              <w:rPr>
                <w:color w:val="000000"/>
                <w:sz w:val="16"/>
                <w:szCs w:val="16"/>
                <w:lang w:val="en-US"/>
              </w:rPr>
            </w:pPr>
            <w:r w:rsidRPr="00F7252F">
              <w:rPr>
                <w:color w:val="000000"/>
                <w:sz w:val="16"/>
                <w:szCs w:val="16"/>
                <w:lang w:val="en-US"/>
              </w:rPr>
              <w:t>March 1, 2020 – December 31, 2020</w:t>
            </w:r>
          </w:p>
        </w:tc>
        <w:tc>
          <w:tcPr>
            <w:tcW w:w="1017" w:type="pct"/>
            <w:tcBorders>
              <w:top w:val="single" w:sz="4" w:space="0" w:color="auto"/>
              <w:bottom w:val="nil"/>
            </w:tcBorders>
            <w:shd w:val="clear" w:color="auto" w:fill="E7E6E6" w:themeFill="background2"/>
            <w:vAlign w:val="center"/>
          </w:tcPr>
          <w:p w14:paraId="6C7E79FD" w14:textId="7620D735" w:rsidR="002751EB" w:rsidRPr="00F7252F" w:rsidRDefault="002751EB" w:rsidP="004F12CF">
            <w:pPr>
              <w:rPr>
                <w:rStyle w:val="Enfasicorsivo"/>
                <w:i w:val="0"/>
                <w:iCs w:val="0"/>
                <w:color w:val="212121"/>
                <w:sz w:val="16"/>
                <w:szCs w:val="16"/>
                <w:lang w:val="en-US"/>
              </w:rPr>
            </w:pPr>
            <w:r w:rsidRPr="00F7252F">
              <w:rPr>
                <w:rStyle w:val="Enfasicorsivo"/>
                <w:i w:val="0"/>
                <w:iCs w:val="0"/>
                <w:color w:val="212121"/>
                <w:sz w:val="16"/>
                <w:szCs w:val="16"/>
                <w:lang w:val="en-US"/>
              </w:rPr>
              <w:t>Gastrointestinal</w:t>
            </w:r>
          </w:p>
        </w:tc>
        <w:tc>
          <w:tcPr>
            <w:tcW w:w="1017" w:type="pct"/>
            <w:tcBorders>
              <w:top w:val="single" w:sz="4" w:space="0" w:color="auto"/>
              <w:bottom w:val="nil"/>
            </w:tcBorders>
            <w:shd w:val="clear" w:color="auto" w:fill="E7E6E6" w:themeFill="background2"/>
            <w:noWrap/>
            <w:vAlign w:val="center"/>
          </w:tcPr>
          <w:p w14:paraId="121757A0" w14:textId="77777777" w:rsidR="002751EB" w:rsidRDefault="002751EB" w:rsidP="004F12CF">
            <w:pPr>
              <w:rPr>
                <w:color w:val="000000"/>
                <w:sz w:val="16"/>
                <w:szCs w:val="16"/>
                <w:lang w:val="en-US"/>
              </w:rPr>
            </w:pPr>
            <w:r w:rsidRPr="00552C43">
              <w:rPr>
                <w:color w:val="000000"/>
                <w:sz w:val="16"/>
                <w:szCs w:val="16"/>
                <w:lang w:val="en-US"/>
              </w:rPr>
              <w:t>Yokohama City University Hospital and the National Hospital Organization Yokohama Medical Center</w:t>
            </w:r>
          </w:p>
          <w:p w14:paraId="4B1AD9A4" w14:textId="15D4719D" w:rsidR="002751EB" w:rsidRPr="00552C43" w:rsidRDefault="002751EB" w:rsidP="004F12CF">
            <w:pPr>
              <w:rPr>
                <w:rStyle w:val="Enfasicorsivo"/>
                <w:i w:val="0"/>
                <w:iCs w:val="0"/>
                <w:color w:val="212121"/>
                <w:sz w:val="16"/>
                <w:szCs w:val="16"/>
                <w:lang w:val="en-US"/>
              </w:rPr>
            </w:pPr>
          </w:p>
        </w:tc>
        <w:tc>
          <w:tcPr>
            <w:tcW w:w="561" w:type="pct"/>
            <w:tcBorders>
              <w:top w:val="single" w:sz="4" w:space="0" w:color="auto"/>
              <w:bottom w:val="nil"/>
            </w:tcBorders>
            <w:shd w:val="clear" w:color="auto" w:fill="E7E6E6" w:themeFill="background2"/>
            <w:noWrap/>
            <w:vAlign w:val="center"/>
          </w:tcPr>
          <w:p w14:paraId="601C56CC" w14:textId="009B4EC2"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F7252F" w14:paraId="116DDE94" w14:textId="77777777" w:rsidTr="002751EB">
        <w:trPr>
          <w:trHeight w:val="320"/>
        </w:trPr>
        <w:tc>
          <w:tcPr>
            <w:tcW w:w="462" w:type="pct"/>
            <w:tcBorders>
              <w:top w:val="nil"/>
            </w:tcBorders>
            <w:shd w:val="clear" w:color="auto" w:fill="E7E6E6" w:themeFill="background2"/>
            <w:noWrap/>
            <w:vAlign w:val="center"/>
          </w:tcPr>
          <w:p w14:paraId="0283F877" w14:textId="6C1A2B59" w:rsidR="002751EB" w:rsidRPr="00552C43" w:rsidRDefault="002751EB" w:rsidP="002751EB">
            <w:pPr>
              <w:jc w:val="center"/>
              <w:rPr>
                <w:color w:val="000000"/>
                <w:sz w:val="16"/>
                <w:szCs w:val="16"/>
                <w:lang w:val="en-US"/>
              </w:rPr>
            </w:pPr>
          </w:p>
        </w:tc>
        <w:tc>
          <w:tcPr>
            <w:tcW w:w="531" w:type="pct"/>
            <w:tcBorders>
              <w:top w:val="nil"/>
            </w:tcBorders>
            <w:shd w:val="clear" w:color="auto" w:fill="E7E6E6" w:themeFill="background2"/>
            <w:noWrap/>
            <w:vAlign w:val="center"/>
          </w:tcPr>
          <w:p w14:paraId="6CCED54E" w14:textId="5C64278D" w:rsidR="002751EB" w:rsidRPr="00552C43" w:rsidRDefault="002751EB" w:rsidP="004F12CF">
            <w:pPr>
              <w:rPr>
                <w:color w:val="000000"/>
                <w:sz w:val="16"/>
                <w:szCs w:val="16"/>
                <w:lang w:val="en-US"/>
              </w:rPr>
            </w:pPr>
            <w:r w:rsidRPr="00552C43">
              <w:rPr>
                <w:color w:val="000000"/>
                <w:sz w:val="16"/>
                <w:szCs w:val="16"/>
                <w:lang w:val="en-US"/>
              </w:rPr>
              <w:t>Japan</w:t>
            </w:r>
          </w:p>
        </w:tc>
        <w:tc>
          <w:tcPr>
            <w:tcW w:w="835" w:type="pct"/>
            <w:tcBorders>
              <w:top w:val="nil"/>
            </w:tcBorders>
            <w:shd w:val="clear" w:color="auto" w:fill="E7E6E6" w:themeFill="background2"/>
            <w:noWrap/>
            <w:vAlign w:val="center"/>
          </w:tcPr>
          <w:p w14:paraId="55DA0A45" w14:textId="455B2BC3" w:rsidR="002751EB" w:rsidRPr="00F7252F" w:rsidRDefault="002751EB" w:rsidP="004F12CF">
            <w:pPr>
              <w:rPr>
                <w:color w:val="000000"/>
                <w:sz w:val="16"/>
                <w:szCs w:val="16"/>
                <w:lang w:val="en-US"/>
              </w:rPr>
            </w:pPr>
            <w:r w:rsidRPr="00F7252F">
              <w:rPr>
                <w:color w:val="000000"/>
                <w:sz w:val="16"/>
                <w:szCs w:val="16"/>
                <w:lang w:val="en-US"/>
              </w:rPr>
              <w:t>January 1, 2017 – February 29, 2020</w:t>
            </w:r>
          </w:p>
        </w:tc>
        <w:tc>
          <w:tcPr>
            <w:tcW w:w="576" w:type="pct"/>
            <w:tcBorders>
              <w:top w:val="nil"/>
            </w:tcBorders>
            <w:shd w:val="clear" w:color="auto" w:fill="E7E6E6" w:themeFill="background2"/>
            <w:noWrap/>
            <w:vAlign w:val="center"/>
          </w:tcPr>
          <w:p w14:paraId="28C8D980" w14:textId="1C60B70D" w:rsidR="002751EB" w:rsidRPr="00F7252F" w:rsidRDefault="002751EB" w:rsidP="004F12CF">
            <w:pPr>
              <w:rPr>
                <w:color w:val="000000"/>
                <w:sz w:val="16"/>
                <w:szCs w:val="16"/>
                <w:lang w:val="en-US"/>
              </w:rPr>
            </w:pPr>
            <w:r w:rsidRPr="00F7252F">
              <w:rPr>
                <w:color w:val="000000"/>
                <w:sz w:val="16"/>
                <w:szCs w:val="16"/>
                <w:lang w:val="en-US"/>
              </w:rPr>
              <w:t>March 1, 2020 – December 31, 2020</w:t>
            </w:r>
          </w:p>
        </w:tc>
        <w:tc>
          <w:tcPr>
            <w:tcW w:w="1017" w:type="pct"/>
            <w:tcBorders>
              <w:top w:val="nil"/>
            </w:tcBorders>
            <w:shd w:val="clear" w:color="auto" w:fill="E7E6E6" w:themeFill="background2"/>
            <w:vAlign w:val="center"/>
          </w:tcPr>
          <w:p w14:paraId="3C4CD493" w14:textId="0B09D9F5" w:rsidR="002751EB" w:rsidRPr="00F7252F" w:rsidRDefault="002751EB" w:rsidP="004F12CF">
            <w:pPr>
              <w:rPr>
                <w:rStyle w:val="Enfasicorsivo"/>
                <w:i w:val="0"/>
                <w:iCs w:val="0"/>
                <w:color w:val="212121"/>
                <w:sz w:val="16"/>
                <w:szCs w:val="16"/>
                <w:lang w:val="en-US"/>
              </w:rPr>
            </w:pPr>
            <w:r w:rsidRPr="00F7252F">
              <w:rPr>
                <w:rStyle w:val="Enfasicorsivo"/>
                <w:i w:val="0"/>
                <w:iCs w:val="0"/>
                <w:color w:val="212121"/>
                <w:sz w:val="16"/>
                <w:szCs w:val="16"/>
                <w:lang w:val="en-US"/>
              </w:rPr>
              <w:t>Colorectal</w:t>
            </w:r>
          </w:p>
        </w:tc>
        <w:tc>
          <w:tcPr>
            <w:tcW w:w="1017" w:type="pct"/>
            <w:tcBorders>
              <w:top w:val="nil"/>
            </w:tcBorders>
            <w:shd w:val="clear" w:color="auto" w:fill="E7E6E6" w:themeFill="background2"/>
            <w:noWrap/>
            <w:vAlign w:val="center"/>
          </w:tcPr>
          <w:p w14:paraId="40C75839" w14:textId="77777777" w:rsidR="002751EB" w:rsidRDefault="002751EB" w:rsidP="004F12CF">
            <w:pPr>
              <w:rPr>
                <w:color w:val="000000"/>
                <w:sz w:val="16"/>
                <w:szCs w:val="16"/>
                <w:lang w:val="en-US"/>
              </w:rPr>
            </w:pPr>
            <w:r w:rsidRPr="00552C43">
              <w:rPr>
                <w:color w:val="000000"/>
                <w:sz w:val="16"/>
                <w:szCs w:val="16"/>
                <w:lang w:val="en-US"/>
              </w:rPr>
              <w:t>Yokohama City University Hospital and the National Hospital Organization Yokohama Medical Center</w:t>
            </w:r>
          </w:p>
          <w:p w14:paraId="6A83D368" w14:textId="24894275" w:rsidR="002751EB" w:rsidRPr="00552C43" w:rsidRDefault="002751EB" w:rsidP="004F12CF">
            <w:pPr>
              <w:rPr>
                <w:color w:val="000000"/>
                <w:sz w:val="16"/>
                <w:szCs w:val="16"/>
                <w:lang w:val="en-US"/>
              </w:rPr>
            </w:pPr>
          </w:p>
        </w:tc>
        <w:tc>
          <w:tcPr>
            <w:tcW w:w="561" w:type="pct"/>
            <w:tcBorders>
              <w:top w:val="nil"/>
            </w:tcBorders>
            <w:shd w:val="clear" w:color="auto" w:fill="E7E6E6" w:themeFill="background2"/>
            <w:noWrap/>
            <w:vAlign w:val="center"/>
          </w:tcPr>
          <w:p w14:paraId="5E522BF9" w14:textId="7F311DA2"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F7252F" w14:paraId="0CB6192C" w14:textId="77777777" w:rsidTr="002751EB">
        <w:trPr>
          <w:trHeight w:val="320"/>
        </w:trPr>
        <w:tc>
          <w:tcPr>
            <w:tcW w:w="462" w:type="pct"/>
            <w:shd w:val="clear" w:color="auto" w:fill="E7E6E6" w:themeFill="background2"/>
            <w:noWrap/>
            <w:vAlign w:val="center"/>
          </w:tcPr>
          <w:p w14:paraId="335995CE" w14:textId="42FDE7F9" w:rsidR="002751EB" w:rsidRPr="00552C43" w:rsidRDefault="002751EB" w:rsidP="002751EB">
            <w:pPr>
              <w:jc w:val="center"/>
              <w:rPr>
                <w:color w:val="000000"/>
                <w:sz w:val="16"/>
                <w:szCs w:val="16"/>
                <w:lang w:val="en-US"/>
              </w:rPr>
            </w:pPr>
          </w:p>
        </w:tc>
        <w:tc>
          <w:tcPr>
            <w:tcW w:w="531" w:type="pct"/>
            <w:shd w:val="clear" w:color="auto" w:fill="E7E6E6" w:themeFill="background2"/>
            <w:noWrap/>
            <w:vAlign w:val="center"/>
          </w:tcPr>
          <w:p w14:paraId="125A0571" w14:textId="48DFFAAA" w:rsidR="002751EB" w:rsidRPr="00552C43" w:rsidRDefault="002751EB" w:rsidP="004F12CF">
            <w:pPr>
              <w:rPr>
                <w:color w:val="000000"/>
                <w:sz w:val="16"/>
                <w:szCs w:val="16"/>
                <w:lang w:val="en-US"/>
              </w:rPr>
            </w:pPr>
            <w:r w:rsidRPr="00552C43">
              <w:rPr>
                <w:color w:val="000000"/>
                <w:sz w:val="16"/>
                <w:szCs w:val="16"/>
                <w:lang w:val="en-US"/>
              </w:rPr>
              <w:t>Japan</w:t>
            </w:r>
          </w:p>
        </w:tc>
        <w:tc>
          <w:tcPr>
            <w:tcW w:w="835" w:type="pct"/>
            <w:shd w:val="clear" w:color="auto" w:fill="E7E6E6" w:themeFill="background2"/>
            <w:noWrap/>
            <w:vAlign w:val="center"/>
          </w:tcPr>
          <w:p w14:paraId="228F84E9" w14:textId="55AAC0F7" w:rsidR="002751EB" w:rsidRPr="00F7252F" w:rsidRDefault="002751EB" w:rsidP="004F12CF">
            <w:pPr>
              <w:rPr>
                <w:color w:val="000000"/>
                <w:sz w:val="16"/>
                <w:szCs w:val="16"/>
                <w:lang w:val="en-US"/>
              </w:rPr>
            </w:pPr>
            <w:r w:rsidRPr="00F7252F">
              <w:rPr>
                <w:color w:val="000000"/>
                <w:sz w:val="16"/>
                <w:szCs w:val="16"/>
                <w:lang w:val="en-US"/>
              </w:rPr>
              <w:t>January 1, 2017 – February 29, 2020</w:t>
            </w:r>
          </w:p>
        </w:tc>
        <w:tc>
          <w:tcPr>
            <w:tcW w:w="576" w:type="pct"/>
            <w:shd w:val="clear" w:color="auto" w:fill="E7E6E6" w:themeFill="background2"/>
            <w:noWrap/>
            <w:vAlign w:val="center"/>
          </w:tcPr>
          <w:p w14:paraId="76EAB5B5" w14:textId="12B99781" w:rsidR="002751EB" w:rsidRPr="00F7252F" w:rsidRDefault="002751EB" w:rsidP="004F12CF">
            <w:pPr>
              <w:rPr>
                <w:color w:val="000000"/>
                <w:sz w:val="16"/>
                <w:szCs w:val="16"/>
                <w:lang w:val="en-US"/>
              </w:rPr>
            </w:pPr>
            <w:r w:rsidRPr="00F7252F">
              <w:rPr>
                <w:color w:val="000000"/>
                <w:sz w:val="16"/>
                <w:szCs w:val="16"/>
                <w:lang w:val="en-US"/>
              </w:rPr>
              <w:t>March 1, 2020 – December 31, 2020</w:t>
            </w:r>
          </w:p>
        </w:tc>
        <w:tc>
          <w:tcPr>
            <w:tcW w:w="1017" w:type="pct"/>
            <w:shd w:val="clear" w:color="auto" w:fill="E7E6E6" w:themeFill="background2"/>
            <w:vAlign w:val="center"/>
          </w:tcPr>
          <w:p w14:paraId="2549E381" w14:textId="6D7D1196" w:rsidR="002751EB" w:rsidRPr="00F7252F" w:rsidRDefault="002751EB" w:rsidP="004F12CF">
            <w:pPr>
              <w:rPr>
                <w:rStyle w:val="Enfasicorsivo"/>
                <w:i w:val="0"/>
                <w:iCs w:val="0"/>
                <w:color w:val="212121"/>
                <w:sz w:val="16"/>
                <w:szCs w:val="16"/>
                <w:lang w:val="en-US"/>
              </w:rPr>
            </w:pPr>
            <w:r w:rsidRPr="00F7252F">
              <w:rPr>
                <w:rStyle w:val="Enfasicorsivo"/>
                <w:i w:val="0"/>
                <w:iCs w:val="0"/>
                <w:color w:val="212121"/>
                <w:sz w:val="16"/>
                <w:szCs w:val="16"/>
                <w:lang w:val="en-US"/>
              </w:rPr>
              <w:t>Stomach</w:t>
            </w:r>
          </w:p>
        </w:tc>
        <w:tc>
          <w:tcPr>
            <w:tcW w:w="1017" w:type="pct"/>
            <w:shd w:val="clear" w:color="auto" w:fill="E7E6E6" w:themeFill="background2"/>
            <w:noWrap/>
            <w:vAlign w:val="center"/>
          </w:tcPr>
          <w:p w14:paraId="1EA9A45B" w14:textId="73578B9A" w:rsidR="002751EB" w:rsidRPr="00552C43" w:rsidRDefault="002751EB" w:rsidP="004F12CF">
            <w:pPr>
              <w:rPr>
                <w:color w:val="000000"/>
                <w:sz w:val="16"/>
                <w:szCs w:val="16"/>
                <w:lang w:val="en-US"/>
              </w:rPr>
            </w:pPr>
            <w:r w:rsidRPr="00552C43">
              <w:rPr>
                <w:color w:val="000000"/>
                <w:sz w:val="16"/>
                <w:szCs w:val="16"/>
                <w:lang w:val="en-US"/>
              </w:rPr>
              <w:t>Yokohama City University Hospital and the National Hospital Organization Yokohama Medical Center</w:t>
            </w:r>
          </w:p>
        </w:tc>
        <w:tc>
          <w:tcPr>
            <w:tcW w:w="561" w:type="pct"/>
            <w:shd w:val="clear" w:color="auto" w:fill="E7E6E6" w:themeFill="background2"/>
            <w:noWrap/>
            <w:vAlign w:val="center"/>
          </w:tcPr>
          <w:p w14:paraId="6D12FE63" w14:textId="00938AFC"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F7252F" w14:paraId="709D80C4" w14:textId="77777777" w:rsidTr="002751EB">
        <w:trPr>
          <w:trHeight w:val="320"/>
        </w:trPr>
        <w:tc>
          <w:tcPr>
            <w:tcW w:w="462" w:type="pct"/>
            <w:shd w:val="clear" w:color="auto" w:fill="E7E6E6" w:themeFill="background2"/>
            <w:noWrap/>
            <w:vAlign w:val="center"/>
          </w:tcPr>
          <w:p w14:paraId="637D7F7A" w14:textId="21B91200" w:rsidR="002751EB" w:rsidRPr="00552C43" w:rsidRDefault="002751EB" w:rsidP="002751EB">
            <w:pPr>
              <w:jc w:val="center"/>
              <w:rPr>
                <w:color w:val="000000"/>
                <w:sz w:val="16"/>
                <w:szCs w:val="16"/>
                <w:lang w:val="en-US"/>
              </w:rPr>
            </w:pPr>
          </w:p>
        </w:tc>
        <w:tc>
          <w:tcPr>
            <w:tcW w:w="531" w:type="pct"/>
            <w:shd w:val="clear" w:color="auto" w:fill="E7E6E6" w:themeFill="background2"/>
            <w:noWrap/>
            <w:vAlign w:val="center"/>
          </w:tcPr>
          <w:p w14:paraId="19BA0792" w14:textId="101190AC" w:rsidR="002751EB" w:rsidRPr="00552C43" w:rsidRDefault="002751EB" w:rsidP="004F12CF">
            <w:pPr>
              <w:rPr>
                <w:color w:val="000000"/>
                <w:sz w:val="16"/>
                <w:szCs w:val="16"/>
                <w:lang w:val="en-US"/>
              </w:rPr>
            </w:pPr>
            <w:r w:rsidRPr="00552C43">
              <w:rPr>
                <w:color w:val="000000"/>
                <w:sz w:val="16"/>
                <w:szCs w:val="16"/>
                <w:lang w:val="en-US"/>
              </w:rPr>
              <w:t>Japan</w:t>
            </w:r>
          </w:p>
        </w:tc>
        <w:tc>
          <w:tcPr>
            <w:tcW w:w="835" w:type="pct"/>
            <w:shd w:val="clear" w:color="auto" w:fill="E7E6E6" w:themeFill="background2"/>
            <w:noWrap/>
            <w:vAlign w:val="center"/>
          </w:tcPr>
          <w:p w14:paraId="10C11F12" w14:textId="01CF94E6" w:rsidR="002751EB" w:rsidRPr="00F7252F" w:rsidRDefault="002751EB" w:rsidP="004F12CF">
            <w:pPr>
              <w:rPr>
                <w:color w:val="000000"/>
                <w:sz w:val="16"/>
                <w:szCs w:val="16"/>
                <w:lang w:val="en-US"/>
              </w:rPr>
            </w:pPr>
            <w:r w:rsidRPr="00F7252F">
              <w:rPr>
                <w:color w:val="000000"/>
                <w:sz w:val="16"/>
                <w:szCs w:val="16"/>
                <w:lang w:val="en-US"/>
              </w:rPr>
              <w:t>January 1, 2017 – February 29, 2020</w:t>
            </w:r>
          </w:p>
        </w:tc>
        <w:tc>
          <w:tcPr>
            <w:tcW w:w="576" w:type="pct"/>
            <w:shd w:val="clear" w:color="auto" w:fill="E7E6E6" w:themeFill="background2"/>
            <w:noWrap/>
            <w:vAlign w:val="center"/>
          </w:tcPr>
          <w:p w14:paraId="5BD19D66" w14:textId="138FE3CB" w:rsidR="002751EB" w:rsidRPr="00F7252F" w:rsidRDefault="002751EB" w:rsidP="004F12CF">
            <w:pPr>
              <w:rPr>
                <w:color w:val="000000"/>
                <w:sz w:val="16"/>
                <w:szCs w:val="16"/>
                <w:lang w:val="en-US"/>
              </w:rPr>
            </w:pPr>
            <w:r w:rsidRPr="00F7252F">
              <w:rPr>
                <w:color w:val="000000"/>
                <w:sz w:val="16"/>
                <w:szCs w:val="16"/>
                <w:lang w:val="en-US"/>
              </w:rPr>
              <w:t>March 1, 2020 – December 31, 2020</w:t>
            </w:r>
          </w:p>
        </w:tc>
        <w:tc>
          <w:tcPr>
            <w:tcW w:w="1017" w:type="pct"/>
            <w:shd w:val="clear" w:color="auto" w:fill="E7E6E6" w:themeFill="background2"/>
            <w:vAlign w:val="center"/>
          </w:tcPr>
          <w:p w14:paraId="1390442C" w14:textId="727EA486" w:rsidR="002751EB" w:rsidRPr="00F7252F" w:rsidRDefault="002751EB" w:rsidP="004F12CF">
            <w:pPr>
              <w:rPr>
                <w:rStyle w:val="Enfasicorsivo"/>
                <w:i w:val="0"/>
                <w:iCs w:val="0"/>
                <w:color w:val="212121"/>
                <w:sz w:val="16"/>
                <w:szCs w:val="16"/>
                <w:lang w:val="en-US"/>
              </w:rPr>
            </w:pPr>
            <w:r w:rsidRPr="00F7252F">
              <w:rPr>
                <w:rStyle w:val="Enfasicorsivo"/>
                <w:i w:val="0"/>
                <w:iCs w:val="0"/>
                <w:color w:val="212121"/>
                <w:sz w:val="16"/>
                <w:szCs w:val="16"/>
                <w:lang w:val="en-US"/>
              </w:rPr>
              <w:t>Pancreas</w:t>
            </w:r>
          </w:p>
        </w:tc>
        <w:tc>
          <w:tcPr>
            <w:tcW w:w="1017" w:type="pct"/>
            <w:shd w:val="clear" w:color="auto" w:fill="E7E6E6" w:themeFill="background2"/>
            <w:noWrap/>
            <w:vAlign w:val="center"/>
          </w:tcPr>
          <w:p w14:paraId="43AFD53F" w14:textId="77777777" w:rsidR="002751EB" w:rsidRDefault="002751EB" w:rsidP="004F12CF">
            <w:pPr>
              <w:rPr>
                <w:color w:val="000000"/>
                <w:sz w:val="16"/>
                <w:szCs w:val="16"/>
                <w:lang w:val="en-US"/>
              </w:rPr>
            </w:pPr>
            <w:r w:rsidRPr="00552C43">
              <w:rPr>
                <w:color w:val="000000"/>
                <w:sz w:val="16"/>
                <w:szCs w:val="16"/>
                <w:lang w:val="en-US"/>
              </w:rPr>
              <w:t>Yokohama City University Hospital and the National Hospital Organization Yokohama Medical Center</w:t>
            </w:r>
          </w:p>
          <w:p w14:paraId="209417F7" w14:textId="61598E2A" w:rsidR="002751EB" w:rsidRPr="00552C43" w:rsidRDefault="002751EB" w:rsidP="004F12CF">
            <w:pPr>
              <w:rPr>
                <w:color w:val="000000"/>
                <w:sz w:val="16"/>
                <w:szCs w:val="16"/>
                <w:lang w:val="en-US"/>
              </w:rPr>
            </w:pPr>
          </w:p>
        </w:tc>
        <w:tc>
          <w:tcPr>
            <w:tcW w:w="561" w:type="pct"/>
            <w:shd w:val="clear" w:color="auto" w:fill="E7E6E6" w:themeFill="background2"/>
            <w:noWrap/>
            <w:vAlign w:val="center"/>
          </w:tcPr>
          <w:p w14:paraId="6C68193F" w14:textId="1E2253C0"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F7252F" w14:paraId="611254FA" w14:textId="77777777" w:rsidTr="002751EB">
        <w:trPr>
          <w:trHeight w:val="320"/>
        </w:trPr>
        <w:tc>
          <w:tcPr>
            <w:tcW w:w="462" w:type="pct"/>
            <w:shd w:val="clear" w:color="auto" w:fill="E7E6E6" w:themeFill="background2"/>
            <w:noWrap/>
            <w:vAlign w:val="center"/>
          </w:tcPr>
          <w:p w14:paraId="1662935F" w14:textId="53F45BF8" w:rsidR="002751EB" w:rsidRPr="00552C43" w:rsidRDefault="002751EB" w:rsidP="002751EB">
            <w:pPr>
              <w:jc w:val="center"/>
              <w:rPr>
                <w:color w:val="000000"/>
                <w:sz w:val="16"/>
                <w:szCs w:val="16"/>
                <w:lang w:val="en-US"/>
              </w:rPr>
            </w:pPr>
          </w:p>
        </w:tc>
        <w:tc>
          <w:tcPr>
            <w:tcW w:w="531" w:type="pct"/>
            <w:shd w:val="clear" w:color="auto" w:fill="E7E6E6" w:themeFill="background2"/>
            <w:noWrap/>
            <w:vAlign w:val="center"/>
          </w:tcPr>
          <w:p w14:paraId="7C6A422C" w14:textId="7A3AD061" w:rsidR="002751EB" w:rsidRPr="00552C43" w:rsidRDefault="002751EB" w:rsidP="004F12CF">
            <w:pPr>
              <w:rPr>
                <w:color w:val="000000"/>
                <w:sz w:val="16"/>
                <w:szCs w:val="16"/>
                <w:lang w:val="en-US"/>
              </w:rPr>
            </w:pPr>
            <w:r w:rsidRPr="00552C43">
              <w:rPr>
                <w:color w:val="000000"/>
                <w:sz w:val="16"/>
                <w:szCs w:val="16"/>
                <w:lang w:val="en-US"/>
              </w:rPr>
              <w:t>Japan</w:t>
            </w:r>
          </w:p>
        </w:tc>
        <w:tc>
          <w:tcPr>
            <w:tcW w:w="835" w:type="pct"/>
            <w:shd w:val="clear" w:color="auto" w:fill="E7E6E6" w:themeFill="background2"/>
            <w:noWrap/>
            <w:vAlign w:val="center"/>
          </w:tcPr>
          <w:p w14:paraId="137980BB" w14:textId="3A9054C1" w:rsidR="002751EB" w:rsidRPr="00F7252F" w:rsidRDefault="002751EB" w:rsidP="004F12CF">
            <w:pPr>
              <w:rPr>
                <w:color w:val="000000"/>
                <w:sz w:val="16"/>
                <w:szCs w:val="16"/>
                <w:lang w:val="en-US"/>
              </w:rPr>
            </w:pPr>
            <w:r w:rsidRPr="00F7252F">
              <w:rPr>
                <w:color w:val="000000"/>
                <w:sz w:val="16"/>
                <w:szCs w:val="16"/>
                <w:lang w:val="en-US"/>
              </w:rPr>
              <w:t>January 1, 2017 – February 29, 2020</w:t>
            </w:r>
          </w:p>
        </w:tc>
        <w:tc>
          <w:tcPr>
            <w:tcW w:w="576" w:type="pct"/>
            <w:shd w:val="clear" w:color="auto" w:fill="E7E6E6" w:themeFill="background2"/>
            <w:noWrap/>
            <w:vAlign w:val="center"/>
          </w:tcPr>
          <w:p w14:paraId="374C4B65" w14:textId="4E1045FB" w:rsidR="002751EB" w:rsidRPr="00F7252F" w:rsidRDefault="002751EB" w:rsidP="004F12CF">
            <w:pPr>
              <w:rPr>
                <w:color w:val="000000"/>
                <w:sz w:val="16"/>
                <w:szCs w:val="16"/>
                <w:lang w:val="en-US"/>
              </w:rPr>
            </w:pPr>
            <w:r w:rsidRPr="00F7252F">
              <w:rPr>
                <w:color w:val="000000"/>
                <w:sz w:val="16"/>
                <w:szCs w:val="16"/>
                <w:lang w:val="en-US"/>
              </w:rPr>
              <w:t>March 1, 2020 – December 31, 2020</w:t>
            </w:r>
          </w:p>
        </w:tc>
        <w:tc>
          <w:tcPr>
            <w:tcW w:w="1017" w:type="pct"/>
            <w:shd w:val="clear" w:color="auto" w:fill="E7E6E6" w:themeFill="background2"/>
            <w:vAlign w:val="center"/>
          </w:tcPr>
          <w:p w14:paraId="04F523C8" w14:textId="7ECED3F1" w:rsidR="002751EB" w:rsidRPr="00F7252F" w:rsidRDefault="002751EB" w:rsidP="004F12CF">
            <w:pPr>
              <w:rPr>
                <w:rStyle w:val="Enfasicorsivo"/>
                <w:i w:val="0"/>
                <w:iCs w:val="0"/>
                <w:color w:val="212121"/>
                <w:sz w:val="16"/>
                <w:szCs w:val="16"/>
                <w:lang w:val="en-US"/>
              </w:rPr>
            </w:pPr>
            <w:r w:rsidRPr="00F7252F">
              <w:rPr>
                <w:rStyle w:val="Enfasicorsivo"/>
                <w:i w:val="0"/>
                <w:iCs w:val="0"/>
                <w:color w:val="212121"/>
                <w:sz w:val="16"/>
                <w:szCs w:val="16"/>
                <w:lang w:val="en-US"/>
              </w:rPr>
              <w:t>Esophageal</w:t>
            </w:r>
          </w:p>
        </w:tc>
        <w:tc>
          <w:tcPr>
            <w:tcW w:w="1017" w:type="pct"/>
            <w:shd w:val="clear" w:color="auto" w:fill="E7E6E6" w:themeFill="background2"/>
            <w:noWrap/>
            <w:vAlign w:val="center"/>
          </w:tcPr>
          <w:p w14:paraId="22954459" w14:textId="77777777" w:rsidR="002751EB" w:rsidRDefault="002751EB" w:rsidP="004F12CF">
            <w:pPr>
              <w:rPr>
                <w:color w:val="000000"/>
                <w:sz w:val="16"/>
                <w:szCs w:val="16"/>
                <w:lang w:val="en-US"/>
              </w:rPr>
            </w:pPr>
            <w:r w:rsidRPr="00552C43">
              <w:rPr>
                <w:color w:val="000000"/>
                <w:sz w:val="16"/>
                <w:szCs w:val="16"/>
                <w:lang w:val="en-US"/>
              </w:rPr>
              <w:t>Yokohama City University Hospital and the National Hospital Organization Yokohama Medical Center</w:t>
            </w:r>
          </w:p>
          <w:p w14:paraId="4B6A6B13" w14:textId="4B94B29E" w:rsidR="002751EB" w:rsidRPr="00552C43" w:rsidRDefault="002751EB" w:rsidP="004F12CF">
            <w:pPr>
              <w:rPr>
                <w:color w:val="000000"/>
                <w:sz w:val="16"/>
                <w:szCs w:val="16"/>
                <w:lang w:val="en-US"/>
              </w:rPr>
            </w:pPr>
          </w:p>
        </w:tc>
        <w:tc>
          <w:tcPr>
            <w:tcW w:w="561" w:type="pct"/>
            <w:shd w:val="clear" w:color="auto" w:fill="E7E6E6" w:themeFill="background2"/>
            <w:noWrap/>
            <w:vAlign w:val="center"/>
          </w:tcPr>
          <w:p w14:paraId="4C9A9350" w14:textId="3A4CA0B9"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F7252F" w14:paraId="3017D7E2" w14:textId="77777777" w:rsidTr="002751EB">
        <w:trPr>
          <w:trHeight w:val="320"/>
        </w:trPr>
        <w:tc>
          <w:tcPr>
            <w:tcW w:w="462" w:type="pct"/>
            <w:tcBorders>
              <w:bottom w:val="nil"/>
            </w:tcBorders>
            <w:shd w:val="clear" w:color="auto" w:fill="E7E6E6" w:themeFill="background2"/>
            <w:noWrap/>
            <w:vAlign w:val="center"/>
          </w:tcPr>
          <w:p w14:paraId="00AD22CA" w14:textId="60792E5B" w:rsidR="002751EB" w:rsidRPr="00552C43" w:rsidRDefault="002751EB" w:rsidP="002751EB">
            <w:pPr>
              <w:jc w:val="center"/>
              <w:rPr>
                <w:color w:val="000000"/>
                <w:sz w:val="16"/>
                <w:szCs w:val="16"/>
                <w:lang w:val="en-US"/>
              </w:rPr>
            </w:pPr>
          </w:p>
        </w:tc>
        <w:tc>
          <w:tcPr>
            <w:tcW w:w="531" w:type="pct"/>
            <w:tcBorders>
              <w:bottom w:val="nil"/>
            </w:tcBorders>
            <w:shd w:val="clear" w:color="auto" w:fill="E7E6E6" w:themeFill="background2"/>
            <w:noWrap/>
            <w:vAlign w:val="center"/>
          </w:tcPr>
          <w:p w14:paraId="13A927D4" w14:textId="28E21CAB" w:rsidR="002751EB" w:rsidRPr="00552C43" w:rsidRDefault="002751EB" w:rsidP="004F12CF">
            <w:pPr>
              <w:rPr>
                <w:color w:val="000000"/>
                <w:sz w:val="16"/>
                <w:szCs w:val="16"/>
                <w:lang w:val="en-US"/>
              </w:rPr>
            </w:pPr>
            <w:r w:rsidRPr="00552C43">
              <w:rPr>
                <w:color w:val="000000"/>
                <w:sz w:val="16"/>
                <w:szCs w:val="16"/>
                <w:lang w:val="en-US"/>
              </w:rPr>
              <w:t>Japan</w:t>
            </w:r>
          </w:p>
        </w:tc>
        <w:tc>
          <w:tcPr>
            <w:tcW w:w="835" w:type="pct"/>
            <w:tcBorders>
              <w:bottom w:val="nil"/>
            </w:tcBorders>
            <w:shd w:val="clear" w:color="auto" w:fill="E7E6E6" w:themeFill="background2"/>
            <w:noWrap/>
            <w:vAlign w:val="center"/>
          </w:tcPr>
          <w:p w14:paraId="5B69B729" w14:textId="627F29AC" w:rsidR="002751EB" w:rsidRPr="00F7252F" w:rsidRDefault="002751EB" w:rsidP="004F12CF">
            <w:pPr>
              <w:rPr>
                <w:color w:val="000000"/>
                <w:sz w:val="16"/>
                <w:szCs w:val="16"/>
                <w:lang w:val="en-US"/>
              </w:rPr>
            </w:pPr>
            <w:r w:rsidRPr="00F7252F">
              <w:rPr>
                <w:color w:val="000000"/>
                <w:sz w:val="16"/>
                <w:szCs w:val="16"/>
                <w:lang w:val="en-US"/>
              </w:rPr>
              <w:t>January 1, 2017 – February 29, 2020</w:t>
            </w:r>
          </w:p>
        </w:tc>
        <w:tc>
          <w:tcPr>
            <w:tcW w:w="576" w:type="pct"/>
            <w:tcBorders>
              <w:bottom w:val="nil"/>
            </w:tcBorders>
            <w:shd w:val="clear" w:color="auto" w:fill="E7E6E6" w:themeFill="background2"/>
            <w:noWrap/>
            <w:vAlign w:val="center"/>
          </w:tcPr>
          <w:p w14:paraId="01A47880" w14:textId="436E8420" w:rsidR="002751EB" w:rsidRPr="00F7252F" w:rsidRDefault="002751EB" w:rsidP="004F12CF">
            <w:pPr>
              <w:rPr>
                <w:color w:val="000000"/>
                <w:sz w:val="16"/>
                <w:szCs w:val="16"/>
                <w:lang w:val="en-US"/>
              </w:rPr>
            </w:pPr>
            <w:r w:rsidRPr="00F7252F">
              <w:rPr>
                <w:color w:val="000000"/>
                <w:sz w:val="16"/>
                <w:szCs w:val="16"/>
                <w:lang w:val="en-US"/>
              </w:rPr>
              <w:t>March 1, 2020 – December 31, 2020</w:t>
            </w:r>
          </w:p>
        </w:tc>
        <w:tc>
          <w:tcPr>
            <w:tcW w:w="1017" w:type="pct"/>
            <w:tcBorders>
              <w:bottom w:val="nil"/>
            </w:tcBorders>
            <w:shd w:val="clear" w:color="auto" w:fill="E7E6E6" w:themeFill="background2"/>
            <w:vAlign w:val="center"/>
          </w:tcPr>
          <w:p w14:paraId="1DAF8524" w14:textId="2CC503A4" w:rsidR="002751EB" w:rsidRPr="00F7252F" w:rsidRDefault="002751EB" w:rsidP="004F12CF">
            <w:pPr>
              <w:rPr>
                <w:rStyle w:val="Enfasicorsivo"/>
                <w:i w:val="0"/>
                <w:iCs w:val="0"/>
                <w:color w:val="212121"/>
                <w:sz w:val="16"/>
                <w:szCs w:val="16"/>
                <w:lang w:val="en-US"/>
              </w:rPr>
            </w:pPr>
            <w:r w:rsidRPr="00F7252F">
              <w:rPr>
                <w:rStyle w:val="Enfasicorsivo"/>
                <w:i w:val="0"/>
                <w:iCs w:val="0"/>
                <w:color w:val="212121"/>
                <w:sz w:val="16"/>
                <w:szCs w:val="16"/>
                <w:lang w:val="en-US"/>
              </w:rPr>
              <w:t>Liver</w:t>
            </w:r>
          </w:p>
        </w:tc>
        <w:tc>
          <w:tcPr>
            <w:tcW w:w="1017" w:type="pct"/>
            <w:tcBorders>
              <w:bottom w:val="nil"/>
            </w:tcBorders>
            <w:shd w:val="clear" w:color="auto" w:fill="E7E6E6" w:themeFill="background2"/>
            <w:noWrap/>
            <w:vAlign w:val="center"/>
          </w:tcPr>
          <w:p w14:paraId="67F8B8E3" w14:textId="77777777" w:rsidR="002751EB" w:rsidRDefault="002751EB" w:rsidP="004F12CF">
            <w:pPr>
              <w:rPr>
                <w:color w:val="000000"/>
                <w:sz w:val="16"/>
                <w:szCs w:val="16"/>
                <w:lang w:val="en-US"/>
              </w:rPr>
            </w:pPr>
            <w:r w:rsidRPr="00552C43">
              <w:rPr>
                <w:color w:val="000000"/>
                <w:sz w:val="16"/>
                <w:szCs w:val="16"/>
                <w:lang w:val="en-US"/>
              </w:rPr>
              <w:t>Yokohama City University Hospital and the National Hospital Organization Yokohama Medical Center</w:t>
            </w:r>
          </w:p>
          <w:p w14:paraId="71938A39" w14:textId="536BC1DA" w:rsidR="002751EB" w:rsidRPr="00552C43" w:rsidRDefault="002751EB" w:rsidP="004F12CF">
            <w:pPr>
              <w:rPr>
                <w:color w:val="000000"/>
                <w:sz w:val="16"/>
                <w:szCs w:val="16"/>
                <w:lang w:val="en-US"/>
              </w:rPr>
            </w:pPr>
          </w:p>
        </w:tc>
        <w:tc>
          <w:tcPr>
            <w:tcW w:w="561" w:type="pct"/>
            <w:tcBorders>
              <w:bottom w:val="nil"/>
            </w:tcBorders>
            <w:shd w:val="clear" w:color="auto" w:fill="E7E6E6" w:themeFill="background2"/>
            <w:noWrap/>
            <w:vAlign w:val="center"/>
          </w:tcPr>
          <w:p w14:paraId="442A9160" w14:textId="046CB4BA"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F7252F" w14:paraId="530F6C66" w14:textId="77777777" w:rsidTr="002751EB">
        <w:trPr>
          <w:trHeight w:val="320"/>
        </w:trPr>
        <w:tc>
          <w:tcPr>
            <w:tcW w:w="462" w:type="pct"/>
            <w:tcBorders>
              <w:top w:val="nil"/>
              <w:bottom w:val="single" w:sz="4" w:space="0" w:color="auto"/>
            </w:tcBorders>
            <w:shd w:val="clear" w:color="auto" w:fill="E7E6E6" w:themeFill="background2"/>
            <w:noWrap/>
            <w:vAlign w:val="center"/>
          </w:tcPr>
          <w:p w14:paraId="079B6BC7" w14:textId="23F43D2A" w:rsidR="002751EB" w:rsidRPr="00552C43"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568E7DA8" w14:textId="27F5E892" w:rsidR="002751EB" w:rsidRPr="00552C43" w:rsidRDefault="002751EB" w:rsidP="004F12CF">
            <w:pPr>
              <w:rPr>
                <w:color w:val="000000"/>
                <w:sz w:val="16"/>
                <w:szCs w:val="16"/>
                <w:lang w:val="en-US"/>
              </w:rPr>
            </w:pPr>
            <w:r w:rsidRPr="00552C43">
              <w:rPr>
                <w:color w:val="000000"/>
                <w:sz w:val="16"/>
                <w:szCs w:val="16"/>
                <w:lang w:val="en-US"/>
              </w:rPr>
              <w:t>Japan</w:t>
            </w:r>
          </w:p>
        </w:tc>
        <w:tc>
          <w:tcPr>
            <w:tcW w:w="835" w:type="pct"/>
            <w:tcBorders>
              <w:top w:val="nil"/>
              <w:bottom w:val="single" w:sz="4" w:space="0" w:color="auto"/>
            </w:tcBorders>
            <w:shd w:val="clear" w:color="auto" w:fill="E7E6E6" w:themeFill="background2"/>
            <w:noWrap/>
            <w:vAlign w:val="center"/>
          </w:tcPr>
          <w:p w14:paraId="33778B25" w14:textId="0EC2CEAB" w:rsidR="002751EB" w:rsidRPr="00F7252F" w:rsidRDefault="002751EB" w:rsidP="004F12CF">
            <w:pPr>
              <w:rPr>
                <w:color w:val="000000"/>
                <w:sz w:val="16"/>
                <w:szCs w:val="16"/>
                <w:lang w:val="en-US"/>
              </w:rPr>
            </w:pPr>
            <w:r w:rsidRPr="00F7252F">
              <w:rPr>
                <w:color w:val="000000"/>
                <w:sz w:val="16"/>
                <w:szCs w:val="16"/>
                <w:lang w:val="en-US"/>
              </w:rPr>
              <w:t>January 1, 2017 – February 29, 2020</w:t>
            </w:r>
          </w:p>
        </w:tc>
        <w:tc>
          <w:tcPr>
            <w:tcW w:w="576" w:type="pct"/>
            <w:tcBorders>
              <w:top w:val="nil"/>
              <w:bottom w:val="single" w:sz="4" w:space="0" w:color="auto"/>
            </w:tcBorders>
            <w:shd w:val="clear" w:color="auto" w:fill="E7E6E6" w:themeFill="background2"/>
            <w:noWrap/>
            <w:vAlign w:val="center"/>
          </w:tcPr>
          <w:p w14:paraId="0C21E09D" w14:textId="03F5FBA0" w:rsidR="002751EB" w:rsidRPr="00F7252F" w:rsidRDefault="002751EB" w:rsidP="004F12CF">
            <w:pPr>
              <w:rPr>
                <w:color w:val="000000"/>
                <w:sz w:val="16"/>
                <w:szCs w:val="16"/>
                <w:lang w:val="en-US"/>
              </w:rPr>
            </w:pPr>
            <w:r w:rsidRPr="00F7252F">
              <w:rPr>
                <w:color w:val="000000"/>
                <w:sz w:val="16"/>
                <w:szCs w:val="16"/>
                <w:lang w:val="en-US"/>
              </w:rPr>
              <w:t>March 1, 2020 – December 31, 2020</w:t>
            </w:r>
          </w:p>
        </w:tc>
        <w:tc>
          <w:tcPr>
            <w:tcW w:w="1017" w:type="pct"/>
            <w:tcBorders>
              <w:top w:val="nil"/>
              <w:bottom w:val="single" w:sz="4" w:space="0" w:color="auto"/>
            </w:tcBorders>
            <w:shd w:val="clear" w:color="auto" w:fill="E7E6E6" w:themeFill="background2"/>
            <w:vAlign w:val="center"/>
          </w:tcPr>
          <w:p w14:paraId="0AB2962B" w14:textId="2471AA2C" w:rsidR="002751EB" w:rsidRPr="00F7252F" w:rsidRDefault="002751EB" w:rsidP="004F12CF">
            <w:pPr>
              <w:rPr>
                <w:rStyle w:val="Enfasicorsivo"/>
                <w:i w:val="0"/>
                <w:iCs w:val="0"/>
                <w:color w:val="212121"/>
                <w:sz w:val="16"/>
                <w:szCs w:val="16"/>
                <w:lang w:val="en-US"/>
              </w:rPr>
            </w:pPr>
            <w:r w:rsidRPr="00F7252F">
              <w:rPr>
                <w:rStyle w:val="Enfasicorsivo"/>
                <w:i w:val="0"/>
                <w:iCs w:val="0"/>
                <w:color w:val="212121"/>
                <w:sz w:val="16"/>
                <w:szCs w:val="16"/>
                <w:lang w:val="en-US"/>
              </w:rPr>
              <w:t>Colon</w:t>
            </w:r>
          </w:p>
        </w:tc>
        <w:tc>
          <w:tcPr>
            <w:tcW w:w="1017" w:type="pct"/>
            <w:tcBorders>
              <w:top w:val="nil"/>
              <w:bottom w:val="single" w:sz="4" w:space="0" w:color="auto"/>
            </w:tcBorders>
            <w:shd w:val="clear" w:color="auto" w:fill="E7E6E6" w:themeFill="background2"/>
            <w:noWrap/>
            <w:vAlign w:val="center"/>
          </w:tcPr>
          <w:p w14:paraId="7B479397" w14:textId="77777777" w:rsidR="002751EB" w:rsidRDefault="002751EB" w:rsidP="004F12CF">
            <w:pPr>
              <w:rPr>
                <w:color w:val="000000"/>
                <w:sz w:val="16"/>
                <w:szCs w:val="16"/>
                <w:lang w:val="en-US"/>
              </w:rPr>
            </w:pPr>
            <w:r w:rsidRPr="00552C43">
              <w:rPr>
                <w:color w:val="000000"/>
                <w:sz w:val="16"/>
                <w:szCs w:val="16"/>
                <w:lang w:val="en-US"/>
              </w:rPr>
              <w:t>Yokohama City University Hospital and the National Hospital Organization Yokohama Medical Center</w:t>
            </w:r>
          </w:p>
          <w:p w14:paraId="0037ACC4" w14:textId="4BD9BD7F" w:rsidR="002751EB" w:rsidRPr="00552C43" w:rsidRDefault="002751EB" w:rsidP="004F12CF">
            <w:pPr>
              <w:rPr>
                <w:color w:val="000000"/>
                <w:sz w:val="16"/>
                <w:szCs w:val="16"/>
                <w:lang w:val="en-US"/>
              </w:rPr>
            </w:pPr>
          </w:p>
        </w:tc>
        <w:tc>
          <w:tcPr>
            <w:tcW w:w="561" w:type="pct"/>
            <w:tcBorders>
              <w:top w:val="nil"/>
              <w:bottom w:val="single" w:sz="4" w:space="0" w:color="auto"/>
            </w:tcBorders>
            <w:shd w:val="clear" w:color="auto" w:fill="E7E6E6" w:themeFill="background2"/>
            <w:noWrap/>
            <w:vAlign w:val="center"/>
          </w:tcPr>
          <w:p w14:paraId="72EB9711" w14:textId="060FB180"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3ECF0042" w14:textId="77777777" w:rsidTr="002751EB">
        <w:trPr>
          <w:trHeight w:val="320"/>
        </w:trPr>
        <w:tc>
          <w:tcPr>
            <w:tcW w:w="462" w:type="pct"/>
            <w:tcBorders>
              <w:top w:val="single" w:sz="4" w:space="0" w:color="auto"/>
              <w:bottom w:val="nil"/>
            </w:tcBorders>
            <w:noWrap/>
            <w:vAlign w:val="center"/>
          </w:tcPr>
          <w:p w14:paraId="546CAF87" w14:textId="001876AD"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{"citationID":"BvawJgZO","properties":{"formattedCitation":"(24)","plainCitation":"(24)","noteIndex":0},"citationItems":[{"id":698,"uris":["http://zotero.org/users/local/VVWvz7Qf/items/FY6F6KMJ"],"itemData":{"id":698,"type":"article-journal","abstract":"BACKGROUND AND OBJECTIVES: Italy was severely affected by the severe acute respiratory syndrome coronavirus 2 pandemic. Our Institution, Piedmont's largest tertiary referral center, was designated as a non-COVID-19 hospital and activities were reorganized to prioritize critical services like oncological care. The aim of this study was to investigate the efficacy in preserving the oncological surgical practice at our Institution during the most critical months of the COVID-19 epidemic by analyzing the surgical pathology activity.\nMETHODS: The number of oncological surgical resections submitted to histopathological examination from 9th March 2020 to 8th May 2020 were collected as well staging/grading data and compared with the previous three pre-COVID-19 years (2017-2019).\nRESULTS: Overall, no decrease was observed for most tumor sites (5/9) while breast resections showed the largest drop (109 vs. 160; -31.9%), although a full recovery was already noticed during the second half of the period. Conversely, the selected control benchmarks showed a sharp decrease (-80.4%). Distribution of pathological TNM stages (or tumor grades for central nervous system tumors) showed no significant differences during the lockdown compared with previous years (p &gt; .05).\nCONCLUSIONS: The present data suggest the possibility of preserving this cornerstone oncological activity during an evolving public health emergency thanks to a prompt workflow reorganization.","container-title":"Journal of Surgical Oncology","DOI":"10.1002/jso.26256","ISSN":"1096-9098","issue":"1","journalAbbreviation":"J Surg Oncol","language":"eng","note":"PMID: 33084056","page":"24-31","source":"PubMed","title":"Impact of COVID-19 lockdown measures on oncological surgical activity: Analysis of the surgical pathology caseload of a tertiary referral hospital in Northwestern Italy","title-short":"Impact of COVID-19 lockdown measures on oncological surgical activity","volume":"123","author":[{"family":"Vissio","given":"Elena"},{"family":"Falco","given":"Enrico Costantino"},{"family":"Collemi","given":"Giammarco"},{"family":"Borella","given":"Fulvio"},{"family":"Papotti","given":"Mauro"},{"family":"Scarmozzino","given":"Antonio"},{"family":"Cassoni","given":"Paola"},{"family":"Bertero","given":"Luca"}],"issued":{"date-parts":[["2021",1]]}}}],"schema":"https://github.com/citation-style-language/schema/raw/master/csl-citation.json"} </w:instrText>
            </w:r>
            <w:r>
              <w:rPr>
                <w:color w:val="000000"/>
                <w:sz w:val="16"/>
                <w:szCs w:val="16"/>
                <w:lang w:val="en-US"/>
              </w:rPr>
              <w:fldChar w:fldCharType="separate"/>
            </w:r>
            <w:r w:rsidRPr="00F7252F">
              <w:rPr>
                <w:sz w:val="16"/>
              </w:rPr>
              <w:t>(24)</w:t>
            </w:r>
            <w:r>
              <w:rPr>
                <w:color w:val="000000"/>
                <w:sz w:val="16"/>
                <w:szCs w:val="16"/>
                <w:lang w:val="en-US"/>
              </w:rPr>
              <w:fldChar w:fldCharType="end"/>
            </w:r>
          </w:p>
        </w:tc>
        <w:tc>
          <w:tcPr>
            <w:tcW w:w="531" w:type="pct"/>
            <w:tcBorders>
              <w:top w:val="single" w:sz="4" w:space="0" w:color="auto"/>
              <w:bottom w:val="nil"/>
            </w:tcBorders>
            <w:noWrap/>
            <w:vAlign w:val="center"/>
          </w:tcPr>
          <w:p w14:paraId="754C0AF0" w14:textId="6458A671" w:rsidR="002751EB" w:rsidRPr="00552C43" w:rsidRDefault="002751EB" w:rsidP="004F12CF">
            <w:pPr>
              <w:rPr>
                <w:color w:val="000000"/>
                <w:sz w:val="16"/>
                <w:szCs w:val="16"/>
                <w:lang w:val="en-US"/>
              </w:rPr>
            </w:pPr>
            <w:r w:rsidRPr="00552C43">
              <w:rPr>
                <w:color w:val="000000"/>
                <w:sz w:val="16"/>
                <w:szCs w:val="16"/>
                <w:lang w:val="en-US"/>
              </w:rPr>
              <w:t>Italy</w:t>
            </w:r>
          </w:p>
        </w:tc>
        <w:tc>
          <w:tcPr>
            <w:tcW w:w="835" w:type="pct"/>
            <w:tcBorders>
              <w:top w:val="single" w:sz="4" w:space="0" w:color="auto"/>
              <w:bottom w:val="nil"/>
            </w:tcBorders>
            <w:noWrap/>
            <w:vAlign w:val="center"/>
          </w:tcPr>
          <w:p w14:paraId="014C82FE" w14:textId="03357751" w:rsidR="002751EB" w:rsidRDefault="002751EB" w:rsidP="004F12CF">
            <w:pPr>
              <w:rPr>
                <w:color w:val="000000"/>
                <w:sz w:val="16"/>
                <w:szCs w:val="16"/>
              </w:rPr>
            </w:pPr>
            <w:r>
              <w:rPr>
                <w:color w:val="000000"/>
                <w:sz w:val="16"/>
                <w:szCs w:val="16"/>
              </w:rPr>
              <w:t xml:space="preserve">March 9, 2019 – </w:t>
            </w:r>
            <w:proofErr w:type="spellStart"/>
            <w:r>
              <w:rPr>
                <w:color w:val="000000"/>
                <w:sz w:val="16"/>
                <w:szCs w:val="16"/>
              </w:rPr>
              <w:t>May</w:t>
            </w:r>
            <w:proofErr w:type="spellEnd"/>
            <w:r>
              <w:rPr>
                <w:color w:val="000000"/>
                <w:sz w:val="16"/>
                <w:szCs w:val="16"/>
              </w:rPr>
              <w:t xml:space="preserve"> 8, 2019</w:t>
            </w:r>
          </w:p>
        </w:tc>
        <w:tc>
          <w:tcPr>
            <w:tcW w:w="576" w:type="pct"/>
            <w:tcBorders>
              <w:top w:val="single" w:sz="4" w:space="0" w:color="auto"/>
              <w:bottom w:val="nil"/>
            </w:tcBorders>
            <w:noWrap/>
            <w:vAlign w:val="center"/>
          </w:tcPr>
          <w:p w14:paraId="6F49E9AA" w14:textId="6AF98F24" w:rsidR="002751EB" w:rsidRPr="008F10B7" w:rsidRDefault="002751EB" w:rsidP="004F12CF">
            <w:pPr>
              <w:rPr>
                <w:color w:val="000000"/>
                <w:sz w:val="16"/>
                <w:szCs w:val="16"/>
              </w:rPr>
            </w:pPr>
            <w:r>
              <w:rPr>
                <w:color w:val="000000"/>
                <w:sz w:val="16"/>
                <w:szCs w:val="16"/>
              </w:rPr>
              <w:t xml:space="preserve">March 9, 2020 – </w:t>
            </w:r>
            <w:proofErr w:type="spellStart"/>
            <w:r>
              <w:rPr>
                <w:color w:val="000000"/>
                <w:sz w:val="16"/>
                <w:szCs w:val="16"/>
              </w:rPr>
              <w:t>May</w:t>
            </w:r>
            <w:proofErr w:type="spellEnd"/>
            <w:r>
              <w:rPr>
                <w:color w:val="000000"/>
                <w:sz w:val="16"/>
                <w:szCs w:val="16"/>
              </w:rPr>
              <w:t xml:space="preserve"> 8, 2020</w:t>
            </w:r>
          </w:p>
        </w:tc>
        <w:tc>
          <w:tcPr>
            <w:tcW w:w="1017" w:type="pct"/>
            <w:tcBorders>
              <w:top w:val="single" w:sz="4" w:space="0" w:color="auto"/>
              <w:bottom w:val="nil"/>
            </w:tcBorders>
            <w:vAlign w:val="center"/>
          </w:tcPr>
          <w:p w14:paraId="01962316" w14:textId="700AAC6B" w:rsidR="002751EB" w:rsidRPr="00E73F4C" w:rsidRDefault="002751EB" w:rsidP="004F12CF">
            <w:pPr>
              <w:rPr>
                <w:rStyle w:val="Enfasicorsivo"/>
                <w:i w:val="0"/>
                <w:iCs w:val="0"/>
                <w:color w:val="212121"/>
                <w:sz w:val="16"/>
                <w:szCs w:val="16"/>
              </w:rPr>
            </w:pPr>
            <w:proofErr w:type="spellStart"/>
            <w:r w:rsidRPr="00E73F4C">
              <w:rPr>
                <w:rStyle w:val="Enfasicorsivo"/>
                <w:i w:val="0"/>
                <w:iCs w:val="0"/>
                <w:color w:val="212121"/>
                <w:sz w:val="16"/>
                <w:szCs w:val="16"/>
              </w:rPr>
              <w:t>Lung</w:t>
            </w:r>
            <w:proofErr w:type="spellEnd"/>
          </w:p>
        </w:tc>
        <w:tc>
          <w:tcPr>
            <w:tcW w:w="1017" w:type="pct"/>
            <w:tcBorders>
              <w:top w:val="single" w:sz="4" w:space="0" w:color="auto"/>
              <w:bottom w:val="nil"/>
            </w:tcBorders>
            <w:noWrap/>
            <w:vAlign w:val="center"/>
          </w:tcPr>
          <w:p w14:paraId="0E2CDE78" w14:textId="77777777" w:rsidR="002751EB" w:rsidRPr="00552C43" w:rsidRDefault="002751EB" w:rsidP="004F12CF">
            <w:pPr>
              <w:rPr>
                <w:sz w:val="16"/>
                <w:szCs w:val="16"/>
              </w:rPr>
            </w:pPr>
            <w:proofErr w:type="spellStart"/>
            <w:r w:rsidRPr="00552C43">
              <w:rPr>
                <w:color w:val="1C1D1E"/>
                <w:sz w:val="16"/>
                <w:szCs w:val="16"/>
                <w:shd w:val="clear" w:color="auto" w:fill="FFFFFF"/>
              </w:rPr>
              <w:t>Pathological</w:t>
            </w:r>
            <w:proofErr w:type="spellEnd"/>
            <w:r w:rsidRPr="00552C43">
              <w:rPr>
                <w:color w:val="1C1D1E"/>
                <w:sz w:val="16"/>
                <w:szCs w:val="16"/>
                <w:shd w:val="clear" w:color="auto" w:fill="FFFFFF"/>
              </w:rPr>
              <w:t xml:space="preserve"> reporting software of the </w:t>
            </w:r>
            <w:proofErr w:type="spellStart"/>
            <w:r w:rsidRPr="00552C43">
              <w:rPr>
                <w:color w:val="1C1D1E"/>
                <w:sz w:val="16"/>
                <w:szCs w:val="16"/>
                <w:shd w:val="clear" w:color="auto" w:fill="FFFFFF"/>
              </w:rPr>
              <w:t>Pathology</w:t>
            </w:r>
            <w:proofErr w:type="spellEnd"/>
            <w:r w:rsidRPr="00552C43">
              <w:rPr>
                <w:color w:val="1C1D1E"/>
                <w:sz w:val="16"/>
                <w:szCs w:val="16"/>
                <w:shd w:val="clear" w:color="auto" w:fill="FFFFFF"/>
              </w:rPr>
              <w:t xml:space="preserve"> </w:t>
            </w:r>
            <w:proofErr w:type="spellStart"/>
            <w:r w:rsidRPr="00552C43">
              <w:rPr>
                <w:color w:val="1C1D1E"/>
                <w:sz w:val="16"/>
                <w:szCs w:val="16"/>
                <w:shd w:val="clear" w:color="auto" w:fill="FFFFFF"/>
              </w:rPr>
              <w:t>Units</w:t>
            </w:r>
            <w:proofErr w:type="spellEnd"/>
            <w:r w:rsidRPr="00552C43">
              <w:rPr>
                <w:color w:val="1C1D1E"/>
                <w:sz w:val="16"/>
                <w:szCs w:val="16"/>
                <w:shd w:val="clear" w:color="auto" w:fill="FFFFFF"/>
              </w:rPr>
              <w:t xml:space="preserve"> of “Città della Salute e della Scienza di Torino” University Hospital of Turin.</w:t>
            </w:r>
          </w:p>
          <w:p w14:paraId="77CCB976" w14:textId="77777777" w:rsidR="002751EB" w:rsidRPr="008F10B7" w:rsidRDefault="002751EB" w:rsidP="004F12CF">
            <w:pPr>
              <w:rPr>
                <w:rStyle w:val="Enfasicorsivo"/>
                <w:i w:val="0"/>
                <w:iCs w:val="0"/>
                <w:color w:val="212121"/>
                <w:sz w:val="16"/>
                <w:szCs w:val="16"/>
              </w:rPr>
            </w:pPr>
          </w:p>
        </w:tc>
        <w:tc>
          <w:tcPr>
            <w:tcW w:w="561" w:type="pct"/>
            <w:tcBorders>
              <w:top w:val="single" w:sz="4" w:space="0" w:color="auto"/>
              <w:bottom w:val="nil"/>
            </w:tcBorders>
            <w:noWrap/>
            <w:vAlign w:val="center"/>
          </w:tcPr>
          <w:p w14:paraId="03F3E619" w14:textId="6A5F4FD2"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40994DDF" w14:textId="77777777" w:rsidTr="002751EB">
        <w:trPr>
          <w:trHeight w:val="320"/>
        </w:trPr>
        <w:tc>
          <w:tcPr>
            <w:tcW w:w="462" w:type="pct"/>
            <w:tcBorders>
              <w:top w:val="nil"/>
            </w:tcBorders>
            <w:noWrap/>
            <w:vAlign w:val="center"/>
          </w:tcPr>
          <w:p w14:paraId="68FA7C8E" w14:textId="36317634" w:rsidR="002751EB" w:rsidRPr="00552C43" w:rsidRDefault="002751EB" w:rsidP="002751EB">
            <w:pPr>
              <w:jc w:val="center"/>
              <w:rPr>
                <w:color w:val="000000"/>
                <w:sz w:val="16"/>
                <w:szCs w:val="16"/>
                <w:lang w:val="en-US"/>
              </w:rPr>
            </w:pPr>
          </w:p>
        </w:tc>
        <w:tc>
          <w:tcPr>
            <w:tcW w:w="531" w:type="pct"/>
            <w:tcBorders>
              <w:top w:val="nil"/>
            </w:tcBorders>
            <w:noWrap/>
            <w:vAlign w:val="center"/>
          </w:tcPr>
          <w:p w14:paraId="664458E5" w14:textId="036330A3" w:rsidR="002751EB" w:rsidRPr="00552C43" w:rsidRDefault="002751EB" w:rsidP="004F12CF">
            <w:pPr>
              <w:rPr>
                <w:color w:val="000000"/>
                <w:sz w:val="16"/>
                <w:szCs w:val="16"/>
                <w:lang w:val="en-US"/>
              </w:rPr>
            </w:pPr>
            <w:r w:rsidRPr="00552C43">
              <w:rPr>
                <w:color w:val="000000"/>
                <w:sz w:val="16"/>
                <w:szCs w:val="16"/>
                <w:lang w:val="en-US"/>
              </w:rPr>
              <w:t>Italy</w:t>
            </w:r>
          </w:p>
        </w:tc>
        <w:tc>
          <w:tcPr>
            <w:tcW w:w="835" w:type="pct"/>
            <w:tcBorders>
              <w:top w:val="nil"/>
            </w:tcBorders>
            <w:noWrap/>
            <w:vAlign w:val="center"/>
          </w:tcPr>
          <w:p w14:paraId="6713444C" w14:textId="5B269F62" w:rsidR="002751EB" w:rsidRPr="00552C43" w:rsidRDefault="002751EB" w:rsidP="004F12CF">
            <w:pPr>
              <w:rPr>
                <w:color w:val="000000"/>
                <w:sz w:val="16"/>
                <w:szCs w:val="16"/>
              </w:rPr>
            </w:pPr>
            <w:r>
              <w:rPr>
                <w:color w:val="000000"/>
                <w:sz w:val="16"/>
                <w:szCs w:val="16"/>
              </w:rPr>
              <w:t xml:space="preserve">March 9, 2019 – </w:t>
            </w:r>
            <w:proofErr w:type="spellStart"/>
            <w:r>
              <w:rPr>
                <w:color w:val="000000"/>
                <w:sz w:val="16"/>
                <w:szCs w:val="16"/>
              </w:rPr>
              <w:t>May</w:t>
            </w:r>
            <w:proofErr w:type="spellEnd"/>
            <w:r>
              <w:rPr>
                <w:color w:val="000000"/>
                <w:sz w:val="16"/>
                <w:szCs w:val="16"/>
              </w:rPr>
              <w:t xml:space="preserve"> 8, 2019</w:t>
            </w:r>
          </w:p>
        </w:tc>
        <w:tc>
          <w:tcPr>
            <w:tcW w:w="576" w:type="pct"/>
            <w:tcBorders>
              <w:top w:val="nil"/>
            </w:tcBorders>
            <w:noWrap/>
            <w:vAlign w:val="center"/>
          </w:tcPr>
          <w:p w14:paraId="69300228" w14:textId="15ED1A80" w:rsidR="002751EB" w:rsidRPr="00552C43" w:rsidRDefault="002751EB" w:rsidP="004F12CF">
            <w:pPr>
              <w:rPr>
                <w:color w:val="000000"/>
                <w:sz w:val="16"/>
                <w:szCs w:val="16"/>
              </w:rPr>
            </w:pPr>
            <w:r>
              <w:rPr>
                <w:color w:val="000000"/>
                <w:sz w:val="16"/>
                <w:szCs w:val="16"/>
              </w:rPr>
              <w:t xml:space="preserve">March 9, 2020 – </w:t>
            </w:r>
            <w:proofErr w:type="spellStart"/>
            <w:r>
              <w:rPr>
                <w:color w:val="000000"/>
                <w:sz w:val="16"/>
                <w:szCs w:val="16"/>
              </w:rPr>
              <w:t>May</w:t>
            </w:r>
            <w:proofErr w:type="spellEnd"/>
            <w:r>
              <w:rPr>
                <w:color w:val="000000"/>
                <w:sz w:val="16"/>
                <w:szCs w:val="16"/>
              </w:rPr>
              <w:t xml:space="preserve"> 8, 2020</w:t>
            </w:r>
          </w:p>
        </w:tc>
        <w:tc>
          <w:tcPr>
            <w:tcW w:w="1017" w:type="pct"/>
            <w:tcBorders>
              <w:top w:val="nil"/>
            </w:tcBorders>
            <w:vAlign w:val="center"/>
          </w:tcPr>
          <w:p w14:paraId="71CF9D9B" w14:textId="77AAD296" w:rsidR="002751EB" w:rsidRPr="00E73F4C" w:rsidRDefault="002751EB" w:rsidP="004F12CF">
            <w:pPr>
              <w:rPr>
                <w:rStyle w:val="Enfasicorsivo"/>
                <w:i w:val="0"/>
                <w:iCs w:val="0"/>
                <w:color w:val="212121"/>
                <w:sz w:val="16"/>
                <w:szCs w:val="16"/>
              </w:rPr>
            </w:pPr>
            <w:r w:rsidRPr="00E73F4C">
              <w:rPr>
                <w:rStyle w:val="Enfasicorsivo"/>
                <w:i w:val="0"/>
                <w:iCs w:val="0"/>
                <w:color w:val="212121"/>
                <w:sz w:val="16"/>
                <w:szCs w:val="16"/>
              </w:rPr>
              <w:t>Prostate</w:t>
            </w:r>
          </w:p>
        </w:tc>
        <w:tc>
          <w:tcPr>
            <w:tcW w:w="1017" w:type="pct"/>
            <w:tcBorders>
              <w:top w:val="nil"/>
            </w:tcBorders>
            <w:noWrap/>
            <w:vAlign w:val="center"/>
          </w:tcPr>
          <w:p w14:paraId="58EC85AA" w14:textId="77777777" w:rsidR="002751EB" w:rsidRPr="00552C43" w:rsidRDefault="002751EB" w:rsidP="004F12CF">
            <w:pPr>
              <w:rPr>
                <w:sz w:val="16"/>
                <w:szCs w:val="16"/>
              </w:rPr>
            </w:pPr>
            <w:proofErr w:type="spellStart"/>
            <w:r w:rsidRPr="00552C43">
              <w:rPr>
                <w:color w:val="1C1D1E"/>
                <w:sz w:val="16"/>
                <w:szCs w:val="16"/>
                <w:shd w:val="clear" w:color="auto" w:fill="FFFFFF"/>
              </w:rPr>
              <w:t>Pathological</w:t>
            </w:r>
            <w:proofErr w:type="spellEnd"/>
            <w:r w:rsidRPr="00552C43">
              <w:rPr>
                <w:color w:val="1C1D1E"/>
                <w:sz w:val="16"/>
                <w:szCs w:val="16"/>
                <w:shd w:val="clear" w:color="auto" w:fill="FFFFFF"/>
              </w:rPr>
              <w:t xml:space="preserve"> reporting software of the </w:t>
            </w:r>
            <w:proofErr w:type="spellStart"/>
            <w:r w:rsidRPr="00552C43">
              <w:rPr>
                <w:color w:val="1C1D1E"/>
                <w:sz w:val="16"/>
                <w:szCs w:val="16"/>
                <w:shd w:val="clear" w:color="auto" w:fill="FFFFFF"/>
              </w:rPr>
              <w:t>Pathology</w:t>
            </w:r>
            <w:proofErr w:type="spellEnd"/>
            <w:r w:rsidRPr="00552C43">
              <w:rPr>
                <w:color w:val="1C1D1E"/>
                <w:sz w:val="16"/>
                <w:szCs w:val="16"/>
                <w:shd w:val="clear" w:color="auto" w:fill="FFFFFF"/>
              </w:rPr>
              <w:t xml:space="preserve"> </w:t>
            </w:r>
            <w:proofErr w:type="spellStart"/>
            <w:r w:rsidRPr="00552C43">
              <w:rPr>
                <w:color w:val="1C1D1E"/>
                <w:sz w:val="16"/>
                <w:szCs w:val="16"/>
                <w:shd w:val="clear" w:color="auto" w:fill="FFFFFF"/>
              </w:rPr>
              <w:t>Units</w:t>
            </w:r>
            <w:proofErr w:type="spellEnd"/>
            <w:r w:rsidRPr="00552C43">
              <w:rPr>
                <w:color w:val="1C1D1E"/>
                <w:sz w:val="16"/>
                <w:szCs w:val="16"/>
                <w:shd w:val="clear" w:color="auto" w:fill="FFFFFF"/>
              </w:rPr>
              <w:t xml:space="preserve"> of “Città della Salute e della Scienza di Torino” University Hospital of Turin.</w:t>
            </w:r>
          </w:p>
          <w:p w14:paraId="44DE44C9" w14:textId="77777777" w:rsidR="002751EB" w:rsidRPr="00552C43" w:rsidRDefault="002751EB" w:rsidP="004F12CF">
            <w:pPr>
              <w:rPr>
                <w:color w:val="1C1D1E"/>
                <w:sz w:val="16"/>
                <w:szCs w:val="16"/>
                <w:shd w:val="clear" w:color="auto" w:fill="FFFFFF"/>
              </w:rPr>
            </w:pPr>
          </w:p>
        </w:tc>
        <w:tc>
          <w:tcPr>
            <w:tcW w:w="561" w:type="pct"/>
            <w:tcBorders>
              <w:top w:val="nil"/>
            </w:tcBorders>
            <w:noWrap/>
            <w:vAlign w:val="center"/>
          </w:tcPr>
          <w:p w14:paraId="1E01A811" w14:textId="04D0C20C"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4F827960" w14:textId="77777777" w:rsidTr="002751EB">
        <w:trPr>
          <w:trHeight w:val="320"/>
        </w:trPr>
        <w:tc>
          <w:tcPr>
            <w:tcW w:w="462" w:type="pct"/>
            <w:tcBorders>
              <w:bottom w:val="nil"/>
            </w:tcBorders>
            <w:noWrap/>
            <w:vAlign w:val="center"/>
          </w:tcPr>
          <w:p w14:paraId="5C31C4AD" w14:textId="1398693C" w:rsidR="002751EB" w:rsidRPr="00552C43" w:rsidRDefault="002751EB" w:rsidP="002751EB">
            <w:pPr>
              <w:jc w:val="center"/>
              <w:rPr>
                <w:color w:val="000000"/>
                <w:sz w:val="16"/>
                <w:szCs w:val="16"/>
                <w:lang w:val="en-US"/>
              </w:rPr>
            </w:pPr>
          </w:p>
        </w:tc>
        <w:tc>
          <w:tcPr>
            <w:tcW w:w="531" w:type="pct"/>
            <w:tcBorders>
              <w:bottom w:val="nil"/>
            </w:tcBorders>
            <w:noWrap/>
            <w:vAlign w:val="center"/>
          </w:tcPr>
          <w:p w14:paraId="197020B2" w14:textId="2A695BBD" w:rsidR="002751EB" w:rsidRPr="00552C43" w:rsidRDefault="002751EB" w:rsidP="004F12CF">
            <w:pPr>
              <w:rPr>
                <w:color w:val="000000"/>
                <w:sz w:val="16"/>
                <w:szCs w:val="16"/>
                <w:lang w:val="en-US"/>
              </w:rPr>
            </w:pPr>
            <w:r w:rsidRPr="00552C43">
              <w:rPr>
                <w:color w:val="000000"/>
                <w:sz w:val="16"/>
                <w:szCs w:val="16"/>
                <w:lang w:val="en-US"/>
              </w:rPr>
              <w:t>Italy</w:t>
            </w:r>
          </w:p>
        </w:tc>
        <w:tc>
          <w:tcPr>
            <w:tcW w:w="835" w:type="pct"/>
            <w:tcBorders>
              <w:bottom w:val="nil"/>
            </w:tcBorders>
            <w:noWrap/>
            <w:vAlign w:val="center"/>
          </w:tcPr>
          <w:p w14:paraId="7DA2FF89" w14:textId="3F446712" w:rsidR="002751EB" w:rsidRPr="00552C43" w:rsidRDefault="002751EB" w:rsidP="004F12CF">
            <w:pPr>
              <w:rPr>
                <w:color w:val="000000"/>
                <w:sz w:val="16"/>
                <w:szCs w:val="16"/>
              </w:rPr>
            </w:pPr>
            <w:r>
              <w:rPr>
                <w:color w:val="000000"/>
                <w:sz w:val="16"/>
                <w:szCs w:val="16"/>
              </w:rPr>
              <w:t xml:space="preserve">March 9, 2019 – </w:t>
            </w:r>
            <w:proofErr w:type="spellStart"/>
            <w:r>
              <w:rPr>
                <w:color w:val="000000"/>
                <w:sz w:val="16"/>
                <w:szCs w:val="16"/>
              </w:rPr>
              <w:t>May</w:t>
            </w:r>
            <w:proofErr w:type="spellEnd"/>
            <w:r>
              <w:rPr>
                <w:color w:val="000000"/>
                <w:sz w:val="16"/>
                <w:szCs w:val="16"/>
              </w:rPr>
              <w:t xml:space="preserve"> 8, 2019</w:t>
            </w:r>
          </w:p>
        </w:tc>
        <w:tc>
          <w:tcPr>
            <w:tcW w:w="576" w:type="pct"/>
            <w:tcBorders>
              <w:bottom w:val="nil"/>
            </w:tcBorders>
            <w:noWrap/>
            <w:vAlign w:val="center"/>
          </w:tcPr>
          <w:p w14:paraId="713237C8" w14:textId="41E7B154" w:rsidR="002751EB" w:rsidRPr="00552C43" w:rsidRDefault="002751EB" w:rsidP="004F12CF">
            <w:pPr>
              <w:rPr>
                <w:color w:val="000000"/>
                <w:sz w:val="16"/>
                <w:szCs w:val="16"/>
              </w:rPr>
            </w:pPr>
            <w:r>
              <w:rPr>
                <w:color w:val="000000"/>
                <w:sz w:val="16"/>
                <w:szCs w:val="16"/>
              </w:rPr>
              <w:t xml:space="preserve">March 9, 2020 – </w:t>
            </w:r>
            <w:proofErr w:type="spellStart"/>
            <w:r>
              <w:rPr>
                <w:color w:val="000000"/>
                <w:sz w:val="16"/>
                <w:szCs w:val="16"/>
              </w:rPr>
              <w:t>May</w:t>
            </w:r>
            <w:proofErr w:type="spellEnd"/>
            <w:r>
              <w:rPr>
                <w:color w:val="000000"/>
                <w:sz w:val="16"/>
                <w:szCs w:val="16"/>
              </w:rPr>
              <w:t xml:space="preserve"> 8, 2020</w:t>
            </w:r>
          </w:p>
        </w:tc>
        <w:tc>
          <w:tcPr>
            <w:tcW w:w="1017" w:type="pct"/>
            <w:tcBorders>
              <w:bottom w:val="nil"/>
            </w:tcBorders>
            <w:vAlign w:val="center"/>
          </w:tcPr>
          <w:p w14:paraId="2E92EE2A" w14:textId="341802FB" w:rsidR="002751EB" w:rsidRPr="00E73F4C" w:rsidRDefault="002751EB" w:rsidP="004F12CF">
            <w:pPr>
              <w:rPr>
                <w:rStyle w:val="Enfasicorsivo"/>
                <w:i w:val="0"/>
                <w:iCs w:val="0"/>
                <w:color w:val="212121"/>
                <w:sz w:val="16"/>
                <w:szCs w:val="16"/>
              </w:rPr>
            </w:pPr>
            <w:proofErr w:type="spellStart"/>
            <w:r w:rsidRPr="00E73F4C">
              <w:rPr>
                <w:rStyle w:val="Enfasicorsivo"/>
                <w:i w:val="0"/>
                <w:iCs w:val="0"/>
                <w:color w:val="212121"/>
                <w:sz w:val="16"/>
                <w:szCs w:val="16"/>
              </w:rPr>
              <w:t>Colorectal</w:t>
            </w:r>
            <w:proofErr w:type="spellEnd"/>
          </w:p>
        </w:tc>
        <w:tc>
          <w:tcPr>
            <w:tcW w:w="1017" w:type="pct"/>
            <w:tcBorders>
              <w:bottom w:val="nil"/>
            </w:tcBorders>
            <w:noWrap/>
            <w:vAlign w:val="center"/>
          </w:tcPr>
          <w:p w14:paraId="2A1FAC01" w14:textId="77777777" w:rsidR="002751EB" w:rsidRPr="00552C43" w:rsidRDefault="002751EB" w:rsidP="004F12CF">
            <w:pPr>
              <w:rPr>
                <w:sz w:val="16"/>
                <w:szCs w:val="16"/>
              </w:rPr>
            </w:pPr>
            <w:proofErr w:type="spellStart"/>
            <w:r w:rsidRPr="00552C43">
              <w:rPr>
                <w:color w:val="1C1D1E"/>
                <w:sz w:val="16"/>
                <w:szCs w:val="16"/>
                <w:shd w:val="clear" w:color="auto" w:fill="FFFFFF"/>
              </w:rPr>
              <w:t>Pathological</w:t>
            </w:r>
            <w:proofErr w:type="spellEnd"/>
            <w:r w:rsidRPr="00552C43">
              <w:rPr>
                <w:color w:val="1C1D1E"/>
                <w:sz w:val="16"/>
                <w:szCs w:val="16"/>
                <w:shd w:val="clear" w:color="auto" w:fill="FFFFFF"/>
              </w:rPr>
              <w:t xml:space="preserve"> reporting software of the </w:t>
            </w:r>
            <w:proofErr w:type="spellStart"/>
            <w:r w:rsidRPr="00552C43">
              <w:rPr>
                <w:color w:val="1C1D1E"/>
                <w:sz w:val="16"/>
                <w:szCs w:val="16"/>
                <w:shd w:val="clear" w:color="auto" w:fill="FFFFFF"/>
              </w:rPr>
              <w:t>Pathology</w:t>
            </w:r>
            <w:proofErr w:type="spellEnd"/>
            <w:r w:rsidRPr="00552C43">
              <w:rPr>
                <w:color w:val="1C1D1E"/>
                <w:sz w:val="16"/>
                <w:szCs w:val="16"/>
                <w:shd w:val="clear" w:color="auto" w:fill="FFFFFF"/>
              </w:rPr>
              <w:t xml:space="preserve"> </w:t>
            </w:r>
            <w:proofErr w:type="spellStart"/>
            <w:r w:rsidRPr="00552C43">
              <w:rPr>
                <w:color w:val="1C1D1E"/>
                <w:sz w:val="16"/>
                <w:szCs w:val="16"/>
                <w:shd w:val="clear" w:color="auto" w:fill="FFFFFF"/>
              </w:rPr>
              <w:t>Units</w:t>
            </w:r>
            <w:proofErr w:type="spellEnd"/>
            <w:r w:rsidRPr="00552C43">
              <w:rPr>
                <w:color w:val="1C1D1E"/>
                <w:sz w:val="16"/>
                <w:szCs w:val="16"/>
                <w:shd w:val="clear" w:color="auto" w:fill="FFFFFF"/>
              </w:rPr>
              <w:t xml:space="preserve"> of “Città della Salute e della Scienza di Torino” University Hospital of Turin.</w:t>
            </w:r>
          </w:p>
          <w:p w14:paraId="55C79A7F" w14:textId="77777777" w:rsidR="002751EB" w:rsidRPr="00552C43" w:rsidRDefault="002751EB" w:rsidP="004F12CF">
            <w:pPr>
              <w:rPr>
                <w:color w:val="1C1D1E"/>
                <w:sz w:val="16"/>
                <w:szCs w:val="16"/>
                <w:shd w:val="clear" w:color="auto" w:fill="FFFFFF"/>
              </w:rPr>
            </w:pPr>
          </w:p>
        </w:tc>
        <w:tc>
          <w:tcPr>
            <w:tcW w:w="561" w:type="pct"/>
            <w:tcBorders>
              <w:bottom w:val="nil"/>
            </w:tcBorders>
            <w:noWrap/>
            <w:vAlign w:val="center"/>
          </w:tcPr>
          <w:p w14:paraId="657EE0C9" w14:textId="1C167E27"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6BE65789" w14:textId="77777777" w:rsidTr="002751EB">
        <w:trPr>
          <w:trHeight w:val="320"/>
        </w:trPr>
        <w:tc>
          <w:tcPr>
            <w:tcW w:w="462" w:type="pct"/>
            <w:tcBorders>
              <w:top w:val="nil"/>
              <w:bottom w:val="single" w:sz="4" w:space="0" w:color="auto"/>
            </w:tcBorders>
            <w:noWrap/>
            <w:vAlign w:val="center"/>
          </w:tcPr>
          <w:p w14:paraId="22A0BE2B" w14:textId="672CEF34" w:rsidR="002751EB" w:rsidRPr="00552C43"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6B8D3B3F" w14:textId="25B3F9AD" w:rsidR="002751EB" w:rsidRPr="00552C43" w:rsidRDefault="002751EB" w:rsidP="004F12CF">
            <w:pPr>
              <w:rPr>
                <w:color w:val="000000"/>
                <w:sz w:val="16"/>
                <w:szCs w:val="16"/>
                <w:lang w:val="en-US"/>
              </w:rPr>
            </w:pPr>
            <w:r w:rsidRPr="00552C43">
              <w:rPr>
                <w:color w:val="000000"/>
                <w:sz w:val="16"/>
                <w:szCs w:val="16"/>
                <w:lang w:val="en-US"/>
              </w:rPr>
              <w:t>Italy</w:t>
            </w:r>
          </w:p>
        </w:tc>
        <w:tc>
          <w:tcPr>
            <w:tcW w:w="835" w:type="pct"/>
            <w:tcBorders>
              <w:top w:val="nil"/>
              <w:bottom w:val="single" w:sz="4" w:space="0" w:color="auto"/>
            </w:tcBorders>
            <w:noWrap/>
            <w:vAlign w:val="center"/>
          </w:tcPr>
          <w:p w14:paraId="2426C81D" w14:textId="3074CDA4" w:rsidR="002751EB" w:rsidRPr="00552C43" w:rsidRDefault="002751EB" w:rsidP="004F12CF">
            <w:pPr>
              <w:rPr>
                <w:color w:val="000000"/>
                <w:sz w:val="16"/>
                <w:szCs w:val="16"/>
              </w:rPr>
            </w:pPr>
            <w:r>
              <w:rPr>
                <w:color w:val="000000"/>
                <w:sz w:val="16"/>
                <w:szCs w:val="16"/>
              </w:rPr>
              <w:t xml:space="preserve">March 9, 2019 – </w:t>
            </w:r>
            <w:proofErr w:type="spellStart"/>
            <w:r>
              <w:rPr>
                <w:color w:val="000000"/>
                <w:sz w:val="16"/>
                <w:szCs w:val="16"/>
              </w:rPr>
              <w:t>May</w:t>
            </w:r>
            <w:proofErr w:type="spellEnd"/>
            <w:r>
              <w:rPr>
                <w:color w:val="000000"/>
                <w:sz w:val="16"/>
                <w:szCs w:val="16"/>
              </w:rPr>
              <w:t xml:space="preserve"> 8, 2019</w:t>
            </w:r>
          </w:p>
        </w:tc>
        <w:tc>
          <w:tcPr>
            <w:tcW w:w="576" w:type="pct"/>
            <w:tcBorders>
              <w:top w:val="nil"/>
              <w:bottom w:val="single" w:sz="4" w:space="0" w:color="auto"/>
            </w:tcBorders>
            <w:noWrap/>
            <w:vAlign w:val="center"/>
          </w:tcPr>
          <w:p w14:paraId="7ED7CD7C" w14:textId="14306D83" w:rsidR="002751EB" w:rsidRPr="00552C43" w:rsidRDefault="002751EB" w:rsidP="004F12CF">
            <w:pPr>
              <w:rPr>
                <w:color w:val="000000"/>
                <w:sz w:val="16"/>
                <w:szCs w:val="16"/>
              </w:rPr>
            </w:pPr>
            <w:r>
              <w:rPr>
                <w:color w:val="000000"/>
                <w:sz w:val="16"/>
                <w:szCs w:val="16"/>
              </w:rPr>
              <w:t xml:space="preserve">March 9, 2020 – </w:t>
            </w:r>
            <w:proofErr w:type="spellStart"/>
            <w:r>
              <w:rPr>
                <w:color w:val="000000"/>
                <w:sz w:val="16"/>
                <w:szCs w:val="16"/>
              </w:rPr>
              <w:t>May</w:t>
            </w:r>
            <w:proofErr w:type="spellEnd"/>
            <w:r>
              <w:rPr>
                <w:color w:val="000000"/>
                <w:sz w:val="16"/>
                <w:szCs w:val="16"/>
              </w:rPr>
              <w:t xml:space="preserve"> 8, 2020</w:t>
            </w:r>
          </w:p>
        </w:tc>
        <w:tc>
          <w:tcPr>
            <w:tcW w:w="1017" w:type="pct"/>
            <w:tcBorders>
              <w:top w:val="nil"/>
              <w:bottom w:val="single" w:sz="4" w:space="0" w:color="auto"/>
            </w:tcBorders>
            <w:vAlign w:val="center"/>
          </w:tcPr>
          <w:p w14:paraId="37F2FCCB" w14:textId="469D6636" w:rsidR="002751EB" w:rsidRPr="00E73F4C" w:rsidRDefault="002751EB" w:rsidP="004F12CF">
            <w:pPr>
              <w:rPr>
                <w:rStyle w:val="Enfasicorsivo"/>
                <w:i w:val="0"/>
                <w:iCs w:val="0"/>
                <w:color w:val="212121"/>
                <w:sz w:val="16"/>
                <w:szCs w:val="16"/>
              </w:rPr>
            </w:pPr>
            <w:proofErr w:type="spellStart"/>
            <w:r w:rsidRPr="00E73F4C">
              <w:rPr>
                <w:rStyle w:val="Enfasicorsivo"/>
                <w:i w:val="0"/>
                <w:iCs w:val="0"/>
                <w:color w:val="212121"/>
                <w:sz w:val="16"/>
                <w:szCs w:val="16"/>
              </w:rPr>
              <w:t>Breast</w:t>
            </w:r>
            <w:proofErr w:type="spellEnd"/>
          </w:p>
        </w:tc>
        <w:tc>
          <w:tcPr>
            <w:tcW w:w="1017" w:type="pct"/>
            <w:tcBorders>
              <w:top w:val="nil"/>
              <w:bottom w:val="single" w:sz="4" w:space="0" w:color="auto"/>
            </w:tcBorders>
            <w:noWrap/>
            <w:vAlign w:val="center"/>
          </w:tcPr>
          <w:p w14:paraId="1FD8A254" w14:textId="77777777" w:rsidR="002751EB" w:rsidRPr="00552C43" w:rsidRDefault="002751EB" w:rsidP="004F12CF">
            <w:pPr>
              <w:rPr>
                <w:sz w:val="16"/>
                <w:szCs w:val="16"/>
              </w:rPr>
            </w:pPr>
            <w:proofErr w:type="spellStart"/>
            <w:r w:rsidRPr="00552C43">
              <w:rPr>
                <w:color w:val="1C1D1E"/>
                <w:sz w:val="16"/>
                <w:szCs w:val="16"/>
                <w:shd w:val="clear" w:color="auto" w:fill="FFFFFF"/>
              </w:rPr>
              <w:t>Pathological</w:t>
            </w:r>
            <w:proofErr w:type="spellEnd"/>
            <w:r w:rsidRPr="00552C43">
              <w:rPr>
                <w:color w:val="1C1D1E"/>
                <w:sz w:val="16"/>
                <w:szCs w:val="16"/>
                <w:shd w:val="clear" w:color="auto" w:fill="FFFFFF"/>
              </w:rPr>
              <w:t xml:space="preserve"> reporting software of the </w:t>
            </w:r>
            <w:proofErr w:type="spellStart"/>
            <w:r w:rsidRPr="00552C43">
              <w:rPr>
                <w:color w:val="1C1D1E"/>
                <w:sz w:val="16"/>
                <w:szCs w:val="16"/>
                <w:shd w:val="clear" w:color="auto" w:fill="FFFFFF"/>
              </w:rPr>
              <w:t>Pathology</w:t>
            </w:r>
            <w:proofErr w:type="spellEnd"/>
            <w:r w:rsidRPr="00552C43">
              <w:rPr>
                <w:color w:val="1C1D1E"/>
                <w:sz w:val="16"/>
                <w:szCs w:val="16"/>
                <w:shd w:val="clear" w:color="auto" w:fill="FFFFFF"/>
              </w:rPr>
              <w:t xml:space="preserve"> </w:t>
            </w:r>
            <w:proofErr w:type="spellStart"/>
            <w:r w:rsidRPr="00552C43">
              <w:rPr>
                <w:color w:val="1C1D1E"/>
                <w:sz w:val="16"/>
                <w:szCs w:val="16"/>
                <w:shd w:val="clear" w:color="auto" w:fill="FFFFFF"/>
              </w:rPr>
              <w:t>Units</w:t>
            </w:r>
            <w:proofErr w:type="spellEnd"/>
            <w:r w:rsidRPr="00552C43">
              <w:rPr>
                <w:color w:val="1C1D1E"/>
                <w:sz w:val="16"/>
                <w:szCs w:val="16"/>
                <w:shd w:val="clear" w:color="auto" w:fill="FFFFFF"/>
              </w:rPr>
              <w:t xml:space="preserve"> of “Città della Salute e della Scienza di Torino” University Hospital of Turin.</w:t>
            </w:r>
          </w:p>
          <w:p w14:paraId="7FD8BD33" w14:textId="77777777" w:rsidR="002751EB" w:rsidRPr="00552C43" w:rsidRDefault="002751EB" w:rsidP="004F12CF">
            <w:pPr>
              <w:rPr>
                <w:color w:val="1C1D1E"/>
                <w:sz w:val="16"/>
                <w:szCs w:val="16"/>
                <w:shd w:val="clear" w:color="auto" w:fill="FFFFFF"/>
              </w:rPr>
            </w:pPr>
          </w:p>
        </w:tc>
        <w:tc>
          <w:tcPr>
            <w:tcW w:w="561" w:type="pct"/>
            <w:tcBorders>
              <w:top w:val="nil"/>
              <w:bottom w:val="single" w:sz="4" w:space="0" w:color="auto"/>
            </w:tcBorders>
            <w:noWrap/>
            <w:vAlign w:val="center"/>
          </w:tcPr>
          <w:p w14:paraId="38DF5C57" w14:textId="54D82530"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D306A9" w14:paraId="4A9C8FCB"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677970FA" w14:textId="556D681D"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{"citationID":"iD6YtSRx","properties":{"formattedCitation":"(25)","plainCitation":"(25)","noteIndex":0},"citationItems":[{"id":701,"uris":["http://zotero.org/users/local/VVWvz7Qf/items/3HV97WL3"],"itemData":{"id":701,"type":"article-journal","container-title":"Pediatric Blood &amp; Cancer","DOI":"10.1002/pbc.28560","ISSN":"1545-5017","issue":"9","journalAbbreviation":"Pediatr Blood Cancer","language":"eng","note":"PMID: 32654375\nPMCID: PMC7404607","page":"e28560","source":"PubMed","title":"Impact of Covid19 on a tertiary care pediatric oncology and stem cell transplant unit in Riyadh, Saudi Arabia","volume":"67","author":[{"family":"Ahmad","given":"Naveed"},{"family":"Essa","given":"Mohammed F."},{"family":"Sudairy","given":"Reem"}],"issued":{"date-parts":[["2020",9]]}}}],"schema":"https://github.com/citation-style-language/schema/raw/master/csl-citation.json"} </w:instrText>
            </w:r>
            <w:r>
              <w:rPr>
                <w:color w:val="000000"/>
                <w:sz w:val="16"/>
                <w:szCs w:val="16"/>
                <w:lang w:val="en-US"/>
              </w:rPr>
              <w:fldChar w:fldCharType="separate"/>
            </w:r>
            <w:r w:rsidRPr="00F7252F">
              <w:rPr>
                <w:sz w:val="16"/>
              </w:rPr>
              <w:t>(25)</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6B309B3C" w14:textId="0A84C2E0" w:rsidR="002751EB" w:rsidRPr="00552C43" w:rsidRDefault="002751EB" w:rsidP="004F12CF">
            <w:pPr>
              <w:rPr>
                <w:color w:val="000000"/>
                <w:sz w:val="16"/>
                <w:szCs w:val="16"/>
                <w:lang w:val="en-US"/>
              </w:rPr>
            </w:pPr>
            <w:r>
              <w:rPr>
                <w:color w:val="000000"/>
                <w:sz w:val="16"/>
                <w:szCs w:val="16"/>
                <w:lang w:val="en-US"/>
              </w:rPr>
              <w:t>Saudi Arabia</w:t>
            </w:r>
          </w:p>
        </w:tc>
        <w:tc>
          <w:tcPr>
            <w:tcW w:w="835" w:type="pct"/>
            <w:tcBorders>
              <w:top w:val="single" w:sz="4" w:space="0" w:color="auto"/>
              <w:bottom w:val="single" w:sz="4" w:space="0" w:color="auto"/>
            </w:tcBorders>
            <w:shd w:val="clear" w:color="auto" w:fill="E7E6E6" w:themeFill="background2"/>
            <w:noWrap/>
            <w:vAlign w:val="center"/>
          </w:tcPr>
          <w:p w14:paraId="42C04641" w14:textId="0C01DFFA" w:rsidR="002751EB" w:rsidRPr="00D306A9" w:rsidRDefault="002751EB" w:rsidP="004F12CF">
            <w:pPr>
              <w:rPr>
                <w:color w:val="000000"/>
                <w:sz w:val="16"/>
                <w:szCs w:val="16"/>
                <w:lang w:val="en-US"/>
              </w:rPr>
            </w:pPr>
            <w:r>
              <w:rPr>
                <w:color w:val="000000"/>
                <w:sz w:val="16"/>
                <w:szCs w:val="16"/>
                <w:lang w:val="en-US"/>
              </w:rPr>
              <w:t>December 1, 2019 – February 29, 2020</w:t>
            </w:r>
          </w:p>
        </w:tc>
        <w:tc>
          <w:tcPr>
            <w:tcW w:w="576" w:type="pct"/>
            <w:tcBorders>
              <w:top w:val="single" w:sz="4" w:space="0" w:color="auto"/>
              <w:bottom w:val="single" w:sz="4" w:space="0" w:color="auto"/>
            </w:tcBorders>
            <w:shd w:val="clear" w:color="auto" w:fill="E7E6E6" w:themeFill="background2"/>
            <w:noWrap/>
            <w:vAlign w:val="center"/>
          </w:tcPr>
          <w:p w14:paraId="65541662" w14:textId="3EFA33AA" w:rsidR="002751EB" w:rsidRDefault="002751EB" w:rsidP="004F12CF">
            <w:pPr>
              <w:rPr>
                <w:color w:val="000000"/>
                <w:sz w:val="16"/>
                <w:szCs w:val="16"/>
                <w:lang w:val="en-US"/>
              </w:rPr>
            </w:pPr>
            <w:r>
              <w:rPr>
                <w:color w:val="000000"/>
                <w:sz w:val="16"/>
                <w:szCs w:val="16"/>
                <w:lang w:val="en-US"/>
              </w:rPr>
              <w:t>March 1, 2020 – May 31, 2020</w:t>
            </w:r>
          </w:p>
        </w:tc>
        <w:tc>
          <w:tcPr>
            <w:tcW w:w="1017" w:type="pct"/>
            <w:tcBorders>
              <w:top w:val="single" w:sz="4" w:space="0" w:color="auto"/>
              <w:bottom w:val="single" w:sz="4" w:space="0" w:color="auto"/>
            </w:tcBorders>
            <w:shd w:val="clear" w:color="auto" w:fill="E7E6E6" w:themeFill="background2"/>
            <w:vAlign w:val="center"/>
          </w:tcPr>
          <w:p w14:paraId="65EBA795" w14:textId="7E458C84" w:rsidR="002751EB" w:rsidRPr="001810DE" w:rsidRDefault="002751EB" w:rsidP="004F12CF">
            <w:pPr>
              <w:rPr>
                <w:color w:val="000000"/>
              </w:rPr>
            </w:pPr>
            <w:r w:rsidRPr="001810DE">
              <w:rPr>
                <w:color w:val="000000"/>
                <w:sz w:val="16"/>
                <w:szCs w:val="16"/>
                <w:lang w:val="en-US"/>
              </w:rPr>
              <w:t>Solid cancer*</w:t>
            </w:r>
          </w:p>
        </w:tc>
        <w:tc>
          <w:tcPr>
            <w:tcW w:w="1017" w:type="pct"/>
            <w:tcBorders>
              <w:top w:val="single" w:sz="4" w:space="0" w:color="auto"/>
              <w:bottom w:val="single" w:sz="4" w:space="0" w:color="auto"/>
            </w:tcBorders>
            <w:shd w:val="clear" w:color="auto" w:fill="E7E6E6" w:themeFill="background2"/>
            <w:noWrap/>
            <w:vAlign w:val="center"/>
          </w:tcPr>
          <w:p w14:paraId="6E0C2171" w14:textId="28F8E2CF" w:rsidR="002751EB" w:rsidRPr="001810DE" w:rsidRDefault="002751EB" w:rsidP="004F12CF">
            <w:pPr>
              <w:rPr>
                <w:color w:val="000000"/>
                <w:sz w:val="16"/>
                <w:szCs w:val="16"/>
                <w:lang w:val="en-US"/>
              </w:rPr>
            </w:pPr>
            <w:r w:rsidRPr="001810DE">
              <w:rPr>
                <w:color w:val="000000"/>
                <w:sz w:val="16"/>
                <w:szCs w:val="16"/>
                <w:lang w:val="en-US"/>
              </w:rPr>
              <w:t xml:space="preserve">Pediatric oncology and </w:t>
            </w:r>
            <w:proofErr w:type="spellStart"/>
            <w:r w:rsidRPr="001810DE">
              <w:rPr>
                <w:color w:val="000000"/>
                <w:sz w:val="16"/>
                <w:szCs w:val="16"/>
                <w:lang w:val="en-US"/>
              </w:rPr>
              <w:t>hematopoietics</w:t>
            </w:r>
            <w:proofErr w:type="spellEnd"/>
            <w:r w:rsidRPr="001810DE">
              <w:rPr>
                <w:color w:val="000000"/>
                <w:sz w:val="16"/>
                <w:szCs w:val="16"/>
                <w:lang w:val="en-US"/>
              </w:rPr>
              <w:t xml:space="preserve"> </w:t>
            </w:r>
            <w:proofErr w:type="spellStart"/>
            <w:r w:rsidRPr="001810DE">
              <w:rPr>
                <w:color w:val="000000"/>
                <w:sz w:val="16"/>
                <w:szCs w:val="16"/>
                <w:lang w:val="en-US"/>
              </w:rPr>
              <w:t>tem</w:t>
            </w:r>
            <w:proofErr w:type="spellEnd"/>
            <w:r w:rsidRPr="001810DE">
              <w:rPr>
                <w:color w:val="000000"/>
                <w:sz w:val="16"/>
                <w:szCs w:val="16"/>
                <w:lang w:val="en-US"/>
              </w:rPr>
              <w:t xml:space="preserve"> cell transplant (HSCT) service in Riyadh</w:t>
            </w:r>
          </w:p>
          <w:p w14:paraId="1C88F43F" w14:textId="77777777" w:rsidR="002751EB" w:rsidRPr="000C78FD" w:rsidRDefault="002751EB" w:rsidP="004F12CF">
            <w:pPr>
              <w:rPr>
                <w:color w:val="000000"/>
                <w:lang w:val="en-US"/>
              </w:rPr>
            </w:pPr>
          </w:p>
        </w:tc>
        <w:tc>
          <w:tcPr>
            <w:tcW w:w="561" w:type="pct"/>
            <w:tcBorders>
              <w:top w:val="single" w:sz="4" w:space="0" w:color="auto"/>
              <w:bottom w:val="single" w:sz="4" w:space="0" w:color="auto"/>
            </w:tcBorders>
            <w:shd w:val="clear" w:color="auto" w:fill="E7E6E6" w:themeFill="background2"/>
            <w:noWrap/>
            <w:vAlign w:val="center"/>
          </w:tcPr>
          <w:p w14:paraId="4D0EC4B1" w14:textId="3827D283"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5544E3" w14:paraId="161AB3D5" w14:textId="77777777" w:rsidTr="002751EB">
        <w:trPr>
          <w:trHeight w:val="320"/>
        </w:trPr>
        <w:tc>
          <w:tcPr>
            <w:tcW w:w="462" w:type="pct"/>
            <w:tcBorders>
              <w:top w:val="single" w:sz="4" w:space="0" w:color="auto"/>
              <w:bottom w:val="single" w:sz="4" w:space="0" w:color="auto"/>
            </w:tcBorders>
            <w:noWrap/>
            <w:vAlign w:val="center"/>
          </w:tcPr>
          <w:p w14:paraId="6FA8C709" w14:textId="16F0FC23"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{"citationID":"bEecJ3eV","properties":{"formattedCitation":"(26)","plainCitation":"(26)","noteIndex":0},"citationItems":[{"id":704,"uris":["http://zotero.org/users/local/VVWvz7Qf/items/6L6E9JEH"],"itemData":{"id":704,"type":"article-journal","abstract":"Background The COVID-19 pandemic has disrupted the provision and use of healthcare services throughout the world. In Slovenia, an epidemic was officially declared between mid-March and mid-May 2020. Although all non-essential health care services were put on hold by government decree, oncological services were listed as an exception. Nevertheless, as cancer control depends also on other health services and additionally major changes in people's behaviour likely occurred, we aimed to analyse whether cancer diagnosis and management were affected during the COVID-19 epidemic in Slovenia. Methods We analysed routine data for the period November 2019 through May 2020 from three sources: (1) from the Slovenian Cancer Registry we analysed data on pathohistological and clinical practice cancer notifications from two major cancer centres in Ljubljana and Maribor; (2) from the e-referral system we analysed data on all referrals in Slovenia issued for oncological services, stratified by type of referral; and (3) from the administrative data of the Institute of Oncology Ljubljana we analysed data on outpatient visits by type as well as on diagnostic imaging performed. Results Compared to the November 2019 - February 2020 average, the decrease in April 2020 was about 43% and 29% for pathohistological and clinical cancer notifications; 33%, 46% and 85% for first, control and genetic counselling referrals; 19% (53%), 43% (72%) and 20% (21%) for first (and control) outpatient visits at the radiotherapy, surgery and medical oncology sectors at the Institute of Oncology Ljubljana, and 48%, 76%, and 42% for X-rays, mammograms and ultrasounds performed at the Institute, respectively. The number of CT and MRI scans performed was not affected. Conclusions Significant drops in first referrals for oncological services, first visits and imaging studies performed at the Institute, as well as cancer notifications in April 2020 point to a possibility of a delayed cancer diagnosis for some patients during the first surge of SARS-CoV-2 cases in Slovenia. The reasons for the delay cannot be ascertained with certainty and could be linked to health-seeking behaviour of the patients, the beliefs and practices of doctors and/ or the health system management during the epidemic. Drops in control referrals and control visits were expected and are most likely due to the Institute of Oncology Ljubljana postponing non-essential follow-ups through May 2020.","container-title":"Radiology and Oncology","DOI":"10.2478/raon-2020-0048","ISSN":"1581-3207","issue":"3","journalAbbreviation":"Radiol Oncol","language":"eng","note":"PMID: 32726291\nPMCID: PMC7409606","page":"329-334","source":"PubMed","title":"Impact of COVID-19 on cancer diagnosis and management in Slovenia - preliminary results","volume":"54","author":[{"family":"Zadnik","given":"Vesna"},{"family":"Mihor","given":"Ana"},{"family":"Tomsic","given":"Sonja"},{"family":"Zagar","given":"Tina"},{"family":"Bric","given":"Nika"},{"family":"Lokar","given":"Katarina"},{"family":"Oblak","given":"Irena"}],"issued":{"date-parts":[["2020",7,29]]}}}],"schema":"https://github.com/citation-style-language/schema/raw/master/csl-citation.json"} </w:instrText>
            </w:r>
            <w:r>
              <w:rPr>
                <w:color w:val="000000"/>
                <w:sz w:val="16"/>
                <w:szCs w:val="16"/>
                <w:lang w:val="en-US"/>
              </w:rPr>
              <w:fldChar w:fldCharType="separate"/>
            </w:r>
            <w:r w:rsidRPr="005544E3">
              <w:rPr>
                <w:sz w:val="16"/>
                <w:lang w:val="en-US"/>
              </w:rPr>
              <w:t>(26)</w:t>
            </w:r>
            <w:r>
              <w:rPr>
                <w:color w:val="000000"/>
                <w:sz w:val="16"/>
                <w:szCs w:val="16"/>
                <w:lang w:val="en-US"/>
              </w:rPr>
              <w:fldChar w:fldCharType="end"/>
            </w:r>
          </w:p>
        </w:tc>
        <w:tc>
          <w:tcPr>
            <w:tcW w:w="531" w:type="pct"/>
            <w:tcBorders>
              <w:top w:val="single" w:sz="4" w:space="0" w:color="auto"/>
              <w:bottom w:val="single" w:sz="4" w:space="0" w:color="auto"/>
            </w:tcBorders>
            <w:noWrap/>
            <w:vAlign w:val="center"/>
          </w:tcPr>
          <w:p w14:paraId="4D70E4EE" w14:textId="66D046FC" w:rsidR="002751EB" w:rsidRPr="00552C43" w:rsidRDefault="002751EB" w:rsidP="004F12CF">
            <w:pPr>
              <w:rPr>
                <w:color w:val="000000"/>
                <w:sz w:val="16"/>
                <w:szCs w:val="16"/>
                <w:lang w:val="en-US"/>
              </w:rPr>
            </w:pPr>
            <w:r>
              <w:rPr>
                <w:color w:val="000000"/>
                <w:sz w:val="16"/>
                <w:szCs w:val="16"/>
                <w:lang w:val="en-US"/>
              </w:rPr>
              <w:t>Slovenia</w:t>
            </w:r>
          </w:p>
        </w:tc>
        <w:tc>
          <w:tcPr>
            <w:tcW w:w="835" w:type="pct"/>
            <w:tcBorders>
              <w:top w:val="single" w:sz="4" w:space="0" w:color="auto"/>
              <w:bottom w:val="single" w:sz="4" w:space="0" w:color="auto"/>
            </w:tcBorders>
            <w:noWrap/>
            <w:vAlign w:val="center"/>
          </w:tcPr>
          <w:p w14:paraId="7F0B6974" w14:textId="026E1F53" w:rsidR="002751EB" w:rsidRPr="007E5777" w:rsidRDefault="002751EB" w:rsidP="004F12CF">
            <w:pPr>
              <w:rPr>
                <w:color w:val="000000"/>
                <w:sz w:val="16"/>
                <w:szCs w:val="16"/>
                <w:lang w:val="en-US"/>
              </w:rPr>
            </w:pPr>
            <w:r w:rsidRPr="005544E3">
              <w:rPr>
                <w:color w:val="000000"/>
                <w:sz w:val="16"/>
                <w:szCs w:val="16"/>
                <w:lang w:val="en-US"/>
              </w:rPr>
              <w:t xml:space="preserve">November 1, 2019 – </w:t>
            </w:r>
            <w:r>
              <w:rPr>
                <w:color w:val="000000"/>
                <w:sz w:val="16"/>
                <w:szCs w:val="16"/>
                <w:lang w:val="en-US"/>
              </w:rPr>
              <w:t>February 29, 2020</w:t>
            </w:r>
          </w:p>
        </w:tc>
        <w:tc>
          <w:tcPr>
            <w:tcW w:w="576" w:type="pct"/>
            <w:tcBorders>
              <w:top w:val="single" w:sz="4" w:space="0" w:color="auto"/>
              <w:bottom w:val="single" w:sz="4" w:space="0" w:color="auto"/>
            </w:tcBorders>
            <w:noWrap/>
            <w:vAlign w:val="center"/>
          </w:tcPr>
          <w:p w14:paraId="73D99607" w14:textId="55B4601C" w:rsidR="002751EB" w:rsidRDefault="002751EB" w:rsidP="004F12CF">
            <w:pPr>
              <w:rPr>
                <w:color w:val="000000"/>
                <w:sz w:val="16"/>
                <w:szCs w:val="16"/>
                <w:lang w:val="en-US"/>
              </w:rPr>
            </w:pPr>
            <w:r>
              <w:rPr>
                <w:color w:val="000000"/>
                <w:sz w:val="16"/>
                <w:szCs w:val="16"/>
                <w:lang w:val="en-US"/>
              </w:rPr>
              <w:t>April 1, 2020 – April 30, 2020</w:t>
            </w:r>
          </w:p>
        </w:tc>
        <w:tc>
          <w:tcPr>
            <w:tcW w:w="1017" w:type="pct"/>
            <w:tcBorders>
              <w:top w:val="single" w:sz="4" w:space="0" w:color="auto"/>
              <w:bottom w:val="single" w:sz="4" w:space="0" w:color="auto"/>
            </w:tcBorders>
            <w:vAlign w:val="center"/>
          </w:tcPr>
          <w:p w14:paraId="7D5D735D" w14:textId="60F3653D" w:rsidR="002751EB" w:rsidRPr="00E73F4C" w:rsidRDefault="002751EB" w:rsidP="004F12CF">
            <w:pPr>
              <w:rPr>
                <w:rStyle w:val="Enfasicorsivo"/>
                <w:i w:val="0"/>
                <w:iCs w:val="0"/>
                <w:color w:val="212121"/>
                <w:sz w:val="16"/>
                <w:szCs w:val="16"/>
                <w:lang w:val="en-US"/>
              </w:rPr>
            </w:pPr>
            <w:r>
              <w:rPr>
                <w:rStyle w:val="Enfasicorsivo"/>
                <w:i w:val="0"/>
                <w:iCs w:val="0"/>
                <w:color w:val="212121"/>
                <w:sz w:val="16"/>
                <w:szCs w:val="16"/>
                <w:lang w:val="en-US"/>
              </w:rPr>
              <w:t>Miscellaneous</w:t>
            </w:r>
            <w:r w:rsidRPr="005544E3">
              <w:rPr>
                <w:rStyle w:val="Enfasicorsivo"/>
                <w:i w:val="0"/>
                <w:iCs w:val="0"/>
                <w:color w:val="212121"/>
                <w:sz w:val="16"/>
                <w:szCs w:val="16"/>
                <w:lang w:val="en-US"/>
              </w:rPr>
              <w:t>*</w:t>
            </w:r>
          </w:p>
        </w:tc>
        <w:tc>
          <w:tcPr>
            <w:tcW w:w="1017" w:type="pct"/>
            <w:tcBorders>
              <w:top w:val="single" w:sz="4" w:space="0" w:color="auto"/>
              <w:bottom w:val="single" w:sz="4" w:space="0" w:color="auto"/>
            </w:tcBorders>
            <w:noWrap/>
            <w:vAlign w:val="center"/>
          </w:tcPr>
          <w:p w14:paraId="6A7460FE" w14:textId="77777777" w:rsidR="002751EB" w:rsidRPr="005544E3" w:rsidRDefault="002751EB" w:rsidP="004F12CF">
            <w:pPr>
              <w:rPr>
                <w:sz w:val="16"/>
                <w:szCs w:val="16"/>
                <w:lang w:val="en-US"/>
              </w:rPr>
            </w:pPr>
            <w:r w:rsidRPr="005544E3">
              <w:rPr>
                <w:color w:val="212121"/>
                <w:sz w:val="16"/>
                <w:szCs w:val="16"/>
                <w:shd w:val="clear" w:color="auto" w:fill="FFFFFF"/>
                <w:lang w:val="en-US"/>
              </w:rPr>
              <w:t>Slovenian Cancer Registry</w:t>
            </w:r>
          </w:p>
          <w:p w14:paraId="051FBB7D" w14:textId="77777777" w:rsidR="002751EB" w:rsidRPr="00552C43" w:rsidRDefault="002751EB" w:rsidP="004F12CF">
            <w:pPr>
              <w:rPr>
                <w:rStyle w:val="Enfasicorsivo"/>
                <w:i w:val="0"/>
                <w:iCs w:val="0"/>
                <w:color w:val="212121"/>
                <w:sz w:val="16"/>
                <w:szCs w:val="16"/>
                <w:lang w:val="en-US"/>
              </w:rPr>
            </w:pPr>
          </w:p>
        </w:tc>
        <w:tc>
          <w:tcPr>
            <w:tcW w:w="561" w:type="pct"/>
            <w:tcBorders>
              <w:top w:val="single" w:sz="4" w:space="0" w:color="auto"/>
              <w:bottom w:val="single" w:sz="4" w:space="0" w:color="auto"/>
            </w:tcBorders>
            <w:noWrap/>
            <w:vAlign w:val="center"/>
          </w:tcPr>
          <w:p w14:paraId="2D6851E6" w14:textId="3C4D4C09"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552C43" w14:paraId="70E7D008" w14:textId="77777777" w:rsidTr="002751EB">
        <w:trPr>
          <w:trHeight w:val="320"/>
        </w:trPr>
        <w:tc>
          <w:tcPr>
            <w:tcW w:w="462" w:type="pct"/>
            <w:tcBorders>
              <w:top w:val="single" w:sz="4" w:space="0" w:color="auto"/>
              <w:bottom w:val="nil"/>
            </w:tcBorders>
            <w:shd w:val="clear" w:color="auto" w:fill="E7E6E6" w:themeFill="background2"/>
            <w:noWrap/>
            <w:vAlign w:val="center"/>
          </w:tcPr>
          <w:p w14:paraId="0576236D" w14:textId="1294C0FE" w:rsidR="002751EB" w:rsidRPr="00E82C45" w:rsidRDefault="002751EB" w:rsidP="002751EB">
            <w:pPr>
              <w:jc w:val="center"/>
              <w:rPr>
                <w:color w:val="000000"/>
                <w:sz w:val="16"/>
                <w:szCs w:val="16"/>
                <w:highlight w:val="yellow"/>
                <w:lang w:val="en-US"/>
              </w:rPr>
            </w:pPr>
            <w:r w:rsidRPr="005544E3">
              <w:rPr>
                <w:color w:val="000000"/>
                <w:sz w:val="16"/>
                <w:szCs w:val="16"/>
                <w:lang w:val="en-US"/>
              </w:rPr>
              <w:fldChar w:fldCharType="begin"/>
            </w:r>
            <w:r w:rsidRPr="005544E3">
              <w:rPr>
                <w:color w:val="000000"/>
                <w:sz w:val="16"/>
                <w:szCs w:val="16"/>
                <w:lang w:val="en-US"/>
              </w:rPr>
              <w:instrText xml:space="preserve"> ADDIN ZOTERO_ITEM CSL_CITATION {"citationID":"I2NfH07O","properties":{"formattedCitation":"(27)","plainCitation":"(27)","noteIndex":0},"citationItems":[{"id":710,"uris":["http://zotero.org/users/local/VVWvz7Qf/items/SNUDQWR2"],"itemData":{"id":710,"type":"article-journal","abstract":"The COVID-19 pandemic has had an unprecedented impact on the National Health Service in United Kingdom. The UK Ocular Oncology Services evaluated the impact on the adult eye cancer care in the UK. All four adult Ocular Oncology centres participated in a multicentre retrospective review comparing uveal melanoma referral patterns and treatments in a 4-month period during the national lockdown and first wave of the COVID-19 pandemic in 2020 with corresponding periods in previous 2 years. During the national lockdown, referral numbers and confirmed uveal melanoma cases reduced considerably, equalling to ~120 fewer diagnosed uveal melanoma cases compared to previous 2 years. Contrary to the recent trend, increased caseloads of enucleation and stereotactic radiosurgery (p &gt; 0.05), in comparison to fewer proton beam therapy (p &lt; 0.05), were performed. In the 4-month period following lockdown, there was a surge in clinical activities with more advanced diseases (p &lt; 0.05) presenting to the services. As the COVID-19 pandemic continues to mount pressure and reveal its hidden impact on the eye cancer care, it is imperative for the Ocular Oncology Services to plan recovery strategies and innovative ways of working.","container-title":"British Journal of Cancer","DOI":"10.1038/s41416-021-01274-4","ISSN":"1532-1827","issue":"8","journalAbbreviation":"Br J Cancer","language":"eng","note":"PMID: 33558707\nPMCID: PMC8039025","page":"1357-1360","source":"PubMed","title":"Impact of COVID-19 pandemic on eye cancer care in United Kingdom","volume":"124","author":[{"family":"Wang","given":"Haoyu"},{"family":"Elsheikh","given":"Mohammed"},{"family":"Gilmour","given":"Kenneth"},{"family":"Cohen","given":"Victoria"},{"family":"Sagoo","given":"Mandeep S."},{"family":"Damato","given":"Bertil"},{"family":"Anguita","given":"Rodrigo"},{"family":"Heimann","given":"Heinrich"},{"family":"Hussain","given":"Rumana"},{"family":"Cauchi","given":"Paul"},{"family":"Chadha","given":"Vikas"},{"family":"Connolly","given":"Julie"},{"family":"Rundle","given":"Paul"},{"family":"Salvi","given":"Sachin M."}],"issued":{"date-parts":[["2021",4]]}}}],"schema":"https://github.com/citation-style-language/schema/raw/master/csl-citation.json"} </w:instrText>
            </w:r>
            <w:r w:rsidRPr="005544E3">
              <w:rPr>
                <w:color w:val="000000"/>
                <w:sz w:val="16"/>
                <w:szCs w:val="16"/>
                <w:lang w:val="en-US"/>
              </w:rPr>
              <w:fldChar w:fldCharType="separate"/>
            </w:r>
            <w:r w:rsidRPr="005544E3">
              <w:rPr>
                <w:sz w:val="16"/>
              </w:rPr>
              <w:t>(27)</w:t>
            </w:r>
            <w:r w:rsidRPr="005544E3">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1DC7CE3A" w14:textId="0D9EB2F6" w:rsidR="002751EB" w:rsidRPr="001810DE" w:rsidRDefault="002751EB" w:rsidP="004F12CF">
            <w:pPr>
              <w:rPr>
                <w:color w:val="000000"/>
                <w:sz w:val="16"/>
                <w:szCs w:val="16"/>
              </w:rPr>
            </w:pPr>
            <w:r w:rsidRPr="001810DE">
              <w:rPr>
                <w:color w:val="000000"/>
                <w:sz w:val="16"/>
                <w:szCs w:val="16"/>
              </w:rPr>
              <w:t>UK</w:t>
            </w:r>
          </w:p>
          <w:p w14:paraId="64229835" w14:textId="77777777" w:rsidR="002751EB" w:rsidRPr="001810DE" w:rsidRDefault="002751EB" w:rsidP="004F12CF">
            <w:pPr>
              <w:rPr>
                <w:color w:val="000000"/>
                <w:sz w:val="16"/>
                <w:szCs w:val="16"/>
              </w:rPr>
            </w:pPr>
          </w:p>
        </w:tc>
        <w:tc>
          <w:tcPr>
            <w:tcW w:w="835" w:type="pct"/>
            <w:tcBorders>
              <w:top w:val="single" w:sz="4" w:space="0" w:color="auto"/>
              <w:bottom w:val="nil"/>
            </w:tcBorders>
            <w:shd w:val="clear" w:color="auto" w:fill="E7E6E6" w:themeFill="background2"/>
            <w:noWrap/>
            <w:vAlign w:val="center"/>
          </w:tcPr>
          <w:p w14:paraId="1E361F45" w14:textId="0D6F18CD" w:rsidR="002751EB" w:rsidRPr="00552C43" w:rsidRDefault="002751EB" w:rsidP="004F12CF">
            <w:pPr>
              <w:rPr>
                <w:color w:val="000000"/>
                <w:sz w:val="16"/>
                <w:szCs w:val="16"/>
              </w:rPr>
            </w:pPr>
            <w:r>
              <w:rPr>
                <w:color w:val="000000"/>
                <w:sz w:val="16"/>
                <w:szCs w:val="16"/>
              </w:rPr>
              <w:t>March 1, 2019 – June 30, 2019</w:t>
            </w:r>
          </w:p>
        </w:tc>
        <w:tc>
          <w:tcPr>
            <w:tcW w:w="576" w:type="pct"/>
            <w:tcBorders>
              <w:top w:val="single" w:sz="4" w:space="0" w:color="auto"/>
              <w:bottom w:val="nil"/>
            </w:tcBorders>
            <w:shd w:val="clear" w:color="auto" w:fill="E7E6E6" w:themeFill="background2"/>
            <w:noWrap/>
            <w:vAlign w:val="center"/>
          </w:tcPr>
          <w:p w14:paraId="1D5A50C4" w14:textId="03D7EB6B" w:rsidR="002751EB" w:rsidRPr="00552C43" w:rsidRDefault="002751EB" w:rsidP="004F12CF">
            <w:pPr>
              <w:rPr>
                <w:color w:val="000000"/>
                <w:sz w:val="16"/>
                <w:szCs w:val="16"/>
              </w:rPr>
            </w:pPr>
            <w:proofErr w:type="spellStart"/>
            <w:r>
              <w:rPr>
                <w:color w:val="000000"/>
                <w:sz w:val="16"/>
                <w:szCs w:val="16"/>
              </w:rPr>
              <w:t>July</w:t>
            </w:r>
            <w:proofErr w:type="spellEnd"/>
            <w:r>
              <w:rPr>
                <w:color w:val="000000"/>
                <w:sz w:val="16"/>
                <w:szCs w:val="16"/>
              </w:rPr>
              <w:t xml:space="preserve"> 1, 2020 – </w:t>
            </w:r>
            <w:proofErr w:type="spellStart"/>
            <w:r>
              <w:rPr>
                <w:color w:val="000000"/>
                <w:sz w:val="16"/>
                <w:szCs w:val="16"/>
              </w:rPr>
              <w:t>October</w:t>
            </w:r>
            <w:proofErr w:type="spellEnd"/>
            <w:r>
              <w:rPr>
                <w:color w:val="000000"/>
                <w:sz w:val="16"/>
                <w:szCs w:val="16"/>
              </w:rPr>
              <w:t xml:space="preserve"> 31, 2020</w:t>
            </w:r>
          </w:p>
        </w:tc>
        <w:tc>
          <w:tcPr>
            <w:tcW w:w="1017" w:type="pct"/>
            <w:tcBorders>
              <w:top w:val="single" w:sz="4" w:space="0" w:color="auto"/>
              <w:bottom w:val="nil"/>
            </w:tcBorders>
            <w:shd w:val="clear" w:color="auto" w:fill="E7E6E6" w:themeFill="background2"/>
            <w:vAlign w:val="center"/>
          </w:tcPr>
          <w:p w14:paraId="4097D957" w14:textId="33FC434A" w:rsidR="002751EB" w:rsidRPr="001810DE" w:rsidRDefault="002751EB" w:rsidP="004F12CF">
            <w:pPr>
              <w:rPr>
                <w:color w:val="000000"/>
                <w:sz w:val="16"/>
                <w:szCs w:val="16"/>
              </w:rPr>
            </w:pPr>
            <w:r w:rsidRPr="001810DE">
              <w:rPr>
                <w:color w:val="000000"/>
                <w:sz w:val="16"/>
                <w:szCs w:val="16"/>
              </w:rPr>
              <w:t>Melanoma</w:t>
            </w:r>
          </w:p>
        </w:tc>
        <w:tc>
          <w:tcPr>
            <w:tcW w:w="1017" w:type="pct"/>
            <w:tcBorders>
              <w:top w:val="single" w:sz="4" w:space="0" w:color="auto"/>
              <w:bottom w:val="nil"/>
            </w:tcBorders>
            <w:shd w:val="clear" w:color="auto" w:fill="E7E6E6" w:themeFill="background2"/>
            <w:noWrap/>
            <w:vAlign w:val="center"/>
          </w:tcPr>
          <w:p w14:paraId="3C6CB575" w14:textId="030DB9A6" w:rsidR="002751EB" w:rsidRPr="001810DE" w:rsidRDefault="002751EB" w:rsidP="004F12CF">
            <w:pPr>
              <w:rPr>
                <w:color w:val="000000"/>
                <w:sz w:val="16"/>
                <w:szCs w:val="16"/>
              </w:rPr>
            </w:pPr>
            <w:r w:rsidRPr="001810DE">
              <w:rPr>
                <w:color w:val="000000"/>
                <w:sz w:val="16"/>
                <w:szCs w:val="16"/>
              </w:rPr>
              <w:t xml:space="preserve">UK </w:t>
            </w:r>
            <w:proofErr w:type="spellStart"/>
            <w:r w:rsidRPr="001810DE">
              <w:rPr>
                <w:color w:val="000000"/>
                <w:sz w:val="16"/>
                <w:szCs w:val="16"/>
              </w:rPr>
              <w:t>Ocular</w:t>
            </w:r>
            <w:proofErr w:type="spellEnd"/>
            <w:r w:rsidRPr="001810DE">
              <w:rPr>
                <w:color w:val="000000"/>
                <w:sz w:val="16"/>
                <w:szCs w:val="16"/>
              </w:rPr>
              <w:t xml:space="preserve"> </w:t>
            </w:r>
            <w:proofErr w:type="spellStart"/>
            <w:r w:rsidRPr="001810DE">
              <w:rPr>
                <w:color w:val="000000"/>
                <w:sz w:val="16"/>
                <w:szCs w:val="16"/>
              </w:rPr>
              <w:t>Oncology</w:t>
            </w:r>
            <w:proofErr w:type="spellEnd"/>
            <w:r w:rsidRPr="001810DE">
              <w:rPr>
                <w:color w:val="000000"/>
                <w:sz w:val="16"/>
                <w:szCs w:val="16"/>
              </w:rPr>
              <w:t xml:space="preserve"> Services</w:t>
            </w:r>
          </w:p>
          <w:p w14:paraId="2CD9399C" w14:textId="77777777" w:rsidR="002751EB" w:rsidRPr="00552C43" w:rsidRDefault="002751EB" w:rsidP="004F12CF">
            <w:pPr>
              <w:rPr>
                <w:color w:val="000000"/>
                <w:sz w:val="16"/>
                <w:szCs w:val="16"/>
              </w:rPr>
            </w:pPr>
          </w:p>
        </w:tc>
        <w:tc>
          <w:tcPr>
            <w:tcW w:w="561" w:type="pct"/>
            <w:tcBorders>
              <w:top w:val="single" w:sz="4" w:space="0" w:color="auto"/>
              <w:bottom w:val="nil"/>
            </w:tcBorders>
            <w:shd w:val="clear" w:color="auto" w:fill="E7E6E6" w:themeFill="background2"/>
            <w:noWrap/>
            <w:vAlign w:val="center"/>
          </w:tcPr>
          <w:p w14:paraId="2483D750" w14:textId="6EB06940" w:rsidR="002751EB" w:rsidRPr="00552C43" w:rsidRDefault="002751EB" w:rsidP="0065223B">
            <w:pPr>
              <w:jc w:val="center"/>
              <w:rPr>
                <w:color w:val="000000"/>
                <w:sz w:val="16"/>
                <w:szCs w:val="16"/>
                <w:lang w:val="en-US"/>
              </w:rPr>
            </w:pPr>
            <w:r w:rsidRPr="00552C43">
              <w:rPr>
                <w:color w:val="000000"/>
                <w:sz w:val="16"/>
                <w:szCs w:val="16"/>
                <w:lang w:val="en-US"/>
              </w:rPr>
              <w:t>7</w:t>
            </w:r>
          </w:p>
        </w:tc>
      </w:tr>
      <w:tr w:rsidR="002751EB" w:rsidRPr="00FB0BFC" w14:paraId="65819EC1" w14:textId="77777777" w:rsidTr="002751EB">
        <w:trPr>
          <w:trHeight w:val="320"/>
        </w:trPr>
        <w:tc>
          <w:tcPr>
            <w:tcW w:w="462" w:type="pct"/>
            <w:tcBorders>
              <w:top w:val="single" w:sz="4" w:space="0" w:color="auto"/>
              <w:bottom w:val="nil"/>
            </w:tcBorders>
            <w:noWrap/>
            <w:vAlign w:val="center"/>
          </w:tcPr>
          <w:p w14:paraId="6BCE7438" w14:textId="17CE4089"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KPpGPw24","properties":{"formattedCitation":"(28)","plainCitation":"(28)","noteIndex":0},"citationItems":[{"id":713,"uris":["http://zotero.org/users/local/VVWvz7Qf/items/Y2TWL7DE"],"itemData":{"id":713,"type":"article-journal","container-title":"Gastroenterology","DOI":"10.1053/j.gastro.2021.02.055","ISSN":"1528-0012","issue":"7","journalAbbreviation":"Gastroenterology","language":"eng","note":"PMID: 33662388\nPMCID: PMC7919513","page":"2602-2604.e5","source":"PubMed","title":"Impact of the Coronavirus Disease 2019 Pandemic on Gastrointestinal Procedures and Cancers in the United States: A Multicenter Research Network Study","title-short":"Impact of the Coronavirus Disease 2019 Pandemic on Gastrointestinal Procedures and Cancers in the United States","volume":"160","author":[{"family":"Khan","given":"Ahmad"},{"family":"Bilal","given":"Mohammad"},{"family":"Morrow","given":"Vincent"},{"family":"Cooper","given":"Gregory"},{"family":"Thakkar","given":"Shyam"},{"family":"Singh","given":"Shailendra"}],"issued":{"date-parts":[["2021",6]]}}}],"schema":"https://github.com/citation-style-language/schema/raw/master/csl-citation.json"} </w:instrText>
            </w:r>
            <w:r>
              <w:rPr>
                <w:color w:val="000000"/>
                <w:sz w:val="16"/>
                <w:szCs w:val="16"/>
                <w:lang w:val="en-US"/>
              </w:rPr>
              <w:fldChar w:fldCharType="separate"/>
            </w:r>
            <w:r w:rsidRPr="005544E3">
              <w:rPr>
                <w:sz w:val="16"/>
              </w:rPr>
              <w:t>(28)</w:t>
            </w:r>
            <w:r>
              <w:rPr>
                <w:color w:val="000000"/>
                <w:sz w:val="16"/>
                <w:szCs w:val="16"/>
                <w:lang w:val="en-US"/>
              </w:rPr>
              <w:fldChar w:fldCharType="end"/>
            </w:r>
          </w:p>
        </w:tc>
        <w:tc>
          <w:tcPr>
            <w:tcW w:w="531" w:type="pct"/>
            <w:tcBorders>
              <w:top w:val="single" w:sz="4" w:space="0" w:color="auto"/>
              <w:bottom w:val="nil"/>
            </w:tcBorders>
            <w:noWrap/>
            <w:vAlign w:val="center"/>
          </w:tcPr>
          <w:p w14:paraId="3976CBE3" w14:textId="6414B8DE" w:rsidR="002751EB" w:rsidRPr="00552C43" w:rsidRDefault="002751EB" w:rsidP="004F12CF">
            <w:pPr>
              <w:rPr>
                <w:color w:val="000000"/>
                <w:sz w:val="16"/>
                <w:szCs w:val="16"/>
                <w:shd w:val="clear" w:color="auto" w:fill="FFFFFF"/>
                <w:lang w:val="en-US"/>
              </w:rPr>
            </w:pPr>
            <w:r>
              <w:rPr>
                <w:color w:val="000000"/>
                <w:sz w:val="16"/>
                <w:szCs w:val="16"/>
                <w:shd w:val="clear" w:color="auto" w:fill="FFFFFF"/>
                <w:lang w:val="en-US"/>
              </w:rPr>
              <w:t>USA</w:t>
            </w:r>
          </w:p>
        </w:tc>
        <w:tc>
          <w:tcPr>
            <w:tcW w:w="835" w:type="pct"/>
            <w:tcBorders>
              <w:top w:val="single" w:sz="4" w:space="0" w:color="auto"/>
              <w:bottom w:val="nil"/>
            </w:tcBorders>
            <w:noWrap/>
            <w:vAlign w:val="center"/>
          </w:tcPr>
          <w:p w14:paraId="1D788A59" w14:textId="0B2D3230" w:rsidR="002751EB" w:rsidRPr="00FB0BFC" w:rsidRDefault="002751EB" w:rsidP="004F12CF">
            <w:pPr>
              <w:rPr>
                <w:color w:val="000000"/>
                <w:sz w:val="16"/>
                <w:szCs w:val="16"/>
                <w:lang w:val="en-US"/>
              </w:rPr>
            </w:pPr>
            <w:r>
              <w:rPr>
                <w:color w:val="000000"/>
                <w:sz w:val="16"/>
                <w:szCs w:val="16"/>
                <w:lang w:val="en-US"/>
              </w:rPr>
              <w:t>March 15, 2019 – July 15, 2019</w:t>
            </w:r>
          </w:p>
        </w:tc>
        <w:tc>
          <w:tcPr>
            <w:tcW w:w="576" w:type="pct"/>
            <w:tcBorders>
              <w:top w:val="single" w:sz="4" w:space="0" w:color="auto"/>
              <w:bottom w:val="nil"/>
            </w:tcBorders>
            <w:noWrap/>
            <w:vAlign w:val="center"/>
          </w:tcPr>
          <w:p w14:paraId="34604BBA" w14:textId="2290D865" w:rsidR="002751EB" w:rsidRPr="00FB0BFC" w:rsidRDefault="002751EB" w:rsidP="004F12CF">
            <w:pPr>
              <w:rPr>
                <w:color w:val="000000"/>
                <w:sz w:val="16"/>
                <w:szCs w:val="16"/>
                <w:lang w:val="en-US"/>
              </w:rPr>
            </w:pPr>
            <w:r>
              <w:rPr>
                <w:color w:val="000000"/>
                <w:sz w:val="16"/>
                <w:szCs w:val="16"/>
                <w:lang w:val="en-US"/>
              </w:rPr>
              <w:t>March 15, 2020 – July 15, 2020</w:t>
            </w:r>
          </w:p>
        </w:tc>
        <w:tc>
          <w:tcPr>
            <w:tcW w:w="1017" w:type="pct"/>
            <w:tcBorders>
              <w:top w:val="single" w:sz="4" w:space="0" w:color="auto"/>
              <w:bottom w:val="nil"/>
            </w:tcBorders>
            <w:vAlign w:val="center"/>
          </w:tcPr>
          <w:p w14:paraId="6D45FEC7" w14:textId="72C3E016" w:rsidR="002751EB" w:rsidRPr="00FB0BFC" w:rsidRDefault="002751EB" w:rsidP="004F12CF">
            <w:pPr>
              <w:rPr>
                <w:sz w:val="16"/>
                <w:szCs w:val="16"/>
                <w:lang w:val="en-US"/>
              </w:rPr>
            </w:pPr>
            <w:r>
              <w:rPr>
                <w:sz w:val="16"/>
                <w:szCs w:val="16"/>
                <w:lang w:val="en-US"/>
              </w:rPr>
              <w:t>Esophago-gastric</w:t>
            </w:r>
          </w:p>
        </w:tc>
        <w:tc>
          <w:tcPr>
            <w:tcW w:w="1017" w:type="pct"/>
            <w:tcBorders>
              <w:top w:val="single" w:sz="4" w:space="0" w:color="auto"/>
              <w:bottom w:val="nil"/>
            </w:tcBorders>
            <w:noWrap/>
            <w:vAlign w:val="center"/>
          </w:tcPr>
          <w:p w14:paraId="314BFAD3" w14:textId="3989C2B1" w:rsidR="002751EB" w:rsidRPr="00CA1343" w:rsidRDefault="002751EB" w:rsidP="004F12CF">
            <w:pPr>
              <w:rPr>
                <w:sz w:val="16"/>
                <w:szCs w:val="16"/>
                <w:lang w:val="en-US"/>
              </w:rPr>
            </w:pPr>
            <w:r w:rsidRPr="00FB0BFC">
              <w:rPr>
                <w:sz w:val="16"/>
                <w:szCs w:val="16"/>
                <w:lang w:val="en-US"/>
              </w:rPr>
              <w:t>Multiple healthcare organizations (HCOs) in the United States</w:t>
            </w:r>
          </w:p>
        </w:tc>
        <w:tc>
          <w:tcPr>
            <w:tcW w:w="561" w:type="pct"/>
            <w:tcBorders>
              <w:top w:val="single" w:sz="4" w:space="0" w:color="auto"/>
              <w:bottom w:val="nil"/>
            </w:tcBorders>
            <w:noWrap/>
            <w:vAlign w:val="center"/>
          </w:tcPr>
          <w:p w14:paraId="4AE24519" w14:textId="0A050660"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FB0BFC" w14:paraId="77013D13" w14:textId="77777777" w:rsidTr="002751EB">
        <w:trPr>
          <w:trHeight w:val="320"/>
        </w:trPr>
        <w:tc>
          <w:tcPr>
            <w:tcW w:w="462" w:type="pct"/>
            <w:tcBorders>
              <w:top w:val="nil"/>
            </w:tcBorders>
            <w:noWrap/>
            <w:vAlign w:val="center"/>
          </w:tcPr>
          <w:p w14:paraId="6EEEACFA" w14:textId="6BDB4182" w:rsidR="002751EB" w:rsidRPr="00552C43" w:rsidRDefault="002751EB" w:rsidP="002751EB">
            <w:pPr>
              <w:jc w:val="center"/>
              <w:rPr>
                <w:color w:val="000000"/>
                <w:sz w:val="16"/>
                <w:szCs w:val="16"/>
                <w:lang w:val="en-US"/>
              </w:rPr>
            </w:pPr>
          </w:p>
        </w:tc>
        <w:tc>
          <w:tcPr>
            <w:tcW w:w="531" w:type="pct"/>
            <w:tcBorders>
              <w:top w:val="nil"/>
            </w:tcBorders>
            <w:noWrap/>
            <w:vAlign w:val="center"/>
          </w:tcPr>
          <w:p w14:paraId="1C683F30" w14:textId="7201FDF8" w:rsidR="002751EB" w:rsidRPr="00552C43" w:rsidRDefault="002751EB" w:rsidP="004F12CF">
            <w:pPr>
              <w:rPr>
                <w:color w:val="000000"/>
                <w:sz w:val="16"/>
                <w:szCs w:val="16"/>
                <w:shd w:val="clear" w:color="auto" w:fill="FFFFFF"/>
                <w:lang w:val="en-US"/>
              </w:rPr>
            </w:pPr>
            <w:r>
              <w:rPr>
                <w:color w:val="000000"/>
                <w:sz w:val="16"/>
                <w:szCs w:val="16"/>
                <w:shd w:val="clear" w:color="auto" w:fill="FFFFFF"/>
                <w:lang w:val="en-US"/>
              </w:rPr>
              <w:t>USA</w:t>
            </w:r>
          </w:p>
        </w:tc>
        <w:tc>
          <w:tcPr>
            <w:tcW w:w="835" w:type="pct"/>
            <w:tcBorders>
              <w:top w:val="nil"/>
            </w:tcBorders>
            <w:noWrap/>
            <w:vAlign w:val="center"/>
          </w:tcPr>
          <w:p w14:paraId="664CD6AC" w14:textId="5179056F" w:rsidR="002751EB" w:rsidRPr="00FB0BFC" w:rsidRDefault="002751EB" w:rsidP="004F12CF">
            <w:pPr>
              <w:rPr>
                <w:color w:val="000000"/>
                <w:sz w:val="16"/>
                <w:szCs w:val="16"/>
                <w:lang w:val="en-US"/>
              </w:rPr>
            </w:pPr>
            <w:r>
              <w:rPr>
                <w:color w:val="000000"/>
                <w:sz w:val="16"/>
                <w:szCs w:val="16"/>
                <w:lang w:val="en-US"/>
              </w:rPr>
              <w:t>March 15, 2019 – July 15, 2019</w:t>
            </w:r>
          </w:p>
        </w:tc>
        <w:tc>
          <w:tcPr>
            <w:tcW w:w="576" w:type="pct"/>
            <w:tcBorders>
              <w:top w:val="nil"/>
            </w:tcBorders>
            <w:noWrap/>
            <w:vAlign w:val="center"/>
          </w:tcPr>
          <w:p w14:paraId="2CD47434" w14:textId="2AD2545C" w:rsidR="002751EB" w:rsidRPr="00FB0BFC" w:rsidRDefault="002751EB" w:rsidP="004F12CF">
            <w:pPr>
              <w:rPr>
                <w:color w:val="000000"/>
                <w:sz w:val="16"/>
                <w:szCs w:val="16"/>
                <w:lang w:val="en-US"/>
              </w:rPr>
            </w:pPr>
            <w:r>
              <w:rPr>
                <w:color w:val="000000"/>
                <w:sz w:val="16"/>
                <w:szCs w:val="16"/>
                <w:lang w:val="en-US"/>
              </w:rPr>
              <w:t>March 15, 2020 – July 15, 2020</w:t>
            </w:r>
          </w:p>
        </w:tc>
        <w:tc>
          <w:tcPr>
            <w:tcW w:w="1017" w:type="pct"/>
            <w:tcBorders>
              <w:top w:val="nil"/>
            </w:tcBorders>
            <w:vAlign w:val="center"/>
          </w:tcPr>
          <w:p w14:paraId="6D7AC20F" w14:textId="6C8973B0" w:rsidR="002751EB" w:rsidRPr="00FB0BFC" w:rsidRDefault="002751EB" w:rsidP="004F12CF">
            <w:pPr>
              <w:rPr>
                <w:sz w:val="16"/>
                <w:szCs w:val="16"/>
                <w:lang w:val="en-US"/>
              </w:rPr>
            </w:pPr>
            <w:r>
              <w:rPr>
                <w:sz w:val="16"/>
                <w:szCs w:val="16"/>
                <w:lang w:val="en-US"/>
              </w:rPr>
              <w:t>Pancreas</w:t>
            </w:r>
          </w:p>
        </w:tc>
        <w:tc>
          <w:tcPr>
            <w:tcW w:w="1017" w:type="pct"/>
            <w:tcBorders>
              <w:top w:val="nil"/>
            </w:tcBorders>
            <w:noWrap/>
            <w:vAlign w:val="center"/>
          </w:tcPr>
          <w:p w14:paraId="61FB0983" w14:textId="77777777" w:rsidR="002751EB" w:rsidRPr="00FB0BFC" w:rsidRDefault="002751EB" w:rsidP="004F12CF">
            <w:pPr>
              <w:rPr>
                <w:sz w:val="16"/>
                <w:szCs w:val="16"/>
                <w:lang w:val="en-US"/>
              </w:rPr>
            </w:pPr>
            <w:r w:rsidRPr="00FB0BFC">
              <w:rPr>
                <w:sz w:val="16"/>
                <w:szCs w:val="16"/>
                <w:lang w:val="en-US"/>
              </w:rPr>
              <w:t>Multiple healthcare organizations (HCOs) in the United States</w:t>
            </w:r>
          </w:p>
          <w:p w14:paraId="1973AB1E" w14:textId="77777777" w:rsidR="002751EB" w:rsidRPr="00FB0BFC" w:rsidRDefault="002751EB" w:rsidP="004F12CF">
            <w:pPr>
              <w:rPr>
                <w:color w:val="212121"/>
                <w:sz w:val="16"/>
                <w:szCs w:val="16"/>
                <w:shd w:val="clear" w:color="auto" w:fill="FFFFFF"/>
                <w:lang w:val="en-US"/>
              </w:rPr>
            </w:pPr>
          </w:p>
        </w:tc>
        <w:tc>
          <w:tcPr>
            <w:tcW w:w="561" w:type="pct"/>
            <w:tcBorders>
              <w:top w:val="nil"/>
            </w:tcBorders>
            <w:noWrap/>
            <w:vAlign w:val="center"/>
          </w:tcPr>
          <w:p w14:paraId="05786682" w14:textId="76A8DA5A"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FB0BFC" w14:paraId="6C72C283" w14:textId="77777777" w:rsidTr="002751EB">
        <w:trPr>
          <w:trHeight w:val="320"/>
        </w:trPr>
        <w:tc>
          <w:tcPr>
            <w:tcW w:w="462" w:type="pct"/>
            <w:noWrap/>
            <w:vAlign w:val="center"/>
          </w:tcPr>
          <w:p w14:paraId="3ADA83F1" w14:textId="238A8E20" w:rsidR="002751EB" w:rsidRPr="00552C43" w:rsidRDefault="002751EB" w:rsidP="002751EB">
            <w:pPr>
              <w:jc w:val="center"/>
              <w:rPr>
                <w:color w:val="000000"/>
                <w:sz w:val="16"/>
                <w:szCs w:val="16"/>
                <w:lang w:val="en-US"/>
              </w:rPr>
            </w:pPr>
          </w:p>
        </w:tc>
        <w:tc>
          <w:tcPr>
            <w:tcW w:w="531" w:type="pct"/>
            <w:noWrap/>
            <w:vAlign w:val="center"/>
          </w:tcPr>
          <w:p w14:paraId="05FCC253" w14:textId="71599FD2" w:rsidR="002751EB" w:rsidRPr="00552C43" w:rsidRDefault="002751EB" w:rsidP="004F12CF">
            <w:pPr>
              <w:rPr>
                <w:color w:val="000000"/>
                <w:sz w:val="16"/>
                <w:szCs w:val="16"/>
                <w:shd w:val="clear" w:color="auto" w:fill="FFFFFF"/>
                <w:lang w:val="en-US"/>
              </w:rPr>
            </w:pPr>
            <w:r>
              <w:rPr>
                <w:color w:val="000000"/>
                <w:sz w:val="16"/>
                <w:szCs w:val="16"/>
                <w:shd w:val="clear" w:color="auto" w:fill="FFFFFF"/>
                <w:lang w:val="en-US"/>
              </w:rPr>
              <w:t>USA</w:t>
            </w:r>
          </w:p>
        </w:tc>
        <w:tc>
          <w:tcPr>
            <w:tcW w:w="835" w:type="pct"/>
            <w:noWrap/>
            <w:vAlign w:val="center"/>
          </w:tcPr>
          <w:p w14:paraId="4CB78E0B" w14:textId="16552FA8" w:rsidR="002751EB" w:rsidRPr="00FB0BFC" w:rsidRDefault="002751EB" w:rsidP="004F12CF">
            <w:pPr>
              <w:rPr>
                <w:color w:val="000000"/>
                <w:sz w:val="16"/>
                <w:szCs w:val="16"/>
                <w:lang w:val="en-US"/>
              </w:rPr>
            </w:pPr>
            <w:r>
              <w:rPr>
                <w:color w:val="000000"/>
                <w:sz w:val="16"/>
                <w:szCs w:val="16"/>
                <w:lang w:val="en-US"/>
              </w:rPr>
              <w:t>March 15, 2019 – July 15, 2019</w:t>
            </w:r>
          </w:p>
        </w:tc>
        <w:tc>
          <w:tcPr>
            <w:tcW w:w="576" w:type="pct"/>
            <w:noWrap/>
            <w:vAlign w:val="center"/>
          </w:tcPr>
          <w:p w14:paraId="38D11610" w14:textId="5D11F6F4" w:rsidR="002751EB" w:rsidRPr="00FB0BFC" w:rsidRDefault="002751EB" w:rsidP="004F12CF">
            <w:pPr>
              <w:rPr>
                <w:color w:val="000000"/>
                <w:sz w:val="16"/>
                <w:szCs w:val="16"/>
                <w:lang w:val="en-US"/>
              </w:rPr>
            </w:pPr>
            <w:r>
              <w:rPr>
                <w:color w:val="000000"/>
                <w:sz w:val="16"/>
                <w:szCs w:val="16"/>
                <w:lang w:val="en-US"/>
              </w:rPr>
              <w:t>March 15, 2020 – July 15, 2020</w:t>
            </w:r>
          </w:p>
        </w:tc>
        <w:tc>
          <w:tcPr>
            <w:tcW w:w="1017" w:type="pct"/>
            <w:vAlign w:val="center"/>
          </w:tcPr>
          <w:p w14:paraId="48482407" w14:textId="14B7429D" w:rsidR="002751EB" w:rsidRPr="00FB0BFC" w:rsidRDefault="002751EB" w:rsidP="004F12CF">
            <w:pPr>
              <w:rPr>
                <w:sz w:val="16"/>
                <w:szCs w:val="16"/>
                <w:lang w:val="en-US"/>
              </w:rPr>
            </w:pPr>
            <w:r>
              <w:rPr>
                <w:sz w:val="16"/>
                <w:szCs w:val="16"/>
                <w:lang w:val="en-US"/>
              </w:rPr>
              <w:t>Liver</w:t>
            </w:r>
          </w:p>
        </w:tc>
        <w:tc>
          <w:tcPr>
            <w:tcW w:w="1017" w:type="pct"/>
            <w:noWrap/>
            <w:vAlign w:val="center"/>
          </w:tcPr>
          <w:p w14:paraId="153BCDF4" w14:textId="77777777" w:rsidR="002751EB" w:rsidRPr="00FB0BFC" w:rsidRDefault="002751EB" w:rsidP="004F12CF">
            <w:pPr>
              <w:rPr>
                <w:sz w:val="16"/>
                <w:szCs w:val="16"/>
                <w:lang w:val="en-US"/>
              </w:rPr>
            </w:pPr>
            <w:r w:rsidRPr="00FB0BFC">
              <w:rPr>
                <w:sz w:val="16"/>
                <w:szCs w:val="16"/>
                <w:lang w:val="en-US"/>
              </w:rPr>
              <w:t>Multiple healthcare organizations (HCOs) in the United States</w:t>
            </w:r>
          </w:p>
          <w:p w14:paraId="129AED93" w14:textId="77777777" w:rsidR="002751EB" w:rsidRPr="00FB0BFC" w:rsidRDefault="002751EB" w:rsidP="004F12CF">
            <w:pPr>
              <w:rPr>
                <w:color w:val="212121"/>
                <w:sz w:val="16"/>
                <w:szCs w:val="16"/>
                <w:shd w:val="clear" w:color="auto" w:fill="FFFFFF"/>
                <w:lang w:val="en-US"/>
              </w:rPr>
            </w:pPr>
          </w:p>
        </w:tc>
        <w:tc>
          <w:tcPr>
            <w:tcW w:w="561" w:type="pct"/>
            <w:noWrap/>
            <w:vAlign w:val="center"/>
          </w:tcPr>
          <w:p w14:paraId="5C98C963" w14:textId="3258BEEA"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FB0BFC" w14:paraId="5B4CE7D3" w14:textId="77777777" w:rsidTr="002751EB">
        <w:trPr>
          <w:trHeight w:val="320"/>
        </w:trPr>
        <w:tc>
          <w:tcPr>
            <w:tcW w:w="462" w:type="pct"/>
            <w:noWrap/>
            <w:vAlign w:val="center"/>
          </w:tcPr>
          <w:p w14:paraId="564A2F13" w14:textId="2C3C620E" w:rsidR="002751EB" w:rsidRPr="00552C43" w:rsidRDefault="002751EB" w:rsidP="002751EB">
            <w:pPr>
              <w:jc w:val="center"/>
              <w:rPr>
                <w:color w:val="000000"/>
                <w:sz w:val="16"/>
                <w:szCs w:val="16"/>
                <w:lang w:val="en-US"/>
              </w:rPr>
            </w:pPr>
          </w:p>
        </w:tc>
        <w:tc>
          <w:tcPr>
            <w:tcW w:w="531" w:type="pct"/>
            <w:noWrap/>
            <w:vAlign w:val="center"/>
          </w:tcPr>
          <w:p w14:paraId="5C48E407" w14:textId="440C2905" w:rsidR="002751EB" w:rsidRPr="00552C43" w:rsidRDefault="002751EB" w:rsidP="004F12CF">
            <w:pPr>
              <w:rPr>
                <w:color w:val="000000"/>
                <w:sz w:val="16"/>
                <w:szCs w:val="16"/>
                <w:shd w:val="clear" w:color="auto" w:fill="FFFFFF"/>
                <w:lang w:val="en-US"/>
              </w:rPr>
            </w:pPr>
            <w:r>
              <w:rPr>
                <w:color w:val="000000"/>
                <w:sz w:val="16"/>
                <w:szCs w:val="16"/>
                <w:shd w:val="clear" w:color="auto" w:fill="FFFFFF"/>
                <w:lang w:val="en-US"/>
              </w:rPr>
              <w:t>USA</w:t>
            </w:r>
          </w:p>
        </w:tc>
        <w:tc>
          <w:tcPr>
            <w:tcW w:w="835" w:type="pct"/>
            <w:noWrap/>
            <w:vAlign w:val="center"/>
          </w:tcPr>
          <w:p w14:paraId="7360C71E" w14:textId="218E8F71" w:rsidR="002751EB" w:rsidRPr="00FB0BFC" w:rsidRDefault="002751EB" w:rsidP="004F12CF">
            <w:pPr>
              <w:rPr>
                <w:color w:val="000000"/>
                <w:sz w:val="16"/>
                <w:szCs w:val="16"/>
                <w:lang w:val="en-US"/>
              </w:rPr>
            </w:pPr>
            <w:r>
              <w:rPr>
                <w:color w:val="000000"/>
                <w:sz w:val="16"/>
                <w:szCs w:val="16"/>
                <w:lang w:val="en-US"/>
              </w:rPr>
              <w:t>March 15, 2019 – July 15, 2019</w:t>
            </w:r>
          </w:p>
        </w:tc>
        <w:tc>
          <w:tcPr>
            <w:tcW w:w="576" w:type="pct"/>
            <w:noWrap/>
            <w:vAlign w:val="center"/>
          </w:tcPr>
          <w:p w14:paraId="62C3BD49" w14:textId="7521A7BB" w:rsidR="002751EB" w:rsidRPr="00FB0BFC" w:rsidRDefault="002751EB" w:rsidP="004F12CF">
            <w:pPr>
              <w:rPr>
                <w:color w:val="000000"/>
                <w:sz w:val="16"/>
                <w:szCs w:val="16"/>
                <w:lang w:val="en-US"/>
              </w:rPr>
            </w:pPr>
            <w:r>
              <w:rPr>
                <w:color w:val="000000"/>
                <w:sz w:val="16"/>
                <w:szCs w:val="16"/>
                <w:lang w:val="en-US"/>
              </w:rPr>
              <w:t>March 15, 2020 – July 15, 2020</w:t>
            </w:r>
          </w:p>
        </w:tc>
        <w:tc>
          <w:tcPr>
            <w:tcW w:w="1017" w:type="pct"/>
            <w:vAlign w:val="center"/>
          </w:tcPr>
          <w:p w14:paraId="0A418F3C" w14:textId="5976AEC9" w:rsidR="002751EB" w:rsidRPr="00FB0BFC" w:rsidRDefault="002751EB" w:rsidP="004F12CF">
            <w:pPr>
              <w:rPr>
                <w:sz w:val="16"/>
                <w:szCs w:val="16"/>
                <w:lang w:val="en-US"/>
              </w:rPr>
            </w:pPr>
            <w:r>
              <w:rPr>
                <w:sz w:val="16"/>
                <w:szCs w:val="16"/>
                <w:lang w:val="en-US"/>
              </w:rPr>
              <w:t>Colorectal</w:t>
            </w:r>
          </w:p>
        </w:tc>
        <w:tc>
          <w:tcPr>
            <w:tcW w:w="1017" w:type="pct"/>
            <w:noWrap/>
            <w:vAlign w:val="center"/>
          </w:tcPr>
          <w:p w14:paraId="272CAE4A" w14:textId="77777777" w:rsidR="002751EB" w:rsidRPr="00FB0BFC" w:rsidRDefault="002751EB" w:rsidP="004F12CF">
            <w:pPr>
              <w:rPr>
                <w:sz w:val="16"/>
                <w:szCs w:val="16"/>
                <w:lang w:val="en-US"/>
              </w:rPr>
            </w:pPr>
            <w:r w:rsidRPr="00FB0BFC">
              <w:rPr>
                <w:sz w:val="16"/>
                <w:szCs w:val="16"/>
                <w:lang w:val="en-US"/>
              </w:rPr>
              <w:t>Multiple healthcare organizations (HCOs) in the United States</w:t>
            </w:r>
          </w:p>
          <w:p w14:paraId="1020B1FD" w14:textId="77777777" w:rsidR="002751EB" w:rsidRPr="00FB0BFC" w:rsidRDefault="002751EB" w:rsidP="004F12CF">
            <w:pPr>
              <w:rPr>
                <w:color w:val="212121"/>
                <w:sz w:val="16"/>
                <w:szCs w:val="16"/>
                <w:shd w:val="clear" w:color="auto" w:fill="FFFFFF"/>
                <w:lang w:val="en-US"/>
              </w:rPr>
            </w:pPr>
          </w:p>
        </w:tc>
        <w:tc>
          <w:tcPr>
            <w:tcW w:w="561" w:type="pct"/>
            <w:noWrap/>
            <w:vAlign w:val="center"/>
          </w:tcPr>
          <w:p w14:paraId="5158EB6F" w14:textId="7827225F"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FB0BFC" w14:paraId="61A67690" w14:textId="77777777" w:rsidTr="002751EB">
        <w:trPr>
          <w:trHeight w:val="320"/>
        </w:trPr>
        <w:tc>
          <w:tcPr>
            <w:tcW w:w="462" w:type="pct"/>
            <w:noWrap/>
            <w:vAlign w:val="center"/>
          </w:tcPr>
          <w:p w14:paraId="352E4487" w14:textId="6D929A75" w:rsidR="002751EB" w:rsidRPr="00552C43" w:rsidRDefault="002751EB" w:rsidP="002751EB">
            <w:pPr>
              <w:jc w:val="center"/>
              <w:rPr>
                <w:color w:val="000000"/>
                <w:sz w:val="16"/>
                <w:szCs w:val="16"/>
                <w:lang w:val="en-US"/>
              </w:rPr>
            </w:pPr>
          </w:p>
        </w:tc>
        <w:tc>
          <w:tcPr>
            <w:tcW w:w="531" w:type="pct"/>
            <w:noWrap/>
            <w:vAlign w:val="center"/>
          </w:tcPr>
          <w:p w14:paraId="05A0ED0B" w14:textId="769D04F7" w:rsidR="002751EB" w:rsidRPr="00552C43" w:rsidRDefault="002751EB" w:rsidP="004F12CF">
            <w:pPr>
              <w:rPr>
                <w:color w:val="000000"/>
                <w:sz w:val="16"/>
                <w:szCs w:val="16"/>
                <w:shd w:val="clear" w:color="auto" w:fill="FFFFFF"/>
                <w:lang w:val="en-US"/>
              </w:rPr>
            </w:pPr>
            <w:r>
              <w:rPr>
                <w:color w:val="000000"/>
                <w:sz w:val="16"/>
                <w:szCs w:val="16"/>
                <w:shd w:val="clear" w:color="auto" w:fill="FFFFFF"/>
                <w:lang w:val="en-US"/>
              </w:rPr>
              <w:t>USA</w:t>
            </w:r>
          </w:p>
        </w:tc>
        <w:tc>
          <w:tcPr>
            <w:tcW w:w="835" w:type="pct"/>
            <w:noWrap/>
            <w:vAlign w:val="center"/>
          </w:tcPr>
          <w:p w14:paraId="09B2753F" w14:textId="49CB19E2" w:rsidR="002751EB" w:rsidRPr="00FB0BFC" w:rsidRDefault="002751EB" w:rsidP="004F12CF">
            <w:pPr>
              <w:rPr>
                <w:color w:val="000000"/>
                <w:sz w:val="16"/>
                <w:szCs w:val="16"/>
                <w:lang w:val="en-US"/>
              </w:rPr>
            </w:pPr>
            <w:r>
              <w:rPr>
                <w:color w:val="000000"/>
                <w:sz w:val="16"/>
                <w:szCs w:val="16"/>
                <w:lang w:val="en-US"/>
              </w:rPr>
              <w:t xml:space="preserve"> July 16, 2019 – November 15, 2019</w:t>
            </w:r>
          </w:p>
        </w:tc>
        <w:tc>
          <w:tcPr>
            <w:tcW w:w="576" w:type="pct"/>
            <w:noWrap/>
            <w:vAlign w:val="center"/>
          </w:tcPr>
          <w:p w14:paraId="1E48B8D9" w14:textId="180D83C6" w:rsidR="002751EB" w:rsidRPr="00FB0BFC" w:rsidRDefault="002751EB" w:rsidP="004F12CF">
            <w:pPr>
              <w:rPr>
                <w:color w:val="000000"/>
                <w:sz w:val="16"/>
                <w:szCs w:val="16"/>
                <w:lang w:val="en-US"/>
              </w:rPr>
            </w:pPr>
            <w:r>
              <w:rPr>
                <w:color w:val="000000"/>
                <w:sz w:val="16"/>
                <w:szCs w:val="16"/>
                <w:lang w:val="en-US"/>
              </w:rPr>
              <w:t>July 16, 2020 – November 15, 2020</w:t>
            </w:r>
          </w:p>
        </w:tc>
        <w:tc>
          <w:tcPr>
            <w:tcW w:w="1017" w:type="pct"/>
            <w:vAlign w:val="center"/>
          </w:tcPr>
          <w:p w14:paraId="66E810D5" w14:textId="687BE260" w:rsidR="002751EB" w:rsidRPr="00FB0BFC" w:rsidRDefault="002751EB" w:rsidP="004F12CF">
            <w:pPr>
              <w:rPr>
                <w:sz w:val="16"/>
                <w:szCs w:val="16"/>
                <w:lang w:val="en-US"/>
              </w:rPr>
            </w:pPr>
            <w:r>
              <w:rPr>
                <w:sz w:val="16"/>
                <w:szCs w:val="16"/>
                <w:lang w:val="en-US"/>
              </w:rPr>
              <w:t>Esophago-gastric</w:t>
            </w:r>
          </w:p>
        </w:tc>
        <w:tc>
          <w:tcPr>
            <w:tcW w:w="1017" w:type="pct"/>
            <w:noWrap/>
            <w:vAlign w:val="center"/>
          </w:tcPr>
          <w:p w14:paraId="7ACCB6B2" w14:textId="77777777" w:rsidR="002751EB" w:rsidRPr="00FB0BFC" w:rsidRDefault="002751EB" w:rsidP="004F12CF">
            <w:pPr>
              <w:rPr>
                <w:sz w:val="16"/>
                <w:szCs w:val="16"/>
                <w:lang w:val="en-US"/>
              </w:rPr>
            </w:pPr>
            <w:r w:rsidRPr="00FB0BFC">
              <w:rPr>
                <w:sz w:val="16"/>
                <w:szCs w:val="16"/>
                <w:lang w:val="en-US"/>
              </w:rPr>
              <w:t>Multiple healthcare organizations (HCOs) in the United States</w:t>
            </w:r>
          </w:p>
          <w:p w14:paraId="6FDA9777" w14:textId="77777777" w:rsidR="002751EB" w:rsidRPr="00FB0BFC" w:rsidRDefault="002751EB" w:rsidP="004F12CF">
            <w:pPr>
              <w:rPr>
                <w:color w:val="212121"/>
                <w:sz w:val="16"/>
                <w:szCs w:val="16"/>
                <w:shd w:val="clear" w:color="auto" w:fill="FFFFFF"/>
                <w:lang w:val="en-US"/>
              </w:rPr>
            </w:pPr>
          </w:p>
        </w:tc>
        <w:tc>
          <w:tcPr>
            <w:tcW w:w="561" w:type="pct"/>
            <w:noWrap/>
            <w:vAlign w:val="center"/>
          </w:tcPr>
          <w:p w14:paraId="2FF19323" w14:textId="1A89C600"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FB0BFC" w14:paraId="37F84F11" w14:textId="77777777" w:rsidTr="002751EB">
        <w:trPr>
          <w:trHeight w:val="320"/>
        </w:trPr>
        <w:tc>
          <w:tcPr>
            <w:tcW w:w="462" w:type="pct"/>
            <w:noWrap/>
            <w:vAlign w:val="center"/>
          </w:tcPr>
          <w:p w14:paraId="2CB913F7" w14:textId="11FE8DCD" w:rsidR="002751EB" w:rsidRPr="00552C43" w:rsidRDefault="002751EB" w:rsidP="002751EB">
            <w:pPr>
              <w:jc w:val="center"/>
              <w:rPr>
                <w:color w:val="000000"/>
                <w:sz w:val="16"/>
                <w:szCs w:val="16"/>
                <w:lang w:val="en-US"/>
              </w:rPr>
            </w:pPr>
          </w:p>
        </w:tc>
        <w:tc>
          <w:tcPr>
            <w:tcW w:w="531" w:type="pct"/>
            <w:noWrap/>
            <w:vAlign w:val="center"/>
          </w:tcPr>
          <w:p w14:paraId="4CEF8E8B" w14:textId="18D73D91" w:rsidR="002751EB" w:rsidRPr="00552C43" w:rsidRDefault="002751EB" w:rsidP="004F12CF">
            <w:pPr>
              <w:rPr>
                <w:color w:val="000000"/>
                <w:sz w:val="16"/>
                <w:szCs w:val="16"/>
                <w:shd w:val="clear" w:color="auto" w:fill="FFFFFF"/>
                <w:lang w:val="en-US"/>
              </w:rPr>
            </w:pPr>
            <w:r>
              <w:rPr>
                <w:color w:val="000000"/>
                <w:sz w:val="16"/>
                <w:szCs w:val="16"/>
                <w:shd w:val="clear" w:color="auto" w:fill="FFFFFF"/>
                <w:lang w:val="en-US"/>
              </w:rPr>
              <w:t>USA</w:t>
            </w:r>
          </w:p>
        </w:tc>
        <w:tc>
          <w:tcPr>
            <w:tcW w:w="835" w:type="pct"/>
            <w:noWrap/>
            <w:vAlign w:val="center"/>
          </w:tcPr>
          <w:p w14:paraId="1D3C472F" w14:textId="14619608" w:rsidR="002751EB" w:rsidRPr="00FB0BFC" w:rsidRDefault="002751EB" w:rsidP="004F12CF">
            <w:pPr>
              <w:rPr>
                <w:color w:val="000000"/>
                <w:sz w:val="16"/>
                <w:szCs w:val="16"/>
                <w:lang w:val="en-US"/>
              </w:rPr>
            </w:pPr>
            <w:r>
              <w:rPr>
                <w:color w:val="000000"/>
                <w:sz w:val="16"/>
                <w:szCs w:val="16"/>
                <w:lang w:val="en-US"/>
              </w:rPr>
              <w:t xml:space="preserve"> July 16, 2019 – November 15, 2019</w:t>
            </w:r>
          </w:p>
        </w:tc>
        <w:tc>
          <w:tcPr>
            <w:tcW w:w="576" w:type="pct"/>
            <w:noWrap/>
            <w:vAlign w:val="center"/>
          </w:tcPr>
          <w:p w14:paraId="2C83A400" w14:textId="7EC566C7" w:rsidR="002751EB" w:rsidRPr="00FB0BFC" w:rsidRDefault="002751EB" w:rsidP="004F12CF">
            <w:pPr>
              <w:rPr>
                <w:color w:val="000000"/>
                <w:sz w:val="16"/>
                <w:szCs w:val="16"/>
                <w:lang w:val="en-US"/>
              </w:rPr>
            </w:pPr>
            <w:r>
              <w:rPr>
                <w:color w:val="000000"/>
                <w:sz w:val="16"/>
                <w:szCs w:val="16"/>
                <w:lang w:val="en-US"/>
              </w:rPr>
              <w:t>July 16, 2020 – November 15, 2020</w:t>
            </w:r>
          </w:p>
        </w:tc>
        <w:tc>
          <w:tcPr>
            <w:tcW w:w="1017" w:type="pct"/>
            <w:vAlign w:val="center"/>
          </w:tcPr>
          <w:p w14:paraId="51376A3E" w14:textId="66A4A3D9" w:rsidR="002751EB" w:rsidRPr="00FB0BFC" w:rsidRDefault="002751EB" w:rsidP="004F12CF">
            <w:pPr>
              <w:rPr>
                <w:sz w:val="16"/>
                <w:szCs w:val="16"/>
                <w:lang w:val="en-US"/>
              </w:rPr>
            </w:pPr>
            <w:r>
              <w:rPr>
                <w:sz w:val="16"/>
                <w:szCs w:val="16"/>
                <w:lang w:val="en-US"/>
              </w:rPr>
              <w:t>Pancreas</w:t>
            </w:r>
          </w:p>
        </w:tc>
        <w:tc>
          <w:tcPr>
            <w:tcW w:w="1017" w:type="pct"/>
            <w:noWrap/>
            <w:vAlign w:val="center"/>
          </w:tcPr>
          <w:p w14:paraId="31D7F479" w14:textId="77777777" w:rsidR="002751EB" w:rsidRPr="00FB0BFC" w:rsidRDefault="002751EB" w:rsidP="004F12CF">
            <w:pPr>
              <w:rPr>
                <w:sz w:val="16"/>
                <w:szCs w:val="16"/>
                <w:lang w:val="en-US"/>
              </w:rPr>
            </w:pPr>
            <w:r w:rsidRPr="00FB0BFC">
              <w:rPr>
                <w:sz w:val="16"/>
                <w:szCs w:val="16"/>
                <w:lang w:val="en-US"/>
              </w:rPr>
              <w:t>Multiple healthcare organizations (HCOs) in the United States</w:t>
            </w:r>
          </w:p>
          <w:p w14:paraId="55F3A8FC" w14:textId="77777777" w:rsidR="002751EB" w:rsidRPr="00FB0BFC" w:rsidRDefault="002751EB" w:rsidP="004F12CF">
            <w:pPr>
              <w:rPr>
                <w:color w:val="212121"/>
                <w:sz w:val="16"/>
                <w:szCs w:val="16"/>
                <w:shd w:val="clear" w:color="auto" w:fill="FFFFFF"/>
                <w:lang w:val="en-US"/>
              </w:rPr>
            </w:pPr>
          </w:p>
        </w:tc>
        <w:tc>
          <w:tcPr>
            <w:tcW w:w="561" w:type="pct"/>
            <w:noWrap/>
            <w:vAlign w:val="center"/>
          </w:tcPr>
          <w:p w14:paraId="7FA6AAED" w14:textId="44CA87D2"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FB0BFC" w14:paraId="62FAB83B" w14:textId="77777777" w:rsidTr="002751EB">
        <w:trPr>
          <w:trHeight w:val="320"/>
        </w:trPr>
        <w:tc>
          <w:tcPr>
            <w:tcW w:w="462" w:type="pct"/>
            <w:tcBorders>
              <w:bottom w:val="nil"/>
            </w:tcBorders>
            <w:noWrap/>
            <w:vAlign w:val="center"/>
          </w:tcPr>
          <w:p w14:paraId="02A3CE0C" w14:textId="556CFC7B" w:rsidR="002751EB" w:rsidRPr="00552C43" w:rsidRDefault="002751EB" w:rsidP="002751EB">
            <w:pPr>
              <w:jc w:val="center"/>
              <w:rPr>
                <w:color w:val="000000"/>
                <w:sz w:val="16"/>
                <w:szCs w:val="16"/>
                <w:lang w:val="en-US"/>
              </w:rPr>
            </w:pPr>
          </w:p>
        </w:tc>
        <w:tc>
          <w:tcPr>
            <w:tcW w:w="531" w:type="pct"/>
            <w:tcBorders>
              <w:bottom w:val="nil"/>
            </w:tcBorders>
            <w:noWrap/>
            <w:vAlign w:val="center"/>
          </w:tcPr>
          <w:p w14:paraId="496E0AE2" w14:textId="444715BF" w:rsidR="002751EB" w:rsidRPr="00552C43" w:rsidRDefault="002751EB" w:rsidP="004F12CF">
            <w:pPr>
              <w:rPr>
                <w:color w:val="000000"/>
                <w:sz w:val="16"/>
                <w:szCs w:val="16"/>
                <w:shd w:val="clear" w:color="auto" w:fill="FFFFFF"/>
                <w:lang w:val="en-US"/>
              </w:rPr>
            </w:pPr>
            <w:r>
              <w:rPr>
                <w:color w:val="000000"/>
                <w:sz w:val="16"/>
                <w:szCs w:val="16"/>
                <w:shd w:val="clear" w:color="auto" w:fill="FFFFFF"/>
                <w:lang w:val="en-US"/>
              </w:rPr>
              <w:t>USA</w:t>
            </w:r>
          </w:p>
        </w:tc>
        <w:tc>
          <w:tcPr>
            <w:tcW w:w="835" w:type="pct"/>
            <w:tcBorders>
              <w:bottom w:val="nil"/>
            </w:tcBorders>
            <w:noWrap/>
            <w:vAlign w:val="center"/>
          </w:tcPr>
          <w:p w14:paraId="1DA4585F" w14:textId="761A246A" w:rsidR="002751EB" w:rsidRPr="00FB0BFC" w:rsidRDefault="002751EB" w:rsidP="004F12CF">
            <w:pPr>
              <w:rPr>
                <w:color w:val="000000"/>
                <w:sz w:val="16"/>
                <w:szCs w:val="16"/>
                <w:lang w:val="en-US"/>
              </w:rPr>
            </w:pPr>
            <w:r>
              <w:rPr>
                <w:color w:val="000000"/>
                <w:sz w:val="16"/>
                <w:szCs w:val="16"/>
                <w:lang w:val="en-US"/>
              </w:rPr>
              <w:t xml:space="preserve"> July 16, 2019 – November 15, 2019</w:t>
            </w:r>
          </w:p>
        </w:tc>
        <w:tc>
          <w:tcPr>
            <w:tcW w:w="576" w:type="pct"/>
            <w:tcBorders>
              <w:bottom w:val="nil"/>
            </w:tcBorders>
            <w:noWrap/>
            <w:vAlign w:val="center"/>
          </w:tcPr>
          <w:p w14:paraId="44DEE6F0" w14:textId="63F3E327" w:rsidR="002751EB" w:rsidRPr="00FB0BFC" w:rsidRDefault="002751EB" w:rsidP="004F12CF">
            <w:pPr>
              <w:rPr>
                <w:color w:val="000000"/>
                <w:sz w:val="16"/>
                <w:szCs w:val="16"/>
                <w:lang w:val="en-US"/>
              </w:rPr>
            </w:pPr>
            <w:r>
              <w:rPr>
                <w:color w:val="000000"/>
                <w:sz w:val="16"/>
                <w:szCs w:val="16"/>
                <w:lang w:val="en-US"/>
              </w:rPr>
              <w:t>July 16, 2020 – November 15, 2020</w:t>
            </w:r>
          </w:p>
        </w:tc>
        <w:tc>
          <w:tcPr>
            <w:tcW w:w="1017" w:type="pct"/>
            <w:tcBorders>
              <w:bottom w:val="nil"/>
            </w:tcBorders>
            <w:vAlign w:val="center"/>
          </w:tcPr>
          <w:p w14:paraId="364E6865" w14:textId="047F102A" w:rsidR="002751EB" w:rsidRPr="00FB0BFC" w:rsidRDefault="002751EB" w:rsidP="004F12CF">
            <w:pPr>
              <w:rPr>
                <w:sz w:val="16"/>
                <w:szCs w:val="16"/>
                <w:lang w:val="en-US"/>
              </w:rPr>
            </w:pPr>
            <w:r>
              <w:rPr>
                <w:sz w:val="16"/>
                <w:szCs w:val="16"/>
                <w:lang w:val="en-US"/>
              </w:rPr>
              <w:t>Liver</w:t>
            </w:r>
          </w:p>
        </w:tc>
        <w:tc>
          <w:tcPr>
            <w:tcW w:w="1017" w:type="pct"/>
            <w:tcBorders>
              <w:bottom w:val="nil"/>
            </w:tcBorders>
            <w:noWrap/>
            <w:vAlign w:val="center"/>
          </w:tcPr>
          <w:p w14:paraId="1F8B6A0E" w14:textId="77777777" w:rsidR="002751EB" w:rsidRPr="00FB0BFC" w:rsidRDefault="002751EB" w:rsidP="004F12CF">
            <w:pPr>
              <w:rPr>
                <w:sz w:val="16"/>
                <w:szCs w:val="16"/>
                <w:lang w:val="en-US"/>
              </w:rPr>
            </w:pPr>
            <w:r w:rsidRPr="00FB0BFC">
              <w:rPr>
                <w:sz w:val="16"/>
                <w:szCs w:val="16"/>
                <w:lang w:val="en-US"/>
              </w:rPr>
              <w:t>Multiple healthcare organizations (HCOs) in the United States</w:t>
            </w:r>
          </w:p>
          <w:p w14:paraId="7907B10C" w14:textId="77777777" w:rsidR="002751EB" w:rsidRPr="00FB0BFC" w:rsidRDefault="002751EB" w:rsidP="004F12CF">
            <w:pPr>
              <w:rPr>
                <w:color w:val="212121"/>
                <w:sz w:val="16"/>
                <w:szCs w:val="16"/>
                <w:shd w:val="clear" w:color="auto" w:fill="FFFFFF"/>
                <w:lang w:val="en-US"/>
              </w:rPr>
            </w:pPr>
          </w:p>
        </w:tc>
        <w:tc>
          <w:tcPr>
            <w:tcW w:w="561" w:type="pct"/>
            <w:tcBorders>
              <w:bottom w:val="nil"/>
            </w:tcBorders>
            <w:noWrap/>
            <w:vAlign w:val="center"/>
          </w:tcPr>
          <w:p w14:paraId="372008B4" w14:textId="42704C04"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FB0BFC" w14:paraId="1B4826EE" w14:textId="77777777" w:rsidTr="002751EB">
        <w:trPr>
          <w:trHeight w:val="320"/>
        </w:trPr>
        <w:tc>
          <w:tcPr>
            <w:tcW w:w="462" w:type="pct"/>
            <w:tcBorders>
              <w:top w:val="nil"/>
              <w:bottom w:val="single" w:sz="4" w:space="0" w:color="auto"/>
            </w:tcBorders>
            <w:noWrap/>
            <w:vAlign w:val="center"/>
          </w:tcPr>
          <w:p w14:paraId="6227D577" w14:textId="511ED605" w:rsidR="002751EB" w:rsidRPr="00552C43"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6C50DF2F" w14:textId="439681B9" w:rsidR="002751EB" w:rsidRPr="00552C43" w:rsidRDefault="002751EB" w:rsidP="004F12CF">
            <w:pPr>
              <w:rPr>
                <w:color w:val="000000"/>
                <w:sz w:val="16"/>
                <w:szCs w:val="16"/>
                <w:shd w:val="clear" w:color="auto" w:fill="FFFFFF"/>
                <w:lang w:val="en-US"/>
              </w:rPr>
            </w:pPr>
            <w:r>
              <w:rPr>
                <w:color w:val="000000"/>
                <w:sz w:val="16"/>
                <w:szCs w:val="16"/>
                <w:shd w:val="clear" w:color="auto" w:fill="FFFFFF"/>
                <w:lang w:val="en-US"/>
              </w:rPr>
              <w:t>USA</w:t>
            </w:r>
          </w:p>
        </w:tc>
        <w:tc>
          <w:tcPr>
            <w:tcW w:w="835" w:type="pct"/>
            <w:tcBorders>
              <w:top w:val="nil"/>
              <w:bottom w:val="single" w:sz="4" w:space="0" w:color="auto"/>
            </w:tcBorders>
            <w:noWrap/>
            <w:vAlign w:val="center"/>
          </w:tcPr>
          <w:p w14:paraId="758F0C2D" w14:textId="7FFB780F" w:rsidR="002751EB" w:rsidRPr="00FB0BFC" w:rsidRDefault="002751EB" w:rsidP="004F12CF">
            <w:pPr>
              <w:rPr>
                <w:color w:val="000000"/>
                <w:sz w:val="16"/>
                <w:szCs w:val="16"/>
                <w:lang w:val="en-US"/>
              </w:rPr>
            </w:pPr>
            <w:r>
              <w:rPr>
                <w:color w:val="000000"/>
                <w:sz w:val="16"/>
                <w:szCs w:val="16"/>
                <w:lang w:val="en-US"/>
              </w:rPr>
              <w:t xml:space="preserve"> July 16, 2019 – November 15, 2019</w:t>
            </w:r>
          </w:p>
        </w:tc>
        <w:tc>
          <w:tcPr>
            <w:tcW w:w="576" w:type="pct"/>
            <w:tcBorders>
              <w:top w:val="nil"/>
              <w:bottom w:val="single" w:sz="4" w:space="0" w:color="auto"/>
            </w:tcBorders>
            <w:noWrap/>
            <w:vAlign w:val="center"/>
          </w:tcPr>
          <w:p w14:paraId="0BD30F2A" w14:textId="6D39E031" w:rsidR="002751EB" w:rsidRPr="00FB0BFC" w:rsidRDefault="002751EB" w:rsidP="004F12CF">
            <w:pPr>
              <w:rPr>
                <w:color w:val="000000"/>
                <w:sz w:val="16"/>
                <w:szCs w:val="16"/>
                <w:lang w:val="en-US"/>
              </w:rPr>
            </w:pPr>
            <w:r>
              <w:rPr>
                <w:color w:val="000000"/>
                <w:sz w:val="16"/>
                <w:szCs w:val="16"/>
                <w:lang w:val="en-US"/>
              </w:rPr>
              <w:t>July 16, 2020 – November 15, 2020</w:t>
            </w:r>
          </w:p>
        </w:tc>
        <w:tc>
          <w:tcPr>
            <w:tcW w:w="1017" w:type="pct"/>
            <w:tcBorders>
              <w:top w:val="nil"/>
              <w:bottom w:val="single" w:sz="4" w:space="0" w:color="auto"/>
            </w:tcBorders>
            <w:vAlign w:val="center"/>
          </w:tcPr>
          <w:p w14:paraId="3AF978A1" w14:textId="4A47FF01" w:rsidR="002751EB" w:rsidRPr="00FB0BFC" w:rsidRDefault="002751EB" w:rsidP="004F12CF">
            <w:pPr>
              <w:rPr>
                <w:sz w:val="16"/>
                <w:szCs w:val="16"/>
                <w:lang w:val="en-US"/>
              </w:rPr>
            </w:pPr>
            <w:r>
              <w:rPr>
                <w:sz w:val="16"/>
                <w:szCs w:val="16"/>
                <w:lang w:val="en-US"/>
              </w:rPr>
              <w:t>Colorectal</w:t>
            </w:r>
          </w:p>
        </w:tc>
        <w:tc>
          <w:tcPr>
            <w:tcW w:w="1017" w:type="pct"/>
            <w:tcBorders>
              <w:top w:val="nil"/>
              <w:bottom w:val="single" w:sz="4" w:space="0" w:color="auto"/>
            </w:tcBorders>
            <w:noWrap/>
            <w:vAlign w:val="center"/>
          </w:tcPr>
          <w:p w14:paraId="106C317B" w14:textId="77777777" w:rsidR="002751EB" w:rsidRPr="00FB0BFC" w:rsidRDefault="002751EB" w:rsidP="004F12CF">
            <w:pPr>
              <w:rPr>
                <w:sz w:val="16"/>
                <w:szCs w:val="16"/>
                <w:lang w:val="en-US"/>
              </w:rPr>
            </w:pPr>
            <w:r w:rsidRPr="00FB0BFC">
              <w:rPr>
                <w:sz w:val="16"/>
                <w:szCs w:val="16"/>
                <w:lang w:val="en-US"/>
              </w:rPr>
              <w:t>Multiple healthcare organizations (HCOs) in the United States</w:t>
            </w:r>
          </w:p>
          <w:p w14:paraId="0F957F13" w14:textId="77777777" w:rsidR="002751EB" w:rsidRPr="00FB0BFC" w:rsidRDefault="002751EB" w:rsidP="004F12CF">
            <w:pPr>
              <w:rPr>
                <w:color w:val="212121"/>
                <w:sz w:val="16"/>
                <w:szCs w:val="16"/>
                <w:shd w:val="clear" w:color="auto" w:fill="FFFFFF"/>
                <w:lang w:val="en-US"/>
              </w:rPr>
            </w:pPr>
          </w:p>
        </w:tc>
        <w:tc>
          <w:tcPr>
            <w:tcW w:w="561" w:type="pct"/>
            <w:tcBorders>
              <w:top w:val="nil"/>
              <w:bottom w:val="single" w:sz="4" w:space="0" w:color="auto"/>
            </w:tcBorders>
            <w:noWrap/>
            <w:vAlign w:val="center"/>
          </w:tcPr>
          <w:p w14:paraId="7538B36C" w14:textId="21B2EABE" w:rsidR="002751EB" w:rsidRPr="00552C43" w:rsidRDefault="002751EB" w:rsidP="0065223B">
            <w:pPr>
              <w:jc w:val="center"/>
              <w:rPr>
                <w:color w:val="000000"/>
                <w:sz w:val="16"/>
                <w:szCs w:val="16"/>
                <w:lang w:val="en-US"/>
              </w:rPr>
            </w:pPr>
            <w:r>
              <w:rPr>
                <w:color w:val="000000"/>
                <w:sz w:val="16"/>
                <w:szCs w:val="16"/>
                <w:lang w:val="en-US"/>
              </w:rPr>
              <w:t>7</w:t>
            </w:r>
          </w:p>
        </w:tc>
      </w:tr>
      <w:tr w:rsidR="002751EB" w:rsidRPr="00766EEB" w14:paraId="3211C9A7"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0D33F5F2" w14:textId="32CBD650"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{"citationID":"fiwxV0Nc","properties":{"formattedCitation":"(29)","plainCitation":"(29)","noteIndex":0},"citationItems":[{"id":715,"uris":["http://zotero.org/users/local/VVWvz7Qf/items/V9H5JV4S"],"itemData":{"id":715,"type":"article-journal","abstract":"OBJECTIVE: The COVID-19 pandemic has had a major global impact on endoscopic services. This reduced capacity, along with public reluctance to undergo endoscopy during the pandemic, might result in excess mortality from delayed cancer diagnosis. Using the UK's National Endoscopy Database (NED), we performed the first national analysis of the impact of the pandemic on endoscopy services and endoscopic cancer diagnosis.\nDESIGN: We developed a NED COVID-19 module incorporating procedure-level data on all endoscopic procedures. Three periods were designated: pre-COVID (6 January 2020 to 15 March), transition (16-22 March) and COVID-impacted (23 March-31 May). National, regional and procedure-specific analyses were performed. The average weekly number of cancers, proportion of missing cancers and cancer detection rates were calculated.\nRESULTS: A weekly average of 35 478 endoscopy procedures were performed in the pre-COVID period. Activity in the COVID-impacted period reduced to 12% of pre-COVID levels; at its low point, activity was only 5%, recovering to 20% of pre-COVID activity by study end. Although more selective vetting significantly increased the per-procedure cancer detection rate (pre-COVID 1.91%; COVID-impacted 6.61%; p&lt;0.001), the weekly number of cancers detected decreased by 58%. The proportion of missing cancers ranged from 19% (pancreatobiliary) to 72% (colorectal).\nCONCLUSION: This national analysis demonstrates the remarkable impact that the pandemic has had on endoscopic services, which has resulted in a substantial and concerning reduction in cancer detection. Major, urgent efforts are required to restore endoscopy capacity to prevent an impending cancer healthcare crisis.","container-title":"Gut","DOI":"10.1136/gutjnl-2020-322179","ISSN":"1468-3288","issue":"3","journalAbbreviation":"Gut","language":"eng","note":"PMID: 32690602\nPMCID: PMC7385747","page":"537-543","source":"PubMed","title":"Impact of the COVID-19 pandemic on UK endoscopic activity and cancer detection: a National Endoscopy Database Analysis","title-short":"Impact of the COVID-19 pandemic on UK endoscopic activity and cancer detection","volume":"70","author":[{"family":"Rutter","given":"Matthew D."},{"family":"Brookes","given":"Matthew"},{"family":"Lee","given":"Thomas J."},{"family":"Rogers","given":"Peter"},{"family":"Sharp","given":"Linda"}],"issued":{"date-parts":[["2021",3]]}}}],"schema":"https://github.com/citation-style-language/schema/raw/master/csl-citation.json"} </w:instrText>
            </w:r>
            <w:r>
              <w:rPr>
                <w:color w:val="000000"/>
                <w:sz w:val="16"/>
                <w:szCs w:val="16"/>
                <w:lang w:val="en-US"/>
              </w:rPr>
              <w:fldChar w:fldCharType="separate"/>
            </w:r>
            <w:r w:rsidRPr="005544E3">
              <w:rPr>
                <w:sz w:val="16"/>
              </w:rPr>
              <w:t>(29)</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4455F059" w14:textId="5C8B5952" w:rsidR="002751EB" w:rsidRPr="00552C43" w:rsidRDefault="002751EB" w:rsidP="004F12CF">
            <w:pPr>
              <w:rPr>
                <w:color w:val="000000"/>
                <w:sz w:val="16"/>
                <w:szCs w:val="16"/>
                <w:lang w:val="en-US"/>
              </w:rPr>
            </w:pPr>
            <w:r>
              <w:rPr>
                <w:color w:val="000000"/>
                <w:sz w:val="16"/>
                <w:szCs w:val="16"/>
                <w:lang w:val="en-US"/>
              </w:rPr>
              <w:t>UK</w:t>
            </w:r>
          </w:p>
        </w:tc>
        <w:tc>
          <w:tcPr>
            <w:tcW w:w="835" w:type="pct"/>
            <w:tcBorders>
              <w:top w:val="single" w:sz="4" w:space="0" w:color="auto"/>
              <w:bottom w:val="single" w:sz="4" w:space="0" w:color="auto"/>
            </w:tcBorders>
            <w:shd w:val="clear" w:color="auto" w:fill="E7E6E6" w:themeFill="background2"/>
            <w:noWrap/>
            <w:vAlign w:val="center"/>
          </w:tcPr>
          <w:p w14:paraId="2FF25023" w14:textId="4840D821" w:rsidR="002751EB" w:rsidRPr="00766EEB" w:rsidRDefault="002751EB" w:rsidP="004F12CF">
            <w:pPr>
              <w:rPr>
                <w:color w:val="000000"/>
                <w:sz w:val="16"/>
                <w:szCs w:val="16"/>
                <w:lang w:val="en-US"/>
              </w:rPr>
            </w:pPr>
            <w:r>
              <w:rPr>
                <w:color w:val="000000"/>
                <w:sz w:val="16"/>
                <w:szCs w:val="16"/>
                <w:lang w:val="en-US"/>
              </w:rPr>
              <w:t>January 6, 2020 – March 15, 2020</w:t>
            </w:r>
          </w:p>
        </w:tc>
        <w:tc>
          <w:tcPr>
            <w:tcW w:w="576" w:type="pct"/>
            <w:tcBorders>
              <w:top w:val="single" w:sz="4" w:space="0" w:color="auto"/>
              <w:bottom w:val="single" w:sz="4" w:space="0" w:color="auto"/>
            </w:tcBorders>
            <w:shd w:val="clear" w:color="auto" w:fill="E7E6E6" w:themeFill="background2"/>
            <w:noWrap/>
            <w:vAlign w:val="center"/>
          </w:tcPr>
          <w:p w14:paraId="7DF92554" w14:textId="060E0FEE" w:rsidR="002751EB" w:rsidRPr="00766EEB" w:rsidRDefault="002751EB" w:rsidP="004F12CF">
            <w:pPr>
              <w:rPr>
                <w:color w:val="000000"/>
                <w:sz w:val="16"/>
                <w:szCs w:val="16"/>
                <w:lang w:val="en-US"/>
              </w:rPr>
            </w:pPr>
            <w:r>
              <w:rPr>
                <w:color w:val="000000"/>
                <w:sz w:val="16"/>
                <w:szCs w:val="16"/>
                <w:lang w:val="en-US"/>
              </w:rPr>
              <w:t>March 23, 2020 – May 31, 2020</w:t>
            </w:r>
          </w:p>
        </w:tc>
        <w:tc>
          <w:tcPr>
            <w:tcW w:w="1017" w:type="pct"/>
            <w:tcBorders>
              <w:top w:val="single" w:sz="4" w:space="0" w:color="auto"/>
              <w:bottom w:val="single" w:sz="4" w:space="0" w:color="auto"/>
            </w:tcBorders>
            <w:shd w:val="clear" w:color="auto" w:fill="E7E6E6" w:themeFill="background2"/>
            <w:vAlign w:val="center"/>
          </w:tcPr>
          <w:p w14:paraId="5A1A06D1" w14:textId="0E3C6C2A" w:rsidR="002751EB" w:rsidRPr="00737D45" w:rsidRDefault="002751EB" w:rsidP="004F12CF">
            <w:pPr>
              <w:rPr>
                <w:color w:val="000000"/>
                <w:sz w:val="16"/>
                <w:szCs w:val="16"/>
                <w:lang w:val="en-US"/>
              </w:rPr>
            </w:pPr>
            <w:r w:rsidRPr="00737D45">
              <w:rPr>
                <w:color w:val="000000"/>
                <w:sz w:val="16"/>
                <w:szCs w:val="16"/>
                <w:lang w:val="en-US"/>
              </w:rPr>
              <w:t>Colorectal</w:t>
            </w:r>
          </w:p>
        </w:tc>
        <w:tc>
          <w:tcPr>
            <w:tcW w:w="1017" w:type="pct"/>
            <w:tcBorders>
              <w:top w:val="single" w:sz="4" w:space="0" w:color="auto"/>
              <w:bottom w:val="single" w:sz="4" w:space="0" w:color="auto"/>
            </w:tcBorders>
            <w:shd w:val="clear" w:color="auto" w:fill="E7E6E6" w:themeFill="background2"/>
            <w:noWrap/>
            <w:vAlign w:val="center"/>
          </w:tcPr>
          <w:p w14:paraId="3E8D009D" w14:textId="77777777" w:rsidR="002751EB" w:rsidRPr="00737D45" w:rsidRDefault="002751EB" w:rsidP="004F12CF">
            <w:pPr>
              <w:rPr>
                <w:color w:val="000000"/>
                <w:sz w:val="16"/>
                <w:szCs w:val="16"/>
                <w:lang w:val="en-US"/>
              </w:rPr>
            </w:pPr>
            <w:r w:rsidRPr="00737D45">
              <w:rPr>
                <w:color w:val="000000"/>
                <w:sz w:val="16"/>
                <w:szCs w:val="16"/>
                <w:lang w:val="en-US"/>
              </w:rPr>
              <w:t>UK's National Endoscopy Database (NED)</w:t>
            </w:r>
          </w:p>
          <w:p w14:paraId="33847125" w14:textId="77777777" w:rsidR="002751EB" w:rsidRPr="00737D45" w:rsidRDefault="002751EB" w:rsidP="004F12CF">
            <w:pPr>
              <w:rPr>
                <w:color w:val="000000"/>
                <w:sz w:val="16"/>
                <w:szCs w:val="16"/>
                <w:lang w:val="en-US"/>
              </w:rPr>
            </w:pPr>
          </w:p>
        </w:tc>
        <w:tc>
          <w:tcPr>
            <w:tcW w:w="561" w:type="pct"/>
            <w:tcBorders>
              <w:top w:val="single" w:sz="4" w:space="0" w:color="auto"/>
              <w:bottom w:val="single" w:sz="4" w:space="0" w:color="auto"/>
            </w:tcBorders>
            <w:shd w:val="clear" w:color="auto" w:fill="E7E6E6" w:themeFill="background2"/>
            <w:noWrap/>
            <w:vAlign w:val="center"/>
          </w:tcPr>
          <w:p w14:paraId="7AF55D86" w14:textId="04ACB4FE" w:rsidR="002751EB" w:rsidRPr="00552C43" w:rsidRDefault="002751EB" w:rsidP="0065223B">
            <w:pPr>
              <w:jc w:val="center"/>
              <w:rPr>
                <w:color w:val="000000"/>
                <w:sz w:val="16"/>
                <w:szCs w:val="16"/>
                <w:lang w:val="en-US"/>
              </w:rPr>
            </w:pPr>
            <w:r>
              <w:rPr>
                <w:color w:val="000000"/>
                <w:sz w:val="16"/>
                <w:szCs w:val="16"/>
                <w:lang w:val="en-US"/>
              </w:rPr>
              <w:t>7.5</w:t>
            </w:r>
          </w:p>
        </w:tc>
      </w:tr>
      <w:tr w:rsidR="002751EB" w:rsidRPr="00552C43" w14:paraId="38E4F581" w14:textId="77777777" w:rsidTr="002751EB">
        <w:trPr>
          <w:trHeight w:val="320"/>
        </w:trPr>
        <w:tc>
          <w:tcPr>
            <w:tcW w:w="462" w:type="pct"/>
            <w:tcBorders>
              <w:top w:val="single" w:sz="4" w:space="0" w:color="auto"/>
              <w:bottom w:val="nil"/>
            </w:tcBorders>
            <w:noWrap/>
            <w:vAlign w:val="center"/>
          </w:tcPr>
          <w:p w14:paraId="0FFA8115" w14:textId="71F7E104"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{"citationID":"lIjhIPhv","properties":{"formattedCitation":"(30)","plainCitation":"(30)","noteIndex":0},"citationItems":[{"id":718,"uris":["http://zotero.org/users/local/VVWvz7Qf/items/HC73ZQMM"],"itemData":{"id":718,"type":"article-journal","abstract":"The COVID-19 pandemic forced the Dutch national breast screening program to a halt in week 12, 2020. In week 26, the breast program was resumed at 40% capacity, which increased to 60% in week 34. We examined the impact of the suspension and restart of the screening program on the incidence of screen-detected and non-screen-detected breast cancer. We selected women aged 50-74, diagnosed during weeks 2-35 of 2018 (n = 7250), 2019 (n = 7302), or 2020 (n = 5306), from the Netherlands Cancer Registry. Weeks 2-35 were divided in seven periods, based on events occurring at the start of the COVID-19 pandemic. Incidence of screen-detected and non-screen-detected tumors was calculated overall and by age group, cT-stage, and cTNM-stage for each period in 2020, and compared to the incidence in the same period of 2018/2019 (averaged). The incidence of screen-detected tumors decreased during weeks 12-13, reached almost zero during weeks 14-25, and increased during weeks 26-35. Incidence of non-screen-detected tumors decreased to a lesser extent during weeks 12-16. The decrease in incidence was seen in all age groups and mainly occurred for cTis, cT1, DCIS, and stage I tumors. Due to the suspension of the breast cancer screening program, and the restart at reduced capacity, the incidence of screen-detected breast tumors decreased by 67% during weeks 9-35 2020, which equates to about 2000 potentially delayed breast cancer diagnoses. Up to August 2020 there was no indication of a shift towards higher stage breast cancers after restart of the screening.","container-title":"Preventive Medicine","DOI":"10.1016/j.ypmed.2021.106602","ISSN":"1096-0260","journalAbbreviation":"Prev Med","language":"eng","note":"PMID: 34217417","page":"106602","source":"PubMed","title":"Impact of the suspension and restart of the Dutch breast cancer screening program on breast cancer incidence and stage during the COVID-19 pandemic","volume":"151","author":[{"family":"Eijkelboom","given":"Anouk H."},{"family":"Munck","given":"Linda","non-dropping-particle":"de"},{"family":"Lobbes","given":"Marc B. I."},{"family":"Gils","given":"Carla H.","non-dropping-particle":"van"},{"family":"Wesseling","given":"Jelle"},{"family":"Westenend","given":"Pieter J."},{"family":"Guerrero Paez","given":"Cristina"},{"family":"Pijnappel","given":"Ruud M."},{"family":"Verkooijen","given":"Helena M."},{"family":"Broeders","given":"Mireille J. M."},{"family":"Siesling","given":"Sabine"},{"literal":"NABON COVID-19 Consortium and the COVID and Cancer-NL Consortium"}],"issued":{"date-parts":[["2021",10]]}}}],"schema":"https://github.com/citation-style-language/schema/raw/master/csl-citation.json"} </w:instrText>
            </w:r>
            <w:r>
              <w:rPr>
                <w:color w:val="000000"/>
                <w:sz w:val="16"/>
                <w:szCs w:val="16"/>
                <w:lang w:val="en-US"/>
              </w:rPr>
              <w:fldChar w:fldCharType="separate"/>
            </w:r>
            <w:r w:rsidRPr="00855BD4">
              <w:rPr>
                <w:sz w:val="16"/>
              </w:rPr>
              <w:t>(30)</w:t>
            </w:r>
            <w:r>
              <w:rPr>
                <w:color w:val="000000"/>
                <w:sz w:val="16"/>
                <w:szCs w:val="16"/>
                <w:lang w:val="en-US"/>
              </w:rPr>
              <w:fldChar w:fldCharType="end"/>
            </w:r>
          </w:p>
        </w:tc>
        <w:tc>
          <w:tcPr>
            <w:tcW w:w="531" w:type="pct"/>
            <w:tcBorders>
              <w:top w:val="single" w:sz="4" w:space="0" w:color="auto"/>
              <w:bottom w:val="nil"/>
            </w:tcBorders>
            <w:noWrap/>
            <w:vAlign w:val="center"/>
          </w:tcPr>
          <w:p w14:paraId="091137A9" w14:textId="701D3F59" w:rsidR="002751EB" w:rsidRPr="00552C43" w:rsidRDefault="002751EB" w:rsidP="004F12CF">
            <w:pPr>
              <w:rPr>
                <w:color w:val="000000"/>
                <w:sz w:val="16"/>
                <w:szCs w:val="16"/>
                <w:lang w:val="en-US"/>
              </w:rPr>
            </w:pPr>
            <w:r w:rsidRPr="00552C43">
              <w:rPr>
                <w:color w:val="212121"/>
                <w:sz w:val="16"/>
                <w:szCs w:val="16"/>
                <w:shd w:val="clear" w:color="auto" w:fill="FFFFFF"/>
              </w:rPr>
              <w:t>Netherlands</w:t>
            </w:r>
          </w:p>
        </w:tc>
        <w:tc>
          <w:tcPr>
            <w:tcW w:w="835" w:type="pct"/>
            <w:tcBorders>
              <w:top w:val="single" w:sz="4" w:space="0" w:color="auto"/>
              <w:bottom w:val="nil"/>
            </w:tcBorders>
            <w:noWrap/>
            <w:vAlign w:val="center"/>
          </w:tcPr>
          <w:p w14:paraId="74910AC9" w14:textId="5840A103"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8, 2019 – </w:t>
            </w:r>
            <w:proofErr w:type="spellStart"/>
            <w:r>
              <w:rPr>
                <w:color w:val="000000"/>
                <w:sz w:val="16"/>
                <w:szCs w:val="16"/>
              </w:rPr>
              <w:t>September</w:t>
            </w:r>
            <w:proofErr w:type="spellEnd"/>
            <w:r>
              <w:rPr>
                <w:color w:val="000000"/>
                <w:sz w:val="16"/>
                <w:szCs w:val="16"/>
              </w:rPr>
              <w:t xml:space="preserve"> 2, 2018</w:t>
            </w:r>
          </w:p>
        </w:tc>
        <w:tc>
          <w:tcPr>
            <w:tcW w:w="576" w:type="pct"/>
            <w:tcBorders>
              <w:top w:val="single" w:sz="4" w:space="0" w:color="auto"/>
              <w:bottom w:val="nil"/>
            </w:tcBorders>
            <w:noWrap/>
            <w:vAlign w:val="center"/>
          </w:tcPr>
          <w:p w14:paraId="7B57AA4A" w14:textId="03986CF1"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6, 2020 – August 30, 2020</w:t>
            </w:r>
          </w:p>
        </w:tc>
        <w:tc>
          <w:tcPr>
            <w:tcW w:w="1017" w:type="pct"/>
            <w:tcBorders>
              <w:top w:val="single" w:sz="4" w:space="0" w:color="auto"/>
              <w:bottom w:val="nil"/>
            </w:tcBorders>
            <w:vAlign w:val="center"/>
          </w:tcPr>
          <w:p w14:paraId="317C4C32" w14:textId="1560A27B" w:rsidR="002751EB" w:rsidRPr="00552C43" w:rsidRDefault="002751EB" w:rsidP="004F12CF">
            <w:pPr>
              <w:rPr>
                <w:color w:val="212121"/>
                <w:sz w:val="16"/>
                <w:szCs w:val="16"/>
                <w:shd w:val="clear" w:color="auto" w:fill="FFFFFF"/>
              </w:rPr>
            </w:pPr>
            <w:r>
              <w:rPr>
                <w:color w:val="212121"/>
                <w:sz w:val="16"/>
                <w:szCs w:val="16"/>
                <w:shd w:val="clear" w:color="auto" w:fill="FFFFFF"/>
              </w:rPr>
              <w:t xml:space="preserve"> </w:t>
            </w:r>
            <w:proofErr w:type="spellStart"/>
            <w:r>
              <w:rPr>
                <w:color w:val="212121"/>
                <w:sz w:val="16"/>
                <w:szCs w:val="16"/>
                <w:shd w:val="clear" w:color="auto" w:fill="FFFFFF"/>
              </w:rPr>
              <w:t>Breast</w:t>
            </w:r>
            <w:proofErr w:type="spellEnd"/>
          </w:p>
        </w:tc>
        <w:tc>
          <w:tcPr>
            <w:tcW w:w="1017" w:type="pct"/>
            <w:tcBorders>
              <w:top w:val="single" w:sz="4" w:space="0" w:color="auto"/>
              <w:bottom w:val="nil"/>
            </w:tcBorders>
            <w:noWrap/>
            <w:vAlign w:val="center"/>
          </w:tcPr>
          <w:p w14:paraId="2FFB6F33" w14:textId="560FA6BC" w:rsidR="002751EB" w:rsidRPr="00552C43" w:rsidRDefault="002751EB" w:rsidP="004F12CF">
            <w:pPr>
              <w:rPr>
                <w:sz w:val="16"/>
                <w:szCs w:val="16"/>
              </w:rPr>
            </w:pPr>
            <w:r w:rsidRPr="00552C43">
              <w:rPr>
                <w:color w:val="212121"/>
                <w:sz w:val="16"/>
                <w:szCs w:val="16"/>
                <w:shd w:val="clear" w:color="auto" w:fill="FFFFFF"/>
              </w:rPr>
              <w:t xml:space="preserve">Netherlands Cancer </w:t>
            </w:r>
            <w:proofErr w:type="spellStart"/>
            <w:r w:rsidRPr="00552C43">
              <w:rPr>
                <w:color w:val="212121"/>
                <w:sz w:val="16"/>
                <w:szCs w:val="16"/>
                <w:shd w:val="clear" w:color="auto" w:fill="FFFFFF"/>
              </w:rPr>
              <w:t>Registry</w:t>
            </w:r>
            <w:proofErr w:type="spellEnd"/>
          </w:p>
          <w:p w14:paraId="6D2CE106" w14:textId="77777777" w:rsidR="002751EB" w:rsidRPr="00552C43" w:rsidRDefault="002751EB" w:rsidP="004F12CF">
            <w:pPr>
              <w:rPr>
                <w:color w:val="000000"/>
                <w:sz w:val="16"/>
                <w:szCs w:val="16"/>
              </w:rPr>
            </w:pPr>
          </w:p>
        </w:tc>
        <w:tc>
          <w:tcPr>
            <w:tcW w:w="561" w:type="pct"/>
            <w:tcBorders>
              <w:top w:val="single" w:sz="4" w:space="0" w:color="auto"/>
              <w:bottom w:val="nil"/>
            </w:tcBorders>
            <w:noWrap/>
            <w:vAlign w:val="center"/>
          </w:tcPr>
          <w:p w14:paraId="6DC1A507" w14:textId="63F7F537"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552C43" w14:paraId="36249FCE" w14:textId="77777777" w:rsidTr="002751EB">
        <w:trPr>
          <w:trHeight w:val="320"/>
        </w:trPr>
        <w:tc>
          <w:tcPr>
            <w:tcW w:w="462" w:type="pct"/>
            <w:tcBorders>
              <w:top w:val="nil"/>
              <w:bottom w:val="single" w:sz="4" w:space="0" w:color="auto"/>
            </w:tcBorders>
            <w:noWrap/>
            <w:vAlign w:val="center"/>
          </w:tcPr>
          <w:p w14:paraId="41C1DD00" w14:textId="53ABBDE3" w:rsidR="002751EB" w:rsidRPr="00552C43"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787685EB" w14:textId="57AD47C0" w:rsidR="002751EB" w:rsidRPr="00552C43" w:rsidRDefault="002751EB" w:rsidP="004F12CF">
            <w:pPr>
              <w:rPr>
                <w:color w:val="212121"/>
                <w:sz w:val="16"/>
                <w:szCs w:val="16"/>
                <w:shd w:val="clear" w:color="auto" w:fill="FFFFFF"/>
              </w:rPr>
            </w:pPr>
            <w:r w:rsidRPr="00552C43">
              <w:rPr>
                <w:color w:val="212121"/>
                <w:sz w:val="16"/>
                <w:szCs w:val="16"/>
                <w:shd w:val="clear" w:color="auto" w:fill="FFFFFF"/>
              </w:rPr>
              <w:t>Netherlands</w:t>
            </w:r>
          </w:p>
        </w:tc>
        <w:tc>
          <w:tcPr>
            <w:tcW w:w="835" w:type="pct"/>
            <w:tcBorders>
              <w:top w:val="nil"/>
              <w:bottom w:val="single" w:sz="4" w:space="0" w:color="auto"/>
            </w:tcBorders>
            <w:noWrap/>
            <w:vAlign w:val="center"/>
          </w:tcPr>
          <w:p w14:paraId="75FC6F8B" w14:textId="69545C42" w:rsidR="002751EB" w:rsidRPr="00552C43" w:rsidRDefault="002751EB" w:rsidP="004F12CF">
            <w:pPr>
              <w:rPr>
                <w:color w:val="000000"/>
                <w:sz w:val="16"/>
                <w:szCs w:val="16"/>
              </w:rPr>
            </w:pPr>
            <w:proofErr w:type="spellStart"/>
            <w:r>
              <w:rPr>
                <w:color w:val="000000"/>
                <w:sz w:val="16"/>
                <w:szCs w:val="16"/>
              </w:rPr>
              <w:t>July</w:t>
            </w:r>
            <w:proofErr w:type="spellEnd"/>
            <w:r>
              <w:rPr>
                <w:color w:val="000000"/>
                <w:sz w:val="16"/>
                <w:szCs w:val="16"/>
              </w:rPr>
              <w:t xml:space="preserve"> 1, 2019 – </w:t>
            </w:r>
            <w:proofErr w:type="spellStart"/>
            <w:r>
              <w:rPr>
                <w:color w:val="000000"/>
                <w:sz w:val="16"/>
                <w:szCs w:val="16"/>
              </w:rPr>
              <w:t>September</w:t>
            </w:r>
            <w:proofErr w:type="spellEnd"/>
            <w:r>
              <w:rPr>
                <w:color w:val="000000"/>
                <w:sz w:val="16"/>
                <w:szCs w:val="16"/>
              </w:rPr>
              <w:t xml:space="preserve"> 1, 2019</w:t>
            </w:r>
          </w:p>
        </w:tc>
        <w:tc>
          <w:tcPr>
            <w:tcW w:w="576" w:type="pct"/>
            <w:tcBorders>
              <w:top w:val="nil"/>
              <w:bottom w:val="single" w:sz="4" w:space="0" w:color="auto"/>
            </w:tcBorders>
            <w:noWrap/>
            <w:vAlign w:val="center"/>
          </w:tcPr>
          <w:p w14:paraId="75B599C7" w14:textId="77777777" w:rsidR="002751EB"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6, 2020 – August 30, 2020</w:t>
            </w:r>
          </w:p>
          <w:p w14:paraId="70502C57" w14:textId="646444F0" w:rsidR="002751EB" w:rsidRPr="00552C43" w:rsidRDefault="002751EB" w:rsidP="004F12CF">
            <w:pPr>
              <w:rPr>
                <w:color w:val="000000"/>
                <w:sz w:val="16"/>
                <w:szCs w:val="16"/>
              </w:rPr>
            </w:pPr>
          </w:p>
        </w:tc>
        <w:tc>
          <w:tcPr>
            <w:tcW w:w="1017" w:type="pct"/>
            <w:tcBorders>
              <w:top w:val="nil"/>
              <w:bottom w:val="single" w:sz="4" w:space="0" w:color="auto"/>
            </w:tcBorders>
            <w:vAlign w:val="center"/>
          </w:tcPr>
          <w:p w14:paraId="4EC207C1" w14:textId="6E3D7B2A"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Breast</w:t>
            </w:r>
            <w:proofErr w:type="spellEnd"/>
          </w:p>
        </w:tc>
        <w:tc>
          <w:tcPr>
            <w:tcW w:w="1017" w:type="pct"/>
            <w:tcBorders>
              <w:top w:val="nil"/>
              <w:bottom w:val="single" w:sz="4" w:space="0" w:color="auto"/>
            </w:tcBorders>
            <w:noWrap/>
            <w:vAlign w:val="center"/>
          </w:tcPr>
          <w:p w14:paraId="52B7F872" w14:textId="77777777" w:rsidR="002751EB" w:rsidRPr="00552C43" w:rsidRDefault="002751EB" w:rsidP="004F12CF">
            <w:pPr>
              <w:rPr>
                <w:sz w:val="16"/>
                <w:szCs w:val="16"/>
              </w:rPr>
            </w:pPr>
            <w:r w:rsidRPr="00552C43">
              <w:rPr>
                <w:color w:val="212121"/>
                <w:sz w:val="16"/>
                <w:szCs w:val="16"/>
                <w:shd w:val="clear" w:color="auto" w:fill="FFFFFF"/>
              </w:rPr>
              <w:t xml:space="preserve">Netherlands Cancer </w:t>
            </w:r>
            <w:proofErr w:type="spellStart"/>
            <w:r w:rsidRPr="00552C43">
              <w:rPr>
                <w:color w:val="212121"/>
                <w:sz w:val="16"/>
                <w:szCs w:val="16"/>
                <w:shd w:val="clear" w:color="auto" w:fill="FFFFFF"/>
              </w:rPr>
              <w:t>Registry</w:t>
            </w:r>
            <w:proofErr w:type="spellEnd"/>
          </w:p>
          <w:p w14:paraId="04B06496" w14:textId="77777777" w:rsidR="002751EB" w:rsidRPr="00552C43" w:rsidRDefault="002751EB" w:rsidP="004F12CF">
            <w:pPr>
              <w:rPr>
                <w:color w:val="212121"/>
                <w:sz w:val="16"/>
                <w:szCs w:val="16"/>
                <w:shd w:val="clear" w:color="auto" w:fill="FFFFFF"/>
              </w:rPr>
            </w:pPr>
          </w:p>
        </w:tc>
        <w:tc>
          <w:tcPr>
            <w:tcW w:w="561" w:type="pct"/>
            <w:tcBorders>
              <w:top w:val="nil"/>
              <w:bottom w:val="single" w:sz="4" w:space="0" w:color="auto"/>
            </w:tcBorders>
            <w:noWrap/>
            <w:vAlign w:val="center"/>
          </w:tcPr>
          <w:p w14:paraId="7E0F906D" w14:textId="76C30D65"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552C43" w14:paraId="1E4C111E"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42AB285C" w14:textId="61F293F7" w:rsidR="002751EB" w:rsidRPr="00552C43" w:rsidRDefault="002751EB" w:rsidP="002751EB">
            <w:pPr>
              <w:jc w:val="center"/>
              <w:rPr>
                <w:color w:val="000000"/>
                <w:sz w:val="16"/>
                <w:szCs w:val="16"/>
                <w:lang w:val="en-US"/>
              </w:rPr>
            </w:pPr>
            <w:r>
              <w:rPr>
                <w:color w:val="000000"/>
                <w:sz w:val="16"/>
                <w:szCs w:val="16"/>
                <w:lang w:val="en-US"/>
              </w:rPr>
              <w:lastRenderedPageBreak/>
              <w:fldChar w:fldCharType="begin"/>
            </w:r>
            <w:r>
              <w:rPr>
                <w:color w:val="000000"/>
                <w:sz w:val="16"/>
                <w:szCs w:val="16"/>
                <w:lang w:val="en-US"/>
              </w:rPr>
              <w:instrText xml:space="preserve"> ADDIN ZOTERO_ITEM CSL_CITATION {"citationID":"uILz3KZa","properties":{"formattedCitation":"(31)","plainCitation":"(31)","noteIndex":0},"citationItems":[{"id":720,"uris":["http://zotero.org/users/local/VVWvz7Qf/items/3RS89J6H"],"itemData":{"id":720,"type":"article-journal","container-title":"Medicina Clinica (English Ed.)","DOI":"10.1016/j.medcle.2020.12.006","ISSN":"2387-0206","issue":"7","journalAbbreviation":"Med Clin (Engl Ed)","language":"eng","note":"PMID: 33686373\nPMCID: PMC7927640","page":"356-357","source":"PubMed","title":"Impact of the SARS-CoV-2 pandemic on the early diagnosis of melanoma","volume":"156","author":[{"family":"Fernández Canedo","given":"María Inés"},{"family":"Troya Martín","given":"Magdalena","non-dropping-particle":"de"},{"family":"Rivas Ruíz","given":"Francisco"}],"issued":{"date-parts":[["2021",4,9]]}}}],"schema":"https://github.com/citation-style-language/schema/raw/master/csl-citation.json"} </w:instrText>
            </w:r>
            <w:r>
              <w:rPr>
                <w:color w:val="000000"/>
                <w:sz w:val="16"/>
                <w:szCs w:val="16"/>
                <w:lang w:val="en-US"/>
              </w:rPr>
              <w:fldChar w:fldCharType="separate"/>
            </w:r>
            <w:r w:rsidRPr="00855BD4">
              <w:rPr>
                <w:sz w:val="16"/>
              </w:rPr>
              <w:t>(31)</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74CC5BEA" w14:textId="63E09086" w:rsidR="002751EB" w:rsidRPr="00737D45" w:rsidRDefault="002751EB" w:rsidP="004F12CF">
            <w:pPr>
              <w:rPr>
                <w:color w:val="000000"/>
                <w:sz w:val="16"/>
                <w:szCs w:val="16"/>
              </w:rPr>
            </w:pPr>
            <w:proofErr w:type="spellStart"/>
            <w:r w:rsidRPr="00737D45">
              <w:rPr>
                <w:color w:val="000000"/>
                <w:sz w:val="16"/>
                <w:szCs w:val="16"/>
              </w:rPr>
              <w:t>Spain</w:t>
            </w:r>
            <w:proofErr w:type="spellEnd"/>
          </w:p>
        </w:tc>
        <w:tc>
          <w:tcPr>
            <w:tcW w:w="835" w:type="pct"/>
            <w:tcBorders>
              <w:top w:val="single" w:sz="4" w:space="0" w:color="auto"/>
              <w:bottom w:val="single" w:sz="4" w:space="0" w:color="auto"/>
            </w:tcBorders>
            <w:shd w:val="clear" w:color="auto" w:fill="E7E6E6" w:themeFill="background2"/>
            <w:noWrap/>
            <w:vAlign w:val="center"/>
          </w:tcPr>
          <w:p w14:paraId="5EEF163E" w14:textId="79F9BE28" w:rsidR="002751EB" w:rsidRPr="00552C43" w:rsidRDefault="002751EB" w:rsidP="004F12CF">
            <w:pPr>
              <w:rPr>
                <w:color w:val="000000"/>
                <w:sz w:val="16"/>
                <w:szCs w:val="16"/>
              </w:rPr>
            </w:pPr>
            <w:r>
              <w:rPr>
                <w:color w:val="000000"/>
                <w:sz w:val="16"/>
                <w:szCs w:val="16"/>
              </w:rPr>
              <w:t>April 1, 2019 – August 31, 2019</w:t>
            </w:r>
          </w:p>
        </w:tc>
        <w:tc>
          <w:tcPr>
            <w:tcW w:w="576" w:type="pct"/>
            <w:tcBorders>
              <w:top w:val="single" w:sz="4" w:space="0" w:color="auto"/>
              <w:bottom w:val="single" w:sz="4" w:space="0" w:color="auto"/>
            </w:tcBorders>
            <w:shd w:val="clear" w:color="auto" w:fill="E7E6E6" w:themeFill="background2"/>
            <w:noWrap/>
            <w:vAlign w:val="center"/>
          </w:tcPr>
          <w:p w14:paraId="15353AA4" w14:textId="52D96B64" w:rsidR="002751EB" w:rsidRPr="00552C43" w:rsidRDefault="002751EB" w:rsidP="004F12CF">
            <w:pPr>
              <w:rPr>
                <w:color w:val="000000"/>
                <w:sz w:val="16"/>
                <w:szCs w:val="16"/>
              </w:rPr>
            </w:pPr>
            <w:r>
              <w:rPr>
                <w:color w:val="000000"/>
                <w:sz w:val="16"/>
                <w:szCs w:val="16"/>
              </w:rPr>
              <w:t>April 1, 2020 – August 31, 2020</w:t>
            </w:r>
          </w:p>
        </w:tc>
        <w:tc>
          <w:tcPr>
            <w:tcW w:w="1017" w:type="pct"/>
            <w:tcBorders>
              <w:top w:val="single" w:sz="4" w:space="0" w:color="auto"/>
              <w:bottom w:val="single" w:sz="4" w:space="0" w:color="auto"/>
            </w:tcBorders>
            <w:shd w:val="clear" w:color="auto" w:fill="E7E6E6" w:themeFill="background2"/>
            <w:vAlign w:val="center"/>
          </w:tcPr>
          <w:p w14:paraId="46859AF2" w14:textId="62DB49B1" w:rsidR="002751EB" w:rsidRPr="00737D45" w:rsidRDefault="002751EB" w:rsidP="004F12CF">
            <w:pPr>
              <w:rPr>
                <w:color w:val="000000"/>
                <w:sz w:val="16"/>
                <w:szCs w:val="16"/>
              </w:rPr>
            </w:pPr>
            <w:r w:rsidRPr="00737D45">
              <w:rPr>
                <w:color w:val="000000"/>
                <w:sz w:val="16"/>
                <w:szCs w:val="16"/>
              </w:rPr>
              <w:t>Melanoma</w:t>
            </w:r>
          </w:p>
        </w:tc>
        <w:tc>
          <w:tcPr>
            <w:tcW w:w="1017" w:type="pct"/>
            <w:tcBorders>
              <w:top w:val="single" w:sz="4" w:space="0" w:color="auto"/>
              <w:bottom w:val="single" w:sz="4" w:space="0" w:color="auto"/>
            </w:tcBorders>
            <w:shd w:val="clear" w:color="auto" w:fill="E7E6E6" w:themeFill="background2"/>
            <w:noWrap/>
            <w:vAlign w:val="center"/>
          </w:tcPr>
          <w:p w14:paraId="2A991164" w14:textId="0883E219" w:rsidR="002751EB" w:rsidRPr="00737D45" w:rsidRDefault="002751EB" w:rsidP="004F12CF">
            <w:pPr>
              <w:rPr>
                <w:color w:val="000000"/>
                <w:sz w:val="16"/>
                <w:szCs w:val="16"/>
              </w:rPr>
            </w:pPr>
            <w:r w:rsidRPr="00737D45">
              <w:rPr>
                <w:color w:val="000000"/>
                <w:sz w:val="16"/>
                <w:szCs w:val="16"/>
              </w:rPr>
              <w:t>Costa del Sol Hospital</w:t>
            </w:r>
            <w:r w:rsidRPr="00737D45">
              <w:rPr>
                <w:color w:val="000000"/>
              </w:rPr>
              <w:t> </w:t>
            </w:r>
          </w:p>
          <w:p w14:paraId="3617718E" w14:textId="77777777" w:rsidR="002751EB" w:rsidRPr="00552C43" w:rsidRDefault="002751EB" w:rsidP="004F12CF">
            <w:pPr>
              <w:rPr>
                <w:color w:val="000000"/>
                <w:sz w:val="16"/>
                <w:szCs w:val="16"/>
              </w:rPr>
            </w:pPr>
          </w:p>
        </w:tc>
        <w:tc>
          <w:tcPr>
            <w:tcW w:w="561" w:type="pct"/>
            <w:tcBorders>
              <w:top w:val="single" w:sz="4" w:space="0" w:color="auto"/>
              <w:bottom w:val="single" w:sz="4" w:space="0" w:color="auto"/>
            </w:tcBorders>
            <w:shd w:val="clear" w:color="auto" w:fill="E7E6E6" w:themeFill="background2"/>
            <w:noWrap/>
            <w:vAlign w:val="center"/>
          </w:tcPr>
          <w:p w14:paraId="3C6C3578" w14:textId="3A87203D" w:rsidR="002751EB" w:rsidRPr="00552C43" w:rsidRDefault="002751EB" w:rsidP="0065223B">
            <w:pPr>
              <w:jc w:val="center"/>
              <w:rPr>
                <w:color w:val="000000"/>
                <w:sz w:val="16"/>
                <w:szCs w:val="16"/>
                <w:lang w:val="en-US"/>
              </w:rPr>
            </w:pPr>
            <w:r w:rsidRPr="00552C43">
              <w:rPr>
                <w:color w:val="000000"/>
                <w:sz w:val="16"/>
                <w:szCs w:val="16"/>
                <w:lang w:val="en-US"/>
              </w:rPr>
              <w:t>7</w:t>
            </w:r>
          </w:p>
        </w:tc>
      </w:tr>
      <w:tr w:rsidR="002751EB" w:rsidRPr="00552C43" w14:paraId="2AA5CCAA" w14:textId="77777777" w:rsidTr="002751EB">
        <w:trPr>
          <w:trHeight w:val="320"/>
        </w:trPr>
        <w:tc>
          <w:tcPr>
            <w:tcW w:w="462" w:type="pct"/>
            <w:tcBorders>
              <w:top w:val="single" w:sz="4" w:space="0" w:color="auto"/>
              <w:bottom w:val="nil"/>
            </w:tcBorders>
            <w:noWrap/>
            <w:vAlign w:val="center"/>
          </w:tcPr>
          <w:p w14:paraId="67395B2D" w14:textId="1795A09B"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8m2fM7Lx","properties":{"formattedCitation":"(32)","plainCitation":"(32)","noteIndex":0},"citationItems":[{"id":722,"uris":["http://zotero.org/users/local/VVWvz7Qf/items/UL8P27E4"],"itemData":{"id":722,"type":"article-journal","container-title":"Gastroenterology","DOI":"10.1053/j.gastro.2020.05.037","ISSN":"1528-0012","issue":"3","journalAbbreviation":"Gastroenterology","language":"eng","note":"PMID: 32425228\nPMCID: PMC7230139","page":"1164-1166.e3","source":"PubMed","title":"Impacts of the Coronavirus 2019 Pandemic on Gastrointestinal Endoscopy Volume and Diagnosis of Gastric and Colorectal Cancers: A Population-Based Study","title-short":"Impacts of the Coronavirus 2019 Pandemic on Gastrointestinal Endoscopy Volume and Diagnosis of Gastric and Colorectal Cancers","volume":"159","author":[{"family":"Lui","given":"Thomas K. L."},{"family":"Leung","given":"Kathy"},{"family":"Guo","given":"Chuan-Guo"},{"family":"Tsui","given":"Vivien W. M."},{"family":"Wu","given":"Joseph T."},{"family":"Leung","given":"Wai K."}],"issued":{"date-parts":[["2020",9]]}}}],"schema":"https://github.com/citation-style-language/schema/raw/master/csl-citation.json"} </w:instrText>
            </w:r>
            <w:r>
              <w:rPr>
                <w:color w:val="000000"/>
                <w:sz w:val="16"/>
                <w:szCs w:val="16"/>
                <w:lang w:val="en-US"/>
              </w:rPr>
              <w:fldChar w:fldCharType="separate"/>
            </w:r>
            <w:r w:rsidRPr="00855BD4">
              <w:rPr>
                <w:sz w:val="16"/>
              </w:rPr>
              <w:t>(32)</w:t>
            </w:r>
            <w:r>
              <w:rPr>
                <w:color w:val="000000"/>
                <w:sz w:val="16"/>
                <w:szCs w:val="16"/>
                <w:lang w:val="en-US"/>
              </w:rPr>
              <w:fldChar w:fldCharType="end"/>
            </w:r>
          </w:p>
        </w:tc>
        <w:tc>
          <w:tcPr>
            <w:tcW w:w="531" w:type="pct"/>
            <w:tcBorders>
              <w:top w:val="single" w:sz="4" w:space="0" w:color="auto"/>
              <w:bottom w:val="nil"/>
            </w:tcBorders>
            <w:noWrap/>
            <w:vAlign w:val="center"/>
          </w:tcPr>
          <w:p w14:paraId="26832560" w14:textId="502CB454" w:rsidR="002751EB" w:rsidRPr="00552C43" w:rsidRDefault="002751EB" w:rsidP="004F12CF">
            <w:pPr>
              <w:rPr>
                <w:color w:val="000000"/>
                <w:sz w:val="16"/>
                <w:szCs w:val="16"/>
                <w:lang w:val="en-US"/>
              </w:rPr>
            </w:pPr>
            <w:r w:rsidRPr="00552C43">
              <w:rPr>
                <w:color w:val="000000"/>
                <w:sz w:val="16"/>
                <w:szCs w:val="16"/>
              </w:rPr>
              <w:t>China</w:t>
            </w:r>
          </w:p>
        </w:tc>
        <w:tc>
          <w:tcPr>
            <w:tcW w:w="835" w:type="pct"/>
            <w:tcBorders>
              <w:top w:val="single" w:sz="4" w:space="0" w:color="auto"/>
              <w:bottom w:val="nil"/>
            </w:tcBorders>
            <w:noWrap/>
            <w:vAlign w:val="center"/>
          </w:tcPr>
          <w:p w14:paraId="103D8D20" w14:textId="1D9CA8E2" w:rsidR="002751EB" w:rsidRPr="00552C43" w:rsidRDefault="002751EB" w:rsidP="004F12CF">
            <w:pPr>
              <w:rPr>
                <w:color w:val="000000"/>
                <w:sz w:val="16"/>
                <w:szCs w:val="16"/>
              </w:rPr>
            </w:pPr>
            <w:proofErr w:type="spellStart"/>
            <w:r>
              <w:rPr>
                <w:color w:val="000000"/>
                <w:sz w:val="16"/>
                <w:szCs w:val="16"/>
              </w:rPr>
              <w:t>October</w:t>
            </w:r>
            <w:proofErr w:type="spellEnd"/>
            <w:r>
              <w:rPr>
                <w:color w:val="000000"/>
                <w:sz w:val="16"/>
                <w:szCs w:val="16"/>
              </w:rPr>
              <w:t xml:space="preserve"> 1, 2019 – </w:t>
            </w:r>
            <w:proofErr w:type="spellStart"/>
            <w:r>
              <w:rPr>
                <w:color w:val="000000"/>
                <w:sz w:val="16"/>
                <w:szCs w:val="16"/>
              </w:rPr>
              <w:t>January</w:t>
            </w:r>
            <w:proofErr w:type="spellEnd"/>
            <w:r>
              <w:rPr>
                <w:color w:val="000000"/>
                <w:sz w:val="16"/>
                <w:szCs w:val="16"/>
              </w:rPr>
              <w:t xml:space="preserve"> 21, 2020</w:t>
            </w:r>
          </w:p>
        </w:tc>
        <w:tc>
          <w:tcPr>
            <w:tcW w:w="576" w:type="pct"/>
            <w:tcBorders>
              <w:top w:val="single" w:sz="4" w:space="0" w:color="auto"/>
              <w:bottom w:val="nil"/>
            </w:tcBorders>
            <w:noWrap/>
            <w:vAlign w:val="center"/>
          </w:tcPr>
          <w:p w14:paraId="245BAF69" w14:textId="47315E5F"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27, 2020 – March 31, 2020</w:t>
            </w:r>
          </w:p>
        </w:tc>
        <w:tc>
          <w:tcPr>
            <w:tcW w:w="1017" w:type="pct"/>
            <w:tcBorders>
              <w:top w:val="single" w:sz="4" w:space="0" w:color="auto"/>
              <w:bottom w:val="nil"/>
            </w:tcBorders>
            <w:vAlign w:val="center"/>
          </w:tcPr>
          <w:p w14:paraId="2BF5E729" w14:textId="309336A6" w:rsidR="002751EB" w:rsidRPr="00552C43" w:rsidRDefault="002751EB" w:rsidP="004F12CF">
            <w:pPr>
              <w:rPr>
                <w:color w:val="000000"/>
                <w:sz w:val="16"/>
                <w:szCs w:val="16"/>
              </w:rPr>
            </w:pPr>
            <w:proofErr w:type="spellStart"/>
            <w:r>
              <w:rPr>
                <w:color w:val="000000"/>
                <w:sz w:val="16"/>
                <w:szCs w:val="16"/>
              </w:rPr>
              <w:t>Colorectal</w:t>
            </w:r>
            <w:proofErr w:type="spellEnd"/>
          </w:p>
        </w:tc>
        <w:tc>
          <w:tcPr>
            <w:tcW w:w="1017" w:type="pct"/>
            <w:tcBorders>
              <w:top w:val="single" w:sz="4" w:space="0" w:color="auto"/>
              <w:bottom w:val="nil"/>
            </w:tcBorders>
            <w:noWrap/>
            <w:vAlign w:val="center"/>
          </w:tcPr>
          <w:p w14:paraId="6C651E1E" w14:textId="0E9602CB" w:rsidR="002751EB" w:rsidRPr="00552C43" w:rsidRDefault="002751EB" w:rsidP="004F12CF">
            <w:pPr>
              <w:rPr>
                <w:color w:val="000000"/>
                <w:sz w:val="16"/>
                <w:szCs w:val="16"/>
                <w:lang w:val="en-US"/>
              </w:rPr>
            </w:pPr>
            <w:r w:rsidRPr="00552C43">
              <w:rPr>
                <w:color w:val="000000"/>
                <w:sz w:val="16"/>
                <w:szCs w:val="16"/>
                <w:lang w:val="en-US"/>
              </w:rPr>
              <w:t>Clinical Data Analysis and Reporting System of the Hong Kong Hospital Authority</w:t>
            </w:r>
          </w:p>
        </w:tc>
        <w:tc>
          <w:tcPr>
            <w:tcW w:w="561" w:type="pct"/>
            <w:tcBorders>
              <w:top w:val="single" w:sz="4" w:space="0" w:color="auto"/>
              <w:bottom w:val="nil"/>
            </w:tcBorders>
            <w:noWrap/>
            <w:vAlign w:val="center"/>
          </w:tcPr>
          <w:p w14:paraId="7E414FF8" w14:textId="7CECC0F8"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552C43" w14:paraId="5BDA474A" w14:textId="77777777" w:rsidTr="002751EB">
        <w:trPr>
          <w:trHeight w:val="320"/>
        </w:trPr>
        <w:tc>
          <w:tcPr>
            <w:tcW w:w="462" w:type="pct"/>
            <w:tcBorders>
              <w:top w:val="nil"/>
              <w:bottom w:val="nil"/>
            </w:tcBorders>
            <w:noWrap/>
            <w:vAlign w:val="center"/>
          </w:tcPr>
          <w:p w14:paraId="791CD811" w14:textId="211240D9" w:rsidR="002751EB" w:rsidRPr="00552C43" w:rsidRDefault="002751EB" w:rsidP="002751EB">
            <w:pPr>
              <w:jc w:val="center"/>
              <w:rPr>
                <w:color w:val="000000"/>
                <w:sz w:val="16"/>
                <w:szCs w:val="16"/>
                <w:lang w:val="en-US"/>
              </w:rPr>
            </w:pPr>
          </w:p>
        </w:tc>
        <w:tc>
          <w:tcPr>
            <w:tcW w:w="531" w:type="pct"/>
            <w:tcBorders>
              <w:top w:val="nil"/>
              <w:bottom w:val="nil"/>
            </w:tcBorders>
            <w:noWrap/>
            <w:vAlign w:val="center"/>
          </w:tcPr>
          <w:p w14:paraId="4AFFBF77" w14:textId="5BD095D3" w:rsidR="002751EB" w:rsidRPr="00552C43" w:rsidRDefault="002751EB" w:rsidP="004F12CF">
            <w:pPr>
              <w:rPr>
                <w:color w:val="000000"/>
                <w:sz w:val="16"/>
                <w:szCs w:val="16"/>
              </w:rPr>
            </w:pPr>
            <w:r w:rsidRPr="00552C43">
              <w:rPr>
                <w:color w:val="000000"/>
                <w:sz w:val="16"/>
                <w:szCs w:val="16"/>
              </w:rPr>
              <w:t>China</w:t>
            </w:r>
          </w:p>
        </w:tc>
        <w:tc>
          <w:tcPr>
            <w:tcW w:w="835" w:type="pct"/>
            <w:tcBorders>
              <w:top w:val="nil"/>
              <w:bottom w:val="nil"/>
            </w:tcBorders>
            <w:noWrap/>
            <w:vAlign w:val="center"/>
          </w:tcPr>
          <w:p w14:paraId="50611CC9" w14:textId="1E07BAEC" w:rsidR="002751EB" w:rsidRPr="00552C43" w:rsidRDefault="002751EB" w:rsidP="004F12CF">
            <w:pPr>
              <w:rPr>
                <w:color w:val="000000"/>
                <w:sz w:val="16"/>
                <w:szCs w:val="16"/>
              </w:rPr>
            </w:pPr>
            <w:proofErr w:type="spellStart"/>
            <w:r>
              <w:rPr>
                <w:color w:val="000000"/>
                <w:sz w:val="16"/>
                <w:szCs w:val="16"/>
              </w:rPr>
              <w:t>October</w:t>
            </w:r>
            <w:proofErr w:type="spellEnd"/>
            <w:r>
              <w:rPr>
                <w:color w:val="000000"/>
                <w:sz w:val="16"/>
                <w:szCs w:val="16"/>
              </w:rPr>
              <w:t xml:space="preserve"> 1, 2019 – </w:t>
            </w:r>
            <w:proofErr w:type="spellStart"/>
            <w:r>
              <w:rPr>
                <w:color w:val="000000"/>
                <w:sz w:val="16"/>
                <w:szCs w:val="16"/>
              </w:rPr>
              <w:t>January</w:t>
            </w:r>
            <w:proofErr w:type="spellEnd"/>
            <w:r>
              <w:rPr>
                <w:color w:val="000000"/>
                <w:sz w:val="16"/>
                <w:szCs w:val="16"/>
              </w:rPr>
              <w:t xml:space="preserve"> 21, 2020</w:t>
            </w:r>
          </w:p>
        </w:tc>
        <w:tc>
          <w:tcPr>
            <w:tcW w:w="576" w:type="pct"/>
            <w:tcBorders>
              <w:top w:val="nil"/>
              <w:bottom w:val="nil"/>
            </w:tcBorders>
            <w:noWrap/>
            <w:vAlign w:val="center"/>
          </w:tcPr>
          <w:p w14:paraId="389A1BB8" w14:textId="3A17C717"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27, 2020 – March 31, 2020</w:t>
            </w:r>
          </w:p>
        </w:tc>
        <w:tc>
          <w:tcPr>
            <w:tcW w:w="1017" w:type="pct"/>
            <w:tcBorders>
              <w:top w:val="nil"/>
              <w:bottom w:val="nil"/>
            </w:tcBorders>
            <w:vAlign w:val="center"/>
          </w:tcPr>
          <w:p w14:paraId="0B262D60" w14:textId="1D659895" w:rsidR="002751EB" w:rsidRPr="00552C43" w:rsidRDefault="002751EB" w:rsidP="004F12CF">
            <w:pPr>
              <w:rPr>
                <w:color w:val="000000"/>
                <w:sz w:val="16"/>
                <w:szCs w:val="16"/>
              </w:rPr>
            </w:pPr>
            <w:proofErr w:type="spellStart"/>
            <w:r>
              <w:rPr>
                <w:color w:val="000000"/>
                <w:sz w:val="16"/>
                <w:szCs w:val="16"/>
              </w:rPr>
              <w:t>Stomach</w:t>
            </w:r>
            <w:proofErr w:type="spellEnd"/>
          </w:p>
        </w:tc>
        <w:tc>
          <w:tcPr>
            <w:tcW w:w="1017" w:type="pct"/>
            <w:tcBorders>
              <w:top w:val="nil"/>
              <w:bottom w:val="nil"/>
            </w:tcBorders>
            <w:noWrap/>
            <w:vAlign w:val="center"/>
          </w:tcPr>
          <w:p w14:paraId="52A772F2" w14:textId="3362C1D9" w:rsidR="002751EB" w:rsidRPr="00552C43" w:rsidRDefault="002751EB" w:rsidP="004F12CF">
            <w:pPr>
              <w:rPr>
                <w:color w:val="000000"/>
                <w:sz w:val="16"/>
                <w:szCs w:val="16"/>
                <w:lang w:val="en-US"/>
              </w:rPr>
            </w:pPr>
            <w:r w:rsidRPr="00552C43">
              <w:rPr>
                <w:color w:val="000000"/>
                <w:sz w:val="16"/>
                <w:szCs w:val="16"/>
                <w:lang w:val="en-US"/>
              </w:rPr>
              <w:t>Clinical Data Analysis and Reporting System of the Hong Kong Hospital Authority</w:t>
            </w:r>
          </w:p>
        </w:tc>
        <w:tc>
          <w:tcPr>
            <w:tcW w:w="561" w:type="pct"/>
            <w:tcBorders>
              <w:top w:val="nil"/>
              <w:bottom w:val="nil"/>
            </w:tcBorders>
            <w:noWrap/>
            <w:vAlign w:val="center"/>
          </w:tcPr>
          <w:p w14:paraId="7CF19B28" w14:textId="6EB36351"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552C43" w14:paraId="00FF7708" w14:textId="77777777" w:rsidTr="002751EB">
        <w:trPr>
          <w:trHeight w:val="320"/>
        </w:trPr>
        <w:tc>
          <w:tcPr>
            <w:tcW w:w="462" w:type="pct"/>
            <w:tcBorders>
              <w:top w:val="single" w:sz="4" w:space="0" w:color="auto"/>
              <w:bottom w:val="nil"/>
            </w:tcBorders>
            <w:shd w:val="clear" w:color="auto" w:fill="E7E6E6" w:themeFill="background2"/>
            <w:noWrap/>
            <w:vAlign w:val="center"/>
          </w:tcPr>
          <w:p w14:paraId="35A95B11" w14:textId="329CA498"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{"citationID":"VdyvdVAY","properties":{"formattedCitation":"(33)","plainCitation":"(33)","noteIndex":0},"citationItems":[{"id":724,"uris":["http://zotero.org/users/local/VVWvz7Qf/items/MCQ4LNNZ"],"itemData":{"id":724,"type":"article-journal","abstract":"BACKGROUND: The restructuring of healthcare systems to cope with the demands of the COVID-19 pandemic has led to a reduction in clinical services such as cancer screening and diagnostics.\nMETHODS: Data from the four Northern Ireland pathology laboratories were used to assess trends in pathological cancer diagnoses from 1st March to 12th September 2020 overall and by cancer site, sex and age. These trends were compared to the same timeframe from 2017 to 2019.\nRESULTS: Between 1st March and 12th September 2020, there was a 23% reduction in cancer diagnoses compared to the same time period in the preceding 3 years. Although some recovery occurred in August and September 2020, this revealed inequalities across certain patient groups. Pathological diagnoses of lung, prostate and gynaecological malignancies remained well below pre-pandemic levels. Males and younger/middle-aged adults, particularly the 50-59-year-old patient group, also lagged behind other population demographic groups in terms of returning to expected numbers of pathological cancer diagnoses.\nCONCLUSIONS: There is a critical need to protect cancer diagnostic services in the ongoing pandemic to facilitate timely investigation of potential cancer cases. Targeted public health campaigns may be needed to reduce emerging inequalities in cancer diagnoses as the COVID-19 pandemic continues.","container-title":"British Journal of Cancer","DOI":"10.1038/s41416-021-01472-0","ISSN":"1532-1827","issue":"6","journalAbbreviation":"Br J Cancer","language":"eng","note":"PMID: 34211120\nPMCID: PMC8245662","page":"798-805","source":"PubMed","title":"Inequalities in the decline and recovery of pathological cancer diagnoses during the first six months of the COVID-19 pandemic: a population-based study","title-short":"Inequalities in the decline and recovery of pathological cancer diagnoses during the first six months of the COVID-19 pandemic","volume":"125","author":[{"family":"Hamilton","given":"Ashleigh C."},{"family":"Donnelly","given":"David W."},{"family":"Loughrey","given":"Maurice B."},{"family":"Turkington","given":"Richard C."},{"family":"Fox","given":"Colin"},{"family":"Fitzpatrick","given":"Deirdre"},{"family":"O'Neill","given":"Ciaran E."},{"family":"Gavin","given":"Anna T."},{"family":"Coleman","given":"Helen G."}],"issued":{"date-parts":[["2021",9]]}}}],"schema":"https://github.com/citation-style-language/schema/raw/master/csl-citation.json"} </w:instrText>
            </w:r>
            <w:r>
              <w:rPr>
                <w:color w:val="000000"/>
                <w:sz w:val="16"/>
                <w:szCs w:val="16"/>
                <w:lang w:val="en-US"/>
              </w:rPr>
              <w:fldChar w:fldCharType="separate"/>
            </w:r>
            <w:r w:rsidRPr="00855BD4">
              <w:rPr>
                <w:sz w:val="16"/>
              </w:rPr>
              <w:t>(33)</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21AE5296" w14:textId="77777777" w:rsidR="002751EB" w:rsidRPr="00007135" w:rsidRDefault="002751EB" w:rsidP="004F12CF">
            <w:pPr>
              <w:rPr>
                <w:color w:val="000000"/>
                <w:sz w:val="16"/>
                <w:szCs w:val="16"/>
              </w:rPr>
            </w:pPr>
            <w:r w:rsidRPr="00007135">
              <w:rPr>
                <w:color w:val="000000"/>
                <w:sz w:val="16"/>
                <w:szCs w:val="16"/>
              </w:rPr>
              <w:t xml:space="preserve">Northern </w:t>
            </w:r>
            <w:proofErr w:type="spellStart"/>
            <w:r w:rsidRPr="00007135">
              <w:rPr>
                <w:color w:val="000000"/>
                <w:sz w:val="16"/>
                <w:szCs w:val="16"/>
              </w:rPr>
              <w:t>Ireland</w:t>
            </w:r>
            <w:proofErr w:type="spellEnd"/>
          </w:p>
          <w:p w14:paraId="480ACAF6" w14:textId="77777777" w:rsidR="002751EB" w:rsidRPr="00007135" w:rsidRDefault="002751EB" w:rsidP="004F12CF">
            <w:pPr>
              <w:rPr>
                <w:color w:val="000000"/>
                <w:sz w:val="16"/>
                <w:szCs w:val="16"/>
              </w:rPr>
            </w:pPr>
          </w:p>
        </w:tc>
        <w:tc>
          <w:tcPr>
            <w:tcW w:w="835" w:type="pct"/>
            <w:tcBorders>
              <w:top w:val="single" w:sz="4" w:space="0" w:color="auto"/>
              <w:bottom w:val="nil"/>
            </w:tcBorders>
            <w:shd w:val="clear" w:color="auto" w:fill="E7E6E6" w:themeFill="background2"/>
            <w:noWrap/>
            <w:vAlign w:val="center"/>
          </w:tcPr>
          <w:p w14:paraId="61191A07" w14:textId="1CF245B9"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September</w:t>
            </w:r>
            <w:proofErr w:type="spellEnd"/>
            <w:r>
              <w:rPr>
                <w:color w:val="000000"/>
                <w:sz w:val="16"/>
                <w:szCs w:val="16"/>
              </w:rPr>
              <w:t xml:space="preserve"> 12, 2019</w:t>
            </w:r>
          </w:p>
        </w:tc>
        <w:tc>
          <w:tcPr>
            <w:tcW w:w="576" w:type="pct"/>
            <w:tcBorders>
              <w:top w:val="single" w:sz="4" w:space="0" w:color="auto"/>
              <w:bottom w:val="nil"/>
            </w:tcBorders>
            <w:shd w:val="clear" w:color="auto" w:fill="E7E6E6" w:themeFill="background2"/>
            <w:noWrap/>
            <w:vAlign w:val="center"/>
          </w:tcPr>
          <w:p w14:paraId="1B087681" w14:textId="15699BBB" w:rsidR="002751EB" w:rsidRPr="00552C43" w:rsidRDefault="002751EB" w:rsidP="004F12CF">
            <w:pPr>
              <w:rPr>
                <w:color w:val="000000"/>
                <w:sz w:val="16"/>
                <w:szCs w:val="16"/>
              </w:rPr>
            </w:pPr>
            <w:r>
              <w:rPr>
                <w:color w:val="000000"/>
                <w:sz w:val="16"/>
                <w:szCs w:val="16"/>
              </w:rPr>
              <w:t xml:space="preserve">March 1, 2020 – </w:t>
            </w:r>
            <w:proofErr w:type="spellStart"/>
            <w:r>
              <w:rPr>
                <w:color w:val="000000"/>
                <w:sz w:val="16"/>
                <w:szCs w:val="16"/>
              </w:rPr>
              <w:t>September</w:t>
            </w:r>
            <w:proofErr w:type="spellEnd"/>
            <w:r>
              <w:rPr>
                <w:color w:val="000000"/>
                <w:sz w:val="16"/>
                <w:szCs w:val="16"/>
              </w:rPr>
              <w:t xml:space="preserve"> 12, 2020</w:t>
            </w:r>
          </w:p>
        </w:tc>
        <w:tc>
          <w:tcPr>
            <w:tcW w:w="1017" w:type="pct"/>
            <w:tcBorders>
              <w:top w:val="single" w:sz="4" w:space="0" w:color="auto"/>
              <w:bottom w:val="nil"/>
            </w:tcBorders>
            <w:shd w:val="clear" w:color="auto" w:fill="E7E6E6" w:themeFill="background2"/>
            <w:vAlign w:val="center"/>
          </w:tcPr>
          <w:p w14:paraId="28EB1F4B" w14:textId="63A56AEF" w:rsidR="002751EB" w:rsidRPr="00007135" w:rsidRDefault="002751EB" w:rsidP="004F12CF">
            <w:pPr>
              <w:rPr>
                <w:color w:val="000000"/>
                <w:sz w:val="16"/>
                <w:szCs w:val="16"/>
              </w:rPr>
            </w:pPr>
            <w:proofErr w:type="spellStart"/>
            <w:r w:rsidRPr="00007135">
              <w:rPr>
                <w:color w:val="000000"/>
                <w:sz w:val="16"/>
                <w:szCs w:val="16"/>
              </w:rPr>
              <w:t>Miscellaneous</w:t>
            </w:r>
            <w:proofErr w:type="spellEnd"/>
            <w:r w:rsidRPr="00007135">
              <w:rPr>
                <w:color w:val="000000"/>
                <w:sz w:val="16"/>
                <w:szCs w:val="16"/>
              </w:rPr>
              <w:t>*</w:t>
            </w:r>
          </w:p>
        </w:tc>
        <w:tc>
          <w:tcPr>
            <w:tcW w:w="1017" w:type="pct"/>
            <w:tcBorders>
              <w:top w:val="single" w:sz="4" w:space="0" w:color="auto"/>
              <w:bottom w:val="nil"/>
            </w:tcBorders>
            <w:shd w:val="clear" w:color="auto" w:fill="E7E6E6" w:themeFill="background2"/>
            <w:noWrap/>
            <w:vAlign w:val="center"/>
          </w:tcPr>
          <w:p w14:paraId="38495183" w14:textId="13B1D954" w:rsidR="002751EB" w:rsidRPr="00E401B3" w:rsidRDefault="002751EB" w:rsidP="004F12CF">
            <w:pPr>
              <w:rPr>
                <w:color w:val="000000"/>
                <w:sz w:val="16"/>
                <w:szCs w:val="16"/>
                <w:lang w:val="en-US"/>
              </w:rPr>
            </w:pPr>
            <w:r w:rsidRPr="00E401B3">
              <w:rPr>
                <w:color w:val="000000"/>
                <w:sz w:val="16"/>
                <w:szCs w:val="16"/>
                <w:lang w:val="en-US"/>
              </w:rPr>
              <w:t>Northern Ireland Cancer Registry (NICR)</w:t>
            </w:r>
          </w:p>
          <w:p w14:paraId="2EB70549" w14:textId="77777777" w:rsidR="002751EB" w:rsidRPr="00E401B3" w:rsidRDefault="002751EB" w:rsidP="004F12CF">
            <w:pPr>
              <w:rPr>
                <w:color w:val="000000"/>
                <w:sz w:val="16"/>
                <w:szCs w:val="16"/>
                <w:lang w:val="en-US"/>
              </w:rPr>
            </w:pPr>
          </w:p>
        </w:tc>
        <w:tc>
          <w:tcPr>
            <w:tcW w:w="561" w:type="pct"/>
            <w:tcBorders>
              <w:top w:val="single" w:sz="4" w:space="0" w:color="auto"/>
              <w:bottom w:val="nil"/>
            </w:tcBorders>
            <w:shd w:val="clear" w:color="auto" w:fill="E7E6E6" w:themeFill="background2"/>
            <w:noWrap/>
            <w:vAlign w:val="center"/>
          </w:tcPr>
          <w:p w14:paraId="3E5293DE" w14:textId="6CECA09F" w:rsidR="002751EB" w:rsidRPr="00007135" w:rsidRDefault="002751EB" w:rsidP="0065223B">
            <w:pPr>
              <w:jc w:val="center"/>
              <w:rPr>
                <w:color w:val="000000"/>
                <w:sz w:val="16"/>
                <w:szCs w:val="16"/>
              </w:rPr>
            </w:pPr>
            <w:r w:rsidRPr="00007135">
              <w:rPr>
                <w:color w:val="000000"/>
                <w:sz w:val="16"/>
                <w:szCs w:val="16"/>
              </w:rPr>
              <w:t>7</w:t>
            </w:r>
          </w:p>
        </w:tc>
      </w:tr>
      <w:tr w:rsidR="002751EB" w:rsidRPr="00552C43" w14:paraId="0E0D3ABA" w14:textId="77777777" w:rsidTr="002751EB">
        <w:trPr>
          <w:trHeight w:val="320"/>
        </w:trPr>
        <w:tc>
          <w:tcPr>
            <w:tcW w:w="462" w:type="pct"/>
            <w:tcBorders>
              <w:top w:val="nil"/>
            </w:tcBorders>
            <w:shd w:val="clear" w:color="auto" w:fill="E7E6E6" w:themeFill="background2"/>
            <w:noWrap/>
            <w:vAlign w:val="center"/>
          </w:tcPr>
          <w:p w14:paraId="4736D1A4" w14:textId="5944004A" w:rsidR="002751EB" w:rsidRPr="00552C43" w:rsidRDefault="002751EB" w:rsidP="002751EB">
            <w:pPr>
              <w:jc w:val="center"/>
              <w:rPr>
                <w:color w:val="000000"/>
                <w:sz w:val="16"/>
                <w:szCs w:val="16"/>
                <w:lang w:val="en-US"/>
              </w:rPr>
            </w:pPr>
          </w:p>
        </w:tc>
        <w:tc>
          <w:tcPr>
            <w:tcW w:w="531" w:type="pct"/>
            <w:tcBorders>
              <w:top w:val="nil"/>
            </w:tcBorders>
            <w:shd w:val="clear" w:color="auto" w:fill="E7E6E6" w:themeFill="background2"/>
            <w:noWrap/>
            <w:vAlign w:val="center"/>
          </w:tcPr>
          <w:p w14:paraId="35668F19" w14:textId="77777777" w:rsidR="002751EB" w:rsidRPr="00007135" w:rsidRDefault="002751EB" w:rsidP="004F12CF">
            <w:pPr>
              <w:rPr>
                <w:color w:val="000000"/>
                <w:sz w:val="16"/>
                <w:szCs w:val="16"/>
              </w:rPr>
            </w:pPr>
            <w:r w:rsidRPr="00007135">
              <w:rPr>
                <w:color w:val="000000"/>
                <w:sz w:val="16"/>
                <w:szCs w:val="16"/>
              </w:rPr>
              <w:t xml:space="preserve">Northern </w:t>
            </w:r>
            <w:proofErr w:type="spellStart"/>
            <w:r w:rsidRPr="00007135">
              <w:rPr>
                <w:color w:val="000000"/>
                <w:sz w:val="16"/>
                <w:szCs w:val="16"/>
              </w:rPr>
              <w:t>Ireland</w:t>
            </w:r>
            <w:proofErr w:type="spellEnd"/>
          </w:p>
          <w:p w14:paraId="57968867" w14:textId="77777777" w:rsidR="002751EB" w:rsidRPr="00007135" w:rsidRDefault="002751EB" w:rsidP="004F12CF">
            <w:pPr>
              <w:rPr>
                <w:color w:val="000000"/>
                <w:sz w:val="16"/>
                <w:szCs w:val="16"/>
              </w:rPr>
            </w:pPr>
          </w:p>
        </w:tc>
        <w:tc>
          <w:tcPr>
            <w:tcW w:w="835" w:type="pct"/>
            <w:tcBorders>
              <w:top w:val="nil"/>
            </w:tcBorders>
            <w:shd w:val="clear" w:color="auto" w:fill="E7E6E6" w:themeFill="background2"/>
            <w:noWrap/>
            <w:vAlign w:val="center"/>
          </w:tcPr>
          <w:p w14:paraId="44FBC663" w14:textId="0F882064"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September</w:t>
            </w:r>
            <w:proofErr w:type="spellEnd"/>
            <w:r>
              <w:rPr>
                <w:color w:val="000000"/>
                <w:sz w:val="16"/>
                <w:szCs w:val="16"/>
              </w:rPr>
              <w:t xml:space="preserve"> 12, 2019</w:t>
            </w:r>
          </w:p>
        </w:tc>
        <w:tc>
          <w:tcPr>
            <w:tcW w:w="576" w:type="pct"/>
            <w:tcBorders>
              <w:top w:val="nil"/>
            </w:tcBorders>
            <w:shd w:val="clear" w:color="auto" w:fill="E7E6E6" w:themeFill="background2"/>
            <w:noWrap/>
            <w:vAlign w:val="center"/>
          </w:tcPr>
          <w:p w14:paraId="6456AE9C" w14:textId="77777777" w:rsidR="002751EB" w:rsidRDefault="002751EB" w:rsidP="004F12CF">
            <w:pPr>
              <w:rPr>
                <w:color w:val="000000"/>
                <w:sz w:val="16"/>
                <w:szCs w:val="16"/>
              </w:rPr>
            </w:pPr>
            <w:r>
              <w:rPr>
                <w:color w:val="000000"/>
                <w:sz w:val="16"/>
                <w:szCs w:val="16"/>
              </w:rPr>
              <w:t xml:space="preserve">March 1, 2020 – </w:t>
            </w:r>
            <w:proofErr w:type="spellStart"/>
            <w:r>
              <w:rPr>
                <w:color w:val="000000"/>
                <w:sz w:val="16"/>
                <w:szCs w:val="16"/>
              </w:rPr>
              <w:t>September</w:t>
            </w:r>
            <w:proofErr w:type="spellEnd"/>
            <w:r>
              <w:rPr>
                <w:color w:val="000000"/>
                <w:sz w:val="16"/>
                <w:szCs w:val="16"/>
              </w:rPr>
              <w:t xml:space="preserve"> 12, 2020</w:t>
            </w:r>
          </w:p>
          <w:p w14:paraId="09F69E2F" w14:textId="21340954" w:rsidR="002751EB" w:rsidRPr="00552C43" w:rsidRDefault="002751EB" w:rsidP="004F12CF">
            <w:pPr>
              <w:rPr>
                <w:color w:val="000000"/>
                <w:sz w:val="16"/>
                <w:szCs w:val="16"/>
              </w:rPr>
            </w:pPr>
          </w:p>
        </w:tc>
        <w:tc>
          <w:tcPr>
            <w:tcW w:w="1017" w:type="pct"/>
            <w:tcBorders>
              <w:top w:val="nil"/>
            </w:tcBorders>
            <w:shd w:val="clear" w:color="auto" w:fill="E7E6E6" w:themeFill="background2"/>
            <w:vAlign w:val="center"/>
          </w:tcPr>
          <w:p w14:paraId="551F18DC" w14:textId="58C8CD0E" w:rsidR="002751EB" w:rsidRPr="00007135" w:rsidRDefault="002751EB" w:rsidP="004F12CF">
            <w:pPr>
              <w:rPr>
                <w:color w:val="000000"/>
                <w:sz w:val="16"/>
                <w:szCs w:val="16"/>
              </w:rPr>
            </w:pPr>
            <w:proofErr w:type="spellStart"/>
            <w:r w:rsidRPr="00007135">
              <w:rPr>
                <w:color w:val="000000"/>
                <w:sz w:val="16"/>
                <w:szCs w:val="16"/>
              </w:rPr>
              <w:t>Colorectal</w:t>
            </w:r>
            <w:proofErr w:type="spellEnd"/>
            <w:r w:rsidRPr="00007135">
              <w:rPr>
                <w:color w:val="000000"/>
                <w:sz w:val="16"/>
                <w:szCs w:val="16"/>
              </w:rPr>
              <w:t>*</w:t>
            </w:r>
          </w:p>
        </w:tc>
        <w:tc>
          <w:tcPr>
            <w:tcW w:w="1017" w:type="pct"/>
            <w:tcBorders>
              <w:top w:val="nil"/>
            </w:tcBorders>
            <w:shd w:val="clear" w:color="auto" w:fill="E7E6E6" w:themeFill="background2"/>
            <w:noWrap/>
            <w:vAlign w:val="center"/>
          </w:tcPr>
          <w:p w14:paraId="3A8C7A04" w14:textId="77777777" w:rsidR="002751EB" w:rsidRPr="00E401B3" w:rsidRDefault="002751EB" w:rsidP="004F12CF">
            <w:pPr>
              <w:rPr>
                <w:color w:val="000000"/>
                <w:sz w:val="16"/>
                <w:szCs w:val="16"/>
                <w:lang w:val="en-US"/>
              </w:rPr>
            </w:pPr>
            <w:r w:rsidRPr="00E401B3">
              <w:rPr>
                <w:color w:val="000000"/>
                <w:sz w:val="16"/>
                <w:szCs w:val="16"/>
                <w:lang w:val="en-US"/>
              </w:rPr>
              <w:t>Northern Ireland Cancer Registry (NICR)</w:t>
            </w:r>
          </w:p>
          <w:p w14:paraId="25099B12" w14:textId="77777777" w:rsidR="002751EB" w:rsidRPr="00E401B3" w:rsidRDefault="002751EB" w:rsidP="004F12CF">
            <w:pPr>
              <w:rPr>
                <w:color w:val="000000"/>
                <w:sz w:val="16"/>
                <w:szCs w:val="16"/>
                <w:lang w:val="en-US"/>
              </w:rPr>
            </w:pPr>
          </w:p>
        </w:tc>
        <w:tc>
          <w:tcPr>
            <w:tcW w:w="561" w:type="pct"/>
            <w:tcBorders>
              <w:top w:val="nil"/>
            </w:tcBorders>
            <w:shd w:val="clear" w:color="auto" w:fill="E7E6E6" w:themeFill="background2"/>
            <w:noWrap/>
            <w:vAlign w:val="center"/>
          </w:tcPr>
          <w:p w14:paraId="7C8ED1A2" w14:textId="3A31C452" w:rsidR="002751EB" w:rsidRPr="00007135" w:rsidRDefault="002751EB" w:rsidP="0065223B">
            <w:pPr>
              <w:jc w:val="center"/>
              <w:rPr>
                <w:color w:val="000000"/>
                <w:sz w:val="16"/>
                <w:szCs w:val="16"/>
              </w:rPr>
            </w:pPr>
            <w:r w:rsidRPr="00007135">
              <w:rPr>
                <w:color w:val="000000"/>
                <w:sz w:val="16"/>
                <w:szCs w:val="16"/>
              </w:rPr>
              <w:t>7</w:t>
            </w:r>
          </w:p>
        </w:tc>
      </w:tr>
      <w:tr w:rsidR="002751EB" w:rsidRPr="00552C43" w14:paraId="07D6178F" w14:textId="77777777" w:rsidTr="002751EB">
        <w:trPr>
          <w:trHeight w:val="320"/>
        </w:trPr>
        <w:tc>
          <w:tcPr>
            <w:tcW w:w="462" w:type="pct"/>
            <w:shd w:val="clear" w:color="auto" w:fill="E7E6E6" w:themeFill="background2"/>
            <w:noWrap/>
            <w:vAlign w:val="center"/>
          </w:tcPr>
          <w:p w14:paraId="3DFD25D3" w14:textId="672E797E" w:rsidR="002751EB" w:rsidRPr="00552C43" w:rsidRDefault="002751EB" w:rsidP="002751EB">
            <w:pPr>
              <w:jc w:val="center"/>
              <w:rPr>
                <w:color w:val="000000"/>
                <w:sz w:val="16"/>
                <w:szCs w:val="16"/>
                <w:lang w:val="en-US"/>
              </w:rPr>
            </w:pPr>
          </w:p>
        </w:tc>
        <w:tc>
          <w:tcPr>
            <w:tcW w:w="531" w:type="pct"/>
            <w:shd w:val="clear" w:color="auto" w:fill="E7E6E6" w:themeFill="background2"/>
            <w:noWrap/>
            <w:vAlign w:val="center"/>
          </w:tcPr>
          <w:p w14:paraId="549BB98F" w14:textId="77777777" w:rsidR="002751EB" w:rsidRPr="00007135" w:rsidRDefault="002751EB" w:rsidP="004F12CF">
            <w:pPr>
              <w:rPr>
                <w:color w:val="000000"/>
                <w:sz w:val="16"/>
                <w:szCs w:val="16"/>
              </w:rPr>
            </w:pPr>
            <w:r w:rsidRPr="00007135">
              <w:rPr>
                <w:color w:val="000000"/>
                <w:sz w:val="16"/>
                <w:szCs w:val="16"/>
              </w:rPr>
              <w:t xml:space="preserve">Northern </w:t>
            </w:r>
            <w:proofErr w:type="spellStart"/>
            <w:r w:rsidRPr="00007135">
              <w:rPr>
                <w:color w:val="000000"/>
                <w:sz w:val="16"/>
                <w:szCs w:val="16"/>
              </w:rPr>
              <w:t>Ireland</w:t>
            </w:r>
            <w:proofErr w:type="spellEnd"/>
          </w:p>
          <w:p w14:paraId="3DC3089D" w14:textId="77777777" w:rsidR="002751EB" w:rsidRPr="00007135" w:rsidRDefault="002751EB" w:rsidP="004F12CF">
            <w:pPr>
              <w:rPr>
                <w:color w:val="000000"/>
                <w:sz w:val="16"/>
                <w:szCs w:val="16"/>
              </w:rPr>
            </w:pPr>
          </w:p>
        </w:tc>
        <w:tc>
          <w:tcPr>
            <w:tcW w:w="835" w:type="pct"/>
            <w:shd w:val="clear" w:color="auto" w:fill="E7E6E6" w:themeFill="background2"/>
            <w:noWrap/>
            <w:vAlign w:val="center"/>
          </w:tcPr>
          <w:p w14:paraId="7E2E3278" w14:textId="6C75815E"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September</w:t>
            </w:r>
            <w:proofErr w:type="spellEnd"/>
            <w:r>
              <w:rPr>
                <w:color w:val="000000"/>
                <w:sz w:val="16"/>
                <w:szCs w:val="16"/>
              </w:rPr>
              <w:t xml:space="preserve"> 12, 2019</w:t>
            </w:r>
          </w:p>
        </w:tc>
        <w:tc>
          <w:tcPr>
            <w:tcW w:w="576" w:type="pct"/>
            <w:shd w:val="clear" w:color="auto" w:fill="E7E6E6" w:themeFill="background2"/>
            <w:noWrap/>
            <w:vAlign w:val="center"/>
          </w:tcPr>
          <w:p w14:paraId="7A6D23B9" w14:textId="77777777" w:rsidR="002751EB" w:rsidRDefault="002751EB" w:rsidP="004F12CF">
            <w:pPr>
              <w:rPr>
                <w:color w:val="000000"/>
                <w:sz w:val="16"/>
                <w:szCs w:val="16"/>
              </w:rPr>
            </w:pPr>
            <w:r>
              <w:rPr>
                <w:color w:val="000000"/>
                <w:sz w:val="16"/>
                <w:szCs w:val="16"/>
              </w:rPr>
              <w:t xml:space="preserve">March 1, 2020 – </w:t>
            </w:r>
            <w:proofErr w:type="spellStart"/>
            <w:r>
              <w:rPr>
                <w:color w:val="000000"/>
                <w:sz w:val="16"/>
                <w:szCs w:val="16"/>
              </w:rPr>
              <w:t>September</w:t>
            </w:r>
            <w:proofErr w:type="spellEnd"/>
            <w:r>
              <w:rPr>
                <w:color w:val="000000"/>
                <w:sz w:val="16"/>
                <w:szCs w:val="16"/>
              </w:rPr>
              <w:t xml:space="preserve"> 12, 2020</w:t>
            </w:r>
          </w:p>
          <w:p w14:paraId="4D5311B7" w14:textId="1EBAAC35" w:rsidR="002751EB" w:rsidRPr="00552C43" w:rsidRDefault="002751EB" w:rsidP="004F12CF">
            <w:pPr>
              <w:rPr>
                <w:color w:val="000000"/>
                <w:sz w:val="16"/>
                <w:szCs w:val="16"/>
              </w:rPr>
            </w:pPr>
          </w:p>
        </w:tc>
        <w:tc>
          <w:tcPr>
            <w:tcW w:w="1017" w:type="pct"/>
            <w:shd w:val="clear" w:color="auto" w:fill="E7E6E6" w:themeFill="background2"/>
            <w:vAlign w:val="center"/>
          </w:tcPr>
          <w:p w14:paraId="06DB7785" w14:textId="7226E269" w:rsidR="002751EB" w:rsidRPr="00007135" w:rsidRDefault="002751EB" w:rsidP="004F12CF">
            <w:pPr>
              <w:rPr>
                <w:color w:val="000000"/>
                <w:sz w:val="16"/>
                <w:szCs w:val="16"/>
              </w:rPr>
            </w:pPr>
            <w:proofErr w:type="spellStart"/>
            <w:r w:rsidRPr="00007135">
              <w:rPr>
                <w:color w:val="000000"/>
                <w:sz w:val="16"/>
                <w:szCs w:val="16"/>
              </w:rPr>
              <w:t>Lung</w:t>
            </w:r>
            <w:proofErr w:type="spellEnd"/>
            <w:r w:rsidRPr="00007135">
              <w:rPr>
                <w:color w:val="000000"/>
                <w:sz w:val="16"/>
                <w:szCs w:val="16"/>
              </w:rPr>
              <w:t>*</w:t>
            </w:r>
          </w:p>
        </w:tc>
        <w:tc>
          <w:tcPr>
            <w:tcW w:w="1017" w:type="pct"/>
            <w:shd w:val="clear" w:color="auto" w:fill="E7E6E6" w:themeFill="background2"/>
            <w:noWrap/>
            <w:vAlign w:val="center"/>
          </w:tcPr>
          <w:p w14:paraId="752A7538" w14:textId="77777777" w:rsidR="002751EB" w:rsidRPr="00E401B3" w:rsidRDefault="002751EB" w:rsidP="004F12CF">
            <w:pPr>
              <w:rPr>
                <w:color w:val="000000"/>
                <w:sz w:val="16"/>
                <w:szCs w:val="16"/>
                <w:lang w:val="en-US"/>
              </w:rPr>
            </w:pPr>
            <w:r w:rsidRPr="00E401B3">
              <w:rPr>
                <w:color w:val="000000"/>
                <w:sz w:val="16"/>
                <w:szCs w:val="16"/>
                <w:lang w:val="en-US"/>
              </w:rPr>
              <w:t>Northern Ireland Cancer Registry (NICR)</w:t>
            </w:r>
          </w:p>
          <w:p w14:paraId="2C84DB38" w14:textId="77777777" w:rsidR="002751EB" w:rsidRPr="00E401B3" w:rsidRDefault="002751EB" w:rsidP="004F12CF">
            <w:pPr>
              <w:rPr>
                <w:color w:val="000000"/>
                <w:sz w:val="16"/>
                <w:szCs w:val="16"/>
                <w:lang w:val="en-US"/>
              </w:rPr>
            </w:pPr>
          </w:p>
        </w:tc>
        <w:tc>
          <w:tcPr>
            <w:tcW w:w="561" w:type="pct"/>
            <w:shd w:val="clear" w:color="auto" w:fill="E7E6E6" w:themeFill="background2"/>
            <w:noWrap/>
            <w:vAlign w:val="center"/>
          </w:tcPr>
          <w:p w14:paraId="7FDACC21" w14:textId="78DFD01D" w:rsidR="002751EB" w:rsidRPr="00007135" w:rsidRDefault="002751EB" w:rsidP="0065223B">
            <w:pPr>
              <w:jc w:val="center"/>
              <w:rPr>
                <w:color w:val="000000"/>
                <w:sz w:val="16"/>
                <w:szCs w:val="16"/>
              </w:rPr>
            </w:pPr>
            <w:r w:rsidRPr="00007135">
              <w:rPr>
                <w:color w:val="000000"/>
                <w:sz w:val="16"/>
                <w:szCs w:val="16"/>
              </w:rPr>
              <w:t>7</w:t>
            </w:r>
          </w:p>
        </w:tc>
      </w:tr>
      <w:tr w:rsidR="002751EB" w:rsidRPr="00552C43" w14:paraId="19D2CFFB" w14:textId="77777777" w:rsidTr="002751EB">
        <w:trPr>
          <w:trHeight w:val="320"/>
        </w:trPr>
        <w:tc>
          <w:tcPr>
            <w:tcW w:w="462" w:type="pct"/>
            <w:shd w:val="clear" w:color="auto" w:fill="E7E6E6" w:themeFill="background2"/>
            <w:noWrap/>
            <w:vAlign w:val="center"/>
          </w:tcPr>
          <w:p w14:paraId="463E3207" w14:textId="7C218065" w:rsidR="002751EB" w:rsidRPr="00552C43" w:rsidRDefault="002751EB" w:rsidP="002751EB">
            <w:pPr>
              <w:jc w:val="center"/>
              <w:rPr>
                <w:color w:val="000000"/>
                <w:sz w:val="16"/>
                <w:szCs w:val="16"/>
                <w:lang w:val="en-US"/>
              </w:rPr>
            </w:pPr>
          </w:p>
        </w:tc>
        <w:tc>
          <w:tcPr>
            <w:tcW w:w="531" w:type="pct"/>
            <w:shd w:val="clear" w:color="auto" w:fill="E7E6E6" w:themeFill="background2"/>
            <w:noWrap/>
            <w:vAlign w:val="center"/>
          </w:tcPr>
          <w:p w14:paraId="761C08F1" w14:textId="77777777" w:rsidR="002751EB" w:rsidRPr="00007135" w:rsidRDefault="002751EB" w:rsidP="004F12CF">
            <w:pPr>
              <w:rPr>
                <w:color w:val="000000"/>
                <w:sz w:val="16"/>
                <w:szCs w:val="16"/>
              </w:rPr>
            </w:pPr>
            <w:r w:rsidRPr="00007135">
              <w:rPr>
                <w:color w:val="000000"/>
                <w:sz w:val="16"/>
                <w:szCs w:val="16"/>
              </w:rPr>
              <w:t xml:space="preserve">Northern </w:t>
            </w:r>
            <w:proofErr w:type="spellStart"/>
            <w:r w:rsidRPr="00007135">
              <w:rPr>
                <w:color w:val="000000"/>
                <w:sz w:val="16"/>
                <w:szCs w:val="16"/>
              </w:rPr>
              <w:t>Ireland</w:t>
            </w:r>
            <w:proofErr w:type="spellEnd"/>
          </w:p>
          <w:p w14:paraId="5FD76817" w14:textId="77777777" w:rsidR="002751EB" w:rsidRPr="00007135" w:rsidRDefault="002751EB" w:rsidP="004F12CF">
            <w:pPr>
              <w:rPr>
                <w:color w:val="000000"/>
                <w:sz w:val="16"/>
                <w:szCs w:val="16"/>
              </w:rPr>
            </w:pPr>
          </w:p>
        </w:tc>
        <w:tc>
          <w:tcPr>
            <w:tcW w:w="835" w:type="pct"/>
            <w:shd w:val="clear" w:color="auto" w:fill="E7E6E6" w:themeFill="background2"/>
            <w:noWrap/>
            <w:vAlign w:val="center"/>
          </w:tcPr>
          <w:p w14:paraId="65C1220E" w14:textId="4800726F"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September</w:t>
            </w:r>
            <w:proofErr w:type="spellEnd"/>
            <w:r>
              <w:rPr>
                <w:color w:val="000000"/>
                <w:sz w:val="16"/>
                <w:szCs w:val="16"/>
              </w:rPr>
              <w:t xml:space="preserve"> 12, 2019</w:t>
            </w:r>
          </w:p>
        </w:tc>
        <w:tc>
          <w:tcPr>
            <w:tcW w:w="576" w:type="pct"/>
            <w:shd w:val="clear" w:color="auto" w:fill="E7E6E6" w:themeFill="background2"/>
            <w:noWrap/>
            <w:vAlign w:val="center"/>
          </w:tcPr>
          <w:p w14:paraId="3D445BE9" w14:textId="5432DA79" w:rsidR="002751EB" w:rsidRPr="00552C43" w:rsidRDefault="002751EB" w:rsidP="004F12CF">
            <w:pPr>
              <w:rPr>
                <w:color w:val="000000"/>
                <w:sz w:val="16"/>
                <w:szCs w:val="16"/>
              </w:rPr>
            </w:pPr>
            <w:r>
              <w:rPr>
                <w:color w:val="000000"/>
                <w:sz w:val="16"/>
                <w:szCs w:val="16"/>
              </w:rPr>
              <w:t xml:space="preserve">March 1, 2020 – </w:t>
            </w:r>
            <w:proofErr w:type="spellStart"/>
            <w:r>
              <w:rPr>
                <w:color w:val="000000"/>
                <w:sz w:val="16"/>
                <w:szCs w:val="16"/>
              </w:rPr>
              <w:t>September</w:t>
            </w:r>
            <w:proofErr w:type="spellEnd"/>
            <w:r>
              <w:rPr>
                <w:color w:val="000000"/>
                <w:sz w:val="16"/>
                <w:szCs w:val="16"/>
              </w:rPr>
              <w:t xml:space="preserve"> 12, 2020</w:t>
            </w:r>
          </w:p>
        </w:tc>
        <w:tc>
          <w:tcPr>
            <w:tcW w:w="1017" w:type="pct"/>
            <w:shd w:val="clear" w:color="auto" w:fill="E7E6E6" w:themeFill="background2"/>
            <w:vAlign w:val="center"/>
          </w:tcPr>
          <w:p w14:paraId="0286D7E9" w14:textId="780EFDAE" w:rsidR="002751EB" w:rsidRPr="00007135" w:rsidRDefault="002751EB" w:rsidP="004F12CF">
            <w:pPr>
              <w:rPr>
                <w:color w:val="000000"/>
                <w:sz w:val="16"/>
                <w:szCs w:val="16"/>
              </w:rPr>
            </w:pPr>
            <w:proofErr w:type="spellStart"/>
            <w:r w:rsidRPr="00007135">
              <w:rPr>
                <w:color w:val="000000"/>
                <w:sz w:val="16"/>
                <w:szCs w:val="16"/>
              </w:rPr>
              <w:t>Breast</w:t>
            </w:r>
            <w:proofErr w:type="spellEnd"/>
            <w:r w:rsidRPr="00007135">
              <w:rPr>
                <w:color w:val="000000"/>
                <w:sz w:val="16"/>
                <w:szCs w:val="16"/>
              </w:rPr>
              <w:t>*</w:t>
            </w:r>
          </w:p>
        </w:tc>
        <w:tc>
          <w:tcPr>
            <w:tcW w:w="1017" w:type="pct"/>
            <w:shd w:val="clear" w:color="auto" w:fill="E7E6E6" w:themeFill="background2"/>
            <w:noWrap/>
            <w:vAlign w:val="center"/>
          </w:tcPr>
          <w:p w14:paraId="2C8FF45F" w14:textId="77777777" w:rsidR="002751EB" w:rsidRPr="00E401B3" w:rsidRDefault="002751EB" w:rsidP="004F12CF">
            <w:pPr>
              <w:rPr>
                <w:color w:val="000000"/>
                <w:sz w:val="16"/>
                <w:szCs w:val="16"/>
                <w:lang w:val="en-US"/>
              </w:rPr>
            </w:pPr>
            <w:r w:rsidRPr="00E401B3">
              <w:rPr>
                <w:color w:val="000000"/>
                <w:sz w:val="16"/>
                <w:szCs w:val="16"/>
                <w:lang w:val="en-US"/>
              </w:rPr>
              <w:t>Northern Ireland Cancer Registry (NICR)</w:t>
            </w:r>
          </w:p>
          <w:p w14:paraId="0A15A618" w14:textId="77777777" w:rsidR="002751EB" w:rsidRPr="00E401B3" w:rsidRDefault="002751EB" w:rsidP="004F12CF">
            <w:pPr>
              <w:rPr>
                <w:color w:val="000000"/>
                <w:sz w:val="16"/>
                <w:szCs w:val="16"/>
                <w:lang w:val="en-US"/>
              </w:rPr>
            </w:pPr>
          </w:p>
        </w:tc>
        <w:tc>
          <w:tcPr>
            <w:tcW w:w="561" w:type="pct"/>
            <w:shd w:val="clear" w:color="auto" w:fill="E7E6E6" w:themeFill="background2"/>
            <w:noWrap/>
            <w:vAlign w:val="center"/>
          </w:tcPr>
          <w:p w14:paraId="7B918CC8" w14:textId="299EACDE" w:rsidR="002751EB" w:rsidRPr="00007135" w:rsidRDefault="002751EB" w:rsidP="0065223B">
            <w:pPr>
              <w:jc w:val="center"/>
              <w:rPr>
                <w:color w:val="000000"/>
                <w:sz w:val="16"/>
                <w:szCs w:val="16"/>
              </w:rPr>
            </w:pPr>
            <w:r w:rsidRPr="00007135">
              <w:rPr>
                <w:color w:val="000000"/>
                <w:sz w:val="16"/>
                <w:szCs w:val="16"/>
              </w:rPr>
              <w:t>7</w:t>
            </w:r>
          </w:p>
        </w:tc>
      </w:tr>
      <w:tr w:rsidR="002751EB" w:rsidRPr="00552C43" w14:paraId="7E7FEB97" w14:textId="77777777" w:rsidTr="002751EB">
        <w:trPr>
          <w:trHeight w:val="320"/>
        </w:trPr>
        <w:tc>
          <w:tcPr>
            <w:tcW w:w="462" w:type="pct"/>
            <w:shd w:val="clear" w:color="auto" w:fill="E7E6E6" w:themeFill="background2"/>
            <w:noWrap/>
            <w:vAlign w:val="center"/>
          </w:tcPr>
          <w:p w14:paraId="7AA5ED5A" w14:textId="6FCC5B9D" w:rsidR="002751EB" w:rsidRPr="00552C43" w:rsidRDefault="002751EB" w:rsidP="002751EB">
            <w:pPr>
              <w:jc w:val="center"/>
              <w:rPr>
                <w:color w:val="000000"/>
                <w:sz w:val="16"/>
                <w:szCs w:val="16"/>
                <w:lang w:val="en-US"/>
              </w:rPr>
            </w:pPr>
          </w:p>
        </w:tc>
        <w:tc>
          <w:tcPr>
            <w:tcW w:w="531" w:type="pct"/>
            <w:shd w:val="clear" w:color="auto" w:fill="E7E6E6" w:themeFill="background2"/>
            <w:noWrap/>
            <w:vAlign w:val="center"/>
          </w:tcPr>
          <w:p w14:paraId="0F71A6A2" w14:textId="77777777" w:rsidR="002751EB" w:rsidRPr="00007135" w:rsidRDefault="002751EB" w:rsidP="004F12CF">
            <w:pPr>
              <w:rPr>
                <w:color w:val="000000"/>
                <w:sz w:val="16"/>
                <w:szCs w:val="16"/>
              </w:rPr>
            </w:pPr>
            <w:r w:rsidRPr="00007135">
              <w:rPr>
                <w:color w:val="000000"/>
                <w:sz w:val="16"/>
                <w:szCs w:val="16"/>
              </w:rPr>
              <w:t xml:space="preserve">Northern </w:t>
            </w:r>
            <w:proofErr w:type="spellStart"/>
            <w:r w:rsidRPr="00007135">
              <w:rPr>
                <w:color w:val="000000"/>
                <w:sz w:val="16"/>
                <w:szCs w:val="16"/>
              </w:rPr>
              <w:t>Ireland</w:t>
            </w:r>
            <w:proofErr w:type="spellEnd"/>
          </w:p>
          <w:p w14:paraId="00C43253" w14:textId="77777777" w:rsidR="002751EB" w:rsidRPr="00007135" w:rsidRDefault="002751EB" w:rsidP="004F12CF">
            <w:pPr>
              <w:rPr>
                <w:color w:val="000000"/>
                <w:sz w:val="16"/>
                <w:szCs w:val="16"/>
              </w:rPr>
            </w:pPr>
          </w:p>
        </w:tc>
        <w:tc>
          <w:tcPr>
            <w:tcW w:w="835" w:type="pct"/>
            <w:shd w:val="clear" w:color="auto" w:fill="E7E6E6" w:themeFill="background2"/>
            <w:noWrap/>
            <w:vAlign w:val="center"/>
          </w:tcPr>
          <w:p w14:paraId="01CB471D" w14:textId="3DF43F1B"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September</w:t>
            </w:r>
            <w:proofErr w:type="spellEnd"/>
            <w:r>
              <w:rPr>
                <w:color w:val="000000"/>
                <w:sz w:val="16"/>
                <w:szCs w:val="16"/>
              </w:rPr>
              <w:t xml:space="preserve"> 12, 2019</w:t>
            </w:r>
          </w:p>
        </w:tc>
        <w:tc>
          <w:tcPr>
            <w:tcW w:w="576" w:type="pct"/>
            <w:shd w:val="clear" w:color="auto" w:fill="E7E6E6" w:themeFill="background2"/>
            <w:noWrap/>
            <w:vAlign w:val="center"/>
          </w:tcPr>
          <w:p w14:paraId="18B9DF6D" w14:textId="77777777" w:rsidR="002751EB" w:rsidRDefault="002751EB" w:rsidP="004F12CF">
            <w:pPr>
              <w:rPr>
                <w:color w:val="000000"/>
                <w:sz w:val="16"/>
                <w:szCs w:val="16"/>
              </w:rPr>
            </w:pPr>
            <w:r>
              <w:rPr>
                <w:color w:val="000000"/>
                <w:sz w:val="16"/>
                <w:szCs w:val="16"/>
              </w:rPr>
              <w:t xml:space="preserve">March 1, 2020 – </w:t>
            </w:r>
            <w:proofErr w:type="spellStart"/>
            <w:r>
              <w:rPr>
                <w:color w:val="000000"/>
                <w:sz w:val="16"/>
                <w:szCs w:val="16"/>
              </w:rPr>
              <w:t>September</w:t>
            </w:r>
            <w:proofErr w:type="spellEnd"/>
            <w:r>
              <w:rPr>
                <w:color w:val="000000"/>
                <w:sz w:val="16"/>
                <w:szCs w:val="16"/>
              </w:rPr>
              <w:t xml:space="preserve"> 12, 2020</w:t>
            </w:r>
          </w:p>
          <w:p w14:paraId="6E73D669" w14:textId="6919AAC9" w:rsidR="002751EB" w:rsidRPr="00552C43" w:rsidRDefault="002751EB" w:rsidP="004F12CF">
            <w:pPr>
              <w:rPr>
                <w:color w:val="000000"/>
                <w:sz w:val="16"/>
                <w:szCs w:val="16"/>
              </w:rPr>
            </w:pPr>
          </w:p>
        </w:tc>
        <w:tc>
          <w:tcPr>
            <w:tcW w:w="1017" w:type="pct"/>
            <w:shd w:val="clear" w:color="auto" w:fill="E7E6E6" w:themeFill="background2"/>
            <w:vAlign w:val="center"/>
          </w:tcPr>
          <w:p w14:paraId="6CF56C4B" w14:textId="33D7C78B" w:rsidR="002751EB" w:rsidRPr="00007135" w:rsidRDefault="002751EB" w:rsidP="004F12CF">
            <w:pPr>
              <w:rPr>
                <w:color w:val="000000"/>
                <w:sz w:val="16"/>
                <w:szCs w:val="16"/>
              </w:rPr>
            </w:pPr>
            <w:r w:rsidRPr="00007135">
              <w:rPr>
                <w:color w:val="000000"/>
                <w:sz w:val="16"/>
                <w:szCs w:val="16"/>
              </w:rPr>
              <w:t>Prostate*</w:t>
            </w:r>
          </w:p>
        </w:tc>
        <w:tc>
          <w:tcPr>
            <w:tcW w:w="1017" w:type="pct"/>
            <w:shd w:val="clear" w:color="auto" w:fill="E7E6E6" w:themeFill="background2"/>
            <w:noWrap/>
            <w:vAlign w:val="center"/>
          </w:tcPr>
          <w:p w14:paraId="1612536B" w14:textId="77777777" w:rsidR="002751EB" w:rsidRPr="00E401B3" w:rsidRDefault="002751EB" w:rsidP="004F12CF">
            <w:pPr>
              <w:rPr>
                <w:color w:val="000000"/>
                <w:sz w:val="16"/>
                <w:szCs w:val="16"/>
                <w:lang w:val="en-US"/>
              </w:rPr>
            </w:pPr>
            <w:r w:rsidRPr="00E401B3">
              <w:rPr>
                <w:color w:val="000000"/>
                <w:sz w:val="16"/>
                <w:szCs w:val="16"/>
                <w:lang w:val="en-US"/>
              </w:rPr>
              <w:t>Northern Ireland Cancer Registry (NICR)</w:t>
            </w:r>
          </w:p>
          <w:p w14:paraId="1E486B5D" w14:textId="77777777" w:rsidR="002751EB" w:rsidRPr="00E401B3" w:rsidRDefault="002751EB" w:rsidP="004F12CF">
            <w:pPr>
              <w:rPr>
                <w:color w:val="000000"/>
                <w:sz w:val="16"/>
                <w:szCs w:val="16"/>
                <w:lang w:val="en-US"/>
              </w:rPr>
            </w:pPr>
          </w:p>
        </w:tc>
        <w:tc>
          <w:tcPr>
            <w:tcW w:w="561" w:type="pct"/>
            <w:shd w:val="clear" w:color="auto" w:fill="E7E6E6" w:themeFill="background2"/>
            <w:noWrap/>
            <w:vAlign w:val="center"/>
          </w:tcPr>
          <w:p w14:paraId="5B4B9AD6" w14:textId="5816FD0C" w:rsidR="002751EB" w:rsidRPr="00552C43" w:rsidRDefault="002751EB" w:rsidP="0065223B">
            <w:pPr>
              <w:jc w:val="center"/>
              <w:rPr>
                <w:color w:val="000000"/>
                <w:sz w:val="16"/>
                <w:szCs w:val="16"/>
                <w:lang w:val="en-US"/>
              </w:rPr>
            </w:pPr>
            <w:r w:rsidRPr="00552C43">
              <w:rPr>
                <w:color w:val="000000"/>
                <w:sz w:val="16"/>
                <w:szCs w:val="16"/>
                <w:lang w:val="en-US"/>
              </w:rPr>
              <w:t>7</w:t>
            </w:r>
          </w:p>
        </w:tc>
      </w:tr>
      <w:tr w:rsidR="002751EB" w:rsidRPr="00552C43" w14:paraId="015D17E8" w14:textId="77777777" w:rsidTr="002751EB">
        <w:trPr>
          <w:trHeight w:val="320"/>
        </w:trPr>
        <w:tc>
          <w:tcPr>
            <w:tcW w:w="462" w:type="pct"/>
            <w:shd w:val="clear" w:color="auto" w:fill="E7E6E6" w:themeFill="background2"/>
            <w:noWrap/>
            <w:vAlign w:val="center"/>
          </w:tcPr>
          <w:p w14:paraId="3CE30854" w14:textId="0B5845ED" w:rsidR="002751EB" w:rsidRPr="00552C43" w:rsidRDefault="002751EB" w:rsidP="002751EB">
            <w:pPr>
              <w:jc w:val="center"/>
              <w:rPr>
                <w:color w:val="000000"/>
                <w:sz w:val="16"/>
                <w:szCs w:val="16"/>
                <w:lang w:val="en-US"/>
              </w:rPr>
            </w:pPr>
          </w:p>
        </w:tc>
        <w:tc>
          <w:tcPr>
            <w:tcW w:w="531" w:type="pct"/>
            <w:shd w:val="clear" w:color="auto" w:fill="E7E6E6" w:themeFill="background2"/>
            <w:noWrap/>
            <w:vAlign w:val="center"/>
          </w:tcPr>
          <w:p w14:paraId="61EAF7C3" w14:textId="77777777" w:rsidR="002751EB" w:rsidRPr="00007135" w:rsidRDefault="002751EB" w:rsidP="004F12CF">
            <w:pPr>
              <w:rPr>
                <w:color w:val="000000"/>
                <w:sz w:val="16"/>
                <w:szCs w:val="16"/>
              </w:rPr>
            </w:pPr>
            <w:r w:rsidRPr="00007135">
              <w:rPr>
                <w:color w:val="000000"/>
                <w:sz w:val="16"/>
                <w:szCs w:val="16"/>
              </w:rPr>
              <w:t xml:space="preserve">Northern </w:t>
            </w:r>
            <w:proofErr w:type="spellStart"/>
            <w:r w:rsidRPr="00007135">
              <w:rPr>
                <w:color w:val="000000"/>
                <w:sz w:val="16"/>
                <w:szCs w:val="16"/>
              </w:rPr>
              <w:t>Ireland</w:t>
            </w:r>
            <w:proofErr w:type="spellEnd"/>
          </w:p>
          <w:p w14:paraId="1F23F595" w14:textId="77777777" w:rsidR="002751EB" w:rsidRPr="00007135" w:rsidRDefault="002751EB" w:rsidP="004F12CF">
            <w:pPr>
              <w:rPr>
                <w:color w:val="000000"/>
                <w:sz w:val="16"/>
                <w:szCs w:val="16"/>
              </w:rPr>
            </w:pPr>
          </w:p>
        </w:tc>
        <w:tc>
          <w:tcPr>
            <w:tcW w:w="835" w:type="pct"/>
            <w:shd w:val="clear" w:color="auto" w:fill="E7E6E6" w:themeFill="background2"/>
            <w:noWrap/>
            <w:vAlign w:val="center"/>
          </w:tcPr>
          <w:p w14:paraId="419125D4" w14:textId="2DBD1C7C"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September</w:t>
            </w:r>
            <w:proofErr w:type="spellEnd"/>
            <w:r>
              <w:rPr>
                <w:color w:val="000000"/>
                <w:sz w:val="16"/>
                <w:szCs w:val="16"/>
              </w:rPr>
              <w:t xml:space="preserve"> 12, 2019</w:t>
            </w:r>
          </w:p>
        </w:tc>
        <w:tc>
          <w:tcPr>
            <w:tcW w:w="576" w:type="pct"/>
            <w:shd w:val="clear" w:color="auto" w:fill="E7E6E6" w:themeFill="background2"/>
            <w:noWrap/>
            <w:vAlign w:val="center"/>
          </w:tcPr>
          <w:p w14:paraId="163EEC61" w14:textId="77777777" w:rsidR="002751EB" w:rsidRDefault="002751EB" w:rsidP="004F12CF">
            <w:pPr>
              <w:rPr>
                <w:color w:val="000000"/>
                <w:sz w:val="16"/>
                <w:szCs w:val="16"/>
              </w:rPr>
            </w:pPr>
            <w:r>
              <w:rPr>
                <w:color w:val="000000"/>
                <w:sz w:val="16"/>
                <w:szCs w:val="16"/>
              </w:rPr>
              <w:t xml:space="preserve">March 1, 2020 – </w:t>
            </w:r>
            <w:proofErr w:type="spellStart"/>
            <w:r>
              <w:rPr>
                <w:color w:val="000000"/>
                <w:sz w:val="16"/>
                <w:szCs w:val="16"/>
              </w:rPr>
              <w:t>September</w:t>
            </w:r>
            <w:proofErr w:type="spellEnd"/>
            <w:r>
              <w:rPr>
                <w:color w:val="000000"/>
                <w:sz w:val="16"/>
                <w:szCs w:val="16"/>
              </w:rPr>
              <w:t xml:space="preserve"> 12, 2020</w:t>
            </w:r>
          </w:p>
          <w:p w14:paraId="7865018A" w14:textId="0896A4DA" w:rsidR="002751EB" w:rsidRPr="00552C43" w:rsidRDefault="002751EB" w:rsidP="004F12CF">
            <w:pPr>
              <w:rPr>
                <w:color w:val="000000"/>
                <w:sz w:val="16"/>
                <w:szCs w:val="16"/>
              </w:rPr>
            </w:pPr>
          </w:p>
        </w:tc>
        <w:tc>
          <w:tcPr>
            <w:tcW w:w="1017" w:type="pct"/>
            <w:shd w:val="clear" w:color="auto" w:fill="E7E6E6" w:themeFill="background2"/>
            <w:vAlign w:val="center"/>
          </w:tcPr>
          <w:p w14:paraId="55F90EEE" w14:textId="20FA0D2A" w:rsidR="002751EB" w:rsidRPr="00007135" w:rsidRDefault="002751EB" w:rsidP="004F12CF">
            <w:pPr>
              <w:rPr>
                <w:color w:val="000000"/>
                <w:sz w:val="16"/>
                <w:szCs w:val="16"/>
              </w:rPr>
            </w:pPr>
            <w:r w:rsidRPr="00007135">
              <w:rPr>
                <w:color w:val="000000"/>
                <w:sz w:val="16"/>
                <w:szCs w:val="16"/>
              </w:rPr>
              <w:t>Melanoma*</w:t>
            </w:r>
          </w:p>
        </w:tc>
        <w:tc>
          <w:tcPr>
            <w:tcW w:w="1017" w:type="pct"/>
            <w:shd w:val="clear" w:color="auto" w:fill="E7E6E6" w:themeFill="background2"/>
            <w:noWrap/>
            <w:vAlign w:val="center"/>
          </w:tcPr>
          <w:p w14:paraId="0E2FEA4E" w14:textId="77777777" w:rsidR="002751EB" w:rsidRPr="00E401B3" w:rsidRDefault="002751EB" w:rsidP="004F12CF">
            <w:pPr>
              <w:rPr>
                <w:color w:val="000000"/>
                <w:sz w:val="16"/>
                <w:szCs w:val="16"/>
                <w:lang w:val="en-US"/>
              </w:rPr>
            </w:pPr>
            <w:r w:rsidRPr="00E401B3">
              <w:rPr>
                <w:color w:val="000000"/>
                <w:sz w:val="16"/>
                <w:szCs w:val="16"/>
                <w:lang w:val="en-US"/>
              </w:rPr>
              <w:t>Northern Ireland Cancer Registry (NICR)</w:t>
            </w:r>
          </w:p>
          <w:p w14:paraId="4EBEADC8" w14:textId="77777777" w:rsidR="002751EB" w:rsidRPr="00E401B3" w:rsidRDefault="002751EB" w:rsidP="004F12CF">
            <w:pPr>
              <w:rPr>
                <w:color w:val="000000"/>
                <w:sz w:val="16"/>
                <w:szCs w:val="16"/>
                <w:lang w:val="en-US"/>
              </w:rPr>
            </w:pPr>
          </w:p>
        </w:tc>
        <w:tc>
          <w:tcPr>
            <w:tcW w:w="561" w:type="pct"/>
            <w:shd w:val="clear" w:color="auto" w:fill="E7E6E6" w:themeFill="background2"/>
            <w:noWrap/>
            <w:vAlign w:val="center"/>
          </w:tcPr>
          <w:p w14:paraId="041DAC06" w14:textId="5F3C6C7B" w:rsidR="002751EB" w:rsidRPr="00552C43" w:rsidRDefault="002751EB" w:rsidP="0065223B">
            <w:pPr>
              <w:jc w:val="center"/>
              <w:rPr>
                <w:color w:val="000000"/>
                <w:sz w:val="16"/>
                <w:szCs w:val="16"/>
                <w:lang w:val="en-US"/>
              </w:rPr>
            </w:pPr>
            <w:r w:rsidRPr="00552C43">
              <w:rPr>
                <w:color w:val="000000"/>
                <w:sz w:val="16"/>
                <w:szCs w:val="16"/>
                <w:lang w:val="en-US"/>
              </w:rPr>
              <w:t>7</w:t>
            </w:r>
          </w:p>
        </w:tc>
      </w:tr>
      <w:tr w:rsidR="002751EB" w:rsidRPr="00552C43" w14:paraId="465C4047" w14:textId="77777777" w:rsidTr="002751EB">
        <w:trPr>
          <w:trHeight w:val="320"/>
        </w:trPr>
        <w:tc>
          <w:tcPr>
            <w:tcW w:w="462" w:type="pct"/>
            <w:tcBorders>
              <w:top w:val="single" w:sz="4" w:space="0" w:color="auto"/>
              <w:bottom w:val="single" w:sz="4" w:space="0" w:color="auto"/>
            </w:tcBorders>
            <w:noWrap/>
            <w:vAlign w:val="center"/>
          </w:tcPr>
          <w:p w14:paraId="47BC2A60" w14:textId="469E2CB3"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{"citationID":"0IXWHqLf","properties":{"formattedCitation":"(34)","plainCitation":"(34)","noteIndex":0},"citationItems":[{"id":727,"uris":["http://zotero.org/users/local/VVWvz7Qf/items/AQREBS7P"],"itemData":{"id":727,"type":"article-journal","abstract":"Italy was the first western country to be hit by the initial wave of severe adult respiratory syndrome coronavirus 2 pandemic, which has been more widespread in the country's northern regions. Early reports showing that cancer patients are more susceptible to the infection posed a particular challenge that has guided our Breast Unit at Hub Hospital in Trento to making a number of stepwise operational changes. New internal guidelines and treatment selection criteria were drawn up by a virtual multidisciplinary tumour board that took into account the risks and benefits of treatment, and distinguished the patients requiring immediate treatment from those whose treatment could be delayed. A second wave of the pandemic is expected in the autumn as gatherings in closed places increase. We will take advantage of the gained experience and organisational changes implemented during the first wave in order to improve further, and continue to offer breast cancer management and treatment to our vulnerable patient population.","container-title":"The International Journal of Health Planning and Management","DOI":"10.1002/hpm.3181","ISSN":"1099-1751","issue":"4","journalAbbreviation":"Int J Health Plann Manage","language":"eng","note":"PMID: 33890324\nPMCID: PMC8251150","page":"1030-1037","source":"PubMed","title":"Learning from organisational changes in the management of breast cancer patients during the COVID-19 pandemic: Preparing for a second wave at a breast unit in northern Italy","title-short":"Learning from organisational changes in the management of breast cancer patients during the COVID-19 pandemic","volume":"36","author":[{"family":"Ferro","given":"Antonella"},{"family":"Cristofolini","given":"Paolo"},{"family":"Garcia-Etienne","given":"Carlos A."},{"family":"Caffo","given":"Orazio"},{"family":"Pellegrini","given":"Marco"},{"family":"Fantò","given":"Carmine"},{"family":"Mussari","given":"Salvatore"},{"family":"Campregher","given":"Monica"},{"family":"Lazzeri","given":"Silvia"},{"family":"Cantarelli","given":"Sara"},{"family":"Guarrera","given":"Giovanni Maria"}],"issued":{"date-parts":[["2021",7]]}}}],"schema":"https://github.com/citation-style-language/schema/raw/master/csl-citation.json"} </w:instrText>
            </w:r>
            <w:r>
              <w:rPr>
                <w:color w:val="000000"/>
                <w:sz w:val="16"/>
                <w:szCs w:val="16"/>
                <w:lang w:val="en-US"/>
              </w:rPr>
              <w:fldChar w:fldCharType="separate"/>
            </w:r>
            <w:r w:rsidRPr="00855BD4">
              <w:rPr>
                <w:sz w:val="16"/>
              </w:rPr>
              <w:t>(34)</w:t>
            </w:r>
            <w:r>
              <w:rPr>
                <w:color w:val="000000"/>
                <w:sz w:val="16"/>
                <w:szCs w:val="16"/>
                <w:lang w:val="en-US"/>
              </w:rPr>
              <w:fldChar w:fldCharType="end"/>
            </w:r>
          </w:p>
        </w:tc>
        <w:tc>
          <w:tcPr>
            <w:tcW w:w="531" w:type="pct"/>
            <w:tcBorders>
              <w:top w:val="single" w:sz="4" w:space="0" w:color="auto"/>
              <w:bottom w:val="single" w:sz="4" w:space="0" w:color="auto"/>
            </w:tcBorders>
            <w:noWrap/>
            <w:vAlign w:val="center"/>
          </w:tcPr>
          <w:p w14:paraId="159F6288" w14:textId="347BD172" w:rsidR="002751EB" w:rsidRPr="00552C43" w:rsidRDefault="002751EB" w:rsidP="004F12CF">
            <w:pPr>
              <w:rPr>
                <w:color w:val="000000"/>
                <w:sz w:val="16"/>
                <w:szCs w:val="16"/>
                <w:lang w:val="en-US"/>
              </w:rPr>
            </w:pPr>
            <w:r w:rsidRPr="00552C43">
              <w:rPr>
                <w:color w:val="000000"/>
                <w:sz w:val="16"/>
                <w:szCs w:val="16"/>
                <w:lang w:val="en-US"/>
              </w:rPr>
              <w:t>Italy</w:t>
            </w:r>
          </w:p>
        </w:tc>
        <w:tc>
          <w:tcPr>
            <w:tcW w:w="835" w:type="pct"/>
            <w:tcBorders>
              <w:top w:val="single" w:sz="4" w:space="0" w:color="auto"/>
              <w:bottom w:val="single" w:sz="4" w:space="0" w:color="auto"/>
            </w:tcBorders>
            <w:noWrap/>
            <w:vAlign w:val="center"/>
          </w:tcPr>
          <w:p w14:paraId="1E93B122" w14:textId="649840EB"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December</w:t>
            </w:r>
            <w:proofErr w:type="spellEnd"/>
            <w:r>
              <w:rPr>
                <w:color w:val="000000"/>
                <w:sz w:val="16"/>
                <w:szCs w:val="16"/>
              </w:rPr>
              <w:t xml:space="preserve"> 31, 2019</w:t>
            </w:r>
          </w:p>
        </w:tc>
        <w:tc>
          <w:tcPr>
            <w:tcW w:w="576" w:type="pct"/>
            <w:tcBorders>
              <w:top w:val="single" w:sz="4" w:space="0" w:color="auto"/>
              <w:bottom w:val="single" w:sz="4" w:space="0" w:color="auto"/>
            </w:tcBorders>
            <w:noWrap/>
            <w:vAlign w:val="center"/>
          </w:tcPr>
          <w:p w14:paraId="22FF21E5" w14:textId="3FFF655E" w:rsidR="002751EB" w:rsidRPr="00552C43" w:rsidRDefault="002751EB" w:rsidP="004F12CF">
            <w:pPr>
              <w:rPr>
                <w:color w:val="000000"/>
                <w:sz w:val="16"/>
                <w:szCs w:val="16"/>
              </w:rPr>
            </w:pPr>
            <w:r>
              <w:rPr>
                <w:color w:val="000000"/>
                <w:sz w:val="16"/>
                <w:szCs w:val="16"/>
              </w:rPr>
              <w:t>March 11, 2020 – April 6, 2020</w:t>
            </w:r>
          </w:p>
        </w:tc>
        <w:tc>
          <w:tcPr>
            <w:tcW w:w="1017" w:type="pct"/>
            <w:tcBorders>
              <w:top w:val="single" w:sz="4" w:space="0" w:color="auto"/>
              <w:bottom w:val="single" w:sz="4" w:space="0" w:color="auto"/>
            </w:tcBorders>
            <w:vAlign w:val="center"/>
          </w:tcPr>
          <w:p w14:paraId="1D9822CA" w14:textId="7A449B73" w:rsidR="002751EB" w:rsidRPr="00552C43" w:rsidRDefault="002751EB" w:rsidP="004F12CF">
            <w:pPr>
              <w:rPr>
                <w:sz w:val="16"/>
                <w:szCs w:val="16"/>
                <w:shd w:val="clear" w:color="auto" w:fill="FFFFFF"/>
              </w:rPr>
            </w:pPr>
            <w:proofErr w:type="spellStart"/>
            <w:r>
              <w:rPr>
                <w:sz w:val="16"/>
                <w:szCs w:val="16"/>
                <w:shd w:val="clear" w:color="auto" w:fill="FFFFFF"/>
              </w:rPr>
              <w:t>Breast</w:t>
            </w:r>
            <w:proofErr w:type="spellEnd"/>
          </w:p>
        </w:tc>
        <w:tc>
          <w:tcPr>
            <w:tcW w:w="1017" w:type="pct"/>
            <w:tcBorders>
              <w:top w:val="single" w:sz="4" w:space="0" w:color="auto"/>
              <w:bottom w:val="single" w:sz="4" w:space="0" w:color="auto"/>
            </w:tcBorders>
            <w:noWrap/>
            <w:vAlign w:val="center"/>
          </w:tcPr>
          <w:p w14:paraId="748B0DB9" w14:textId="6FB21337" w:rsidR="002751EB" w:rsidRPr="00552C43" w:rsidRDefault="002751EB" w:rsidP="004F12CF">
            <w:pPr>
              <w:rPr>
                <w:sz w:val="16"/>
                <w:szCs w:val="16"/>
              </w:rPr>
            </w:pPr>
            <w:proofErr w:type="spellStart"/>
            <w:r w:rsidRPr="00552C43">
              <w:rPr>
                <w:sz w:val="16"/>
                <w:szCs w:val="16"/>
                <w:shd w:val="clear" w:color="auto" w:fill="FFFFFF"/>
              </w:rPr>
              <w:t>Breast</w:t>
            </w:r>
            <w:proofErr w:type="spellEnd"/>
            <w:r w:rsidRPr="00552C43">
              <w:rPr>
                <w:sz w:val="16"/>
                <w:szCs w:val="16"/>
                <w:shd w:val="clear" w:color="auto" w:fill="FFFFFF"/>
              </w:rPr>
              <w:t xml:space="preserve"> Unit of </w:t>
            </w:r>
            <w:proofErr w:type="spellStart"/>
            <w:r w:rsidRPr="00552C43">
              <w:rPr>
                <w:sz w:val="16"/>
                <w:szCs w:val="16"/>
                <w:shd w:val="clear" w:color="auto" w:fill="FFFFFF"/>
              </w:rPr>
              <w:t>OspedaleSanta</w:t>
            </w:r>
            <w:proofErr w:type="spellEnd"/>
            <w:r w:rsidRPr="00552C43">
              <w:rPr>
                <w:sz w:val="16"/>
                <w:szCs w:val="16"/>
                <w:shd w:val="clear" w:color="auto" w:fill="FFFFFF"/>
              </w:rPr>
              <w:t xml:space="preserve"> Chiara, Trento</w:t>
            </w:r>
          </w:p>
          <w:p w14:paraId="30C41F0A" w14:textId="77777777" w:rsidR="002751EB" w:rsidRPr="00552C43" w:rsidRDefault="002751EB" w:rsidP="004F12CF">
            <w:pPr>
              <w:rPr>
                <w:color w:val="000000"/>
                <w:sz w:val="16"/>
                <w:szCs w:val="16"/>
                <w:lang w:val="en-US"/>
              </w:rPr>
            </w:pPr>
          </w:p>
        </w:tc>
        <w:tc>
          <w:tcPr>
            <w:tcW w:w="561" w:type="pct"/>
            <w:tcBorders>
              <w:top w:val="single" w:sz="4" w:space="0" w:color="auto"/>
              <w:bottom w:val="single" w:sz="4" w:space="0" w:color="auto"/>
            </w:tcBorders>
            <w:noWrap/>
            <w:vAlign w:val="center"/>
          </w:tcPr>
          <w:p w14:paraId="6EE79C18" w14:textId="3F6A0A7C"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59036CC1" w14:textId="77777777" w:rsidTr="002751EB">
        <w:trPr>
          <w:trHeight w:val="320"/>
        </w:trPr>
        <w:tc>
          <w:tcPr>
            <w:tcW w:w="462" w:type="pct"/>
            <w:tcBorders>
              <w:top w:val="single" w:sz="4" w:space="0" w:color="auto"/>
              <w:bottom w:val="nil"/>
            </w:tcBorders>
            <w:shd w:val="clear" w:color="auto" w:fill="E7E6E6" w:themeFill="background2"/>
            <w:noWrap/>
            <w:vAlign w:val="center"/>
          </w:tcPr>
          <w:p w14:paraId="357A9C0E" w14:textId="6123971A"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{"citationID":"JPbJBXEI","properties":{"formattedCitation":"(35)","plainCitation":"(35)","noteIndex":0},"citationItems":[{"id":730,"uris":["http://zotero.org/users/local/VVWvz7Qf/items/WUCTKW2P"],"itemData":{"id":730,"type":"article-journal","abstract":"The SARS-CoV-2 pandemic has significantly impacted cancer patient management. National and local recommendations to reduce SARS-CoV-2 transmission have been applied in a comprehensive cancer center located in Northern France. We prospectively measured key indicators for three successive eight-week periods: directly before, during, and right after the containment (from 16 March to 10 May 2020). Overall, the number of newly diagnosed and referred cancer patients in our hospital steadily increased (1027; 1135 and then 1704; +11% during containment and +50% just after). To reduce patient transportation, teleconsultations were implemented. Teleconsulting activity steadily increased during the three periods (5, 2025, and 2351). However, a marked decrease in the number of surgical procedures was observed (448; 330 and 288; -26% during containment and -13% just after). We observed a slight decrease in the number of radiation therapy sessions (7761; 7328 and 7075; -6% during containment and -3% just after) and in day-hospital cycles of IV systemic treatment (2891; 2736 and 2717; -5% during containment and -1% just after). We observed an increase in the number of patients admitted to palliative care and a dramatic reduction in clinical trial enrollment. During this 24-week period, organizational changes were mainly characterized by an increase in newly diagnosed cancer patient referral and the implementation of protective measures, such as teleconsultations. Activities in cancer surgery have decreased while radiotherapy and chemotherapy activities were stable.","container-title":"Medical Oncology (Northwood, London, England)","DOI":"10.1007/s12032-021-01467-0","ISSN":"1559-131X","issue":"3","journalAbbreviation":"Med Oncol","language":"eng","note":"PMID: 33595732\nPMCID: PMC7887549","page":"28","source":"PubMed","title":"Major impact of COVID-19 national containment on activities in the French northern comprehensive cancer center","volume":"38","author":[{"family":"Penel","given":"Nicolas"},{"family":"Hammoudi","given":"Ali"},{"family":"Marliot","given":"Guillaume"},{"family":"De Courreges","given":"Antoine"},{"family":"Cucchi","given":"Malgorzata"},{"family":"Mirabel","given":"Xavier"},{"family":"Leblanc","given":"Eric"},{"family":"Lartigau","given":"Eric"}],"issued":{"date-parts":[["2021",2,17]]}}}],"schema":"https://github.com/citation-style-language/schema/raw/master/csl-citation.json"} </w:instrText>
            </w:r>
            <w:r>
              <w:rPr>
                <w:color w:val="000000"/>
                <w:sz w:val="16"/>
                <w:szCs w:val="16"/>
                <w:lang w:val="en-US"/>
              </w:rPr>
              <w:fldChar w:fldCharType="separate"/>
            </w:r>
            <w:r w:rsidRPr="00A0708C">
              <w:rPr>
                <w:sz w:val="16"/>
              </w:rPr>
              <w:t>(35)</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0F174EF8" w14:textId="406469AD" w:rsidR="002751EB" w:rsidRPr="00007135" w:rsidRDefault="002751EB" w:rsidP="004F12CF">
            <w:pPr>
              <w:rPr>
                <w:color w:val="000000"/>
                <w:sz w:val="16"/>
                <w:szCs w:val="16"/>
              </w:rPr>
            </w:pPr>
            <w:r w:rsidRPr="00007135">
              <w:rPr>
                <w:color w:val="000000"/>
                <w:sz w:val="16"/>
                <w:szCs w:val="16"/>
              </w:rPr>
              <w:t>France</w:t>
            </w:r>
          </w:p>
        </w:tc>
        <w:tc>
          <w:tcPr>
            <w:tcW w:w="835" w:type="pct"/>
            <w:tcBorders>
              <w:top w:val="single" w:sz="4" w:space="0" w:color="auto"/>
              <w:bottom w:val="nil"/>
            </w:tcBorders>
            <w:shd w:val="clear" w:color="auto" w:fill="E7E6E6" w:themeFill="background2"/>
            <w:noWrap/>
            <w:vAlign w:val="center"/>
          </w:tcPr>
          <w:p w14:paraId="0C3D4123" w14:textId="1411BECA"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20, 2020 – March 15, 2020</w:t>
            </w:r>
          </w:p>
        </w:tc>
        <w:tc>
          <w:tcPr>
            <w:tcW w:w="576" w:type="pct"/>
            <w:tcBorders>
              <w:top w:val="single" w:sz="4" w:space="0" w:color="auto"/>
              <w:bottom w:val="nil"/>
            </w:tcBorders>
            <w:shd w:val="clear" w:color="auto" w:fill="E7E6E6" w:themeFill="background2"/>
            <w:noWrap/>
            <w:vAlign w:val="center"/>
          </w:tcPr>
          <w:p w14:paraId="24F8824E" w14:textId="79D592F0" w:rsidR="002751EB" w:rsidRPr="00552C43" w:rsidRDefault="002751EB" w:rsidP="004F12CF">
            <w:pPr>
              <w:rPr>
                <w:color w:val="000000"/>
                <w:sz w:val="16"/>
                <w:szCs w:val="16"/>
              </w:rPr>
            </w:pPr>
            <w:r>
              <w:rPr>
                <w:color w:val="000000"/>
                <w:sz w:val="16"/>
                <w:szCs w:val="16"/>
              </w:rPr>
              <w:t xml:space="preserve">March 16, 2020 – </w:t>
            </w:r>
            <w:proofErr w:type="spellStart"/>
            <w:r>
              <w:rPr>
                <w:color w:val="000000"/>
                <w:sz w:val="16"/>
                <w:szCs w:val="16"/>
              </w:rPr>
              <w:t>May</w:t>
            </w:r>
            <w:proofErr w:type="spellEnd"/>
            <w:r>
              <w:rPr>
                <w:color w:val="000000"/>
                <w:sz w:val="16"/>
                <w:szCs w:val="16"/>
              </w:rPr>
              <w:t xml:space="preserve"> 10, 2020</w:t>
            </w:r>
          </w:p>
        </w:tc>
        <w:tc>
          <w:tcPr>
            <w:tcW w:w="1017" w:type="pct"/>
            <w:tcBorders>
              <w:top w:val="single" w:sz="4" w:space="0" w:color="auto"/>
              <w:bottom w:val="nil"/>
            </w:tcBorders>
            <w:shd w:val="clear" w:color="auto" w:fill="E7E6E6" w:themeFill="background2"/>
            <w:vAlign w:val="center"/>
          </w:tcPr>
          <w:p w14:paraId="46041525" w14:textId="2AB8DED3" w:rsidR="002751EB" w:rsidRPr="00007135" w:rsidRDefault="002751EB" w:rsidP="004F12CF">
            <w:pPr>
              <w:rPr>
                <w:color w:val="000000"/>
                <w:sz w:val="16"/>
                <w:szCs w:val="16"/>
              </w:rPr>
            </w:pPr>
            <w:proofErr w:type="spellStart"/>
            <w:r w:rsidRPr="00007135">
              <w:rPr>
                <w:color w:val="000000"/>
                <w:sz w:val="16"/>
                <w:szCs w:val="16"/>
              </w:rPr>
              <w:t>Miscellaneous</w:t>
            </w:r>
            <w:proofErr w:type="spellEnd"/>
          </w:p>
        </w:tc>
        <w:tc>
          <w:tcPr>
            <w:tcW w:w="1017" w:type="pct"/>
            <w:tcBorders>
              <w:top w:val="single" w:sz="4" w:space="0" w:color="auto"/>
              <w:bottom w:val="nil"/>
            </w:tcBorders>
            <w:shd w:val="clear" w:color="auto" w:fill="E7E6E6" w:themeFill="background2"/>
            <w:noWrap/>
            <w:vAlign w:val="center"/>
          </w:tcPr>
          <w:p w14:paraId="6CABB2B7" w14:textId="707B51F5" w:rsidR="002751EB" w:rsidRPr="00E401B3" w:rsidRDefault="002751EB" w:rsidP="004F12CF">
            <w:pPr>
              <w:rPr>
                <w:color w:val="000000"/>
                <w:sz w:val="16"/>
                <w:szCs w:val="16"/>
                <w:lang w:val="en-US"/>
              </w:rPr>
            </w:pPr>
            <w:r w:rsidRPr="00E401B3">
              <w:rPr>
                <w:color w:val="000000"/>
                <w:sz w:val="16"/>
                <w:szCs w:val="16"/>
                <w:lang w:val="en-US"/>
              </w:rPr>
              <w:t xml:space="preserve">Oscar </w:t>
            </w:r>
            <w:proofErr w:type="spellStart"/>
            <w:r w:rsidRPr="00E401B3">
              <w:rPr>
                <w:color w:val="000000"/>
                <w:sz w:val="16"/>
                <w:szCs w:val="16"/>
                <w:lang w:val="en-US"/>
              </w:rPr>
              <w:t>Lambret</w:t>
            </w:r>
            <w:proofErr w:type="spellEnd"/>
            <w:r w:rsidRPr="00E401B3">
              <w:rPr>
                <w:color w:val="000000"/>
                <w:sz w:val="16"/>
                <w:szCs w:val="16"/>
                <w:lang w:val="en-US"/>
              </w:rPr>
              <w:t xml:space="preserve"> Cancer center, Northern France</w:t>
            </w:r>
          </w:p>
        </w:tc>
        <w:tc>
          <w:tcPr>
            <w:tcW w:w="561" w:type="pct"/>
            <w:tcBorders>
              <w:top w:val="single" w:sz="4" w:space="0" w:color="auto"/>
              <w:bottom w:val="nil"/>
            </w:tcBorders>
            <w:shd w:val="clear" w:color="auto" w:fill="E7E6E6" w:themeFill="background2"/>
            <w:noWrap/>
            <w:vAlign w:val="center"/>
          </w:tcPr>
          <w:p w14:paraId="11F40228" w14:textId="62211515"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552C43" w14:paraId="19F9FAD4" w14:textId="77777777" w:rsidTr="002751EB">
        <w:trPr>
          <w:trHeight w:val="320"/>
        </w:trPr>
        <w:tc>
          <w:tcPr>
            <w:tcW w:w="462" w:type="pct"/>
            <w:tcBorders>
              <w:top w:val="nil"/>
              <w:bottom w:val="single" w:sz="4" w:space="0" w:color="auto"/>
            </w:tcBorders>
            <w:shd w:val="clear" w:color="auto" w:fill="E7E6E6" w:themeFill="background2"/>
            <w:noWrap/>
            <w:vAlign w:val="center"/>
          </w:tcPr>
          <w:p w14:paraId="2FBAC4E0" w14:textId="20CBEBA1" w:rsidR="002751EB" w:rsidRPr="00552C43"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76A79899" w14:textId="77C327B0" w:rsidR="002751EB" w:rsidRPr="00007135" w:rsidRDefault="002751EB" w:rsidP="004F12CF">
            <w:pPr>
              <w:rPr>
                <w:color w:val="000000"/>
                <w:sz w:val="16"/>
                <w:szCs w:val="16"/>
              </w:rPr>
            </w:pPr>
            <w:r w:rsidRPr="00007135">
              <w:rPr>
                <w:color w:val="000000"/>
                <w:sz w:val="16"/>
                <w:szCs w:val="16"/>
              </w:rPr>
              <w:t>France</w:t>
            </w:r>
          </w:p>
        </w:tc>
        <w:tc>
          <w:tcPr>
            <w:tcW w:w="835" w:type="pct"/>
            <w:tcBorders>
              <w:top w:val="nil"/>
              <w:bottom w:val="single" w:sz="4" w:space="0" w:color="auto"/>
            </w:tcBorders>
            <w:shd w:val="clear" w:color="auto" w:fill="E7E6E6" w:themeFill="background2"/>
            <w:noWrap/>
            <w:vAlign w:val="center"/>
          </w:tcPr>
          <w:p w14:paraId="16962317" w14:textId="765E2025"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20, 2020 – March 15, 2020</w:t>
            </w:r>
          </w:p>
        </w:tc>
        <w:tc>
          <w:tcPr>
            <w:tcW w:w="576" w:type="pct"/>
            <w:tcBorders>
              <w:top w:val="nil"/>
              <w:bottom w:val="single" w:sz="4" w:space="0" w:color="auto"/>
            </w:tcBorders>
            <w:shd w:val="clear" w:color="auto" w:fill="E7E6E6" w:themeFill="background2"/>
            <w:noWrap/>
            <w:vAlign w:val="center"/>
          </w:tcPr>
          <w:p w14:paraId="18CCE66D" w14:textId="1DEBFADD" w:rsidR="002751EB" w:rsidRPr="00552C43" w:rsidRDefault="002751EB" w:rsidP="004F12CF">
            <w:pPr>
              <w:rPr>
                <w:color w:val="000000"/>
                <w:sz w:val="16"/>
                <w:szCs w:val="16"/>
              </w:rPr>
            </w:pPr>
            <w:proofErr w:type="spellStart"/>
            <w:r>
              <w:rPr>
                <w:color w:val="000000"/>
                <w:sz w:val="16"/>
                <w:szCs w:val="16"/>
              </w:rPr>
              <w:t>May</w:t>
            </w:r>
            <w:proofErr w:type="spellEnd"/>
            <w:r>
              <w:rPr>
                <w:color w:val="000000"/>
                <w:sz w:val="16"/>
                <w:szCs w:val="16"/>
              </w:rPr>
              <w:t xml:space="preserve"> 11, 2020 – </w:t>
            </w:r>
            <w:proofErr w:type="spellStart"/>
            <w:r>
              <w:rPr>
                <w:color w:val="000000"/>
                <w:sz w:val="16"/>
                <w:szCs w:val="16"/>
              </w:rPr>
              <w:t>July</w:t>
            </w:r>
            <w:proofErr w:type="spellEnd"/>
            <w:r>
              <w:rPr>
                <w:color w:val="000000"/>
                <w:sz w:val="16"/>
                <w:szCs w:val="16"/>
              </w:rPr>
              <w:t xml:space="preserve"> 06, 2020</w:t>
            </w:r>
          </w:p>
        </w:tc>
        <w:tc>
          <w:tcPr>
            <w:tcW w:w="1017" w:type="pct"/>
            <w:tcBorders>
              <w:top w:val="nil"/>
              <w:bottom w:val="single" w:sz="4" w:space="0" w:color="auto"/>
            </w:tcBorders>
            <w:shd w:val="clear" w:color="auto" w:fill="E7E6E6" w:themeFill="background2"/>
            <w:vAlign w:val="center"/>
          </w:tcPr>
          <w:p w14:paraId="07B09880" w14:textId="38DF4A97" w:rsidR="002751EB" w:rsidRPr="00007135" w:rsidRDefault="002751EB" w:rsidP="004F12CF">
            <w:pPr>
              <w:rPr>
                <w:color w:val="000000"/>
                <w:sz w:val="16"/>
                <w:szCs w:val="16"/>
              </w:rPr>
            </w:pPr>
            <w:proofErr w:type="spellStart"/>
            <w:r w:rsidRPr="00007135">
              <w:rPr>
                <w:color w:val="000000"/>
                <w:sz w:val="16"/>
                <w:szCs w:val="16"/>
              </w:rPr>
              <w:t>Miscellaneous</w:t>
            </w:r>
            <w:proofErr w:type="spellEnd"/>
          </w:p>
        </w:tc>
        <w:tc>
          <w:tcPr>
            <w:tcW w:w="1017" w:type="pct"/>
            <w:tcBorders>
              <w:top w:val="nil"/>
              <w:bottom w:val="single" w:sz="4" w:space="0" w:color="auto"/>
            </w:tcBorders>
            <w:shd w:val="clear" w:color="auto" w:fill="E7E6E6" w:themeFill="background2"/>
            <w:noWrap/>
            <w:vAlign w:val="center"/>
          </w:tcPr>
          <w:p w14:paraId="1CD7231F" w14:textId="40D301F5" w:rsidR="002751EB" w:rsidRPr="00E401B3" w:rsidRDefault="002751EB" w:rsidP="004F12CF">
            <w:pPr>
              <w:rPr>
                <w:color w:val="000000"/>
                <w:sz w:val="16"/>
                <w:szCs w:val="16"/>
                <w:lang w:val="en-US"/>
              </w:rPr>
            </w:pPr>
            <w:r w:rsidRPr="00E401B3">
              <w:rPr>
                <w:color w:val="000000"/>
                <w:sz w:val="16"/>
                <w:szCs w:val="16"/>
                <w:lang w:val="en-US"/>
              </w:rPr>
              <w:t xml:space="preserve">Oscar </w:t>
            </w:r>
            <w:proofErr w:type="spellStart"/>
            <w:r w:rsidRPr="00E401B3">
              <w:rPr>
                <w:color w:val="000000"/>
                <w:sz w:val="16"/>
                <w:szCs w:val="16"/>
                <w:lang w:val="en-US"/>
              </w:rPr>
              <w:t>Lambret</w:t>
            </w:r>
            <w:proofErr w:type="spellEnd"/>
            <w:r w:rsidRPr="00E401B3">
              <w:rPr>
                <w:color w:val="000000"/>
                <w:sz w:val="16"/>
                <w:szCs w:val="16"/>
                <w:lang w:val="en-US"/>
              </w:rPr>
              <w:t xml:space="preserve"> Cancer center, Northern France</w:t>
            </w:r>
          </w:p>
        </w:tc>
        <w:tc>
          <w:tcPr>
            <w:tcW w:w="561" w:type="pct"/>
            <w:tcBorders>
              <w:top w:val="nil"/>
              <w:bottom w:val="single" w:sz="4" w:space="0" w:color="auto"/>
            </w:tcBorders>
            <w:shd w:val="clear" w:color="auto" w:fill="E7E6E6" w:themeFill="background2"/>
            <w:noWrap/>
            <w:vAlign w:val="center"/>
          </w:tcPr>
          <w:p w14:paraId="046B0DB8" w14:textId="79FEE84C" w:rsidR="002751EB" w:rsidRPr="00552C43" w:rsidRDefault="002751EB" w:rsidP="0065223B">
            <w:pPr>
              <w:jc w:val="center"/>
              <w:rPr>
                <w:color w:val="000000"/>
                <w:sz w:val="16"/>
                <w:szCs w:val="16"/>
                <w:lang w:val="en-US"/>
              </w:rPr>
            </w:pPr>
            <w:r w:rsidRPr="00552C43">
              <w:rPr>
                <w:color w:val="000000"/>
                <w:sz w:val="16"/>
                <w:szCs w:val="16"/>
                <w:lang w:val="en-US"/>
              </w:rPr>
              <w:t>9</w:t>
            </w:r>
          </w:p>
        </w:tc>
      </w:tr>
      <w:tr w:rsidR="002751EB" w:rsidRPr="002751EB" w14:paraId="0F3D8AE6" w14:textId="77777777" w:rsidTr="002751EB">
        <w:trPr>
          <w:trHeight w:val="320"/>
        </w:trPr>
        <w:tc>
          <w:tcPr>
            <w:tcW w:w="462" w:type="pct"/>
            <w:tcBorders>
              <w:top w:val="single" w:sz="4" w:space="0" w:color="auto"/>
              <w:bottom w:val="nil"/>
            </w:tcBorders>
            <w:noWrap/>
            <w:vAlign w:val="center"/>
          </w:tcPr>
          <w:p w14:paraId="424A745D" w14:textId="7D2D7F48"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{"citationID":"Yc7yFJCw","properties":{"formattedCitation":"(36)","plainCitation":"(36)","noteIndex":0},"citationItems":[{"id":733,"uris":["http://zotero.org/users/local/VVWvz7Qf/items/LMX2PUK9"],"itemData":{"id":733,"type":"article-journal","abstract":"BACKGROUND: The severe acute respiratory syndrome coronavirus 2 (SARS-CoV-2) pandemic has overwhelmed the capacity of healthcare systems worldwide. Cancer patients, in particular, are vulnerable and oncology departments drastically needed to modify their care systems and established new priorities. We evaluated the impact of SARS-CoV-2 on the activity of a single cancer center.\nMETHODS: We performed a retrospective analysis of (i) volumes of oncological activities (2020 vs 2019), (ii) patients' perception rate of the preventive measures, (iii) patients' SARS-CoV-2 infections, clinical signs thereof, and (iv) new diagnoses made during the SARS-CoV-2 pandemic.\nRESULTS: As compared with a similar time frame in 2019, the overall activity in total numbers of outpatient chemotherapy administrations and specialist visits was not statistically different (P = .961 and P = .252), while inpatient admissions decreased for both medical oncology and thoracic oncology (18% (P = .0018) and 44% (P &lt; .0001), respectively). Cancer diagnosis plummeted (-34%), but no stage shift could be demonstrated.Acceptance and adoption of hygienic measures was high, as measured by a targeted questionnaire (&gt;85%). However, only 46.2% of responding patients regarded telemedicine, although widely deployed, as an efficient surrogate to a consultation.Thirty-three patients developed SARS-CoV-2, 27 were hospitalized, and 11 died within this time frame. These infected patients were younger, current smokers, and suffered more comorbidities.\nCONCLUSIONS: This retrospective cohort analysis adds to the evidence that continuation of active cancer therapy and specialist visits is feasible and safe with the implementation of telemedicine. These data further confirm the impact of SARS-CoV-2 on cancer care management, cancer diagnosis, and impact of infection on cancer patients.","container-title":"Cancer Control: Journal of the Moffitt Cancer Center","DOI":"10.1177/10732748211045275","ISSN":"1526-2359","journalAbbreviation":"Cancer Control","language":"eng","note":"PMID: 34623943\nPMCID: PMC8504214","page":"10732748211045275","source":"PubMed","title":"Meeting the Challenges in Cancer Care Management During the SARS-Cov-2 Pandemic: A Retrospective Analysis","title-short":"Meeting the Challenges in Cancer Care Management During the SARS-Cov-2 Pandemic","volume":"28","author":[{"family":"Rasschaert","given":"Marika"},{"family":"Vanclooster","given":"Pieterjan"},{"family":"Depauw","given":"Laura"},{"family":"Mertens","given":"Tim"},{"family":"Roelant","given":"Ella"},{"family":"Coenen","given":"Elke"},{"family":"Anguille","given":"Sebastien"},{"family":"Janssens","given":"Annelies"},{"family":"Van Dam","given":"Peter"},{"family":"Peeters","given":"Marc"}],"issued":{"date-parts":[["2021",12]]}}}],"schema":"https://github.com/citation-style-language/schema/raw/master/csl-citation.json"} </w:instrText>
            </w:r>
            <w:r>
              <w:rPr>
                <w:color w:val="000000"/>
                <w:sz w:val="16"/>
                <w:szCs w:val="16"/>
                <w:lang w:val="en-US"/>
              </w:rPr>
              <w:fldChar w:fldCharType="separate"/>
            </w:r>
            <w:r w:rsidRPr="002751EB">
              <w:rPr>
                <w:sz w:val="16"/>
                <w:lang w:val="en-US"/>
              </w:rPr>
              <w:t>(36)</w:t>
            </w:r>
            <w:r>
              <w:rPr>
                <w:color w:val="000000"/>
                <w:sz w:val="16"/>
                <w:szCs w:val="16"/>
                <w:lang w:val="en-US"/>
              </w:rPr>
              <w:fldChar w:fldCharType="end"/>
            </w:r>
          </w:p>
        </w:tc>
        <w:tc>
          <w:tcPr>
            <w:tcW w:w="531" w:type="pct"/>
            <w:tcBorders>
              <w:top w:val="single" w:sz="4" w:space="0" w:color="auto"/>
              <w:bottom w:val="nil"/>
            </w:tcBorders>
            <w:noWrap/>
            <w:vAlign w:val="center"/>
          </w:tcPr>
          <w:p w14:paraId="7C78D42F" w14:textId="0381D3D8" w:rsidR="002751EB" w:rsidRPr="00552C43" w:rsidRDefault="002751EB" w:rsidP="004F12CF">
            <w:pPr>
              <w:rPr>
                <w:color w:val="000000"/>
                <w:sz w:val="16"/>
                <w:szCs w:val="16"/>
                <w:lang w:val="en-US"/>
              </w:rPr>
            </w:pPr>
            <w:r w:rsidRPr="00552C43">
              <w:rPr>
                <w:color w:val="000000"/>
                <w:sz w:val="16"/>
                <w:szCs w:val="16"/>
                <w:lang w:val="en-US"/>
              </w:rPr>
              <w:t>Belgium</w:t>
            </w:r>
          </w:p>
        </w:tc>
        <w:tc>
          <w:tcPr>
            <w:tcW w:w="835" w:type="pct"/>
            <w:tcBorders>
              <w:top w:val="single" w:sz="4" w:space="0" w:color="auto"/>
              <w:bottom w:val="nil"/>
            </w:tcBorders>
            <w:noWrap/>
            <w:vAlign w:val="center"/>
          </w:tcPr>
          <w:p w14:paraId="42710683" w14:textId="73CAA813" w:rsidR="002751EB" w:rsidRPr="002751EB" w:rsidRDefault="002751EB" w:rsidP="004F12CF">
            <w:pPr>
              <w:rPr>
                <w:color w:val="000000"/>
                <w:sz w:val="16"/>
                <w:szCs w:val="16"/>
                <w:lang w:val="en-US"/>
              </w:rPr>
            </w:pPr>
            <w:r w:rsidRPr="002751EB">
              <w:rPr>
                <w:color w:val="000000"/>
                <w:sz w:val="16"/>
                <w:szCs w:val="16"/>
                <w:lang w:val="en-US"/>
              </w:rPr>
              <w:t>March 17, 2019 – August 28, 2019</w:t>
            </w:r>
          </w:p>
        </w:tc>
        <w:tc>
          <w:tcPr>
            <w:tcW w:w="576" w:type="pct"/>
            <w:tcBorders>
              <w:top w:val="single" w:sz="4" w:space="0" w:color="auto"/>
              <w:bottom w:val="nil"/>
            </w:tcBorders>
            <w:noWrap/>
            <w:vAlign w:val="center"/>
          </w:tcPr>
          <w:p w14:paraId="051397C0" w14:textId="2C32E638" w:rsidR="002751EB" w:rsidRPr="002751EB" w:rsidRDefault="002751EB" w:rsidP="004F12CF">
            <w:pPr>
              <w:rPr>
                <w:color w:val="000000"/>
                <w:sz w:val="16"/>
                <w:szCs w:val="16"/>
                <w:lang w:val="en-US"/>
              </w:rPr>
            </w:pPr>
            <w:r w:rsidRPr="002751EB">
              <w:rPr>
                <w:color w:val="000000"/>
                <w:sz w:val="16"/>
                <w:szCs w:val="16"/>
                <w:lang w:val="en-US"/>
              </w:rPr>
              <w:t>March 17, 2020 – August 28, 2020</w:t>
            </w:r>
          </w:p>
        </w:tc>
        <w:tc>
          <w:tcPr>
            <w:tcW w:w="1017" w:type="pct"/>
            <w:tcBorders>
              <w:top w:val="single" w:sz="4" w:space="0" w:color="auto"/>
              <w:bottom w:val="nil"/>
            </w:tcBorders>
            <w:vAlign w:val="center"/>
          </w:tcPr>
          <w:p w14:paraId="5517B734" w14:textId="1D95E651" w:rsidR="002751EB" w:rsidRPr="002751EB" w:rsidRDefault="002751EB" w:rsidP="004F12CF">
            <w:pPr>
              <w:rPr>
                <w:color w:val="333333"/>
                <w:sz w:val="16"/>
                <w:szCs w:val="16"/>
                <w:shd w:val="clear" w:color="auto" w:fill="FFFFFF"/>
                <w:lang w:val="en-US"/>
              </w:rPr>
            </w:pPr>
            <w:r w:rsidRPr="002751EB">
              <w:rPr>
                <w:color w:val="333333"/>
                <w:sz w:val="16"/>
                <w:szCs w:val="16"/>
                <w:shd w:val="clear" w:color="auto" w:fill="FFFFFF"/>
                <w:lang w:val="en-US"/>
              </w:rPr>
              <w:t>Breast</w:t>
            </w:r>
          </w:p>
        </w:tc>
        <w:tc>
          <w:tcPr>
            <w:tcW w:w="1017" w:type="pct"/>
            <w:tcBorders>
              <w:top w:val="single" w:sz="4" w:space="0" w:color="auto"/>
              <w:bottom w:val="nil"/>
            </w:tcBorders>
            <w:noWrap/>
            <w:vAlign w:val="center"/>
          </w:tcPr>
          <w:p w14:paraId="45C12A55" w14:textId="25AC1112" w:rsidR="002751EB" w:rsidRPr="00552C43" w:rsidRDefault="002751EB" w:rsidP="004F12CF">
            <w:pPr>
              <w:rPr>
                <w:sz w:val="16"/>
                <w:szCs w:val="16"/>
                <w:lang w:val="en-US"/>
              </w:rPr>
            </w:pPr>
            <w:r w:rsidRPr="00552C43">
              <w:rPr>
                <w:color w:val="333333"/>
                <w:sz w:val="16"/>
                <w:szCs w:val="16"/>
                <w:shd w:val="clear" w:color="auto" w:fill="FFFFFF"/>
                <w:lang w:val="en-US"/>
              </w:rPr>
              <w:t>Antwerp University Hospital Cancer Center (MOCA)</w:t>
            </w:r>
          </w:p>
          <w:p w14:paraId="5BB15127" w14:textId="77777777" w:rsidR="002751EB" w:rsidRPr="00552C43" w:rsidRDefault="002751EB" w:rsidP="004F12CF">
            <w:pPr>
              <w:rPr>
                <w:color w:val="000000"/>
                <w:sz w:val="16"/>
                <w:szCs w:val="16"/>
                <w:lang w:val="en-US"/>
              </w:rPr>
            </w:pPr>
          </w:p>
        </w:tc>
        <w:tc>
          <w:tcPr>
            <w:tcW w:w="561" w:type="pct"/>
            <w:tcBorders>
              <w:top w:val="single" w:sz="4" w:space="0" w:color="auto"/>
              <w:bottom w:val="nil"/>
            </w:tcBorders>
            <w:noWrap/>
            <w:vAlign w:val="center"/>
          </w:tcPr>
          <w:p w14:paraId="3C832C0C" w14:textId="54FE8887"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2751EB" w14:paraId="31EF40B5" w14:textId="77777777" w:rsidTr="002751EB">
        <w:trPr>
          <w:trHeight w:val="320"/>
        </w:trPr>
        <w:tc>
          <w:tcPr>
            <w:tcW w:w="462" w:type="pct"/>
            <w:tcBorders>
              <w:top w:val="nil"/>
            </w:tcBorders>
            <w:noWrap/>
            <w:vAlign w:val="center"/>
          </w:tcPr>
          <w:p w14:paraId="3CAC9D26" w14:textId="00323BBC" w:rsidR="002751EB" w:rsidRPr="00552C43" w:rsidRDefault="002751EB" w:rsidP="002751EB">
            <w:pPr>
              <w:jc w:val="center"/>
              <w:rPr>
                <w:color w:val="000000"/>
                <w:sz w:val="16"/>
                <w:szCs w:val="16"/>
                <w:lang w:val="en-US"/>
              </w:rPr>
            </w:pPr>
          </w:p>
        </w:tc>
        <w:tc>
          <w:tcPr>
            <w:tcW w:w="531" w:type="pct"/>
            <w:tcBorders>
              <w:top w:val="nil"/>
            </w:tcBorders>
            <w:noWrap/>
            <w:vAlign w:val="center"/>
          </w:tcPr>
          <w:p w14:paraId="655C4D7C" w14:textId="6FE2815D" w:rsidR="002751EB" w:rsidRPr="00552C43" w:rsidRDefault="002751EB" w:rsidP="004F12CF">
            <w:pPr>
              <w:rPr>
                <w:color w:val="000000"/>
                <w:sz w:val="16"/>
                <w:szCs w:val="16"/>
                <w:lang w:val="en-US"/>
              </w:rPr>
            </w:pPr>
            <w:r w:rsidRPr="00552C43">
              <w:rPr>
                <w:color w:val="000000"/>
                <w:sz w:val="16"/>
                <w:szCs w:val="16"/>
                <w:lang w:val="en-US"/>
              </w:rPr>
              <w:t>Belgium</w:t>
            </w:r>
          </w:p>
        </w:tc>
        <w:tc>
          <w:tcPr>
            <w:tcW w:w="835" w:type="pct"/>
            <w:tcBorders>
              <w:top w:val="nil"/>
            </w:tcBorders>
            <w:noWrap/>
            <w:vAlign w:val="center"/>
          </w:tcPr>
          <w:p w14:paraId="211586AF" w14:textId="5F89C950" w:rsidR="002751EB" w:rsidRPr="002751EB" w:rsidRDefault="002751EB" w:rsidP="004F12CF">
            <w:pPr>
              <w:rPr>
                <w:color w:val="000000"/>
                <w:sz w:val="16"/>
                <w:szCs w:val="16"/>
                <w:lang w:val="en-US"/>
              </w:rPr>
            </w:pPr>
            <w:r w:rsidRPr="002751EB">
              <w:rPr>
                <w:color w:val="000000"/>
                <w:sz w:val="16"/>
                <w:szCs w:val="16"/>
                <w:lang w:val="en-US"/>
              </w:rPr>
              <w:t>March 17, 2019 – August 28, 2019</w:t>
            </w:r>
          </w:p>
        </w:tc>
        <w:tc>
          <w:tcPr>
            <w:tcW w:w="576" w:type="pct"/>
            <w:tcBorders>
              <w:top w:val="nil"/>
            </w:tcBorders>
            <w:noWrap/>
            <w:vAlign w:val="center"/>
          </w:tcPr>
          <w:p w14:paraId="6B99C011" w14:textId="77777777" w:rsidR="002751EB" w:rsidRPr="002751EB" w:rsidRDefault="002751EB" w:rsidP="004F12CF">
            <w:pPr>
              <w:rPr>
                <w:color w:val="000000"/>
                <w:sz w:val="16"/>
                <w:szCs w:val="16"/>
                <w:lang w:val="en-US"/>
              </w:rPr>
            </w:pPr>
            <w:r w:rsidRPr="002751EB">
              <w:rPr>
                <w:color w:val="000000"/>
                <w:sz w:val="16"/>
                <w:szCs w:val="16"/>
                <w:lang w:val="en-US"/>
              </w:rPr>
              <w:t>March 17, 2020 – August 28, 2020</w:t>
            </w:r>
          </w:p>
          <w:p w14:paraId="51DCABFC" w14:textId="188619D5" w:rsidR="002751EB" w:rsidRPr="002751EB" w:rsidRDefault="002751EB" w:rsidP="004F12CF">
            <w:pPr>
              <w:rPr>
                <w:color w:val="000000"/>
                <w:sz w:val="16"/>
                <w:szCs w:val="16"/>
                <w:lang w:val="en-US"/>
              </w:rPr>
            </w:pPr>
          </w:p>
        </w:tc>
        <w:tc>
          <w:tcPr>
            <w:tcW w:w="1017" w:type="pct"/>
            <w:tcBorders>
              <w:top w:val="nil"/>
            </w:tcBorders>
            <w:vAlign w:val="center"/>
          </w:tcPr>
          <w:p w14:paraId="19BEB62B" w14:textId="716CB83C" w:rsidR="002751EB" w:rsidRPr="002751EB" w:rsidRDefault="002751EB" w:rsidP="004F12CF">
            <w:pPr>
              <w:rPr>
                <w:color w:val="333333"/>
                <w:sz w:val="16"/>
                <w:szCs w:val="16"/>
                <w:shd w:val="clear" w:color="auto" w:fill="FFFFFF"/>
                <w:lang w:val="en-US"/>
              </w:rPr>
            </w:pPr>
            <w:r w:rsidRPr="002751EB">
              <w:rPr>
                <w:color w:val="333333"/>
                <w:sz w:val="16"/>
                <w:szCs w:val="16"/>
                <w:shd w:val="clear" w:color="auto" w:fill="FFFFFF"/>
                <w:lang w:val="en-US"/>
              </w:rPr>
              <w:t>Colorectal</w:t>
            </w:r>
          </w:p>
        </w:tc>
        <w:tc>
          <w:tcPr>
            <w:tcW w:w="1017" w:type="pct"/>
            <w:tcBorders>
              <w:top w:val="nil"/>
            </w:tcBorders>
            <w:noWrap/>
            <w:vAlign w:val="center"/>
          </w:tcPr>
          <w:p w14:paraId="5BABC39E" w14:textId="77777777" w:rsidR="002751EB" w:rsidRPr="00552C43" w:rsidRDefault="002751EB" w:rsidP="004F12CF">
            <w:pPr>
              <w:rPr>
                <w:sz w:val="16"/>
                <w:szCs w:val="16"/>
                <w:lang w:val="en-US"/>
              </w:rPr>
            </w:pPr>
            <w:r w:rsidRPr="00552C43">
              <w:rPr>
                <w:color w:val="333333"/>
                <w:sz w:val="16"/>
                <w:szCs w:val="16"/>
                <w:shd w:val="clear" w:color="auto" w:fill="FFFFFF"/>
                <w:lang w:val="en-US"/>
              </w:rPr>
              <w:t>Antwerp University Hospital Cancer Center (MOCA)</w:t>
            </w:r>
          </w:p>
          <w:p w14:paraId="445F5E5F" w14:textId="77777777" w:rsidR="002751EB" w:rsidRPr="00552C43" w:rsidRDefault="002751EB" w:rsidP="004F12CF">
            <w:pPr>
              <w:rPr>
                <w:color w:val="333333"/>
                <w:sz w:val="16"/>
                <w:szCs w:val="16"/>
                <w:shd w:val="clear" w:color="auto" w:fill="FFFFFF"/>
                <w:lang w:val="en-US"/>
              </w:rPr>
            </w:pPr>
          </w:p>
        </w:tc>
        <w:tc>
          <w:tcPr>
            <w:tcW w:w="561" w:type="pct"/>
            <w:tcBorders>
              <w:top w:val="nil"/>
            </w:tcBorders>
            <w:noWrap/>
            <w:vAlign w:val="center"/>
          </w:tcPr>
          <w:p w14:paraId="19B438AF" w14:textId="677C5E63"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2751EB" w14:paraId="3BC46707" w14:textId="77777777" w:rsidTr="002751EB">
        <w:trPr>
          <w:trHeight w:val="320"/>
        </w:trPr>
        <w:tc>
          <w:tcPr>
            <w:tcW w:w="462" w:type="pct"/>
            <w:tcBorders>
              <w:bottom w:val="nil"/>
            </w:tcBorders>
            <w:noWrap/>
            <w:vAlign w:val="center"/>
          </w:tcPr>
          <w:p w14:paraId="3841F643" w14:textId="075D5DAA" w:rsidR="002751EB" w:rsidRPr="00552C43" w:rsidRDefault="002751EB" w:rsidP="002751EB">
            <w:pPr>
              <w:jc w:val="center"/>
              <w:rPr>
                <w:color w:val="000000"/>
                <w:sz w:val="16"/>
                <w:szCs w:val="16"/>
                <w:lang w:val="en-US"/>
              </w:rPr>
            </w:pPr>
          </w:p>
        </w:tc>
        <w:tc>
          <w:tcPr>
            <w:tcW w:w="531" w:type="pct"/>
            <w:tcBorders>
              <w:bottom w:val="nil"/>
            </w:tcBorders>
            <w:noWrap/>
            <w:vAlign w:val="center"/>
          </w:tcPr>
          <w:p w14:paraId="41D562AD" w14:textId="31D81542" w:rsidR="002751EB" w:rsidRPr="00552C43" w:rsidRDefault="002751EB" w:rsidP="004F12CF">
            <w:pPr>
              <w:rPr>
                <w:color w:val="000000"/>
                <w:sz w:val="16"/>
                <w:szCs w:val="16"/>
                <w:lang w:val="en-US"/>
              </w:rPr>
            </w:pPr>
            <w:r w:rsidRPr="00552C43">
              <w:rPr>
                <w:color w:val="000000"/>
                <w:sz w:val="16"/>
                <w:szCs w:val="16"/>
                <w:lang w:val="en-US"/>
              </w:rPr>
              <w:t>Belgium</w:t>
            </w:r>
          </w:p>
        </w:tc>
        <w:tc>
          <w:tcPr>
            <w:tcW w:w="835" w:type="pct"/>
            <w:tcBorders>
              <w:bottom w:val="nil"/>
            </w:tcBorders>
            <w:noWrap/>
            <w:vAlign w:val="center"/>
          </w:tcPr>
          <w:p w14:paraId="32375167" w14:textId="49B44C62" w:rsidR="002751EB" w:rsidRPr="002751EB" w:rsidRDefault="002751EB" w:rsidP="004F12CF">
            <w:pPr>
              <w:rPr>
                <w:color w:val="000000"/>
                <w:sz w:val="16"/>
                <w:szCs w:val="16"/>
                <w:lang w:val="en-US"/>
              </w:rPr>
            </w:pPr>
            <w:r w:rsidRPr="002751EB">
              <w:rPr>
                <w:color w:val="000000"/>
                <w:sz w:val="16"/>
                <w:szCs w:val="16"/>
                <w:lang w:val="en-US"/>
              </w:rPr>
              <w:t>March 17, 2019 – August 28, 2019</w:t>
            </w:r>
          </w:p>
        </w:tc>
        <w:tc>
          <w:tcPr>
            <w:tcW w:w="576" w:type="pct"/>
            <w:tcBorders>
              <w:bottom w:val="nil"/>
            </w:tcBorders>
            <w:noWrap/>
            <w:vAlign w:val="center"/>
          </w:tcPr>
          <w:p w14:paraId="7985DF13" w14:textId="77777777" w:rsidR="002751EB" w:rsidRPr="002751EB" w:rsidRDefault="002751EB" w:rsidP="004F12CF">
            <w:pPr>
              <w:rPr>
                <w:color w:val="000000"/>
                <w:sz w:val="16"/>
                <w:szCs w:val="16"/>
                <w:lang w:val="en-US"/>
              </w:rPr>
            </w:pPr>
            <w:r w:rsidRPr="002751EB">
              <w:rPr>
                <w:color w:val="000000"/>
                <w:sz w:val="16"/>
                <w:szCs w:val="16"/>
                <w:lang w:val="en-US"/>
              </w:rPr>
              <w:t>March 17, 2020 – August 28, 2020</w:t>
            </w:r>
          </w:p>
          <w:p w14:paraId="0F3AABFF" w14:textId="046A3527" w:rsidR="002751EB" w:rsidRPr="002751EB" w:rsidRDefault="002751EB" w:rsidP="004F12CF">
            <w:pPr>
              <w:rPr>
                <w:color w:val="000000"/>
                <w:sz w:val="16"/>
                <w:szCs w:val="16"/>
                <w:lang w:val="en-US"/>
              </w:rPr>
            </w:pPr>
          </w:p>
        </w:tc>
        <w:tc>
          <w:tcPr>
            <w:tcW w:w="1017" w:type="pct"/>
            <w:tcBorders>
              <w:bottom w:val="nil"/>
            </w:tcBorders>
            <w:vAlign w:val="center"/>
          </w:tcPr>
          <w:p w14:paraId="58E5055D" w14:textId="5689C6C0" w:rsidR="002751EB" w:rsidRPr="002751EB" w:rsidRDefault="002751EB" w:rsidP="004F12CF">
            <w:pPr>
              <w:rPr>
                <w:color w:val="333333"/>
                <w:sz w:val="16"/>
                <w:szCs w:val="16"/>
                <w:shd w:val="clear" w:color="auto" w:fill="FFFFFF"/>
                <w:lang w:val="en-US"/>
              </w:rPr>
            </w:pPr>
            <w:r w:rsidRPr="002751EB">
              <w:rPr>
                <w:color w:val="333333"/>
                <w:sz w:val="16"/>
                <w:szCs w:val="16"/>
                <w:shd w:val="clear" w:color="auto" w:fill="FFFFFF"/>
                <w:lang w:val="en-US"/>
              </w:rPr>
              <w:t>Lung</w:t>
            </w:r>
          </w:p>
        </w:tc>
        <w:tc>
          <w:tcPr>
            <w:tcW w:w="1017" w:type="pct"/>
            <w:tcBorders>
              <w:bottom w:val="nil"/>
            </w:tcBorders>
            <w:noWrap/>
            <w:vAlign w:val="center"/>
          </w:tcPr>
          <w:p w14:paraId="39B88ADE" w14:textId="77777777" w:rsidR="002751EB" w:rsidRPr="00552C43" w:rsidRDefault="002751EB" w:rsidP="004F12CF">
            <w:pPr>
              <w:rPr>
                <w:sz w:val="16"/>
                <w:szCs w:val="16"/>
                <w:lang w:val="en-US"/>
              </w:rPr>
            </w:pPr>
            <w:r w:rsidRPr="00552C43">
              <w:rPr>
                <w:color w:val="333333"/>
                <w:sz w:val="16"/>
                <w:szCs w:val="16"/>
                <w:shd w:val="clear" w:color="auto" w:fill="FFFFFF"/>
                <w:lang w:val="en-US"/>
              </w:rPr>
              <w:t>Antwerp University Hospital Cancer Center (MOCA)</w:t>
            </w:r>
          </w:p>
          <w:p w14:paraId="650BB5AC" w14:textId="77777777" w:rsidR="002751EB" w:rsidRPr="00552C43" w:rsidRDefault="002751EB" w:rsidP="004F12CF">
            <w:pPr>
              <w:rPr>
                <w:color w:val="333333"/>
                <w:sz w:val="16"/>
                <w:szCs w:val="16"/>
                <w:shd w:val="clear" w:color="auto" w:fill="FFFFFF"/>
                <w:lang w:val="en-US"/>
              </w:rPr>
            </w:pPr>
          </w:p>
        </w:tc>
        <w:tc>
          <w:tcPr>
            <w:tcW w:w="561" w:type="pct"/>
            <w:tcBorders>
              <w:bottom w:val="nil"/>
            </w:tcBorders>
            <w:noWrap/>
            <w:vAlign w:val="center"/>
          </w:tcPr>
          <w:p w14:paraId="0D456F1D" w14:textId="77B44BCC"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2751EB" w14:paraId="15941E47" w14:textId="77777777" w:rsidTr="002751EB">
        <w:trPr>
          <w:trHeight w:val="320"/>
        </w:trPr>
        <w:tc>
          <w:tcPr>
            <w:tcW w:w="462" w:type="pct"/>
            <w:tcBorders>
              <w:top w:val="nil"/>
              <w:bottom w:val="single" w:sz="4" w:space="0" w:color="auto"/>
            </w:tcBorders>
            <w:noWrap/>
            <w:vAlign w:val="center"/>
          </w:tcPr>
          <w:p w14:paraId="781C704E" w14:textId="4DC1E522" w:rsidR="002751EB" w:rsidRPr="00552C43"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772F830E" w14:textId="0C0BB6D9" w:rsidR="002751EB" w:rsidRPr="00552C43" w:rsidRDefault="002751EB" w:rsidP="004F12CF">
            <w:pPr>
              <w:rPr>
                <w:color w:val="000000"/>
                <w:sz w:val="16"/>
                <w:szCs w:val="16"/>
                <w:lang w:val="en-US"/>
              </w:rPr>
            </w:pPr>
            <w:r w:rsidRPr="00552C43">
              <w:rPr>
                <w:color w:val="000000"/>
                <w:sz w:val="16"/>
                <w:szCs w:val="16"/>
                <w:lang w:val="en-US"/>
              </w:rPr>
              <w:t>Belgium</w:t>
            </w:r>
          </w:p>
        </w:tc>
        <w:tc>
          <w:tcPr>
            <w:tcW w:w="835" w:type="pct"/>
            <w:tcBorders>
              <w:top w:val="nil"/>
              <w:bottom w:val="single" w:sz="4" w:space="0" w:color="auto"/>
            </w:tcBorders>
            <w:noWrap/>
            <w:vAlign w:val="center"/>
          </w:tcPr>
          <w:p w14:paraId="74C398E8" w14:textId="387266DE" w:rsidR="002751EB" w:rsidRPr="002751EB" w:rsidRDefault="002751EB" w:rsidP="004F12CF">
            <w:pPr>
              <w:rPr>
                <w:color w:val="000000"/>
                <w:sz w:val="16"/>
                <w:szCs w:val="16"/>
                <w:lang w:val="en-US"/>
              </w:rPr>
            </w:pPr>
            <w:r w:rsidRPr="002751EB">
              <w:rPr>
                <w:color w:val="000000"/>
                <w:sz w:val="16"/>
                <w:szCs w:val="16"/>
                <w:lang w:val="en-US"/>
              </w:rPr>
              <w:t>March 17, 2019 – August 28, 2019</w:t>
            </w:r>
          </w:p>
        </w:tc>
        <w:tc>
          <w:tcPr>
            <w:tcW w:w="576" w:type="pct"/>
            <w:tcBorders>
              <w:top w:val="nil"/>
              <w:bottom w:val="single" w:sz="4" w:space="0" w:color="auto"/>
            </w:tcBorders>
            <w:noWrap/>
            <w:vAlign w:val="center"/>
          </w:tcPr>
          <w:p w14:paraId="67BCCC87" w14:textId="77777777" w:rsidR="002751EB" w:rsidRPr="002751EB" w:rsidRDefault="002751EB" w:rsidP="004F12CF">
            <w:pPr>
              <w:rPr>
                <w:color w:val="000000"/>
                <w:sz w:val="16"/>
                <w:szCs w:val="16"/>
                <w:lang w:val="en-US"/>
              </w:rPr>
            </w:pPr>
            <w:r w:rsidRPr="002751EB">
              <w:rPr>
                <w:color w:val="000000"/>
                <w:sz w:val="16"/>
                <w:szCs w:val="16"/>
                <w:lang w:val="en-US"/>
              </w:rPr>
              <w:t>March 17, 2020 – August 28, 2020</w:t>
            </w:r>
          </w:p>
          <w:p w14:paraId="0ECE00FC" w14:textId="1FCBC7CD" w:rsidR="002751EB" w:rsidRPr="002751EB" w:rsidRDefault="002751EB" w:rsidP="004F12CF">
            <w:pPr>
              <w:rPr>
                <w:color w:val="000000"/>
                <w:sz w:val="16"/>
                <w:szCs w:val="16"/>
                <w:lang w:val="en-US"/>
              </w:rPr>
            </w:pPr>
          </w:p>
        </w:tc>
        <w:tc>
          <w:tcPr>
            <w:tcW w:w="1017" w:type="pct"/>
            <w:tcBorders>
              <w:top w:val="nil"/>
              <w:bottom w:val="single" w:sz="4" w:space="0" w:color="auto"/>
            </w:tcBorders>
            <w:vAlign w:val="center"/>
          </w:tcPr>
          <w:p w14:paraId="10086B0A" w14:textId="11B610A6" w:rsidR="002751EB" w:rsidRPr="002751EB" w:rsidRDefault="002751EB" w:rsidP="004F12CF">
            <w:pPr>
              <w:rPr>
                <w:color w:val="333333"/>
                <w:sz w:val="16"/>
                <w:szCs w:val="16"/>
                <w:shd w:val="clear" w:color="auto" w:fill="FFFFFF"/>
                <w:lang w:val="en-US"/>
              </w:rPr>
            </w:pPr>
            <w:r w:rsidRPr="002751EB">
              <w:rPr>
                <w:color w:val="333333"/>
                <w:sz w:val="16"/>
                <w:szCs w:val="16"/>
                <w:shd w:val="clear" w:color="auto" w:fill="FFFFFF"/>
                <w:lang w:val="en-US"/>
              </w:rPr>
              <w:t>Prostate</w:t>
            </w:r>
          </w:p>
        </w:tc>
        <w:tc>
          <w:tcPr>
            <w:tcW w:w="1017" w:type="pct"/>
            <w:tcBorders>
              <w:top w:val="nil"/>
              <w:bottom w:val="single" w:sz="4" w:space="0" w:color="auto"/>
            </w:tcBorders>
            <w:noWrap/>
            <w:vAlign w:val="center"/>
          </w:tcPr>
          <w:p w14:paraId="340D0DBD" w14:textId="77777777" w:rsidR="002751EB" w:rsidRPr="00552C43" w:rsidRDefault="002751EB" w:rsidP="004F12CF">
            <w:pPr>
              <w:rPr>
                <w:sz w:val="16"/>
                <w:szCs w:val="16"/>
                <w:lang w:val="en-US"/>
              </w:rPr>
            </w:pPr>
            <w:r w:rsidRPr="00552C43">
              <w:rPr>
                <w:color w:val="333333"/>
                <w:sz w:val="16"/>
                <w:szCs w:val="16"/>
                <w:shd w:val="clear" w:color="auto" w:fill="FFFFFF"/>
                <w:lang w:val="en-US"/>
              </w:rPr>
              <w:t>Antwerp University Hospital Cancer Center (MOCA)</w:t>
            </w:r>
          </w:p>
          <w:p w14:paraId="2DFF078C" w14:textId="77777777" w:rsidR="002751EB" w:rsidRPr="00552C43" w:rsidRDefault="002751EB" w:rsidP="004F12CF">
            <w:pPr>
              <w:rPr>
                <w:color w:val="333333"/>
                <w:sz w:val="16"/>
                <w:szCs w:val="16"/>
                <w:shd w:val="clear" w:color="auto" w:fill="FFFFFF"/>
                <w:lang w:val="en-US"/>
              </w:rPr>
            </w:pPr>
          </w:p>
        </w:tc>
        <w:tc>
          <w:tcPr>
            <w:tcW w:w="561" w:type="pct"/>
            <w:tcBorders>
              <w:top w:val="nil"/>
              <w:bottom w:val="single" w:sz="4" w:space="0" w:color="auto"/>
            </w:tcBorders>
            <w:noWrap/>
            <w:vAlign w:val="center"/>
          </w:tcPr>
          <w:p w14:paraId="2BD14015" w14:textId="73D4DFF4"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552C43" w14:paraId="17CC73C7"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78E63D74" w14:textId="69548ED6"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{"citationID":"cWpFhpnV","properties":{"formattedCitation":"(37)","plainCitation":"(37)","noteIndex":0},"citationItems":[{"id":736,"uris":["http://zotero.org/users/local/VVWvz7Qf/items/B9Q6765D"],"itemData":{"id":736,"type":"article-journal","abstract":"Colorectal cancer(CRC) is one of the most prevalent malignancies in the Asia-Pacific region, and many countries in this region have launched population CRC service screening. In this study, CRC screening key indicators, including the FIT(fecal immunochemical test) screening rate (or participation rate) and the rate of undergoing colonoscopy after positive FIT in 2019 and 2020, were surveyed in individual countries in the Asia-Pacific region. The impact of the pandemic on the effectiveness of CRC screening was simulated given different screening rates and colonoscopy rates and assuming the pandemic would persist or remain poorly controlled for a long period of time, using the empirical data from the Taiwanese program and the CRC natural history model. During the COVID-19 pandemic, most of the programs in this region were affected, but to different extents, which was largely influenced by the severity of the local pandemic. Most of the programs continued screening services in 2020, although a temporary pause occurred in some countries. The modeling study revealed that prolonged pauses of screening led to 6% lower effectiveness in reducing CRC mortality. Screening organizers should coordinate with health authorities to elaborate on addressing screening backlogs, setting priorities for screening, and applying modern technologies to overcome potential obstacles. Many novel approaches that were developed and applied during the COVID-19 pandemic, such as the risk-stratified approach that takes into account personal CRC risk and the local epidemic status, as well as new digital technologies, are expected to play important roles in CRC screening in the future.","container-title":"Preventive Medicine","DOI":"10.1016/j.ypmed.2021.106622","ISSN":"1096-0260","journalAbbreviation":"Prev Med","language":"eng","note":"PMID: 34044024\nPMCID: PMC8443175","page":"106622","source":"PubMed","title":"Mitigating the impact of COVID-19 on colorectal cancer screening: Organized service screening perspectives from the Asia-Pacific region","title-short":"Mitigating the impact of COVID-19 on colorectal cancer screening","volume":"151","author":[{"family":"Chiu","given":"Han-Mo"},{"family":"Su","given":"Chiu-Wen"},{"family":"Hsu","given":"Weng-Feng"},{"family":"Jen","given":"Grace Hsiao-Hsuan"},{"family":"Hsu","given":"Chen-Yang"},{"family":"Chen","given":"Sam Li-Sheng"},{"family":"Chen","given":"Hsiu-Hsi"}],"issued":{"date-parts":[["2021",10]]}}}],"schema":"https://github.com/citation-style-language/schema/raw/master/csl-citation.json"} </w:instrText>
            </w:r>
            <w:r>
              <w:rPr>
                <w:color w:val="000000"/>
                <w:sz w:val="16"/>
                <w:szCs w:val="16"/>
                <w:lang w:val="en-US"/>
              </w:rPr>
              <w:fldChar w:fldCharType="separate"/>
            </w:r>
            <w:r w:rsidRPr="009B2BBB">
              <w:rPr>
                <w:sz w:val="16"/>
              </w:rPr>
              <w:t>(37)</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5FDDDEFA" w14:textId="5C1C8BBE" w:rsidR="002751EB" w:rsidRPr="00552C43" w:rsidRDefault="002751EB" w:rsidP="004F12CF">
            <w:pPr>
              <w:rPr>
                <w:color w:val="000000"/>
                <w:sz w:val="16"/>
                <w:szCs w:val="16"/>
                <w:lang w:val="en-US"/>
              </w:rPr>
            </w:pPr>
            <w:r w:rsidRPr="00552C43">
              <w:rPr>
                <w:color w:val="000000"/>
                <w:sz w:val="16"/>
                <w:szCs w:val="16"/>
                <w:lang w:val="en-US"/>
              </w:rPr>
              <w:t>Singapore</w:t>
            </w:r>
          </w:p>
        </w:tc>
        <w:tc>
          <w:tcPr>
            <w:tcW w:w="835" w:type="pct"/>
            <w:tcBorders>
              <w:top w:val="single" w:sz="4" w:space="0" w:color="auto"/>
              <w:bottom w:val="single" w:sz="4" w:space="0" w:color="auto"/>
            </w:tcBorders>
            <w:shd w:val="clear" w:color="auto" w:fill="E7E6E6" w:themeFill="background2"/>
            <w:noWrap/>
            <w:vAlign w:val="center"/>
          </w:tcPr>
          <w:p w14:paraId="5DC0026C" w14:textId="2FEDE0BF" w:rsidR="002751EB"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2019 – </w:t>
            </w:r>
            <w:proofErr w:type="spellStart"/>
            <w:r>
              <w:rPr>
                <w:color w:val="000000"/>
                <w:sz w:val="16"/>
                <w:szCs w:val="16"/>
              </w:rPr>
              <w:t>October</w:t>
            </w:r>
            <w:proofErr w:type="spellEnd"/>
            <w:r>
              <w:rPr>
                <w:color w:val="000000"/>
                <w:sz w:val="16"/>
                <w:szCs w:val="16"/>
              </w:rPr>
              <w:t xml:space="preserve"> 31, 2019</w:t>
            </w:r>
          </w:p>
        </w:tc>
        <w:tc>
          <w:tcPr>
            <w:tcW w:w="576" w:type="pct"/>
            <w:tcBorders>
              <w:top w:val="single" w:sz="4" w:space="0" w:color="auto"/>
              <w:bottom w:val="single" w:sz="4" w:space="0" w:color="auto"/>
            </w:tcBorders>
            <w:shd w:val="clear" w:color="auto" w:fill="E7E6E6" w:themeFill="background2"/>
            <w:noWrap/>
            <w:vAlign w:val="center"/>
          </w:tcPr>
          <w:p w14:paraId="2A29CEC4" w14:textId="53D3BA5B" w:rsidR="002751EB"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2020 – </w:t>
            </w:r>
            <w:proofErr w:type="spellStart"/>
            <w:r>
              <w:rPr>
                <w:color w:val="000000"/>
                <w:sz w:val="16"/>
                <w:szCs w:val="16"/>
              </w:rPr>
              <w:t>October</w:t>
            </w:r>
            <w:proofErr w:type="spellEnd"/>
            <w:r>
              <w:rPr>
                <w:color w:val="000000"/>
                <w:sz w:val="16"/>
                <w:szCs w:val="16"/>
              </w:rPr>
              <w:t xml:space="preserve"> 31, 2020</w:t>
            </w:r>
          </w:p>
        </w:tc>
        <w:tc>
          <w:tcPr>
            <w:tcW w:w="1017" w:type="pct"/>
            <w:tcBorders>
              <w:top w:val="single" w:sz="4" w:space="0" w:color="auto"/>
              <w:bottom w:val="single" w:sz="4" w:space="0" w:color="auto"/>
            </w:tcBorders>
            <w:shd w:val="clear" w:color="auto" w:fill="E7E6E6" w:themeFill="background2"/>
            <w:vAlign w:val="center"/>
          </w:tcPr>
          <w:p w14:paraId="20EDED67" w14:textId="184914BD" w:rsidR="002751EB" w:rsidRPr="00007135" w:rsidRDefault="002751EB" w:rsidP="004F12CF">
            <w:pPr>
              <w:rPr>
                <w:color w:val="000000"/>
                <w:sz w:val="16"/>
                <w:szCs w:val="16"/>
              </w:rPr>
            </w:pPr>
            <w:proofErr w:type="spellStart"/>
            <w:r w:rsidRPr="00007135">
              <w:rPr>
                <w:color w:val="000000"/>
                <w:sz w:val="16"/>
                <w:szCs w:val="16"/>
              </w:rPr>
              <w:t>Colorectal</w:t>
            </w:r>
            <w:proofErr w:type="spellEnd"/>
          </w:p>
        </w:tc>
        <w:tc>
          <w:tcPr>
            <w:tcW w:w="1017" w:type="pct"/>
            <w:tcBorders>
              <w:top w:val="single" w:sz="4" w:space="0" w:color="auto"/>
              <w:bottom w:val="single" w:sz="4" w:space="0" w:color="auto"/>
            </w:tcBorders>
            <w:shd w:val="clear" w:color="auto" w:fill="E7E6E6" w:themeFill="background2"/>
            <w:noWrap/>
            <w:vAlign w:val="center"/>
          </w:tcPr>
          <w:p w14:paraId="46AD5A2C" w14:textId="77777777" w:rsidR="002751EB" w:rsidRPr="00007135" w:rsidRDefault="002751EB" w:rsidP="004F12CF">
            <w:pPr>
              <w:rPr>
                <w:color w:val="000000"/>
                <w:sz w:val="16"/>
                <w:szCs w:val="16"/>
              </w:rPr>
            </w:pPr>
            <w:r w:rsidRPr="00007135">
              <w:rPr>
                <w:color w:val="000000"/>
                <w:sz w:val="16"/>
                <w:szCs w:val="16"/>
              </w:rPr>
              <w:t xml:space="preserve">National University of Singapore </w:t>
            </w:r>
            <w:proofErr w:type="spellStart"/>
            <w:r w:rsidRPr="00007135">
              <w:rPr>
                <w:color w:val="000000"/>
                <w:sz w:val="16"/>
                <w:szCs w:val="16"/>
              </w:rPr>
              <w:t>cohort</w:t>
            </w:r>
            <w:proofErr w:type="spellEnd"/>
          </w:p>
          <w:p w14:paraId="62B944BC" w14:textId="77777777" w:rsidR="002751EB" w:rsidRPr="00007135" w:rsidRDefault="002751EB" w:rsidP="004F12CF">
            <w:pPr>
              <w:rPr>
                <w:color w:val="000000"/>
                <w:sz w:val="16"/>
                <w:szCs w:val="16"/>
              </w:rPr>
            </w:pPr>
          </w:p>
        </w:tc>
        <w:tc>
          <w:tcPr>
            <w:tcW w:w="561" w:type="pct"/>
            <w:tcBorders>
              <w:top w:val="single" w:sz="4" w:space="0" w:color="auto"/>
              <w:bottom w:val="single" w:sz="4" w:space="0" w:color="auto"/>
            </w:tcBorders>
            <w:shd w:val="clear" w:color="auto" w:fill="E7E6E6" w:themeFill="background2"/>
            <w:noWrap/>
            <w:vAlign w:val="center"/>
          </w:tcPr>
          <w:p w14:paraId="788EC29A" w14:textId="036916B7" w:rsidR="002751EB" w:rsidRPr="00552C43" w:rsidRDefault="002751EB" w:rsidP="0065223B">
            <w:pPr>
              <w:jc w:val="center"/>
              <w:rPr>
                <w:color w:val="000000"/>
                <w:sz w:val="16"/>
                <w:szCs w:val="16"/>
                <w:lang w:val="en-US"/>
              </w:rPr>
            </w:pPr>
            <w:r w:rsidRPr="00552C43">
              <w:rPr>
                <w:color w:val="000000"/>
                <w:sz w:val="16"/>
                <w:szCs w:val="16"/>
                <w:lang w:val="en-US"/>
              </w:rPr>
              <w:t>8</w:t>
            </w:r>
          </w:p>
        </w:tc>
      </w:tr>
      <w:tr w:rsidR="002751EB" w:rsidRPr="009B2BBB" w14:paraId="6AD1ED22" w14:textId="77777777" w:rsidTr="002751EB">
        <w:trPr>
          <w:trHeight w:val="320"/>
        </w:trPr>
        <w:tc>
          <w:tcPr>
            <w:tcW w:w="462" w:type="pct"/>
            <w:tcBorders>
              <w:top w:val="single" w:sz="4" w:space="0" w:color="auto"/>
              <w:bottom w:val="nil"/>
            </w:tcBorders>
            <w:noWrap/>
            <w:vAlign w:val="center"/>
          </w:tcPr>
          <w:p w14:paraId="4706586B" w14:textId="21F5E83F"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{"citationID":"e45XBPid","properties":{"formattedCitation":"(38)","plainCitation":"(38)","noteIndex":0},"citationItems":[{"id":738,"uris":["http://zotero.org/users/local/VVWvz7Qf/items/AKGQMYIK"],"itemData":{"id":738,"type":"article-journal","abstract":"INTRODUCTION: The dissemination of SARS-Cov2 may have delayed the diagnosis of new cancers. This study aimed at assessing the number of new cancers during and after the lockdown.\nMETHODS: We prospectively collected the clinical data of the 11.4 million patients referred to the Assistance Publique Hôpitaux de Paris Teaching Hospital. We identified new cancer cases between 1st January 2018 and 31st September 2020 and compared indicators for 2018 and 2019 to 2020 with a focus on the French lockdown (17th March to 11th May 2020) across cancer types and patient age classes.\nRESULTS: Between January and September, 28,348, 27,272 and 23,734 new cancer cases were identified in 2018, 2019 and 2020, respectively. The monthly median number of new cases reached 3168 (interquartile range, IQR, 3027; 3282), 3054 (IQR 2945; 3127) and 2723 (IQR 2085; 2,863) in 2018, 2019 and 2020, respectively. From March 1st to May 31st, new cancer decreased by 30% in 2020 compared to the 2018-19 average; then by 9% from 1st June to 31st September. This evolution was consistent across all tumour types: -30% and -9% for colon, -27% and -6% for lung, -29% and -14% for breast, -33% and -12% for prostate cancers, respectively. For patients aged &lt;70 years, the decrease of colorectal and breast new cancers in April between 2018 and 2019 average and 2020 reached 41% and 39%, respectively.\nCONCLUSION: The SARS-Cov2 pandemic led to a substantial decrease in new cancer cases. Delays in cancer diagnoses may affect clinical outcomes in the coming years.","container-title":"European Journal of Cancer (Oxford, England: 1990)","DOI":"10.1016/j.ejca.2021.02.015","ISSN":"1879-0852","journalAbbreviation":"Eur J Cancer","language":"eng","note":"PMID: 33940350\nPMCID: PMC7904473","page":"260-267","source":"PubMed","title":"New cancer cases at the time of SARS-Cov2 pandemic and related public health policies: A persistent and concerning decrease long after the end of the national lockdown","title-short":"New cancer cases at the time of SARS-Cov2 pandemic and related public health policies","volume":"150","author":[{"family":"Kempf","given":"Emmanuelle"},{"family":"Lamé","given":"Guillaume"},{"family":"Layese","given":"Richard"},{"family":"Priou","given":"Sonia"},{"family":"Chatellier","given":"Gilles"},{"family":"Chaieb","given":"Hedi"},{"family":"Benderra","given":"Marc-Antoine"},{"family":"Bellamine","given":"Ali"},{"family":"Bey","given":"Romain"},{"family":"Bréant","given":"Stéphane"},{"family":"Galula","given":"Gilles"},{"family":"Taright","given":"Namik"},{"family":"Tannier","given":"Xavier"},{"family":"Guyet","given":"Thomas"},{"family":"Salamanca","given":"Elisa"},{"family":"Audureau","given":"Etienne"},{"family":"Daniel","given":"Christel"},{"family":"Tournigand","given":"Christophe"},{"literal":"Assistance Publique – Hôpitaux de Paris Cancer Group"}],"issued":{"date-parts":[["2021",6]]}}}],"schema":"https://github.com/citation-style-language/schema/raw/master/csl-citation.json"} </w:instrText>
            </w:r>
            <w:r>
              <w:rPr>
                <w:color w:val="000000"/>
                <w:sz w:val="16"/>
                <w:szCs w:val="16"/>
                <w:lang w:val="en-US"/>
              </w:rPr>
              <w:fldChar w:fldCharType="separate"/>
            </w:r>
            <w:r w:rsidRPr="009B2BBB">
              <w:rPr>
                <w:sz w:val="16"/>
                <w:lang w:val="en-US"/>
              </w:rPr>
              <w:t>(38)</w:t>
            </w:r>
            <w:r>
              <w:rPr>
                <w:color w:val="000000"/>
                <w:sz w:val="16"/>
                <w:szCs w:val="16"/>
                <w:lang w:val="en-US"/>
              </w:rPr>
              <w:fldChar w:fldCharType="end"/>
            </w:r>
          </w:p>
        </w:tc>
        <w:tc>
          <w:tcPr>
            <w:tcW w:w="531" w:type="pct"/>
            <w:tcBorders>
              <w:top w:val="single" w:sz="4" w:space="0" w:color="auto"/>
              <w:bottom w:val="nil"/>
            </w:tcBorders>
            <w:noWrap/>
            <w:vAlign w:val="center"/>
          </w:tcPr>
          <w:p w14:paraId="5B6CCF89" w14:textId="69360F38"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tcBorders>
              <w:top w:val="single" w:sz="4" w:space="0" w:color="auto"/>
              <w:bottom w:val="nil"/>
            </w:tcBorders>
            <w:noWrap/>
            <w:vAlign w:val="center"/>
          </w:tcPr>
          <w:p w14:paraId="78629B93" w14:textId="6F02B644" w:rsidR="002751EB" w:rsidRPr="009B2BBB" w:rsidRDefault="002751EB" w:rsidP="004F12CF">
            <w:pPr>
              <w:rPr>
                <w:color w:val="000000"/>
                <w:sz w:val="16"/>
                <w:szCs w:val="16"/>
                <w:lang w:val="en-US"/>
              </w:rPr>
            </w:pPr>
            <w:r w:rsidRPr="009B2BBB">
              <w:rPr>
                <w:color w:val="000000"/>
                <w:sz w:val="16"/>
                <w:szCs w:val="16"/>
                <w:lang w:val="en-US"/>
              </w:rPr>
              <w:t>January 1, 2019 – September 30, 2019</w:t>
            </w:r>
          </w:p>
        </w:tc>
        <w:tc>
          <w:tcPr>
            <w:tcW w:w="576" w:type="pct"/>
            <w:tcBorders>
              <w:top w:val="single" w:sz="4" w:space="0" w:color="auto"/>
              <w:bottom w:val="nil"/>
            </w:tcBorders>
            <w:noWrap/>
            <w:vAlign w:val="center"/>
          </w:tcPr>
          <w:p w14:paraId="79F74A50" w14:textId="561740E5" w:rsidR="002751EB" w:rsidRPr="009B2BBB" w:rsidRDefault="002751EB" w:rsidP="004F12CF">
            <w:pPr>
              <w:rPr>
                <w:color w:val="000000"/>
                <w:sz w:val="16"/>
                <w:szCs w:val="16"/>
                <w:lang w:val="en-US"/>
              </w:rPr>
            </w:pPr>
            <w:r w:rsidRPr="009B2BBB">
              <w:rPr>
                <w:color w:val="000000"/>
                <w:sz w:val="16"/>
                <w:szCs w:val="16"/>
                <w:lang w:val="en-US"/>
              </w:rPr>
              <w:t>January 1, 2020 – September 30, 2020</w:t>
            </w:r>
          </w:p>
        </w:tc>
        <w:tc>
          <w:tcPr>
            <w:tcW w:w="1017" w:type="pct"/>
            <w:tcBorders>
              <w:top w:val="single" w:sz="4" w:space="0" w:color="auto"/>
              <w:bottom w:val="nil"/>
            </w:tcBorders>
            <w:vAlign w:val="center"/>
          </w:tcPr>
          <w:p w14:paraId="5FB6B834" w14:textId="71003702"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tcBorders>
              <w:top w:val="single" w:sz="4" w:space="0" w:color="auto"/>
              <w:bottom w:val="nil"/>
            </w:tcBorders>
            <w:noWrap/>
            <w:vAlign w:val="center"/>
          </w:tcPr>
          <w:p w14:paraId="5390994B" w14:textId="09DC33AA"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1EEADF44" w14:textId="77777777" w:rsidR="002751EB" w:rsidRPr="00552C43" w:rsidRDefault="002751EB" w:rsidP="004F12CF">
            <w:pPr>
              <w:rPr>
                <w:color w:val="000000"/>
                <w:sz w:val="16"/>
                <w:szCs w:val="16"/>
                <w:lang w:val="en-US"/>
              </w:rPr>
            </w:pPr>
          </w:p>
        </w:tc>
        <w:tc>
          <w:tcPr>
            <w:tcW w:w="561" w:type="pct"/>
            <w:tcBorders>
              <w:top w:val="single" w:sz="4" w:space="0" w:color="auto"/>
              <w:bottom w:val="nil"/>
            </w:tcBorders>
            <w:noWrap/>
            <w:vAlign w:val="center"/>
          </w:tcPr>
          <w:p w14:paraId="33840573" w14:textId="5C2D6813"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9B2BBB" w14:paraId="7A888B5F" w14:textId="77777777" w:rsidTr="002751EB">
        <w:trPr>
          <w:trHeight w:val="320"/>
        </w:trPr>
        <w:tc>
          <w:tcPr>
            <w:tcW w:w="462" w:type="pct"/>
            <w:tcBorders>
              <w:top w:val="nil"/>
            </w:tcBorders>
            <w:noWrap/>
            <w:vAlign w:val="center"/>
          </w:tcPr>
          <w:p w14:paraId="480D32B8" w14:textId="01EBBDDB" w:rsidR="002751EB" w:rsidRPr="00552C43" w:rsidRDefault="002751EB" w:rsidP="002751EB">
            <w:pPr>
              <w:jc w:val="center"/>
              <w:rPr>
                <w:color w:val="000000"/>
                <w:sz w:val="16"/>
                <w:szCs w:val="16"/>
                <w:lang w:val="en-US"/>
              </w:rPr>
            </w:pPr>
          </w:p>
        </w:tc>
        <w:tc>
          <w:tcPr>
            <w:tcW w:w="531" w:type="pct"/>
            <w:tcBorders>
              <w:top w:val="nil"/>
            </w:tcBorders>
            <w:noWrap/>
            <w:vAlign w:val="center"/>
          </w:tcPr>
          <w:p w14:paraId="15727CC7" w14:textId="069ACB1C"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tcBorders>
              <w:top w:val="nil"/>
            </w:tcBorders>
            <w:noWrap/>
            <w:vAlign w:val="center"/>
          </w:tcPr>
          <w:p w14:paraId="642999C9" w14:textId="55216423" w:rsidR="002751EB" w:rsidRPr="009B2BBB" w:rsidRDefault="002751EB" w:rsidP="004F12CF">
            <w:pPr>
              <w:rPr>
                <w:color w:val="000000"/>
                <w:sz w:val="16"/>
                <w:szCs w:val="16"/>
                <w:lang w:val="en-US"/>
              </w:rPr>
            </w:pPr>
            <w:r w:rsidRPr="009B2BBB">
              <w:rPr>
                <w:color w:val="000000"/>
                <w:sz w:val="16"/>
                <w:szCs w:val="16"/>
                <w:lang w:val="en-US"/>
              </w:rPr>
              <w:t xml:space="preserve">January 1, 2019 – January 31, </w:t>
            </w:r>
            <w:proofErr w:type="gramStart"/>
            <w:r w:rsidRPr="009B2BBB">
              <w:rPr>
                <w:color w:val="000000"/>
                <w:sz w:val="16"/>
                <w:szCs w:val="16"/>
                <w:lang w:val="en-US"/>
              </w:rPr>
              <w:t>2019</w:t>
            </w:r>
            <w:proofErr w:type="gramEnd"/>
            <w:r w:rsidRPr="009B2BBB">
              <w:rPr>
                <w:color w:val="000000"/>
                <w:sz w:val="16"/>
                <w:szCs w:val="16"/>
                <w:lang w:val="en-US"/>
              </w:rPr>
              <w:t xml:space="preserve">  </w:t>
            </w:r>
          </w:p>
        </w:tc>
        <w:tc>
          <w:tcPr>
            <w:tcW w:w="576" w:type="pct"/>
            <w:tcBorders>
              <w:top w:val="nil"/>
            </w:tcBorders>
            <w:noWrap/>
            <w:vAlign w:val="center"/>
          </w:tcPr>
          <w:p w14:paraId="039DC02E" w14:textId="77777777" w:rsidR="002751EB" w:rsidRPr="009B2BBB" w:rsidRDefault="002751EB" w:rsidP="004F12CF">
            <w:pPr>
              <w:rPr>
                <w:color w:val="000000"/>
                <w:sz w:val="16"/>
                <w:szCs w:val="16"/>
                <w:lang w:val="en-US"/>
              </w:rPr>
            </w:pPr>
            <w:r w:rsidRPr="009B2BBB">
              <w:rPr>
                <w:color w:val="000000"/>
                <w:sz w:val="16"/>
                <w:szCs w:val="16"/>
                <w:lang w:val="en-US"/>
              </w:rPr>
              <w:t>January 1, 2020 - January 31, 2020</w:t>
            </w:r>
          </w:p>
          <w:p w14:paraId="2AFD9667" w14:textId="3AC07037" w:rsidR="002751EB" w:rsidRPr="009B2BBB" w:rsidRDefault="002751EB" w:rsidP="004F12CF">
            <w:pPr>
              <w:rPr>
                <w:color w:val="000000"/>
                <w:sz w:val="16"/>
                <w:szCs w:val="16"/>
                <w:lang w:val="en-US"/>
              </w:rPr>
            </w:pPr>
          </w:p>
        </w:tc>
        <w:tc>
          <w:tcPr>
            <w:tcW w:w="1017" w:type="pct"/>
            <w:tcBorders>
              <w:top w:val="nil"/>
            </w:tcBorders>
            <w:vAlign w:val="center"/>
          </w:tcPr>
          <w:p w14:paraId="5D7FB3D9" w14:textId="504A6748"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tcBorders>
              <w:top w:val="nil"/>
            </w:tcBorders>
            <w:noWrap/>
            <w:vAlign w:val="center"/>
          </w:tcPr>
          <w:p w14:paraId="7B6EA70B"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07238226" w14:textId="77777777" w:rsidR="002751EB" w:rsidRPr="00552C43" w:rsidRDefault="002751EB" w:rsidP="004F12CF">
            <w:pPr>
              <w:rPr>
                <w:color w:val="212121"/>
                <w:sz w:val="16"/>
                <w:szCs w:val="16"/>
                <w:shd w:val="clear" w:color="auto" w:fill="FFFFFF"/>
                <w:lang w:val="en-US"/>
              </w:rPr>
            </w:pPr>
          </w:p>
        </w:tc>
        <w:tc>
          <w:tcPr>
            <w:tcW w:w="561" w:type="pct"/>
            <w:tcBorders>
              <w:top w:val="nil"/>
            </w:tcBorders>
            <w:noWrap/>
            <w:vAlign w:val="center"/>
          </w:tcPr>
          <w:p w14:paraId="78449802" w14:textId="5F0B41D6"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9B2BBB" w14:paraId="4F1B5AD9" w14:textId="77777777" w:rsidTr="002751EB">
        <w:trPr>
          <w:trHeight w:val="320"/>
        </w:trPr>
        <w:tc>
          <w:tcPr>
            <w:tcW w:w="462" w:type="pct"/>
            <w:noWrap/>
            <w:vAlign w:val="center"/>
          </w:tcPr>
          <w:p w14:paraId="67B1D07E" w14:textId="64816785" w:rsidR="002751EB" w:rsidRPr="00552C43" w:rsidRDefault="002751EB" w:rsidP="002751EB">
            <w:pPr>
              <w:jc w:val="center"/>
              <w:rPr>
                <w:color w:val="000000"/>
                <w:sz w:val="16"/>
                <w:szCs w:val="16"/>
                <w:lang w:val="en-US"/>
              </w:rPr>
            </w:pPr>
          </w:p>
        </w:tc>
        <w:tc>
          <w:tcPr>
            <w:tcW w:w="531" w:type="pct"/>
            <w:noWrap/>
            <w:vAlign w:val="center"/>
          </w:tcPr>
          <w:p w14:paraId="0DBECA85" w14:textId="43089AAA"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6B6C04FD" w14:textId="68DC49E8" w:rsidR="002751EB" w:rsidRPr="009B2BBB" w:rsidRDefault="002751EB" w:rsidP="004F12CF">
            <w:pPr>
              <w:rPr>
                <w:color w:val="000000"/>
                <w:sz w:val="16"/>
                <w:szCs w:val="16"/>
                <w:lang w:val="en-US"/>
              </w:rPr>
            </w:pPr>
            <w:r w:rsidRPr="009B2BBB">
              <w:rPr>
                <w:color w:val="000000"/>
                <w:sz w:val="16"/>
                <w:szCs w:val="16"/>
                <w:lang w:val="en-US"/>
              </w:rPr>
              <w:t>February 1, 2019 - 28, 2019</w:t>
            </w:r>
          </w:p>
        </w:tc>
        <w:tc>
          <w:tcPr>
            <w:tcW w:w="576" w:type="pct"/>
            <w:noWrap/>
            <w:vAlign w:val="center"/>
          </w:tcPr>
          <w:p w14:paraId="5F2981F6" w14:textId="77777777" w:rsidR="002751EB" w:rsidRPr="009B2BBB" w:rsidRDefault="002751EB" w:rsidP="004F12CF">
            <w:pPr>
              <w:rPr>
                <w:color w:val="000000"/>
                <w:sz w:val="16"/>
                <w:szCs w:val="16"/>
                <w:lang w:val="en-US"/>
              </w:rPr>
            </w:pPr>
            <w:r w:rsidRPr="009B2BBB">
              <w:rPr>
                <w:color w:val="000000"/>
                <w:sz w:val="16"/>
                <w:szCs w:val="16"/>
                <w:lang w:val="en-US"/>
              </w:rPr>
              <w:t>February 1, 2020 - February 29, 2020</w:t>
            </w:r>
          </w:p>
          <w:p w14:paraId="2A08525A" w14:textId="794C7979" w:rsidR="002751EB" w:rsidRPr="009B2BBB" w:rsidRDefault="002751EB" w:rsidP="004F12CF">
            <w:pPr>
              <w:rPr>
                <w:color w:val="000000"/>
                <w:sz w:val="16"/>
                <w:szCs w:val="16"/>
                <w:lang w:val="en-US"/>
              </w:rPr>
            </w:pPr>
          </w:p>
        </w:tc>
        <w:tc>
          <w:tcPr>
            <w:tcW w:w="1017" w:type="pct"/>
            <w:vAlign w:val="center"/>
          </w:tcPr>
          <w:p w14:paraId="1C4C04AA" w14:textId="455A4ADA"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noWrap/>
            <w:vAlign w:val="center"/>
          </w:tcPr>
          <w:p w14:paraId="3C2232DE"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2B5BA98D"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76845E1C" w14:textId="07063097"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9B2BBB" w14:paraId="55CE65BB" w14:textId="77777777" w:rsidTr="002751EB">
        <w:trPr>
          <w:trHeight w:val="320"/>
        </w:trPr>
        <w:tc>
          <w:tcPr>
            <w:tcW w:w="462" w:type="pct"/>
            <w:noWrap/>
            <w:vAlign w:val="center"/>
          </w:tcPr>
          <w:p w14:paraId="01316F62" w14:textId="4BC27187" w:rsidR="002751EB" w:rsidRPr="00552C43" w:rsidRDefault="002751EB" w:rsidP="002751EB">
            <w:pPr>
              <w:jc w:val="center"/>
              <w:rPr>
                <w:color w:val="000000"/>
                <w:sz w:val="16"/>
                <w:szCs w:val="16"/>
                <w:lang w:val="en-US"/>
              </w:rPr>
            </w:pPr>
          </w:p>
        </w:tc>
        <w:tc>
          <w:tcPr>
            <w:tcW w:w="531" w:type="pct"/>
            <w:noWrap/>
            <w:vAlign w:val="center"/>
          </w:tcPr>
          <w:p w14:paraId="450D6837" w14:textId="18CA3831"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2E63D45B" w14:textId="660C3E04" w:rsidR="002751EB" w:rsidRPr="009B2BBB" w:rsidRDefault="002751EB" w:rsidP="004F12CF">
            <w:pPr>
              <w:rPr>
                <w:color w:val="000000"/>
                <w:sz w:val="16"/>
                <w:szCs w:val="16"/>
                <w:lang w:val="en-US"/>
              </w:rPr>
            </w:pPr>
            <w:r w:rsidRPr="009B2BBB">
              <w:rPr>
                <w:color w:val="000000"/>
                <w:sz w:val="16"/>
                <w:szCs w:val="16"/>
                <w:lang w:val="en-US"/>
              </w:rPr>
              <w:t>March 1, 2019 – March 31, 2019</w:t>
            </w:r>
          </w:p>
        </w:tc>
        <w:tc>
          <w:tcPr>
            <w:tcW w:w="576" w:type="pct"/>
            <w:noWrap/>
            <w:vAlign w:val="center"/>
          </w:tcPr>
          <w:p w14:paraId="4143FF37" w14:textId="77777777" w:rsidR="002751EB" w:rsidRPr="009B2BBB" w:rsidRDefault="002751EB" w:rsidP="004F12CF">
            <w:pPr>
              <w:rPr>
                <w:color w:val="000000"/>
                <w:sz w:val="16"/>
                <w:szCs w:val="16"/>
                <w:lang w:val="en-US"/>
              </w:rPr>
            </w:pPr>
            <w:r w:rsidRPr="009B2BBB">
              <w:rPr>
                <w:color w:val="000000"/>
                <w:sz w:val="16"/>
                <w:szCs w:val="16"/>
                <w:lang w:val="en-US"/>
              </w:rPr>
              <w:t>March 1, 2020 – March 31, 2020</w:t>
            </w:r>
          </w:p>
          <w:p w14:paraId="46D680BF" w14:textId="0CC01DCD" w:rsidR="002751EB" w:rsidRPr="009B2BBB" w:rsidRDefault="002751EB" w:rsidP="004F12CF">
            <w:pPr>
              <w:rPr>
                <w:color w:val="000000"/>
                <w:sz w:val="16"/>
                <w:szCs w:val="16"/>
                <w:lang w:val="en-US"/>
              </w:rPr>
            </w:pPr>
          </w:p>
        </w:tc>
        <w:tc>
          <w:tcPr>
            <w:tcW w:w="1017" w:type="pct"/>
            <w:vAlign w:val="center"/>
          </w:tcPr>
          <w:p w14:paraId="2E16097D" w14:textId="11345AEA"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noWrap/>
            <w:vAlign w:val="center"/>
          </w:tcPr>
          <w:p w14:paraId="20DA7988"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1E76BBAE"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4C0ACFB0" w14:textId="7875260D"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9B2BBB" w14:paraId="0C7DD7C8" w14:textId="77777777" w:rsidTr="002751EB">
        <w:trPr>
          <w:trHeight w:val="320"/>
        </w:trPr>
        <w:tc>
          <w:tcPr>
            <w:tcW w:w="462" w:type="pct"/>
            <w:noWrap/>
            <w:vAlign w:val="center"/>
          </w:tcPr>
          <w:p w14:paraId="0A978529" w14:textId="530BE617" w:rsidR="002751EB" w:rsidRPr="00552C43" w:rsidRDefault="002751EB" w:rsidP="002751EB">
            <w:pPr>
              <w:jc w:val="center"/>
              <w:rPr>
                <w:color w:val="000000"/>
                <w:sz w:val="16"/>
                <w:szCs w:val="16"/>
                <w:lang w:val="en-US"/>
              </w:rPr>
            </w:pPr>
          </w:p>
        </w:tc>
        <w:tc>
          <w:tcPr>
            <w:tcW w:w="531" w:type="pct"/>
            <w:noWrap/>
            <w:vAlign w:val="center"/>
          </w:tcPr>
          <w:p w14:paraId="2499854B" w14:textId="4C693BD8"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309B42EC" w14:textId="4402F1B0" w:rsidR="002751EB" w:rsidRPr="009B2BBB" w:rsidRDefault="002751EB" w:rsidP="004F12CF">
            <w:pPr>
              <w:rPr>
                <w:color w:val="000000"/>
                <w:sz w:val="16"/>
                <w:szCs w:val="16"/>
                <w:lang w:val="en-US"/>
              </w:rPr>
            </w:pPr>
            <w:r w:rsidRPr="009B2BBB">
              <w:rPr>
                <w:color w:val="000000"/>
                <w:sz w:val="16"/>
                <w:szCs w:val="16"/>
                <w:lang w:val="en-US"/>
              </w:rPr>
              <w:t>April 1, 2019 – April 30, 2019</w:t>
            </w:r>
          </w:p>
        </w:tc>
        <w:tc>
          <w:tcPr>
            <w:tcW w:w="576" w:type="pct"/>
            <w:noWrap/>
            <w:vAlign w:val="center"/>
          </w:tcPr>
          <w:p w14:paraId="2C504FA3" w14:textId="77777777" w:rsidR="002751EB" w:rsidRPr="009B2BBB" w:rsidRDefault="002751EB" w:rsidP="004F12CF">
            <w:pPr>
              <w:rPr>
                <w:color w:val="000000"/>
                <w:sz w:val="16"/>
                <w:szCs w:val="16"/>
                <w:lang w:val="en-US"/>
              </w:rPr>
            </w:pPr>
            <w:r w:rsidRPr="009B2BBB">
              <w:rPr>
                <w:color w:val="000000"/>
                <w:sz w:val="16"/>
                <w:szCs w:val="16"/>
                <w:lang w:val="en-US"/>
              </w:rPr>
              <w:t>April 1, 2020 – April 30, 2020</w:t>
            </w:r>
          </w:p>
          <w:p w14:paraId="4F6325CF" w14:textId="3FFEC820" w:rsidR="002751EB" w:rsidRPr="009B2BBB" w:rsidRDefault="002751EB" w:rsidP="004F12CF">
            <w:pPr>
              <w:rPr>
                <w:color w:val="000000"/>
                <w:sz w:val="16"/>
                <w:szCs w:val="16"/>
                <w:lang w:val="en-US"/>
              </w:rPr>
            </w:pPr>
          </w:p>
        </w:tc>
        <w:tc>
          <w:tcPr>
            <w:tcW w:w="1017" w:type="pct"/>
            <w:vAlign w:val="center"/>
          </w:tcPr>
          <w:p w14:paraId="29AE5A61" w14:textId="6434C127"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noWrap/>
            <w:vAlign w:val="center"/>
          </w:tcPr>
          <w:p w14:paraId="7C29AFD9"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20CE0F76"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1C33DBA4" w14:textId="664C04A0"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9B2BBB" w14:paraId="38681070" w14:textId="77777777" w:rsidTr="002751EB">
        <w:trPr>
          <w:trHeight w:val="320"/>
        </w:trPr>
        <w:tc>
          <w:tcPr>
            <w:tcW w:w="462" w:type="pct"/>
            <w:noWrap/>
            <w:vAlign w:val="center"/>
          </w:tcPr>
          <w:p w14:paraId="5AE7CB5A" w14:textId="456B6E40" w:rsidR="002751EB" w:rsidRPr="00552C43" w:rsidRDefault="002751EB" w:rsidP="002751EB">
            <w:pPr>
              <w:jc w:val="center"/>
              <w:rPr>
                <w:color w:val="000000"/>
                <w:sz w:val="16"/>
                <w:szCs w:val="16"/>
                <w:lang w:val="en-US"/>
              </w:rPr>
            </w:pPr>
          </w:p>
        </w:tc>
        <w:tc>
          <w:tcPr>
            <w:tcW w:w="531" w:type="pct"/>
            <w:noWrap/>
            <w:vAlign w:val="center"/>
          </w:tcPr>
          <w:p w14:paraId="53E0A898" w14:textId="3E3FD9EE"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6CB0AF59" w14:textId="1616362A" w:rsidR="002751EB" w:rsidRPr="009B2BBB" w:rsidRDefault="002751EB" w:rsidP="004F12CF">
            <w:pPr>
              <w:rPr>
                <w:color w:val="000000"/>
                <w:sz w:val="16"/>
                <w:szCs w:val="16"/>
                <w:lang w:val="en-US"/>
              </w:rPr>
            </w:pPr>
            <w:r w:rsidRPr="009B2BBB">
              <w:rPr>
                <w:color w:val="000000"/>
                <w:sz w:val="16"/>
                <w:szCs w:val="16"/>
                <w:lang w:val="en-US"/>
              </w:rPr>
              <w:t>May 1, 2019 – May 31, 2019</w:t>
            </w:r>
          </w:p>
        </w:tc>
        <w:tc>
          <w:tcPr>
            <w:tcW w:w="576" w:type="pct"/>
            <w:noWrap/>
            <w:vAlign w:val="center"/>
          </w:tcPr>
          <w:p w14:paraId="3CFDCCCE" w14:textId="77777777" w:rsidR="002751EB" w:rsidRPr="009B2BBB" w:rsidRDefault="002751EB" w:rsidP="004F12CF">
            <w:pPr>
              <w:rPr>
                <w:color w:val="000000"/>
                <w:sz w:val="16"/>
                <w:szCs w:val="16"/>
                <w:lang w:val="en-US"/>
              </w:rPr>
            </w:pPr>
            <w:r w:rsidRPr="009B2BBB">
              <w:rPr>
                <w:color w:val="000000"/>
                <w:sz w:val="16"/>
                <w:szCs w:val="16"/>
                <w:lang w:val="en-US"/>
              </w:rPr>
              <w:t>May 1, 2020 – May 31, 2020</w:t>
            </w:r>
          </w:p>
          <w:p w14:paraId="5143EB42" w14:textId="06D53924" w:rsidR="002751EB" w:rsidRPr="009B2BBB" w:rsidRDefault="002751EB" w:rsidP="004F12CF">
            <w:pPr>
              <w:rPr>
                <w:color w:val="000000"/>
                <w:sz w:val="16"/>
                <w:szCs w:val="16"/>
                <w:lang w:val="en-US"/>
              </w:rPr>
            </w:pPr>
          </w:p>
        </w:tc>
        <w:tc>
          <w:tcPr>
            <w:tcW w:w="1017" w:type="pct"/>
            <w:vAlign w:val="center"/>
          </w:tcPr>
          <w:p w14:paraId="35A51B9E" w14:textId="58BE93C8"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noWrap/>
            <w:vAlign w:val="center"/>
          </w:tcPr>
          <w:p w14:paraId="32986657"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1A2151AB"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0B46DBB9" w14:textId="1B9ADA25"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9B2BBB" w14:paraId="26BD2EA1" w14:textId="77777777" w:rsidTr="002751EB">
        <w:trPr>
          <w:trHeight w:val="320"/>
        </w:trPr>
        <w:tc>
          <w:tcPr>
            <w:tcW w:w="462" w:type="pct"/>
            <w:noWrap/>
            <w:vAlign w:val="center"/>
          </w:tcPr>
          <w:p w14:paraId="4DED60D0" w14:textId="1362DA9E" w:rsidR="002751EB" w:rsidRPr="00552C43" w:rsidRDefault="002751EB" w:rsidP="002751EB">
            <w:pPr>
              <w:jc w:val="center"/>
              <w:rPr>
                <w:color w:val="000000"/>
                <w:sz w:val="16"/>
                <w:szCs w:val="16"/>
                <w:lang w:val="en-US"/>
              </w:rPr>
            </w:pPr>
          </w:p>
        </w:tc>
        <w:tc>
          <w:tcPr>
            <w:tcW w:w="531" w:type="pct"/>
            <w:noWrap/>
            <w:vAlign w:val="center"/>
          </w:tcPr>
          <w:p w14:paraId="13E17D88" w14:textId="391D16AC"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4C997A5C" w14:textId="6D28B3A9" w:rsidR="002751EB" w:rsidRPr="009B2BBB" w:rsidRDefault="002751EB" w:rsidP="004F12CF">
            <w:pPr>
              <w:rPr>
                <w:color w:val="000000"/>
                <w:sz w:val="16"/>
                <w:szCs w:val="16"/>
                <w:lang w:val="en-US"/>
              </w:rPr>
            </w:pPr>
            <w:r w:rsidRPr="009B2BBB">
              <w:rPr>
                <w:color w:val="000000"/>
                <w:sz w:val="16"/>
                <w:szCs w:val="16"/>
                <w:lang w:val="en-US"/>
              </w:rPr>
              <w:t>June 1, 2019 – June 30, 2019</w:t>
            </w:r>
          </w:p>
        </w:tc>
        <w:tc>
          <w:tcPr>
            <w:tcW w:w="576" w:type="pct"/>
            <w:noWrap/>
            <w:vAlign w:val="center"/>
          </w:tcPr>
          <w:p w14:paraId="42C80D6C" w14:textId="77777777" w:rsidR="002751EB" w:rsidRPr="009B2BBB" w:rsidRDefault="002751EB" w:rsidP="004F12CF">
            <w:pPr>
              <w:rPr>
                <w:color w:val="000000"/>
                <w:sz w:val="16"/>
                <w:szCs w:val="16"/>
                <w:lang w:val="en-US"/>
              </w:rPr>
            </w:pPr>
            <w:r w:rsidRPr="009B2BBB">
              <w:rPr>
                <w:color w:val="000000"/>
                <w:sz w:val="16"/>
                <w:szCs w:val="16"/>
                <w:lang w:val="en-US"/>
              </w:rPr>
              <w:t>June 1, 2020 – June 30, 2020</w:t>
            </w:r>
          </w:p>
          <w:p w14:paraId="36F7FEDA" w14:textId="6E0EA475" w:rsidR="002751EB" w:rsidRPr="009B2BBB" w:rsidRDefault="002751EB" w:rsidP="004F12CF">
            <w:pPr>
              <w:rPr>
                <w:color w:val="000000"/>
                <w:sz w:val="16"/>
                <w:szCs w:val="16"/>
                <w:lang w:val="en-US"/>
              </w:rPr>
            </w:pPr>
          </w:p>
        </w:tc>
        <w:tc>
          <w:tcPr>
            <w:tcW w:w="1017" w:type="pct"/>
            <w:vAlign w:val="center"/>
          </w:tcPr>
          <w:p w14:paraId="62F8CC75" w14:textId="643E9512"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noWrap/>
            <w:vAlign w:val="center"/>
          </w:tcPr>
          <w:p w14:paraId="2BFBA1FF"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7DC8877B"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110277DE" w14:textId="6F82817C"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9B2BBB" w14:paraId="488F4194" w14:textId="77777777" w:rsidTr="002751EB">
        <w:trPr>
          <w:trHeight w:val="320"/>
        </w:trPr>
        <w:tc>
          <w:tcPr>
            <w:tcW w:w="462" w:type="pct"/>
            <w:noWrap/>
            <w:vAlign w:val="center"/>
          </w:tcPr>
          <w:p w14:paraId="31B75EC8" w14:textId="2BFA6A61" w:rsidR="002751EB" w:rsidRPr="00552C43" w:rsidRDefault="002751EB" w:rsidP="002751EB">
            <w:pPr>
              <w:jc w:val="center"/>
              <w:rPr>
                <w:color w:val="000000"/>
                <w:sz w:val="16"/>
                <w:szCs w:val="16"/>
                <w:lang w:val="en-US"/>
              </w:rPr>
            </w:pPr>
          </w:p>
        </w:tc>
        <w:tc>
          <w:tcPr>
            <w:tcW w:w="531" w:type="pct"/>
            <w:noWrap/>
            <w:vAlign w:val="center"/>
          </w:tcPr>
          <w:p w14:paraId="5C31003C" w14:textId="3DEFB7E6"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5EE2ECD7" w14:textId="4D814265" w:rsidR="002751EB" w:rsidRPr="009B2BBB" w:rsidRDefault="002751EB" w:rsidP="004F12CF">
            <w:pPr>
              <w:rPr>
                <w:color w:val="000000"/>
                <w:sz w:val="16"/>
                <w:szCs w:val="16"/>
                <w:lang w:val="en-US"/>
              </w:rPr>
            </w:pPr>
            <w:r w:rsidRPr="009B2BBB">
              <w:rPr>
                <w:color w:val="000000"/>
                <w:sz w:val="16"/>
                <w:szCs w:val="16"/>
                <w:lang w:val="en-US"/>
              </w:rPr>
              <w:t>July 1, 2019 – July 31, 2019</w:t>
            </w:r>
          </w:p>
        </w:tc>
        <w:tc>
          <w:tcPr>
            <w:tcW w:w="576" w:type="pct"/>
            <w:noWrap/>
            <w:vAlign w:val="center"/>
          </w:tcPr>
          <w:p w14:paraId="467C5388" w14:textId="77777777" w:rsidR="002751EB" w:rsidRPr="009B2BBB" w:rsidRDefault="002751EB" w:rsidP="004F12CF">
            <w:pPr>
              <w:rPr>
                <w:color w:val="000000"/>
                <w:sz w:val="16"/>
                <w:szCs w:val="16"/>
                <w:lang w:val="en-US"/>
              </w:rPr>
            </w:pPr>
            <w:r w:rsidRPr="009B2BBB">
              <w:rPr>
                <w:color w:val="000000"/>
                <w:sz w:val="16"/>
                <w:szCs w:val="16"/>
                <w:lang w:val="en-US"/>
              </w:rPr>
              <w:t>July 1, 2020 – July 31, 2020</w:t>
            </w:r>
          </w:p>
          <w:p w14:paraId="42A4D54A" w14:textId="0FF85FB5" w:rsidR="002751EB" w:rsidRPr="009B2BBB" w:rsidRDefault="002751EB" w:rsidP="004F12CF">
            <w:pPr>
              <w:rPr>
                <w:color w:val="000000"/>
                <w:sz w:val="16"/>
                <w:szCs w:val="16"/>
                <w:lang w:val="en-US"/>
              </w:rPr>
            </w:pPr>
          </w:p>
        </w:tc>
        <w:tc>
          <w:tcPr>
            <w:tcW w:w="1017" w:type="pct"/>
            <w:vAlign w:val="center"/>
          </w:tcPr>
          <w:p w14:paraId="489741E9" w14:textId="5630EB6E"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noWrap/>
            <w:vAlign w:val="center"/>
          </w:tcPr>
          <w:p w14:paraId="306ED1CA"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6DC8732A"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3DF70533" w14:textId="2673070E"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2751EB" w14:paraId="1DFBCC01" w14:textId="77777777" w:rsidTr="002751EB">
        <w:trPr>
          <w:trHeight w:val="320"/>
        </w:trPr>
        <w:tc>
          <w:tcPr>
            <w:tcW w:w="462" w:type="pct"/>
            <w:noWrap/>
            <w:vAlign w:val="center"/>
          </w:tcPr>
          <w:p w14:paraId="4AC6EE19" w14:textId="733F43E8" w:rsidR="002751EB" w:rsidRPr="00552C43" w:rsidRDefault="002751EB" w:rsidP="002751EB">
            <w:pPr>
              <w:jc w:val="center"/>
              <w:rPr>
                <w:color w:val="000000"/>
                <w:sz w:val="16"/>
                <w:szCs w:val="16"/>
                <w:lang w:val="en-US"/>
              </w:rPr>
            </w:pPr>
          </w:p>
        </w:tc>
        <w:tc>
          <w:tcPr>
            <w:tcW w:w="531" w:type="pct"/>
            <w:noWrap/>
            <w:vAlign w:val="center"/>
          </w:tcPr>
          <w:p w14:paraId="0E40B34E" w14:textId="07B8850F"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632B68DD" w14:textId="72DCFB06" w:rsidR="002751EB" w:rsidRPr="009B2BBB" w:rsidRDefault="002751EB" w:rsidP="004F12CF">
            <w:pPr>
              <w:rPr>
                <w:color w:val="000000"/>
                <w:sz w:val="16"/>
                <w:szCs w:val="16"/>
                <w:lang w:val="en-US"/>
              </w:rPr>
            </w:pPr>
            <w:r w:rsidRPr="009B2BBB">
              <w:rPr>
                <w:color w:val="000000"/>
                <w:sz w:val="16"/>
                <w:szCs w:val="16"/>
                <w:lang w:val="en-US"/>
              </w:rPr>
              <w:t>August 1, 2019 – August 31, 2019</w:t>
            </w:r>
          </w:p>
        </w:tc>
        <w:tc>
          <w:tcPr>
            <w:tcW w:w="576" w:type="pct"/>
            <w:noWrap/>
            <w:vAlign w:val="center"/>
          </w:tcPr>
          <w:p w14:paraId="0D2999A7" w14:textId="2A9D6BC3" w:rsidR="002751EB" w:rsidRPr="009B2BBB" w:rsidRDefault="002751EB" w:rsidP="004F12CF">
            <w:pPr>
              <w:rPr>
                <w:color w:val="000000"/>
                <w:sz w:val="16"/>
                <w:szCs w:val="16"/>
                <w:lang w:val="en-US"/>
              </w:rPr>
            </w:pPr>
            <w:r w:rsidRPr="009B2BBB">
              <w:rPr>
                <w:color w:val="000000"/>
                <w:sz w:val="16"/>
                <w:szCs w:val="16"/>
                <w:lang w:val="en-US"/>
              </w:rPr>
              <w:t>August 1, 2020 – August 31, 2020</w:t>
            </w:r>
          </w:p>
          <w:p w14:paraId="1362C29A" w14:textId="0D18D82B" w:rsidR="002751EB" w:rsidRPr="009B2BBB" w:rsidRDefault="002751EB" w:rsidP="004F12CF">
            <w:pPr>
              <w:rPr>
                <w:color w:val="000000"/>
                <w:sz w:val="16"/>
                <w:szCs w:val="16"/>
                <w:lang w:val="en-US"/>
              </w:rPr>
            </w:pPr>
          </w:p>
        </w:tc>
        <w:tc>
          <w:tcPr>
            <w:tcW w:w="1017" w:type="pct"/>
            <w:vAlign w:val="center"/>
          </w:tcPr>
          <w:p w14:paraId="4ED03907" w14:textId="707275F5" w:rsidR="002751EB" w:rsidRPr="009B2BBB" w:rsidRDefault="002751EB" w:rsidP="004F12CF">
            <w:pPr>
              <w:rPr>
                <w:color w:val="212121"/>
                <w:sz w:val="16"/>
                <w:szCs w:val="16"/>
                <w:shd w:val="clear" w:color="auto" w:fill="FFFFFF"/>
                <w:lang w:val="en-US"/>
              </w:rPr>
            </w:pPr>
            <w:r w:rsidRPr="009B2BBB">
              <w:rPr>
                <w:color w:val="212121"/>
                <w:sz w:val="16"/>
                <w:szCs w:val="16"/>
                <w:shd w:val="clear" w:color="auto" w:fill="FFFFFF"/>
                <w:lang w:val="en-US"/>
              </w:rPr>
              <w:t>Miscellaneous</w:t>
            </w:r>
          </w:p>
        </w:tc>
        <w:tc>
          <w:tcPr>
            <w:tcW w:w="1017" w:type="pct"/>
            <w:noWrap/>
            <w:vAlign w:val="center"/>
          </w:tcPr>
          <w:p w14:paraId="4CD53FE1"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2528AC65"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246A52EB" w14:textId="2C0073C1"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2751EB" w14:paraId="6D69A422" w14:textId="77777777" w:rsidTr="002751EB">
        <w:trPr>
          <w:trHeight w:val="320"/>
        </w:trPr>
        <w:tc>
          <w:tcPr>
            <w:tcW w:w="462" w:type="pct"/>
            <w:noWrap/>
            <w:vAlign w:val="center"/>
          </w:tcPr>
          <w:p w14:paraId="0F334C30" w14:textId="5B250126" w:rsidR="002751EB" w:rsidRPr="00552C43" w:rsidRDefault="002751EB" w:rsidP="002751EB">
            <w:pPr>
              <w:jc w:val="center"/>
              <w:rPr>
                <w:color w:val="000000"/>
                <w:sz w:val="16"/>
                <w:szCs w:val="16"/>
                <w:lang w:val="en-US"/>
              </w:rPr>
            </w:pPr>
          </w:p>
        </w:tc>
        <w:tc>
          <w:tcPr>
            <w:tcW w:w="531" w:type="pct"/>
            <w:noWrap/>
            <w:vAlign w:val="center"/>
          </w:tcPr>
          <w:p w14:paraId="65F53614" w14:textId="5E46FB64"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0B287B01" w14:textId="22970952" w:rsidR="002751EB" w:rsidRPr="002751EB" w:rsidRDefault="002751EB" w:rsidP="004F12CF">
            <w:pPr>
              <w:rPr>
                <w:color w:val="000000"/>
                <w:sz w:val="16"/>
                <w:szCs w:val="16"/>
                <w:lang w:val="en-US"/>
              </w:rPr>
            </w:pPr>
            <w:r w:rsidRPr="002751EB">
              <w:rPr>
                <w:color w:val="000000"/>
                <w:sz w:val="16"/>
                <w:szCs w:val="16"/>
                <w:lang w:val="en-US"/>
              </w:rPr>
              <w:t>September 1, 2019 – September 30, 2019</w:t>
            </w:r>
          </w:p>
        </w:tc>
        <w:tc>
          <w:tcPr>
            <w:tcW w:w="576" w:type="pct"/>
            <w:noWrap/>
            <w:vAlign w:val="center"/>
          </w:tcPr>
          <w:p w14:paraId="39DEBB74" w14:textId="77777777" w:rsidR="002751EB" w:rsidRPr="002751EB" w:rsidRDefault="002751EB" w:rsidP="004F12CF">
            <w:pPr>
              <w:rPr>
                <w:color w:val="000000"/>
                <w:sz w:val="16"/>
                <w:szCs w:val="16"/>
                <w:lang w:val="en-US"/>
              </w:rPr>
            </w:pPr>
            <w:r w:rsidRPr="002751EB">
              <w:rPr>
                <w:color w:val="000000"/>
                <w:sz w:val="16"/>
                <w:szCs w:val="16"/>
                <w:lang w:val="en-US"/>
              </w:rPr>
              <w:t>September 1, 2020 – September 30, 2020</w:t>
            </w:r>
          </w:p>
          <w:p w14:paraId="2B0391C2" w14:textId="743BEC22" w:rsidR="002751EB" w:rsidRPr="002751EB" w:rsidRDefault="002751EB" w:rsidP="004F12CF">
            <w:pPr>
              <w:rPr>
                <w:color w:val="000000"/>
                <w:sz w:val="16"/>
                <w:szCs w:val="16"/>
                <w:lang w:val="en-US"/>
              </w:rPr>
            </w:pPr>
          </w:p>
        </w:tc>
        <w:tc>
          <w:tcPr>
            <w:tcW w:w="1017" w:type="pct"/>
            <w:vAlign w:val="center"/>
          </w:tcPr>
          <w:p w14:paraId="42FB8263" w14:textId="71FA8185" w:rsidR="002751EB" w:rsidRPr="002751EB" w:rsidRDefault="002751EB" w:rsidP="004F12CF">
            <w:pPr>
              <w:rPr>
                <w:color w:val="212121"/>
                <w:sz w:val="16"/>
                <w:szCs w:val="16"/>
                <w:shd w:val="clear" w:color="auto" w:fill="FFFFFF"/>
                <w:lang w:val="en-US"/>
              </w:rPr>
            </w:pPr>
            <w:r w:rsidRPr="002751EB">
              <w:rPr>
                <w:color w:val="212121"/>
                <w:sz w:val="16"/>
                <w:szCs w:val="16"/>
                <w:shd w:val="clear" w:color="auto" w:fill="FFFFFF"/>
                <w:lang w:val="en-US"/>
              </w:rPr>
              <w:t>Miscellaneous</w:t>
            </w:r>
          </w:p>
        </w:tc>
        <w:tc>
          <w:tcPr>
            <w:tcW w:w="1017" w:type="pct"/>
            <w:noWrap/>
            <w:vAlign w:val="center"/>
          </w:tcPr>
          <w:p w14:paraId="642715B9"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45C5F1AC"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55D527ED" w14:textId="4A7957B6"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494F3865" w14:textId="77777777" w:rsidTr="002751EB">
        <w:trPr>
          <w:trHeight w:val="320"/>
        </w:trPr>
        <w:tc>
          <w:tcPr>
            <w:tcW w:w="462" w:type="pct"/>
            <w:noWrap/>
            <w:vAlign w:val="center"/>
          </w:tcPr>
          <w:p w14:paraId="6DFF4F5C" w14:textId="51D3EA57" w:rsidR="002751EB" w:rsidRPr="00552C43" w:rsidRDefault="002751EB" w:rsidP="002751EB">
            <w:pPr>
              <w:jc w:val="center"/>
              <w:rPr>
                <w:color w:val="000000"/>
                <w:sz w:val="16"/>
                <w:szCs w:val="16"/>
                <w:lang w:val="en-US"/>
              </w:rPr>
            </w:pPr>
          </w:p>
        </w:tc>
        <w:tc>
          <w:tcPr>
            <w:tcW w:w="531" w:type="pct"/>
            <w:noWrap/>
            <w:vAlign w:val="center"/>
          </w:tcPr>
          <w:p w14:paraId="35450880" w14:textId="6016ADC9"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3463DF8E" w14:textId="5683B4FE"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May</w:t>
            </w:r>
            <w:proofErr w:type="spellEnd"/>
            <w:r>
              <w:rPr>
                <w:color w:val="000000"/>
                <w:sz w:val="16"/>
                <w:szCs w:val="16"/>
              </w:rPr>
              <w:t xml:space="preserve"> 31, 2019</w:t>
            </w:r>
          </w:p>
        </w:tc>
        <w:tc>
          <w:tcPr>
            <w:tcW w:w="576" w:type="pct"/>
            <w:noWrap/>
            <w:vAlign w:val="center"/>
          </w:tcPr>
          <w:p w14:paraId="030B2405" w14:textId="77777777" w:rsidR="002751EB" w:rsidRDefault="002751EB" w:rsidP="004F12CF">
            <w:pPr>
              <w:rPr>
                <w:color w:val="000000"/>
                <w:sz w:val="16"/>
                <w:szCs w:val="16"/>
              </w:rPr>
            </w:pPr>
            <w:r>
              <w:rPr>
                <w:color w:val="000000"/>
                <w:sz w:val="16"/>
                <w:szCs w:val="16"/>
              </w:rPr>
              <w:t xml:space="preserve">March 1, 2020 – </w:t>
            </w:r>
            <w:proofErr w:type="spellStart"/>
            <w:r>
              <w:rPr>
                <w:color w:val="000000"/>
                <w:sz w:val="16"/>
                <w:szCs w:val="16"/>
              </w:rPr>
              <w:t>May</w:t>
            </w:r>
            <w:proofErr w:type="spellEnd"/>
            <w:r>
              <w:rPr>
                <w:color w:val="000000"/>
                <w:sz w:val="16"/>
                <w:szCs w:val="16"/>
              </w:rPr>
              <w:t xml:space="preserve"> 31, 2020</w:t>
            </w:r>
          </w:p>
          <w:p w14:paraId="7684283E" w14:textId="15C35E73" w:rsidR="002751EB" w:rsidRPr="00552C43" w:rsidRDefault="002751EB" w:rsidP="004F12CF">
            <w:pPr>
              <w:rPr>
                <w:color w:val="000000"/>
                <w:sz w:val="16"/>
                <w:szCs w:val="16"/>
              </w:rPr>
            </w:pPr>
          </w:p>
        </w:tc>
        <w:tc>
          <w:tcPr>
            <w:tcW w:w="1017" w:type="pct"/>
            <w:vAlign w:val="center"/>
          </w:tcPr>
          <w:p w14:paraId="4708D4AC" w14:textId="4B582E65"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Colorectal</w:t>
            </w:r>
            <w:proofErr w:type="spellEnd"/>
          </w:p>
        </w:tc>
        <w:tc>
          <w:tcPr>
            <w:tcW w:w="1017" w:type="pct"/>
            <w:noWrap/>
            <w:vAlign w:val="center"/>
          </w:tcPr>
          <w:p w14:paraId="6115E7BC"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38D3B7F5"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2D44F3F1" w14:textId="206810D5"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50729B31" w14:textId="77777777" w:rsidTr="002751EB">
        <w:trPr>
          <w:trHeight w:val="320"/>
        </w:trPr>
        <w:tc>
          <w:tcPr>
            <w:tcW w:w="462" w:type="pct"/>
            <w:noWrap/>
            <w:vAlign w:val="center"/>
          </w:tcPr>
          <w:p w14:paraId="52F24888" w14:textId="4303A553" w:rsidR="002751EB" w:rsidRPr="00552C43" w:rsidRDefault="002751EB" w:rsidP="002751EB">
            <w:pPr>
              <w:jc w:val="center"/>
              <w:rPr>
                <w:color w:val="000000"/>
                <w:sz w:val="16"/>
                <w:szCs w:val="16"/>
                <w:lang w:val="en-US"/>
              </w:rPr>
            </w:pPr>
          </w:p>
        </w:tc>
        <w:tc>
          <w:tcPr>
            <w:tcW w:w="531" w:type="pct"/>
            <w:noWrap/>
            <w:vAlign w:val="center"/>
          </w:tcPr>
          <w:p w14:paraId="1D612D25" w14:textId="49477CC0"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340DB1D8" w14:textId="64E7B65F"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May</w:t>
            </w:r>
            <w:proofErr w:type="spellEnd"/>
            <w:r>
              <w:rPr>
                <w:color w:val="000000"/>
                <w:sz w:val="16"/>
                <w:szCs w:val="16"/>
              </w:rPr>
              <w:t xml:space="preserve"> 31, 2019</w:t>
            </w:r>
          </w:p>
        </w:tc>
        <w:tc>
          <w:tcPr>
            <w:tcW w:w="576" w:type="pct"/>
            <w:noWrap/>
            <w:vAlign w:val="center"/>
          </w:tcPr>
          <w:p w14:paraId="0FC603C2" w14:textId="77777777" w:rsidR="002751EB" w:rsidRDefault="002751EB" w:rsidP="004F12CF">
            <w:pPr>
              <w:rPr>
                <w:color w:val="000000"/>
                <w:sz w:val="16"/>
                <w:szCs w:val="16"/>
              </w:rPr>
            </w:pPr>
            <w:r>
              <w:rPr>
                <w:color w:val="000000"/>
                <w:sz w:val="16"/>
                <w:szCs w:val="16"/>
              </w:rPr>
              <w:t xml:space="preserve">March 1, 2020 – </w:t>
            </w:r>
            <w:proofErr w:type="spellStart"/>
            <w:r>
              <w:rPr>
                <w:color w:val="000000"/>
                <w:sz w:val="16"/>
                <w:szCs w:val="16"/>
              </w:rPr>
              <w:t>May</w:t>
            </w:r>
            <w:proofErr w:type="spellEnd"/>
            <w:r>
              <w:rPr>
                <w:color w:val="000000"/>
                <w:sz w:val="16"/>
                <w:szCs w:val="16"/>
              </w:rPr>
              <w:t xml:space="preserve"> 31, 2020</w:t>
            </w:r>
          </w:p>
          <w:p w14:paraId="0C6C774D" w14:textId="284C3CD2" w:rsidR="002751EB" w:rsidRPr="00552C43" w:rsidRDefault="002751EB" w:rsidP="004F12CF">
            <w:pPr>
              <w:rPr>
                <w:color w:val="000000"/>
                <w:sz w:val="16"/>
                <w:szCs w:val="16"/>
              </w:rPr>
            </w:pPr>
          </w:p>
        </w:tc>
        <w:tc>
          <w:tcPr>
            <w:tcW w:w="1017" w:type="pct"/>
            <w:vAlign w:val="center"/>
          </w:tcPr>
          <w:p w14:paraId="3829718E" w14:textId="621730C0"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Cervix</w:t>
            </w:r>
            <w:proofErr w:type="spellEnd"/>
          </w:p>
        </w:tc>
        <w:tc>
          <w:tcPr>
            <w:tcW w:w="1017" w:type="pct"/>
            <w:noWrap/>
            <w:vAlign w:val="center"/>
          </w:tcPr>
          <w:p w14:paraId="5689A7EB"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28F63159"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07CFF83B" w14:textId="79FBB7DC"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06F4571F" w14:textId="77777777" w:rsidTr="002751EB">
        <w:trPr>
          <w:trHeight w:val="320"/>
        </w:trPr>
        <w:tc>
          <w:tcPr>
            <w:tcW w:w="462" w:type="pct"/>
            <w:noWrap/>
            <w:vAlign w:val="center"/>
          </w:tcPr>
          <w:p w14:paraId="2C78036C" w14:textId="3249A826" w:rsidR="002751EB" w:rsidRPr="00552C43" w:rsidRDefault="002751EB" w:rsidP="002751EB">
            <w:pPr>
              <w:jc w:val="center"/>
              <w:rPr>
                <w:color w:val="000000"/>
                <w:sz w:val="16"/>
                <w:szCs w:val="16"/>
                <w:lang w:val="en-US"/>
              </w:rPr>
            </w:pPr>
          </w:p>
        </w:tc>
        <w:tc>
          <w:tcPr>
            <w:tcW w:w="531" w:type="pct"/>
            <w:noWrap/>
            <w:vAlign w:val="center"/>
          </w:tcPr>
          <w:p w14:paraId="05D085AA" w14:textId="50B6BAB3"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2BA47AA3" w14:textId="7B6DF844"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May</w:t>
            </w:r>
            <w:proofErr w:type="spellEnd"/>
            <w:r>
              <w:rPr>
                <w:color w:val="000000"/>
                <w:sz w:val="16"/>
                <w:szCs w:val="16"/>
              </w:rPr>
              <w:t xml:space="preserve"> 31, 2019</w:t>
            </w:r>
          </w:p>
        </w:tc>
        <w:tc>
          <w:tcPr>
            <w:tcW w:w="576" w:type="pct"/>
            <w:noWrap/>
            <w:vAlign w:val="center"/>
          </w:tcPr>
          <w:p w14:paraId="60019BAD" w14:textId="3A8AD72F" w:rsidR="002751EB" w:rsidRPr="00552C43" w:rsidRDefault="002751EB" w:rsidP="004F12CF">
            <w:pPr>
              <w:rPr>
                <w:color w:val="000000"/>
                <w:sz w:val="16"/>
                <w:szCs w:val="16"/>
              </w:rPr>
            </w:pPr>
            <w:r>
              <w:rPr>
                <w:color w:val="000000"/>
                <w:sz w:val="16"/>
                <w:szCs w:val="16"/>
              </w:rPr>
              <w:t xml:space="preserve">March 1, 2020 – </w:t>
            </w:r>
            <w:proofErr w:type="spellStart"/>
            <w:r>
              <w:rPr>
                <w:color w:val="000000"/>
                <w:sz w:val="16"/>
                <w:szCs w:val="16"/>
              </w:rPr>
              <w:t>May</w:t>
            </w:r>
            <w:proofErr w:type="spellEnd"/>
            <w:r>
              <w:rPr>
                <w:color w:val="000000"/>
                <w:sz w:val="16"/>
                <w:szCs w:val="16"/>
              </w:rPr>
              <w:t xml:space="preserve"> 31, 2020</w:t>
            </w:r>
          </w:p>
        </w:tc>
        <w:tc>
          <w:tcPr>
            <w:tcW w:w="1017" w:type="pct"/>
            <w:vAlign w:val="center"/>
          </w:tcPr>
          <w:p w14:paraId="38BE1B3B" w14:textId="111EE949"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Breast</w:t>
            </w:r>
            <w:proofErr w:type="spellEnd"/>
          </w:p>
        </w:tc>
        <w:tc>
          <w:tcPr>
            <w:tcW w:w="1017" w:type="pct"/>
            <w:noWrap/>
            <w:vAlign w:val="center"/>
          </w:tcPr>
          <w:p w14:paraId="0D2550DA"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70278909"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37C11FF9" w14:textId="6B9B7D48" w:rsidR="002751EB" w:rsidRPr="00552C43" w:rsidRDefault="002751EB" w:rsidP="0065223B">
            <w:pPr>
              <w:jc w:val="center"/>
              <w:rPr>
                <w:color w:val="000000"/>
                <w:sz w:val="16"/>
                <w:szCs w:val="16"/>
                <w:lang w:val="en-US"/>
              </w:rPr>
            </w:pPr>
            <w:r w:rsidRPr="00552C43">
              <w:rPr>
                <w:color w:val="000000"/>
                <w:sz w:val="16"/>
                <w:szCs w:val="16"/>
                <w:lang w:val="en-US"/>
              </w:rPr>
              <w:lastRenderedPageBreak/>
              <w:t>10</w:t>
            </w:r>
          </w:p>
        </w:tc>
      </w:tr>
      <w:tr w:rsidR="002751EB" w:rsidRPr="00552C43" w14:paraId="47A130B2" w14:textId="77777777" w:rsidTr="002751EB">
        <w:trPr>
          <w:trHeight w:val="320"/>
        </w:trPr>
        <w:tc>
          <w:tcPr>
            <w:tcW w:w="462" w:type="pct"/>
            <w:noWrap/>
            <w:vAlign w:val="center"/>
          </w:tcPr>
          <w:p w14:paraId="5C1AC636" w14:textId="36312265" w:rsidR="002751EB" w:rsidRPr="00552C43" w:rsidRDefault="002751EB" w:rsidP="002751EB">
            <w:pPr>
              <w:jc w:val="center"/>
              <w:rPr>
                <w:color w:val="000000"/>
                <w:sz w:val="16"/>
                <w:szCs w:val="16"/>
                <w:lang w:val="en-US"/>
              </w:rPr>
            </w:pPr>
          </w:p>
        </w:tc>
        <w:tc>
          <w:tcPr>
            <w:tcW w:w="531" w:type="pct"/>
            <w:noWrap/>
            <w:vAlign w:val="center"/>
          </w:tcPr>
          <w:p w14:paraId="5C296362" w14:textId="1B655EB6"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3AD685FC" w14:textId="0F39B0D4" w:rsidR="002751EB" w:rsidRPr="00552C43" w:rsidRDefault="002751EB" w:rsidP="004F12CF">
            <w:pPr>
              <w:rPr>
                <w:color w:val="000000"/>
                <w:sz w:val="16"/>
                <w:szCs w:val="16"/>
              </w:rPr>
            </w:pPr>
            <w:r>
              <w:rPr>
                <w:color w:val="000000"/>
                <w:sz w:val="16"/>
                <w:szCs w:val="16"/>
              </w:rPr>
              <w:t xml:space="preserve">March 01, 2019 – </w:t>
            </w:r>
            <w:proofErr w:type="spellStart"/>
            <w:r>
              <w:rPr>
                <w:color w:val="000000"/>
                <w:sz w:val="16"/>
                <w:szCs w:val="16"/>
              </w:rPr>
              <w:t>May</w:t>
            </w:r>
            <w:proofErr w:type="spellEnd"/>
            <w:r>
              <w:rPr>
                <w:color w:val="000000"/>
                <w:sz w:val="16"/>
                <w:szCs w:val="16"/>
              </w:rPr>
              <w:t xml:space="preserve"> 31, 2019</w:t>
            </w:r>
          </w:p>
        </w:tc>
        <w:tc>
          <w:tcPr>
            <w:tcW w:w="576" w:type="pct"/>
            <w:noWrap/>
            <w:vAlign w:val="center"/>
          </w:tcPr>
          <w:p w14:paraId="65439319" w14:textId="77777777" w:rsidR="002751EB" w:rsidRDefault="002751EB" w:rsidP="004F12CF">
            <w:pPr>
              <w:rPr>
                <w:color w:val="000000"/>
                <w:sz w:val="16"/>
                <w:szCs w:val="16"/>
              </w:rPr>
            </w:pPr>
            <w:r>
              <w:rPr>
                <w:color w:val="000000"/>
                <w:sz w:val="16"/>
                <w:szCs w:val="16"/>
              </w:rPr>
              <w:t xml:space="preserve">March 01, 2020 – </w:t>
            </w:r>
            <w:proofErr w:type="spellStart"/>
            <w:r>
              <w:rPr>
                <w:color w:val="000000"/>
                <w:sz w:val="16"/>
                <w:szCs w:val="16"/>
              </w:rPr>
              <w:t>May</w:t>
            </w:r>
            <w:proofErr w:type="spellEnd"/>
            <w:r>
              <w:rPr>
                <w:color w:val="000000"/>
                <w:sz w:val="16"/>
                <w:szCs w:val="16"/>
              </w:rPr>
              <w:t xml:space="preserve"> 31, 2020</w:t>
            </w:r>
          </w:p>
          <w:p w14:paraId="52DEF727" w14:textId="44B8167D" w:rsidR="002751EB" w:rsidRPr="00552C43" w:rsidRDefault="002751EB" w:rsidP="004F12CF">
            <w:pPr>
              <w:rPr>
                <w:color w:val="000000"/>
                <w:sz w:val="16"/>
                <w:szCs w:val="16"/>
              </w:rPr>
            </w:pPr>
          </w:p>
        </w:tc>
        <w:tc>
          <w:tcPr>
            <w:tcW w:w="1017" w:type="pct"/>
            <w:vAlign w:val="center"/>
          </w:tcPr>
          <w:p w14:paraId="4EBC6E81" w14:textId="39BBC187"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Lung</w:t>
            </w:r>
            <w:proofErr w:type="spellEnd"/>
          </w:p>
        </w:tc>
        <w:tc>
          <w:tcPr>
            <w:tcW w:w="1017" w:type="pct"/>
            <w:noWrap/>
            <w:vAlign w:val="center"/>
          </w:tcPr>
          <w:p w14:paraId="1AEF2B82"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2DE834D0"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403EE342" w14:textId="6464E753"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447C4366" w14:textId="77777777" w:rsidTr="002751EB">
        <w:trPr>
          <w:trHeight w:val="320"/>
        </w:trPr>
        <w:tc>
          <w:tcPr>
            <w:tcW w:w="462" w:type="pct"/>
            <w:noWrap/>
            <w:vAlign w:val="center"/>
          </w:tcPr>
          <w:p w14:paraId="72401C5C" w14:textId="75013C03" w:rsidR="002751EB" w:rsidRPr="00552C43" w:rsidRDefault="002751EB" w:rsidP="002751EB">
            <w:pPr>
              <w:jc w:val="center"/>
              <w:rPr>
                <w:color w:val="000000"/>
                <w:sz w:val="16"/>
                <w:szCs w:val="16"/>
                <w:lang w:val="en-US"/>
              </w:rPr>
            </w:pPr>
          </w:p>
        </w:tc>
        <w:tc>
          <w:tcPr>
            <w:tcW w:w="531" w:type="pct"/>
            <w:noWrap/>
            <w:vAlign w:val="center"/>
          </w:tcPr>
          <w:p w14:paraId="56623ECA" w14:textId="14E9E6A3"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120FBD94" w14:textId="44DA52DF"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May</w:t>
            </w:r>
            <w:proofErr w:type="spellEnd"/>
            <w:r>
              <w:rPr>
                <w:color w:val="000000"/>
                <w:sz w:val="16"/>
                <w:szCs w:val="16"/>
              </w:rPr>
              <w:t xml:space="preserve"> 31, 2019</w:t>
            </w:r>
          </w:p>
        </w:tc>
        <w:tc>
          <w:tcPr>
            <w:tcW w:w="576" w:type="pct"/>
            <w:noWrap/>
            <w:vAlign w:val="center"/>
          </w:tcPr>
          <w:p w14:paraId="7BCC9657" w14:textId="77777777" w:rsidR="002751EB" w:rsidRDefault="002751EB" w:rsidP="004F12CF">
            <w:pPr>
              <w:rPr>
                <w:color w:val="000000"/>
                <w:sz w:val="16"/>
                <w:szCs w:val="16"/>
              </w:rPr>
            </w:pPr>
            <w:r>
              <w:rPr>
                <w:color w:val="000000"/>
                <w:sz w:val="16"/>
                <w:szCs w:val="16"/>
              </w:rPr>
              <w:t xml:space="preserve">March 1, 2020 – </w:t>
            </w:r>
            <w:proofErr w:type="spellStart"/>
            <w:r>
              <w:rPr>
                <w:color w:val="000000"/>
                <w:sz w:val="16"/>
                <w:szCs w:val="16"/>
              </w:rPr>
              <w:t>May</w:t>
            </w:r>
            <w:proofErr w:type="spellEnd"/>
            <w:r>
              <w:rPr>
                <w:color w:val="000000"/>
                <w:sz w:val="16"/>
                <w:szCs w:val="16"/>
              </w:rPr>
              <w:t xml:space="preserve"> 31, 2020</w:t>
            </w:r>
          </w:p>
          <w:p w14:paraId="00E8835A" w14:textId="6C6F102E" w:rsidR="002751EB" w:rsidRPr="00552C43" w:rsidRDefault="002751EB" w:rsidP="004F12CF">
            <w:pPr>
              <w:rPr>
                <w:color w:val="000000"/>
                <w:sz w:val="16"/>
                <w:szCs w:val="16"/>
              </w:rPr>
            </w:pPr>
          </w:p>
        </w:tc>
        <w:tc>
          <w:tcPr>
            <w:tcW w:w="1017" w:type="pct"/>
            <w:vAlign w:val="center"/>
          </w:tcPr>
          <w:p w14:paraId="7303CA17" w14:textId="5B8967DA" w:rsidR="002751EB" w:rsidRPr="00552C43" w:rsidRDefault="002751EB" w:rsidP="004F12CF">
            <w:pPr>
              <w:rPr>
                <w:color w:val="212121"/>
                <w:sz w:val="16"/>
                <w:szCs w:val="16"/>
                <w:shd w:val="clear" w:color="auto" w:fill="FFFFFF"/>
              </w:rPr>
            </w:pPr>
            <w:r>
              <w:rPr>
                <w:color w:val="212121"/>
                <w:sz w:val="16"/>
                <w:szCs w:val="16"/>
                <w:shd w:val="clear" w:color="auto" w:fill="FFFFFF"/>
              </w:rPr>
              <w:t>Prostate</w:t>
            </w:r>
          </w:p>
        </w:tc>
        <w:tc>
          <w:tcPr>
            <w:tcW w:w="1017" w:type="pct"/>
            <w:noWrap/>
            <w:vAlign w:val="center"/>
          </w:tcPr>
          <w:p w14:paraId="6C41BB93"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736CCF9C"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306597C6" w14:textId="30C5F7BB"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4EFA6B18" w14:textId="77777777" w:rsidTr="002751EB">
        <w:trPr>
          <w:trHeight w:val="320"/>
        </w:trPr>
        <w:tc>
          <w:tcPr>
            <w:tcW w:w="462" w:type="pct"/>
            <w:noWrap/>
            <w:vAlign w:val="center"/>
          </w:tcPr>
          <w:p w14:paraId="00960672" w14:textId="05A4B61A" w:rsidR="002751EB" w:rsidRPr="00552C43" w:rsidRDefault="002751EB" w:rsidP="002751EB">
            <w:pPr>
              <w:jc w:val="center"/>
              <w:rPr>
                <w:color w:val="000000"/>
                <w:sz w:val="16"/>
                <w:szCs w:val="16"/>
                <w:lang w:val="en-US"/>
              </w:rPr>
            </w:pPr>
          </w:p>
        </w:tc>
        <w:tc>
          <w:tcPr>
            <w:tcW w:w="531" w:type="pct"/>
            <w:noWrap/>
            <w:vAlign w:val="center"/>
          </w:tcPr>
          <w:p w14:paraId="13EC0EDD" w14:textId="6DDBDF46"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6202FF8D" w14:textId="700B0B47" w:rsidR="002751EB" w:rsidRPr="00552C43" w:rsidRDefault="002751EB" w:rsidP="004F12CF">
            <w:pPr>
              <w:rPr>
                <w:color w:val="000000"/>
                <w:sz w:val="16"/>
                <w:szCs w:val="16"/>
              </w:rPr>
            </w:pPr>
            <w:r>
              <w:rPr>
                <w:color w:val="000000"/>
                <w:sz w:val="16"/>
                <w:szCs w:val="16"/>
              </w:rPr>
              <w:t xml:space="preserve">March 1, 2019 – </w:t>
            </w:r>
            <w:proofErr w:type="spellStart"/>
            <w:r>
              <w:rPr>
                <w:color w:val="000000"/>
                <w:sz w:val="16"/>
                <w:szCs w:val="16"/>
              </w:rPr>
              <w:t>May</w:t>
            </w:r>
            <w:proofErr w:type="spellEnd"/>
            <w:r>
              <w:rPr>
                <w:color w:val="000000"/>
                <w:sz w:val="16"/>
                <w:szCs w:val="16"/>
              </w:rPr>
              <w:t xml:space="preserve"> 31, 2019</w:t>
            </w:r>
          </w:p>
        </w:tc>
        <w:tc>
          <w:tcPr>
            <w:tcW w:w="576" w:type="pct"/>
            <w:noWrap/>
            <w:vAlign w:val="center"/>
          </w:tcPr>
          <w:p w14:paraId="28129C74" w14:textId="72B07B84" w:rsidR="002751EB" w:rsidRPr="00552C43" w:rsidRDefault="002751EB" w:rsidP="004F12CF">
            <w:pPr>
              <w:rPr>
                <w:color w:val="000000"/>
                <w:sz w:val="16"/>
                <w:szCs w:val="16"/>
              </w:rPr>
            </w:pPr>
            <w:r>
              <w:rPr>
                <w:color w:val="000000"/>
                <w:sz w:val="16"/>
                <w:szCs w:val="16"/>
              </w:rPr>
              <w:t xml:space="preserve">March 1, 2020 – </w:t>
            </w:r>
            <w:proofErr w:type="spellStart"/>
            <w:r>
              <w:rPr>
                <w:color w:val="000000"/>
                <w:sz w:val="16"/>
                <w:szCs w:val="16"/>
              </w:rPr>
              <w:t>May</w:t>
            </w:r>
            <w:proofErr w:type="spellEnd"/>
            <w:r>
              <w:rPr>
                <w:color w:val="000000"/>
                <w:sz w:val="16"/>
                <w:szCs w:val="16"/>
              </w:rPr>
              <w:t xml:space="preserve"> 31, 2020</w:t>
            </w:r>
          </w:p>
        </w:tc>
        <w:tc>
          <w:tcPr>
            <w:tcW w:w="1017" w:type="pct"/>
            <w:vAlign w:val="center"/>
          </w:tcPr>
          <w:p w14:paraId="6D08D03A" w14:textId="08EDE2E5" w:rsidR="002751EB" w:rsidRPr="00552C43" w:rsidRDefault="002751EB" w:rsidP="004F12CF">
            <w:pPr>
              <w:rPr>
                <w:color w:val="212121"/>
                <w:sz w:val="16"/>
                <w:szCs w:val="16"/>
                <w:shd w:val="clear" w:color="auto" w:fill="FFFFFF"/>
              </w:rPr>
            </w:pPr>
            <w:r>
              <w:rPr>
                <w:color w:val="212121"/>
                <w:sz w:val="16"/>
                <w:szCs w:val="16"/>
                <w:shd w:val="clear" w:color="auto" w:fill="FFFFFF"/>
              </w:rPr>
              <w:t>Melanoma</w:t>
            </w:r>
          </w:p>
        </w:tc>
        <w:tc>
          <w:tcPr>
            <w:tcW w:w="1017" w:type="pct"/>
            <w:noWrap/>
            <w:vAlign w:val="center"/>
          </w:tcPr>
          <w:p w14:paraId="271174B8"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062922DB"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732AE0AE" w14:textId="63B78D16"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37CC6445" w14:textId="77777777" w:rsidTr="002751EB">
        <w:trPr>
          <w:trHeight w:val="320"/>
        </w:trPr>
        <w:tc>
          <w:tcPr>
            <w:tcW w:w="462" w:type="pct"/>
            <w:noWrap/>
            <w:vAlign w:val="center"/>
          </w:tcPr>
          <w:p w14:paraId="7BDC56D7" w14:textId="27F5372C" w:rsidR="002751EB" w:rsidRPr="00552C43" w:rsidRDefault="002751EB" w:rsidP="002751EB">
            <w:pPr>
              <w:jc w:val="center"/>
              <w:rPr>
                <w:color w:val="000000"/>
                <w:sz w:val="16"/>
                <w:szCs w:val="16"/>
                <w:lang w:val="en-US"/>
              </w:rPr>
            </w:pPr>
          </w:p>
        </w:tc>
        <w:tc>
          <w:tcPr>
            <w:tcW w:w="531" w:type="pct"/>
            <w:noWrap/>
            <w:vAlign w:val="center"/>
          </w:tcPr>
          <w:p w14:paraId="44AFD954" w14:textId="793A6031"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29313FBD" w14:textId="72BC8339" w:rsidR="002751EB" w:rsidRPr="00552C43" w:rsidRDefault="002751EB" w:rsidP="004F12CF">
            <w:pPr>
              <w:rPr>
                <w:color w:val="000000"/>
                <w:sz w:val="16"/>
                <w:szCs w:val="16"/>
              </w:rPr>
            </w:pPr>
            <w:r>
              <w:rPr>
                <w:color w:val="000000"/>
                <w:sz w:val="16"/>
                <w:szCs w:val="16"/>
              </w:rPr>
              <w:t xml:space="preserve">June 1, 2019 – </w:t>
            </w:r>
            <w:proofErr w:type="spellStart"/>
            <w:r>
              <w:rPr>
                <w:color w:val="000000"/>
                <w:sz w:val="16"/>
                <w:szCs w:val="16"/>
              </w:rPr>
              <w:t>September</w:t>
            </w:r>
            <w:proofErr w:type="spellEnd"/>
            <w:r>
              <w:rPr>
                <w:color w:val="000000"/>
                <w:sz w:val="16"/>
                <w:szCs w:val="16"/>
              </w:rPr>
              <w:t xml:space="preserve"> 30, 2019</w:t>
            </w:r>
          </w:p>
        </w:tc>
        <w:tc>
          <w:tcPr>
            <w:tcW w:w="576" w:type="pct"/>
            <w:noWrap/>
            <w:vAlign w:val="center"/>
          </w:tcPr>
          <w:p w14:paraId="22EB4865" w14:textId="77777777" w:rsidR="002751EB" w:rsidRDefault="002751EB" w:rsidP="004F12CF">
            <w:pPr>
              <w:rPr>
                <w:color w:val="000000"/>
                <w:sz w:val="16"/>
                <w:szCs w:val="16"/>
              </w:rPr>
            </w:pPr>
            <w:r>
              <w:rPr>
                <w:color w:val="000000"/>
                <w:sz w:val="16"/>
                <w:szCs w:val="16"/>
              </w:rPr>
              <w:t xml:space="preserve">June 1, 2020 – </w:t>
            </w:r>
            <w:proofErr w:type="spellStart"/>
            <w:r>
              <w:rPr>
                <w:color w:val="000000"/>
                <w:sz w:val="16"/>
                <w:szCs w:val="16"/>
              </w:rPr>
              <w:t>September</w:t>
            </w:r>
            <w:proofErr w:type="spellEnd"/>
            <w:r>
              <w:rPr>
                <w:color w:val="000000"/>
                <w:sz w:val="16"/>
                <w:szCs w:val="16"/>
              </w:rPr>
              <w:t xml:space="preserve"> 30, 2020</w:t>
            </w:r>
          </w:p>
          <w:p w14:paraId="6166EF6E" w14:textId="45031938" w:rsidR="002751EB" w:rsidRPr="00552C43" w:rsidRDefault="002751EB" w:rsidP="004F12CF">
            <w:pPr>
              <w:rPr>
                <w:color w:val="000000"/>
                <w:sz w:val="16"/>
                <w:szCs w:val="16"/>
              </w:rPr>
            </w:pPr>
          </w:p>
        </w:tc>
        <w:tc>
          <w:tcPr>
            <w:tcW w:w="1017" w:type="pct"/>
            <w:vAlign w:val="center"/>
          </w:tcPr>
          <w:p w14:paraId="44FC2A86" w14:textId="4FD98011"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Colorectal</w:t>
            </w:r>
            <w:proofErr w:type="spellEnd"/>
          </w:p>
        </w:tc>
        <w:tc>
          <w:tcPr>
            <w:tcW w:w="1017" w:type="pct"/>
            <w:noWrap/>
            <w:vAlign w:val="center"/>
          </w:tcPr>
          <w:p w14:paraId="4F8927F8"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18F82F2C"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04367252" w14:textId="5BCF2BC9"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40E15C89" w14:textId="77777777" w:rsidTr="002751EB">
        <w:trPr>
          <w:trHeight w:val="320"/>
        </w:trPr>
        <w:tc>
          <w:tcPr>
            <w:tcW w:w="462" w:type="pct"/>
            <w:noWrap/>
            <w:vAlign w:val="center"/>
          </w:tcPr>
          <w:p w14:paraId="36D12DDD" w14:textId="1FC364EF" w:rsidR="002751EB" w:rsidRPr="00552C43" w:rsidRDefault="002751EB" w:rsidP="002751EB">
            <w:pPr>
              <w:jc w:val="center"/>
              <w:rPr>
                <w:color w:val="000000"/>
                <w:sz w:val="16"/>
                <w:szCs w:val="16"/>
                <w:lang w:val="en-US"/>
              </w:rPr>
            </w:pPr>
          </w:p>
        </w:tc>
        <w:tc>
          <w:tcPr>
            <w:tcW w:w="531" w:type="pct"/>
            <w:noWrap/>
            <w:vAlign w:val="center"/>
          </w:tcPr>
          <w:p w14:paraId="57E4D77D" w14:textId="45F109A5"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012BAE28" w14:textId="3745165F" w:rsidR="002751EB" w:rsidRPr="00552C43" w:rsidRDefault="002751EB" w:rsidP="004F12CF">
            <w:pPr>
              <w:rPr>
                <w:color w:val="000000"/>
                <w:sz w:val="16"/>
                <w:szCs w:val="16"/>
              </w:rPr>
            </w:pPr>
            <w:r>
              <w:rPr>
                <w:color w:val="000000"/>
                <w:sz w:val="16"/>
                <w:szCs w:val="16"/>
              </w:rPr>
              <w:t xml:space="preserve">June 1, 2019 – </w:t>
            </w:r>
            <w:proofErr w:type="spellStart"/>
            <w:r>
              <w:rPr>
                <w:color w:val="000000"/>
                <w:sz w:val="16"/>
                <w:szCs w:val="16"/>
              </w:rPr>
              <w:t>September</w:t>
            </w:r>
            <w:proofErr w:type="spellEnd"/>
            <w:r>
              <w:rPr>
                <w:color w:val="000000"/>
                <w:sz w:val="16"/>
                <w:szCs w:val="16"/>
              </w:rPr>
              <w:t xml:space="preserve"> 30, 2019</w:t>
            </w:r>
          </w:p>
        </w:tc>
        <w:tc>
          <w:tcPr>
            <w:tcW w:w="576" w:type="pct"/>
            <w:noWrap/>
            <w:vAlign w:val="center"/>
          </w:tcPr>
          <w:p w14:paraId="7BD1FBEE" w14:textId="77777777" w:rsidR="002751EB" w:rsidRDefault="002751EB" w:rsidP="004F12CF">
            <w:pPr>
              <w:rPr>
                <w:color w:val="000000"/>
                <w:sz w:val="16"/>
                <w:szCs w:val="16"/>
              </w:rPr>
            </w:pPr>
            <w:r>
              <w:rPr>
                <w:color w:val="000000"/>
                <w:sz w:val="16"/>
                <w:szCs w:val="16"/>
              </w:rPr>
              <w:t xml:space="preserve">June 1, 2020 – </w:t>
            </w:r>
            <w:proofErr w:type="spellStart"/>
            <w:r>
              <w:rPr>
                <w:color w:val="000000"/>
                <w:sz w:val="16"/>
                <w:szCs w:val="16"/>
              </w:rPr>
              <w:t>September</w:t>
            </w:r>
            <w:proofErr w:type="spellEnd"/>
            <w:r>
              <w:rPr>
                <w:color w:val="000000"/>
                <w:sz w:val="16"/>
                <w:szCs w:val="16"/>
              </w:rPr>
              <w:t xml:space="preserve"> 30, 2020</w:t>
            </w:r>
          </w:p>
          <w:p w14:paraId="03C4DC8C" w14:textId="46927652" w:rsidR="002751EB" w:rsidRPr="00552C43" w:rsidRDefault="002751EB" w:rsidP="004F12CF">
            <w:pPr>
              <w:rPr>
                <w:color w:val="000000"/>
                <w:sz w:val="16"/>
                <w:szCs w:val="16"/>
              </w:rPr>
            </w:pPr>
          </w:p>
        </w:tc>
        <w:tc>
          <w:tcPr>
            <w:tcW w:w="1017" w:type="pct"/>
            <w:vAlign w:val="center"/>
          </w:tcPr>
          <w:p w14:paraId="324D9A30" w14:textId="301AF0D3"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Cervix</w:t>
            </w:r>
            <w:proofErr w:type="spellEnd"/>
          </w:p>
        </w:tc>
        <w:tc>
          <w:tcPr>
            <w:tcW w:w="1017" w:type="pct"/>
            <w:noWrap/>
            <w:vAlign w:val="center"/>
          </w:tcPr>
          <w:p w14:paraId="4B0BEBF6"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6620F2AB"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190A72C3" w14:textId="23682139"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51212D4D" w14:textId="77777777" w:rsidTr="002751EB">
        <w:trPr>
          <w:trHeight w:val="320"/>
        </w:trPr>
        <w:tc>
          <w:tcPr>
            <w:tcW w:w="462" w:type="pct"/>
            <w:noWrap/>
            <w:vAlign w:val="center"/>
          </w:tcPr>
          <w:p w14:paraId="46302DE3" w14:textId="759715F4" w:rsidR="002751EB" w:rsidRPr="00552C43" w:rsidRDefault="002751EB" w:rsidP="002751EB">
            <w:pPr>
              <w:jc w:val="center"/>
              <w:rPr>
                <w:color w:val="000000"/>
                <w:sz w:val="16"/>
                <w:szCs w:val="16"/>
                <w:lang w:val="en-US"/>
              </w:rPr>
            </w:pPr>
          </w:p>
        </w:tc>
        <w:tc>
          <w:tcPr>
            <w:tcW w:w="531" w:type="pct"/>
            <w:noWrap/>
            <w:vAlign w:val="center"/>
          </w:tcPr>
          <w:p w14:paraId="329DB74D" w14:textId="11D4A674"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noWrap/>
            <w:vAlign w:val="center"/>
          </w:tcPr>
          <w:p w14:paraId="678DDB23" w14:textId="41BAD8FD" w:rsidR="002751EB" w:rsidRPr="00552C43" w:rsidRDefault="002751EB" w:rsidP="004F12CF">
            <w:pPr>
              <w:rPr>
                <w:color w:val="000000"/>
                <w:sz w:val="16"/>
                <w:szCs w:val="16"/>
              </w:rPr>
            </w:pPr>
            <w:r>
              <w:rPr>
                <w:color w:val="000000"/>
                <w:sz w:val="16"/>
                <w:szCs w:val="16"/>
              </w:rPr>
              <w:t xml:space="preserve">June 1, 2019 – </w:t>
            </w:r>
            <w:proofErr w:type="spellStart"/>
            <w:r>
              <w:rPr>
                <w:color w:val="000000"/>
                <w:sz w:val="16"/>
                <w:szCs w:val="16"/>
              </w:rPr>
              <w:t>September</w:t>
            </w:r>
            <w:proofErr w:type="spellEnd"/>
            <w:r>
              <w:rPr>
                <w:color w:val="000000"/>
                <w:sz w:val="16"/>
                <w:szCs w:val="16"/>
              </w:rPr>
              <w:t xml:space="preserve"> 30, 2019</w:t>
            </w:r>
          </w:p>
        </w:tc>
        <w:tc>
          <w:tcPr>
            <w:tcW w:w="576" w:type="pct"/>
            <w:noWrap/>
            <w:vAlign w:val="center"/>
          </w:tcPr>
          <w:p w14:paraId="36DC4DE1" w14:textId="77777777" w:rsidR="002751EB" w:rsidRDefault="002751EB" w:rsidP="004F12CF">
            <w:pPr>
              <w:rPr>
                <w:color w:val="000000"/>
                <w:sz w:val="16"/>
                <w:szCs w:val="16"/>
              </w:rPr>
            </w:pPr>
            <w:r>
              <w:rPr>
                <w:color w:val="000000"/>
                <w:sz w:val="16"/>
                <w:szCs w:val="16"/>
              </w:rPr>
              <w:t xml:space="preserve">June 1, 2020 – </w:t>
            </w:r>
            <w:proofErr w:type="spellStart"/>
            <w:r>
              <w:rPr>
                <w:color w:val="000000"/>
                <w:sz w:val="16"/>
                <w:szCs w:val="16"/>
              </w:rPr>
              <w:t>September</w:t>
            </w:r>
            <w:proofErr w:type="spellEnd"/>
            <w:r>
              <w:rPr>
                <w:color w:val="000000"/>
                <w:sz w:val="16"/>
                <w:szCs w:val="16"/>
              </w:rPr>
              <w:t xml:space="preserve"> 30, 2020</w:t>
            </w:r>
          </w:p>
          <w:p w14:paraId="481CC992" w14:textId="3B9DFC14" w:rsidR="002751EB" w:rsidRPr="00552C43" w:rsidRDefault="002751EB" w:rsidP="004F12CF">
            <w:pPr>
              <w:rPr>
                <w:color w:val="000000"/>
                <w:sz w:val="16"/>
                <w:szCs w:val="16"/>
              </w:rPr>
            </w:pPr>
          </w:p>
        </w:tc>
        <w:tc>
          <w:tcPr>
            <w:tcW w:w="1017" w:type="pct"/>
            <w:vAlign w:val="center"/>
          </w:tcPr>
          <w:p w14:paraId="136DC98C" w14:textId="0492F212"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Breast</w:t>
            </w:r>
            <w:proofErr w:type="spellEnd"/>
          </w:p>
        </w:tc>
        <w:tc>
          <w:tcPr>
            <w:tcW w:w="1017" w:type="pct"/>
            <w:noWrap/>
            <w:vAlign w:val="center"/>
          </w:tcPr>
          <w:p w14:paraId="2602680A"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75D9BBB9" w14:textId="77777777" w:rsidR="002751EB" w:rsidRPr="00552C43" w:rsidRDefault="002751EB" w:rsidP="004F12CF">
            <w:pPr>
              <w:rPr>
                <w:color w:val="212121"/>
                <w:sz w:val="16"/>
                <w:szCs w:val="16"/>
                <w:shd w:val="clear" w:color="auto" w:fill="FFFFFF"/>
                <w:lang w:val="en-US"/>
              </w:rPr>
            </w:pPr>
          </w:p>
        </w:tc>
        <w:tc>
          <w:tcPr>
            <w:tcW w:w="561" w:type="pct"/>
            <w:noWrap/>
            <w:vAlign w:val="center"/>
          </w:tcPr>
          <w:p w14:paraId="3D03AD6E" w14:textId="455E0E71"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794BFDA8" w14:textId="77777777" w:rsidTr="002751EB">
        <w:trPr>
          <w:trHeight w:val="320"/>
        </w:trPr>
        <w:tc>
          <w:tcPr>
            <w:tcW w:w="462" w:type="pct"/>
            <w:tcBorders>
              <w:bottom w:val="nil"/>
            </w:tcBorders>
            <w:noWrap/>
            <w:vAlign w:val="center"/>
          </w:tcPr>
          <w:p w14:paraId="389CE9F4" w14:textId="56C69796" w:rsidR="002751EB" w:rsidRPr="00552C43" w:rsidRDefault="002751EB" w:rsidP="002751EB">
            <w:pPr>
              <w:jc w:val="center"/>
              <w:rPr>
                <w:color w:val="000000"/>
                <w:sz w:val="16"/>
                <w:szCs w:val="16"/>
                <w:lang w:val="en-US"/>
              </w:rPr>
            </w:pPr>
          </w:p>
        </w:tc>
        <w:tc>
          <w:tcPr>
            <w:tcW w:w="531" w:type="pct"/>
            <w:tcBorders>
              <w:bottom w:val="nil"/>
            </w:tcBorders>
            <w:noWrap/>
            <w:vAlign w:val="center"/>
          </w:tcPr>
          <w:p w14:paraId="706BFCDE" w14:textId="3AEFB0DD"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tcBorders>
              <w:bottom w:val="nil"/>
            </w:tcBorders>
            <w:noWrap/>
            <w:vAlign w:val="center"/>
          </w:tcPr>
          <w:p w14:paraId="79D0BC9E" w14:textId="783A0A0E" w:rsidR="002751EB" w:rsidRPr="00552C43" w:rsidRDefault="002751EB" w:rsidP="004F12CF">
            <w:pPr>
              <w:rPr>
                <w:color w:val="000000"/>
                <w:sz w:val="16"/>
                <w:szCs w:val="16"/>
              </w:rPr>
            </w:pPr>
            <w:r>
              <w:rPr>
                <w:color w:val="000000"/>
                <w:sz w:val="16"/>
                <w:szCs w:val="16"/>
              </w:rPr>
              <w:t xml:space="preserve">June 1, 2019 – </w:t>
            </w:r>
            <w:proofErr w:type="spellStart"/>
            <w:r>
              <w:rPr>
                <w:color w:val="000000"/>
                <w:sz w:val="16"/>
                <w:szCs w:val="16"/>
              </w:rPr>
              <w:t>September</w:t>
            </w:r>
            <w:proofErr w:type="spellEnd"/>
            <w:r>
              <w:rPr>
                <w:color w:val="000000"/>
                <w:sz w:val="16"/>
                <w:szCs w:val="16"/>
              </w:rPr>
              <w:t xml:space="preserve"> 30, 2019</w:t>
            </w:r>
          </w:p>
        </w:tc>
        <w:tc>
          <w:tcPr>
            <w:tcW w:w="576" w:type="pct"/>
            <w:tcBorders>
              <w:bottom w:val="nil"/>
            </w:tcBorders>
            <w:noWrap/>
            <w:vAlign w:val="center"/>
          </w:tcPr>
          <w:p w14:paraId="32502E45" w14:textId="77777777" w:rsidR="002751EB" w:rsidRDefault="002751EB" w:rsidP="004F12CF">
            <w:pPr>
              <w:rPr>
                <w:color w:val="000000"/>
                <w:sz w:val="16"/>
                <w:szCs w:val="16"/>
              </w:rPr>
            </w:pPr>
            <w:r>
              <w:rPr>
                <w:color w:val="000000"/>
                <w:sz w:val="16"/>
                <w:szCs w:val="16"/>
              </w:rPr>
              <w:t xml:space="preserve">June 1, 2020 – </w:t>
            </w:r>
            <w:proofErr w:type="spellStart"/>
            <w:r>
              <w:rPr>
                <w:color w:val="000000"/>
                <w:sz w:val="16"/>
                <w:szCs w:val="16"/>
              </w:rPr>
              <w:t>September</w:t>
            </w:r>
            <w:proofErr w:type="spellEnd"/>
            <w:r>
              <w:rPr>
                <w:color w:val="000000"/>
                <w:sz w:val="16"/>
                <w:szCs w:val="16"/>
              </w:rPr>
              <w:t xml:space="preserve"> 30, 2020</w:t>
            </w:r>
          </w:p>
          <w:p w14:paraId="57E0EFDC" w14:textId="0C65A3F9" w:rsidR="002751EB" w:rsidRPr="00552C43" w:rsidRDefault="002751EB" w:rsidP="004F12CF">
            <w:pPr>
              <w:rPr>
                <w:color w:val="000000"/>
                <w:sz w:val="16"/>
                <w:szCs w:val="16"/>
              </w:rPr>
            </w:pPr>
          </w:p>
        </w:tc>
        <w:tc>
          <w:tcPr>
            <w:tcW w:w="1017" w:type="pct"/>
            <w:tcBorders>
              <w:bottom w:val="nil"/>
            </w:tcBorders>
            <w:vAlign w:val="center"/>
          </w:tcPr>
          <w:p w14:paraId="6B5EAB81" w14:textId="298BC256" w:rsidR="002751EB" w:rsidRPr="00552C43" w:rsidRDefault="002751EB" w:rsidP="004F12CF">
            <w:pPr>
              <w:rPr>
                <w:color w:val="212121"/>
                <w:sz w:val="16"/>
                <w:szCs w:val="16"/>
                <w:shd w:val="clear" w:color="auto" w:fill="FFFFFF"/>
              </w:rPr>
            </w:pPr>
            <w:proofErr w:type="spellStart"/>
            <w:r>
              <w:rPr>
                <w:color w:val="212121"/>
                <w:sz w:val="16"/>
                <w:szCs w:val="16"/>
                <w:shd w:val="clear" w:color="auto" w:fill="FFFFFF"/>
              </w:rPr>
              <w:t>Lung</w:t>
            </w:r>
            <w:proofErr w:type="spellEnd"/>
          </w:p>
        </w:tc>
        <w:tc>
          <w:tcPr>
            <w:tcW w:w="1017" w:type="pct"/>
            <w:tcBorders>
              <w:bottom w:val="nil"/>
            </w:tcBorders>
            <w:noWrap/>
            <w:vAlign w:val="center"/>
          </w:tcPr>
          <w:p w14:paraId="1860E8E0"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29E652E0" w14:textId="77777777" w:rsidR="002751EB" w:rsidRPr="00552C43" w:rsidRDefault="002751EB" w:rsidP="004F12CF">
            <w:pPr>
              <w:rPr>
                <w:color w:val="212121"/>
                <w:sz w:val="16"/>
                <w:szCs w:val="16"/>
                <w:shd w:val="clear" w:color="auto" w:fill="FFFFFF"/>
                <w:lang w:val="en-US"/>
              </w:rPr>
            </w:pPr>
          </w:p>
        </w:tc>
        <w:tc>
          <w:tcPr>
            <w:tcW w:w="561" w:type="pct"/>
            <w:tcBorders>
              <w:bottom w:val="nil"/>
            </w:tcBorders>
            <w:noWrap/>
            <w:vAlign w:val="center"/>
          </w:tcPr>
          <w:p w14:paraId="04061B25" w14:textId="58D2A401"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52352DF2" w14:textId="77777777" w:rsidTr="002751EB">
        <w:trPr>
          <w:trHeight w:val="320"/>
        </w:trPr>
        <w:tc>
          <w:tcPr>
            <w:tcW w:w="462" w:type="pct"/>
            <w:tcBorders>
              <w:top w:val="nil"/>
              <w:bottom w:val="nil"/>
            </w:tcBorders>
            <w:noWrap/>
            <w:vAlign w:val="center"/>
          </w:tcPr>
          <w:p w14:paraId="4DB1C256" w14:textId="173E89DF" w:rsidR="002751EB" w:rsidRPr="00552C43" w:rsidRDefault="002751EB" w:rsidP="002751EB">
            <w:pPr>
              <w:jc w:val="center"/>
              <w:rPr>
                <w:color w:val="000000"/>
                <w:sz w:val="16"/>
                <w:szCs w:val="16"/>
                <w:lang w:val="en-US"/>
              </w:rPr>
            </w:pPr>
          </w:p>
        </w:tc>
        <w:tc>
          <w:tcPr>
            <w:tcW w:w="531" w:type="pct"/>
            <w:tcBorders>
              <w:top w:val="nil"/>
              <w:bottom w:val="nil"/>
            </w:tcBorders>
            <w:noWrap/>
            <w:vAlign w:val="center"/>
          </w:tcPr>
          <w:p w14:paraId="3F711BBE" w14:textId="10E50ABC"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tcBorders>
              <w:top w:val="nil"/>
              <w:bottom w:val="nil"/>
            </w:tcBorders>
            <w:noWrap/>
            <w:vAlign w:val="center"/>
          </w:tcPr>
          <w:p w14:paraId="71421B57" w14:textId="65A0A7E1" w:rsidR="002751EB" w:rsidRPr="00552C43" w:rsidRDefault="002751EB" w:rsidP="004F12CF">
            <w:pPr>
              <w:rPr>
                <w:color w:val="000000"/>
                <w:sz w:val="16"/>
                <w:szCs w:val="16"/>
              </w:rPr>
            </w:pPr>
            <w:r>
              <w:rPr>
                <w:color w:val="000000"/>
                <w:sz w:val="16"/>
                <w:szCs w:val="16"/>
              </w:rPr>
              <w:t xml:space="preserve">June 1, 2019 – </w:t>
            </w:r>
            <w:proofErr w:type="spellStart"/>
            <w:r>
              <w:rPr>
                <w:color w:val="000000"/>
                <w:sz w:val="16"/>
                <w:szCs w:val="16"/>
              </w:rPr>
              <w:t>September</w:t>
            </w:r>
            <w:proofErr w:type="spellEnd"/>
            <w:r>
              <w:rPr>
                <w:color w:val="000000"/>
                <w:sz w:val="16"/>
                <w:szCs w:val="16"/>
              </w:rPr>
              <w:t xml:space="preserve"> 30, 2019</w:t>
            </w:r>
          </w:p>
        </w:tc>
        <w:tc>
          <w:tcPr>
            <w:tcW w:w="576" w:type="pct"/>
            <w:tcBorders>
              <w:top w:val="nil"/>
              <w:bottom w:val="nil"/>
            </w:tcBorders>
            <w:noWrap/>
            <w:vAlign w:val="center"/>
          </w:tcPr>
          <w:p w14:paraId="19652801" w14:textId="77777777" w:rsidR="002751EB" w:rsidRDefault="002751EB" w:rsidP="004F12CF">
            <w:pPr>
              <w:rPr>
                <w:color w:val="000000"/>
                <w:sz w:val="16"/>
                <w:szCs w:val="16"/>
              </w:rPr>
            </w:pPr>
            <w:r>
              <w:rPr>
                <w:color w:val="000000"/>
                <w:sz w:val="16"/>
                <w:szCs w:val="16"/>
              </w:rPr>
              <w:t xml:space="preserve">June 1, 2020 – </w:t>
            </w:r>
            <w:proofErr w:type="spellStart"/>
            <w:r>
              <w:rPr>
                <w:color w:val="000000"/>
                <w:sz w:val="16"/>
                <w:szCs w:val="16"/>
              </w:rPr>
              <w:t>September</w:t>
            </w:r>
            <w:proofErr w:type="spellEnd"/>
            <w:r>
              <w:rPr>
                <w:color w:val="000000"/>
                <w:sz w:val="16"/>
                <w:szCs w:val="16"/>
              </w:rPr>
              <w:t xml:space="preserve"> 30, 2020</w:t>
            </w:r>
          </w:p>
          <w:p w14:paraId="101FD836" w14:textId="692A5E00" w:rsidR="002751EB" w:rsidRPr="00552C43" w:rsidRDefault="002751EB" w:rsidP="004F12CF">
            <w:pPr>
              <w:rPr>
                <w:color w:val="000000"/>
                <w:sz w:val="16"/>
                <w:szCs w:val="16"/>
              </w:rPr>
            </w:pPr>
          </w:p>
        </w:tc>
        <w:tc>
          <w:tcPr>
            <w:tcW w:w="1017" w:type="pct"/>
            <w:tcBorders>
              <w:top w:val="nil"/>
              <w:bottom w:val="nil"/>
            </w:tcBorders>
            <w:vAlign w:val="center"/>
          </w:tcPr>
          <w:p w14:paraId="30B64FFB" w14:textId="33E5BE2E" w:rsidR="002751EB" w:rsidRPr="00552C43" w:rsidRDefault="002751EB" w:rsidP="004F12CF">
            <w:pPr>
              <w:rPr>
                <w:color w:val="212121"/>
                <w:sz w:val="16"/>
                <w:szCs w:val="16"/>
                <w:shd w:val="clear" w:color="auto" w:fill="FFFFFF"/>
              </w:rPr>
            </w:pPr>
            <w:r>
              <w:rPr>
                <w:color w:val="212121"/>
                <w:sz w:val="16"/>
                <w:szCs w:val="16"/>
                <w:shd w:val="clear" w:color="auto" w:fill="FFFFFF"/>
              </w:rPr>
              <w:t>Prostate</w:t>
            </w:r>
          </w:p>
        </w:tc>
        <w:tc>
          <w:tcPr>
            <w:tcW w:w="1017" w:type="pct"/>
            <w:tcBorders>
              <w:top w:val="nil"/>
              <w:bottom w:val="nil"/>
            </w:tcBorders>
            <w:noWrap/>
            <w:vAlign w:val="center"/>
          </w:tcPr>
          <w:p w14:paraId="3DD9806D"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5D272B25" w14:textId="77777777" w:rsidR="002751EB" w:rsidRPr="00552C43" w:rsidRDefault="002751EB" w:rsidP="004F12CF">
            <w:pPr>
              <w:rPr>
                <w:color w:val="212121"/>
                <w:sz w:val="16"/>
                <w:szCs w:val="16"/>
                <w:shd w:val="clear" w:color="auto" w:fill="FFFFFF"/>
                <w:lang w:val="en-US"/>
              </w:rPr>
            </w:pPr>
          </w:p>
        </w:tc>
        <w:tc>
          <w:tcPr>
            <w:tcW w:w="561" w:type="pct"/>
            <w:tcBorders>
              <w:top w:val="nil"/>
              <w:bottom w:val="nil"/>
            </w:tcBorders>
            <w:noWrap/>
            <w:vAlign w:val="center"/>
          </w:tcPr>
          <w:p w14:paraId="42AF17E9" w14:textId="5C209CEE"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086A5718" w14:textId="77777777" w:rsidTr="002751EB">
        <w:trPr>
          <w:trHeight w:val="320"/>
        </w:trPr>
        <w:tc>
          <w:tcPr>
            <w:tcW w:w="462" w:type="pct"/>
            <w:tcBorders>
              <w:top w:val="nil"/>
              <w:bottom w:val="single" w:sz="4" w:space="0" w:color="auto"/>
            </w:tcBorders>
            <w:noWrap/>
            <w:vAlign w:val="center"/>
          </w:tcPr>
          <w:p w14:paraId="5465BB42" w14:textId="47D4187B" w:rsidR="002751EB" w:rsidRPr="00552C43" w:rsidRDefault="002751EB" w:rsidP="002751EB">
            <w:pPr>
              <w:jc w:val="center"/>
              <w:rPr>
                <w:color w:val="000000"/>
                <w:sz w:val="16"/>
                <w:szCs w:val="16"/>
                <w:lang w:val="en-US"/>
              </w:rPr>
            </w:pPr>
          </w:p>
        </w:tc>
        <w:tc>
          <w:tcPr>
            <w:tcW w:w="531" w:type="pct"/>
            <w:tcBorders>
              <w:top w:val="nil"/>
              <w:bottom w:val="single" w:sz="4" w:space="0" w:color="auto"/>
            </w:tcBorders>
            <w:noWrap/>
            <w:vAlign w:val="center"/>
          </w:tcPr>
          <w:p w14:paraId="3632222F" w14:textId="3F40C1D0" w:rsidR="002751EB" w:rsidRPr="00552C43" w:rsidRDefault="002751EB" w:rsidP="004F12CF">
            <w:pPr>
              <w:rPr>
                <w:color w:val="000000"/>
                <w:sz w:val="16"/>
                <w:szCs w:val="16"/>
                <w:lang w:val="en-US"/>
              </w:rPr>
            </w:pPr>
            <w:r w:rsidRPr="00552C43">
              <w:rPr>
                <w:color w:val="000000"/>
                <w:sz w:val="16"/>
                <w:szCs w:val="16"/>
                <w:lang w:val="en-US"/>
              </w:rPr>
              <w:t>France</w:t>
            </w:r>
          </w:p>
        </w:tc>
        <w:tc>
          <w:tcPr>
            <w:tcW w:w="835" w:type="pct"/>
            <w:tcBorders>
              <w:top w:val="nil"/>
              <w:bottom w:val="single" w:sz="4" w:space="0" w:color="auto"/>
            </w:tcBorders>
            <w:noWrap/>
            <w:vAlign w:val="center"/>
          </w:tcPr>
          <w:p w14:paraId="3C564429" w14:textId="1D845192" w:rsidR="002751EB" w:rsidRDefault="002751EB" w:rsidP="004F12CF">
            <w:pPr>
              <w:rPr>
                <w:color w:val="000000"/>
                <w:sz w:val="16"/>
                <w:szCs w:val="16"/>
              </w:rPr>
            </w:pPr>
            <w:r>
              <w:rPr>
                <w:color w:val="000000"/>
                <w:sz w:val="16"/>
                <w:szCs w:val="16"/>
              </w:rPr>
              <w:t xml:space="preserve">June 1, 2019 – </w:t>
            </w:r>
            <w:proofErr w:type="spellStart"/>
            <w:r>
              <w:rPr>
                <w:color w:val="000000"/>
                <w:sz w:val="16"/>
                <w:szCs w:val="16"/>
              </w:rPr>
              <w:t>September</w:t>
            </w:r>
            <w:proofErr w:type="spellEnd"/>
            <w:r>
              <w:rPr>
                <w:color w:val="000000"/>
                <w:sz w:val="16"/>
                <w:szCs w:val="16"/>
              </w:rPr>
              <w:t xml:space="preserve"> 30, 2019</w:t>
            </w:r>
          </w:p>
        </w:tc>
        <w:tc>
          <w:tcPr>
            <w:tcW w:w="576" w:type="pct"/>
            <w:tcBorders>
              <w:top w:val="nil"/>
              <w:bottom w:val="single" w:sz="4" w:space="0" w:color="auto"/>
            </w:tcBorders>
            <w:noWrap/>
            <w:vAlign w:val="center"/>
          </w:tcPr>
          <w:p w14:paraId="28B4072F" w14:textId="77777777" w:rsidR="002751EB" w:rsidRDefault="002751EB" w:rsidP="004F12CF">
            <w:pPr>
              <w:rPr>
                <w:color w:val="000000"/>
                <w:sz w:val="16"/>
                <w:szCs w:val="16"/>
              </w:rPr>
            </w:pPr>
            <w:r>
              <w:rPr>
                <w:color w:val="000000"/>
                <w:sz w:val="16"/>
                <w:szCs w:val="16"/>
              </w:rPr>
              <w:t xml:space="preserve">June 1, 2020 – </w:t>
            </w:r>
            <w:proofErr w:type="spellStart"/>
            <w:r>
              <w:rPr>
                <w:color w:val="000000"/>
                <w:sz w:val="16"/>
                <w:szCs w:val="16"/>
              </w:rPr>
              <w:t>September</w:t>
            </w:r>
            <w:proofErr w:type="spellEnd"/>
            <w:r>
              <w:rPr>
                <w:color w:val="000000"/>
                <w:sz w:val="16"/>
                <w:szCs w:val="16"/>
              </w:rPr>
              <w:t xml:space="preserve"> 30, 2020</w:t>
            </w:r>
          </w:p>
          <w:p w14:paraId="54819FA0" w14:textId="1CFCC8E7" w:rsidR="002751EB" w:rsidRDefault="002751EB" w:rsidP="004F12CF">
            <w:pPr>
              <w:rPr>
                <w:color w:val="000000"/>
                <w:sz w:val="16"/>
                <w:szCs w:val="16"/>
              </w:rPr>
            </w:pPr>
          </w:p>
        </w:tc>
        <w:tc>
          <w:tcPr>
            <w:tcW w:w="1017" w:type="pct"/>
            <w:tcBorders>
              <w:top w:val="nil"/>
              <w:bottom w:val="single" w:sz="4" w:space="0" w:color="auto"/>
            </w:tcBorders>
            <w:vAlign w:val="center"/>
          </w:tcPr>
          <w:p w14:paraId="0BD5A8F3" w14:textId="482439A8" w:rsidR="002751EB" w:rsidRDefault="002751EB" w:rsidP="004F12CF">
            <w:pPr>
              <w:rPr>
                <w:color w:val="212121"/>
                <w:sz w:val="16"/>
                <w:szCs w:val="16"/>
                <w:shd w:val="clear" w:color="auto" w:fill="FFFFFF"/>
              </w:rPr>
            </w:pPr>
            <w:r>
              <w:rPr>
                <w:color w:val="212121"/>
                <w:sz w:val="16"/>
                <w:szCs w:val="16"/>
                <w:shd w:val="clear" w:color="auto" w:fill="FFFFFF"/>
              </w:rPr>
              <w:t>Melanoma</w:t>
            </w:r>
          </w:p>
        </w:tc>
        <w:tc>
          <w:tcPr>
            <w:tcW w:w="1017" w:type="pct"/>
            <w:tcBorders>
              <w:top w:val="nil"/>
              <w:bottom w:val="single" w:sz="4" w:space="0" w:color="auto"/>
            </w:tcBorders>
            <w:noWrap/>
            <w:vAlign w:val="center"/>
          </w:tcPr>
          <w:p w14:paraId="7C7B490C" w14:textId="77777777" w:rsidR="002751EB" w:rsidRPr="00552C43" w:rsidRDefault="002751EB" w:rsidP="004F12CF">
            <w:pPr>
              <w:rPr>
                <w:sz w:val="16"/>
                <w:szCs w:val="16"/>
                <w:lang w:val="en-US"/>
              </w:rPr>
            </w:pPr>
            <w:r w:rsidRPr="00552C43">
              <w:rPr>
                <w:color w:val="212121"/>
                <w:sz w:val="16"/>
                <w:szCs w:val="16"/>
                <w:shd w:val="clear" w:color="auto" w:fill="FFFFFF"/>
                <w:lang w:val="en-US"/>
              </w:rPr>
              <w:t xml:space="preserve">Assistance </w:t>
            </w:r>
            <w:proofErr w:type="spellStart"/>
            <w:r w:rsidRPr="00552C43">
              <w:rPr>
                <w:color w:val="212121"/>
                <w:sz w:val="16"/>
                <w:szCs w:val="16"/>
                <w:shd w:val="clear" w:color="auto" w:fill="FFFFFF"/>
                <w:lang w:val="en-US"/>
              </w:rPr>
              <w:t>Publique</w:t>
            </w:r>
            <w:proofErr w:type="spellEnd"/>
            <w:r w:rsidRPr="00552C43">
              <w:rPr>
                <w:color w:val="212121"/>
                <w:sz w:val="16"/>
                <w:szCs w:val="16"/>
                <w:shd w:val="clear" w:color="auto" w:fill="FFFFFF"/>
                <w:lang w:val="en-US"/>
              </w:rPr>
              <w:t xml:space="preserve"> </w:t>
            </w:r>
            <w:proofErr w:type="spellStart"/>
            <w:r w:rsidRPr="00552C43">
              <w:rPr>
                <w:color w:val="212121"/>
                <w:sz w:val="16"/>
                <w:szCs w:val="16"/>
                <w:shd w:val="clear" w:color="auto" w:fill="FFFFFF"/>
                <w:lang w:val="en-US"/>
              </w:rPr>
              <w:t>Hôpitaux</w:t>
            </w:r>
            <w:proofErr w:type="spellEnd"/>
            <w:r w:rsidRPr="00552C43">
              <w:rPr>
                <w:color w:val="212121"/>
                <w:sz w:val="16"/>
                <w:szCs w:val="16"/>
                <w:shd w:val="clear" w:color="auto" w:fill="FFFFFF"/>
                <w:lang w:val="en-US"/>
              </w:rPr>
              <w:t xml:space="preserve"> de Paris Teaching Hospital</w:t>
            </w:r>
          </w:p>
          <w:p w14:paraId="1EBF345E" w14:textId="77777777" w:rsidR="002751EB" w:rsidRPr="00552C43" w:rsidRDefault="002751EB" w:rsidP="004F12CF">
            <w:pPr>
              <w:rPr>
                <w:color w:val="212121"/>
                <w:sz w:val="16"/>
                <w:szCs w:val="16"/>
                <w:shd w:val="clear" w:color="auto" w:fill="FFFFFF"/>
                <w:lang w:val="en-US"/>
              </w:rPr>
            </w:pPr>
          </w:p>
        </w:tc>
        <w:tc>
          <w:tcPr>
            <w:tcW w:w="561" w:type="pct"/>
            <w:tcBorders>
              <w:top w:val="nil"/>
              <w:bottom w:val="single" w:sz="4" w:space="0" w:color="auto"/>
            </w:tcBorders>
            <w:noWrap/>
            <w:vAlign w:val="center"/>
          </w:tcPr>
          <w:p w14:paraId="2848B591" w14:textId="20AE5503"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24C3CA24"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128321D2" w14:textId="5BD01FC7"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{"citationID":"uYoSDQCO","properties":{"formattedCitation":"(39)","plainCitation":"(39)","noteIndex":0},"citationItems":[{"id":741,"uris":["http://zotero.org/users/local/VVWvz7Qf/items/WTXBLVWI"],"itemData":{"id":741,"type":"article-journal","container-title":"Pediatric Blood &amp; Cancer","DOI":"10.1002/pbc.28438","ISSN":"1545-5017","issue":"8","journalAbbreviation":"Pediatr Blood Cancer","language":"eng","note":"PMID: 32542968\nPMCID: PMC7323035","page":"e28438","source":"PubMed","title":"Oncology care in a lower middle-income country during the COVID-19 pandemic","volume":"67","author":[{"family":"Trehan","given":"Amita"},{"family":"Jain","given":"Richa"},{"family":"Bansal","given":"Deepak"}],"issued":{"date-parts":[["2020",8]]}}}],"schema":"https://github.com/citation-style-language/schema/raw/master/csl-citation.json"} </w:instrText>
            </w:r>
            <w:r>
              <w:rPr>
                <w:color w:val="000000"/>
                <w:sz w:val="16"/>
                <w:szCs w:val="16"/>
                <w:lang w:val="en-US"/>
              </w:rPr>
              <w:fldChar w:fldCharType="separate"/>
            </w:r>
            <w:r w:rsidRPr="009B2BBB">
              <w:rPr>
                <w:sz w:val="16"/>
              </w:rPr>
              <w:t>(39)</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039E4E34" w14:textId="44A33D4D" w:rsidR="002751EB" w:rsidRPr="00552C43" w:rsidRDefault="002751EB" w:rsidP="004F12CF">
            <w:pPr>
              <w:rPr>
                <w:color w:val="000000"/>
                <w:sz w:val="16"/>
                <w:szCs w:val="16"/>
                <w:lang w:val="en-US"/>
              </w:rPr>
            </w:pPr>
            <w:r w:rsidRPr="00552C43">
              <w:rPr>
                <w:color w:val="000000"/>
                <w:sz w:val="16"/>
                <w:szCs w:val="16"/>
                <w:lang w:val="en-US"/>
              </w:rPr>
              <w:t>India</w:t>
            </w:r>
          </w:p>
        </w:tc>
        <w:tc>
          <w:tcPr>
            <w:tcW w:w="835" w:type="pct"/>
            <w:tcBorders>
              <w:top w:val="single" w:sz="4" w:space="0" w:color="auto"/>
              <w:bottom w:val="single" w:sz="4" w:space="0" w:color="auto"/>
            </w:tcBorders>
            <w:shd w:val="clear" w:color="auto" w:fill="E7E6E6" w:themeFill="background2"/>
            <w:noWrap/>
            <w:vAlign w:val="center"/>
          </w:tcPr>
          <w:p w14:paraId="6B2AC2AE" w14:textId="69A0E80E" w:rsidR="002751EB" w:rsidRPr="00552C43" w:rsidRDefault="002751EB" w:rsidP="004F12CF">
            <w:pPr>
              <w:rPr>
                <w:color w:val="000000"/>
                <w:sz w:val="16"/>
                <w:szCs w:val="16"/>
              </w:rPr>
            </w:pPr>
            <w:proofErr w:type="spellStart"/>
            <w:r>
              <w:rPr>
                <w:color w:val="000000"/>
                <w:sz w:val="16"/>
                <w:szCs w:val="16"/>
              </w:rPr>
              <w:t>February</w:t>
            </w:r>
            <w:proofErr w:type="spellEnd"/>
            <w:r>
              <w:rPr>
                <w:color w:val="000000"/>
                <w:sz w:val="16"/>
                <w:szCs w:val="16"/>
              </w:rPr>
              <w:t xml:space="preserve"> 10, 2020 – March 23, 2020</w:t>
            </w:r>
          </w:p>
        </w:tc>
        <w:tc>
          <w:tcPr>
            <w:tcW w:w="576" w:type="pct"/>
            <w:tcBorders>
              <w:top w:val="single" w:sz="4" w:space="0" w:color="auto"/>
              <w:bottom w:val="single" w:sz="4" w:space="0" w:color="auto"/>
            </w:tcBorders>
            <w:shd w:val="clear" w:color="auto" w:fill="E7E6E6" w:themeFill="background2"/>
            <w:noWrap/>
            <w:vAlign w:val="center"/>
          </w:tcPr>
          <w:p w14:paraId="627B8A57" w14:textId="26AA9956" w:rsidR="002751EB" w:rsidRPr="00552C43" w:rsidRDefault="002751EB" w:rsidP="004F12CF">
            <w:pPr>
              <w:rPr>
                <w:color w:val="000000"/>
                <w:sz w:val="16"/>
                <w:szCs w:val="16"/>
              </w:rPr>
            </w:pPr>
            <w:r>
              <w:rPr>
                <w:color w:val="000000"/>
                <w:sz w:val="16"/>
                <w:szCs w:val="16"/>
              </w:rPr>
              <w:t xml:space="preserve">March 24, 2020 – </w:t>
            </w:r>
            <w:proofErr w:type="spellStart"/>
            <w:r>
              <w:rPr>
                <w:color w:val="000000"/>
                <w:sz w:val="16"/>
                <w:szCs w:val="16"/>
              </w:rPr>
              <w:t>May</w:t>
            </w:r>
            <w:proofErr w:type="spellEnd"/>
            <w:r>
              <w:rPr>
                <w:color w:val="000000"/>
                <w:sz w:val="16"/>
                <w:szCs w:val="16"/>
              </w:rPr>
              <w:t xml:space="preserve"> 05, 2020</w:t>
            </w:r>
          </w:p>
        </w:tc>
        <w:tc>
          <w:tcPr>
            <w:tcW w:w="1017" w:type="pct"/>
            <w:tcBorders>
              <w:top w:val="single" w:sz="4" w:space="0" w:color="auto"/>
              <w:bottom w:val="single" w:sz="4" w:space="0" w:color="auto"/>
            </w:tcBorders>
            <w:shd w:val="clear" w:color="auto" w:fill="E7E6E6" w:themeFill="background2"/>
            <w:vAlign w:val="center"/>
          </w:tcPr>
          <w:p w14:paraId="58B04830" w14:textId="0449A23E" w:rsidR="002751EB" w:rsidRPr="00552C43" w:rsidRDefault="002751EB" w:rsidP="004F12CF">
            <w:pPr>
              <w:rPr>
                <w:color w:val="000000"/>
                <w:sz w:val="16"/>
                <w:szCs w:val="16"/>
              </w:rPr>
            </w:pPr>
            <w:proofErr w:type="spellStart"/>
            <w:r>
              <w:rPr>
                <w:color w:val="000000"/>
                <w:sz w:val="16"/>
                <w:szCs w:val="16"/>
              </w:rPr>
              <w:t>Miscellaneous</w:t>
            </w:r>
            <w:proofErr w:type="spellEnd"/>
          </w:p>
        </w:tc>
        <w:tc>
          <w:tcPr>
            <w:tcW w:w="1017" w:type="pct"/>
            <w:tcBorders>
              <w:top w:val="single" w:sz="4" w:space="0" w:color="auto"/>
              <w:bottom w:val="single" w:sz="4" w:space="0" w:color="auto"/>
            </w:tcBorders>
            <w:shd w:val="clear" w:color="auto" w:fill="E7E6E6" w:themeFill="background2"/>
            <w:noWrap/>
            <w:vAlign w:val="center"/>
          </w:tcPr>
          <w:p w14:paraId="387712A2" w14:textId="7FC58C9C" w:rsidR="002751EB" w:rsidRPr="00552C43" w:rsidRDefault="002751EB" w:rsidP="004F12CF">
            <w:pPr>
              <w:rPr>
                <w:color w:val="000000"/>
                <w:sz w:val="16"/>
                <w:szCs w:val="16"/>
              </w:rPr>
            </w:pPr>
            <w:r w:rsidRPr="00552C43">
              <w:rPr>
                <w:color w:val="000000"/>
                <w:sz w:val="16"/>
                <w:szCs w:val="16"/>
              </w:rPr>
              <w:t>North India University Hospital</w:t>
            </w:r>
          </w:p>
        </w:tc>
        <w:tc>
          <w:tcPr>
            <w:tcW w:w="561" w:type="pct"/>
            <w:tcBorders>
              <w:top w:val="single" w:sz="4" w:space="0" w:color="auto"/>
              <w:bottom w:val="single" w:sz="4" w:space="0" w:color="auto"/>
            </w:tcBorders>
            <w:shd w:val="clear" w:color="auto" w:fill="E7E6E6" w:themeFill="background2"/>
            <w:noWrap/>
            <w:vAlign w:val="center"/>
          </w:tcPr>
          <w:p w14:paraId="4B12A153" w14:textId="7B82FF84" w:rsidR="002751EB" w:rsidRPr="00552C43" w:rsidRDefault="002751EB" w:rsidP="0065223B">
            <w:pPr>
              <w:jc w:val="center"/>
              <w:rPr>
                <w:color w:val="000000"/>
                <w:sz w:val="16"/>
                <w:szCs w:val="16"/>
                <w:lang w:val="en-US"/>
              </w:rPr>
            </w:pPr>
            <w:r w:rsidRPr="00552C43">
              <w:rPr>
                <w:color w:val="000000"/>
                <w:sz w:val="16"/>
                <w:szCs w:val="16"/>
                <w:lang w:val="en-US"/>
              </w:rPr>
              <w:t>7</w:t>
            </w:r>
            <w:r>
              <w:rPr>
                <w:color w:val="000000"/>
                <w:sz w:val="16"/>
                <w:szCs w:val="16"/>
                <w:lang w:val="en-US"/>
              </w:rPr>
              <w:t>.</w:t>
            </w:r>
            <w:r w:rsidRPr="00552C43">
              <w:rPr>
                <w:color w:val="000000"/>
                <w:sz w:val="16"/>
                <w:szCs w:val="16"/>
                <w:lang w:val="en-US"/>
              </w:rPr>
              <w:t>5</w:t>
            </w:r>
          </w:p>
        </w:tc>
      </w:tr>
      <w:tr w:rsidR="002751EB" w:rsidRPr="00552C43" w14:paraId="2FE93DE1" w14:textId="77777777" w:rsidTr="002751EB">
        <w:trPr>
          <w:trHeight w:val="320"/>
        </w:trPr>
        <w:tc>
          <w:tcPr>
            <w:tcW w:w="462" w:type="pct"/>
            <w:tcBorders>
              <w:top w:val="single" w:sz="4" w:space="0" w:color="auto"/>
              <w:bottom w:val="nil"/>
            </w:tcBorders>
            <w:shd w:val="clear" w:color="auto" w:fill="auto"/>
            <w:noWrap/>
            <w:vAlign w:val="center"/>
          </w:tcPr>
          <w:p w14:paraId="062E8A84" w14:textId="71EEFB89"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{"citationID":"vQTqxVqR","properties":{"formattedCitation":"(40)","plainCitation":"(40)","noteIndex":0},"citationItems":[{"id":744,"uris":["http://zotero.org/users/local/VVWvz7Qf/items/A8R6ZQ6Y"],"itemData":{"id":744,"type":"article-journal","abstract":"The findings suggest that a substantial number of prostate screening opportunities and cancer diagnoses have been missed. Efforts are needed to bring such patients back for screening and diagnostic testing and to restore appropriate care for non-COVID-19-related medical conditions.","container-title":"JCO clinical cancer informatics","DOI":"10.1200/CCI.21.00074","ISSN":"2473-4276","language":"en","note":"publisher: JCO Clin Cancer Inform\nPMID: 34648367","source":"pubmed.ncbi.nlm.nih.gov","title":"Patterns of Prostate-Specific Antigen Testing and Prostate Biopsies During the COVID-19 Pandemic","URL":"https://pubmed.ncbi.nlm.nih.gov/34648367/","volume":"5","author":[{"family":"Hw","given":"Kaufman"},{"family":"Z","given":"Chen"},{"family":"Jk","given":"Niles"},{"family":"J","given":"Radcliff"},{"family":"Y","given":"Fesko"}],"accessed":{"date-parts":[["2022",6,21]]},"issued":{"date-parts":[["2021",9]]}}}],"schema":"https://github.com/citation-style-language/schema/raw/master/csl-citation.json"} </w:instrText>
            </w:r>
            <w:r>
              <w:rPr>
                <w:color w:val="000000"/>
                <w:sz w:val="16"/>
                <w:szCs w:val="16"/>
                <w:lang w:val="en-US"/>
              </w:rPr>
              <w:fldChar w:fldCharType="separate"/>
            </w:r>
            <w:r w:rsidRPr="009B2BBB">
              <w:rPr>
                <w:sz w:val="16"/>
              </w:rPr>
              <w:t>(40)</w:t>
            </w:r>
            <w:r>
              <w:rPr>
                <w:color w:val="000000"/>
                <w:sz w:val="16"/>
                <w:szCs w:val="16"/>
                <w:lang w:val="en-US"/>
              </w:rPr>
              <w:fldChar w:fldCharType="end"/>
            </w:r>
          </w:p>
        </w:tc>
        <w:tc>
          <w:tcPr>
            <w:tcW w:w="531" w:type="pct"/>
            <w:tcBorders>
              <w:top w:val="single" w:sz="4" w:space="0" w:color="auto"/>
              <w:bottom w:val="nil"/>
            </w:tcBorders>
            <w:shd w:val="clear" w:color="auto" w:fill="auto"/>
            <w:noWrap/>
            <w:vAlign w:val="center"/>
          </w:tcPr>
          <w:p w14:paraId="7755B713" w14:textId="50758256"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tcBorders>
              <w:top w:val="single" w:sz="4" w:space="0" w:color="auto"/>
              <w:bottom w:val="nil"/>
            </w:tcBorders>
            <w:shd w:val="clear" w:color="auto" w:fill="auto"/>
            <w:noWrap/>
            <w:vAlign w:val="center"/>
          </w:tcPr>
          <w:p w14:paraId="2E5D4B90" w14:textId="580F6D64"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2018 – </w:t>
            </w:r>
            <w:proofErr w:type="spellStart"/>
            <w:r>
              <w:rPr>
                <w:color w:val="000000"/>
                <w:sz w:val="16"/>
                <w:szCs w:val="16"/>
              </w:rPr>
              <w:t>February</w:t>
            </w:r>
            <w:proofErr w:type="spellEnd"/>
            <w:r>
              <w:rPr>
                <w:color w:val="000000"/>
                <w:sz w:val="16"/>
                <w:szCs w:val="16"/>
              </w:rPr>
              <w:t xml:space="preserve"> 29, 2020</w:t>
            </w:r>
          </w:p>
        </w:tc>
        <w:tc>
          <w:tcPr>
            <w:tcW w:w="576" w:type="pct"/>
            <w:tcBorders>
              <w:top w:val="single" w:sz="4" w:space="0" w:color="auto"/>
              <w:bottom w:val="nil"/>
            </w:tcBorders>
            <w:shd w:val="clear" w:color="auto" w:fill="auto"/>
            <w:noWrap/>
            <w:vAlign w:val="center"/>
          </w:tcPr>
          <w:p w14:paraId="4C28B04C" w14:textId="62E48066" w:rsidR="002751EB" w:rsidRPr="00552C43" w:rsidRDefault="002751EB" w:rsidP="004F12CF">
            <w:pPr>
              <w:rPr>
                <w:color w:val="000000"/>
                <w:sz w:val="16"/>
                <w:szCs w:val="16"/>
              </w:rPr>
            </w:pPr>
            <w:r>
              <w:rPr>
                <w:color w:val="000000"/>
                <w:sz w:val="16"/>
                <w:szCs w:val="16"/>
              </w:rPr>
              <w:t xml:space="preserve">March 1, 2020 – </w:t>
            </w:r>
            <w:proofErr w:type="spellStart"/>
            <w:r>
              <w:rPr>
                <w:color w:val="000000"/>
                <w:sz w:val="16"/>
                <w:szCs w:val="16"/>
              </w:rPr>
              <w:t>May</w:t>
            </w:r>
            <w:proofErr w:type="spellEnd"/>
            <w:r>
              <w:rPr>
                <w:color w:val="000000"/>
                <w:sz w:val="16"/>
                <w:szCs w:val="16"/>
              </w:rPr>
              <w:t xml:space="preserve"> 31, 2020</w:t>
            </w:r>
          </w:p>
        </w:tc>
        <w:tc>
          <w:tcPr>
            <w:tcW w:w="1017" w:type="pct"/>
            <w:tcBorders>
              <w:top w:val="single" w:sz="4" w:space="0" w:color="auto"/>
              <w:bottom w:val="nil"/>
            </w:tcBorders>
            <w:shd w:val="clear" w:color="auto" w:fill="auto"/>
            <w:vAlign w:val="center"/>
          </w:tcPr>
          <w:p w14:paraId="6BD3EDFA" w14:textId="6FB08F69" w:rsidR="002751EB" w:rsidRPr="00552C43" w:rsidRDefault="002751EB" w:rsidP="004F12CF">
            <w:pPr>
              <w:rPr>
                <w:color w:val="000000"/>
                <w:sz w:val="16"/>
                <w:szCs w:val="16"/>
              </w:rPr>
            </w:pPr>
            <w:r>
              <w:rPr>
                <w:color w:val="000000"/>
                <w:sz w:val="16"/>
                <w:szCs w:val="16"/>
              </w:rPr>
              <w:t>Prostate</w:t>
            </w:r>
          </w:p>
        </w:tc>
        <w:tc>
          <w:tcPr>
            <w:tcW w:w="1017" w:type="pct"/>
            <w:tcBorders>
              <w:top w:val="single" w:sz="4" w:space="0" w:color="auto"/>
              <w:bottom w:val="nil"/>
            </w:tcBorders>
            <w:shd w:val="clear" w:color="auto" w:fill="auto"/>
            <w:noWrap/>
            <w:vAlign w:val="center"/>
          </w:tcPr>
          <w:p w14:paraId="50003D68" w14:textId="7DCE3BAA" w:rsidR="002751EB" w:rsidRPr="00552C43" w:rsidRDefault="002751EB" w:rsidP="004F12CF">
            <w:pPr>
              <w:rPr>
                <w:color w:val="000000"/>
                <w:sz w:val="16"/>
                <w:szCs w:val="16"/>
              </w:rPr>
            </w:pPr>
            <w:r w:rsidRPr="00552C43">
              <w:rPr>
                <w:color w:val="000000"/>
                <w:sz w:val="16"/>
                <w:szCs w:val="16"/>
              </w:rPr>
              <w:t xml:space="preserve">Quest </w:t>
            </w:r>
            <w:proofErr w:type="spellStart"/>
            <w:r w:rsidRPr="00552C43">
              <w:rPr>
                <w:color w:val="000000"/>
                <w:sz w:val="16"/>
                <w:szCs w:val="16"/>
              </w:rPr>
              <w:t>diagnostic</w:t>
            </w:r>
            <w:proofErr w:type="spellEnd"/>
            <w:r w:rsidRPr="00552C43">
              <w:rPr>
                <w:color w:val="000000"/>
                <w:sz w:val="16"/>
                <w:szCs w:val="16"/>
              </w:rPr>
              <w:t xml:space="preserve"> database</w:t>
            </w:r>
          </w:p>
        </w:tc>
        <w:tc>
          <w:tcPr>
            <w:tcW w:w="561" w:type="pct"/>
            <w:tcBorders>
              <w:top w:val="single" w:sz="4" w:space="0" w:color="auto"/>
              <w:bottom w:val="nil"/>
            </w:tcBorders>
            <w:shd w:val="clear" w:color="auto" w:fill="auto"/>
            <w:noWrap/>
            <w:vAlign w:val="center"/>
          </w:tcPr>
          <w:p w14:paraId="3440AAE7" w14:textId="01CBF97C"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1E42A7CC" w14:textId="77777777" w:rsidTr="002751EB">
        <w:trPr>
          <w:trHeight w:val="320"/>
        </w:trPr>
        <w:tc>
          <w:tcPr>
            <w:tcW w:w="462" w:type="pct"/>
            <w:tcBorders>
              <w:top w:val="nil"/>
              <w:bottom w:val="single" w:sz="4" w:space="0" w:color="auto"/>
            </w:tcBorders>
            <w:shd w:val="clear" w:color="auto" w:fill="auto"/>
            <w:noWrap/>
            <w:vAlign w:val="center"/>
          </w:tcPr>
          <w:p w14:paraId="124186EB" w14:textId="79100909" w:rsidR="002751EB" w:rsidRPr="00552C43" w:rsidRDefault="002751EB" w:rsidP="002751EB">
            <w:pPr>
              <w:jc w:val="center"/>
              <w:rPr>
                <w:color w:val="000000"/>
                <w:sz w:val="16"/>
                <w:szCs w:val="16"/>
                <w:lang w:val="en-US"/>
              </w:rPr>
            </w:pPr>
          </w:p>
        </w:tc>
        <w:tc>
          <w:tcPr>
            <w:tcW w:w="531" w:type="pct"/>
            <w:tcBorders>
              <w:top w:val="nil"/>
              <w:bottom w:val="single" w:sz="4" w:space="0" w:color="auto"/>
            </w:tcBorders>
            <w:shd w:val="clear" w:color="auto" w:fill="auto"/>
            <w:noWrap/>
            <w:vAlign w:val="center"/>
          </w:tcPr>
          <w:p w14:paraId="4B3DE5A3" w14:textId="0734695E" w:rsidR="002751EB" w:rsidRPr="00552C43" w:rsidRDefault="002751EB" w:rsidP="004F12CF">
            <w:pPr>
              <w:rPr>
                <w:color w:val="000000"/>
                <w:sz w:val="16"/>
                <w:szCs w:val="16"/>
                <w:lang w:val="en-US"/>
              </w:rPr>
            </w:pPr>
            <w:r w:rsidRPr="00552C43">
              <w:rPr>
                <w:color w:val="000000"/>
                <w:sz w:val="16"/>
                <w:szCs w:val="16"/>
                <w:lang w:val="en-US"/>
              </w:rPr>
              <w:t>USA</w:t>
            </w:r>
          </w:p>
        </w:tc>
        <w:tc>
          <w:tcPr>
            <w:tcW w:w="835" w:type="pct"/>
            <w:tcBorders>
              <w:top w:val="nil"/>
              <w:bottom w:val="single" w:sz="4" w:space="0" w:color="auto"/>
            </w:tcBorders>
            <w:shd w:val="clear" w:color="auto" w:fill="auto"/>
            <w:noWrap/>
            <w:vAlign w:val="center"/>
          </w:tcPr>
          <w:p w14:paraId="209F79DB" w14:textId="7C9AB77C" w:rsidR="002751EB" w:rsidRPr="00552C43" w:rsidRDefault="002751EB" w:rsidP="004F12CF">
            <w:pPr>
              <w:rPr>
                <w:color w:val="000000"/>
                <w:sz w:val="16"/>
                <w:szCs w:val="16"/>
              </w:rPr>
            </w:pPr>
            <w:proofErr w:type="spellStart"/>
            <w:r>
              <w:rPr>
                <w:color w:val="000000"/>
                <w:sz w:val="16"/>
                <w:szCs w:val="16"/>
              </w:rPr>
              <w:t>January</w:t>
            </w:r>
            <w:proofErr w:type="spellEnd"/>
            <w:r>
              <w:rPr>
                <w:color w:val="000000"/>
                <w:sz w:val="16"/>
                <w:szCs w:val="16"/>
              </w:rPr>
              <w:t xml:space="preserve"> 1, 2018 – </w:t>
            </w:r>
            <w:proofErr w:type="spellStart"/>
            <w:r>
              <w:rPr>
                <w:color w:val="000000"/>
                <w:sz w:val="16"/>
                <w:szCs w:val="16"/>
              </w:rPr>
              <w:t>February</w:t>
            </w:r>
            <w:proofErr w:type="spellEnd"/>
            <w:r>
              <w:rPr>
                <w:color w:val="000000"/>
                <w:sz w:val="16"/>
                <w:szCs w:val="16"/>
              </w:rPr>
              <w:t xml:space="preserve"> 29, 2020</w:t>
            </w:r>
          </w:p>
        </w:tc>
        <w:tc>
          <w:tcPr>
            <w:tcW w:w="576" w:type="pct"/>
            <w:tcBorders>
              <w:top w:val="nil"/>
              <w:bottom w:val="single" w:sz="4" w:space="0" w:color="auto"/>
            </w:tcBorders>
            <w:shd w:val="clear" w:color="auto" w:fill="auto"/>
            <w:noWrap/>
            <w:vAlign w:val="center"/>
          </w:tcPr>
          <w:p w14:paraId="3CF1BC9E" w14:textId="77777777" w:rsidR="002751EB" w:rsidRDefault="002751EB" w:rsidP="004F12CF">
            <w:pPr>
              <w:rPr>
                <w:color w:val="000000"/>
                <w:sz w:val="16"/>
                <w:szCs w:val="16"/>
              </w:rPr>
            </w:pPr>
            <w:r>
              <w:rPr>
                <w:color w:val="000000"/>
                <w:sz w:val="16"/>
                <w:szCs w:val="16"/>
              </w:rPr>
              <w:t xml:space="preserve">June 1, 2020 – </w:t>
            </w:r>
            <w:proofErr w:type="spellStart"/>
            <w:r>
              <w:rPr>
                <w:color w:val="000000"/>
                <w:sz w:val="16"/>
                <w:szCs w:val="16"/>
              </w:rPr>
              <w:t>December</w:t>
            </w:r>
            <w:proofErr w:type="spellEnd"/>
            <w:r>
              <w:rPr>
                <w:color w:val="000000"/>
                <w:sz w:val="16"/>
                <w:szCs w:val="16"/>
              </w:rPr>
              <w:t xml:space="preserve"> 31, 2020</w:t>
            </w:r>
          </w:p>
          <w:p w14:paraId="21127FA8" w14:textId="567E0E26" w:rsidR="002751EB" w:rsidRPr="00552C43" w:rsidRDefault="002751EB" w:rsidP="004F12CF">
            <w:pPr>
              <w:rPr>
                <w:color w:val="000000"/>
                <w:sz w:val="16"/>
                <w:szCs w:val="16"/>
              </w:rPr>
            </w:pPr>
          </w:p>
        </w:tc>
        <w:tc>
          <w:tcPr>
            <w:tcW w:w="1017" w:type="pct"/>
            <w:tcBorders>
              <w:top w:val="nil"/>
              <w:bottom w:val="single" w:sz="4" w:space="0" w:color="auto"/>
            </w:tcBorders>
            <w:shd w:val="clear" w:color="auto" w:fill="auto"/>
            <w:vAlign w:val="center"/>
          </w:tcPr>
          <w:p w14:paraId="5DB8133E" w14:textId="70502CFF" w:rsidR="002751EB" w:rsidRPr="00552C43" w:rsidRDefault="002751EB" w:rsidP="004F12CF">
            <w:pPr>
              <w:rPr>
                <w:color w:val="000000"/>
                <w:sz w:val="16"/>
                <w:szCs w:val="16"/>
              </w:rPr>
            </w:pPr>
            <w:r>
              <w:rPr>
                <w:color w:val="000000"/>
                <w:sz w:val="16"/>
                <w:szCs w:val="16"/>
              </w:rPr>
              <w:t>Prostate</w:t>
            </w:r>
          </w:p>
        </w:tc>
        <w:tc>
          <w:tcPr>
            <w:tcW w:w="1017" w:type="pct"/>
            <w:tcBorders>
              <w:top w:val="nil"/>
              <w:bottom w:val="single" w:sz="4" w:space="0" w:color="auto"/>
            </w:tcBorders>
            <w:shd w:val="clear" w:color="auto" w:fill="auto"/>
            <w:noWrap/>
            <w:vAlign w:val="center"/>
          </w:tcPr>
          <w:p w14:paraId="79C708BD" w14:textId="54DB4051" w:rsidR="002751EB" w:rsidRPr="00552C43" w:rsidRDefault="002751EB" w:rsidP="004F12CF">
            <w:pPr>
              <w:rPr>
                <w:color w:val="000000"/>
                <w:sz w:val="16"/>
                <w:szCs w:val="16"/>
              </w:rPr>
            </w:pPr>
            <w:r w:rsidRPr="00552C43">
              <w:rPr>
                <w:color w:val="000000"/>
                <w:sz w:val="16"/>
                <w:szCs w:val="16"/>
              </w:rPr>
              <w:t xml:space="preserve">Quest </w:t>
            </w:r>
            <w:proofErr w:type="spellStart"/>
            <w:r w:rsidRPr="00552C43">
              <w:rPr>
                <w:color w:val="000000"/>
                <w:sz w:val="16"/>
                <w:szCs w:val="16"/>
              </w:rPr>
              <w:t>diagnostic</w:t>
            </w:r>
            <w:proofErr w:type="spellEnd"/>
            <w:r w:rsidRPr="00552C43">
              <w:rPr>
                <w:color w:val="000000"/>
                <w:sz w:val="16"/>
                <w:szCs w:val="16"/>
              </w:rPr>
              <w:t xml:space="preserve"> database</w:t>
            </w:r>
          </w:p>
        </w:tc>
        <w:tc>
          <w:tcPr>
            <w:tcW w:w="561" w:type="pct"/>
            <w:tcBorders>
              <w:top w:val="nil"/>
              <w:bottom w:val="single" w:sz="4" w:space="0" w:color="auto"/>
            </w:tcBorders>
            <w:shd w:val="clear" w:color="auto" w:fill="auto"/>
            <w:noWrap/>
            <w:vAlign w:val="center"/>
          </w:tcPr>
          <w:p w14:paraId="63A724FB" w14:textId="7A3F4E3C"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2751EB" w14:paraId="687DF348" w14:textId="77777777" w:rsidTr="002751EB">
        <w:trPr>
          <w:trHeight w:val="320"/>
        </w:trPr>
        <w:tc>
          <w:tcPr>
            <w:tcW w:w="462" w:type="pct"/>
            <w:tcBorders>
              <w:top w:val="single" w:sz="4" w:space="0" w:color="auto"/>
              <w:bottom w:val="nil"/>
            </w:tcBorders>
            <w:shd w:val="clear" w:color="auto" w:fill="E7E6E6" w:themeFill="background2"/>
            <w:noWrap/>
            <w:vAlign w:val="center"/>
          </w:tcPr>
          <w:p w14:paraId="108BD6F3" w14:textId="27C9DEE5"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{"citationID":"EZXd2VGI","properties":{"formattedCitation":"(41)","plainCitation":"(41)","noteIndex":0},"citationItems":[{"id":748,"uris":["http://zotero.org/users/local/VVWvz7Qf/items/NFI3P35F"],"itemData":{"id":748,"type":"article-journal","abstract":"BACKGROUND: To understand how health care delays may affect breast cancer detection, the authors quantified changes in breast-related preventive and diagnostic care during the coronavirus disease 2019 (COVID-19) pandemic.\nMETHODS: Eligible women (N = 39,444) were aged ≥18 years and received a screening mammogram, diagnostic mammogram, or breast biopsy between January 1, 2019 and September 30, 2020, at 7 academic and community breast imaging facilities in North Carolina. Changes in the number of mammography or breast biopsy examinations after March 3, 2020 (the first COVID-19 diagnosis in North Carolina) were evaluated and compared with the expected numbers based on trends between January 1, 2019 and March 2, 2020. Changes in the predicted mean monthly number of examinations were estimated using interrupted time series models. Differences in patient characteristics were tested using least squares means regression.\nRESULTS: Fewer examinations than expected were received after the pandemic's onset. Maximum reductions occurred in March 2020 for screening mammography (-85.1%; 95% CI, -100.0%, -70.0%) and diagnostic mammography (-48.9%; 95% CI, -71.7%, -26.2%) and in May 2020 for biopsies (-40.9%; 95% CI, -57.6%, -24.3%). The deficit decreased gradually, with no significant difference between observed and expected numbers by July 2020 (diagnostic mammography) and August 2020 (screening mammography and biopsy). Several months after the pandemic's onset, women who were receiving care had higher predicted breast cancer risk (screening mammography, P &lt; .001) and more commonly lacked insurance (diagnostic mammography, P &lt; .001; biopsy, P &lt; .001) compared with the prepandemic population.\nCONCLUSIONS: Pandemic-associated deficits in the number of breast examinations decreased over time. Utilization differed by breast cancer risk and insurance status, but not by age or race/ethnicity. Long-term studies are needed to clarify the contribution of these trends to breast cancer disparities.","container-title":"Cancer","DOI":"10.1002/cncr.33460","ISSN":"1097-0142","issue":"12","journalAbbreviation":"Cancer","language":"eng","note":"PMID: 33635541\nPMCID: PMC8013451","page":"2111-2121","source":"PubMed","title":"Population-level impact of coronavirus disease 2019 on breast cancer screening and diagnostic procedures","volume":"127","author":[{"family":"Nyante","given":"Sarah J."},{"family":"Benefield","given":"Thad S."},{"family":"Kuzmiak","given":"Cherie M."},{"family":"Earnhardt","given":"Kathryn"},{"family":"Pritchard","given":"Michael"},{"family":"Henderson","given":"Louise M."}],"issued":{"date-parts":[["2021",6,15]]}}}],"schema":"https://github.com/citation-style-language/schema/raw/master/csl-citation.json"} </w:instrText>
            </w:r>
            <w:r>
              <w:rPr>
                <w:color w:val="000000"/>
                <w:sz w:val="16"/>
                <w:szCs w:val="16"/>
                <w:lang w:val="en-US"/>
              </w:rPr>
              <w:fldChar w:fldCharType="separate"/>
            </w:r>
            <w:r w:rsidRPr="002751EB">
              <w:rPr>
                <w:sz w:val="16"/>
                <w:lang w:val="en-US"/>
              </w:rPr>
              <w:t>(41)</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2BA80652" w14:textId="2618E153" w:rsidR="002751EB" w:rsidRPr="00552C43" w:rsidRDefault="002751EB" w:rsidP="008A1FFF">
            <w:pPr>
              <w:rPr>
                <w:color w:val="000000"/>
                <w:sz w:val="16"/>
                <w:szCs w:val="16"/>
                <w:lang w:val="en-US"/>
              </w:rPr>
            </w:pPr>
            <w:r w:rsidRPr="00552C43">
              <w:rPr>
                <w:color w:val="000000"/>
                <w:sz w:val="16"/>
                <w:szCs w:val="16"/>
                <w:lang w:val="en-US"/>
              </w:rPr>
              <w:t>USA</w:t>
            </w:r>
          </w:p>
        </w:tc>
        <w:tc>
          <w:tcPr>
            <w:tcW w:w="835" w:type="pct"/>
            <w:tcBorders>
              <w:top w:val="single" w:sz="4" w:space="0" w:color="auto"/>
              <w:bottom w:val="nil"/>
            </w:tcBorders>
            <w:shd w:val="clear" w:color="auto" w:fill="E7E6E6" w:themeFill="background2"/>
            <w:noWrap/>
            <w:vAlign w:val="center"/>
          </w:tcPr>
          <w:p w14:paraId="680742F1" w14:textId="45DD80F8" w:rsidR="002751EB" w:rsidRPr="002751EB" w:rsidRDefault="002751EB" w:rsidP="008A1FFF">
            <w:pPr>
              <w:rPr>
                <w:color w:val="000000"/>
                <w:sz w:val="16"/>
                <w:szCs w:val="16"/>
                <w:lang w:val="en-US"/>
              </w:rPr>
            </w:pPr>
            <w:r w:rsidRPr="002751EB">
              <w:rPr>
                <w:color w:val="000000"/>
                <w:sz w:val="16"/>
                <w:szCs w:val="16"/>
                <w:lang w:val="en-US"/>
              </w:rPr>
              <w:t>January 1, 2019 – March 2, 2020</w:t>
            </w:r>
          </w:p>
        </w:tc>
        <w:tc>
          <w:tcPr>
            <w:tcW w:w="576" w:type="pct"/>
            <w:tcBorders>
              <w:top w:val="single" w:sz="4" w:space="0" w:color="auto"/>
              <w:bottom w:val="nil"/>
            </w:tcBorders>
            <w:shd w:val="clear" w:color="auto" w:fill="E7E6E6" w:themeFill="background2"/>
            <w:noWrap/>
            <w:vAlign w:val="center"/>
          </w:tcPr>
          <w:p w14:paraId="799FF881" w14:textId="5E7D678C" w:rsidR="002751EB" w:rsidRPr="002751EB" w:rsidRDefault="002751EB" w:rsidP="008A1FFF">
            <w:pPr>
              <w:rPr>
                <w:color w:val="000000"/>
                <w:sz w:val="16"/>
                <w:szCs w:val="16"/>
                <w:lang w:val="en-US"/>
              </w:rPr>
            </w:pPr>
            <w:r w:rsidRPr="002751EB">
              <w:rPr>
                <w:color w:val="000000"/>
                <w:sz w:val="16"/>
                <w:szCs w:val="16"/>
                <w:lang w:val="en-US"/>
              </w:rPr>
              <w:t>March 3, 2020 – May 21, 2020</w:t>
            </w:r>
          </w:p>
        </w:tc>
        <w:tc>
          <w:tcPr>
            <w:tcW w:w="1017" w:type="pct"/>
            <w:tcBorders>
              <w:top w:val="single" w:sz="4" w:space="0" w:color="auto"/>
              <w:bottom w:val="nil"/>
            </w:tcBorders>
            <w:shd w:val="clear" w:color="auto" w:fill="E7E6E6" w:themeFill="background2"/>
            <w:vAlign w:val="center"/>
          </w:tcPr>
          <w:p w14:paraId="090D6EB8" w14:textId="07FFEA2B" w:rsidR="002751EB" w:rsidRPr="002751EB" w:rsidRDefault="002751EB" w:rsidP="008A1FFF">
            <w:pPr>
              <w:rPr>
                <w:color w:val="000000"/>
                <w:sz w:val="16"/>
                <w:szCs w:val="16"/>
                <w:lang w:val="en-US"/>
              </w:rPr>
            </w:pPr>
            <w:r w:rsidRPr="002751EB">
              <w:rPr>
                <w:color w:val="000000"/>
                <w:sz w:val="16"/>
                <w:szCs w:val="16"/>
                <w:lang w:val="en-US"/>
              </w:rPr>
              <w:t>Breast</w:t>
            </w:r>
          </w:p>
        </w:tc>
        <w:tc>
          <w:tcPr>
            <w:tcW w:w="1017" w:type="pct"/>
            <w:tcBorders>
              <w:top w:val="single" w:sz="4" w:space="0" w:color="auto"/>
              <w:bottom w:val="nil"/>
            </w:tcBorders>
            <w:shd w:val="clear" w:color="auto" w:fill="E7E6E6" w:themeFill="background2"/>
            <w:noWrap/>
            <w:vAlign w:val="center"/>
          </w:tcPr>
          <w:p w14:paraId="635D3413" w14:textId="7EBFAC31" w:rsidR="002751EB" w:rsidRPr="0076121F" w:rsidRDefault="002751EB" w:rsidP="008A1FFF">
            <w:pPr>
              <w:rPr>
                <w:color w:val="000000"/>
                <w:sz w:val="16"/>
                <w:szCs w:val="16"/>
                <w:lang w:val="en-US"/>
              </w:rPr>
            </w:pPr>
            <w:r w:rsidRPr="00552C43">
              <w:rPr>
                <w:color w:val="000000"/>
                <w:sz w:val="16"/>
                <w:szCs w:val="16"/>
                <w:lang w:val="en-US"/>
              </w:rPr>
              <w:t>7 breast imaging facilities in the University of North Carolina (UNC) Health system</w:t>
            </w:r>
          </w:p>
        </w:tc>
        <w:tc>
          <w:tcPr>
            <w:tcW w:w="561" w:type="pct"/>
            <w:tcBorders>
              <w:top w:val="single" w:sz="4" w:space="0" w:color="auto"/>
              <w:bottom w:val="nil"/>
            </w:tcBorders>
            <w:shd w:val="clear" w:color="auto" w:fill="E7E6E6" w:themeFill="background2"/>
            <w:noWrap/>
            <w:vAlign w:val="center"/>
          </w:tcPr>
          <w:p w14:paraId="09A3B5B1" w14:textId="0541E569"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2751EB" w14:paraId="46472970" w14:textId="77777777" w:rsidTr="002751EB">
        <w:trPr>
          <w:trHeight w:val="320"/>
        </w:trPr>
        <w:tc>
          <w:tcPr>
            <w:tcW w:w="462" w:type="pct"/>
            <w:tcBorders>
              <w:top w:val="nil"/>
              <w:bottom w:val="single" w:sz="4" w:space="0" w:color="auto"/>
            </w:tcBorders>
            <w:shd w:val="clear" w:color="auto" w:fill="E7E6E6" w:themeFill="background2"/>
            <w:noWrap/>
            <w:vAlign w:val="center"/>
          </w:tcPr>
          <w:p w14:paraId="4DE81EBE" w14:textId="77777777" w:rsidR="002751EB" w:rsidRPr="00552C43"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09E723C0" w14:textId="0920FFBE" w:rsidR="002751EB" w:rsidRPr="00552C43" w:rsidRDefault="002751EB" w:rsidP="008A1FFF">
            <w:pPr>
              <w:rPr>
                <w:color w:val="000000"/>
                <w:sz w:val="16"/>
                <w:szCs w:val="16"/>
                <w:lang w:val="en-US"/>
              </w:rPr>
            </w:pPr>
            <w:r w:rsidRPr="00552C43">
              <w:rPr>
                <w:color w:val="000000"/>
                <w:sz w:val="16"/>
                <w:szCs w:val="16"/>
                <w:lang w:val="en-US"/>
              </w:rPr>
              <w:t>USA</w:t>
            </w:r>
          </w:p>
        </w:tc>
        <w:tc>
          <w:tcPr>
            <w:tcW w:w="835" w:type="pct"/>
            <w:tcBorders>
              <w:top w:val="nil"/>
              <w:bottom w:val="single" w:sz="4" w:space="0" w:color="auto"/>
            </w:tcBorders>
            <w:shd w:val="clear" w:color="auto" w:fill="E7E6E6" w:themeFill="background2"/>
            <w:noWrap/>
            <w:vAlign w:val="center"/>
          </w:tcPr>
          <w:p w14:paraId="03532CC8" w14:textId="4D1147EA" w:rsidR="002751EB" w:rsidRPr="002751EB" w:rsidRDefault="002751EB" w:rsidP="008A1FFF">
            <w:pPr>
              <w:rPr>
                <w:color w:val="000000"/>
                <w:sz w:val="16"/>
                <w:szCs w:val="16"/>
                <w:lang w:val="en-US"/>
              </w:rPr>
            </w:pPr>
            <w:r w:rsidRPr="002751EB">
              <w:rPr>
                <w:color w:val="000000"/>
                <w:sz w:val="16"/>
                <w:szCs w:val="16"/>
                <w:lang w:val="en-US"/>
              </w:rPr>
              <w:t>January 1, 2019 – March 2, 2020</w:t>
            </w:r>
          </w:p>
        </w:tc>
        <w:tc>
          <w:tcPr>
            <w:tcW w:w="576" w:type="pct"/>
            <w:tcBorders>
              <w:top w:val="nil"/>
              <w:bottom w:val="single" w:sz="4" w:space="0" w:color="auto"/>
            </w:tcBorders>
            <w:shd w:val="clear" w:color="auto" w:fill="E7E6E6" w:themeFill="background2"/>
            <w:noWrap/>
            <w:vAlign w:val="center"/>
          </w:tcPr>
          <w:p w14:paraId="7A03310F" w14:textId="77777777" w:rsidR="002751EB" w:rsidRPr="002751EB" w:rsidRDefault="002751EB" w:rsidP="008A1FFF">
            <w:pPr>
              <w:rPr>
                <w:color w:val="000000"/>
                <w:sz w:val="16"/>
                <w:szCs w:val="16"/>
                <w:lang w:val="en-US"/>
              </w:rPr>
            </w:pPr>
            <w:r w:rsidRPr="002751EB">
              <w:rPr>
                <w:color w:val="000000"/>
                <w:sz w:val="16"/>
                <w:szCs w:val="16"/>
                <w:lang w:val="en-US"/>
              </w:rPr>
              <w:t>May 22, 2020 – September 30, 2020</w:t>
            </w:r>
          </w:p>
          <w:p w14:paraId="28E9B8B1" w14:textId="20DDDA0F" w:rsidR="002751EB" w:rsidRPr="002751EB" w:rsidRDefault="002751EB" w:rsidP="008A1FFF">
            <w:pPr>
              <w:rPr>
                <w:color w:val="000000"/>
                <w:sz w:val="16"/>
                <w:szCs w:val="16"/>
                <w:lang w:val="en-US"/>
              </w:rPr>
            </w:pPr>
          </w:p>
        </w:tc>
        <w:tc>
          <w:tcPr>
            <w:tcW w:w="1017" w:type="pct"/>
            <w:tcBorders>
              <w:top w:val="nil"/>
              <w:bottom w:val="single" w:sz="4" w:space="0" w:color="auto"/>
            </w:tcBorders>
            <w:shd w:val="clear" w:color="auto" w:fill="E7E6E6" w:themeFill="background2"/>
            <w:vAlign w:val="center"/>
          </w:tcPr>
          <w:p w14:paraId="295F3572" w14:textId="372966F3" w:rsidR="002751EB" w:rsidRPr="002751EB" w:rsidRDefault="002751EB" w:rsidP="008A1FFF">
            <w:pPr>
              <w:rPr>
                <w:color w:val="000000"/>
                <w:sz w:val="16"/>
                <w:szCs w:val="16"/>
                <w:lang w:val="en-US"/>
              </w:rPr>
            </w:pPr>
            <w:r w:rsidRPr="002751EB">
              <w:rPr>
                <w:color w:val="000000"/>
                <w:sz w:val="16"/>
                <w:szCs w:val="16"/>
                <w:lang w:val="en-US"/>
              </w:rPr>
              <w:t>Breast</w:t>
            </w:r>
          </w:p>
        </w:tc>
        <w:tc>
          <w:tcPr>
            <w:tcW w:w="1017" w:type="pct"/>
            <w:tcBorders>
              <w:top w:val="nil"/>
              <w:bottom w:val="single" w:sz="4" w:space="0" w:color="auto"/>
            </w:tcBorders>
            <w:shd w:val="clear" w:color="auto" w:fill="E7E6E6" w:themeFill="background2"/>
            <w:noWrap/>
            <w:vAlign w:val="center"/>
          </w:tcPr>
          <w:p w14:paraId="44922A69" w14:textId="5FCD9BE4" w:rsidR="002751EB" w:rsidRPr="00552C43" w:rsidRDefault="002751EB" w:rsidP="008A1FFF">
            <w:pPr>
              <w:rPr>
                <w:color w:val="000000"/>
                <w:sz w:val="16"/>
                <w:szCs w:val="16"/>
                <w:lang w:val="en-US"/>
              </w:rPr>
            </w:pPr>
            <w:r w:rsidRPr="00552C43">
              <w:rPr>
                <w:color w:val="000000"/>
                <w:sz w:val="16"/>
                <w:szCs w:val="16"/>
                <w:lang w:val="en-US"/>
              </w:rPr>
              <w:t>7 breast imaging facilities in the University of North Carolina (UNC) Health system</w:t>
            </w:r>
          </w:p>
        </w:tc>
        <w:tc>
          <w:tcPr>
            <w:tcW w:w="561" w:type="pct"/>
            <w:tcBorders>
              <w:top w:val="nil"/>
              <w:bottom w:val="single" w:sz="4" w:space="0" w:color="auto"/>
            </w:tcBorders>
            <w:shd w:val="clear" w:color="auto" w:fill="E7E6E6" w:themeFill="background2"/>
            <w:noWrap/>
            <w:vAlign w:val="center"/>
          </w:tcPr>
          <w:p w14:paraId="3671C960" w14:textId="57C0A49E" w:rsidR="002751EB" w:rsidRPr="00552C43" w:rsidRDefault="002751EB" w:rsidP="0065223B">
            <w:pPr>
              <w:jc w:val="center"/>
              <w:rPr>
                <w:color w:val="000000"/>
                <w:sz w:val="16"/>
                <w:szCs w:val="16"/>
                <w:lang w:val="en-US"/>
              </w:rPr>
            </w:pPr>
            <w:r w:rsidRPr="00552C43">
              <w:rPr>
                <w:color w:val="000000"/>
                <w:sz w:val="16"/>
                <w:szCs w:val="16"/>
                <w:lang w:val="en-US"/>
              </w:rPr>
              <w:t>10</w:t>
            </w:r>
          </w:p>
        </w:tc>
      </w:tr>
      <w:tr w:rsidR="002751EB" w:rsidRPr="00552C43" w14:paraId="5F0179A0" w14:textId="77777777" w:rsidTr="002751EB">
        <w:trPr>
          <w:trHeight w:val="320"/>
        </w:trPr>
        <w:tc>
          <w:tcPr>
            <w:tcW w:w="462" w:type="pct"/>
            <w:tcBorders>
              <w:top w:val="single" w:sz="4" w:space="0" w:color="auto"/>
              <w:bottom w:val="single" w:sz="4" w:space="0" w:color="auto"/>
            </w:tcBorders>
            <w:shd w:val="clear" w:color="auto" w:fill="FFFFFF" w:themeFill="background1"/>
            <w:noWrap/>
            <w:vAlign w:val="center"/>
          </w:tcPr>
          <w:p w14:paraId="3864DBF7" w14:textId="3A58C475"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{"citationID":"zyr9H4OZ","properties":{"formattedCitation":"(42)","plainCitation":"(42)","noteIndex":0},"citationItems":[{"id":751,"uris":["http://zotero.org/users/local/VVWvz7Qf/items/7LPK9V4T"],"itemData":{"id":751,"type":"article-journal","abstract":"During the peak of the first phase of the COVID-19 pandemic, the number of men diagnosed with PCa in Sweden decreased by one third compared with previous years, whereas there was no decrease in the number of curative treatments.","container-title":"Scandinavian journal of urology","DOI":"10.1080/21681805.2021.1910341","ISSN":"2168-1813","issue":"3","language":"en","note":"publisher: Scand J Urol\nPMID: 33913376","source":"pubmed.ncbi.nlm.nih.gov","title":"Prostate cancer diagnosis, staging, and treatment in Sweden during the first phase of the COVID-19 pandemic","URL":"https://pubmed.ncbi.nlm.nih.gov/33913376/","volume":"55","author":[{"family":"G","given":"Fallara"},{"family":"F","given":"Sandin"},{"family":"J","given":"Styrke"},{"family":"S","given":"Carlsson"},{"family":"If","given":"Lissbrant"},{"family":"J","given":"Ahlgren"},{"family":"O","given":"Bratt"},{"family":"M","given":"Lambe"},{"family":"P","given":"Stattin"}],"accessed":{"date-parts":[["2022",6,21]]},"issued":{"date-parts":[["2021",6]]}}}],"schema":"https://github.com/citation-style-language/schema/raw/master/csl-citation.json"} </w:instrText>
            </w:r>
            <w:r>
              <w:rPr>
                <w:color w:val="000000"/>
                <w:sz w:val="16"/>
                <w:szCs w:val="16"/>
                <w:lang w:val="en-US"/>
              </w:rPr>
              <w:fldChar w:fldCharType="separate"/>
            </w:r>
            <w:r w:rsidRPr="009B2BBB">
              <w:rPr>
                <w:sz w:val="16"/>
              </w:rPr>
              <w:t>(42)</w:t>
            </w:r>
            <w:r>
              <w:rPr>
                <w:color w:val="000000"/>
                <w:sz w:val="16"/>
                <w:szCs w:val="16"/>
                <w:lang w:val="en-US"/>
              </w:rPr>
              <w:fldChar w:fldCharType="end"/>
            </w:r>
          </w:p>
        </w:tc>
        <w:tc>
          <w:tcPr>
            <w:tcW w:w="531" w:type="pct"/>
            <w:tcBorders>
              <w:top w:val="single" w:sz="4" w:space="0" w:color="auto"/>
              <w:bottom w:val="single" w:sz="4" w:space="0" w:color="auto"/>
            </w:tcBorders>
            <w:shd w:val="clear" w:color="auto" w:fill="FFFFFF" w:themeFill="background1"/>
            <w:noWrap/>
            <w:vAlign w:val="center"/>
          </w:tcPr>
          <w:p w14:paraId="0226EEA9" w14:textId="0F0F3B54" w:rsidR="002751EB" w:rsidRPr="00552C43" w:rsidRDefault="002751EB" w:rsidP="008A1FFF">
            <w:pPr>
              <w:rPr>
                <w:color w:val="000000"/>
                <w:sz w:val="16"/>
                <w:szCs w:val="16"/>
                <w:lang w:val="en-US"/>
              </w:rPr>
            </w:pPr>
            <w:r>
              <w:rPr>
                <w:color w:val="000000"/>
                <w:sz w:val="16"/>
                <w:szCs w:val="16"/>
                <w:lang w:val="en-US"/>
              </w:rPr>
              <w:t>Sweden</w:t>
            </w:r>
          </w:p>
        </w:tc>
        <w:tc>
          <w:tcPr>
            <w:tcW w:w="835" w:type="pct"/>
            <w:tcBorders>
              <w:top w:val="single" w:sz="4" w:space="0" w:color="auto"/>
              <w:bottom w:val="single" w:sz="4" w:space="0" w:color="auto"/>
            </w:tcBorders>
            <w:shd w:val="clear" w:color="auto" w:fill="FFFFFF" w:themeFill="background1"/>
            <w:noWrap/>
            <w:vAlign w:val="center"/>
          </w:tcPr>
          <w:p w14:paraId="2A9E6A84" w14:textId="677E14D1" w:rsidR="002751EB" w:rsidRDefault="002751EB" w:rsidP="008A1FFF">
            <w:pPr>
              <w:rPr>
                <w:color w:val="000000"/>
                <w:sz w:val="16"/>
                <w:szCs w:val="16"/>
              </w:rPr>
            </w:pPr>
            <w:r>
              <w:rPr>
                <w:color w:val="000000"/>
                <w:sz w:val="16"/>
                <w:szCs w:val="16"/>
                <w:lang w:val="en-US"/>
              </w:rPr>
              <w:t>March 18, 2019 – June 2, 2019</w:t>
            </w:r>
          </w:p>
        </w:tc>
        <w:tc>
          <w:tcPr>
            <w:tcW w:w="576" w:type="pct"/>
            <w:tcBorders>
              <w:top w:val="single" w:sz="4" w:space="0" w:color="auto"/>
              <w:bottom w:val="single" w:sz="4" w:space="0" w:color="auto"/>
            </w:tcBorders>
            <w:shd w:val="clear" w:color="auto" w:fill="FFFFFF" w:themeFill="background1"/>
            <w:noWrap/>
            <w:vAlign w:val="center"/>
          </w:tcPr>
          <w:p w14:paraId="1A690860" w14:textId="6AF1863E" w:rsidR="002751EB" w:rsidRDefault="002751EB" w:rsidP="008A1FFF">
            <w:pPr>
              <w:rPr>
                <w:color w:val="000000"/>
                <w:sz w:val="16"/>
                <w:szCs w:val="16"/>
              </w:rPr>
            </w:pPr>
            <w:r>
              <w:rPr>
                <w:color w:val="000000"/>
                <w:sz w:val="16"/>
                <w:szCs w:val="16"/>
                <w:lang w:val="en-US"/>
              </w:rPr>
              <w:t>March 18, 2020 – June 2, 2020</w:t>
            </w:r>
          </w:p>
        </w:tc>
        <w:tc>
          <w:tcPr>
            <w:tcW w:w="1017" w:type="pct"/>
            <w:tcBorders>
              <w:top w:val="single" w:sz="4" w:space="0" w:color="auto"/>
              <w:bottom w:val="single" w:sz="4" w:space="0" w:color="auto"/>
            </w:tcBorders>
            <w:shd w:val="clear" w:color="auto" w:fill="FFFFFF" w:themeFill="background1"/>
            <w:vAlign w:val="center"/>
          </w:tcPr>
          <w:p w14:paraId="4A72FAC1" w14:textId="6A13EE28" w:rsidR="002751EB" w:rsidRDefault="002751EB" w:rsidP="008A1FFF">
            <w:pPr>
              <w:rPr>
                <w:color w:val="000000"/>
                <w:sz w:val="16"/>
                <w:szCs w:val="16"/>
              </w:rPr>
            </w:pPr>
            <w:r>
              <w:rPr>
                <w:color w:val="000000" w:themeColor="text1"/>
                <w:spacing w:val="-3"/>
                <w:sz w:val="16"/>
                <w:szCs w:val="16"/>
                <w:shd w:val="clear" w:color="auto" w:fill="FFFFFF"/>
                <w:lang w:val="en-US"/>
              </w:rPr>
              <w:t>Prostate</w:t>
            </w:r>
          </w:p>
        </w:tc>
        <w:tc>
          <w:tcPr>
            <w:tcW w:w="1017" w:type="pct"/>
            <w:tcBorders>
              <w:top w:val="single" w:sz="4" w:space="0" w:color="auto"/>
              <w:bottom w:val="single" w:sz="4" w:space="0" w:color="auto"/>
            </w:tcBorders>
            <w:shd w:val="clear" w:color="auto" w:fill="FFFFFF" w:themeFill="background1"/>
            <w:noWrap/>
            <w:vAlign w:val="center"/>
          </w:tcPr>
          <w:p w14:paraId="19A4642D" w14:textId="77777777" w:rsidR="002751EB" w:rsidRPr="00B136A0" w:rsidRDefault="002751EB" w:rsidP="008A1FFF">
            <w:pPr>
              <w:rPr>
                <w:sz w:val="16"/>
                <w:szCs w:val="16"/>
                <w:lang w:val="en-US"/>
              </w:rPr>
            </w:pPr>
            <w:r w:rsidRPr="00B136A0">
              <w:rPr>
                <w:color w:val="212121"/>
                <w:sz w:val="16"/>
                <w:szCs w:val="16"/>
                <w:shd w:val="clear" w:color="auto" w:fill="FFFFFF"/>
                <w:lang w:val="en-US"/>
              </w:rPr>
              <w:t>National Prostate Cancer Register (NPCR) of Sweden</w:t>
            </w:r>
          </w:p>
          <w:p w14:paraId="380A9A93" w14:textId="77777777" w:rsidR="002751EB" w:rsidRPr="0076121F" w:rsidRDefault="002751EB" w:rsidP="008A1FFF">
            <w:pPr>
              <w:rPr>
                <w:color w:val="000000"/>
                <w:sz w:val="16"/>
                <w:szCs w:val="16"/>
                <w:lang w:val="en-US"/>
              </w:rPr>
            </w:pPr>
          </w:p>
        </w:tc>
        <w:tc>
          <w:tcPr>
            <w:tcW w:w="561" w:type="pct"/>
            <w:tcBorders>
              <w:top w:val="single" w:sz="4" w:space="0" w:color="auto"/>
              <w:bottom w:val="single" w:sz="4" w:space="0" w:color="auto"/>
            </w:tcBorders>
            <w:shd w:val="clear" w:color="auto" w:fill="FFFFFF" w:themeFill="background1"/>
            <w:noWrap/>
            <w:vAlign w:val="center"/>
          </w:tcPr>
          <w:p w14:paraId="09D8D8CA" w14:textId="45B464AC" w:rsidR="002751EB" w:rsidRPr="00552C43" w:rsidRDefault="002751EB" w:rsidP="0065223B">
            <w:pPr>
              <w:jc w:val="center"/>
              <w:rPr>
                <w:color w:val="000000"/>
                <w:sz w:val="16"/>
                <w:szCs w:val="16"/>
                <w:lang w:val="en-US"/>
              </w:rPr>
            </w:pPr>
            <w:r>
              <w:rPr>
                <w:color w:val="000000"/>
                <w:sz w:val="16"/>
                <w:szCs w:val="16"/>
                <w:lang w:val="en-US"/>
              </w:rPr>
              <w:t>9.5</w:t>
            </w:r>
          </w:p>
        </w:tc>
      </w:tr>
      <w:tr w:rsidR="002751EB" w:rsidRPr="00552C43" w14:paraId="3A32BECE" w14:textId="77777777" w:rsidTr="002751EB">
        <w:trPr>
          <w:trHeight w:val="320"/>
        </w:trPr>
        <w:tc>
          <w:tcPr>
            <w:tcW w:w="462" w:type="pct"/>
            <w:tcBorders>
              <w:bottom w:val="nil"/>
            </w:tcBorders>
            <w:shd w:val="clear" w:color="auto" w:fill="E7E6E6" w:themeFill="background2"/>
            <w:noWrap/>
            <w:vAlign w:val="center"/>
          </w:tcPr>
          <w:p w14:paraId="36C878B0" w14:textId="56E093BD" w:rsidR="002751EB" w:rsidRPr="00F76EE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{"citationID":"k070Y1CS","properties":{"formattedCitation":"(43)","plainCitation":"(43)","noteIndex":0},"citationItems":[{"id":755,"uris":["http://zotero.org/users/local/VVWvz7Qf/items/X94BGTG2"],"itemData":{"id":755,"type":"article-journal","container-title":"Cancer Cell","DOI":"10.1016/j.ccell.2021.06.019","ISSN":"1878-3686","issue":"8","journalAbbreviation":"Cancer Cell","language":"eng","note":"PMID: 34265251\nPMCID: PMC8245382","page":"1042-1044","source":"PubMed","title":"Recovery of cancer screening tests and possible associated disparities after the first peak of the COVID-19 pandemic","volume":"39","author":[{"family":"Labaki","given":"Chris"},{"family":"Bakouny","given":"Ziad"},{"family":"Schmidt","given":"Andrew"},{"family":"Lipsitz","given":"Stuart R."},{"family":"Rebbeck","given":"Timothy R."},{"family":"Trinh","given":"Quoc-Dien"},{"family":"Choueiri","given":"Toni K."}],"issued":{"date-parts":[["2021",8,9]]}}}],"schema":"https://github.com/citation-style-language/schema/raw/master/csl-citation.json"} </w:instrText>
            </w:r>
            <w:r>
              <w:rPr>
                <w:color w:val="000000"/>
                <w:sz w:val="16"/>
                <w:szCs w:val="16"/>
                <w:lang w:val="en-US"/>
              </w:rPr>
              <w:fldChar w:fldCharType="separate"/>
            </w:r>
            <w:r w:rsidRPr="00350853">
              <w:rPr>
                <w:sz w:val="16"/>
              </w:rPr>
              <w:t>(43)</w:t>
            </w:r>
            <w:r>
              <w:rPr>
                <w:color w:val="000000"/>
                <w:sz w:val="16"/>
                <w:szCs w:val="16"/>
                <w:lang w:val="en-US"/>
              </w:rPr>
              <w:fldChar w:fldCharType="end"/>
            </w:r>
          </w:p>
        </w:tc>
        <w:tc>
          <w:tcPr>
            <w:tcW w:w="531" w:type="pct"/>
            <w:tcBorders>
              <w:bottom w:val="nil"/>
            </w:tcBorders>
            <w:shd w:val="clear" w:color="auto" w:fill="E7E6E6" w:themeFill="background2"/>
            <w:noWrap/>
            <w:vAlign w:val="center"/>
          </w:tcPr>
          <w:p w14:paraId="551B4545" w14:textId="620A2A10" w:rsidR="002751EB" w:rsidRPr="00552C43" w:rsidRDefault="002751EB" w:rsidP="008A1FFF">
            <w:pPr>
              <w:rPr>
                <w:color w:val="000000"/>
                <w:sz w:val="16"/>
                <w:szCs w:val="16"/>
                <w:lang w:val="en-US"/>
              </w:rPr>
            </w:pPr>
            <w:r w:rsidRPr="00552C43">
              <w:rPr>
                <w:color w:val="000000"/>
                <w:sz w:val="16"/>
                <w:szCs w:val="16"/>
                <w:lang w:val="en-US"/>
              </w:rPr>
              <w:t>USA</w:t>
            </w:r>
          </w:p>
        </w:tc>
        <w:tc>
          <w:tcPr>
            <w:tcW w:w="835" w:type="pct"/>
            <w:tcBorders>
              <w:bottom w:val="nil"/>
            </w:tcBorders>
            <w:shd w:val="clear" w:color="auto" w:fill="E7E6E6" w:themeFill="background2"/>
            <w:noWrap/>
            <w:vAlign w:val="center"/>
          </w:tcPr>
          <w:p w14:paraId="123D3C4A" w14:textId="6EF1A057" w:rsidR="002751EB" w:rsidRPr="00552C43" w:rsidRDefault="002751EB" w:rsidP="008A1FFF">
            <w:pPr>
              <w:rPr>
                <w:color w:val="000000"/>
                <w:sz w:val="16"/>
                <w:szCs w:val="16"/>
              </w:rPr>
            </w:pPr>
            <w:proofErr w:type="spellStart"/>
            <w:r>
              <w:rPr>
                <w:color w:val="000000"/>
                <w:sz w:val="16"/>
                <w:szCs w:val="16"/>
              </w:rPr>
              <w:t>December</w:t>
            </w:r>
            <w:proofErr w:type="spellEnd"/>
            <w:r>
              <w:rPr>
                <w:color w:val="000000"/>
                <w:sz w:val="16"/>
                <w:szCs w:val="16"/>
              </w:rPr>
              <w:t xml:space="preserve"> 1, 2019 – March 2, 2020</w:t>
            </w:r>
          </w:p>
        </w:tc>
        <w:tc>
          <w:tcPr>
            <w:tcW w:w="576" w:type="pct"/>
            <w:tcBorders>
              <w:bottom w:val="nil"/>
            </w:tcBorders>
            <w:shd w:val="clear" w:color="auto" w:fill="E7E6E6" w:themeFill="background2"/>
            <w:noWrap/>
            <w:vAlign w:val="center"/>
          </w:tcPr>
          <w:p w14:paraId="523E9CA7" w14:textId="2F29E365" w:rsidR="002751EB" w:rsidRPr="00552C43" w:rsidRDefault="002751EB" w:rsidP="008A1FFF">
            <w:pPr>
              <w:rPr>
                <w:color w:val="000000"/>
                <w:sz w:val="16"/>
                <w:szCs w:val="16"/>
              </w:rPr>
            </w:pPr>
            <w:r>
              <w:rPr>
                <w:color w:val="000000"/>
                <w:sz w:val="16"/>
                <w:szCs w:val="16"/>
              </w:rPr>
              <w:t>March 2, 2020 – 2 June 2020</w:t>
            </w:r>
          </w:p>
        </w:tc>
        <w:tc>
          <w:tcPr>
            <w:tcW w:w="1017" w:type="pct"/>
            <w:tcBorders>
              <w:bottom w:val="nil"/>
            </w:tcBorders>
            <w:shd w:val="clear" w:color="auto" w:fill="E7E6E6" w:themeFill="background2"/>
            <w:vAlign w:val="center"/>
          </w:tcPr>
          <w:p w14:paraId="470C8E3B" w14:textId="56A8CBF3" w:rsidR="002751EB" w:rsidRPr="00385B22" w:rsidRDefault="002751EB" w:rsidP="008A1FFF">
            <w:pPr>
              <w:rPr>
                <w:color w:val="000000"/>
                <w:sz w:val="16"/>
                <w:szCs w:val="16"/>
              </w:rPr>
            </w:pPr>
            <w:proofErr w:type="spellStart"/>
            <w:r w:rsidRPr="00385B22">
              <w:rPr>
                <w:color w:val="000000"/>
                <w:sz w:val="16"/>
                <w:szCs w:val="16"/>
              </w:rPr>
              <w:t>Miscellaneous</w:t>
            </w:r>
            <w:proofErr w:type="spellEnd"/>
          </w:p>
        </w:tc>
        <w:tc>
          <w:tcPr>
            <w:tcW w:w="1017" w:type="pct"/>
            <w:tcBorders>
              <w:bottom w:val="nil"/>
            </w:tcBorders>
            <w:shd w:val="clear" w:color="auto" w:fill="E7E6E6" w:themeFill="background2"/>
            <w:noWrap/>
            <w:vAlign w:val="center"/>
          </w:tcPr>
          <w:p w14:paraId="47B945EC" w14:textId="3AFCA16C" w:rsidR="002751EB" w:rsidRPr="00552C43" w:rsidRDefault="002751EB" w:rsidP="008A1FFF">
            <w:pPr>
              <w:rPr>
                <w:color w:val="000000"/>
                <w:sz w:val="16"/>
                <w:szCs w:val="16"/>
                <w:lang w:val="en-US"/>
              </w:rPr>
            </w:pPr>
            <w:r w:rsidRPr="00552C43">
              <w:rPr>
                <w:color w:val="000000"/>
                <w:sz w:val="16"/>
                <w:szCs w:val="16"/>
                <w:lang w:val="en-US"/>
              </w:rPr>
              <w:t>Massachusetts General Brigham (MGB) Healthcare System</w:t>
            </w:r>
          </w:p>
        </w:tc>
        <w:tc>
          <w:tcPr>
            <w:tcW w:w="561" w:type="pct"/>
            <w:tcBorders>
              <w:bottom w:val="nil"/>
            </w:tcBorders>
            <w:shd w:val="clear" w:color="auto" w:fill="E7E6E6" w:themeFill="background2"/>
            <w:noWrap/>
            <w:vAlign w:val="center"/>
          </w:tcPr>
          <w:p w14:paraId="29BC5C6E" w14:textId="758C1EEF" w:rsidR="002751EB" w:rsidRPr="00552C43" w:rsidRDefault="002751EB" w:rsidP="0065223B">
            <w:pPr>
              <w:jc w:val="center"/>
              <w:rPr>
                <w:color w:val="000000"/>
                <w:sz w:val="16"/>
                <w:szCs w:val="16"/>
                <w:lang w:val="en-US"/>
              </w:rPr>
            </w:pPr>
            <w:r w:rsidRPr="00552C43">
              <w:rPr>
                <w:color w:val="000000"/>
                <w:sz w:val="16"/>
                <w:szCs w:val="16"/>
                <w:lang w:val="en-US"/>
              </w:rPr>
              <w:t>8</w:t>
            </w:r>
            <w:r>
              <w:rPr>
                <w:color w:val="000000"/>
                <w:sz w:val="16"/>
                <w:szCs w:val="16"/>
                <w:lang w:val="en-US"/>
              </w:rPr>
              <w:t>.</w:t>
            </w:r>
            <w:r w:rsidRPr="00552C43">
              <w:rPr>
                <w:color w:val="000000"/>
                <w:sz w:val="16"/>
                <w:szCs w:val="16"/>
                <w:lang w:val="en-US"/>
              </w:rPr>
              <w:t>5</w:t>
            </w:r>
          </w:p>
        </w:tc>
      </w:tr>
      <w:tr w:rsidR="002751EB" w:rsidRPr="00552C43" w14:paraId="3A3ADC8A" w14:textId="77777777" w:rsidTr="002751EB">
        <w:trPr>
          <w:trHeight w:val="320"/>
        </w:trPr>
        <w:tc>
          <w:tcPr>
            <w:tcW w:w="462" w:type="pct"/>
            <w:tcBorders>
              <w:top w:val="nil"/>
              <w:bottom w:val="single" w:sz="4" w:space="0" w:color="auto"/>
            </w:tcBorders>
            <w:shd w:val="clear" w:color="auto" w:fill="E7E6E6" w:themeFill="background2"/>
            <w:noWrap/>
            <w:vAlign w:val="center"/>
          </w:tcPr>
          <w:p w14:paraId="575D65E8" w14:textId="24C58A94" w:rsidR="002751EB" w:rsidRPr="00F76EE3"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7557F72E" w14:textId="3A28D0BB" w:rsidR="002751EB" w:rsidRPr="00552C43" w:rsidRDefault="002751EB" w:rsidP="008A1FFF">
            <w:pPr>
              <w:rPr>
                <w:color w:val="000000"/>
                <w:sz w:val="16"/>
                <w:szCs w:val="16"/>
                <w:lang w:val="en-US"/>
              </w:rPr>
            </w:pPr>
            <w:r w:rsidRPr="00552C43">
              <w:rPr>
                <w:color w:val="000000"/>
                <w:sz w:val="16"/>
                <w:szCs w:val="16"/>
                <w:lang w:val="en-US"/>
              </w:rPr>
              <w:t>USA</w:t>
            </w:r>
          </w:p>
        </w:tc>
        <w:tc>
          <w:tcPr>
            <w:tcW w:w="835" w:type="pct"/>
            <w:tcBorders>
              <w:top w:val="nil"/>
              <w:bottom w:val="single" w:sz="4" w:space="0" w:color="auto"/>
            </w:tcBorders>
            <w:shd w:val="clear" w:color="auto" w:fill="E7E6E6" w:themeFill="background2"/>
            <w:noWrap/>
            <w:vAlign w:val="center"/>
          </w:tcPr>
          <w:p w14:paraId="4AB2895C" w14:textId="6A28BCDD" w:rsidR="002751EB" w:rsidRPr="00552C43" w:rsidRDefault="002751EB" w:rsidP="008A1FFF">
            <w:pPr>
              <w:rPr>
                <w:color w:val="000000"/>
                <w:sz w:val="16"/>
                <w:szCs w:val="16"/>
              </w:rPr>
            </w:pPr>
            <w:proofErr w:type="spellStart"/>
            <w:r>
              <w:rPr>
                <w:color w:val="000000"/>
                <w:sz w:val="16"/>
                <w:szCs w:val="16"/>
              </w:rPr>
              <w:t>December</w:t>
            </w:r>
            <w:proofErr w:type="spellEnd"/>
            <w:r>
              <w:rPr>
                <w:color w:val="000000"/>
                <w:sz w:val="16"/>
                <w:szCs w:val="16"/>
              </w:rPr>
              <w:t xml:space="preserve"> 1, 2019 – March 2, 2020</w:t>
            </w:r>
          </w:p>
        </w:tc>
        <w:tc>
          <w:tcPr>
            <w:tcW w:w="576" w:type="pct"/>
            <w:tcBorders>
              <w:top w:val="nil"/>
              <w:bottom w:val="single" w:sz="4" w:space="0" w:color="auto"/>
            </w:tcBorders>
            <w:shd w:val="clear" w:color="auto" w:fill="E7E6E6" w:themeFill="background2"/>
            <w:noWrap/>
            <w:vAlign w:val="center"/>
          </w:tcPr>
          <w:p w14:paraId="3287CC48" w14:textId="77777777" w:rsidR="002751EB" w:rsidRDefault="002751EB" w:rsidP="008A1FFF">
            <w:pPr>
              <w:rPr>
                <w:color w:val="000000"/>
                <w:sz w:val="16"/>
                <w:szCs w:val="16"/>
              </w:rPr>
            </w:pPr>
            <w:proofErr w:type="spellStart"/>
            <w:r>
              <w:rPr>
                <w:color w:val="000000"/>
                <w:sz w:val="16"/>
                <w:szCs w:val="16"/>
              </w:rPr>
              <w:t>September</w:t>
            </w:r>
            <w:proofErr w:type="spellEnd"/>
            <w:r>
              <w:rPr>
                <w:color w:val="000000"/>
                <w:sz w:val="16"/>
                <w:szCs w:val="16"/>
              </w:rPr>
              <w:t xml:space="preserve"> 4, 2020 – </w:t>
            </w:r>
            <w:proofErr w:type="spellStart"/>
            <w:r>
              <w:rPr>
                <w:color w:val="000000"/>
                <w:sz w:val="16"/>
                <w:szCs w:val="16"/>
              </w:rPr>
              <w:t>December</w:t>
            </w:r>
            <w:proofErr w:type="spellEnd"/>
            <w:r>
              <w:rPr>
                <w:color w:val="000000"/>
                <w:sz w:val="16"/>
                <w:szCs w:val="16"/>
              </w:rPr>
              <w:t xml:space="preserve"> 5, 2020</w:t>
            </w:r>
          </w:p>
          <w:p w14:paraId="3E4C6CC2" w14:textId="4787745C" w:rsidR="002751EB" w:rsidRPr="00552C43" w:rsidRDefault="002751EB" w:rsidP="008A1FFF">
            <w:pPr>
              <w:rPr>
                <w:color w:val="000000"/>
                <w:sz w:val="16"/>
                <w:szCs w:val="16"/>
              </w:rPr>
            </w:pPr>
          </w:p>
        </w:tc>
        <w:tc>
          <w:tcPr>
            <w:tcW w:w="1017" w:type="pct"/>
            <w:tcBorders>
              <w:top w:val="nil"/>
              <w:bottom w:val="single" w:sz="4" w:space="0" w:color="auto"/>
            </w:tcBorders>
            <w:shd w:val="clear" w:color="auto" w:fill="E7E6E6" w:themeFill="background2"/>
            <w:vAlign w:val="center"/>
          </w:tcPr>
          <w:p w14:paraId="14F51C41" w14:textId="44C5CEF0" w:rsidR="002751EB" w:rsidRPr="00385B22" w:rsidRDefault="002751EB" w:rsidP="008A1FFF">
            <w:pPr>
              <w:rPr>
                <w:color w:val="000000"/>
                <w:sz w:val="16"/>
                <w:szCs w:val="16"/>
              </w:rPr>
            </w:pPr>
            <w:proofErr w:type="spellStart"/>
            <w:r w:rsidRPr="00385B22">
              <w:rPr>
                <w:color w:val="000000"/>
                <w:sz w:val="16"/>
                <w:szCs w:val="16"/>
              </w:rPr>
              <w:t>Colorectal</w:t>
            </w:r>
            <w:proofErr w:type="spellEnd"/>
            <w:r w:rsidRPr="00385B22">
              <w:rPr>
                <w:color w:val="000000"/>
                <w:sz w:val="16"/>
                <w:szCs w:val="16"/>
              </w:rPr>
              <w:t>*</w:t>
            </w:r>
          </w:p>
        </w:tc>
        <w:tc>
          <w:tcPr>
            <w:tcW w:w="1017" w:type="pct"/>
            <w:tcBorders>
              <w:top w:val="nil"/>
              <w:bottom w:val="single" w:sz="4" w:space="0" w:color="auto"/>
            </w:tcBorders>
            <w:shd w:val="clear" w:color="auto" w:fill="E7E6E6" w:themeFill="background2"/>
            <w:noWrap/>
            <w:vAlign w:val="center"/>
          </w:tcPr>
          <w:p w14:paraId="1A49B1EC" w14:textId="4ADC74CB" w:rsidR="002751EB" w:rsidRPr="00552C43" w:rsidRDefault="002751EB" w:rsidP="008A1FFF">
            <w:pPr>
              <w:rPr>
                <w:color w:val="000000"/>
                <w:sz w:val="16"/>
                <w:szCs w:val="16"/>
                <w:lang w:val="en-US"/>
              </w:rPr>
            </w:pPr>
            <w:r w:rsidRPr="00552C43">
              <w:rPr>
                <w:color w:val="000000"/>
                <w:sz w:val="16"/>
                <w:szCs w:val="16"/>
                <w:lang w:val="en-US"/>
              </w:rPr>
              <w:t>Massachusetts General Brigham (MGB) Healthcare System</w:t>
            </w:r>
          </w:p>
        </w:tc>
        <w:tc>
          <w:tcPr>
            <w:tcW w:w="561" w:type="pct"/>
            <w:tcBorders>
              <w:top w:val="nil"/>
              <w:bottom w:val="single" w:sz="4" w:space="0" w:color="auto"/>
            </w:tcBorders>
            <w:shd w:val="clear" w:color="auto" w:fill="E7E6E6" w:themeFill="background2"/>
            <w:noWrap/>
            <w:vAlign w:val="center"/>
          </w:tcPr>
          <w:p w14:paraId="183B6914" w14:textId="576FB684" w:rsidR="002751EB" w:rsidRPr="00552C43" w:rsidRDefault="002751EB" w:rsidP="0065223B">
            <w:pPr>
              <w:jc w:val="center"/>
              <w:rPr>
                <w:color w:val="000000"/>
                <w:sz w:val="16"/>
                <w:szCs w:val="16"/>
                <w:lang w:val="en-US"/>
              </w:rPr>
            </w:pPr>
            <w:r w:rsidRPr="00552C43">
              <w:rPr>
                <w:color w:val="000000"/>
                <w:sz w:val="16"/>
                <w:szCs w:val="16"/>
                <w:lang w:val="en-US"/>
              </w:rPr>
              <w:t>8</w:t>
            </w:r>
            <w:r>
              <w:rPr>
                <w:color w:val="000000"/>
                <w:sz w:val="16"/>
                <w:szCs w:val="16"/>
                <w:lang w:val="en-US"/>
              </w:rPr>
              <w:t>.</w:t>
            </w:r>
            <w:r w:rsidRPr="00552C43">
              <w:rPr>
                <w:color w:val="000000"/>
                <w:sz w:val="16"/>
                <w:szCs w:val="16"/>
                <w:lang w:val="en-US"/>
              </w:rPr>
              <w:t>5</w:t>
            </w:r>
          </w:p>
        </w:tc>
      </w:tr>
      <w:tr w:rsidR="002751EB" w:rsidRPr="003D50BA" w14:paraId="341C8D97" w14:textId="77777777" w:rsidTr="002751EB">
        <w:trPr>
          <w:trHeight w:val="320"/>
        </w:trPr>
        <w:tc>
          <w:tcPr>
            <w:tcW w:w="462" w:type="pct"/>
            <w:tcBorders>
              <w:top w:val="single" w:sz="4" w:space="0" w:color="auto"/>
              <w:bottom w:val="single" w:sz="4" w:space="0" w:color="auto"/>
            </w:tcBorders>
            <w:shd w:val="clear" w:color="auto" w:fill="auto"/>
            <w:noWrap/>
            <w:vAlign w:val="center"/>
          </w:tcPr>
          <w:p w14:paraId="718CAE8C" w14:textId="7EEF15EC" w:rsidR="002751EB" w:rsidRPr="00F76EE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{"citationID":"tqkkHsKF","properties":{"formattedCitation":"(44)","plainCitation":"(44)","noteIndex":0},"citationItems":[{"id":757,"uris":["http://zotero.org/users/local/VVWvz7Qf/items/V3RXHVRH"],"itemData":{"id":757,"type":"article-journal","abstract":"The UK healthcare system, including skin cancer departments, has been profoundly affected by the COVID-19 pandemic. Despite service capacity and a worldwide increase in incidence, anecdotal reports suggest a decline in skin cancer diagnoses following COVID-19. To determine if there has been a decrease in skin cancer diagnosis in the UK in the COVID-19 era, we analysed data from the Northern Cancer Network from 23 March 2020 to 23 June 2020 and compared it with the same period in 2019 (pre-COVID). In the COVID period, there was a decrease of 68.61% in skin cancer diagnoses, from 3619 to 1136 (P &lt; 0.01). Surprisingly, skin cancer waiting times were also reduced in the COVID period compared to the pre-COVID period (median of 8 and 12 days, respectively; P &lt; 0.001). Collectively, these data highlight a statistically significant reduction in both skin cancer diagnoses and waiting times during the COVID period.","container-title":"Clinical and Experimental Dermatology","DOI":"10.1111/ced.14411","ISSN":"1365-2230","issue":"1","journalAbbreviation":"Clin Exp Dermatol","language":"eng","note":"PMID: 32754962\nPMCID: PMC7436874","page":"145-146","source":"PubMed","title":"Reduction in skin cancer diagnoses in the UK during the COVID-19 pandemic","volume":"46","author":[{"family":"Andrew","given":"T. W."},{"family":"Alrawi","given":"M."},{"family":"Lovat","given":"P."}],"issued":{"date-parts":[["2021",1]]}}}],"schema":"https://github.com/citation-style-language/schema/raw/master/csl-citation.json"} </w:instrText>
            </w:r>
            <w:r>
              <w:rPr>
                <w:color w:val="000000"/>
                <w:sz w:val="16"/>
                <w:szCs w:val="16"/>
                <w:lang w:val="en-US"/>
              </w:rPr>
              <w:fldChar w:fldCharType="separate"/>
            </w:r>
            <w:r w:rsidRPr="00350853">
              <w:rPr>
                <w:sz w:val="16"/>
              </w:rPr>
              <w:t>(44)</w:t>
            </w:r>
            <w:r>
              <w:rPr>
                <w:color w:val="000000"/>
                <w:sz w:val="16"/>
                <w:szCs w:val="16"/>
                <w:lang w:val="en-US"/>
              </w:rPr>
              <w:fldChar w:fldCharType="end"/>
            </w:r>
          </w:p>
        </w:tc>
        <w:tc>
          <w:tcPr>
            <w:tcW w:w="531" w:type="pct"/>
            <w:tcBorders>
              <w:top w:val="single" w:sz="4" w:space="0" w:color="auto"/>
              <w:bottom w:val="single" w:sz="4" w:space="0" w:color="auto"/>
            </w:tcBorders>
            <w:shd w:val="clear" w:color="auto" w:fill="auto"/>
            <w:noWrap/>
            <w:vAlign w:val="center"/>
          </w:tcPr>
          <w:p w14:paraId="574F07A9" w14:textId="55736639" w:rsidR="002751EB" w:rsidRPr="00552C43" w:rsidRDefault="002751EB" w:rsidP="008A1FFF">
            <w:pPr>
              <w:rPr>
                <w:color w:val="000000"/>
                <w:sz w:val="16"/>
                <w:szCs w:val="16"/>
                <w:lang w:val="en-US"/>
              </w:rPr>
            </w:pPr>
            <w:r>
              <w:rPr>
                <w:color w:val="000000"/>
                <w:sz w:val="16"/>
                <w:szCs w:val="16"/>
                <w:lang w:val="en-US"/>
              </w:rPr>
              <w:t>UK</w:t>
            </w:r>
          </w:p>
        </w:tc>
        <w:tc>
          <w:tcPr>
            <w:tcW w:w="835" w:type="pct"/>
            <w:tcBorders>
              <w:top w:val="single" w:sz="4" w:space="0" w:color="auto"/>
              <w:bottom w:val="single" w:sz="4" w:space="0" w:color="auto"/>
            </w:tcBorders>
            <w:shd w:val="clear" w:color="auto" w:fill="auto"/>
            <w:noWrap/>
            <w:vAlign w:val="center"/>
          </w:tcPr>
          <w:p w14:paraId="0DE5D4EF" w14:textId="463B0606" w:rsidR="002751EB" w:rsidRPr="003D50BA" w:rsidRDefault="002751EB" w:rsidP="008A1FFF">
            <w:pPr>
              <w:rPr>
                <w:color w:val="000000"/>
                <w:sz w:val="16"/>
                <w:szCs w:val="16"/>
                <w:lang w:val="en-US"/>
              </w:rPr>
            </w:pPr>
            <w:r>
              <w:rPr>
                <w:color w:val="000000"/>
                <w:sz w:val="16"/>
                <w:szCs w:val="16"/>
                <w:lang w:val="en-US"/>
              </w:rPr>
              <w:t>March 23, 2019 – June 23, 2019</w:t>
            </w:r>
          </w:p>
        </w:tc>
        <w:tc>
          <w:tcPr>
            <w:tcW w:w="576" w:type="pct"/>
            <w:tcBorders>
              <w:top w:val="single" w:sz="4" w:space="0" w:color="auto"/>
              <w:bottom w:val="single" w:sz="4" w:space="0" w:color="auto"/>
            </w:tcBorders>
            <w:shd w:val="clear" w:color="auto" w:fill="auto"/>
            <w:noWrap/>
            <w:vAlign w:val="center"/>
          </w:tcPr>
          <w:p w14:paraId="452695F0" w14:textId="242A9E8B" w:rsidR="002751EB" w:rsidRPr="003D50BA" w:rsidRDefault="002751EB" w:rsidP="008A1FFF">
            <w:pPr>
              <w:rPr>
                <w:color w:val="000000"/>
                <w:sz w:val="16"/>
                <w:szCs w:val="16"/>
                <w:lang w:val="en-US"/>
              </w:rPr>
            </w:pPr>
            <w:r>
              <w:rPr>
                <w:color w:val="000000"/>
                <w:sz w:val="16"/>
                <w:szCs w:val="16"/>
                <w:lang w:val="en-US"/>
              </w:rPr>
              <w:t>March 23, 2020 – June 23, 2020</w:t>
            </w:r>
          </w:p>
        </w:tc>
        <w:tc>
          <w:tcPr>
            <w:tcW w:w="1017" w:type="pct"/>
            <w:tcBorders>
              <w:top w:val="single" w:sz="4" w:space="0" w:color="auto"/>
              <w:bottom w:val="single" w:sz="4" w:space="0" w:color="auto"/>
            </w:tcBorders>
            <w:shd w:val="clear" w:color="auto" w:fill="auto"/>
            <w:vAlign w:val="center"/>
          </w:tcPr>
          <w:p w14:paraId="7452EC1B" w14:textId="26CFB6DD" w:rsidR="002751EB" w:rsidRPr="003D50BA" w:rsidRDefault="002751EB" w:rsidP="008A1FFF">
            <w:pPr>
              <w:rPr>
                <w:color w:val="000000" w:themeColor="text1"/>
                <w:spacing w:val="-3"/>
                <w:sz w:val="16"/>
                <w:szCs w:val="16"/>
                <w:shd w:val="clear" w:color="auto" w:fill="FFFFFF"/>
                <w:lang w:val="en-US"/>
              </w:rPr>
            </w:pPr>
            <w:r>
              <w:rPr>
                <w:color w:val="000000" w:themeColor="text1"/>
                <w:spacing w:val="-3"/>
                <w:sz w:val="16"/>
                <w:szCs w:val="16"/>
                <w:shd w:val="clear" w:color="auto" w:fill="FFFFFF"/>
                <w:lang w:val="en-US"/>
              </w:rPr>
              <w:t>Skin cancer</w:t>
            </w:r>
          </w:p>
        </w:tc>
        <w:tc>
          <w:tcPr>
            <w:tcW w:w="1017" w:type="pct"/>
            <w:tcBorders>
              <w:top w:val="single" w:sz="4" w:space="0" w:color="auto"/>
              <w:bottom w:val="single" w:sz="4" w:space="0" w:color="auto"/>
            </w:tcBorders>
            <w:shd w:val="clear" w:color="auto" w:fill="auto"/>
            <w:noWrap/>
            <w:vAlign w:val="center"/>
          </w:tcPr>
          <w:p w14:paraId="312666B7" w14:textId="120F3A5F" w:rsidR="002751EB" w:rsidRPr="001B4464" w:rsidRDefault="002751EB" w:rsidP="008A1FFF">
            <w:pPr>
              <w:rPr>
                <w:sz w:val="16"/>
                <w:szCs w:val="16"/>
              </w:rPr>
            </w:pPr>
            <w:r w:rsidRPr="001B4464">
              <w:rPr>
                <w:color w:val="212121"/>
                <w:sz w:val="16"/>
                <w:szCs w:val="16"/>
                <w:shd w:val="clear" w:color="auto" w:fill="FFFFFF"/>
              </w:rPr>
              <w:t>The Northern Cancer Network</w:t>
            </w:r>
          </w:p>
          <w:p w14:paraId="2C38B26F" w14:textId="77777777" w:rsidR="002751EB" w:rsidRPr="00552C43" w:rsidRDefault="002751EB" w:rsidP="008A1FFF">
            <w:pPr>
              <w:rPr>
                <w:color w:val="000000"/>
                <w:sz w:val="16"/>
                <w:szCs w:val="16"/>
                <w:lang w:val="en-US"/>
              </w:rPr>
            </w:pPr>
          </w:p>
        </w:tc>
        <w:tc>
          <w:tcPr>
            <w:tcW w:w="561" w:type="pct"/>
            <w:tcBorders>
              <w:top w:val="single" w:sz="4" w:space="0" w:color="auto"/>
              <w:bottom w:val="single" w:sz="4" w:space="0" w:color="auto"/>
            </w:tcBorders>
            <w:shd w:val="clear" w:color="auto" w:fill="auto"/>
            <w:noWrap/>
            <w:vAlign w:val="center"/>
          </w:tcPr>
          <w:p w14:paraId="16221216" w14:textId="09A710F5" w:rsidR="002751EB" w:rsidRPr="00552C43" w:rsidRDefault="002751EB" w:rsidP="0065223B">
            <w:pPr>
              <w:jc w:val="center"/>
              <w:rPr>
                <w:color w:val="000000"/>
                <w:sz w:val="16"/>
                <w:szCs w:val="16"/>
                <w:lang w:val="en-US"/>
              </w:rPr>
            </w:pPr>
            <w:r>
              <w:rPr>
                <w:color w:val="000000"/>
                <w:sz w:val="16"/>
                <w:szCs w:val="16"/>
                <w:lang w:val="en-US"/>
              </w:rPr>
              <w:t>8</w:t>
            </w:r>
          </w:p>
        </w:tc>
      </w:tr>
      <w:tr w:rsidR="002751EB" w:rsidRPr="00552C43" w14:paraId="6589699C" w14:textId="77777777" w:rsidTr="002751EB">
        <w:trPr>
          <w:trHeight w:val="320"/>
        </w:trPr>
        <w:tc>
          <w:tcPr>
            <w:tcW w:w="462" w:type="pct"/>
            <w:tcBorders>
              <w:top w:val="single" w:sz="4" w:space="0" w:color="auto"/>
              <w:bottom w:val="nil"/>
            </w:tcBorders>
            <w:shd w:val="clear" w:color="auto" w:fill="E7E6E6" w:themeFill="background2"/>
            <w:noWrap/>
            <w:vAlign w:val="center"/>
          </w:tcPr>
          <w:p w14:paraId="1A4F7D76" w14:textId="3F3CF411" w:rsidR="002751EB"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{"citationID":"QBr1lKuZ","properties":{"formattedCitation":"(45)","plainCitation":"(45)","noteIndex":0},"citationItems":[{"id":759,"uris":["http://zotero.org/users/local/VVWvz7Qf/items/R67F5Z3U"],"itemData":{"id":759,"type":"article-journal","abstract":"The COVID-19 pandemic decreased the total volume of new patient referrals for possible genitourinary cancer diagnoses. The impact this will have on cancer survival remains to be determined.","container-title":"Urologic oncology","DOI":"10.1016/j.urolonc.2020.11.027","ISSN":"1873-2496","issue":"5","language":"en","note":"publisher: Urol Oncol\nPMID: 33308974","source":"pubmed.ncbi.nlm.nih.gov","title":"Referral pattern for urologic malignancies before and during the COVID-19 pandemic","URL":"https://pubmed.ncbi.nlm.nih.gov/33308974/","volume":"39","author":[{"family":"A","given":"Maganty"},{"family":"M","given":"Yu"},{"family":"Vi","given":"Anyaeche"},{"family":"T","given":"Zhu"},{"family":"Jm","given":"Hay"},{"family":"Bj","given":"Davies"},{"family":"Jg","given":"Yabes"},{"family":"Bl","given":"Jacobs"}],"accessed":{"date-parts":[["2022",6,21]]},"issued":{"date-parts":[["2021",5]]}}}],"schema":"https://github.com/citation-style-language/schema/raw/master/csl-citation.json"} </w:instrText>
            </w:r>
            <w:r>
              <w:rPr>
                <w:color w:val="000000"/>
                <w:sz w:val="16"/>
                <w:szCs w:val="16"/>
                <w:lang w:val="en-US"/>
              </w:rPr>
              <w:fldChar w:fldCharType="separate"/>
            </w:r>
            <w:r w:rsidRPr="00350853">
              <w:rPr>
                <w:sz w:val="16"/>
              </w:rPr>
              <w:t>(45)</w:t>
            </w:r>
            <w:r>
              <w:rPr>
                <w:color w:val="000000"/>
                <w:sz w:val="16"/>
                <w:szCs w:val="16"/>
                <w:lang w:val="en-US"/>
              </w:rPr>
              <w:fldChar w:fldCharType="end"/>
            </w:r>
          </w:p>
        </w:tc>
        <w:tc>
          <w:tcPr>
            <w:tcW w:w="531" w:type="pct"/>
            <w:tcBorders>
              <w:top w:val="single" w:sz="4" w:space="0" w:color="auto"/>
              <w:bottom w:val="nil"/>
            </w:tcBorders>
            <w:shd w:val="clear" w:color="auto" w:fill="E7E6E6" w:themeFill="background2"/>
            <w:noWrap/>
            <w:vAlign w:val="center"/>
          </w:tcPr>
          <w:p w14:paraId="13D48FF6" w14:textId="48B5F432" w:rsidR="002751EB" w:rsidRDefault="002751EB" w:rsidP="008A1FFF">
            <w:pPr>
              <w:rPr>
                <w:color w:val="000000"/>
                <w:sz w:val="16"/>
                <w:szCs w:val="16"/>
                <w:lang w:val="en-US"/>
              </w:rPr>
            </w:pPr>
            <w:r w:rsidRPr="00552C43">
              <w:rPr>
                <w:color w:val="000000"/>
                <w:sz w:val="16"/>
                <w:szCs w:val="16"/>
                <w:lang w:val="en-US"/>
              </w:rPr>
              <w:t>USA</w:t>
            </w:r>
          </w:p>
        </w:tc>
        <w:tc>
          <w:tcPr>
            <w:tcW w:w="835" w:type="pct"/>
            <w:tcBorders>
              <w:top w:val="single" w:sz="4" w:space="0" w:color="auto"/>
              <w:bottom w:val="nil"/>
            </w:tcBorders>
            <w:shd w:val="clear" w:color="auto" w:fill="E7E6E6" w:themeFill="background2"/>
            <w:noWrap/>
            <w:vAlign w:val="center"/>
          </w:tcPr>
          <w:p w14:paraId="5CA388F0" w14:textId="1315C2B5" w:rsidR="002751EB" w:rsidRPr="00B17FB2" w:rsidRDefault="002751EB" w:rsidP="008A1FFF">
            <w:pPr>
              <w:rPr>
                <w:color w:val="000000"/>
                <w:sz w:val="16"/>
                <w:szCs w:val="16"/>
              </w:rPr>
            </w:pPr>
            <w:proofErr w:type="spellStart"/>
            <w:r>
              <w:rPr>
                <w:color w:val="000000"/>
                <w:sz w:val="16"/>
                <w:szCs w:val="16"/>
              </w:rPr>
              <w:t>December</w:t>
            </w:r>
            <w:proofErr w:type="spellEnd"/>
            <w:r>
              <w:rPr>
                <w:color w:val="000000"/>
                <w:sz w:val="16"/>
                <w:szCs w:val="16"/>
              </w:rPr>
              <w:t xml:space="preserve"> 17, 2019 – March 16, 2020</w:t>
            </w:r>
          </w:p>
        </w:tc>
        <w:tc>
          <w:tcPr>
            <w:tcW w:w="576" w:type="pct"/>
            <w:tcBorders>
              <w:top w:val="single" w:sz="4" w:space="0" w:color="auto"/>
              <w:bottom w:val="nil"/>
            </w:tcBorders>
            <w:shd w:val="clear" w:color="auto" w:fill="E7E6E6" w:themeFill="background2"/>
            <w:noWrap/>
            <w:vAlign w:val="center"/>
          </w:tcPr>
          <w:p w14:paraId="08C93E5A" w14:textId="4768CF4B" w:rsidR="002751EB" w:rsidRPr="00B17FB2" w:rsidRDefault="002751EB" w:rsidP="008A1FFF">
            <w:pPr>
              <w:rPr>
                <w:color w:val="000000"/>
                <w:sz w:val="16"/>
                <w:szCs w:val="16"/>
              </w:rPr>
            </w:pPr>
            <w:r>
              <w:rPr>
                <w:color w:val="000000"/>
                <w:sz w:val="16"/>
                <w:szCs w:val="16"/>
              </w:rPr>
              <w:t>March 17, 2020 – June 17, 2020</w:t>
            </w:r>
          </w:p>
        </w:tc>
        <w:tc>
          <w:tcPr>
            <w:tcW w:w="1017" w:type="pct"/>
            <w:tcBorders>
              <w:top w:val="single" w:sz="4" w:space="0" w:color="auto"/>
              <w:bottom w:val="nil"/>
            </w:tcBorders>
            <w:shd w:val="clear" w:color="auto" w:fill="E7E6E6" w:themeFill="background2"/>
            <w:vAlign w:val="center"/>
          </w:tcPr>
          <w:p w14:paraId="2B69AA09" w14:textId="6F5B1D7D" w:rsidR="002751EB" w:rsidRPr="00B17FB2" w:rsidRDefault="002751EB" w:rsidP="008A1FFF">
            <w:pPr>
              <w:rPr>
                <w:color w:val="000000" w:themeColor="text1"/>
                <w:spacing w:val="-3"/>
                <w:sz w:val="16"/>
                <w:szCs w:val="16"/>
                <w:shd w:val="clear" w:color="auto" w:fill="FFFFFF"/>
              </w:rPr>
            </w:pPr>
            <w:r w:rsidRPr="00385B22">
              <w:rPr>
                <w:color w:val="000000"/>
                <w:sz w:val="16"/>
                <w:szCs w:val="16"/>
              </w:rPr>
              <w:t>Genito-</w:t>
            </w:r>
            <w:proofErr w:type="spellStart"/>
            <w:r w:rsidRPr="00385B22">
              <w:rPr>
                <w:color w:val="000000"/>
                <w:sz w:val="16"/>
                <w:szCs w:val="16"/>
              </w:rPr>
              <w:t>urinary</w:t>
            </w:r>
            <w:proofErr w:type="spellEnd"/>
          </w:p>
        </w:tc>
        <w:tc>
          <w:tcPr>
            <w:tcW w:w="1017" w:type="pct"/>
            <w:tcBorders>
              <w:top w:val="single" w:sz="4" w:space="0" w:color="auto"/>
              <w:bottom w:val="nil"/>
            </w:tcBorders>
            <w:shd w:val="clear" w:color="auto" w:fill="E7E6E6" w:themeFill="background2"/>
            <w:noWrap/>
            <w:vAlign w:val="center"/>
          </w:tcPr>
          <w:p w14:paraId="0FACDC9C" w14:textId="59B06B3F" w:rsidR="002751EB" w:rsidRPr="00B136A0" w:rsidRDefault="002751EB" w:rsidP="008A1FFF">
            <w:pPr>
              <w:rPr>
                <w:color w:val="212121"/>
                <w:sz w:val="16"/>
                <w:szCs w:val="16"/>
                <w:shd w:val="clear" w:color="auto" w:fill="FFFFFF"/>
                <w:lang w:val="en-US"/>
              </w:rPr>
            </w:pPr>
            <w:r w:rsidRPr="00552C43">
              <w:rPr>
                <w:color w:val="000000"/>
                <w:sz w:val="16"/>
                <w:szCs w:val="16"/>
              </w:rPr>
              <w:t xml:space="preserve">Electronic </w:t>
            </w:r>
            <w:proofErr w:type="spellStart"/>
            <w:r w:rsidRPr="00552C43">
              <w:rPr>
                <w:color w:val="000000"/>
                <w:sz w:val="16"/>
                <w:szCs w:val="16"/>
              </w:rPr>
              <w:t>medical</w:t>
            </w:r>
            <w:proofErr w:type="spellEnd"/>
            <w:r w:rsidRPr="00552C43">
              <w:rPr>
                <w:color w:val="000000"/>
                <w:sz w:val="16"/>
                <w:szCs w:val="16"/>
              </w:rPr>
              <w:t xml:space="preserve"> record, Pittsburgh</w:t>
            </w:r>
          </w:p>
        </w:tc>
        <w:tc>
          <w:tcPr>
            <w:tcW w:w="561" w:type="pct"/>
            <w:tcBorders>
              <w:top w:val="single" w:sz="4" w:space="0" w:color="auto"/>
              <w:bottom w:val="nil"/>
            </w:tcBorders>
            <w:shd w:val="clear" w:color="auto" w:fill="E7E6E6" w:themeFill="background2"/>
            <w:noWrap/>
            <w:vAlign w:val="center"/>
          </w:tcPr>
          <w:p w14:paraId="75980F21" w14:textId="3A91E2CE" w:rsidR="002751EB" w:rsidRDefault="002751EB" w:rsidP="0065223B">
            <w:pPr>
              <w:jc w:val="center"/>
              <w:rPr>
                <w:color w:val="000000"/>
                <w:sz w:val="16"/>
                <w:szCs w:val="16"/>
                <w:lang w:val="en-US"/>
              </w:rPr>
            </w:pPr>
            <w:r w:rsidRPr="00552C43">
              <w:rPr>
                <w:color w:val="000000"/>
                <w:sz w:val="16"/>
                <w:szCs w:val="16"/>
                <w:lang w:val="en-US"/>
              </w:rPr>
              <w:t>9</w:t>
            </w:r>
            <w:r>
              <w:rPr>
                <w:color w:val="000000"/>
                <w:sz w:val="16"/>
                <w:szCs w:val="16"/>
                <w:lang w:val="en-US"/>
              </w:rPr>
              <w:t>.</w:t>
            </w:r>
            <w:r w:rsidRPr="00552C43">
              <w:rPr>
                <w:color w:val="000000"/>
                <w:sz w:val="16"/>
                <w:szCs w:val="16"/>
                <w:lang w:val="en-US"/>
              </w:rPr>
              <w:t>5</w:t>
            </w:r>
          </w:p>
        </w:tc>
      </w:tr>
      <w:tr w:rsidR="002751EB" w:rsidRPr="00552C43" w14:paraId="3F683402" w14:textId="77777777" w:rsidTr="002751EB">
        <w:trPr>
          <w:trHeight w:val="320"/>
        </w:trPr>
        <w:tc>
          <w:tcPr>
            <w:tcW w:w="462" w:type="pct"/>
            <w:tcBorders>
              <w:top w:val="nil"/>
            </w:tcBorders>
            <w:shd w:val="clear" w:color="auto" w:fill="E7E6E6" w:themeFill="background2"/>
            <w:noWrap/>
            <w:vAlign w:val="center"/>
          </w:tcPr>
          <w:p w14:paraId="62E8F807" w14:textId="18A28B45" w:rsidR="002751EB" w:rsidRPr="00552C43" w:rsidRDefault="002751EB" w:rsidP="002751EB">
            <w:pPr>
              <w:jc w:val="center"/>
              <w:rPr>
                <w:color w:val="000000"/>
                <w:sz w:val="16"/>
                <w:szCs w:val="16"/>
                <w:lang w:val="en-US"/>
              </w:rPr>
            </w:pPr>
          </w:p>
        </w:tc>
        <w:tc>
          <w:tcPr>
            <w:tcW w:w="531" w:type="pct"/>
            <w:tcBorders>
              <w:top w:val="nil"/>
            </w:tcBorders>
            <w:shd w:val="clear" w:color="auto" w:fill="E7E6E6" w:themeFill="background2"/>
            <w:noWrap/>
            <w:vAlign w:val="center"/>
          </w:tcPr>
          <w:p w14:paraId="301DBDF7" w14:textId="37D5375B" w:rsidR="002751EB" w:rsidRPr="00552C43" w:rsidRDefault="002751EB" w:rsidP="008A1FFF">
            <w:pPr>
              <w:rPr>
                <w:color w:val="000000"/>
                <w:sz w:val="16"/>
                <w:szCs w:val="16"/>
                <w:lang w:val="en-US"/>
              </w:rPr>
            </w:pPr>
            <w:r w:rsidRPr="00552C43">
              <w:rPr>
                <w:color w:val="000000"/>
                <w:sz w:val="16"/>
                <w:szCs w:val="16"/>
                <w:lang w:val="en-US"/>
              </w:rPr>
              <w:t>USA</w:t>
            </w:r>
          </w:p>
        </w:tc>
        <w:tc>
          <w:tcPr>
            <w:tcW w:w="835" w:type="pct"/>
            <w:tcBorders>
              <w:top w:val="nil"/>
            </w:tcBorders>
            <w:shd w:val="clear" w:color="auto" w:fill="E7E6E6" w:themeFill="background2"/>
            <w:noWrap/>
            <w:vAlign w:val="center"/>
          </w:tcPr>
          <w:p w14:paraId="000D69F3" w14:textId="09B97727" w:rsidR="002751EB" w:rsidRPr="00552C43" w:rsidRDefault="002751EB" w:rsidP="008A1FFF">
            <w:pPr>
              <w:rPr>
                <w:color w:val="000000"/>
                <w:sz w:val="16"/>
                <w:szCs w:val="16"/>
              </w:rPr>
            </w:pPr>
            <w:proofErr w:type="spellStart"/>
            <w:r>
              <w:rPr>
                <w:color w:val="000000"/>
                <w:sz w:val="16"/>
                <w:szCs w:val="16"/>
              </w:rPr>
              <w:t>December</w:t>
            </w:r>
            <w:proofErr w:type="spellEnd"/>
            <w:r>
              <w:rPr>
                <w:color w:val="000000"/>
                <w:sz w:val="16"/>
                <w:szCs w:val="16"/>
              </w:rPr>
              <w:t xml:space="preserve"> 17, 2019 – March 16, 2020</w:t>
            </w:r>
          </w:p>
        </w:tc>
        <w:tc>
          <w:tcPr>
            <w:tcW w:w="576" w:type="pct"/>
            <w:tcBorders>
              <w:top w:val="nil"/>
            </w:tcBorders>
            <w:shd w:val="clear" w:color="auto" w:fill="E7E6E6" w:themeFill="background2"/>
            <w:noWrap/>
            <w:vAlign w:val="center"/>
          </w:tcPr>
          <w:p w14:paraId="0D393824" w14:textId="77777777" w:rsidR="002751EB" w:rsidRDefault="002751EB" w:rsidP="008A1FFF">
            <w:pPr>
              <w:rPr>
                <w:color w:val="000000"/>
                <w:sz w:val="16"/>
                <w:szCs w:val="16"/>
              </w:rPr>
            </w:pPr>
            <w:r>
              <w:rPr>
                <w:color w:val="000000"/>
                <w:sz w:val="16"/>
                <w:szCs w:val="16"/>
              </w:rPr>
              <w:t>March 17, 2020 – June 17, 2020</w:t>
            </w:r>
          </w:p>
          <w:p w14:paraId="1DA6521E" w14:textId="40B224C4" w:rsidR="002751EB" w:rsidRPr="00552C43" w:rsidRDefault="002751EB" w:rsidP="008A1FFF">
            <w:pPr>
              <w:rPr>
                <w:color w:val="000000"/>
                <w:sz w:val="16"/>
                <w:szCs w:val="16"/>
              </w:rPr>
            </w:pPr>
          </w:p>
        </w:tc>
        <w:tc>
          <w:tcPr>
            <w:tcW w:w="1017" w:type="pct"/>
            <w:tcBorders>
              <w:top w:val="nil"/>
            </w:tcBorders>
            <w:shd w:val="clear" w:color="auto" w:fill="E7E6E6" w:themeFill="background2"/>
            <w:vAlign w:val="center"/>
          </w:tcPr>
          <w:p w14:paraId="10A8FD47" w14:textId="78ACFB07" w:rsidR="002751EB" w:rsidRPr="00BB1B45" w:rsidRDefault="002751EB" w:rsidP="008A1FFF">
            <w:pPr>
              <w:rPr>
                <w:color w:val="000000"/>
                <w:sz w:val="16"/>
                <w:szCs w:val="16"/>
              </w:rPr>
            </w:pPr>
            <w:r w:rsidRPr="00BB1B45">
              <w:rPr>
                <w:color w:val="000000"/>
                <w:sz w:val="16"/>
                <w:szCs w:val="16"/>
              </w:rPr>
              <w:t>Prostate</w:t>
            </w:r>
          </w:p>
        </w:tc>
        <w:tc>
          <w:tcPr>
            <w:tcW w:w="1017" w:type="pct"/>
            <w:tcBorders>
              <w:top w:val="nil"/>
            </w:tcBorders>
            <w:shd w:val="clear" w:color="auto" w:fill="E7E6E6" w:themeFill="background2"/>
            <w:noWrap/>
            <w:vAlign w:val="center"/>
          </w:tcPr>
          <w:p w14:paraId="3E094CA2" w14:textId="09D25B8F" w:rsidR="002751EB" w:rsidRPr="00552C43" w:rsidRDefault="002751EB" w:rsidP="008A1FFF">
            <w:pPr>
              <w:rPr>
                <w:color w:val="000000"/>
                <w:sz w:val="16"/>
                <w:szCs w:val="16"/>
              </w:rPr>
            </w:pPr>
            <w:r w:rsidRPr="00552C43">
              <w:rPr>
                <w:color w:val="000000"/>
                <w:sz w:val="16"/>
                <w:szCs w:val="16"/>
              </w:rPr>
              <w:t xml:space="preserve">Electronic </w:t>
            </w:r>
            <w:proofErr w:type="spellStart"/>
            <w:r w:rsidRPr="00552C43">
              <w:rPr>
                <w:color w:val="000000"/>
                <w:sz w:val="16"/>
                <w:szCs w:val="16"/>
              </w:rPr>
              <w:t>medical</w:t>
            </w:r>
            <w:proofErr w:type="spellEnd"/>
            <w:r w:rsidRPr="00552C43">
              <w:rPr>
                <w:color w:val="000000"/>
                <w:sz w:val="16"/>
                <w:szCs w:val="16"/>
              </w:rPr>
              <w:t xml:space="preserve"> record, Pittsburgh</w:t>
            </w:r>
          </w:p>
        </w:tc>
        <w:tc>
          <w:tcPr>
            <w:tcW w:w="561" w:type="pct"/>
            <w:tcBorders>
              <w:top w:val="nil"/>
            </w:tcBorders>
            <w:shd w:val="clear" w:color="auto" w:fill="E7E6E6" w:themeFill="background2"/>
            <w:noWrap/>
            <w:vAlign w:val="center"/>
          </w:tcPr>
          <w:p w14:paraId="05CDB367" w14:textId="423C30DF" w:rsidR="002751EB" w:rsidRPr="00552C43" w:rsidRDefault="002751EB" w:rsidP="0065223B">
            <w:pPr>
              <w:jc w:val="center"/>
              <w:rPr>
                <w:color w:val="000000"/>
                <w:sz w:val="16"/>
                <w:szCs w:val="16"/>
                <w:lang w:val="en-US"/>
              </w:rPr>
            </w:pPr>
            <w:r w:rsidRPr="00552C43">
              <w:rPr>
                <w:color w:val="000000"/>
                <w:sz w:val="16"/>
                <w:szCs w:val="16"/>
                <w:lang w:val="en-US"/>
              </w:rPr>
              <w:t>9</w:t>
            </w:r>
            <w:r>
              <w:rPr>
                <w:color w:val="000000"/>
                <w:sz w:val="16"/>
                <w:szCs w:val="16"/>
                <w:lang w:val="en-US"/>
              </w:rPr>
              <w:t>.</w:t>
            </w:r>
            <w:r w:rsidRPr="00552C43">
              <w:rPr>
                <w:color w:val="000000"/>
                <w:sz w:val="16"/>
                <w:szCs w:val="16"/>
                <w:lang w:val="en-US"/>
              </w:rPr>
              <w:t>5</w:t>
            </w:r>
          </w:p>
        </w:tc>
      </w:tr>
      <w:tr w:rsidR="002751EB" w:rsidRPr="00552C43" w14:paraId="77534639" w14:textId="77777777" w:rsidTr="002751EB">
        <w:trPr>
          <w:trHeight w:val="320"/>
        </w:trPr>
        <w:tc>
          <w:tcPr>
            <w:tcW w:w="462" w:type="pct"/>
            <w:tcBorders>
              <w:bottom w:val="nil"/>
            </w:tcBorders>
            <w:shd w:val="clear" w:color="auto" w:fill="E7E6E6" w:themeFill="background2"/>
            <w:noWrap/>
            <w:vAlign w:val="center"/>
          </w:tcPr>
          <w:p w14:paraId="2BE8949D" w14:textId="34040E07" w:rsidR="002751EB" w:rsidRPr="00552C43" w:rsidRDefault="002751EB" w:rsidP="002751EB">
            <w:pPr>
              <w:jc w:val="center"/>
              <w:rPr>
                <w:color w:val="000000"/>
                <w:sz w:val="16"/>
                <w:szCs w:val="16"/>
                <w:lang w:val="en-US"/>
              </w:rPr>
            </w:pPr>
          </w:p>
        </w:tc>
        <w:tc>
          <w:tcPr>
            <w:tcW w:w="531" w:type="pct"/>
            <w:tcBorders>
              <w:bottom w:val="nil"/>
            </w:tcBorders>
            <w:shd w:val="clear" w:color="auto" w:fill="E7E6E6" w:themeFill="background2"/>
            <w:noWrap/>
            <w:vAlign w:val="center"/>
          </w:tcPr>
          <w:p w14:paraId="78A7F57E" w14:textId="7913501C" w:rsidR="002751EB" w:rsidRPr="00552C43" w:rsidRDefault="002751EB" w:rsidP="008A1FFF">
            <w:pPr>
              <w:rPr>
                <w:color w:val="000000"/>
                <w:sz w:val="16"/>
                <w:szCs w:val="16"/>
                <w:lang w:val="en-US"/>
              </w:rPr>
            </w:pPr>
            <w:r w:rsidRPr="00552C43">
              <w:rPr>
                <w:color w:val="000000"/>
                <w:sz w:val="16"/>
                <w:szCs w:val="16"/>
                <w:lang w:val="en-US"/>
              </w:rPr>
              <w:t>USA</w:t>
            </w:r>
          </w:p>
        </w:tc>
        <w:tc>
          <w:tcPr>
            <w:tcW w:w="835" w:type="pct"/>
            <w:tcBorders>
              <w:bottom w:val="nil"/>
            </w:tcBorders>
            <w:shd w:val="clear" w:color="auto" w:fill="E7E6E6" w:themeFill="background2"/>
            <w:noWrap/>
            <w:vAlign w:val="center"/>
          </w:tcPr>
          <w:p w14:paraId="5E81D76F" w14:textId="74F52C7E" w:rsidR="002751EB" w:rsidRPr="00552C43" w:rsidRDefault="002751EB" w:rsidP="008A1FFF">
            <w:pPr>
              <w:rPr>
                <w:color w:val="000000"/>
                <w:sz w:val="16"/>
                <w:szCs w:val="16"/>
              </w:rPr>
            </w:pPr>
            <w:proofErr w:type="spellStart"/>
            <w:r>
              <w:rPr>
                <w:color w:val="000000"/>
                <w:sz w:val="16"/>
                <w:szCs w:val="16"/>
              </w:rPr>
              <w:t>December</w:t>
            </w:r>
            <w:proofErr w:type="spellEnd"/>
            <w:r>
              <w:rPr>
                <w:color w:val="000000"/>
                <w:sz w:val="16"/>
                <w:szCs w:val="16"/>
              </w:rPr>
              <w:t xml:space="preserve"> 17, 2019 – March 16, 2020</w:t>
            </w:r>
          </w:p>
        </w:tc>
        <w:tc>
          <w:tcPr>
            <w:tcW w:w="576" w:type="pct"/>
            <w:tcBorders>
              <w:bottom w:val="nil"/>
            </w:tcBorders>
            <w:shd w:val="clear" w:color="auto" w:fill="E7E6E6" w:themeFill="background2"/>
            <w:noWrap/>
            <w:vAlign w:val="center"/>
          </w:tcPr>
          <w:p w14:paraId="092AC205" w14:textId="77777777" w:rsidR="002751EB" w:rsidRDefault="002751EB" w:rsidP="008A1FFF">
            <w:pPr>
              <w:rPr>
                <w:color w:val="000000"/>
                <w:sz w:val="16"/>
                <w:szCs w:val="16"/>
              </w:rPr>
            </w:pPr>
            <w:r>
              <w:rPr>
                <w:color w:val="000000"/>
                <w:sz w:val="16"/>
                <w:szCs w:val="16"/>
              </w:rPr>
              <w:t>March 17, 2020 – June 17, 2020</w:t>
            </w:r>
          </w:p>
          <w:p w14:paraId="3632B67C" w14:textId="672B74BF" w:rsidR="002751EB" w:rsidRPr="00552C43" w:rsidRDefault="002751EB" w:rsidP="008A1FFF">
            <w:pPr>
              <w:rPr>
                <w:color w:val="000000"/>
                <w:sz w:val="16"/>
                <w:szCs w:val="16"/>
              </w:rPr>
            </w:pPr>
          </w:p>
        </w:tc>
        <w:tc>
          <w:tcPr>
            <w:tcW w:w="1017" w:type="pct"/>
            <w:tcBorders>
              <w:bottom w:val="nil"/>
            </w:tcBorders>
            <w:shd w:val="clear" w:color="auto" w:fill="E7E6E6" w:themeFill="background2"/>
            <w:vAlign w:val="center"/>
          </w:tcPr>
          <w:p w14:paraId="528F81DF" w14:textId="21D003A0" w:rsidR="002751EB" w:rsidRPr="00BB1B45" w:rsidRDefault="002751EB" w:rsidP="008A1FFF">
            <w:pPr>
              <w:rPr>
                <w:color w:val="000000"/>
                <w:sz w:val="16"/>
                <w:szCs w:val="16"/>
              </w:rPr>
            </w:pPr>
            <w:proofErr w:type="spellStart"/>
            <w:r w:rsidRPr="00BB1B45">
              <w:rPr>
                <w:color w:val="000000"/>
                <w:sz w:val="16"/>
                <w:szCs w:val="16"/>
              </w:rPr>
              <w:t>Bladder</w:t>
            </w:r>
            <w:proofErr w:type="spellEnd"/>
          </w:p>
        </w:tc>
        <w:tc>
          <w:tcPr>
            <w:tcW w:w="1017" w:type="pct"/>
            <w:tcBorders>
              <w:bottom w:val="nil"/>
            </w:tcBorders>
            <w:shd w:val="clear" w:color="auto" w:fill="E7E6E6" w:themeFill="background2"/>
            <w:noWrap/>
            <w:vAlign w:val="center"/>
          </w:tcPr>
          <w:p w14:paraId="66762525" w14:textId="59B8A21F" w:rsidR="002751EB" w:rsidRPr="00552C43" w:rsidRDefault="002751EB" w:rsidP="008A1FFF">
            <w:pPr>
              <w:rPr>
                <w:color w:val="000000"/>
                <w:sz w:val="16"/>
                <w:szCs w:val="16"/>
              </w:rPr>
            </w:pPr>
            <w:r w:rsidRPr="00552C43">
              <w:rPr>
                <w:color w:val="000000"/>
                <w:sz w:val="16"/>
                <w:szCs w:val="16"/>
              </w:rPr>
              <w:t xml:space="preserve">Electronic </w:t>
            </w:r>
            <w:proofErr w:type="spellStart"/>
            <w:r w:rsidRPr="00552C43">
              <w:rPr>
                <w:color w:val="000000"/>
                <w:sz w:val="16"/>
                <w:szCs w:val="16"/>
              </w:rPr>
              <w:t>medical</w:t>
            </w:r>
            <w:proofErr w:type="spellEnd"/>
            <w:r w:rsidRPr="00552C43">
              <w:rPr>
                <w:color w:val="000000"/>
                <w:sz w:val="16"/>
                <w:szCs w:val="16"/>
              </w:rPr>
              <w:t xml:space="preserve"> record, Pittsburgh</w:t>
            </w:r>
          </w:p>
        </w:tc>
        <w:tc>
          <w:tcPr>
            <w:tcW w:w="561" w:type="pct"/>
            <w:tcBorders>
              <w:bottom w:val="nil"/>
            </w:tcBorders>
            <w:shd w:val="clear" w:color="auto" w:fill="E7E6E6" w:themeFill="background2"/>
            <w:noWrap/>
            <w:vAlign w:val="center"/>
          </w:tcPr>
          <w:p w14:paraId="5D7BF42D" w14:textId="16EBC1B8" w:rsidR="002751EB" w:rsidRPr="00552C43" w:rsidRDefault="002751EB" w:rsidP="0065223B">
            <w:pPr>
              <w:jc w:val="center"/>
              <w:rPr>
                <w:color w:val="000000"/>
                <w:sz w:val="16"/>
                <w:szCs w:val="16"/>
                <w:lang w:val="en-US"/>
              </w:rPr>
            </w:pPr>
            <w:r w:rsidRPr="00552C43">
              <w:rPr>
                <w:color w:val="000000"/>
                <w:sz w:val="16"/>
                <w:szCs w:val="16"/>
                <w:lang w:val="en-US"/>
              </w:rPr>
              <w:t>9</w:t>
            </w:r>
            <w:r>
              <w:rPr>
                <w:color w:val="000000"/>
                <w:sz w:val="16"/>
                <w:szCs w:val="16"/>
                <w:lang w:val="en-US"/>
              </w:rPr>
              <w:t>.</w:t>
            </w:r>
            <w:r w:rsidRPr="00552C43">
              <w:rPr>
                <w:color w:val="000000"/>
                <w:sz w:val="16"/>
                <w:szCs w:val="16"/>
                <w:lang w:val="en-US"/>
              </w:rPr>
              <w:t>5</w:t>
            </w:r>
          </w:p>
        </w:tc>
      </w:tr>
      <w:tr w:rsidR="002751EB" w:rsidRPr="00552C43" w14:paraId="04DFBD6C" w14:textId="77777777" w:rsidTr="002751EB">
        <w:trPr>
          <w:trHeight w:val="320"/>
        </w:trPr>
        <w:tc>
          <w:tcPr>
            <w:tcW w:w="462" w:type="pct"/>
            <w:tcBorders>
              <w:top w:val="nil"/>
              <w:bottom w:val="single" w:sz="4" w:space="0" w:color="auto"/>
            </w:tcBorders>
            <w:shd w:val="clear" w:color="auto" w:fill="E7E6E6" w:themeFill="background2"/>
            <w:noWrap/>
            <w:vAlign w:val="center"/>
          </w:tcPr>
          <w:p w14:paraId="7AE2A9B5" w14:textId="3CEB68BB" w:rsidR="002751EB" w:rsidRPr="00552C43" w:rsidRDefault="002751EB" w:rsidP="002751EB">
            <w:pPr>
              <w:jc w:val="center"/>
              <w:rPr>
                <w:color w:val="000000"/>
                <w:sz w:val="16"/>
                <w:szCs w:val="16"/>
                <w:lang w:val="en-US"/>
              </w:rPr>
            </w:pPr>
          </w:p>
        </w:tc>
        <w:tc>
          <w:tcPr>
            <w:tcW w:w="531" w:type="pct"/>
            <w:tcBorders>
              <w:top w:val="nil"/>
              <w:bottom w:val="single" w:sz="4" w:space="0" w:color="auto"/>
            </w:tcBorders>
            <w:shd w:val="clear" w:color="auto" w:fill="E7E6E6" w:themeFill="background2"/>
            <w:noWrap/>
            <w:vAlign w:val="center"/>
          </w:tcPr>
          <w:p w14:paraId="5431FE2C" w14:textId="7CF37D9C" w:rsidR="002751EB" w:rsidRPr="00552C43" w:rsidRDefault="002751EB" w:rsidP="008A1FFF">
            <w:pPr>
              <w:rPr>
                <w:color w:val="000000"/>
                <w:sz w:val="16"/>
                <w:szCs w:val="16"/>
                <w:lang w:val="en-US"/>
              </w:rPr>
            </w:pPr>
            <w:r w:rsidRPr="00552C43">
              <w:rPr>
                <w:color w:val="000000"/>
                <w:sz w:val="16"/>
                <w:szCs w:val="16"/>
                <w:lang w:val="en-US"/>
              </w:rPr>
              <w:t>USA</w:t>
            </w:r>
          </w:p>
        </w:tc>
        <w:tc>
          <w:tcPr>
            <w:tcW w:w="835" w:type="pct"/>
            <w:tcBorders>
              <w:top w:val="nil"/>
              <w:bottom w:val="single" w:sz="4" w:space="0" w:color="auto"/>
            </w:tcBorders>
            <w:shd w:val="clear" w:color="auto" w:fill="E7E6E6" w:themeFill="background2"/>
            <w:noWrap/>
            <w:vAlign w:val="center"/>
          </w:tcPr>
          <w:p w14:paraId="1CF0B08F" w14:textId="2426D5DD" w:rsidR="002751EB" w:rsidRPr="00552C43" w:rsidRDefault="002751EB" w:rsidP="008A1FFF">
            <w:pPr>
              <w:rPr>
                <w:color w:val="000000"/>
                <w:sz w:val="16"/>
                <w:szCs w:val="16"/>
              </w:rPr>
            </w:pPr>
            <w:proofErr w:type="spellStart"/>
            <w:r>
              <w:rPr>
                <w:color w:val="000000"/>
                <w:sz w:val="16"/>
                <w:szCs w:val="16"/>
              </w:rPr>
              <w:t>December</w:t>
            </w:r>
            <w:proofErr w:type="spellEnd"/>
            <w:r>
              <w:rPr>
                <w:color w:val="000000"/>
                <w:sz w:val="16"/>
                <w:szCs w:val="16"/>
              </w:rPr>
              <w:t xml:space="preserve"> 17, 2019 – March 16, 2020</w:t>
            </w:r>
          </w:p>
        </w:tc>
        <w:tc>
          <w:tcPr>
            <w:tcW w:w="576" w:type="pct"/>
            <w:tcBorders>
              <w:top w:val="nil"/>
              <w:bottom w:val="single" w:sz="4" w:space="0" w:color="auto"/>
            </w:tcBorders>
            <w:shd w:val="clear" w:color="auto" w:fill="E7E6E6" w:themeFill="background2"/>
            <w:noWrap/>
            <w:vAlign w:val="center"/>
          </w:tcPr>
          <w:p w14:paraId="6FB0E9BA" w14:textId="77777777" w:rsidR="002751EB" w:rsidRDefault="002751EB" w:rsidP="008A1FFF">
            <w:pPr>
              <w:rPr>
                <w:color w:val="000000"/>
                <w:sz w:val="16"/>
                <w:szCs w:val="16"/>
              </w:rPr>
            </w:pPr>
            <w:r>
              <w:rPr>
                <w:color w:val="000000"/>
                <w:sz w:val="16"/>
                <w:szCs w:val="16"/>
              </w:rPr>
              <w:t>March 17, 2020 – June 17, 2020</w:t>
            </w:r>
          </w:p>
          <w:p w14:paraId="58B217DE" w14:textId="4861EC3E" w:rsidR="002751EB" w:rsidRPr="00552C43" w:rsidRDefault="002751EB" w:rsidP="008A1FFF">
            <w:pPr>
              <w:rPr>
                <w:color w:val="000000"/>
                <w:sz w:val="16"/>
                <w:szCs w:val="16"/>
              </w:rPr>
            </w:pPr>
          </w:p>
        </w:tc>
        <w:tc>
          <w:tcPr>
            <w:tcW w:w="1017" w:type="pct"/>
            <w:tcBorders>
              <w:top w:val="nil"/>
              <w:bottom w:val="single" w:sz="4" w:space="0" w:color="auto"/>
            </w:tcBorders>
            <w:shd w:val="clear" w:color="auto" w:fill="E7E6E6" w:themeFill="background2"/>
            <w:vAlign w:val="center"/>
          </w:tcPr>
          <w:p w14:paraId="434A8926" w14:textId="0F974F67" w:rsidR="002751EB" w:rsidRPr="00BB1B45" w:rsidRDefault="002751EB" w:rsidP="008A1FFF">
            <w:pPr>
              <w:rPr>
                <w:color w:val="000000"/>
                <w:sz w:val="16"/>
                <w:szCs w:val="16"/>
              </w:rPr>
            </w:pPr>
            <w:proofErr w:type="spellStart"/>
            <w:r w:rsidRPr="00BB1B45">
              <w:rPr>
                <w:color w:val="000000"/>
                <w:sz w:val="16"/>
                <w:szCs w:val="16"/>
              </w:rPr>
              <w:t>Kidney</w:t>
            </w:r>
            <w:proofErr w:type="spellEnd"/>
          </w:p>
        </w:tc>
        <w:tc>
          <w:tcPr>
            <w:tcW w:w="1017" w:type="pct"/>
            <w:tcBorders>
              <w:top w:val="nil"/>
              <w:bottom w:val="single" w:sz="4" w:space="0" w:color="auto"/>
            </w:tcBorders>
            <w:shd w:val="clear" w:color="auto" w:fill="E7E6E6" w:themeFill="background2"/>
            <w:noWrap/>
            <w:vAlign w:val="center"/>
          </w:tcPr>
          <w:p w14:paraId="1D7C470E" w14:textId="45787C20" w:rsidR="002751EB" w:rsidRPr="00552C43" w:rsidRDefault="002751EB" w:rsidP="008A1FFF">
            <w:pPr>
              <w:rPr>
                <w:color w:val="000000"/>
                <w:sz w:val="16"/>
                <w:szCs w:val="16"/>
              </w:rPr>
            </w:pPr>
            <w:r w:rsidRPr="00552C43">
              <w:rPr>
                <w:color w:val="000000"/>
                <w:sz w:val="16"/>
                <w:szCs w:val="16"/>
              </w:rPr>
              <w:t xml:space="preserve">Electronic </w:t>
            </w:r>
            <w:proofErr w:type="spellStart"/>
            <w:r w:rsidRPr="00552C43">
              <w:rPr>
                <w:color w:val="000000"/>
                <w:sz w:val="16"/>
                <w:szCs w:val="16"/>
              </w:rPr>
              <w:t>medical</w:t>
            </w:r>
            <w:proofErr w:type="spellEnd"/>
            <w:r w:rsidRPr="00552C43">
              <w:rPr>
                <w:color w:val="000000"/>
                <w:sz w:val="16"/>
                <w:szCs w:val="16"/>
              </w:rPr>
              <w:t xml:space="preserve"> record, Pittsburgh</w:t>
            </w:r>
          </w:p>
        </w:tc>
        <w:tc>
          <w:tcPr>
            <w:tcW w:w="561" w:type="pct"/>
            <w:tcBorders>
              <w:top w:val="nil"/>
              <w:bottom w:val="single" w:sz="4" w:space="0" w:color="auto"/>
            </w:tcBorders>
            <w:shd w:val="clear" w:color="auto" w:fill="E7E6E6" w:themeFill="background2"/>
            <w:noWrap/>
            <w:vAlign w:val="center"/>
          </w:tcPr>
          <w:p w14:paraId="43BEAC2B" w14:textId="0048805C" w:rsidR="002751EB" w:rsidRPr="00552C43" w:rsidRDefault="002751EB" w:rsidP="0065223B">
            <w:pPr>
              <w:jc w:val="center"/>
              <w:rPr>
                <w:color w:val="000000"/>
                <w:sz w:val="16"/>
                <w:szCs w:val="16"/>
                <w:lang w:val="en-US"/>
              </w:rPr>
            </w:pPr>
            <w:r w:rsidRPr="00552C43">
              <w:rPr>
                <w:color w:val="000000"/>
                <w:sz w:val="16"/>
                <w:szCs w:val="16"/>
                <w:lang w:val="en-US"/>
              </w:rPr>
              <w:t>9</w:t>
            </w:r>
            <w:r>
              <w:rPr>
                <w:color w:val="000000"/>
                <w:sz w:val="16"/>
                <w:szCs w:val="16"/>
                <w:lang w:val="en-US"/>
              </w:rPr>
              <w:t>.</w:t>
            </w:r>
            <w:r w:rsidRPr="00552C43">
              <w:rPr>
                <w:color w:val="000000"/>
                <w:sz w:val="16"/>
                <w:szCs w:val="16"/>
                <w:lang w:val="en-US"/>
              </w:rPr>
              <w:t>5</w:t>
            </w:r>
          </w:p>
        </w:tc>
      </w:tr>
      <w:tr w:rsidR="002751EB" w:rsidRPr="001B7DFB" w14:paraId="11D07B99" w14:textId="77777777" w:rsidTr="002751EB">
        <w:trPr>
          <w:trHeight w:val="320"/>
        </w:trPr>
        <w:tc>
          <w:tcPr>
            <w:tcW w:w="462" w:type="pct"/>
            <w:tcBorders>
              <w:top w:val="single" w:sz="4" w:space="0" w:color="auto"/>
              <w:bottom w:val="nil"/>
            </w:tcBorders>
            <w:shd w:val="clear" w:color="auto" w:fill="FFFFFF" w:themeFill="background1"/>
            <w:noWrap/>
            <w:vAlign w:val="center"/>
          </w:tcPr>
          <w:p w14:paraId="09DB280F" w14:textId="7F09B02E"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{"citationID":"y70zAcjH","properties":{"formattedCitation":"(46)","plainCitation":"(46)","noteIndex":0},"citationItems":[{"id":762,"uris":["http://zotero.org/users/local/VVWvz7Qf/items/95ZTRYEW"],"itemData":{"id":762,"type":"article-journal","container-title":"The British Journal of Dermatology","DOI":"10.1111/bjd.20494","ISSN":"1365-2133","issue":"4","journalAbbreviation":"Br J Dermatol","language":"eng","note":"PMID: 34009666\nPMCID: PMC8239661","page":"853-855","source":"PubMed","title":"Skin checks and skin cancer diagnosis in Australian general practice before and during the COVID-19 pandemic, 2011-2020","volume":"185","author":[{"family":"Roseleur","given":"J."},{"family":"Gonzalez-Chica","given":"D. A."},{"family":"Emery","given":"J."},{"family":"Stocks","given":"N. P."}],"issued":{"date-parts":[["2021",10]]}}}],"schema":"https://github.com/citation-style-language/schema/raw/master/csl-citation.json"} </w:instrText>
            </w:r>
            <w:r>
              <w:rPr>
                <w:color w:val="000000"/>
                <w:sz w:val="16"/>
                <w:szCs w:val="16"/>
                <w:lang w:val="en-US"/>
              </w:rPr>
              <w:fldChar w:fldCharType="separate"/>
            </w:r>
            <w:r w:rsidRPr="00350853">
              <w:rPr>
                <w:sz w:val="16"/>
              </w:rPr>
              <w:t>(46)</w:t>
            </w:r>
            <w:r>
              <w:rPr>
                <w:color w:val="000000"/>
                <w:sz w:val="16"/>
                <w:szCs w:val="16"/>
                <w:lang w:val="en-US"/>
              </w:rPr>
              <w:fldChar w:fldCharType="end"/>
            </w:r>
          </w:p>
        </w:tc>
        <w:tc>
          <w:tcPr>
            <w:tcW w:w="531" w:type="pct"/>
            <w:tcBorders>
              <w:top w:val="single" w:sz="4" w:space="0" w:color="auto"/>
              <w:bottom w:val="nil"/>
            </w:tcBorders>
            <w:shd w:val="clear" w:color="auto" w:fill="FFFFFF" w:themeFill="background1"/>
            <w:noWrap/>
            <w:vAlign w:val="center"/>
          </w:tcPr>
          <w:p w14:paraId="0B666DC7" w14:textId="25B0D97C" w:rsidR="002751EB" w:rsidRPr="001B7DFB" w:rsidRDefault="002751EB" w:rsidP="008A1FFF">
            <w:pPr>
              <w:rPr>
                <w:color w:val="000000"/>
                <w:sz w:val="16"/>
                <w:szCs w:val="16"/>
                <w:lang w:val="en-US"/>
              </w:rPr>
            </w:pPr>
            <w:r>
              <w:rPr>
                <w:color w:val="000000"/>
                <w:sz w:val="16"/>
                <w:szCs w:val="16"/>
                <w:lang w:val="en-US"/>
              </w:rPr>
              <w:t>Australia</w:t>
            </w:r>
          </w:p>
        </w:tc>
        <w:tc>
          <w:tcPr>
            <w:tcW w:w="835" w:type="pct"/>
            <w:tcBorders>
              <w:top w:val="single" w:sz="4" w:space="0" w:color="auto"/>
              <w:bottom w:val="nil"/>
            </w:tcBorders>
            <w:shd w:val="clear" w:color="auto" w:fill="FFFFFF" w:themeFill="background1"/>
            <w:noWrap/>
            <w:vAlign w:val="center"/>
          </w:tcPr>
          <w:p w14:paraId="738E2DFA" w14:textId="2C1E134D" w:rsidR="002751EB" w:rsidRPr="001B7DFB" w:rsidRDefault="002751EB" w:rsidP="008A1FFF">
            <w:pPr>
              <w:rPr>
                <w:color w:val="000000"/>
                <w:sz w:val="16"/>
                <w:szCs w:val="16"/>
                <w:lang w:val="en-US"/>
              </w:rPr>
            </w:pPr>
            <w:r>
              <w:rPr>
                <w:color w:val="000000"/>
                <w:sz w:val="16"/>
                <w:szCs w:val="16"/>
                <w:lang w:val="en-US"/>
              </w:rPr>
              <w:t>January 1, 2019 – March 31, 2019</w:t>
            </w:r>
          </w:p>
        </w:tc>
        <w:tc>
          <w:tcPr>
            <w:tcW w:w="576" w:type="pct"/>
            <w:tcBorders>
              <w:top w:val="single" w:sz="4" w:space="0" w:color="auto"/>
              <w:bottom w:val="nil"/>
            </w:tcBorders>
            <w:shd w:val="clear" w:color="auto" w:fill="FFFFFF" w:themeFill="background1"/>
            <w:noWrap/>
            <w:vAlign w:val="center"/>
          </w:tcPr>
          <w:p w14:paraId="3086C2FD" w14:textId="7103714A" w:rsidR="002751EB" w:rsidRPr="001B7DFB" w:rsidRDefault="002751EB" w:rsidP="008A1FFF">
            <w:pPr>
              <w:rPr>
                <w:color w:val="000000"/>
                <w:sz w:val="16"/>
                <w:szCs w:val="16"/>
                <w:lang w:val="en-US"/>
              </w:rPr>
            </w:pPr>
            <w:r>
              <w:rPr>
                <w:color w:val="000000"/>
                <w:sz w:val="16"/>
                <w:szCs w:val="16"/>
                <w:lang w:val="en-US"/>
              </w:rPr>
              <w:t>January 1, 2020 – March 31, 2020</w:t>
            </w:r>
          </w:p>
        </w:tc>
        <w:tc>
          <w:tcPr>
            <w:tcW w:w="1017" w:type="pct"/>
            <w:tcBorders>
              <w:top w:val="single" w:sz="4" w:space="0" w:color="auto"/>
              <w:bottom w:val="nil"/>
            </w:tcBorders>
            <w:shd w:val="clear" w:color="auto" w:fill="FFFFFF" w:themeFill="background1"/>
            <w:vAlign w:val="center"/>
          </w:tcPr>
          <w:p w14:paraId="3CF31E6E" w14:textId="25E3464B" w:rsidR="002751EB" w:rsidRPr="001B7DFB" w:rsidRDefault="002751EB" w:rsidP="008A1FFF">
            <w:pPr>
              <w:rPr>
                <w:color w:val="000000" w:themeColor="text1"/>
                <w:spacing w:val="-3"/>
                <w:sz w:val="16"/>
                <w:szCs w:val="16"/>
                <w:shd w:val="clear" w:color="auto" w:fill="FFFFFF"/>
                <w:lang w:val="en-US"/>
              </w:rPr>
            </w:pPr>
            <w:r>
              <w:rPr>
                <w:color w:val="000000" w:themeColor="text1"/>
                <w:spacing w:val="-3"/>
                <w:sz w:val="16"/>
                <w:szCs w:val="16"/>
                <w:shd w:val="clear" w:color="auto" w:fill="FFFFFF"/>
                <w:lang w:val="en-US"/>
              </w:rPr>
              <w:t>Skin cancer*</w:t>
            </w:r>
          </w:p>
        </w:tc>
        <w:tc>
          <w:tcPr>
            <w:tcW w:w="1017" w:type="pct"/>
            <w:tcBorders>
              <w:top w:val="single" w:sz="4" w:space="0" w:color="auto"/>
              <w:bottom w:val="nil"/>
            </w:tcBorders>
            <w:shd w:val="clear" w:color="auto" w:fill="FFFFFF" w:themeFill="background1"/>
            <w:noWrap/>
            <w:vAlign w:val="center"/>
          </w:tcPr>
          <w:p w14:paraId="33836918" w14:textId="77777777" w:rsidR="002751EB" w:rsidRPr="000D15C0" w:rsidRDefault="002751EB" w:rsidP="008A1FFF">
            <w:pPr>
              <w:rPr>
                <w:sz w:val="16"/>
                <w:szCs w:val="16"/>
                <w:lang w:val="en-US"/>
              </w:rPr>
            </w:pPr>
            <w:proofErr w:type="spellStart"/>
            <w:r w:rsidRPr="000D15C0">
              <w:rPr>
                <w:color w:val="1C1D1E"/>
                <w:sz w:val="16"/>
                <w:szCs w:val="16"/>
                <w:shd w:val="clear" w:color="auto" w:fill="FFFFFF"/>
                <w:lang w:val="en-US"/>
              </w:rPr>
              <w:t>MedicineInsight</w:t>
            </w:r>
            <w:proofErr w:type="spellEnd"/>
            <w:r w:rsidRPr="000D15C0">
              <w:rPr>
                <w:color w:val="1C1D1E"/>
                <w:sz w:val="16"/>
                <w:szCs w:val="16"/>
                <w:shd w:val="clear" w:color="auto" w:fill="FFFFFF"/>
                <w:lang w:val="en-US"/>
              </w:rPr>
              <w:t xml:space="preserve"> and the national Medicare Benefits Schedule (MBS) service</w:t>
            </w:r>
          </w:p>
          <w:p w14:paraId="4E43039B" w14:textId="53639190" w:rsidR="002751EB" w:rsidRPr="000D15C0" w:rsidRDefault="002751EB" w:rsidP="008A1FFF">
            <w:pPr>
              <w:rPr>
                <w:lang w:val="en-US"/>
              </w:rPr>
            </w:pPr>
          </w:p>
          <w:p w14:paraId="55E3367B" w14:textId="77777777" w:rsidR="002751EB" w:rsidRPr="001B7DFB" w:rsidRDefault="002751EB" w:rsidP="008A1FFF">
            <w:pPr>
              <w:rPr>
                <w:color w:val="000000"/>
                <w:sz w:val="16"/>
                <w:szCs w:val="16"/>
                <w:lang w:val="en-US"/>
              </w:rPr>
            </w:pPr>
          </w:p>
        </w:tc>
        <w:tc>
          <w:tcPr>
            <w:tcW w:w="561" w:type="pct"/>
            <w:tcBorders>
              <w:top w:val="single" w:sz="4" w:space="0" w:color="auto"/>
              <w:bottom w:val="nil"/>
            </w:tcBorders>
            <w:shd w:val="clear" w:color="auto" w:fill="FFFFFF" w:themeFill="background1"/>
            <w:noWrap/>
            <w:vAlign w:val="center"/>
          </w:tcPr>
          <w:p w14:paraId="08ADE255" w14:textId="215DD856" w:rsidR="002751EB" w:rsidRPr="00552C43" w:rsidRDefault="002751EB" w:rsidP="0065223B">
            <w:pPr>
              <w:jc w:val="center"/>
              <w:rPr>
                <w:color w:val="000000"/>
                <w:sz w:val="16"/>
                <w:szCs w:val="16"/>
                <w:lang w:val="en-US"/>
              </w:rPr>
            </w:pPr>
            <w:r>
              <w:rPr>
                <w:color w:val="000000"/>
                <w:sz w:val="16"/>
                <w:szCs w:val="16"/>
                <w:lang w:val="en-US"/>
              </w:rPr>
              <w:t>7.5</w:t>
            </w:r>
          </w:p>
        </w:tc>
      </w:tr>
      <w:tr w:rsidR="002751EB" w:rsidRPr="001B7DFB" w14:paraId="50B98B05" w14:textId="77777777" w:rsidTr="002751EB">
        <w:trPr>
          <w:trHeight w:val="320"/>
        </w:trPr>
        <w:tc>
          <w:tcPr>
            <w:tcW w:w="462" w:type="pct"/>
            <w:tcBorders>
              <w:top w:val="nil"/>
              <w:bottom w:val="single" w:sz="4" w:space="0" w:color="auto"/>
            </w:tcBorders>
            <w:shd w:val="clear" w:color="auto" w:fill="FFFFFF" w:themeFill="background1"/>
            <w:noWrap/>
            <w:vAlign w:val="center"/>
          </w:tcPr>
          <w:p w14:paraId="5164BE87" w14:textId="5BC819EE" w:rsidR="002751EB" w:rsidRPr="00552C43" w:rsidRDefault="002751EB" w:rsidP="002751EB">
            <w:pPr>
              <w:jc w:val="center"/>
              <w:rPr>
                <w:color w:val="000000"/>
                <w:sz w:val="16"/>
                <w:szCs w:val="16"/>
                <w:lang w:val="en-US"/>
              </w:rPr>
            </w:pPr>
          </w:p>
        </w:tc>
        <w:tc>
          <w:tcPr>
            <w:tcW w:w="531" w:type="pct"/>
            <w:tcBorders>
              <w:top w:val="nil"/>
              <w:bottom w:val="single" w:sz="4" w:space="0" w:color="auto"/>
            </w:tcBorders>
            <w:shd w:val="clear" w:color="auto" w:fill="FFFFFF" w:themeFill="background1"/>
            <w:noWrap/>
            <w:vAlign w:val="center"/>
          </w:tcPr>
          <w:p w14:paraId="68CC6A4F" w14:textId="3D4ABA22" w:rsidR="002751EB" w:rsidRPr="00552C43" w:rsidRDefault="002751EB" w:rsidP="008A1FFF">
            <w:pPr>
              <w:rPr>
                <w:color w:val="000000"/>
                <w:sz w:val="16"/>
                <w:szCs w:val="16"/>
                <w:lang w:val="en-US"/>
              </w:rPr>
            </w:pPr>
            <w:r>
              <w:rPr>
                <w:color w:val="000000"/>
                <w:sz w:val="16"/>
                <w:szCs w:val="16"/>
                <w:lang w:val="en-US"/>
              </w:rPr>
              <w:t>Australia</w:t>
            </w:r>
          </w:p>
        </w:tc>
        <w:tc>
          <w:tcPr>
            <w:tcW w:w="835" w:type="pct"/>
            <w:tcBorders>
              <w:top w:val="nil"/>
              <w:bottom w:val="single" w:sz="4" w:space="0" w:color="auto"/>
            </w:tcBorders>
            <w:shd w:val="clear" w:color="auto" w:fill="FFFFFF" w:themeFill="background1"/>
            <w:noWrap/>
            <w:vAlign w:val="center"/>
          </w:tcPr>
          <w:p w14:paraId="0517358A" w14:textId="18D74EB6" w:rsidR="002751EB" w:rsidRPr="001B7DFB" w:rsidRDefault="002751EB" w:rsidP="008A1FFF">
            <w:pPr>
              <w:rPr>
                <w:color w:val="000000"/>
                <w:sz w:val="16"/>
                <w:szCs w:val="16"/>
                <w:lang w:val="en-US"/>
              </w:rPr>
            </w:pPr>
            <w:r>
              <w:rPr>
                <w:color w:val="000000"/>
                <w:sz w:val="16"/>
                <w:szCs w:val="16"/>
                <w:lang w:val="en-US"/>
              </w:rPr>
              <w:t>January 1, 2019 – March 31, 2019</w:t>
            </w:r>
          </w:p>
        </w:tc>
        <w:tc>
          <w:tcPr>
            <w:tcW w:w="576" w:type="pct"/>
            <w:tcBorders>
              <w:top w:val="nil"/>
              <w:bottom w:val="single" w:sz="4" w:space="0" w:color="auto"/>
            </w:tcBorders>
            <w:shd w:val="clear" w:color="auto" w:fill="FFFFFF" w:themeFill="background1"/>
            <w:noWrap/>
            <w:vAlign w:val="center"/>
          </w:tcPr>
          <w:p w14:paraId="666DA4A1" w14:textId="16F35883" w:rsidR="002751EB" w:rsidRPr="001B7DFB" w:rsidRDefault="002751EB" w:rsidP="008A1FFF">
            <w:pPr>
              <w:rPr>
                <w:color w:val="000000"/>
                <w:sz w:val="16"/>
                <w:szCs w:val="16"/>
                <w:lang w:val="en-US"/>
              </w:rPr>
            </w:pPr>
            <w:r>
              <w:rPr>
                <w:color w:val="000000"/>
                <w:sz w:val="16"/>
                <w:szCs w:val="16"/>
                <w:lang w:val="en-US"/>
              </w:rPr>
              <w:t>January 1, 2020 – March 31, 2020</w:t>
            </w:r>
          </w:p>
        </w:tc>
        <w:tc>
          <w:tcPr>
            <w:tcW w:w="1017" w:type="pct"/>
            <w:tcBorders>
              <w:top w:val="nil"/>
              <w:bottom w:val="single" w:sz="4" w:space="0" w:color="auto"/>
            </w:tcBorders>
            <w:shd w:val="clear" w:color="auto" w:fill="FFFFFF" w:themeFill="background1"/>
            <w:vAlign w:val="center"/>
          </w:tcPr>
          <w:p w14:paraId="1751A8DB" w14:textId="1B0C5FD9" w:rsidR="002751EB" w:rsidRPr="001B7DFB" w:rsidRDefault="002751EB" w:rsidP="008A1FFF">
            <w:pPr>
              <w:rPr>
                <w:color w:val="000000" w:themeColor="text1"/>
                <w:spacing w:val="-3"/>
                <w:sz w:val="16"/>
                <w:szCs w:val="16"/>
                <w:shd w:val="clear" w:color="auto" w:fill="FFFFFF"/>
                <w:lang w:val="en-US"/>
              </w:rPr>
            </w:pPr>
            <w:r>
              <w:rPr>
                <w:color w:val="000000" w:themeColor="text1"/>
                <w:spacing w:val="-3"/>
                <w:sz w:val="16"/>
                <w:szCs w:val="16"/>
                <w:shd w:val="clear" w:color="auto" w:fill="FFFFFF"/>
                <w:lang w:val="en-US"/>
              </w:rPr>
              <w:t>Melanoma*</w:t>
            </w:r>
          </w:p>
        </w:tc>
        <w:tc>
          <w:tcPr>
            <w:tcW w:w="1017" w:type="pct"/>
            <w:tcBorders>
              <w:top w:val="nil"/>
              <w:bottom w:val="single" w:sz="4" w:space="0" w:color="auto"/>
            </w:tcBorders>
            <w:shd w:val="clear" w:color="auto" w:fill="FFFFFF" w:themeFill="background1"/>
            <w:noWrap/>
            <w:vAlign w:val="center"/>
          </w:tcPr>
          <w:p w14:paraId="7E0573DE" w14:textId="77777777" w:rsidR="002751EB" w:rsidRPr="000D15C0" w:rsidRDefault="002751EB" w:rsidP="008A1FFF">
            <w:pPr>
              <w:rPr>
                <w:sz w:val="16"/>
                <w:szCs w:val="16"/>
                <w:lang w:val="en-US"/>
              </w:rPr>
            </w:pPr>
            <w:proofErr w:type="spellStart"/>
            <w:r w:rsidRPr="000D15C0">
              <w:rPr>
                <w:color w:val="1C1D1E"/>
                <w:sz w:val="16"/>
                <w:szCs w:val="16"/>
                <w:shd w:val="clear" w:color="auto" w:fill="FFFFFF"/>
                <w:lang w:val="en-US"/>
              </w:rPr>
              <w:t>MedicineInsight</w:t>
            </w:r>
            <w:proofErr w:type="spellEnd"/>
            <w:r w:rsidRPr="000D15C0">
              <w:rPr>
                <w:color w:val="1C1D1E"/>
                <w:sz w:val="16"/>
                <w:szCs w:val="16"/>
                <w:shd w:val="clear" w:color="auto" w:fill="FFFFFF"/>
                <w:lang w:val="en-US"/>
              </w:rPr>
              <w:t xml:space="preserve"> and the national Medicare Benefits Schedule (MBS) service</w:t>
            </w:r>
          </w:p>
          <w:p w14:paraId="32C79068" w14:textId="77777777" w:rsidR="002751EB" w:rsidRPr="001B7DFB" w:rsidRDefault="002751EB" w:rsidP="008A1FFF">
            <w:pPr>
              <w:rPr>
                <w:color w:val="000000"/>
                <w:sz w:val="16"/>
                <w:szCs w:val="16"/>
                <w:lang w:val="en-US"/>
              </w:rPr>
            </w:pPr>
          </w:p>
        </w:tc>
        <w:tc>
          <w:tcPr>
            <w:tcW w:w="561" w:type="pct"/>
            <w:tcBorders>
              <w:top w:val="nil"/>
              <w:bottom w:val="single" w:sz="4" w:space="0" w:color="auto"/>
            </w:tcBorders>
            <w:shd w:val="clear" w:color="auto" w:fill="FFFFFF" w:themeFill="background1"/>
            <w:noWrap/>
            <w:vAlign w:val="center"/>
          </w:tcPr>
          <w:p w14:paraId="2CFBBE20" w14:textId="62883E65" w:rsidR="002751EB" w:rsidRPr="00552C43" w:rsidRDefault="002751EB" w:rsidP="0065223B">
            <w:pPr>
              <w:jc w:val="center"/>
              <w:rPr>
                <w:color w:val="000000"/>
                <w:sz w:val="16"/>
                <w:szCs w:val="16"/>
                <w:lang w:val="en-US"/>
              </w:rPr>
            </w:pPr>
            <w:r>
              <w:rPr>
                <w:color w:val="000000"/>
                <w:sz w:val="16"/>
                <w:szCs w:val="16"/>
                <w:lang w:val="en-US"/>
              </w:rPr>
              <w:t>7.5</w:t>
            </w:r>
          </w:p>
        </w:tc>
      </w:tr>
      <w:tr w:rsidR="002751EB" w:rsidRPr="00552C43" w14:paraId="37EECA55"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0841E177" w14:textId="7EF29765"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{"citationID":"HG927yAi","properties":{"formattedCitation":"(47)","plainCitation":"(47)","noteIndex":0},"citationItems":[{"id":765,"uris":["http://zotero.org/users/local/VVWvz7Qf/items/NN2AGANY"],"itemData":{"id":765,"type":"article-journal","abstract":"BACKGROUND: Due to COVID-19, diagnostic delays and a surge of advanced head and neck cancer (HNC) is anticipated. We hereby evaluate patient and tumor characteristics before and during the early COVID-19 period.\nMETHODS: Retrospective review of patients with HNC presented at a multidisciplinary tumor conference from May 14, 2020 to June 18, 2020 was performed and compared to a similar 6-week period a year before. Demographics, time to diagnosis, and tumor characteristics were analyzed.\nRESULTS: There was a 25% reduction in newly diagnosed malignancies. Groups were similar in baseline characteristics, duration of symptoms, and time to diagnosis. However, median primary tumor size was significantly larger (p = 0.042) and T stage more advanced for mucosal subsites (p = 0.025) in the COVID-19 group.\nCONCLUSION: Our findings suggest increased tumor burden in patients with HNC presenting during the pandemic, despite a similar time to diagnosis. This may become more pronounced as the pandemic duration is extended.","container-title":"Head &amp; Neck","DOI":"10.1002/hed.26665","ISSN":"1097-0347","issue":"6","journalAbbreviation":"Head Neck","language":"eng","note":"PMID: 33650276\nPMCID: PMC8013528","page":"1890-1897","source":"PubMed","title":"The impact of COVID-19 on head and neck cancer diagnosis and disease extent","volume":"43","author":[{"family":"Kiong","given":"Kimberley L."},{"family":"Diaz","given":"Edward M."},{"family":"Gross","given":"Neil D."},{"family":"Diaz","given":"Eduardo M."},{"family":"Hanna","given":"Ehab Y."}],"issued":{"date-parts":[["2021",6]]}}}],"schema":"https://github.com/citation-style-language/schema/raw/master/csl-citation.json"} </w:instrText>
            </w:r>
            <w:r>
              <w:rPr>
                <w:color w:val="000000"/>
                <w:sz w:val="16"/>
                <w:szCs w:val="16"/>
                <w:lang w:val="en-US"/>
              </w:rPr>
              <w:fldChar w:fldCharType="separate"/>
            </w:r>
            <w:r w:rsidRPr="00350853">
              <w:rPr>
                <w:sz w:val="16"/>
              </w:rPr>
              <w:t>(47)</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7A998A2F" w14:textId="79A104E8" w:rsidR="002751EB" w:rsidRPr="00BB1B45" w:rsidRDefault="002751EB" w:rsidP="00BB1B45">
            <w:pPr>
              <w:rPr>
                <w:color w:val="000000"/>
                <w:sz w:val="16"/>
                <w:szCs w:val="16"/>
              </w:rPr>
            </w:pPr>
            <w:r w:rsidRPr="00BB1B45">
              <w:rPr>
                <w:color w:val="000000"/>
                <w:sz w:val="16"/>
                <w:szCs w:val="16"/>
              </w:rPr>
              <w:t>USA</w:t>
            </w:r>
          </w:p>
        </w:tc>
        <w:tc>
          <w:tcPr>
            <w:tcW w:w="835" w:type="pct"/>
            <w:tcBorders>
              <w:top w:val="single" w:sz="4" w:space="0" w:color="auto"/>
              <w:bottom w:val="single" w:sz="4" w:space="0" w:color="auto"/>
            </w:tcBorders>
            <w:shd w:val="clear" w:color="auto" w:fill="E7E6E6" w:themeFill="background2"/>
            <w:noWrap/>
            <w:vAlign w:val="center"/>
          </w:tcPr>
          <w:p w14:paraId="6F57178B" w14:textId="59FEBDF5" w:rsidR="002751EB" w:rsidRPr="00552C43" w:rsidRDefault="002751EB" w:rsidP="00BB1B45">
            <w:pPr>
              <w:rPr>
                <w:color w:val="000000"/>
                <w:sz w:val="16"/>
                <w:szCs w:val="16"/>
              </w:rPr>
            </w:pPr>
            <w:proofErr w:type="spellStart"/>
            <w:r>
              <w:rPr>
                <w:color w:val="000000"/>
                <w:sz w:val="16"/>
                <w:szCs w:val="16"/>
              </w:rPr>
              <w:t>May</w:t>
            </w:r>
            <w:proofErr w:type="spellEnd"/>
            <w:r>
              <w:rPr>
                <w:color w:val="000000"/>
                <w:sz w:val="16"/>
                <w:szCs w:val="16"/>
              </w:rPr>
              <w:t xml:space="preserve"> 16, 2019 – June 20, 2019</w:t>
            </w:r>
          </w:p>
        </w:tc>
        <w:tc>
          <w:tcPr>
            <w:tcW w:w="576" w:type="pct"/>
            <w:tcBorders>
              <w:top w:val="single" w:sz="4" w:space="0" w:color="auto"/>
              <w:bottom w:val="single" w:sz="4" w:space="0" w:color="auto"/>
            </w:tcBorders>
            <w:shd w:val="clear" w:color="auto" w:fill="E7E6E6" w:themeFill="background2"/>
            <w:noWrap/>
            <w:vAlign w:val="center"/>
          </w:tcPr>
          <w:p w14:paraId="7B2F340A" w14:textId="6A4D6538" w:rsidR="002751EB" w:rsidRPr="00552C43" w:rsidRDefault="002751EB" w:rsidP="00BB1B45">
            <w:pPr>
              <w:rPr>
                <w:color w:val="000000"/>
                <w:sz w:val="16"/>
                <w:szCs w:val="16"/>
              </w:rPr>
            </w:pPr>
            <w:proofErr w:type="spellStart"/>
            <w:r>
              <w:rPr>
                <w:color w:val="000000"/>
                <w:sz w:val="16"/>
                <w:szCs w:val="16"/>
              </w:rPr>
              <w:t>May</w:t>
            </w:r>
            <w:proofErr w:type="spellEnd"/>
            <w:r>
              <w:rPr>
                <w:color w:val="000000"/>
                <w:sz w:val="16"/>
                <w:szCs w:val="16"/>
              </w:rPr>
              <w:t xml:space="preserve"> 14, 2020 – June 18, 2020</w:t>
            </w:r>
          </w:p>
        </w:tc>
        <w:tc>
          <w:tcPr>
            <w:tcW w:w="1017" w:type="pct"/>
            <w:tcBorders>
              <w:top w:val="single" w:sz="4" w:space="0" w:color="auto"/>
              <w:bottom w:val="single" w:sz="4" w:space="0" w:color="auto"/>
            </w:tcBorders>
            <w:shd w:val="clear" w:color="auto" w:fill="E7E6E6" w:themeFill="background2"/>
            <w:vAlign w:val="center"/>
          </w:tcPr>
          <w:p w14:paraId="5CEC7046" w14:textId="1D38C4D1" w:rsidR="002751EB" w:rsidRPr="00BB1B45" w:rsidRDefault="002751EB" w:rsidP="00BB1B45">
            <w:pPr>
              <w:rPr>
                <w:color w:val="000000"/>
                <w:sz w:val="16"/>
                <w:szCs w:val="16"/>
              </w:rPr>
            </w:pPr>
            <w:r w:rsidRPr="00BB1B45">
              <w:rPr>
                <w:color w:val="000000"/>
                <w:sz w:val="16"/>
                <w:szCs w:val="16"/>
              </w:rPr>
              <w:t>Head &amp; neck*</w:t>
            </w:r>
          </w:p>
        </w:tc>
        <w:tc>
          <w:tcPr>
            <w:tcW w:w="1017" w:type="pct"/>
            <w:tcBorders>
              <w:top w:val="single" w:sz="4" w:space="0" w:color="auto"/>
              <w:bottom w:val="single" w:sz="4" w:space="0" w:color="auto"/>
            </w:tcBorders>
            <w:shd w:val="clear" w:color="auto" w:fill="E7E6E6" w:themeFill="background2"/>
            <w:noWrap/>
            <w:vAlign w:val="center"/>
          </w:tcPr>
          <w:p w14:paraId="49389D1B" w14:textId="6FE69A47" w:rsidR="002751EB" w:rsidRPr="000C78FD" w:rsidRDefault="002751EB" w:rsidP="00BB1B45">
            <w:pPr>
              <w:rPr>
                <w:color w:val="000000"/>
                <w:sz w:val="16"/>
                <w:szCs w:val="16"/>
                <w:lang w:val="en-US"/>
              </w:rPr>
            </w:pPr>
            <w:r w:rsidRPr="000C78FD">
              <w:rPr>
                <w:color w:val="000000"/>
                <w:sz w:val="16"/>
                <w:szCs w:val="16"/>
                <w:lang w:val="en-US"/>
              </w:rPr>
              <w:t>The Head and Neck multidisciplinary tumor conference (MTC) at the University of Texas M. D. Anderson Cancer Center (UTMDACC)</w:t>
            </w:r>
          </w:p>
          <w:p w14:paraId="759C0505" w14:textId="77777777" w:rsidR="002751EB" w:rsidRPr="000C78FD" w:rsidRDefault="002751EB" w:rsidP="00BB1B45">
            <w:pPr>
              <w:rPr>
                <w:color w:val="000000"/>
                <w:sz w:val="16"/>
                <w:szCs w:val="16"/>
                <w:lang w:val="en-US"/>
              </w:rPr>
            </w:pPr>
          </w:p>
        </w:tc>
        <w:tc>
          <w:tcPr>
            <w:tcW w:w="561" w:type="pct"/>
            <w:tcBorders>
              <w:top w:val="single" w:sz="4" w:space="0" w:color="auto"/>
              <w:bottom w:val="single" w:sz="4" w:space="0" w:color="auto"/>
            </w:tcBorders>
            <w:shd w:val="clear" w:color="auto" w:fill="E7E6E6" w:themeFill="background2"/>
            <w:noWrap/>
            <w:vAlign w:val="center"/>
          </w:tcPr>
          <w:p w14:paraId="7D79779D" w14:textId="3630F3AE" w:rsidR="002751EB" w:rsidRPr="00BB1B45" w:rsidRDefault="002751EB" w:rsidP="0065223B">
            <w:pPr>
              <w:jc w:val="center"/>
              <w:rPr>
                <w:color w:val="000000"/>
                <w:sz w:val="16"/>
                <w:szCs w:val="16"/>
              </w:rPr>
            </w:pPr>
            <w:r w:rsidRPr="00BB1B45">
              <w:rPr>
                <w:color w:val="000000"/>
                <w:sz w:val="16"/>
                <w:szCs w:val="16"/>
              </w:rPr>
              <w:t>9</w:t>
            </w:r>
          </w:p>
        </w:tc>
      </w:tr>
      <w:tr w:rsidR="002751EB" w:rsidRPr="00220C2C" w14:paraId="3D1F8249" w14:textId="77777777" w:rsidTr="002751EB">
        <w:trPr>
          <w:trHeight w:val="320"/>
        </w:trPr>
        <w:tc>
          <w:tcPr>
            <w:tcW w:w="462" w:type="pct"/>
            <w:tcBorders>
              <w:top w:val="single" w:sz="4" w:space="0" w:color="auto"/>
              <w:bottom w:val="single" w:sz="4" w:space="0" w:color="auto"/>
            </w:tcBorders>
            <w:shd w:val="clear" w:color="auto" w:fill="FFFFFF" w:themeFill="background1"/>
            <w:noWrap/>
            <w:vAlign w:val="center"/>
          </w:tcPr>
          <w:p w14:paraId="157D8D9B" w14:textId="7E1C726B" w:rsidR="002751EB" w:rsidRPr="00552C43"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A1zIc3A3","properties":{"formattedCitation":"(48)","plainCitation":"(48)","noteIndex":0},"citationItems":[{"id":767,"uris":["http://zotero.org/users/local/VVWvz7Qf/items/QVLYSWNT"],"itemData":{"id":767,"type":"article-journal","container-title":"Gastroenterology","DOI":"10.1053/j.gastro.2021.01.208","ISSN":"1528-0012","issue":"6","journalAbbreviation":"Gastroenterology","language":"eng","note":"PMID: 33513406\nPMCID: PMC7837162","page":"2169-2171.e1","source":"PubMed","title":"The Impact of the COVID-19 Pandemic on Barrett's Esophagus and Esophagogastric Cancer","volume":"160","author":[{"family":"Turkington","given":"Richard C."},{"family":"Lavery","given":"Anita"},{"family":"Donnelly","given":"David"},{"family":"Cairnduff","given":"Victoria"},{"family":"McManus","given":"Damian T."},{"family":"Coleman","given":"Helen G."}],"issued":{"date-parts":[["2021",5]]}}}],"schema":"https://github.com/citation-style-language/schema/raw/master/csl-citation.json"} </w:instrText>
            </w:r>
            <w:r>
              <w:rPr>
                <w:color w:val="000000"/>
                <w:sz w:val="16"/>
                <w:szCs w:val="16"/>
                <w:lang w:val="en-US"/>
              </w:rPr>
              <w:fldChar w:fldCharType="separate"/>
            </w:r>
            <w:r w:rsidRPr="00D40EEE">
              <w:rPr>
                <w:sz w:val="16"/>
              </w:rPr>
              <w:t>(48)</w:t>
            </w:r>
            <w:r>
              <w:rPr>
                <w:color w:val="000000"/>
                <w:sz w:val="16"/>
                <w:szCs w:val="16"/>
                <w:lang w:val="en-US"/>
              </w:rPr>
              <w:fldChar w:fldCharType="end"/>
            </w:r>
          </w:p>
        </w:tc>
        <w:tc>
          <w:tcPr>
            <w:tcW w:w="531" w:type="pct"/>
            <w:tcBorders>
              <w:top w:val="single" w:sz="4" w:space="0" w:color="auto"/>
              <w:bottom w:val="single" w:sz="4" w:space="0" w:color="auto"/>
            </w:tcBorders>
            <w:shd w:val="clear" w:color="auto" w:fill="FFFFFF" w:themeFill="background1"/>
            <w:noWrap/>
            <w:vAlign w:val="center"/>
          </w:tcPr>
          <w:p w14:paraId="125A4471" w14:textId="4BF80DC1" w:rsidR="002751EB" w:rsidRPr="00552C43" w:rsidRDefault="002751EB" w:rsidP="008A1FFF">
            <w:pPr>
              <w:rPr>
                <w:color w:val="000000"/>
                <w:sz w:val="16"/>
                <w:szCs w:val="16"/>
                <w:lang w:val="en-US"/>
              </w:rPr>
            </w:pPr>
            <w:r w:rsidRPr="00E04EB4">
              <w:rPr>
                <w:sz w:val="16"/>
                <w:szCs w:val="16"/>
                <w:lang w:val="en-US"/>
              </w:rPr>
              <w:t>Northern Ireland</w:t>
            </w:r>
          </w:p>
        </w:tc>
        <w:tc>
          <w:tcPr>
            <w:tcW w:w="835" w:type="pct"/>
            <w:tcBorders>
              <w:top w:val="single" w:sz="4" w:space="0" w:color="auto"/>
              <w:bottom w:val="single" w:sz="4" w:space="0" w:color="auto"/>
            </w:tcBorders>
            <w:shd w:val="clear" w:color="auto" w:fill="FFFFFF" w:themeFill="background1"/>
            <w:noWrap/>
            <w:vAlign w:val="center"/>
          </w:tcPr>
          <w:p w14:paraId="2C005D7F" w14:textId="19C47C36" w:rsidR="002751EB" w:rsidRPr="00220C2C" w:rsidRDefault="002751EB" w:rsidP="008A1FFF">
            <w:pPr>
              <w:rPr>
                <w:color w:val="000000"/>
                <w:sz w:val="16"/>
                <w:szCs w:val="16"/>
                <w:lang w:val="en-US"/>
              </w:rPr>
            </w:pPr>
            <w:r>
              <w:rPr>
                <w:color w:val="000000"/>
                <w:sz w:val="16"/>
                <w:szCs w:val="16"/>
                <w:lang w:val="en-US"/>
              </w:rPr>
              <w:t>March 1, 2019 – September 30, 2019</w:t>
            </w:r>
          </w:p>
        </w:tc>
        <w:tc>
          <w:tcPr>
            <w:tcW w:w="576" w:type="pct"/>
            <w:tcBorders>
              <w:top w:val="single" w:sz="4" w:space="0" w:color="auto"/>
              <w:bottom w:val="single" w:sz="4" w:space="0" w:color="auto"/>
            </w:tcBorders>
            <w:shd w:val="clear" w:color="auto" w:fill="FFFFFF" w:themeFill="background1"/>
            <w:noWrap/>
            <w:vAlign w:val="center"/>
          </w:tcPr>
          <w:p w14:paraId="250F9EB1" w14:textId="10975C81" w:rsidR="002751EB" w:rsidRPr="00220C2C" w:rsidRDefault="002751EB" w:rsidP="008A1FFF">
            <w:pPr>
              <w:rPr>
                <w:color w:val="000000"/>
                <w:sz w:val="16"/>
                <w:szCs w:val="16"/>
                <w:lang w:val="en-US"/>
              </w:rPr>
            </w:pPr>
            <w:r>
              <w:rPr>
                <w:color w:val="000000"/>
                <w:sz w:val="16"/>
                <w:szCs w:val="16"/>
                <w:lang w:val="en-US"/>
              </w:rPr>
              <w:t>March 1, 2020 – September 30, 2020</w:t>
            </w:r>
          </w:p>
        </w:tc>
        <w:tc>
          <w:tcPr>
            <w:tcW w:w="1017" w:type="pct"/>
            <w:tcBorders>
              <w:top w:val="single" w:sz="4" w:space="0" w:color="auto"/>
              <w:bottom w:val="single" w:sz="4" w:space="0" w:color="auto"/>
            </w:tcBorders>
            <w:shd w:val="clear" w:color="auto" w:fill="FFFFFF" w:themeFill="background1"/>
            <w:vAlign w:val="center"/>
          </w:tcPr>
          <w:p w14:paraId="63479FB3" w14:textId="6394C9F2" w:rsidR="002751EB" w:rsidRPr="00220C2C" w:rsidRDefault="002751EB" w:rsidP="008A1FFF">
            <w:pPr>
              <w:rPr>
                <w:color w:val="1C1D1E"/>
                <w:sz w:val="16"/>
                <w:szCs w:val="16"/>
                <w:shd w:val="clear" w:color="auto" w:fill="FFFFFF"/>
                <w:lang w:val="en-US"/>
              </w:rPr>
            </w:pPr>
            <w:r>
              <w:rPr>
                <w:color w:val="1C1D1E"/>
                <w:sz w:val="16"/>
                <w:szCs w:val="16"/>
                <w:shd w:val="clear" w:color="auto" w:fill="FFFFFF"/>
                <w:lang w:val="en-US"/>
              </w:rPr>
              <w:t>Solid cancer*</w:t>
            </w:r>
          </w:p>
        </w:tc>
        <w:tc>
          <w:tcPr>
            <w:tcW w:w="1017" w:type="pct"/>
            <w:tcBorders>
              <w:top w:val="single" w:sz="4" w:space="0" w:color="auto"/>
              <w:bottom w:val="single" w:sz="4" w:space="0" w:color="auto"/>
            </w:tcBorders>
            <w:shd w:val="clear" w:color="auto" w:fill="FFFFFF" w:themeFill="background1"/>
            <w:noWrap/>
            <w:vAlign w:val="center"/>
          </w:tcPr>
          <w:p w14:paraId="15039184" w14:textId="77777777" w:rsidR="002751EB" w:rsidRPr="00E04EB4" w:rsidRDefault="002751EB" w:rsidP="008A1FFF">
            <w:pPr>
              <w:rPr>
                <w:sz w:val="16"/>
                <w:szCs w:val="16"/>
                <w:lang w:val="en-US"/>
              </w:rPr>
            </w:pPr>
            <w:r w:rsidRPr="00E04EB4">
              <w:rPr>
                <w:sz w:val="16"/>
                <w:szCs w:val="16"/>
                <w:lang w:val="en-US"/>
              </w:rPr>
              <w:t>The Northern Ireland Cancer Registry (NICR)</w:t>
            </w:r>
          </w:p>
          <w:p w14:paraId="4DC68718" w14:textId="77777777" w:rsidR="002751EB" w:rsidRPr="00552C43" w:rsidRDefault="002751EB" w:rsidP="008A1FFF">
            <w:pPr>
              <w:rPr>
                <w:sz w:val="16"/>
                <w:szCs w:val="16"/>
                <w:lang w:val="en-US"/>
              </w:rPr>
            </w:pPr>
          </w:p>
        </w:tc>
        <w:tc>
          <w:tcPr>
            <w:tcW w:w="561" w:type="pct"/>
            <w:tcBorders>
              <w:top w:val="single" w:sz="4" w:space="0" w:color="auto"/>
              <w:bottom w:val="single" w:sz="4" w:space="0" w:color="auto"/>
            </w:tcBorders>
            <w:shd w:val="clear" w:color="auto" w:fill="FFFFFF" w:themeFill="background1"/>
            <w:noWrap/>
            <w:vAlign w:val="center"/>
          </w:tcPr>
          <w:p w14:paraId="5439813A" w14:textId="51A8DF1C" w:rsidR="002751EB" w:rsidRPr="00552C43" w:rsidRDefault="002751EB" w:rsidP="0065223B">
            <w:pPr>
              <w:jc w:val="center"/>
              <w:rPr>
                <w:color w:val="000000"/>
                <w:sz w:val="16"/>
                <w:szCs w:val="16"/>
                <w:lang w:val="en-US"/>
              </w:rPr>
            </w:pPr>
            <w:r>
              <w:rPr>
                <w:color w:val="000000"/>
                <w:sz w:val="16"/>
                <w:szCs w:val="16"/>
                <w:lang w:val="en-US"/>
              </w:rPr>
              <w:t>9.5</w:t>
            </w:r>
          </w:p>
        </w:tc>
      </w:tr>
      <w:tr w:rsidR="002751EB" w:rsidRPr="00552C43" w14:paraId="377E9645" w14:textId="77777777" w:rsidTr="002751EB">
        <w:trPr>
          <w:trHeight w:val="320"/>
        </w:trPr>
        <w:tc>
          <w:tcPr>
            <w:tcW w:w="462" w:type="pct"/>
            <w:tcBorders>
              <w:top w:val="single" w:sz="4" w:space="0" w:color="auto"/>
              <w:bottom w:val="single" w:sz="4" w:space="0" w:color="auto"/>
            </w:tcBorders>
            <w:shd w:val="clear" w:color="auto" w:fill="E7E6E6" w:themeFill="background2"/>
            <w:noWrap/>
            <w:vAlign w:val="center"/>
          </w:tcPr>
          <w:p w14:paraId="6789DA40" w14:textId="3C20A929" w:rsidR="002751EB" w:rsidRPr="00552C43" w:rsidRDefault="002751EB" w:rsidP="002751EB">
            <w:pPr>
              <w:jc w:val="center"/>
              <w:rPr>
                <w:color w:val="000000"/>
                <w:sz w:val="16"/>
                <w:szCs w:val="16"/>
                <w:lang w:val="en-US"/>
              </w:rPr>
            </w:pPr>
            <w:r>
              <w:rPr>
                <w:color w:val="000000"/>
                <w:sz w:val="16"/>
                <w:szCs w:val="16"/>
                <w:lang w:val="en-US"/>
              </w:rPr>
              <w:lastRenderedPageBreak/>
              <w:fldChar w:fldCharType="begin"/>
            </w:r>
            <w:r>
              <w:rPr>
                <w:color w:val="000000"/>
                <w:sz w:val="16"/>
                <w:szCs w:val="16"/>
                <w:lang w:val="en-US"/>
              </w:rPr>
              <w:instrText xml:space="preserve"> ADDIN ZOTERO_ITEM CSL_CITATION {"citationID":"OJwZCMuY","properties":{"formattedCitation":"(49)","plainCitation":"(49)","noteIndex":0},"citationItems":[{"id":770,"uris":["http://zotero.org/users/local/VVWvz7Qf/items/2WVU433U"],"itemData":{"id":770,"type":"article-journal","abstract":"The COVID-19 pandemic has affected many healthcare services worldwide. Like many other nations, the Netherlands experienced large numbers of individuals affected by COVID-19 in 2020, leading to increased demands on hospitals and intensive care units. The Dutch Ministry of Health decided to suspend t …","container-title":"Preventive medicine","DOI":"10.1016/j.ypmed.2021.106643","ISSN":"1096-0260","language":"en","note":"publisher: Prev Med\nPMID: 34217421","source":"pubmed.ncbi.nlm.nih.gov","title":"The national FIT-based colorectal cancer screening program in the Netherlands during the COVID-19 pandemic","URL":"https://pubmed.ncbi.nlm.nih.gov/34217421/","volume":"151","author":[{"family":"Tl","given":"Kortlever"},{"family":"L","given":"de Jonge"},{"family":"Pha","given":"Wisse"},{"family":"I","given":"Seriese"},{"family":"P","given":"Otto-Terlouw"},{"family":"Me","given":"van Leerdam"},{"family":"Mcw","given":"Spaander"},{"family":"E","given":"Dekker"},{"family":"I","given":"Lansdorp-Vogelaar"}],"accessed":{"date-parts":[["2022",6,21]]},"issued":{"date-parts":[["2021",10]]}}}],"schema":"https://github.com/citation-style-language/schema/raw/master/csl-citation.json"} </w:instrText>
            </w:r>
            <w:r>
              <w:rPr>
                <w:color w:val="000000"/>
                <w:sz w:val="16"/>
                <w:szCs w:val="16"/>
                <w:lang w:val="en-US"/>
              </w:rPr>
              <w:fldChar w:fldCharType="separate"/>
            </w:r>
            <w:r w:rsidRPr="00D40EEE">
              <w:rPr>
                <w:sz w:val="16"/>
              </w:rPr>
              <w:t>(49)</w:t>
            </w:r>
            <w:r>
              <w:rPr>
                <w:color w:val="000000"/>
                <w:sz w:val="16"/>
                <w:szCs w:val="16"/>
                <w:lang w:val="en-US"/>
              </w:rPr>
              <w:fldChar w:fldCharType="end"/>
            </w:r>
          </w:p>
        </w:tc>
        <w:tc>
          <w:tcPr>
            <w:tcW w:w="531" w:type="pct"/>
            <w:tcBorders>
              <w:top w:val="single" w:sz="4" w:space="0" w:color="auto"/>
              <w:bottom w:val="single" w:sz="4" w:space="0" w:color="auto"/>
            </w:tcBorders>
            <w:shd w:val="clear" w:color="auto" w:fill="E7E6E6" w:themeFill="background2"/>
            <w:noWrap/>
            <w:vAlign w:val="center"/>
          </w:tcPr>
          <w:p w14:paraId="74B00CC3" w14:textId="77777777" w:rsidR="002751EB" w:rsidRPr="00BB1B45" w:rsidRDefault="002751EB" w:rsidP="008A1FFF">
            <w:pPr>
              <w:rPr>
                <w:color w:val="000000"/>
                <w:sz w:val="16"/>
                <w:szCs w:val="16"/>
              </w:rPr>
            </w:pPr>
            <w:r w:rsidRPr="00BB1B45">
              <w:rPr>
                <w:color w:val="000000"/>
                <w:sz w:val="16"/>
                <w:szCs w:val="16"/>
              </w:rPr>
              <w:t>Netherlands</w:t>
            </w:r>
          </w:p>
        </w:tc>
        <w:tc>
          <w:tcPr>
            <w:tcW w:w="835" w:type="pct"/>
            <w:tcBorders>
              <w:top w:val="single" w:sz="4" w:space="0" w:color="auto"/>
              <w:bottom w:val="single" w:sz="4" w:space="0" w:color="auto"/>
            </w:tcBorders>
            <w:shd w:val="clear" w:color="auto" w:fill="E7E6E6" w:themeFill="background2"/>
            <w:noWrap/>
            <w:vAlign w:val="center"/>
          </w:tcPr>
          <w:p w14:paraId="20E6860F" w14:textId="23E95E98" w:rsidR="002751EB" w:rsidRPr="00552C43" w:rsidRDefault="002751EB" w:rsidP="008A1FFF">
            <w:pPr>
              <w:rPr>
                <w:color w:val="000000"/>
                <w:sz w:val="16"/>
                <w:szCs w:val="16"/>
              </w:rPr>
            </w:pPr>
            <w:proofErr w:type="spellStart"/>
            <w:r>
              <w:rPr>
                <w:color w:val="000000"/>
                <w:sz w:val="16"/>
                <w:szCs w:val="16"/>
              </w:rPr>
              <w:t>January</w:t>
            </w:r>
            <w:proofErr w:type="spellEnd"/>
            <w:r>
              <w:rPr>
                <w:color w:val="000000"/>
                <w:sz w:val="16"/>
                <w:szCs w:val="16"/>
              </w:rPr>
              <w:t xml:space="preserve"> 1, 2019 – November 30, 2019</w:t>
            </w:r>
          </w:p>
        </w:tc>
        <w:tc>
          <w:tcPr>
            <w:tcW w:w="576" w:type="pct"/>
            <w:tcBorders>
              <w:top w:val="single" w:sz="4" w:space="0" w:color="auto"/>
              <w:bottom w:val="single" w:sz="4" w:space="0" w:color="auto"/>
            </w:tcBorders>
            <w:shd w:val="clear" w:color="auto" w:fill="E7E6E6" w:themeFill="background2"/>
            <w:noWrap/>
            <w:vAlign w:val="center"/>
          </w:tcPr>
          <w:p w14:paraId="46B1B29C" w14:textId="4ADEA078" w:rsidR="002751EB" w:rsidRPr="00552C43" w:rsidRDefault="002751EB" w:rsidP="008A1FFF">
            <w:pPr>
              <w:rPr>
                <w:color w:val="000000"/>
                <w:sz w:val="16"/>
                <w:szCs w:val="16"/>
              </w:rPr>
            </w:pPr>
            <w:proofErr w:type="spellStart"/>
            <w:r>
              <w:rPr>
                <w:color w:val="000000"/>
                <w:sz w:val="16"/>
                <w:szCs w:val="16"/>
              </w:rPr>
              <w:t>January</w:t>
            </w:r>
            <w:proofErr w:type="spellEnd"/>
            <w:r>
              <w:rPr>
                <w:color w:val="000000"/>
                <w:sz w:val="16"/>
                <w:szCs w:val="16"/>
              </w:rPr>
              <w:t xml:space="preserve"> 1, 2020 – November 30, 2020</w:t>
            </w:r>
          </w:p>
        </w:tc>
        <w:tc>
          <w:tcPr>
            <w:tcW w:w="1017" w:type="pct"/>
            <w:tcBorders>
              <w:top w:val="single" w:sz="4" w:space="0" w:color="auto"/>
              <w:bottom w:val="single" w:sz="4" w:space="0" w:color="auto"/>
            </w:tcBorders>
            <w:shd w:val="clear" w:color="auto" w:fill="E7E6E6" w:themeFill="background2"/>
            <w:vAlign w:val="center"/>
          </w:tcPr>
          <w:p w14:paraId="2A1DD740" w14:textId="77777777" w:rsidR="002751EB" w:rsidRPr="00BB1B45" w:rsidRDefault="002751EB" w:rsidP="008A1FFF">
            <w:pPr>
              <w:rPr>
                <w:color w:val="000000"/>
                <w:sz w:val="16"/>
                <w:szCs w:val="16"/>
              </w:rPr>
            </w:pPr>
            <w:proofErr w:type="spellStart"/>
            <w:r w:rsidRPr="00BB1B45">
              <w:rPr>
                <w:color w:val="000000"/>
                <w:sz w:val="16"/>
                <w:szCs w:val="16"/>
              </w:rPr>
              <w:t>Colorectal</w:t>
            </w:r>
            <w:proofErr w:type="spellEnd"/>
            <w:r w:rsidRPr="00BB1B45">
              <w:rPr>
                <w:color w:val="000000"/>
                <w:sz w:val="16"/>
                <w:szCs w:val="16"/>
              </w:rPr>
              <w:t>*</w:t>
            </w:r>
          </w:p>
        </w:tc>
        <w:tc>
          <w:tcPr>
            <w:tcW w:w="1017" w:type="pct"/>
            <w:tcBorders>
              <w:top w:val="single" w:sz="4" w:space="0" w:color="auto"/>
              <w:bottom w:val="single" w:sz="4" w:space="0" w:color="auto"/>
            </w:tcBorders>
            <w:shd w:val="clear" w:color="auto" w:fill="E7E6E6" w:themeFill="background2"/>
            <w:noWrap/>
            <w:vAlign w:val="center"/>
          </w:tcPr>
          <w:p w14:paraId="55D77E27" w14:textId="77777777" w:rsidR="002751EB" w:rsidRPr="00552C43" w:rsidRDefault="002751EB" w:rsidP="008A1FFF">
            <w:pPr>
              <w:rPr>
                <w:color w:val="000000"/>
                <w:sz w:val="16"/>
                <w:szCs w:val="16"/>
                <w:lang w:val="en-US"/>
              </w:rPr>
            </w:pPr>
            <w:r w:rsidRPr="000E51B6">
              <w:rPr>
                <w:color w:val="000000"/>
                <w:sz w:val="16"/>
                <w:szCs w:val="16"/>
                <w:lang w:val="en-US"/>
              </w:rPr>
              <w:t>Dutch CRC screening registry</w:t>
            </w:r>
          </w:p>
        </w:tc>
        <w:tc>
          <w:tcPr>
            <w:tcW w:w="561" w:type="pct"/>
            <w:tcBorders>
              <w:top w:val="single" w:sz="4" w:space="0" w:color="auto"/>
              <w:bottom w:val="single" w:sz="4" w:space="0" w:color="auto"/>
            </w:tcBorders>
            <w:shd w:val="clear" w:color="auto" w:fill="E7E6E6" w:themeFill="background2"/>
            <w:noWrap/>
            <w:vAlign w:val="center"/>
          </w:tcPr>
          <w:p w14:paraId="470F7815" w14:textId="77777777" w:rsidR="002751EB" w:rsidRPr="00552C43" w:rsidRDefault="002751EB" w:rsidP="0065223B">
            <w:pPr>
              <w:jc w:val="center"/>
              <w:rPr>
                <w:color w:val="000000"/>
                <w:sz w:val="16"/>
                <w:szCs w:val="16"/>
                <w:lang w:val="en-US"/>
              </w:rPr>
            </w:pPr>
            <w:r>
              <w:rPr>
                <w:color w:val="000000"/>
                <w:sz w:val="16"/>
                <w:szCs w:val="16"/>
                <w:lang w:val="en-US"/>
              </w:rPr>
              <w:t>9</w:t>
            </w:r>
          </w:p>
        </w:tc>
      </w:tr>
      <w:tr w:rsidR="002751EB" w:rsidRPr="000E51B6" w14:paraId="010D9AEE" w14:textId="77777777" w:rsidTr="002751EB">
        <w:trPr>
          <w:trHeight w:val="320"/>
        </w:trPr>
        <w:tc>
          <w:tcPr>
            <w:tcW w:w="462" w:type="pct"/>
            <w:shd w:val="clear" w:color="auto" w:fill="FFFFFF" w:themeFill="background1"/>
            <w:noWrap/>
            <w:vAlign w:val="center"/>
          </w:tcPr>
          <w:p w14:paraId="4BB26F08" w14:textId="5363E7F9" w:rsidR="002751EB"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{"citationID":"vWg3xUvk","properties":{"formattedCitation":"(50)","plainCitation":"(50)","noteIndex":0},"citationItems":[{"id":774,"uris":["http://zotero.org/users/local/VVWvz7Qf/items/6M8I93XL"],"itemData":{"id":774,"type":"article-journal","container-title":"Journal of the American Academy of Dermatology","DOI":"10.1016/j.jaad.2020.12.065","ISSN":"1097-6787","issue":"4","journalAbbreviation":"J Am Acad Dermatol","language":"eng","note":"PMID: 33482258\nPMCID: PMC7817517","page":"1100-1103","source":"PubMed","title":"The magnitude of COVID-19's effect on the timely management of melanoma and nonmelanoma skin cancers","volume":"84","author":[{"family":"Marson","given":"Justin W."},{"family":"Maner","given":"Brittany S."},{"family":"Harding","given":"Tanner P."},{"family":"Meisenheimer","given":"John"},{"family":"Solomon","given":"James A."},{"family":"Leavitt","given":"Matt"},{"family":"Levin","given":"Nicole J."},{"family":"Dellavalle","given":"Robert"},{"family":"Brooks","given":"Ian"},{"family":"Rigel","given":"Darrell S."}],"issued":{"date-parts":[["2021",4]]}}}],"schema":"https://github.com/citation-style-language/schema/raw/master/csl-citation.json"} </w:instrText>
            </w:r>
            <w:r>
              <w:rPr>
                <w:color w:val="000000"/>
                <w:sz w:val="16"/>
                <w:szCs w:val="16"/>
                <w:lang w:val="en-US"/>
              </w:rPr>
              <w:fldChar w:fldCharType="separate"/>
            </w:r>
            <w:r w:rsidRPr="00D40EEE">
              <w:rPr>
                <w:sz w:val="16"/>
              </w:rPr>
              <w:t>(50)</w:t>
            </w:r>
            <w:r>
              <w:rPr>
                <w:color w:val="000000"/>
                <w:sz w:val="16"/>
                <w:szCs w:val="16"/>
                <w:lang w:val="en-US"/>
              </w:rPr>
              <w:fldChar w:fldCharType="end"/>
            </w:r>
          </w:p>
        </w:tc>
        <w:tc>
          <w:tcPr>
            <w:tcW w:w="531" w:type="pct"/>
            <w:shd w:val="clear" w:color="auto" w:fill="FFFFFF" w:themeFill="background1"/>
            <w:noWrap/>
            <w:vAlign w:val="center"/>
          </w:tcPr>
          <w:p w14:paraId="0398F739" w14:textId="64C9630A"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1E50FA75" w14:textId="415D192A" w:rsidR="002751EB" w:rsidRPr="000E51B6" w:rsidRDefault="002751EB" w:rsidP="0085348E">
            <w:pPr>
              <w:rPr>
                <w:color w:val="000000"/>
                <w:sz w:val="16"/>
                <w:szCs w:val="16"/>
                <w:lang w:val="en-US"/>
              </w:rPr>
            </w:pPr>
            <w:r>
              <w:rPr>
                <w:color w:val="000000"/>
                <w:sz w:val="16"/>
                <w:szCs w:val="16"/>
                <w:lang w:val="en-US"/>
              </w:rPr>
              <w:t>March 1, 2019 – March 31, 2019</w:t>
            </w:r>
          </w:p>
        </w:tc>
        <w:tc>
          <w:tcPr>
            <w:tcW w:w="576" w:type="pct"/>
            <w:shd w:val="clear" w:color="auto" w:fill="FFFFFF" w:themeFill="background1"/>
            <w:noWrap/>
            <w:vAlign w:val="center"/>
          </w:tcPr>
          <w:p w14:paraId="23A52F8D" w14:textId="2B9B433D" w:rsidR="002751EB" w:rsidRPr="000E51B6" w:rsidRDefault="002751EB" w:rsidP="0085348E">
            <w:pPr>
              <w:rPr>
                <w:color w:val="000000"/>
                <w:sz w:val="16"/>
                <w:szCs w:val="16"/>
                <w:lang w:val="en-US"/>
              </w:rPr>
            </w:pPr>
            <w:r>
              <w:rPr>
                <w:color w:val="000000"/>
                <w:sz w:val="16"/>
                <w:szCs w:val="16"/>
                <w:lang w:val="en-US"/>
              </w:rPr>
              <w:t>March 1, 2020 – March 31, 2020</w:t>
            </w:r>
          </w:p>
        </w:tc>
        <w:tc>
          <w:tcPr>
            <w:tcW w:w="1017" w:type="pct"/>
            <w:shd w:val="clear" w:color="auto" w:fill="FFFFFF" w:themeFill="background1"/>
            <w:vAlign w:val="center"/>
          </w:tcPr>
          <w:p w14:paraId="131DEDEC" w14:textId="20D66B77"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Melanoma</w:t>
            </w:r>
          </w:p>
        </w:tc>
        <w:tc>
          <w:tcPr>
            <w:tcW w:w="1017" w:type="pct"/>
            <w:shd w:val="clear" w:color="auto" w:fill="FFFFFF" w:themeFill="background1"/>
            <w:noWrap/>
            <w:vAlign w:val="center"/>
          </w:tcPr>
          <w:p w14:paraId="7E3D24F6" w14:textId="2FD63599"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0ABFF458" w14:textId="572792B1"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7F9594BC" w14:textId="77777777" w:rsidTr="002751EB">
        <w:trPr>
          <w:trHeight w:val="320"/>
        </w:trPr>
        <w:tc>
          <w:tcPr>
            <w:tcW w:w="462" w:type="pct"/>
            <w:shd w:val="clear" w:color="auto" w:fill="FFFFFF" w:themeFill="background1"/>
            <w:noWrap/>
            <w:vAlign w:val="center"/>
          </w:tcPr>
          <w:p w14:paraId="14202F2D" w14:textId="4456CE5F"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74B2878E" w14:textId="5A417B74"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00074648" w14:textId="0FCF162B" w:rsidR="002751EB" w:rsidRPr="000E51B6" w:rsidRDefault="002751EB" w:rsidP="0085348E">
            <w:pPr>
              <w:rPr>
                <w:color w:val="000000"/>
                <w:sz w:val="16"/>
                <w:szCs w:val="16"/>
                <w:lang w:val="en-US"/>
              </w:rPr>
            </w:pPr>
            <w:r>
              <w:rPr>
                <w:color w:val="000000"/>
                <w:sz w:val="16"/>
                <w:szCs w:val="16"/>
                <w:lang w:val="en-US"/>
              </w:rPr>
              <w:t>March 1, 2019 – March 31, 2019</w:t>
            </w:r>
          </w:p>
        </w:tc>
        <w:tc>
          <w:tcPr>
            <w:tcW w:w="576" w:type="pct"/>
            <w:shd w:val="clear" w:color="auto" w:fill="FFFFFF" w:themeFill="background1"/>
            <w:noWrap/>
            <w:vAlign w:val="center"/>
          </w:tcPr>
          <w:p w14:paraId="7FBB669F" w14:textId="77777777" w:rsidR="002751EB" w:rsidRDefault="002751EB" w:rsidP="0085348E">
            <w:pPr>
              <w:rPr>
                <w:color w:val="000000"/>
                <w:sz w:val="16"/>
                <w:szCs w:val="16"/>
                <w:lang w:val="en-US"/>
              </w:rPr>
            </w:pPr>
            <w:r>
              <w:rPr>
                <w:color w:val="000000"/>
                <w:sz w:val="16"/>
                <w:szCs w:val="16"/>
                <w:lang w:val="en-US"/>
              </w:rPr>
              <w:t>March 1, 2020 – March 31, 2020</w:t>
            </w:r>
          </w:p>
          <w:p w14:paraId="321FD6A7" w14:textId="7EB84EFE"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0A7A9BBD" w14:textId="0785FE93"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Squamous Cell Carcinoma</w:t>
            </w:r>
          </w:p>
        </w:tc>
        <w:tc>
          <w:tcPr>
            <w:tcW w:w="1017" w:type="pct"/>
            <w:shd w:val="clear" w:color="auto" w:fill="FFFFFF" w:themeFill="background1"/>
            <w:noWrap/>
            <w:vAlign w:val="center"/>
          </w:tcPr>
          <w:p w14:paraId="1CB56553" w14:textId="7000CF44"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75FCD573" w14:textId="63AF766C"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4EDD8410" w14:textId="77777777" w:rsidTr="002751EB">
        <w:trPr>
          <w:trHeight w:val="320"/>
        </w:trPr>
        <w:tc>
          <w:tcPr>
            <w:tcW w:w="462" w:type="pct"/>
            <w:shd w:val="clear" w:color="auto" w:fill="FFFFFF" w:themeFill="background1"/>
            <w:noWrap/>
            <w:vAlign w:val="center"/>
          </w:tcPr>
          <w:p w14:paraId="2864B9A9" w14:textId="7E5CB7E1"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3D522936" w14:textId="68743F2B"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1403CDC4" w14:textId="49A27721" w:rsidR="002751EB" w:rsidRPr="000E51B6" w:rsidRDefault="002751EB" w:rsidP="0085348E">
            <w:pPr>
              <w:rPr>
                <w:color w:val="000000"/>
                <w:sz w:val="16"/>
                <w:szCs w:val="16"/>
                <w:lang w:val="en-US"/>
              </w:rPr>
            </w:pPr>
            <w:r>
              <w:rPr>
                <w:color w:val="000000"/>
                <w:sz w:val="16"/>
                <w:szCs w:val="16"/>
                <w:lang w:val="en-US"/>
              </w:rPr>
              <w:t>March 1, 2019 – March 31, 2019</w:t>
            </w:r>
          </w:p>
        </w:tc>
        <w:tc>
          <w:tcPr>
            <w:tcW w:w="576" w:type="pct"/>
            <w:shd w:val="clear" w:color="auto" w:fill="FFFFFF" w:themeFill="background1"/>
            <w:noWrap/>
            <w:vAlign w:val="center"/>
          </w:tcPr>
          <w:p w14:paraId="22F5C4BF" w14:textId="77777777" w:rsidR="002751EB" w:rsidRDefault="002751EB" w:rsidP="0085348E">
            <w:pPr>
              <w:rPr>
                <w:color w:val="000000"/>
                <w:sz w:val="16"/>
                <w:szCs w:val="16"/>
                <w:lang w:val="en-US"/>
              </w:rPr>
            </w:pPr>
            <w:r>
              <w:rPr>
                <w:color w:val="000000"/>
                <w:sz w:val="16"/>
                <w:szCs w:val="16"/>
                <w:lang w:val="en-US"/>
              </w:rPr>
              <w:t>March 1, 2020 – March 31, 2020</w:t>
            </w:r>
          </w:p>
          <w:p w14:paraId="70F9A72D" w14:textId="78C11955"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348F546C" w14:textId="30BE8D8D"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Basal Cell Carcinoma</w:t>
            </w:r>
          </w:p>
        </w:tc>
        <w:tc>
          <w:tcPr>
            <w:tcW w:w="1017" w:type="pct"/>
            <w:shd w:val="clear" w:color="auto" w:fill="FFFFFF" w:themeFill="background1"/>
            <w:noWrap/>
            <w:vAlign w:val="center"/>
          </w:tcPr>
          <w:p w14:paraId="79A67C70" w14:textId="0C0B61EB"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0300C04A" w14:textId="1D2411F5"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16998957" w14:textId="77777777" w:rsidTr="002751EB">
        <w:trPr>
          <w:trHeight w:val="320"/>
        </w:trPr>
        <w:tc>
          <w:tcPr>
            <w:tcW w:w="462" w:type="pct"/>
            <w:shd w:val="clear" w:color="auto" w:fill="FFFFFF" w:themeFill="background1"/>
            <w:noWrap/>
            <w:vAlign w:val="center"/>
          </w:tcPr>
          <w:p w14:paraId="2D12CB0F" w14:textId="3FCBEF71"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61F96DF2" w14:textId="51EE756D"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38FBD15A" w14:textId="3EA83FB2" w:rsidR="002751EB" w:rsidRPr="000E51B6" w:rsidRDefault="002751EB" w:rsidP="0085348E">
            <w:pPr>
              <w:rPr>
                <w:color w:val="000000"/>
                <w:sz w:val="16"/>
                <w:szCs w:val="16"/>
                <w:lang w:val="en-US"/>
              </w:rPr>
            </w:pPr>
            <w:r>
              <w:rPr>
                <w:color w:val="000000"/>
                <w:sz w:val="16"/>
                <w:szCs w:val="16"/>
                <w:lang w:val="en-US"/>
              </w:rPr>
              <w:t>April 1, 2019 – April 30, 2019</w:t>
            </w:r>
          </w:p>
        </w:tc>
        <w:tc>
          <w:tcPr>
            <w:tcW w:w="576" w:type="pct"/>
            <w:shd w:val="clear" w:color="auto" w:fill="FFFFFF" w:themeFill="background1"/>
            <w:noWrap/>
            <w:vAlign w:val="center"/>
          </w:tcPr>
          <w:p w14:paraId="3F21D55D" w14:textId="77777777" w:rsidR="002751EB" w:rsidRDefault="002751EB" w:rsidP="0085348E">
            <w:pPr>
              <w:rPr>
                <w:color w:val="000000"/>
                <w:sz w:val="16"/>
                <w:szCs w:val="16"/>
                <w:lang w:val="en-US"/>
              </w:rPr>
            </w:pPr>
            <w:r>
              <w:rPr>
                <w:color w:val="000000"/>
                <w:sz w:val="16"/>
                <w:szCs w:val="16"/>
                <w:lang w:val="en-US"/>
              </w:rPr>
              <w:t>April 1, 2020 – April 30, 2020</w:t>
            </w:r>
          </w:p>
          <w:p w14:paraId="2F9B4DE0" w14:textId="57A063CF"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74075E97" w14:textId="6D71AC88"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Melanoma</w:t>
            </w:r>
          </w:p>
        </w:tc>
        <w:tc>
          <w:tcPr>
            <w:tcW w:w="1017" w:type="pct"/>
            <w:shd w:val="clear" w:color="auto" w:fill="FFFFFF" w:themeFill="background1"/>
            <w:noWrap/>
            <w:vAlign w:val="center"/>
          </w:tcPr>
          <w:p w14:paraId="59C4CD5A" w14:textId="5D1103C3"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6E06D155" w14:textId="02905CA7"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6021B3E8" w14:textId="77777777" w:rsidTr="002751EB">
        <w:trPr>
          <w:trHeight w:val="320"/>
        </w:trPr>
        <w:tc>
          <w:tcPr>
            <w:tcW w:w="462" w:type="pct"/>
            <w:shd w:val="clear" w:color="auto" w:fill="FFFFFF" w:themeFill="background1"/>
            <w:noWrap/>
            <w:vAlign w:val="center"/>
          </w:tcPr>
          <w:p w14:paraId="39BE5E40" w14:textId="0ECF491A"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4A79636D" w14:textId="5A681FE8"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2DE818A7" w14:textId="656743B5" w:rsidR="002751EB" w:rsidRPr="000E51B6" w:rsidRDefault="002751EB" w:rsidP="0085348E">
            <w:pPr>
              <w:rPr>
                <w:color w:val="000000"/>
                <w:sz w:val="16"/>
                <w:szCs w:val="16"/>
                <w:lang w:val="en-US"/>
              </w:rPr>
            </w:pPr>
            <w:r>
              <w:rPr>
                <w:color w:val="000000"/>
                <w:sz w:val="16"/>
                <w:szCs w:val="16"/>
                <w:lang w:val="en-US"/>
              </w:rPr>
              <w:t>April 1, 2019 – April 30, 2019</w:t>
            </w:r>
          </w:p>
        </w:tc>
        <w:tc>
          <w:tcPr>
            <w:tcW w:w="576" w:type="pct"/>
            <w:shd w:val="clear" w:color="auto" w:fill="FFFFFF" w:themeFill="background1"/>
            <w:noWrap/>
            <w:vAlign w:val="center"/>
          </w:tcPr>
          <w:p w14:paraId="42AA808B" w14:textId="77777777" w:rsidR="002751EB" w:rsidRDefault="002751EB" w:rsidP="0085348E">
            <w:pPr>
              <w:rPr>
                <w:color w:val="000000"/>
                <w:sz w:val="16"/>
                <w:szCs w:val="16"/>
                <w:lang w:val="en-US"/>
              </w:rPr>
            </w:pPr>
            <w:r>
              <w:rPr>
                <w:color w:val="000000"/>
                <w:sz w:val="16"/>
                <w:szCs w:val="16"/>
                <w:lang w:val="en-US"/>
              </w:rPr>
              <w:t>April 1, 2020 – April 30, 2020</w:t>
            </w:r>
          </w:p>
          <w:p w14:paraId="3C068028" w14:textId="459D67F8"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606F4EED" w14:textId="13B27B1A"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Squamous Cell Carcinoma</w:t>
            </w:r>
          </w:p>
        </w:tc>
        <w:tc>
          <w:tcPr>
            <w:tcW w:w="1017" w:type="pct"/>
            <w:shd w:val="clear" w:color="auto" w:fill="FFFFFF" w:themeFill="background1"/>
            <w:noWrap/>
            <w:vAlign w:val="center"/>
          </w:tcPr>
          <w:p w14:paraId="2933D67B" w14:textId="1D581BAE"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44B7F43D" w14:textId="4D0326FA"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6F81EB98" w14:textId="77777777" w:rsidTr="002751EB">
        <w:trPr>
          <w:trHeight w:val="320"/>
        </w:trPr>
        <w:tc>
          <w:tcPr>
            <w:tcW w:w="462" w:type="pct"/>
            <w:shd w:val="clear" w:color="auto" w:fill="FFFFFF" w:themeFill="background1"/>
            <w:noWrap/>
            <w:vAlign w:val="center"/>
          </w:tcPr>
          <w:p w14:paraId="4F549734" w14:textId="1ABC7145"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6B279519" w14:textId="631C1122"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688FD9FD" w14:textId="2B804DD5" w:rsidR="002751EB" w:rsidRPr="000E51B6" w:rsidRDefault="002751EB" w:rsidP="0085348E">
            <w:pPr>
              <w:rPr>
                <w:color w:val="000000"/>
                <w:sz w:val="16"/>
                <w:szCs w:val="16"/>
                <w:lang w:val="en-US"/>
              </w:rPr>
            </w:pPr>
            <w:r>
              <w:rPr>
                <w:color w:val="000000"/>
                <w:sz w:val="16"/>
                <w:szCs w:val="16"/>
                <w:lang w:val="en-US"/>
              </w:rPr>
              <w:t>April 1, 2019 – April 30, 2019</w:t>
            </w:r>
          </w:p>
        </w:tc>
        <w:tc>
          <w:tcPr>
            <w:tcW w:w="576" w:type="pct"/>
            <w:shd w:val="clear" w:color="auto" w:fill="FFFFFF" w:themeFill="background1"/>
            <w:noWrap/>
            <w:vAlign w:val="center"/>
          </w:tcPr>
          <w:p w14:paraId="7320BC88" w14:textId="77777777" w:rsidR="002751EB" w:rsidRDefault="002751EB" w:rsidP="0085348E">
            <w:pPr>
              <w:rPr>
                <w:color w:val="000000"/>
                <w:sz w:val="16"/>
                <w:szCs w:val="16"/>
                <w:lang w:val="en-US"/>
              </w:rPr>
            </w:pPr>
            <w:r>
              <w:rPr>
                <w:color w:val="000000"/>
                <w:sz w:val="16"/>
                <w:szCs w:val="16"/>
                <w:lang w:val="en-US"/>
              </w:rPr>
              <w:t>April 1, 2020 – April 30, 2020</w:t>
            </w:r>
          </w:p>
          <w:p w14:paraId="71AAAD21" w14:textId="7436BDEA"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3BC0AC3F" w14:textId="74B0FD67"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Basal Cell Carcinoma</w:t>
            </w:r>
          </w:p>
        </w:tc>
        <w:tc>
          <w:tcPr>
            <w:tcW w:w="1017" w:type="pct"/>
            <w:shd w:val="clear" w:color="auto" w:fill="FFFFFF" w:themeFill="background1"/>
            <w:noWrap/>
            <w:vAlign w:val="center"/>
          </w:tcPr>
          <w:p w14:paraId="699CBE08" w14:textId="1E3E5E08"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3D332E3F" w14:textId="19B440FB"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2D4143D3" w14:textId="77777777" w:rsidTr="002751EB">
        <w:trPr>
          <w:trHeight w:val="320"/>
        </w:trPr>
        <w:tc>
          <w:tcPr>
            <w:tcW w:w="462" w:type="pct"/>
            <w:shd w:val="clear" w:color="auto" w:fill="FFFFFF" w:themeFill="background1"/>
            <w:noWrap/>
            <w:vAlign w:val="center"/>
          </w:tcPr>
          <w:p w14:paraId="4E65E16E" w14:textId="07F58C8B"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748908C3" w14:textId="29BC2B16"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48220F36" w14:textId="3AD731B3" w:rsidR="002751EB" w:rsidRPr="000E51B6" w:rsidRDefault="002751EB" w:rsidP="0085348E">
            <w:pPr>
              <w:rPr>
                <w:color w:val="000000"/>
                <w:sz w:val="16"/>
                <w:szCs w:val="16"/>
                <w:lang w:val="en-US"/>
              </w:rPr>
            </w:pPr>
            <w:r>
              <w:rPr>
                <w:color w:val="000000"/>
                <w:sz w:val="16"/>
                <w:szCs w:val="16"/>
                <w:lang w:val="en-US"/>
              </w:rPr>
              <w:t>May 1, 2019 – May 31, 2019</w:t>
            </w:r>
          </w:p>
        </w:tc>
        <w:tc>
          <w:tcPr>
            <w:tcW w:w="576" w:type="pct"/>
            <w:shd w:val="clear" w:color="auto" w:fill="FFFFFF" w:themeFill="background1"/>
            <w:noWrap/>
            <w:vAlign w:val="center"/>
          </w:tcPr>
          <w:p w14:paraId="7D112D84" w14:textId="77777777" w:rsidR="002751EB" w:rsidRDefault="002751EB" w:rsidP="0085348E">
            <w:pPr>
              <w:rPr>
                <w:color w:val="000000"/>
                <w:sz w:val="16"/>
                <w:szCs w:val="16"/>
                <w:lang w:val="en-US"/>
              </w:rPr>
            </w:pPr>
            <w:r>
              <w:rPr>
                <w:color w:val="000000"/>
                <w:sz w:val="16"/>
                <w:szCs w:val="16"/>
                <w:lang w:val="en-US"/>
              </w:rPr>
              <w:t>May 1, 2020 – May 31, 2020</w:t>
            </w:r>
          </w:p>
          <w:p w14:paraId="5DAE5385" w14:textId="6C9A7897"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03C70B68" w14:textId="732E456C"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Melanoma</w:t>
            </w:r>
          </w:p>
        </w:tc>
        <w:tc>
          <w:tcPr>
            <w:tcW w:w="1017" w:type="pct"/>
            <w:shd w:val="clear" w:color="auto" w:fill="FFFFFF" w:themeFill="background1"/>
            <w:noWrap/>
            <w:vAlign w:val="center"/>
          </w:tcPr>
          <w:p w14:paraId="060D5273" w14:textId="512A3D4A"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4820CC0F" w14:textId="79944CB7"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6AA37EA9" w14:textId="77777777" w:rsidTr="002751EB">
        <w:trPr>
          <w:trHeight w:val="320"/>
        </w:trPr>
        <w:tc>
          <w:tcPr>
            <w:tcW w:w="462" w:type="pct"/>
            <w:shd w:val="clear" w:color="auto" w:fill="FFFFFF" w:themeFill="background1"/>
            <w:noWrap/>
            <w:vAlign w:val="center"/>
          </w:tcPr>
          <w:p w14:paraId="66DDFDC7" w14:textId="3271CB97"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3D7C2501" w14:textId="15A147B1"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5EA45A6C" w14:textId="4652996F" w:rsidR="002751EB" w:rsidRPr="000E51B6" w:rsidRDefault="002751EB" w:rsidP="0085348E">
            <w:pPr>
              <w:rPr>
                <w:color w:val="000000"/>
                <w:sz w:val="16"/>
                <w:szCs w:val="16"/>
                <w:lang w:val="en-US"/>
              </w:rPr>
            </w:pPr>
            <w:r>
              <w:rPr>
                <w:color w:val="000000"/>
                <w:sz w:val="16"/>
                <w:szCs w:val="16"/>
                <w:lang w:val="en-US"/>
              </w:rPr>
              <w:t>May 1, 2019 – May 31, 2019</w:t>
            </w:r>
          </w:p>
        </w:tc>
        <w:tc>
          <w:tcPr>
            <w:tcW w:w="576" w:type="pct"/>
            <w:shd w:val="clear" w:color="auto" w:fill="FFFFFF" w:themeFill="background1"/>
            <w:noWrap/>
            <w:vAlign w:val="center"/>
          </w:tcPr>
          <w:p w14:paraId="2F8A1837" w14:textId="77777777" w:rsidR="002751EB" w:rsidRDefault="002751EB" w:rsidP="0085348E">
            <w:pPr>
              <w:rPr>
                <w:color w:val="000000"/>
                <w:sz w:val="16"/>
                <w:szCs w:val="16"/>
                <w:lang w:val="en-US"/>
              </w:rPr>
            </w:pPr>
            <w:r>
              <w:rPr>
                <w:color w:val="000000"/>
                <w:sz w:val="16"/>
                <w:szCs w:val="16"/>
                <w:lang w:val="en-US"/>
              </w:rPr>
              <w:t>May 1, 2020 – May 31, 2020</w:t>
            </w:r>
          </w:p>
          <w:p w14:paraId="622DD0E0" w14:textId="69D51B6D"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12B313F2" w14:textId="69CFA259"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Squamous Cell Carcinoma</w:t>
            </w:r>
          </w:p>
        </w:tc>
        <w:tc>
          <w:tcPr>
            <w:tcW w:w="1017" w:type="pct"/>
            <w:shd w:val="clear" w:color="auto" w:fill="FFFFFF" w:themeFill="background1"/>
            <w:noWrap/>
            <w:vAlign w:val="center"/>
          </w:tcPr>
          <w:p w14:paraId="7B10D3F9" w14:textId="15DA5EEB"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4FA0E5FA" w14:textId="1B61D63E"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1469CD95" w14:textId="77777777" w:rsidTr="002751EB">
        <w:trPr>
          <w:trHeight w:val="320"/>
        </w:trPr>
        <w:tc>
          <w:tcPr>
            <w:tcW w:w="462" w:type="pct"/>
            <w:shd w:val="clear" w:color="auto" w:fill="FFFFFF" w:themeFill="background1"/>
            <w:noWrap/>
            <w:vAlign w:val="center"/>
          </w:tcPr>
          <w:p w14:paraId="333CE08D" w14:textId="1C53AA49"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4999973D" w14:textId="63A6BE71"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244BEBA9" w14:textId="3E344D33" w:rsidR="002751EB" w:rsidRPr="000E51B6" w:rsidRDefault="002751EB" w:rsidP="0085348E">
            <w:pPr>
              <w:rPr>
                <w:color w:val="000000"/>
                <w:sz w:val="16"/>
                <w:szCs w:val="16"/>
                <w:lang w:val="en-US"/>
              </w:rPr>
            </w:pPr>
            <w:r>
              <w:rPr>
                <w:color w:val="000000"/>
                <w:sz w:val="16"/>
                <w:szCs w:val="16"/>
                <w:lang w:val="en-US"/>
              </w:rPr>
              <w:t>May 1, 2019 – May 31, 2019</w:t>
            </w:r>
          </w:p>
        </w:tc>
        <w:tc>
          <w:tcPr>
            <w:tcW w:w="576" w:type="pct"/>
            <w:shd w:val="clear" w:color="auto" w:fill="FFFFFF" w:themeFill="background1"/>
            <w:noWrap/>
            <w:vAlign w:val="center"/>
          </w:tcPr>
          <w:p w14:paraId="637D7F11" w14:textId="77777777" w:rsidR="002751EB" w:rsidRDefault="002751EB" w:rsidP="0085348E">
            <w:pPr>
              <w:rPr>
                <w:color w:val="000000"/>
                <w:sz w:val="16"/>
                <w:szCs w:val="16"/>
                <w:lang w:val="en-US"/>
              </w:rPr>
            </w:pPr>
            <w:r>
              <w:rPr>
                <w:color w:val="000000"/>
                <w:sz w:val="16"/>
                <w:szCs w:val="16"/>
                <w:lang w:val="en-US"/>
              </w:rPr>
              <w:t>May 1, 2020 – May 31, 2020</w:t>
            </w:r>
          </w:p>
          <w:p w14:paraId="0F9C6679" w14:textId="77827989"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7E13ECA5" w14:textId="38372E95"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Basal Cell Carcinoma</w:t>
            </w:r>
          </w:p>
        </w:tc>
        <w:tc>
          <w:tcPr>
            <w:tcW w:w="1017" w:type="pct"/>
            <w:shd w:val="clear" w:color="auto" w:fill="FFFFFF" w:themeFill="background1"/>
            <w:noWrap/>
            <w:vAlign w:val="center"/>
          </w:tcPr>
          <w:p w14:paraId="5D6A7B16" w14:textId="39784ED0"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5900F2A7" w14:textId="1B8CF22A"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269AE446" w14:textId="77777777" w:rsidTr="002751EB">
        <w:trPr>
          <w:trHeight w:val="320"/>
        </w:trPr>
        <w:tc>
          <w:tcPr>
            <w:tcW w:w="462" w:type="pct"/>
            <w:shd w:val="clear" w:color="auto" w:fill="FFFFFF" w:themeFill="background1"/>
            <w:noWrap/>
            <w:vAlign w:val="center"/>
          </w:tcPr>
          <w:p w14:paraId="3B4D25A5" w14:textId="4BB03CBC"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2A04E426" w14:textId="42777835"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18B158D4" w14:textId="70A6D3CA" w:rsidR="002751EB" w:rsidRPr="000E51B6" w:rsidRDefault="002751EB" w:rsidP="0085348E">
            <w:pPr>
              <w:rPr>
                <w:color w:val="000000"/>
                <w:sz w:val="16"/>
                <w:szCs w:val="16"/>
                <w:lang w:val="en-US"/>
              </w:rPr>
            </w:pPr>
            <w:r>
              <w:rPr>
                <w:color w:val="000000"/>
                <w:sz w:val="16"/>
                <w:szCs w:val="16"/>
                <w:lang w:val="en-US"/>
              </w:rPr>
              <w:t>June 1, 2019 – June 30, 2019</w:t>
            </w:r>
          </w:p>
        </w:tc>
        <w:tc>
          <w:tcPr>
            <w:tcW w:w="576" w:type="pct"/>
            <w:shd w:val="clear" w:color="auto" w:fill="FFFFFF" w:themeFill="background1"/>
            <w:noWrap/>
            <w:vAlign w:val="center"/>
          </w:tcPr>
          <w:p w14:paraId="491D6408" w14:textId="77777777" w:rsidR="002751EB" w:rsidRDefault="002751EB" w:rsidP="0085348E">
            <w:pPr>
              <w:rPr>
                <w:color w:val="000000"/>
                <w:sz w:val="16"/>
                <w:szCs w:val="16"/>
                <w:lang w:val="en-US"/>
              </w:rPr>
            </w:pPr>
            <w:r>
              <w:rPr>
                <w:color w:val="000000"/>
                <w:sz w:val="16"/>
                <w:szCs w:val="16"/>
                <w:lang w:val="en-US"/>
              </w:rPr>
              <w:t>June 1, 2020 – June 30, 2020</w:t>
            </w:r>
          </w:p>
          <w:p w14:paraId="66A97A61" w14:textId="431CF630"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0EC8D261" w14:textId="0E8A01E5"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Melanoma</w:t>
            </w:r>
          </w:p>
        </w:tc>
        <w:tc>
          <w:tcPr>
            <w:tcW w:w="1017" w:type="pct"/>
            <w:shd w:val="clear" w:color="auto" w:fill="FFFFFF" w:themeFill="background1"/>
            <w:noWrap/>
            <w:vAlign w:val="center"/>
          </w:tcPr>
          <w:p w14:paraId="493B7F5F" w14:textId="7B36DB79"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0A9238D4" w14:textId="038CC9A6" w:rsidR="002751EB" w:rsidRDefault="002751EB" w:rsidP="0065223B">
            <w:pPr>
              <w:jc w:val="center"/>
              <w:rPr>
                <w:color w:val="000000"/>
                <w:sz w:val="16"/>
                <w:szCs w:val="16"/>
                <w:lang w:val="en-US"/>
              </w:rPr>
            </w:pPr>
            <w:r>
              <w:rPr>
                <w:color w:val="000000"/>
                <w:sz w:val="16"/>
                <w:szCs w:val="16"/>
                <w:lang w:val="en-US"/>
              </w:rPr>
              <w:t>7.5</w:t>
            </w:r>
          </w:p>
        </w:tc>
      </w:tr>
      <w:tr w:rsidR="002751EB" w14:paraId="072D82EB" w14:textId="77777777" w:rsidTr="002751EB">
        <w:trPr>
          <w:trHeight w:val="320"/>
        </w:trPr>
        <w:tc>
          <w:tcPr>
            <w:tcW w:w="462" w:type="pct"/>
            <w:shd w:val="clear" w:color="auto" w:fill="FFFFFF" w:themeFill="background1"/>
            <w:noWrap/>
            <w:vAlign w:val="center"/>
          </w:tcPr>
          <w:p w14:paraId="379A2827" w14:textId="74A61289"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2C1A1A9D" w14:textId="77777777"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007BCAC9" w14:textId="3C5DAC46" w:rsidR="002751EB" w:rsidRPr="000E51B6" w:rsidRDefault="002751EB" w:rsidP="0085348E">
            <w:pPr>
              <w:rPr>
                <w:color w:val="000000"/>
                <w:sz w:val="16"/>
                <w:szCs w:val="16"/>
                <w:lang w:val="en-US"/>
              </w:rPr>
            </w:pPr>
            <w:r>
              <w:rPr>
                <w:color w:val="000000"/>
                <w:sz w:val="16"/>
                <w:szCs w:val="16"/>
                <w:lang w:val="en-US"/>
              </w:rPr>
              <w:t>June 1, 2019 – June 30, 2019</w:t>
            </w:r>
          </w:p>
        </w:tc>
        <w:tc>
          <w:tcPr>
            <w:tcW w:w="576" w:type="pct"/>
            <w:shd w:val="clear" w:color="auto" w:fill="FFFFFF" w:themeFill="background1"/>
            <w:noWrap/>
            <w:vAlign w:val="center"/>
          </w:tcPr>
          <w:p w14:paraId="7032445B" w14:textId="77777777" w:rsidR="002751EB" w:rsidRDefault="002751EB" w:rsidP="0085348E">
            <w:pPr>
              <w:rPr>
                <w:color w:val="000000"/>
                <w:sz w:val="16"/>
                <w:szCs w:val="16"/>
                <w:lang w:val="en-US"/>
              </w:rPr>
            </w:pPr>
            <w:r>
              <w:rPr>
                <w:color w:val="000000"/>
                <w:sz w:val="16"/>
                <w:szCs w:val="16"/>
                <w:lang w:val="en-US"/>
              </w:rPr>
              <w:t>June 1, 2020 – June 30, 2020</w:t>
            </w:r>
          </w:p>
          <w:p w14:paraId="281F3B04" w14:textId="4B17EED5"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5127D28F" w14:textId="192248ED"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Squamous Cell Carcinoma</w:t>
            </w:r>
          </w:p>
        </w:tc>
        <w:tc>
          <w:tcPr>
            <w:tcW w:w="1017" w:type="pct"/>
            <w:shd w:val="clear" w:color="auto" w:fill="FFFFFF" w:themeFill="background1"/>
            <w:noWrap/>
            <w:vAlign w:val="center"/>
          </w:tcPr>
          <w:p w14:paraId="7FC58F93" w14:textId="77777777"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5921F7D5" w14:textId="3F3B43AE" w:rsidR="002751EB" w:rsidRDefault="002751EB" w:rsidP="0065223B">
            <w:pPr>
              <w:jc w:val="center"/>
              <w:rPr>
                <w:color w:val="000000"/>
                <w:sz w:val="16"/>
                <w:szCs w:val="16"/>
                <w:lang w:val="en-US"/>
              </w:rPr>
            </w:pPr>
            <w:r>
              <w:rPr>
                <w:color w:val="000000"/>
                <w:sz w:val="16"/>
                <w:szCs w:val="16"/>
                <w:lang w:val="en-US"/>
              </w:rPr>
              <w:t>7.5</w:t>
            </w:r>
          </w:p>
        </w:tc>
      </w:tr>
      <w:tr w:rsidR="002751EB" w14:paraId="768A3AF2" w14:textId="77777777" w:rsidTr="002751EB">
        <w:trPr>
          <w:trHeight w:val="320"/>
        </w:trPr>
        <w:tc>
          <w:tcPr>
            <w:tcW w:w="462" w:type="pct"/>
            <w:shd w:val="clear" w:color="auto" w:fill="FFFFFF" w:themeFill="background1"/>
            <w:noWrap/>
            <w:vAlign w:val="center"/>
          </w:tcPr>
          <w:p w14:paraId="7804315B" w14:textId="1545D3A3"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1CB1AD93" w14:textId="77777777"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675C9B5E" w14:textId="5753DA81" w:rsidR="002751EB" w:rsidRPr="000E51B6" w:rsidRDefault="002751EB" w:rsidP="0085348E">
            <w:pPr>
              <w:rPr>
                <w:color w:val="000000"/>
                <w:sz w:val="16"/>
                <w:szCs w:val="16"/>
                <w:lang w:val="en-US"/>
              </w:rPr>
            </w:pPr>
            <w:r>
              <w:rPr>
                <w:color w:val="000000"/>
                <w:sz w:val="16"/>
                <w:szCs w:val="16"/>
                <w:lang w:val="en-US"/>
              </w:rPr>
              <w:t>June 1, 2019 – June 30, 2019</w:t>
            </w:r>
          </w:p>
        </w:tc>
        <w:tc>
          <w:tcPr>
            <w:tcW w:w="576" w:type="pct"/>
            <w:shd w:val="clear" w:color="auto" w:fill="FFFFFF" w:themeFill="background1"/>
            <w:noWrap/>
            <w:vAlign w:val="center"/>
          </w:tcPr>
          <w:p w14:paraId="5AD0D26F" w14:textId="77777777" w:rsidR="002751EB" w:rsidRDefault="002751EB" w:rsidP="0085348E">
            <w:pPr>
              <w:rPr>
                <w:color w:val="000000"/>
                <w:sz w:val="16"/>
                <w:szCs w:val="16"/>
                <w:lang w:val="en-US"/>
              </w:rPr>
            </w:pPr>
            <w:r>
              <w:rPr>
                <w:color w:val="000000"/>
                <w:sz w:val="16"/>
                <w:szCs w:val="16"/>
                <w:lang w:val="en-US"/>
              </w:rPr>
              <w:t>June 1, 2020 – June 30, 2020</w:t>
            </w:r>
          </w:p>
          <w:p w14:paraId="66C1637A" w14:textId="46F25C6E"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2412229A" w14:textId="5E333DD4"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Basal Cell Carcinoma</w:t>
            </w:r>
          </w:p>
        </w:tc>
        <w:tc>
          <w:tcPr>
            <w:tcW w:w="1017" w:type="pct"/>
            <w:shd w:val="clear" w:color="auto" w:fill="FFFFFF" w:themeFill="background1"/>
            <w:noWrap/>
            <w:vAlign w:val="center"/>
          </w:tcPr>
          <w:p w14:paraId="66C63B45" w14:textId="77777777"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5DDCB14A" w14:textId="1FAAB790"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7103C47A" w14:textId="77777777" w:rsidTr="002751EB">
        <w:trPr>
          <w:trHeight w:val="320"/>
        </w:trPr>
        <w:tc>
          <w:tcPr>
            <w:tcW w:w="462" w:type="pct"/>
            <w:shd w:val="clear" w:color="auto" w:fill="FFFFFF" w:themeFill="background1"/>
            <w:noWrap/>
            <w:vAlign w:val="center"/>
          </w:tcPr>
          <w:p w14:paraId="5015CFB5" w14:textId="1D398188"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54664B52" w14:textId="01FBE50F"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73646420" w14:textId="7CD3E38E" w:rsidR="002751EB" w:rsidRPr="000E51B6" w:rsidRDefault="002751EB" w:rsidP="0085348E">
            <w:pPr>
              <w:rPr>
                <w:color w:val="000000"/>
                <w:sz w:val="16"/>
                <w:szCs w:val="16"/>
                <w:lang w:val="en-US"/>
              </w:rPr>
            </w:pPr>
            <w:r>
              <w:rPr>
                <w:color w:val="000000"/>
                <w:sz w:val="16"/>
                <w:szCs w:val="16"/>
                <w:lang w:val="en-US"/>
              </w:rPr>
              <w:t>July 1, 2019 – July 31, 2019</w:t>
            </w:r>
          </w:p>
        </w:tc>
        <w:tc>
          <w:tcPr>
            <w:tcW w:w="576" w:type="pct"/>
            <w:shd w:val="clear" w:color="auto" w:fill="FFFFFF" w:themeFill="background1"/>
            <w:noWrap/>
            <w:vAlign w:val="center"/>
          </w:tcPr>
          <w:p w14:paraId="5A56C620" w14:textId="77777777" w:rsidR="002751EB" w:rsidRDefault="002751EB" w:rsidP="0085348E">
            <w:pPr>
              <w:rPr>
                <w:color w:val="000000"/>
                <w:sz w:val="16"/>
                <w:szCs w:val="16"/>
                <w:lang w:val="en-US"/>
              </w:rPr>
            </w:pPr>
            <w:r>
              <w:rPr>
                <w:color w:val="000000"/>
                <w:sz w:val="16"/>
                <w:szCs w:val="16"/>
                <w:lang w:val="en-US"/>
              </w:rPr>
              <w:t>July 1, 2020 – July 31, 2020</w:t>
            </w:r>
          </w:p>
          <w:p w14:paraId="6D620992" w14:textId="67CDB99E"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6516203F" w14:textId="4EF4B614"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Melanoma</w:t>
            </w:r>
          </w:p>
        </w:tc>
        <w:tc>
          <w:tcPr>
            <w:tcW w:w="1017" w:type="pct"/>
            <w:shd w:val="clear" w:color="auto" w:fill="FFFFFF" w:themeFill="background1"/>
            <w:noWrap/>
            <w:vAlign w:val="center"/>
          </w:tcPr>
          <w:p w14:paraId="1CDFF49E" w14:textId="1CF9EA38"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56B8222C" w14:textId="015836FE"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65FF5323" w14:textId="77777777" w:rsidTr="002751EB">
        <w:trPr>
          <w:trHeight w:val="320"/>
        </w:trPr>
        <w:tc>
          <w:tcPr>
            <w:tcW w:w="462" w:type="pct"/>
            <w:shd w:val="clear" w:color="auto" w:fill="FFFFFF" w:themeFill="background1"/>
            <w:noWrap/>
            <w:vAlign w:val="center"/>
          </w:tcPr>
          <w:p w14:paraId="0B43727E" w14:textId="442BDAFA"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55D7B6EA" w14:textId="69E2C460"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4F910D6B" w14:textId="4BB8FB56" w:rsidR="002751EB" w:rsidRPr="000E51B6" w:rsidRDefault="002751EB" w:rsidP="0085348E">
            <w:pPr>
              <w:rPr>
                <w:color w:val="000000"/>
                <w:sz w:val="16"/>
                <w:szCs w:val="16"/>
                <w:lang w:val="en-US"/>
              </w:rPr>
            </w:pPr>
            <w:r>
              <w:rPr>
                <w:color w:val="000000"/>
                <w:sz w:val="16"/>
                <w:szCs w:val="16"/>
                <w:lang w:val="en-US"/>
              </w:rPr>
              <w:t>July 1, 2019 – July 31, 2019</w:t>
            </w:r>
          </w:p>
        </w:tc>
        <w:tc>
          <w:tcPr>
            <w:tcW w:w="576" w:type="pct"/>
            <w:shd w:val="clear" w:color="auto" w:fill="FFFFFF" w:themeFill="background1"/>
            <w:noWrap/>
            <w:vAlign w:val="center"/>
          </w:tcPr>
          <w:p w14:paraId="0FEF9436" w14:textId="77777777" w:rsidR="002751EB" w:rsidRDefault="002751EB" w:rsidP="0085348E">
            <w:pPr>
              <w:rPr>
                <w:color w:val="000000"/>
                <w:sz w:val="16"/>
                <w:szCs w:val="16"/>
                <w:lang w:val="en-US"/>
              </w:rPr>
            </w:pPr>
            <w:r>
              <w:rPr>
                <w:color w:val="000000"/>
                <w:sz w:val="16"/>
                <w:szCs w:val="16"/>
                <w:lang w:val="en-US"/>
              </w:rPr>
              <w:t>July 1, 2020 – July 31, 2020</w:t>
            </w:r>
          </w:p>
          <w:p w14:paraId="0ABC969E" w14:textId="128EEB8F"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7FEAEF94" w14:textId="6A197716"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Squamous Cell Carcinoma</w:t>
            </w:r>
          </w:p>
        </w:tc>
        <w:tc>
          <w:tcPr>
            <w:tcW w:w="1017" w:type="pct"/>
            <w:shd w:val="clear" w:color="auto" w:fill="FFFFFF" w:themeFill="background1"/>
            <w:noWrap/>
            <w:vAlign w:val="center"/>
          </w:tcPr>
          <w:p w14:paraId="72F60C34" w14:textId="7521D57A"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643F2871" w14:textId="7C486475"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252363A9" w14:textId="77777777" w:rsidTr="002751EB">
        <w:trPr>
          <w:trHeight w:val="320"/>
        </w:trPr>
        <w:tc>
          <w:tcPr>
            <w:tcW w:w="462" w:type="pct"/>
            <w:shd w:val="clear" w:color="auto" w:fill="FFFFFF" w:themeFill="background1"/>
            <w:noWrap/>
            <w:vAlign w:val="center"/>
          </w:tcPr>
          <w:p w14:paraId="305E2A44" w14:textId="759B1133"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33D337D3" w14:textId="01AA7E4A"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49115C43" w14:textId="55A10E97" w:rsidR="002751EB" w:rsidRPr="000E51B6" w:rsidRDefault="002751EB" w:rsidP="0085348E">
            <w:pPr>
              <w:rPr>
                <w:color w:val="000000"/>
                <w:sz w:val="16"/>
                <w:szCs w:val="16"/>
                <w:lang w:val="en-US"/>
              </w:rPr>
            </w:pPr>
            <w:r>
              <w:rPr>
                <w:color w:val="000000"/>
                <w:sz w:val="16"/>
                <w:szCs w:val="16"/>
                <w:lang w:val="en-US"/>
              </w:rPr>
              <w:t>July 1, 2019 – July 31, 2019</w:t>
            </w:r>
          </w:p>
        </w:tc>
        <w:tc>
          <w:tcPr>
            <w:tcW w:w="576" w:type="pct"/>
            <w:shd w:val="clear" w:color="auto" w:fill="FFFFFF" w:themeFill="background1"/>
            <w:noWrap/>
            <w:vAlign w:val="center"/>
          </w:tcPr>
          <w:p w14:paraId="57E29BDE" w14:textId="77777777" w:rsidR="002751EB" w:rsidRDefault="002751EB" w:rsidP="0085348E">
            <w:pPr>
              <w:rPr>
                <w:color w:val="000000"/>
                <w:sz w:val="16"/>
                <w:szCs w:val="16"/>
                <w:lang w:val="en-US"/>
              </w:rPr>
            </w:pPr>
            <w:r>
              <w:rPr>
                <w:color w:val="000000"/>
                <w:sz w:val="16"/>
                <w:szCs w:val="16"/>
                <w:lang w:val="en-US"/>
              </w:rPr>
              <w:t>July 1, 2020 – July 31, 2020</w:t>
            </w:r>
          </w:p>
          <w:p w14:paraId="3A0D6289" w14:textId="0F374F1C" w:rsidR="002751EB" w:rsidRPr="000E51B6" w:rsidRDefault="002751EB" w:rsidP="0085348E">
            <w:pPr>
              <w:rPr>
                <w:color w:val="000000"/>
                <w:sz w:val="16"/>
                <w:szCs w:val="16"/>
                <w:lang w:val="en-US"/>
              </w:rPr>
            </w:pPr>
          </w:p>
        </w:tc>
        <w:tc>
          <w:tcPr>
            <w:tcW w:w="1017" w:type="pct"/>
            <w:shd w:val="clear" w:color="auto" w:fill="FFFFFF" w:themeFill="background1"/>
            <w:vAlign w:val="center"/>
          </w:tcPr>
          <w:p w14:paraId="2E8A06B3" w14:textId="6B791BEC"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Basal Cell Carcinoma</w:t>
            </w:r>
          </w:p>
        </w:tc>
        <w:tc>
          <w:tcPr>
            <w:tcW w:w="1017" w:type="pct"/>
            <w:shd w:val="clear" w:color="auto" w:fill="FFFFFF" w:themeFill="background1"/>
            <w:noWrap/>
            <w:vAlign w:val="center"/>
          </w:tcPr>
          <w:p w14:paraId="002FCE35" w14:textId="45199926"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45067E2D" w14:textId="1DD98778"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4441D111" w14:textId="77777777" w:rsidTr="002751EB">
        <w:trPr>
          <w:trHeight w:val="320"/>
        </w:trPr>
        <w:tc>
          <w:tcPr>
            <w:tcW w:w="462" w:type="pct"/>
            <w:shd w:val="clear" w:color="auto" w:fill="FFFFFF" w:themeFill="background1"/>
            <w:noWrap/>
            <w:vAlign w:val="center"/>
          </w:tcPr>
          <w:p w14:paraId="7A4F98C5" w14:textId="1C32E048" w:rsidR="002751EB" w:rsidRDefault="002751EB" w:rsidP="002751EB">
            <w:pPr>
              <w:jc w:val="center"/>
              <w:rPr>
                <w:color w:val="000000"/>
                <w:sz w:val="16"/>
                <w:szCs w:val="16"/>
                <w:lang w:val="en-US"/>
              </w:rPr>
            </w:pPr>
          </w:p>
        </w:tc>
        <w:tc>
          <w:tcPr>
            <w:tcW w:w="531" w:type="pct"/>
            <w:shd w:val="clear" w:color="auto" w:fill="FFFFFF" w:themeFill="background1"/>
            <w:noWrap/>
            <w:vAlign w:val="center"/>
          </w:tcPr>
          <w:p w14:paraId="797929B2" w14:textId="50027257" w:rsidR="002751EB" w:rsidRDefault="002751EB" w:rsidP="0085348E">
            <w:pPr>
              <w:rPr>
                <w:color w:val="000000"/>
                <w:sz w:val="16"/>
                <w:szCs w:val="16"/>
                <w:lang w:val="en-US"/>
              </w:rPr>
            </w:pPr>
            <w:r>
              <w:rPr>
                <w:color w:val="000000"/>
                <w:sz w:val="16"/>
                <w:szCs w:val="16"/>
                <w:lang w:val="en-US"/>
              </w:rPr>
              <w:t>USA</w:t>
            </w:r>
          </w:p>
        </w:tc>
        <w:tc>
          <w:tcPr>
            <w:tcW w:w="835" w:type="pct"/>
            <w:shd w:val="clear" w:color="auto" w:fill="FFFFFF" w:themeFill="background1"/>
            <w:noWrap/>
            <w:vAlign w:val="center"/>
          </w:tcPr>
          <w:p w14:paraId="38418069" w14:textId="1EB99B56" w:rsidR="002751EB" w:rsidRPr="000E51B6" w:rsidRDefault="002751EB" w:rsidP="0085348E">
            <w:pPr>
              <w:rPr>
                <w:color w:val="000000"/>
                <w:sz w:val="16"/>
                <w:szCs w:val="16"/>
                <w:lang w:val="en-US"/>
              </w:rPr>
            </w:pPr>
            <w:r>
              <w:rPr>
                <w:color w:val="000000"/>
                <w:sz w:val="16"/>
                <w:szCs w:val="16"/>
                <w:lang w:val="en-US"/>
              </w:rPr>
              <w:t>August 1, 2019 – August 31, 2019</w:t>
            </w:r>
          </w:p>
        </w:tc>
        <w:tc>
          <w:tcPr>
            <w:tcW w:w="576" w:type="pct"/>
            <w:shd w:val="clear" w:color="auto" w:fill="FFFFFF" w:themeFill="background1"/>
            <w:noWrap/>
            <w:vAlign w:val="center"/>
          </w:tcPr>
          <w:p w14:paraId="43E8019A" w14:textId="2B82846B" w:rsidR="002751EB" w:rsidRPr="000E51B6" w:rsidRDefault="002751EB" w:rsidP="0085348E">
            <w:pPr>
              <w:rPr>
                <w:color w:val="000000"/>
                <w:sz w:val="16"/>
                <w:szCs w:val="16"/>
                <w:lang w:val="en-US"/>
              </w:rPr>
            </w:pPr>
            <w:r>
              <w:rPr>
                <w:color w:val="000000"/>
                <w:sz w:val="16"/>
                <w:szCs w:val="16"/>
                <w:lang w:val="en-US"/>
              </w:rPr>
              <w:t>August 1, 2020 – August 31, 2020</w:t>
            </w:r>
          </w:p>
        </w:tc>
        <w:tc>
          <w:tcPr>
            <w:tcW w:w="1017" w:type="pct"/>
            <w:shd w:val="clear" w:color="auto" w:fill="FFFFFF" w:themeFill="background1"/>
            <w:vAlign w:val="center"/>
          </w:tcPr>
          <w:p w14:paraId="36925965" w14:textId="3A595B73"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Melanoma</w:t>
            </w:r>
          </w:p>
        </w:tc>
        <w:tc>
          <w:tcPr>
            <w:tcW w:w="1017" w:type="pct"/>
            <w:shd w:val="clear" w:color="auto" w:fill="FFFFFF" w:themeFill="background1"/>
            <w:noWrap/>
            <w:vAlign w:val="center"/>
          </w:tcPr>
          <w:p w14:paraId="277C597A" w14:textId="11163029"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shd w:val="clear" w:color="auto" w:fill="FFFFFF" w:themeFill="background1"/>
            <w:noWrap/>
            <w:vAlign w:val="center"/>
          </w:tcPr>
          <w:p w14:paraId="6881525E" w14:textId="493CCFB4"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716BAACE" w14:textId="77777777" w:rsidTr="002751EB">
        <w:trPr>
          <w:trHeight w:val="320"/>
        </w:trPr>
        <w:tc>
          <w:tcPr>
            <w:tcW w:w="462" w:type="pct"/>
            <w:tcBorders>
              <w:bottom w:val="nil"/>
            </w:tcBorders>
            <w:shd w:val="clear" w:color="auto" w:fill="FFFFFF" w:themeFill="background1"/>
            <w:noWrap/>
            <w:vAlign w:val="center"/>
          </w:tcPr>
          <w:p w14:paraId="7DCBF6E1" w14:textId="466EF2CD" w:rsidR="002751EB" w:rsidRDefault="002751EB" w:rsidP="002751EB">
            <w:pPr>
              <w:jc w:val="center"/>
              <w:rPr>
                <w:color w:val="000000"/>
                <w:sz w:val="16"/>
                <w:szCs w:val="16"/>
                <w:lang w:val="en-US"/>
              </w:rPr>
            </w:pPr>
          </w:p>
        </w:tc>
        <w:tc>
          <w:tcPr>
            <w:tcW w:w="531" w:type="pct"/>
            <w:tcBorders>
              <w:bottom w:val="nil"/>
            </w:tcBorders>
            <w:shd w:val="clear" w:color="auto" w:fill="FFFFFF" w:themeFill="background1"/>
            <w:noWrap/>
            <w:vAlign w:val="center"/>
          </w:tcPr>
          <w:p w14:paraId="4DE1D2A0" w14:textId="53BDEEF3" w:rsidR="002751EB" w:rsidRDefault="002751EB" w:rsidP="0085348E">
            <w:pPr>
              <w:rPr>
                <w:color w:val="000000"/>
                <w:sz w:val="16"/>
                <w:szCs w:val="16"/>
                <w:lang w:val="en-US"/>
              </w:rPr>
            </w:pPr>
            <w:r>
              <w:rPr>
                <w:color w:val="000000"/>
                <w:sz w:val="16"/>
                <w:szCs w:val="16"/>
                <w:lang w:val="en-US"/>
              </w:rPr>
              <w:t>USA</w:t>
            </w:r>
          </w:p>
        </w:tc>
        <w:tc>
          <w:tcPr>
            <w:tcW w:w="835" w:type="pct"/>
            <w:tcBorders>
              <w:bottom w:val="nil"/>
            </w:tcBorders>
            <w:shd w:val="clear" w:color="auto" w:fill="FFFFFF" w:themeFill="background1"/>
            <w:noWrap/>
            <w:vAlign w:val="center"/>
          </w:tcPr>
          <w:p w14:paraId="6B5A21EF" w14:textId="5188FBF9" w:rsidR="002751EB" w:rsidRPr="000E51B6" w:rsidRDefault="002751EB" w:rsidP="0085348E">
            <w:pPr>
              <w:rPr>
                <w:color w:val="000000"/>
                <w:sz w:val="16"/>
                <w:szCs w:val="16"/>
                <w:lang w:val="en-US"/>
              </w:rPr>
            </w:pPr>
            <w:r>
              <w:rPr>
                <w:color w:val="000000"/>
                <w:sz w:val="16"/>
                <w:szCs w:val="16"/>
                <w:lang w:val="en-US"/>
              </w:rPr>
              <w:t>August 1, 2019 – August 31, 2019</w:t>
            </w:r>
          </w:p>
        </w:tc>
        <w:tc>
          <w:tcPr>
            <w:tcW w:w="576" w:type="pct"/>
            <w:tcBorders>
              <w:bottom w:val="nil"/>
            </w:tcBorders>
            <w:shd w:val="clear" w:color="auto" w:fill="FFFFFF" w:themeFill="background1"/>
            <w:noWrap/>
            <w:vAlign w:val="center"/>
          </w:tcPr>
          <w:p w14:paraId="2081E517" w14:textId="77777777" w:rsidR="002751EB" w:rsidRDefault="002751EB" w:rsidP="0085348E">
            <w:pPr>
              <w:rPr>
                <w:color w:val="000000"/>
                <w:sz w:val="16"/>
                <w:szCs w:val="16"/>
                <w:lang w:val="en-US"/>
              </w:rPr>
            </w:pPr>
            <w:r>
              <w:rPr>
                <w:color w:val="000000"/>
                <w:sz w:val="16"/>
                <w:szCs w:val="16"/>
                <w:lang w:val="en-US"/>
              </w:rPr>
              <w:t>August 1, 2020 – August 31, 2020</w:t>
            </w:r>
          </w:p>
          <w:p w14:paraId="7BD4B78B" w14:textId="3B7F5F90" w:rsidR="002751EB" w:rsidRPr="000E51B6" w:rsidRDefault="002751EB" w:rsidP="0085348E">
            <w:pPr>
              <w:rPr>
                <w:color w:val="000000"/>
                <w:sz w:val="16"/>
                <w:szCs w:val="16"/>
                <w:lang w:val="en-US"/>
              </w:rPr>
            </w:pPr>
          </w:p>
        </w:tc>
        <w:tc>
          <w:tcPr>
            <w:tcW w:w="1017" w:type="pct"/>
            <w:tcBorders>
              <w:bottom w:val="nil"/>
            </w:tcBorders>
            <w:shd w:val="clear" w:color="auto" w:fill="FFFFFF" w:themeFill="background1"/>
            <w:vAlign w:val="center"/>
          </w:tcPr>
          <w:p w14:paraId="2A925B17" w14:textId="3AE88B77"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Squamous Cell Carcinoma</w:t>
            </w:r>
          </w:p>
        </w:tc>
        <w:tc>
          <w:tcPr>
            <w:tcW w:w="1017" w:type="pct"/>
            <w:tcBorders>
              <w:bottom w:val="nil"/>
            </w:tcBorders>
            <w:shd w:val="clear" w:color="auto" w:fill="FFFFFF" w:themeFill="background1"/>
            <w:noWrap/>
            <w:vAlign w:val="center"/>
          </w:tcPr>
          <w:p w14:paraId="4BBD441E" w14:textId="15A08A4E"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tcBorders>
              <w:bottom w:val="nil"/>
            </w:tcBorders>
            <w:shd w:val="clear" w:color="auto" w:fill="FFFFFF" w:themeFill="background1"/>
            <w:noWrap/>
            <w:vAlign w:val="center"/>
          </w:tcPr>
          <w:p w14:paraId="36EB06AB" w14:textId="38067BE4"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40A83636" w14:textId="77777777" w:rsidTr="002751EB">
        <w:trPr>
          <w:trHeight w:val="320"/>
        </w:trPr>
        <w:tc>
          <w:tcPr>
            <w:tcW w:w="462" w:type="pct"/>
            <w:tcBorders>
              <w:top w:val="nil"/>
              <w:bottom w:val="single" w:sz="4" w:space="0" w:color="auto"/>
            </w:tcBorders>
            <w:shd w:val="clear" w:color="auto" w:fill="FFFFFF" w:themeFill="background1"/>
            <w:noWrap/>
            <w:vAlign w:val="center"/>
          </w:tcPr>
          <w:p w14:paraId="441BC1DC" w14:textId="6107856D" w:rsidR="002751EB" w:rsidRDefault="002751EB" w:rsidP="002751EB">
            <w:pPr>
              <w:jc w:val="center"/>
              <w:rPr>
                <w:color w:val="000000"/>
                <w:sz w:val="16"/>
                <w:szCs w:val="16"/>
                <w:lang w:val="en-US"/>
              </w:rPr>
            </w:pPr>
          </w:p>
        </w:tc>
        <w:tc>
          <w:tcPr>
            <w:tcW w:w="531" w:type="pct"/>
            <w:tcBorders>
              <w:top w:val="nil"/>
              <w:bottom w:val="single" w:sz="4" w:space="0" w:color="auto"/>
            </w:tcBorders>
            <w:shd w:val="clear" w:color="auto" w:fill="FFFFFF" w:themeFill="background1"/>
            <w:noWrap/>
            <w:vAlign w:val="center"/>
          </w:tcPr>
          <w:p w14:paraId="3CF18DF6" w14:textId="375DD9EE" w:rsidR="002751EB" w:rsidRDefault="002751EB" w:rsidP="0085348E">
            <w:pPr>
              <w:rPr>
                <w:color w:val="000000"/>
                <w:sz w:val="16"/>
                <w:szCs w:val="16"/>
                <w:lang w:val="en-US"/>
              </w:rPr>
            </w:pPr>
            <w:r>
              <w:rPr>
                <w:color w:val="000000"/>
                <w:sz w:val="16"/>
                <w:szCs w:val="16"/>
                <w:lang w:val="en-US"/>
              </w:rPr>
              <w:t>USA</w:t>
            </w:r>
          </w:p>
        </w:tc>
        <w:tc>
          <w:tcPr>
            <w:tcW w:w="835" w:type="pct"/>
            <w:tcBorders>
              <w:top w:val="nil"/>
              <w:bottom w:val="single" w:sz="4" w:space="0" w:color="auto"/>
            </w:tcBorders>
            <w:shd w:val="clear" w:color="auto" w:fill="FFFFFF" w:themeFill="background1"/>
            <w:noWrap/>
            <w:vAlign w:val="center"/>
          </w:tcPr>
          <w:p w14:paraId="19DFF681" w14:textId="1FB5171A" w:rsidR="002751EB" w:rsidRPr="000E51B6" w:rsidRDefault="002751EB" w:rsidP="0085348E">
            <w:pPr>
              <w:rPr>
                <w:color w:val="000000"/>
                <w:sz w:val="16"/>
                <w:szCs w:val="16"/>
                <w:lang w:val="en-US"/>
              </w:rPr>
            </w:pPr>
            <w:r>
              <w:rPr>
                <w:color w:val="000000"/>
                <w:sz w:val="16"/>
                <w:szCs w:val="16"/>
                <w:lang w:val="en-US"/>
              </w:rPr>
              <w:t>August 1, 2019 – August 31, 2019</w:t>
            </w:r>
          </w:p>
        </w:tc>
        <w:tc>
          <w:tcPr>
            <w:tcW w:w="576" w:type="pct"/>
            <w:tcBorders>
              <w:top w:val="nil"/>
              <w:bottom w:val="single" w:sz="4" w:space="0" w:color="auto"/>
            </w:tcBorders>
            <w:shd w:val="clear" w:color="auto" w:fill="FFFFFF" w:themeFill="background1"/>
            <w:noWrap/>
            <w:vAlign w:val="center"/>
          </w:tcPr>
          <w:p w14:paraId="40006810" w14:textId="323E6BAA" w:rsidR="002751EB" w:rsidRPr="000E51B6" w:rsidRDefault="002751EB" w:rsidP="0085348E">
            <w:pPr>
              <w:rPr>
                <w:color w:val="000000"/>
                <w:sz w:val="16"/>
                <w:szCs w:val="16"/>
                <w:lang w:val="en-US"/>
              </w:rPr>
            </w:pPr>
            <w:r>
              <w:rPr>
                <w:color w:val="000000"/>
                <w:sz w:val="16"/>
                <w:szCs w:val="16"/>
                <w:lang w:val="en-US"/>
              </w:rPr>
              <w:t>August 1, 2020 – August 31, 2020</w:t>
            </w:r>
          </w:p>
        </w:tc>
        <w:tc>
          <w:tcPr>
            <w:tcW w:w="1017" w:type="pct"/>
            <w:tcBorders>
              <w:top w:val="nil"/>
              <w:bottom w:val="single" w:sz="4" w:space="0" w:color="auto"/>
            </w:tcBorders>
            <w:shd w:val="clear" w:color="auto" w:fill="FFFFFF" w:themeFill="background1"/>
            <w:vAlign w:val="center"/>
          </w:tcPr>
          <w:p w14:paraId="6AA5064D" w14:textId="1500F9B4" w:rsidR="002751EB" w:rsidRPr="000E51B6" w:rsidRDefault="002751EB" w:rsidP="0085348E">
            <w:pPr>
              <w:rPr>
                <w:color w:val="333333"/>
                <w:sz w:val="16"/>
                <w:szCs w:val="16"/>
                <w:shd w:val="clear" w:color="auto" w:fill="FCFCFC"/>
                <w:lang w:val="en-US"/>
              </w:rPr>
            </w:pPr>
            <w:r>
              <w:rPr>
                <w:color w:val="333333"/>
                <w:sz w:val="16"/>
                <w:szCs w:val="16"/>
                <w:shd w:val="clear" w:color="auto" w:fill="FCFCFC"/>
                <w:lang w:val="en-US"/>
              </w:rPr>
              <w:t>Basal Cell Carcinoma</w:t>
            </w:r>
          </w:p>
        </w:tc>
        <w:tc>
          <w:tcPr>
            <w:tcW w:w="1017" w:type="pct"/>
            <w:tcBorders>
              <w:top w:val="nil"/>
              <w:bottom w:val="single" w:sz="4" w:space="0" w:color="auto"/>
            </w:tcBorders>
            <w:shd w:val="clear" w:color="auto" w:fill="FFFFFF" w:themeFill="background1"/>
            <w:noWrap/>
            <w:vAlign w:val="center"/>
          </w:tcPr>
          <w:p w14:paraId="57EFA5AB" w14:textId="324CF4C2" w:rsidR="002751EB" w:rsidRPr="00552C43" w:rsidRDefault="002751EB" w:rsidP="0085348E">
            <w:pPr>
              <w:rPr>
                <w:color w:val="000000"/>
                <w:sz w:val="16"/>
                <w:szCs w:val="16"/>
                <w:lang w:val="en-US"/>
              </w:rPr>
            </w:pPr>
            <w:r w:rsidRPr="00956A79">
              <w:rPr>
                <w:color w:val="333333"/>
                <w:sz w:val="16"/>
                <w:szCs w:val="16"/>
                <w:shd w:val="clear" w:color="auto" w:fill="FCFCFC"/>
                <w:lang w:val="en-US"/>
              </w:rPr>
              <w:t>Outpatient-chart reviews of US dermatology practices</w:t>
            </w:r>
          </w:p>
        </w:tc>
        <w:tc>
          <w:tcPr>
            <w:tcW w:w="561" w:type="pct"/>
            <w:tcBorders>
              <w:top w:val="nil"/>
              <w:bottom w:val="single" w:sz="4" w:space="0" w:color="auto"/>
            </w:tcBorders>
            <w:shd w:val="clear" w:color="auto" w:fill="FFFFFF" w:themeFill="background1"/>
            <w:noWrap/>
            <w:vAlign w:val="center"/>
          </w:tcPr>
          <w:p w14:paraId="1FB367F7" w14:textId="0081DB41" w:rsidR="002751EB" w:rsidRDefault="002751EB" w:rsidP="0065223B">
            <w:pPr>
              <w:jc w:val="center"/>
              <w:rPr>
                <w:color w:val="000000"/>
                <w:sz w:val="16"/>
                <w:szCs w:val="16"/>
                <w:lang w:val="en-US"/>
              </w:rPr>
            </w:pPr>
            <w:r>
              <w:rPr>
                <w:color w:val="000000"/>
                <w:sz w:val="16"/>
                <w:szCs w:val="16"/>
                <w:lang w:val="en-US"/>
              </w:rPr>
              <w:t>7.5</w:t>
            </w:r>
          </w:p>
        </w:tc>
      </w:tr>
      <w:tr w:rsidR="002751EB" w:rsidRPr="000E51B6" w14:paraId="79A55963" w14:textId="77777777" w:rsidTr="002751EB">
        <w:trPr>
          <w:trHeight w:val="320"/>
        </w:trPr>
        <w:tc>
          <w:tcPr>
            <w:tcW w:w="462" w:type="pct"/>
            <w:tcBorders>
              <w:top w:val="nil"/>
              <w:bottom w:val="single" w:sz="4" w:space="0" w:color="auto"/>
            </w:tcBorders>
            <w:shd w:val="clear" w:color="auto" w:fill="E7E6E6" w:themeFill="background2"/>
            <w:noWrap/>
            <w:vAlign w:val="center"/>
          </w:tcPr>
          <w:p w14:paraId="17C1E2D5" w14:textId="315431A8" w:rsidR="002751EB"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{"citationID":"G0A78q9e","properties":{"formattedCitation":"(51)","plainCitation":"(51)","noteIndex":0},"citationItems":[{"id":777,"uris":["http://zotero.org/users/local/VVWvz7Qf/items/GTBMZ5RL"],"itemData":{"id":777,"type":"article-journal","abstract":"BACKGROUND: The COVID-19 pandemic has been unprecedented and has led to drastic reductions in non-urgent medical visits. Deferral of these visits may have critical health impact, including delayed diagnosis for melanoma and other skin cancers. We examined the influence of the pandemic on skin biopsy rates in a large population-based cohort.\nMETHODS: Using a universal health care claims dataset from Ontario, we examined skin biopsies from January 6, 2020 to September 27, 2020, and compared these to the same period for 2019. Those diagnosed with anogenital cancers, younger than 20 years, residing out-of-province and with lapses in coverage were excluded. The sensitivity and specificity of claims diagnoses compared to a validated algorithm to identify keratinocyte carcinoma (KC), or to the cancer registry for melanoma was evaluated. Factors associated with biopsy during the early pandemic were investigated with modified Poisson regression.\nRESULTS: A precipitous drop in total skin biopsies (15% of expected), biopsies for KC (18%) and melanoma (27%) was seen with the onset of COVID-19 cases (p&lt;0.01). Claims diagnoses were of high specificity for KC (99%), and for melanoma (98%), though sensitivity was less (61%, 28% respectively). In adjusted analysis, the elderly (80+ years), females and residents of certain regions were less likely to be biopsied during the pandemic. Subsequently, there were substantial improvements in biopsy rates over 10 weeks. However, compared to 2019, a large backlog of expected cases still remained 28 weeks after lockdown (45,710 all biopsy, 9,104 KC, 595 melanoma).\nINTERPRETATION: A drastic reduction in skin biopsies is noted early in the COVID-19 pandemic; this disproportionately affected the elderly, females and certain geographic regions. Though biopsies subsequently increased, a large backlog of cases remained after almost half a year. This will have implications for downstream care of skin cancer. Efforts should be made to limit diagnostic delay.","container-title":"PloS One","DOI":"10.1371/journal.pone.0248492","ISSN":"1932-6203","issue":"3","journalAbbreviation":"PLoS One","language":"eng","note":"PMID: 33788858\nPMCID: PMC8011724","page":"e0248492","source":"PubMed","title":"Impact of the COVID-19 pandemic on skin cancer diagnosis: A population-based study","title-short":"Impact of the COVID-19 pandemic on skin cancer diagnosis","volume":"16","author":[{"family":"Asai","given":"Yuka"},{"family":"Nguyen","given":"Paul"},{"family":"Hanna","given":"Timothy P."}],"issued":{"date-parts":[["2021"]]}}}],"schema":"https://github.com/citation-style-language/schema/raw/master/csl-citation.json"} </w:instrText>
            </w:r>
            <w:r>
              <w:rPr>
                <w:color w:val="000000"/>
                <w:sz w:val="16"/>
                <w:szCs w:val="16"/>
                <w:lang w:val="en-US"/>
              </w:rPr>
              <w:fldChar w:fldCharType="separate"/>
            </w:r>
            <w:r w:rsidRPr="00D40EEE">
              <w:rPr>
                <w:sz w:val="16"/>
              </w:rPr>
              <w:t>(51)</w:t>
            </w:r>
            <w:r>
              <w:rPr>
                <w:color w:val="000000"/>
                <w:sz w:val="16"/>
                <w:szCs w:val="16"/>
                <w:lang w:val="en-US"/>
              </w:rPr>
              <w:fldChar w:fldCharType="end"/>
            </w:r>
          </w:p>
        </w:tc>
        <w:tc>
          <w:tcPr>
            <w:tcW w:w="531" w:type="pct"/>
            <w:tcBorders>
              <w:top w:val="nil"/>
              <w:bottom w:val="single" w:sz="4" w:space="0" w:color="auto"/>
            </w:tcBorders>
            <w:shd w:val="clear" w:color="auto" w:fill="E7E6E6" w:themeFill="background2"/>
            <w:noWrap/>
            <w:vAlign w:val="center"/>
          </w:tcPr>
          <w:p w14:paraId="02CEBC87" w14:textId="29DD0DFC" w:rsidR="002751EB" w:rsidRDefault="002751EB" w:rsidP="00F00755">
            <w:pPr>
              <w:jc w:val="center"/>
              <w:rPr>
                <w:color w:val="000000"/>
                <w:sz w:val="16"/>
                <w:szCs w:val="16"/>
                <w:lang w:val="en-US"/>
              </w:rPr>
            </w:pPr>
            <w:r>
              <w:rPr>
                <w:color w:val="000000"/>
                <w:sz w:val="16"/>
                <w:szCs w:val="16"/>
                <w:lang w:val="en-US"/>
              </w:rPr>
              <w:t>Canada</w:t>
            </w:r>
          </w:p>
        </w:tc>
        <w:tc>
          <w:tcPr>
            <w:tcW w:w="835" w:type="pct"/>
            <w:tcBorders>
              <w:top w:val="nil"/>
              <w:bottom w:val="single" w:sz="4" w:space="0" w:color="auto"/>
            </w:tcBorders>
            <w:shd w:val="clear" w:color="auto" w:fill="E7E6E6" w:themeFill="background2"/>
            <w:noWrap/>
          </w:tcPr>
          <w:p w14:paraId="50233CEA" w14:textId="5F4130DD" w:rsidR="002751EB" w:rsidRDefault="002751EB" w:rsidP="00F00755">
            <w:pPr>
              <w:jc w:val="center"/>
              <w:rPr>
                <w:color w:val="000000"/>
                <w:sz w:val="16"/>
                <w:szCs w:val="16"/>
                <w:lang w:val="en-US"/>
              </w:rPr>
            </w:pPr>
            <w:r w:rsidRPr="00343290">
              <w:rPr>
                <w:color w:val="000000"/>
                <w:sz w:val="16"/>
                <w:szCs w:val="16"/>
                <w:lang w:val="en-US"/>
              </w:rPr>
              <w:t>January 07, 2019 – April 21, 2019</w:t>
            </w:r>
          </w:p>
        </w:tc>
        <w:tc>
          <w:tcPr>
            <w:tcW w:w="576" w:type="pct"/>
            <w:tcBorders>
              <w:top w:val="nil"/>
              <w:bottom w:val="single" w:sz="4" w:space="0" w:color="auto"/>
            </w:tcBorders>
            <w:shd w:val="clear" w:color="auto" w:fill="E7E6E6" w:themeFill="background2"/>
            <w:noWrap/>
          </w:tcPr>
          <w:p w14:paraId="72E4CDD9" w14:textId="62FC65A6" w:rsidR="002751EB" w:rsidRDefault="002751EB" w:rsidP="00F00755">
            <w:pPr>
              <w:jc w:val="center"/>
              <w:rPr>
                <w:color w:val="000000"/>
                <w:sz w:val="16"/>
                <w:szCs w:val="16"/>
                <w:lang w:val="en-US"/>
              </w:rPr>
            </w:pPr>
            <w:r w:rsidRPr="00343290">
              <w:rPr>
                <w:color w:val="000000"/>
                <w:sz w:val="16"/>
                <w:szCs w:val="16"/>
                <w:lang w:val="en-US"/>
              </w:rPr>
              <w:t>January 06, 2020 – April 19, 2020</w:t>
            </w:r>
          </w:p>
        </w:tc>
        <w:tc>
          <w:tcPr>
            <w:tcW w:w="1017" w:type="pct"/>
            <w:tcBorders>
              <w:top w:val="nil"/>
              <w:bottom w:val="single" w:sz="4" w:space="0" w:color="auto"/>
            </w:tcBorders>
            <w:shd w:val="clear" w:color="auto" w:fill="E7E6E6" w:themeFill="background2"/>
          </w:tcPr>
          <w:p w14:paraId="4EBA03CE" w14:textId="07D48991" w:rsidR="002751EB" w:rsidRPr="00F00755" w:rsidRDefault="002751EB" w:rsidP="00F00755">
            <w:pPr>
              <w:jc w:val="center"/>
              <w:rPr>
                <w:color w:val="000000"/>
                <w:sz w:val="16"/>
                <w:szCs w:val="16"/>
                <w:lang w:val="en-US"/>
              </w:rPr>
            </w:pPr>
            <w:r>
              <w:rPr>
                <w:color w:val="000000"/>
                <w:sz w:val="16"/>
                <w:szCs w:val="16"/>
                <w:lang w:val="en-US"/>
              </w:rPr>
              <w:t>Melanoma</w:t>
            </w:r>
          </w:p>
        </w:tc>
        <w:tc>
          <w:tcPr>
            <w:tcW w:w="1017" w:type="pct"/>
            <w:tcBorders>
              <w:top w:val="nil"/>
              <w:bottom w:val="single" w:sz="4" w:space="0" w:color="auto"/>
            </w:tcBorders>
            <w:shd w:val="clear" w:color="auto" w:fill="E7E6E6" w:themeFill="background2"/>
            <w:noWrap/>
          </w:tcPr>
          <w:p w14:paraId="7FAE479A" w14:textId="77777777" w:rsidR="002751EB" w:rsidRPr="00343290" w:rsidRDefault="002751EB" w:rsidP="00F00755">
            <w:pPr>
              <w:jc w:val="center"/>
              <w:rPr>
                <w:color w:val="000000"/>
                <w:sz w:val="16"/>
                <w:szCs w:val="16"/>
                <w:lang w:val="en-US"/>
              </w:rPr>
            </w:pPr>
            <w:r>
              <w:rPr>
                <w:color w:val="000000"/>
                <w:sz w:val="16"/>
                <w:szCs w:val="16"/>
                <w:lang w:val="en-US"/>
              </w:rPr>
              <w:t>U</w:t>
            </w:r>
            <w:r w:rsidRPr="00343290">
              <w:rPr>
                <w:color w:val="000000"/>
                <w:sz w:val="16"/>
                <w:szCs w:val="16"/>
                <w:lang w:val="en-US"/>
              </w:rPr>
              <w:t>niversal health care claims dataset from Ontario</w:t>
            </w:r>
          </w:p>
          <w:p w14:paraId="5130C6FC" w14:textId="77777777" w:rsidR="002751EB" w:rsidRPr="00F00755" w:rsidRDefault="002751EB" w:rsidP="00F00755">
            <w:pPr>
              <w:jc w:val="center"/>
              <w:rPr>
                <w:color w:val="000000"/>
                <w:sz w:val="16"/>
                <w:szCs w:val="16"/>
                <w:lang w:val="en-US"/>
              </w:rPr>
            </w:pPr>
          </w:p>
        </w:tc>
        <w:tc>
          <w:tcPr>
            <w:tcW w:w="561" w:type="pct"/>
            <w:tcBorders>
              <w:top w:val="nil"/>
              <w:bottom w:val="single" w:sz="4" w:space="0" w:color="auto"/>
            </w:tcBorders>
            <w:shd w:val="clear" w:color="auto" w:fill="E7E6E6" w:themeFill="background2"/>
            <w:noWrap/>
          </w:tcPr>
          <w:p w14:paraId="574E8085" w14:textId="5BFDED88" w:rsidR="002751EB" w:rsidRDefault="002751EB" w:rsidP="00F00755">
            <w:pPr>
              <w:jc w:val="center"/>
              <w:rPr>
                <w:color w:val="000000"/>
                <w:sz w:val="16"/>
                <w:szCs w:val="16"/>
                <w:lang w:val="en-US"/>
              </w:rPr>
            </w:pPr>
            <w:r w:rsidRPr="000671B1">
              <w:rPr>
                <w:color w:val="000000"/>
                <w:sz w:val="16"/>
                <w:szCs w:val="16"/>
                <w:lang w:val="en-US"/>
              </w:rPr>
              <w:t>7</w:t>
            </w:r>
          </w:p>
        </w:tc>
      </w:tr>
    </w:tbl>
    <w:p w14:paraId="66A904BB" w14:textId="30A39BB2" w:rsidR="00E401B3" w:rsidRPr="00552C43" w:rsidRDefault="00E401B3">
      <w:pPr>
        <w:rPr>
          <w:sz w:val="16"/>
          <w:szCs w:val="16"/>
          <w:lang w:val="en-US"/>
        </w:rPr>
      </w:pPr>
    </w:p>
    <w:p w14:paraId="1446636C" w14:textId="4F24415F" w:rsidR="00D31B40" w:rsidRDefault="00D31B40">
      <w:pPr>
        <w:rPr>
          <w:sz w:val="16"/>
          <w:szCs w:val="16"/>
          <w:lang w:val="en-US"/>
        </w:rPr>
      </w:pPr>
    </w:p>
    <w:p w14:paraId="3CECAA96" w14:textId="5E59047F" w:rsidR="00612D8C" w:rsidRDefault="00612D8C">
      <w:pPr>
        <w:rPr>
          <w:sz w:val="16"/>
          <w:szCs w:val="16"/>
          <w:lang w:val="en-US"/>
        </w:rPr>
      </w:pPr>
    </w:p>
    <w:p w14:paraId="180E6B55" w14:textId="7C3864A2" w:rsidR="00612D8C" w:rsidRDefault="00612D8C">
      <w:pPr>
        <w:rPr>
          <w:sz w:val="16"/>
          <w:szCs w:val="16"/>
          <w:lang w:val="en-US"/>
        </w:rPr>
      </w:pPr>
    </w:p>
    <w:p w14:paraId="1A798301" w14:textId="42A3836C" w:rsidR="00612D8C" w:rsidRDefault="00612D8C">
      <w:pPr>
        <w:rPr>
          <w:sz w:val="16"/>
          <w:szCs w:val="16"/>
          <w:lang w:val="en-US"/>
        </w:rPr>
      </w:pPr>
    </w:p>
    <w:p w14:paraId="15F599B5" w14:textId="0A167592" w:rsidR="00612D8C" w:rsidRDefault="00612D8C">
      <w:pPr>
        <w:rPr>
          <w:sz w:val="16"/>
          <w:szCs w:val="16"/>
          <w:lang w:val="en-US"/>
        </w:rPr>
      </w:pPr>
    </w:p>
    <w:p w14:paraId="1AA91A17" w14:textId="645A92BC" w:rsidR="00612D8C" w:rsidRDefault="00612D8C">
      <w:pPr>
        <w:rPr>
          <w:sz w:val="16"/>
          <w:szCs w:val="16"/>
          <w:lang w:val="en-US"/>
        </w:rPr>
      </w:pPr>
    </w:p>
    <w:p w14:paraId="01BC20D9" w14:textId="77777777" w:rsidR="00612D8C" w:rsidRPr="00552C43" w:rsidRDefault="00612D8C">
      <w:pPr>
        <w:rPr>
          <w:sz w:val="16"/>
          <w:szCs w:val="16"/>
          <w:lang w:val="en-US"/>
        </w:rPr>
      </w:pPr>
    </w:p>
    <w:p w14:paraId="17A51655" w14:textId="33568535" w:rsidR="007960D5" w:rsidRPr="00552C43" w:rsidRDefault="007960D5">
      <w:pPr>
        <w:rPr>
          <w:sz w:val="16"/>
          <w:szCs w:val="16"/>
          <w:lang w:val="en-US"/>
        </w:rPr>
      </w:pPr>
    </w:p>
    <w:p w14:paraId="45FE6B7D" w14:textId="2294E27A" w:rsidR="004525CE" w:rsidRPr="008971EF" w:rsidRDefault="00007135" w:rsidP="004525CE">
      <w:pPr>
        <w:rPr>
          <w:rFonts w:eastAsiaTheme="minorHAnsi"/>
          <w:b/>
          <w:bCs/>
          <w:sz w:val="20"/>
          <w:szCs w:val="20"/>
          <w:lang w:val="en-US" w:eastAsia="en-US"/>
        </w:rPr>
      </w:pPr>
      <w:r w:rsidRPr="00E401B3">
        <w:rPr>
          <w:rFonts w:eastAsiaTheme="minorHAnsi"/>
          <w:b/>
          <w:bCs/>
          <w:sz w:val="20"/>
          <w:szCs w:val="20"/>
          <w:lang w:val="en-US" w:eastAsia="en-US"/>
        </w:rPr>
        <w:t>Supplementary Table 2 Characteristics of studies</w:t>
      </w:r>
      <w:r w:rsidR="004525CE" w:rsidRPr="00E401B3">
        <w:rPr>
          <w:rFonts w:eastAsiaTheme="minorHAnsi"/>
          <w:b/>
          <w:bCs/>
          <w:sz w:val="20"/>
          <w:szCs w:val="20"/>
          <w:lang w:val="en-US" w:eastAsia="en-US"/>
        </w:rPr>
        <w:t xml:space="preserve"> selected for cancer diagnostic tests</w:t>
      </w:r>
    </w:p>
    <w:p w14:paraId="4C6E7440" w14:textId="77777777" w:rsidR="004525CE" w:rsidRPr="00E401B3" w:rsidRDefault="004525CE" w:rsidP="004525CE">
      <w:pPr>
        <w:rPr>
          <w:lang w:val="en-US"/>
        </w:rPr>
      </w:pPr>
    </w:p>
    <w:tbl>
      <w:tblPr>
        <w:tblStyle w:val="Grigliatabella"/>
        <w:tblW w:w="4073" w:type="pct"/>
        <w:tblLayout w:type="fixed"/>
        <w:tblLook w:val="04A0" w:firstRow="1" w:lastRow="0" w:firstColumn="1" w:lastColumn="0" w:noHBand="0" w:noVBand="1"/>
      </w:tblPr>
      <w:tblGrid>
        <w:gridCol w:w="1270"/>
        <w:gridCol w:w="1021"/>
        <w:gridCol w:w="1944"/>
        <w:gridCol w:w="1340"/>
        <w:gridCol w:w="2370"/>
        <w:gridCol w:w="2370"/>
        <w:gridCol w:w="1314"/>
      </w:tblGrid>
      <w:tr w:rsidR="002751EB" w:rsidRPr="0089584E" w14:paraId="0C2BBB84" w14:textId="77777777" w:rsidTr="002751EB">
        <w:trPr>
          <w:trHeight w:val="320"/>
          <w:tblHeader/>
        </w:trPr>
        <w:tc>
          <w:tcPr>
            <w:tcW w:w="546" w:type="pct"/>
            <w:noWrap/>
            <w:hideMark/>
          </w:tcPr>
          <w:p w14:paraId="446E8CEC" w14:textId="70B955C6" w:rsidR="002751EB" w:rsidRPr="00313477" w:rsidRDefault="002751EB" w:rsidP="002751EB">
            <w:pPr>
              <w:jc w:val="center"/>
              <w:rPr>
                <w:b/>
                <w:bCs/>
                <w:color w:val="000000"/>
                <w:sz w:val="20"/>
                <w:szCs w:val="20"/>
              </w:rPr>
            </w:pPr>
            <w:r>
              <w:rPr>
                <w:b/>
                <w:bCs/>
                <w:color w:val="000000"/>
                <w:sz w:val="20"/>
                <w:szCs w:val="20"/>
              </w:rPr>
              <w:t>Reference</w:t>
            </w:r>
          </w:p>
        </w:tc>
        <w:tc>
          <w:tcPr>
            <w:tcW w:w="439" w:type="pct"/>
            <w:noWrap/>
            <w:vAlign w:val="center"/>
            <w:hideMark/>
          </w:tcPr>
          <w:p w14:paraId="6FE780D9" w14:textId="1979E222" w:rsidR="002751EB" w:rsidRPr="00313477" w:rsidRDefault="002751EB" w:rsidP="00A741C1">
            <w:pPr>
              <w:rPr>
                <w:b/>
                <w:bCs/>
                <w:color w:val="000000"/>
                <w:sz w:val="20"/>
                <w:szCs w:val="20"/>
              </w:rPr>
            </w:pPr>
            <w:r w:rsidRPr="0089584E">
              <w:rPr>
                <w:b/>
                <w:bCs/>
                <w:color w:val="000000"/>
                <w:sz w:val="20"/>
                <w:szCs w:val="20"/>
              </w:rPr>
              <w:t>Country</w:t>
            </w:r>
          </w:p>
        </w:tc>
        <w:tc>
          <w:tcPr>
            <w:tcW w:w="836" w:type="pct"/>
            <w:noWrap/>
            <w:vAlign w:val="center"/>
            <w:hideMark/>
          </w:tcPr>
          <w:p w14:paraId="1F46F6F3" w14:textId="3396168B" w:rsidR="002751EB" w:rsidRPr="00313477" w:rsidRDefault="002751EB" w:rsidP="00A741C1">
            <w:pPr>
              <w:rPr>
                <w:b/>
                <w:bCs/>
                <w:color w:val="000000"/>
                <w:sz w:val="20"/>
                <w:szCs w:val="20"/>
              </w:rPr>
            </w:pPr>
            <w:proofErr w:type="spellStart"/>
            <w:r w:rsidRPr="0089584E">
              <w:rPr>
                <w:b/>
                <w:bCs/>
                <w:color w:val="000000"/>
                <w:sz w:val="20"/>
                <w:szCs w:val="20"/>
              </w:rPr>
              <w:t>Contrast</w:t>
            </w:r>
            <w:proofErr w:type="spellEnd"/>
            <w:r w:rsidRPr="0089584E">
              <w:rPr>
                <w:b/>
                <w:bCs/>
                <w:color w:val="000000"/>
                <w:sz w:val="20"/>
                <w:szCs w:val="20"/>
              </w:rPr>
              <w:t xml:space="preserve"> </w:t>
            </w:r>
            <w:proofErr w:type="spellStart"/>
            <w:r w:rsidRPr="0089584E">
              <w:rPr>
                <w:b/>
                <w:bCs/>
                <w:color w:val="000000"/>
                <w:sz w:val="20"/>
                <w:szCs w:val="20"/>
              </w:rPr>
              <w:t>period</w:t>
            </w:r>
            <w:proofErr w:type="spellEnd"/>
          </w:p>
        </w:tc>
        <w:tc>
          <w:tcPr>
            <w:tcW w:w="576" w:type="pct"/>
            <w:noWrap/>
            <w:vAlign w:val="center"/>
            <w:hideMark/>
          </w:tcPr>
          <w:p w14:paraId="007C9455" w14:textId="303C2589" w:rsidR="002751EB" w:rsidRPr="00313477" w:rsidRDefault="002751EB" w:rsidP="00A741C1">
            <w:pPr>
              <w:rPr>
                <w:b/>
                <w:bCs/>
                <w:color w:val="000000"/>
                <w:sz w:val="20"/>
                <w:szCs w:val="20"/>
              </w:rPr>
            </w:pPr>
            <w:proofErr w:type="spellStart"/>
            <w:r w:rsidRPr="0089584E">
              <w:rPr>
                <w:b/>
                <w:bCs/>
                <w:color w:val="000000"/>
                <w:sz w:val="20"/>
                <w:szCs w:val="20"/>
              </w:rPr>
              <w:t>Period</w:t>
            </w:r>
            <w:proofErr w:type="spellEnd"/>
            <w:r w:rsidRPr="0089584E">
              <w:rPr>
                <w:b/>
                <w:bCs/>
                <w:color w:val="000000"/>
                <w:sz w:val="20"/>
                <w:szCs w:val="20"/>
              </w:rPr>
              <w:t xml:space="preserve"> </w:t>
            </w:r>
            <w:r>
              <w:rPr>
                <w:b/>
                <w:bCs/>
                <w:color w:val="000000"/>
                <w:sz w:val="20"/>
                <w:szCs w:val="20"/>
              </w:rPr>
              <w:t>of study</w:t>
            </w:r>
          </w:p>
        </w:tc>
        <w:tc>
          <w:tcPr>
            <w:tcW w:w="1019" w:type="pct"/>
          </w:tcPr>
          <w:p w14:paraId="4653425E" w14:textId="77777777" w:rsidR="002751EB" w:rsidRPr="00313477" w:rsidRDefault="002751EB" w:rsidP="00A741C1">
            <w:pPr>
              <w:rPr>
                <w:b/>
                <w:bCs/>
                <w:color w:val="000000"/>
                <w:sz w:val="20"/>
                <w:szCs w:val="20"/>
              </w:rPr>
            </w:pPr>
            <w:r w:rsidRPr="00313477">
              <w:rPr>
                <w:b/>
                <w:bCs/>
                <w:color w:val="000000"/>
                <w:sz w:val="20"/>
                <w:szCs w:val="20"/>
              </w:rPr>
              <w:t xml:space="preserve">Site of </w:t>
            </w:r>
            <w:proofErr w:type="spellStart"/>
            <w:r w:rsidRPr="00313477">
              <w:rPr>
                <w:b/>
                <w:bCs/>
                <w:color w:val="000000"/>
                <w:sz w:val="20"/>
                <w:szCs w:val="20"/>
              </w:rPr>
              <w:t>cancer</w:t>
            </w:r>
            <w:proofErr w:type="spellEnd"/>
          </w:p>
        </w:tc>
        <w:tc>
          <w:tcPr>
            <w:tcW w:w="1019" w:type="pct"/>
            <w:noWrap/>
            <w:hideMark/>
          </w:tcPr>
          <w:p w14:paraId="0325E08D" w14:textId="6B08C8F5" w:rsidR="002751EB" w:rsidRPr="002C6930" w:rsidRDefault="002751EB" w:rsidP="00A741C1">
            <w:pPr>
              <w:rPr>
                <w:b/>
                <w:bCs/>
                <w:color w:val="000000"/>
                <w:sz w:val="20"/>
                <w:szCs w:val="20"/>
                <w:lang w:val="en-US"/>
              </w:rPr>
            </w:pPr>
            <w:r w:rsidRPr="00A92CA2">
              <w:rPr>
                <w:b/>
                <w:bCs/>
                <w:color w:val="000000"/>
                <w:sz w:val="20"/>
                <w:szCs w:val="20"/>
                <w:lang w:val="en-US"/>
              </w:rPr>
              <w:t>Setting and source of data</w:t>
            </w:r>
          </w:p>
        </w:tc>
        <w:tc>
          <w:tcPr>
            <w:tcW w:w="565" w:type="pct"/>
            <w:noWrap/>
            <w:hideMark/>
          </w:tcPr>
          <w:p w14:paraId="5F243C57" w14:textId="6B80135C" w:rsidR="002751EB" w:rsidRPr="00313477" w:rsidRDefault="002751EB" w:rsidP="00A741C1">
            <w:pPr>
              <w:rPr>
                <w:b/>
                <w:bCs/>
                <w:color w:val="000000"/>
                <w:sz w:val="20"/>
                <w:szCs w:val="20"/>
              </w:rPr>
            </w:pPr>
            <w:r w:rsidRPr="0089584E">
              <w:rPr>
                <w:b/>
                <w:bCs/>
                <w:color w:val="000000"/>
                <w:sz w:val="20"/>
                <w:szCs w:val="20"/>
              </w:rPr>
              <w:t xml:space="preserve">Quality </w:t>
            </w:r>
            <w:r>
              <w:rPr>
                <w:b/>
                <w:bCs/>
                <w:color w:val="000000"/>
                <w:sz w:val="20"/>
                <w:szCs w:val="20"/>
              </w:rPr>
              <w:t>score</w:t>
            </w:r>
          </w:p>
        </w:tc>
      </w:tr>
      <w:tr w:rsidR="002751EB" w:rsidRPr="000671B1" w14:paraId="6C0EE970" w14:textId="77777777" w:rsidTr="002751EB">
        <w:trPr>
          <w:trHeight w:val="320"/>
        </w:trPr>
        <w:tc>
          <w:tcPr>
            <w:tcW w:w="546" w:type="pct"/>
            <w:tcBorders>
              <w:bottom w:val="single" w:sz="4" w:space="0" w:color="auto"/>
            </w:tcBorders>
            <w:noWrap/>
          </w:tcPr>
          <w:p w14:paraId="04C55C45" w14:textId="18113DBC" w:rsidR="002751EB" w:rsidRPr="000671B1"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{"citationID":"UkVu34RA","properties":{"formattedCitation":"(4)","plainCitation":"(4)","noteIndex":0},"citationItems":[{"id":635,"uris":["http://zotero.org/users/local/VVWvz7Qf/items/J6UXNTHV"],"itemData":{"id":635,"type":"article-journal","abstract":"Our approach enables health systems to identify medical procedures affected by the COVID-19 pandemic and evaluate the effect of delay, enabling them to communicate effectively with patients and prioritize rescheduling to minimize adverse patient outcomes.","container-title":"Journal of biomedical informatics","DOI":"10.1016/j.jbi.2020.103657","ISSN":"1532-0480","language":"en","note":"publisher: J Biomed Inform\nPMID: 33309899","source":"pubmed.ncbi.nlm.nih.gov","title":"A retrospective approach to evaluating potential adverse outcomes associated with delay of procedures for cardiovascular and cancer-related diagnoses in the context of COVID-19","URL":"https://pubmed.ncbi.nlm.nih.gov/33309899/","volume":"113","author":[{"family":"Ns","given":"Zheng"},{"family":"Jl","given":"Warner"},{"family":"Tj","given":"Osterman"},{"family":"Qs","given":"Wells"},{"family":"Xo","given":"Shu"},{"family":"Sa","given":"Deppen"},{"family":"Sj","given":"Karp"},{"family":"S","given":"Dwyer"},{"family":"Q","given":"Feng"},{"family":"Nj","given":"Cox"},{"family":"Jf","given":"Peterson"},{"family":"Cm","given":"Stein"},{"family":"Dm","given":"Roden"},{"family":"Kb","given":"Johnson"},{"family":"Wq","given":"Wei"}],"accessed":{"date-parts":[["2022",6,21]]},"issued":{"date-parts":[["2021",1]]}}}],"schema":"https://github.com/citation-style-language/schema/raw/master/csl-citation.json"} </w:instrText>
            </w:r>
            <w:r>
              <w:rPr>
                <w:color w:val="000000"/>
                <w:sz w:val="16"/>
                <w:szCs w:val="16"/>
                <w:lang w:val="en-US"/>
              </w:rPr>
              <w:fldChar w:fldCharType="separate"/>
            </w:r>
            <w:r w:rsidRPr="00D40EEE">
              <w:rPr>
                <w:sz w:val="16"/>
              </w:rPr>
              <w:t>(4)</w:t>
            </w:r>
            <w:r>
              <w:rPr>
                <w:color w:val="000000"/>
                <w:sz w:val="16"/>
                <w:szCs w:val="16"/>
                <w:lang w:val="en-US"/>
              </w:rPr>
              <w:fldChar w:fldCharType="end"/>
            </w:r>
          </w:p>
        </w:tc>
        <w:tc>
          <w:tcPr>
            <w:tcW w:w="439" w:type="pct"/>
            <w:tcBorders>
              <w:bottom w:val="single" w:sz="4" w:space="0" w:color="auto"/>
            </w:tcBorders>
            <w:noWrap/>
          </w:tcPr>
          <w:p w14:paraId="787E25E7" w14:textId="77777777" w:rsidR="002751EB" w:rsidRPr="000671B1" w:rsidRDefault="002751EB" w:rsidP="00541E9E">
            <w:pPr>
              <w:rPr>
                <w:color w:val="000000"/>
                <w:sz w:val="16"/>
                <w:szCs w:val="16"/>
                <w:lang w:val="en-US"/>
              </w:rPr>
            </w:pPr>
            <w:r w:rsidRPr="000671B1">
              <w:rPr>
                <w:color w:val="000000"/>
                <w:sz w:val="16"/>
                <w:szCs w:val="16"/>
                <w:lang w:val="en-US"/>
              </w:rPr>
              <w:t>USA</w:t>
            </w:r>
          </w:p>
        </w:tc>
        <w:tc>
          <w:tcPr>
            <w:tcW w:w="836" w:type="pct"/>
            <w:tcBorders>
              <w:bottom w:val="single" w:sz="4" w:space="0" w:color="auto"/>
            </w:tcBorders>
            <w:noWrap/>
          </w:tcPr>
          <w:p w14:paraId="1A81096E" w14:textId="77777777" w:rsidR="002751EB" w:rsidRPr="00343290" w:rsidRDefault="002751EB" w:rsidP="00541E9E">
            <w:pPr>
              <w:rPr>
                <w:color w:val="000000"/>
                <w:sz w:val="16"/>
                <w:szCs w:val="16"/>
                <w:lang w:val="en-US"/>
              </w:rPr>
            </w:pPr>
            <w:r w:rsidRPr="00343290">
              <w:rPr>
                <w:color w:val="000000"/>
                <w:sz w:val="16"/>
                <w:szCs w:val="16"/>
                <w:lang w:val="en-US"/>
              </w:rPr>
              <w:t>March 18, 2019 – April 24, 2019</w:t>
            </w:r>
          </w:p>
        </w:tc>
        <w:tc>
          <w:tcPr>
            <w:tcW w:w="576" w:type="pct"/>
            <w:tcBorders>
              <w:bottom w:val="single" w:sz="4" w:space="0" w:color="auto"/>
            </w:tcBorders>
            <w:noWrap/>
          </w:tcPr>
          <w:p w14:paraId="635373D6" w14:textId="77777777" w:rsidR="002751EB" w:rsidRPr="00343290" w:rsidRDefault="002751EB" w:rsidP="00541E9E">
            <w:pPr>
              <w:rPr>
                <w:color w:val="000000"/>
                <w:sz w:val="16"/>
                <w:szCs w:val="16"/>
                <w:lang w:val="en-US"/>
              </w:rPr>
            </w:pPr>
            <w:r w:rsidRPr="00343290">
              <w:rPr>
                <w:color w:val="000000"/>
                <w:sz w:val="16"/>
                <w:szCs w:val="16"/>
                <w:lang w:val="en-US"/>
              </w:rPr>
              <w:t>March 18, 2020 – April 24, 2020</w:t>
            </w:r>
          </w:p>
        </w:tc>
        <w:tc>
          <w:tcPr>
            <w:tcW w:w="1019" w:type="pct"/>
            <w:tcBorders>
              <w:bottom w:val="single" w:sz="4" w:space="0" w:color="auto"/>
            </w:tcBorders>
          </w:tcPr>
          <w:p w14:paraId="138FBF66" w14:textId="77777777" w:rsidR="002751EB" w:rsidRPr="00343290" w:rsidRDefault="002751EB" w:rsidP="00541E9E">
            <w:pPr>
              <w:jc w:val="center"/>
              <w:rPr>
                <w:color w:val="000000"/>
                <w:sz w:val="16"/>
                <w:szCs w:val="16"/>
                <w:lang w:val="en-US"/>
              </w:rPr>
            </w:pPr>
            <w:r>
              <w:rPr>
                <w:color w:val="000000"/>
                <w:sz w:val="16"/>
                <w:szCs w:val="16"/>
                <w:lang w:val="en-US"/>
              </w:rPr>
              <w:t>Prostate</w:t>
            </w:r>
          </w:p>
        </w:tc>
        <w:tc>
          <w:tcPr>
            <w:tcW w:w="1019" w:type="pct"/>
            <w:tcBorders>
              <w:bottom w:val="single" w:sz="4" w:space="0" w:color="auto"/>
            </w:tcBorders>
            <w:noWrap/>
          </w:tcPr>
          <w:p w14:paraId="0CAE59B1" w14:textId="77777777" w:rsidR="002751EB" w:rsidRPr="00343290" w:rsidRDefault="002751EB" w:rsidP="00541E9E">
            <w:pPr>
              <w:rPr>
                <w:color w:val="000000"/>
                <w:sz w:val="16"/>
                <w:szCs w:val="16"/>
                <w:lang w:val="en-US"/>
              </w:rPr>
            </w:pPr>
            <w:r w:rsidRPr="00343290">
              <w:rPr>
                <w:color w:val="000000"/>
                <w:sz w:val="16"/>
                <w:szCs w:val="16"/>
                <w:lang w:val="en-US"/>
              </w:rPr>
              <w:t>EHR data from Vanderbilt University Medical Center’s (VUMC) Research and Synthetic Derivatives</w:t>
            </w:r>
          </w:p>
          <w:p w14:paraId="17B3802B" w14:textId="77777777" w:rsidR="002751EB" w:rsidRPr="000671B1" w:rsidRDefault="002751EB" w:rsidP="00541E9E">
            <w:pPr>
              <w:rPr>
                <w:color w:val="000000"/>
                <w:sz w:val="16"/>
                <w:szCs w:val="16"/>
                <w:lang w:val="en-US"/>
              </w:rPr>
            </w:pPr>
          </w:p>
        </w:tc>
        <w:tc>
          <w:tcPr>
            <w:tcW w:w="565" w:type="pct"/>
            <w:tcBorders>
              <w:bottom w:val="single" w:sz="4" w:space="0" w:color="auto"/>
            </w:tcBorders>
            <w:noWrap/>
          </w:tcPr>
          <w:p w14:paraId="5C48B32F" w14:textId="77777777" w:rsidR="002751EB" w:rsidRPr="000671B1" w:rsidRDefault="002751EB" w:rsidP="00541E9E">
            <w:pPr>
              <w:jc w:val="center"/>
              <w:rPr>
                <w:color w:val="000000"/>
                <w:sz w:val="16"/>
                <w:szCs w:val="16"/>
                <w:lang w:val="en-US"/>
              </w:rPr>
            </w:pPr>
            <w:r w:rsidRPr="000671B1">
              <w:rPr>
                <w:color w:val="000000"/>
                <w:sz w:val="16"/>
                <w:szCs w:val="16"/>
                <w:lang w:val="en-US"/>
              </w:rPr>
              <w:t>9</w:t>
            </w:r>
            <w:r>
              <w:rPr>
                <w:color w:val="000000"/>
                <w:sz w:val="16"/>
                <w:szCs w:val="16"/>
                <w:lang w:val="en-US"/>
              </w:rPr>
              <w:t>.</w:t>
            </w:r>
            <w:r w:rsidRPr="000671B1">
              <w:rPr>
                <w:color w:val="000000"/>
                <w:sz w:val="16"/>
                <w:szCs w:val="16"/>
                <w:lang w:val="en-US"/>
              </w:rPr>
              <w:t>5</w:t>
            </w:r>
          </w:p>
        </w:tc>
      </w:tr>
      <w:tr w:rsidR="002751EB" w:rsidRPr="000671B1" w14:paraId="3A66BB2D" w14:textId="77777777" w:rsidTr="002751EB">
        <w:trPr>
          <w:trHeight w:val="320"/>
        </w:trPr>
        <w:tc>
          <w:tcPr>
            <w:tcW w:w="546" w:type="pct"/>
            <w:tcBorders>
              <w:bottom w:val="nil"/>
              <w:right w:val="single" w:sz="4" w:space="0" w:color="auto"/>
            </w:tcBorders>
            <w:shd w:val="clear" w:color="auto" w:fill="E7E6E6" w:themeFill="background2"/>
            <w:noWrap/>
          </w:tcPr>
          <w:p w14:paraId="131E65F3" w14:textId="74580D9A" w:rsidR="002751EB" w:rsidRPr="000671B1"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{"citationID":"kkbvAw1S","properties":{"formattedCitation":"(51)","plainCitation":"(51)","noteIndex":0},"citationItems":[{"id":777,"uris":["http://zotero.org/users/local/VVWvz7Qf/items/GTBMZ5RL"],"itemData":{"id":777,"type":"article-journal","abstract":"BACKGROUND: The COVID-19 pandemic has been unprecedented and has led to drastic reductions in non-urgent medical visits. Deferral of these visits may have critical health impact, including delayed diagnosis for melanoma and other skin cancers. We examined the influence of the pandemic on skin biopsy rates in a large population-based cohort.\nMETHODS: Using a universal health care claims dataset from Ontario, we examined skin biopsies from January 6, 2020 to September 27, 2020, and compared these to the same period for 2019. Those diagnosed with anogenital cancers, younger than 20 years, residing out-of-province and with lapses in coverage were excluded. The sensitivity and specificity of claims diagnoses compared to a validated algorithm to identify keratinocyte carcinoma (KC), or to the cancer registry for melanoma was evaluated. Factors associated with biopsy during the early pandemic were investigated with modified Poisson regression.\nRESULTS: A precipitous drop in total skin biopsies (15% of expected), biopsies for KC (18%) and melanoma (27%) was seen with the onset of COVID-19 cases (p&lt;0.01). Claims diagnoses were of high specificity for KC (99%), and for melanoma (98%), though sensitivity was less (61%, 28% respectively). In adjusted analysis, the elderly (80+ years), females and residents of certain regions were less likely to be biopsied during the pandemic. Subsequently, there were substantial improvements in biopsy rates over 10 weeks. However, compared to 2019, a large backlog of expected cases still remained 28 weeks after lockdown (45,710 all biopsy, 9,104 KC, 595 melanoma).\nINTERPRETATION: A drastic reduction in skin biopsies is noted early in the COVID-19 pandemic; this disproportionately affected the elderly, females and certain geographic regions. Though biopsies subsequently increased, a large backlog of cases remained after almost half a year. This will have implications for downstream care of skin cancer. Efforts should be made to limit diagnostic delay.","container-title":"PloS One","DOI":"10.1371/journal.pone.0248492","ISSN":"1932-6203","issue":"3","journalAbbreviation":"PLoS One","language":"eng","note":"PMID: 33788858\nPMCID: PMC8011724","page":"e0248492","source":"PubMed","title":"Impact of the COVID-19 pandemic on skin cancer diagnosis: A population-based study","title-short":"Impact of the COVID-19 pandemic on skin cancer diagnosis","volume":"16","author":[{"family":"Asai","given":"Yuka"},{"family":"Nguyen","given":"Paul"},{"family":"Hanna","given":"Timothy P."}],"issued":{"date-parts":[["2021"]]}}}],"schema":"https://github.com/citation-style-language/schema/raw/master/csl-citation.json"} </w:instrText>
            </w:r>
            <w:r>
              <w:rPr>
                <w:color w:val="000000"/>
                <w:sz w:val="16"/>
                <w:szCs w:val="16"/>
                <w:lang w:val="en-US"/>
              </w:rPr>
              <w:fldChar w:fldCharType="separate"/>
            </w:r>
            <w:r w:rsidRPr="00D40EEE">
              <w:rPr>
                <w:sz w:val="16"/>
              </w:rPr>
              <w:t>(51)</w:t>
            </w:r>
            <w:r>
              <w:rPr>
                <w:color w:val="000000"/>
                <w:sz w:val="16"/>
                <w:szCs w:val="16"/>
                <w:lang w:val="en-US"/>
              </w:rPr>
              <w:fldChar w:fldCharType="end"/>
            </w:r>
          </w:p>
        </w:tc>
        <w:tc>
          <w:tcPr>
            <w:tcW w:w="439" w:type="pct"/>
            <w:tcBorders>
              <w:left w:val="single" w:sz="4" w:space="0" w:color="auto"/>
              <w:bottom w:val="nil"/>
              <w:right w:val="single" w:sz="4" w:space="0" w:color="auto"/>
            </w:tcBorders>
            <w:shd w:val="clear" w:color="auto" w:fill="E7E6E6" w:themeFill="background2"/>
            <w:noWrap/>
          </w:tcPr>
          <w:p w14:paraId="4F38B573" w14:textId="77777777" w:rsidR="002751EB" w:rsidRPr="000671B1" w:rsidRDefault="002751EB" w:rsidP="00541E9E">
            <w:pPr>
              <w:rPr>
                <w:color w:val="000000"/>
                <w:sz w:val="16"/>
                <w:szCs w:val="16"/>
                <w:lang w:val="en-US"/>
              </w:rPr>
            </w:pPr>
            <w:r w:rsidRPr="000671B1">
              <w:rPr>
                <w:color w:val="000000"/>
                <w:sz w:val="16"/>
                <w:szCs w:val="16"/>
                <w:lang w:val="en-US"/>
              </w:rPr>
              <w:t>Canada</w:t>
            </w:r>
          </w:p>
        </w:tc>
        <w:tc>
          <w:tcPr>
            <w:tcW w:w="836" w:type="pct"/>
            <w:tcBorders>
              <w:left w:val="single" w:sz="4" w:space="0" w:color="auto"/>
              <w:bottom w:val="nil"/>
              <w:right w:val="single" w:sz="4" w:space="0" w:color="auto"/>
            </w:tcBorders>
            <w:shd w:val="clear" w:color="auto" w:fill="E7E6E6" w:themeFill="background2"/>
            <w:noWrap/>
          </w:tcPr>
          <w:p w14:paraId="4D95E4ED" w14:textId="77777777" w:rsidR="002751EB" w:rsidRPr="00343290" w:rsidRDefault="002751EB" w:rsidP="00541E9E">
            <w:pPr>
              <w:rPr>
                <w:color w:val="000000"/>
                <w:sz w:val="16"/>
                <w:szCs w:val="16"/>
                <w:lang w:val="en-US"/>
              </w:rPr>
            </w:pPr>
            <w:r w:rsidRPr="00343290">
              <w:rPr>
                <w:color w:val="000000"/>
                <w:sz w:val="16"/>
                <w:szCs w:val="16"/>
                <w:lang w:val="en-US"/>
              </w:rPr>
              <w:t>January 07, 2019 – April 21, 2019</w:t>
            </w:r>
          </w:p>
        </w:tc>
        <w:tc>
          <w:tcPr>
            <w:tcW w:w="576" w:type="pct"/>
            <w:tcBorders>
              <w:left w:val="single" w:sz="4" w:space="0" w:color="auto"/>
              <w:bottom w:val="nil"/>
              <w:right w:val="single" w:sz="4" w:space="0" w:color="auto"/>
            </w:tcBorders>
            <w:shd w:val="clear" w:color="auto" w:fill="E7E6E6" w:themeFill="background2"/>
            <w:noWrap/>
          </w:tcPr>
          <w:p w14:paraId="0A7C445F" w14:textId="77777777" w:rsidR="002751EB" w:rsidRPr="00343290" w:rsidRDefault="002751EB" w:rsidP="00541E9E">
            <w:pPr>
              <w:rPr>
                <w:color w:val="000000"/>
                <w:sz w:val="16"/>
                <w:szCs w:val="16"/>
                <w:lang w:val="en-US"/>
              </w:rPr>
            </w:pPr>
            <w:r w:rsidRPr="00343290">
              <w:rPr>
                <w:color w:val="000000"/>
                <w:sz w:val="16"/>
                <w:szCs w:val="16"/>
                <w:lang w:val="en-US"/>
              </w:rPr>
              <w:t>January 06, 2020 – April 19, 2020</w:t>
            </w:r>
          </w:p>
        </w:tc>
        <w:tc>
          <w:tcPr>
            <w:tcW w:w="1019" w:type="pct"/>
            <w:tcBorders>
              <w:left w:val="single" w:sz="4" w:space="0" w:color="auto"/>
              <w:bottom w:val="nil"/>
              <w:right w:val="single" w:sz="4" w:space="0" w:color="auto"/>
            </w:tcBorders>
            <w:shd w:val="clear" w:color="auto" w:fill="E7E6E6" w:themeFill="background2"/>
          </w:tcPr>
          <w:p w14:paraId="5C57B60B" w14:textId="77777777" w:rsidR="002751EB" w:rsidRPr="00343290" w:rsidRDefault="002751EB" w:rsidP="00541E9E">
            <w:pPr>
              <w:jc w:val="center"/>
              <w:rPr>
                <w:color w:val="000000"/>
                <w:sz w:val="16"/>
                <w:szCs w:val="16"/>
                <w:lang w:val="en-US"/>
              </w:rPr>
            </w:pPr>
            <w:r>
              <w:rPr>
                <w:color w:val="000000"/>
                <w:sz w:val="16"/>
                <w:szCs w:val="16"/>
                <w:lang w:val="en-US"/>
              </w:rPr>
              <w:t>Melanoma</w:t>
            </w:r>
          </w:p>
        </w:tc>
        <w:tc>
          <w:tcPr>
            <w:tcW w:w="1019" w:type="pct"/>
            <w:tcBorders>
              <w:left w:val="single" w:sz="4" w:space="0" w:color="auto"/>
              <w:bottom w:val="nil"/>
              <w:right w:val="single" w:sz="4" w:space="0" w:color="auto"/>
            </w:tcBorders>
            <w:shd w:val="clear" w:color="auto" w:fill="E7E6E6" w:themeFill="background2"/>
            <w:noWrap/>
          </w:tcPr>
          <w:p w14:paraId="2BEFB36A" w14:textId="77777777" w:rsidR="002751EB" w:rsidRPr="00343290" w:rsidRDefault="002751EB" w:rsidP="00541E9E">
            <w:pPr>
              <w:rPr>
                <w:color w:val="000000"/>
                <w:sz w:val="16"/>
                <w:szCs w:val="16"/>
                <w:lang w:val="en-US"/>
              </w:rPr>
            </w:pPr>
            <w:r>
              <w:rPr>
                <w:color w:val="000000"/>
                <w:sz w:val="16"/>
                <w:szCs w:val="16"/>
                <w:lang w:val="en-US"/>
              </w:rPr>
              <w:t>U</w:t>
            </w:r>
            <w:r w:rsidRPr="00343290">
              <w:rPr>
                <w:color w:val="000000"/>
                <w:sz w:val="16"/>
                <w:szCs w:val="16"/>
                <w:lang w:val="en-US"/>
              </w:rPr>
              <w:t>niversal health care claims dataset from Ontario</w:t>
            </w:r>
          </w:p>
          <w:p w14:paraId="25C2C72C" w14:textId="77777777" w:rsidR="002751EB" w:rsidRPr="000671B1" w:rsidRDefault="002751EB" w:rsidP="00541E9E">
            <w:pPr>
              <w:rPr>
                <w:color w:val="000000"/>
                <w:sz w:val="16"/>
                <w:szCs w:val="16"/>
                <w:lang w:val="en-US"/>
              </w:rPr>
            </w:pPr>
          </w:p>
        </w:tc>
        <w:tc>
          <w:tcPr>
            <w:tcW w:w="565" w:type="pct"/>
            <w:tcBorders>
              <w:left w:val="single" w:sz="4" w:space="0" w:color="auto"/>
              <w:bottom w:val="nil"/>
            </w:tcBorders>
            <w:shd w:val="clear" w:color="auto" w:fill="E7E6E6" w:themeFill="background2"/>
            <w:noWrap/>
          </w:tcPr>
          <w:p w14:paraId="3C5F9869" w14:textId="77777777" w:rsidR="002751EB" w:rsidRPr="000671B1" w:rsidRDefault="002751EB" w:rsidP="00541E9E">
            <w:pPr>
              <w:jc w:val="center"/>
              <w:rPr>
                <w:color w:val="000000"/>
                <w:sz w:val="16"/>
                <w:szCs w:val="16"/>
                <w:lang w:val="en-US"/>
              </w:rPr>
            </w:pPr>
            <w:r w:rsidRPr="000671B1">
              <w:rPr>
                <w:color w:val="000000"/>
                <w:sz w:val="16"/>
                <w:szCs w:val="16"/>
                <w:lang w:val="en-US"/>
              </w:rPr>
              <w:t>7</w:t>
            </w:r>
          </w:p>
        </w:tc>
      </w:tr>
      <w:tr w:rsidR="002751EB" w:rsidRPr="000671B1" w14:paraId="6F34570F" w14:textId="77777777" w:rsidTr="002751EB">
        <w:trPr>
          <w:trHeight w:val="320"/>
        </w:trPr>
        <w:tc>
          <w:tcPr>
            <w:tcW w:w="546" w:type="pct"/>
            <w:tcBorders>
              <w:top w:val="nil"/>
              <w:bottom w:val="single" w:sz="4" w:space="0" w:color="auto"/>
              <w:right w:val="single" w:sz="4" w:space="0" w:color="auto"/>
            </w:tcBorders>
            <w:shd w:val="clear" w:color="auto" w:fill="E7E6E6" w:themeFill="background2"/>
            <w:noWrap/>
          </w:tcPr>
          <w:p w14:paraId="12278EAF" w14:textId="77777777" w:rsidR="002751EB" w:rsidRPr="000671B1" w:rsidRDefault="002751EB" w:rsidP="002751EB">
            <w:pPr>
              <w:jc w:val="center"/>
              <w:rPr>
                <w:color w:val="000000"/>
                <w:sz w:val="16"/>
                <w:szCs w:val="16"/>
                <w:lang w:val="en-US"/>
              </w:rPr>
            </w:pPr>
          </w:p>
        </w:tc>
        <w:tc>
          <w:tcPr>
            <w:tcW w:w="439" w:type="pct"/>
            <w:tcBorders>
              <w:top w:val="nil"/>
              <w:left w:val="single" w:sz="4" w:space="0" w:color="auto"/>
              <w:bottom w:val="single" w:sz="4" w:space="0" w:color="auto"/>
              <w:right w:val="single" w:sz="4" w:space="0" w:color="auto"/>
            </w:tcBorders>
            <w:shd w:val="clear" w:color="auto" w:fill="E7E6E6" w:themeFill="background2"/>
            <w:noWrap/>
          </w:tcPr>
          <w:p w14:paraId="25FD7EA1" w14:textId="77777777" w:rsidR="002751EB" w:rsidRPr="000671B1" w:rsidRDefault="002751EB" w:rsidP="00541E9E">
            <w:pPr>
              <w:rPr>
                <w:color w:val="000000"/>
                <w:sz w:val="16"/>
                <w:szCs w:val="16"/>
                <w:lang w:val="en-US"/>
              </w:rPr>
            </w:pPr>
            <w:r w:rsidRPr="000671B1">
              <w:rPr>
                <w:color w:val="000000"/>
                <w:sz w:val="16"/>
                <w:szCs w:val="16"/>
                <w:lang w:val="en-US"/>
              </w:rPr>
              <w:t>Canada</w:t>
            </w:r>
          </w:p>
        </w:tc>
        <w:tc>
          <w:tcPr>
            <w:tcW w:w="836" w:type="pct"/>
            <w:tcBorders>
              <w:top w:val="nil"/>
              <w:left w:val="single" w:sz="4" w:space="0" w:color="auto"/>
              <w:bottom w:val="single" w:sz="4" w:space="0" w:color="auto"/>
              <w:right w:val="single" w:sz="4" w:space="0" w:color="auto"/>
            </w:tcBorders>
            <w:shd w:val="clear" w:color="auto" w:fill="E7E6E6" w:themeFill="background2"/>
            <w:noWrap/>
          </w:tcPr>
          <w:p w14:paraId="08EFB3D1" w14:textId="77777777" w:rsidR="002751EB" w:rsidRPr="00343290" w:rsidRDefault="002751EB" w:rsidP="00541E9E">
            <w:pPr>
              <w:rPr>
                <w:color w:val="000000"/>
                <w:sz w:val="16"/>
                <w:szCs w:val="16"/>
                <w:lang w:val="en-US"/>
              </w:rPr>
            </w:pPr>
            <w:r w:rsidRPr="00343290">
              <w:rPr>
                <w:color w:val="000000"/>
                <w:sz w:val="16"/>
                <w:szCs w:val="16"/>
                <w:lang w:val="en-US"/>
              </w:rPr>
              <w:t>January 07, 2019 – April 21, 2019</w:t>
            </w:r>
          </w:p>
        </w:tc>
        <w:tc>
          <w:tcPr>
            <w:tcW w:w="576" w:type="pct"/>
            <w:tcBorders>
              <w:top w:val="nil"/>
              <w:left w:val="single" w:sz="4" w:space="0" w:color="auto"/>
              <w:bottom w:val="single" w:sz="4" w:space="0" w:color="auto"/>
              <w:right w:val="single" w:sz="4" w:space="0" w:color="auto"/>
            </w:tcBorders>
            <w:shd w:val="clear" w:color="auto" w:fill="E7E6E6" w:themeFill="background2"/>
            <w:noWrap/>
          </w:tcPr>
          <w:p w14:paraId="6ED21DC8" w14:textId="77777777" w:rsidR="002751EB" w:rsidRPr="00343290" w:rsidRDefault="002751EB" w:rsidP="00541E9E">
            <w:pPr>
              <w:rPr>
                <w:color w:val="000000"/>
                <w:sz w:val="16"/>
                <w:szCs w:val="16"/>
                <w:lang w:val="en-US"/>
              </w:rPr>
            </w:pPr>
            <w:r w:rsidRPr="00343290">
              <w:rPr>
                <w:color w:val="000000"/>
                <w:sz w:val="16"/>
                <w:szCs w:val="16"/>
                <w:lang w:val="en-US"/>
              </w:rPr>
              <w:t>January 06, 2020 – April 19, 2020</w:t>
            </w:r>
          </w:p>
        </w:tc>
        <w:tc>
          <w:tcPr>
            <w:tcW w:w="1019" w:type="pct"/>
            <w:tcBorders>
              <w:top w:val="nil"/>
              <w:left w:val="single" w:sz="4" w:space="0" w:color="auto"/>
              <w:bottom w:val="single" w:sz="4" w:space="0" w:color="auto"/>
              <w:right w:val="single" w:sz="4" w:space="0" w:color="auto"/>
            </w:tcBorders>
            <w:shd w:val="clear" w:color="auto" w:fill="E7E6E6" w:themeFill="background2"/>
          </w:tcPr>
          <w:p w14:paraId="0DCD7F17" w14:textId="77777777" w:rsidR="002751EB" w:rsidRDefault="002751EB" w:rsidP="00541E9E">
            <w:pPr>
              <w:jc w:val="center"/>
              <w:rPr>
                <w:color w:val="000000"/>
                <w:sz w:val="16"/>
                <w:szCs w:val="16"/>
                <w:lang w:val="en-US"/>
              </w:rPr>
            </w:pPr>
            <w:r>
              <w:rPr>
                <w:color w:val="000000"/>
                <w:sz w:val="16"/>
                <w:szCs w:val="16"/>
                <w:lang w:val="en-US"/>
              </w:rPr>
              <w:t>Skin cancer</w:t>
            </w:r>
          </w:p>
        </w:tc>
        <w:tc>
          <w:tcPr>
            <w:tcW w:w="1019" w:type="pct"/>
            <w:tcBorders>
              <w:top w:val="nil"/>
              <w:left w:val="single" w:sz="4" w:space="0" w:color="auto"/>
              <w:bottom w:val="single" w:sz="4" w:space="0" w:color="auto"/>
              <w:right w:val="single" w:sz="4" w:space="0" w:color="auto"/>
            </w:tcBorders>
            <w:shd w:val="clear" w:color="auto" w:fill="E7E6E6" w:themeFill="background2"/>
            <w:noWrap/>
          </w:tcPr>
          <w:p w14:paraId="1F914B88" w14:textId="77777777" w:rsidR="002751EB" w:rsidRPr="00343290" w:rsidRDefault="002751EB" w:rsidP="00541E9E">
            <w:pPr>
              <w:rPr>
                <w:color w:val="000000"/>
                <w:sz w:val="16"/>
                <w:szCs w:val="16"/>
                <w:lang w:val="en-US"/>
              </w:rPr>
            </w:pPr>
            <w:r>
              <w:rPr>
                <w:color w:val="000000"/>
                <w:sz w:val="16"/>
                <w:szCs w:val="16"/>
                <w:lang w:val="en-US"/>
              </w:rPr>
              <w:t>U</w:t>
            </w:r>
            <w:r w:rsidRPr="00343290">
              <w:rPr>
                <w:color w:val="000000"/>
                <w:sz w:val="16"/>
                <w:szCs w:val="16"/>
                <w:lang w:val="en-US"/>
              </w:rPr>
              <w:t>niversal health care claims dataset from Ontario</w:t>
            </w:r>
          </w:p>
          <w:p w14:paraId="240B6066" w14:textId="77777777" w:rsidR="002751EB" w:rsidRDefault="002751EB" w:rsidP="00541E9E">
            <w:pPr>
              <w:rPr>
                <w:color w:val="000000"/>
                <w:sz w:val="16"/>
                <w:szCs w:val="16"/>
                <w:lang w:val="en-US"/>
              </w:rPr>
            </w:pPr>
          </w:p>
        </w:tc>
        <w:tc>
          <w:tcPr>
            <w:tcW w:w="565" w:type="pct"/>
            <w:tcBorders>
              <w:top w:val="nil"/>
              <w:left w:val="single" w:sz="4" w:space="0" w:color="auto"/>
              <w:bottom w:val="single" w:sz="4" w:space="0" w:color="auto"/>
            </w:tcBorders>
            <w:shd w:val="clear" w:color="auto" w:fill="E7E6E6" w:themeFill="background2"/>
            <w:noWrap/>
          </w:tcPr>
          <w:p w14:paraId="637DE12D" w14:textId="77777777" w:rsidR="002751EB" w:rsidRPr="000671B1" w:rsidRDefault="002751EB" w:rsidP="00541E9E">
            <w:pPr>
              <w:jc w:val="center"/>
              <w:rPr>
                <w:color w:val="000000"/>
                <w:sz w:val="16"/>
                <w:szCs w:val="16"/>
                <w:lang w:val="en-US"/>
              </w:rPr>
            </w:pPr>
            <w:r w:rsidRPr="000671B1">
              <w:rPr>
                <w:color w:val="000000"/>
                <w:sz w:val="16"/>
                <w:szCs w:val="16"/>
                <w:lang w:val="en-US"/>
              </w:rPr>
              <w:t>7</w:t>
            </w:r>
          </w:p>
        </w:tc>
      </w:tr>
      <w:tr w:rsidR="002751EB" w:rsidRPr="000671B1" w14:paraId="7A23B2AD" w14:textId="77777777" w:rsidTr="002751EB">
        <w:trPr>
          <w:trHeight w:val="320"/>
        </w:trPr>
        <w:tc>
          <w:tcPr>
            <w:tcW w:w="546" w:type="pct"/>
            <w:tcBorders>
              <w:bottom w:val="nil"/>
            </w:tcBorders>
            <w:noWrap/>
          </w:tcPr>
          <w:p w14:paraId="45FCC0E0" w14:textId="787C5F27" w:rsidR="002751EB" w:rsidRPr="000671B1"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{"citationID":"xe7PeP3w","properties":{"formattedCitation":"(52)","plainCitation":"(52)","noteIndex":0},"citationItems":[{"id":780,"uris":["http://zotero.org/users/local/VVWvz7Qf/items/CQQWE6KZ"],"itemData":{"id":780,"type":"article-journal","abstract":"PURPOSE: Nowadays, the clinical management of thyroid nodules needs to be multi-disciplinary. In particular, the crosstalk between endocrinologists and cytopathologists is key. When FNAs are properly requested by endocrinologists for nodules characterised by relevant clinical and ultrasound features, cytopathologists play a pivotal role in the diagnostic work-up. Conversely, improper FNA requests can lead to questionable diagnostic efficiency. Recently, recommendations to delay all non-urgent diagnostic procedures, such as thyroid FNAs, to contain the spread of COVID-19 infection, have made the interplay between endocrinologists and cytopathologists even more essential. The objective of this study was to assess the impact of COVID-19 pandemic on our practice by evaluating the total number of FNAs performed and the distribution of the Bethesda Categories before, during, and after the lockdown.\nMETHODS: We analysed the FNA trends before (1st January 2019 to March 13th 2020), during (March 14th to May 15th), and after (May 16th to July 7th) the lockdown.\nRESULTS: Although the total number of weekly FNAs dropped from 62.1 to 23.1, our referring endocrinologists managed to prioritise patients with high-risk nodules. In fact, in the post-lockdown, the weekly proportion of benign diagnoses dropped on average by 12% and that of high-risk diagnoses increased by 6%.\nCONCLUSIONS: The lesson we have learned so far from this pandemic is that by applying safety protocols to avoid contagion and by increasing the threshold for FNA requests for thyroid nodules, we can continue to guarantee our services to high-risk patients even in times of a health crisis.","container-title":"Endocrine","DOI":"10.1007/s12020-020-02559-z","ISSN":"1559-0100","issue":"1","journalAbbreviation":"Endocrine","language":"eng","note":"PMID: 33284396\nPMCID: PMC7719849","page":"20-25","source":"PubMed","title":"Thyroid fine-needle aspiration trends before, during, and after the lockdown: what we have learned so far from the COVID-19 pandemic","title-short":"Thyroid fine-needle aspiration trends before, during, and after the lockdown","volume":"71","author":[{"family":"Palladino","given":"Raffaele"},{"family":"Migliatico","given":"Ilaria"},{"family":"Sgariglia","given":"Roberta"},{"family":"Nacchio","given":"Mariantonia"},{"family":"Iaccarino","given":"Antonino"},{"family":"Malapelle","given":"Umberto"},{"family":"Vigliar","given":"Elena"},{"family":"Salvatore","given":"Domenico"},{"family":"Troncone","given":"Giancarlo"},{"family":"Bellevicine","given":"Claudio"}],"issued":{"date-parts":[["2021",1]]}}}],"schema":"https://github.com/citation-style-language/schema/raw/master/csl-citation.json"} </w:instrText>
            </w:r>
            <w:r>
              <w:rPr>
                <w:color w:val="000000"/>
                <w:sz w:val="16"/>
                <w:szCs w:val="16"/>
                <w:lang w:val="en-US"/>
              </w:rPr>
              <w:fldChar w:fldCharType="separate"/>
            </w:r>
            <w:r w:rsidRPr="00D40EEE">
              <w:rPr>
                <w:sz w:val="16"/>
              </w:rPr>
              <w:t>(52)</w:t>
            </w:r>
            <w:r>
              <w:rPr>
                <w:color w:val="000000"/>
                <w:sz w:val="16"/>
                <w:szCs w:val="16"/>
                <w:lang w:val="en-US"/>
              </w:rPr>
              <w:fldChar w:fldCharType="end"/>
            </w:r>
          </w:p>
        </w:tc>
        <w:tc>
          <w:tcPr>
            <w:tcW w:w="439" w:type="pct"/>
            <w:tcBorders>
              <w:bottom w:val="nil"/>
            </w:tcBorders>
            <w:noWrap/>
          </w:tcPr>
          <w:p w14:paraId="2DC71A7B" w14:textId="77777777" w:rsidR="002751EB" w:rsidRPr="000671B1" w:rsidRDefault="002751EB" w:rsidP="00541E9E">
            <w:pPr>
              <w:rPr>
                <w:color w:val="000000"/>
                <w:sz w:val="16"/>
                <w:szCs w:val="16"/>
                <w:lang w:val="en-US"/>
              </w:rPr>
            </w:pPr>
            <w:r w:rsidRPr="000671B1">
              <w:rPr>
                <w:color w:val="000000"/>
                <w:sz w:val="16"/>
                <w:szCs w:val="16"/>
                <w:lang w:val="en-US"/>
              </w:rPr>
              <w:t>Italy</w:t>
            </w:r>
          </w:p>
        </w:tc>
        <w:tc>
          <w:tcPr>
            <w:tcW w:w="836" w:type="pct"/>
            <w:tcBorders>
              <w:bottom w:val="nil"/>
            </w:tcBorders>
            <w:noWrap/>
          </w:tcPr>
          <w:p w14:paraId="4A4F9D00" w14:textId="77777777" w:rsidR="002751EB" w:rsidRPr="00343290" w:rsidRDefault="002751EB" w:rsidP="00541E9E">
            <w:pPr>
              <w:rPr>
                <w:color w:val="000000"/>
                <w:sz w:val="16"/>
                <w:szCs w:val="16"/>
                <w:lang w:val="en-US"/>
              </w:rPr>
            </w:pPr>
            <w:r w:rsidRPr="00343290">
              <w:rPr>
                <w:color w:val="000000"/>
                <w:sz w:val="16"/>
                <w:szCs w:val="16"/>
                <w:lang w:val="en-US"/>
              </w:rPr>
              <w:t>January 01, 2019 – March 13, 2020</w:t>
            </w:r>
          </w:p>
        </w:tc>
        <w:tc>
          <w:tcPr>
            <w:tcW w:w="576" w:type="pct"/>
            <w:tcBorders>
              <w:bottom w:val="nil"/>
            </w:tcBorders>
            <w:noWrap/>
          </w:tcPr>
          <w:p w14:paraId="6B46EB4E" w14:textId="77777777" w:rsidR="002751EB" w:rsidRPr="00343290" w:rsidRDefault="002751EB" w:rsidP="00541E9E">
            <w:pPr>
              <w:rPr>
                <w:color w:val="000000"/>
                <w:sz w:val="16"/>
                <w:szCs w:val="16"/>
                <w:lang w:val="en-US"/>
              </w:rPr>
            </w:pPr>
            <w:r w:rsidRPr="00343290">
              <w:rPr>
                <w:color w:val="000000"/>
                <w:sz w:val="16"/>
                <w:szCs w:val="16"/>
                <w:lang w:val="en-US"/>
              </w:rPr>
              <w:t>March 14, 2020 – May 15, 2020</w:t>
            </w:r>
          </w:p>
        </w:tc>
        <w:tc>
          <w:tcPr>
            <w:tcW w:w="1019" w:type="pct"/>
            <w:tcBorders>
              <w:bottom w:val="nil"/>
            </w:tcBorders>
          </w:tcPr>
          <w:p w14:paraId="1ABDF52B" w14:textId="77777777" w:rsidR="002751EB" w:rsidRPr="00343290" w:rsidRDefault="002751EB" w:rsidP="00541E9E">
            <w:pPr>
              <w:jc w:val="center"/>
              <w:rPr>
                <w:color w:val="000000"/>
                <w:sz w:val="16"/>
                <w:szCs w:val="16"/>
                <w:lang w:val="en-US"/>
              </w:rPr>
            </w:pPr>
            <w:r w:rsidRPr="00612CBF">
              <w:rPr>
                <w:color w:val="000000"/>
                <w:sz w:val="16"/>
                <w:szCs w:val="16"/>
                <w:lang w:val="en-US"/>
              </w:rPr>
              <w:t>Thyroid</w:t>
            </w:r>
          </w:p>
        </w:tc>
        <w:tc>
          <w:tcPr>
            <w:tcW w:w="1019" w:type="pct"/>
            <w:tcBorders>
              <w:bottom w:val="nil"/>
            </w:tcBorders>
            <w:noWrap/>
          </w:tcPr>
          <w:p w14:paraId="04732068" w14:textId="77777777" w:rsidR="002751EB" w:rsidRPr="00343290" w:rsidRDefault="002751EB" w:rsidP="00541E9E">
            <w:pPr>
              <w:rPr>
                <w:color w:val="000000"/>
                <w:sz w:val="16"/>
                <w:szCs w:val="16"/>
                <w:lang w:val="en-US"/>
              </w:rPr>
            </w:pPr>
            <w:r w:rsidRPr="00343290">
              <w:rPr>
                <w:color w:val="000000"/>
                <w:sz w:val="16"/>
                <w:szCs w:val="16"/>
                <w:lang w:val="en-US"/>
              </w:rPr>
              <w:t xml:space="preserve">Federico II University Hospital, Naples </w:t>
            </w:r>
          </w:p>
          <w:p w14:paraId="4FAEE895" w14:textId="77777777" w:rsidR="002751EB" w:rsidRPr="000671B1" w:rsidRDefault="002751EB" w:rsidP="00541E9E">
            <w:pPr>
              <w:rPr>
                <w:color w:val="000000"/>
                <w:sz w:val="16"/>
                <w:szCs w:val="16"/>
                <w:lang w:val="en-US"/>
              </w:rPr>
            </w:pPr>
          </w:p>
        </w:tc>
        <w:tc>
          <w:tcPr>
            <w:tcW w:w="565" w:type="pct"/>
            <w:tcBorders>
              <w:bottom w:val="nil"/>
            </w:tcBorders>
            <w:noWrap/>
          </w:tcPr>
          <w:p w14:paraId="041D7BD1" w14:textId="77777777" w:rsidR="002751EB" w:rsidRPr="000671B1" w:rsidRDefault="002751EB" w:rsidP="00541E9E">
            <w:pPr>
              <w:jc w:val="center"/>
              <w:rPr>
                <w:color w:val="000000"/>
                <w:sz w:val="16"/>
                <w:szCs w:val="16"/>
                <w:lang w:val="en-US"/>
              </w:rPr>
            </w:pPr>
            <w:r w:rsidRPr="000671B1">
              <w:rPr>
                <w:color w:val="000000"/>
                <w:sz w:val="16"/>
                <w:szCs w:val="16"/>
                <w:lang w:val="en-US"/>
              </w:rPr>
              <w:t>9</w:t>
            </w:r>
            <w:r>
              <w:rPr>
                <w:color w:val="000000"/>
                <w:sz w:val="16"/>
                <w:szCs w:val="16"/>
                <w:lang w:val="en-US"/>
              </w:rPr>
              <w:t>.</w:t>
            </w:r>
            <w:r w:rsidRPr="000671B1">
              <w:rPr>
                <w:color w:val="000000"/>
                <w:sz w:val="16"/>
                <w:szCs w:val="16"/>
                <w:lang w:val="en-US"/>
              </w:rPr>
              <w:t>5</w:t>
            </w:r>
          </w:p>
        </w:tc>
      </w:tr>
      <w:tr w:rsidR="002751EB" w:rsidRPr="000671B1" w14:paraId="2DBA44F2" w14:textId="77777777" w:rsidTr="002751EB">
        <w:trPr>
          <w:trHeight w:val="320"/>
        </w:trPr>
        <w:tc>
          <w:tcPr>
            <w:tcW w:w="546" w:type="pct"/>
            <w:tcBorders>
              <w:top w:val="nil"/>
              <w:bottom w:val="single" w:sz="4" w:space="0" w:color="auto"/>
            </w:tcBorders>
            <w:noWrap/>
          </w:tcPr>
          <w:p w14:paraId="468A8810" w14:textId="77777777" w:rsidR="002751EB" w:rsidRPr="000671B1" w:rsidRDefault="002751EB" w:rsidP="002751EB">
            <w:pPr>
              <w:jc w:val="center"/>
              <w:rPr>
                <w:color w:val="000000"/>
                <w:sz w:val="16"/>
                <w:szCs w:val="16"/>
                <w:lang w:val="en-US"/>
              </w:rPr>
            </w:pPr>
          </w:p>
        </w:tc>
        <w:tc>
          <w:tcPr>
            <w:tcW w:w="439" w:type="pct"/>
            <w:tcBorders>
              <w:top w:val="nil"/>
              <w:bottom w:val="single" w:sz="4" w:space="0" w:color="auto"/>
            </w:tcBorders>
            <w:noWrap/>
          </w:tcPr>
          <w:p w14:paraId="56DCE4D1" w14:textId="77777777" w:rsidR="002751EB" w:rsidRPr="000671B1" w:rsidRDefault="002751EB" w:rsidP="00541E9E">
            <w:pPr>
              <w:rPr>
                <w:color w:val="000000"/>
                <w:sz w:val="16"/>
                <w:szCs w:val="16"/>
                <w:lang w:val="en-US"/>
              </w:rPr>
            </w:pPr>
            <w:r w:rsidRPr="000671B1">
              <w:rPr>
                <w:color w:val="000000"/>
                <w:sz w:val="16"/>
                <w:szCs w:val="16"/>
                <w:lang w:val="en-US"/>
              </w:rPr>
              <w:t>Italy</w:t>
            </w:r>
          </w:p>
        </w:tc>
        <w:tc>
          <w:tcPr>
            <w:tcW w:w="836" w:type="pct"/>
            <w:tcBorders>
              <w:top w:val="nil"/>
              <w:bottom w:val="single" w:sz="4" w:space="0" w:color="auto"/>
            </w:tcBorders>
            <w:noWrap/>
          </w:tcPr>
          <w:p w14:paraId="73431830" w14:textId="77777777" w:rsidR="002751EB" w:rsidRPr="00343290" w:rsidRDefault="002751EB" w:rsidP="00541E9E">
            <w:pPr>
              <w:rPr>
                <w:color w:val="000000"/>
                <w:sz w:val="16"/>
                <w:szCs w:val="16"/>
                <w:lang w:val="en-US"/>
              </w:rPr>
            </w:pPr>
            <w:r w:rsidRPr="00343290">
              <w:rPr>
                <w:color w:val="000000"/>
                <w:sz w:val="16"/>
                <w:szCs w:val="16"/>
                <w:lang w:val="en-US"/>
              </w:rPr>
              <w:t>January 01, 2019 – March 13, 2020</w:t>
            </w:r>
          </w:p>
        </w:tc>
        <w:tc>
          <w:tcPr>
            <w:tcW w:w="576" w:type="pct"/>
            <w:tcBorders>
              <w:top w:val="nil"/>
              <w:bottom w:val="single" w:sz="4" w:space="0" w:color="auto"/>
            </w:tcBorders>
            <w:noWrap/>
          </w:tcPr>
          <w:p w14:paraId="7003E9B6" w14:textId="77777777" w:rsidR="002751EB" w:rsidRPr="00343290" w:rsidRDefault="002751EB" w:rsidP="00541E9E">
            <w:pPr>
              <w:rPr>
                <w:color w:val="000000"/>
                <w:sz w:val="16"/>
                <w:szCs w:val="16"/>
                <w:lang w:val="en-US"/>
              </w:rPr>
            </w:pPr>
            <w:r w:rsidRPr="00343290">
              <w:rPr>
                <w:color w:val="000000"/>
                <w:sz w:val="16"/>
                <w:szCs w:val="16"/>
                <w:lang w:val="en-US"/>
              </w:rPr>
              <w:t>May 16, 2020 – July 07, 2020</w:t>
            </w:r>
          </w:p>
        </w:tc>
        <w:tc>
          <w:tcPr>
            <w:tcW w:w="1019" w:type="pct"/>
            <w:tcBorders>
              <w:top w:val="nil"/>
              <w:bottom w:val="single" w:sz="4" w:space="0" w:color="auto"/>
            </w:tcBorders>
          </w:tcPr>
          <w:p w14:paraId="6129EA1E" w14:textId="77777777" w:rsidR="002751EB" w:rsidRPr="00343290" w:rsidRDefault="002751EB" w:rsidP="00541E9E">
            <w:pPr>
              <w:jc w:val="center"/>
              <w:rPr>
                <w:color w:val="000000"/>
                <w:sz w:val="16"/>
                <w:szCs w:val="16"/>
                <w:lang w:val="en-US"/>
              </w:rPr>
            </w:pPr>
            <w:r w:rsidRPr="00612CBF">
              <w:rPr>
                <w:color w:val="000000"/>
                <w:sz w:val="16"/>
                <w:szCs w:val="16"/>
                <w:lang w:val="en-US"/>
              </w:rPr>
              <w:t>Thyroid</w:t>
            </w:r>
          </w:p>
        </w:tc>
        <w:tc>
          <w:tcPr>
            <w:tcW w:w="1019" w:type="pct"/>
            <w:tcBorders>
              <w:top w:val="nil"/>
              <w:bottom w:val="single" w:sz="4" w:space="0" w:color="auto"/>
            </w:tcBorders>
            <w:noWrap/>
          </w:tcPr>
          <w:p w14:paraId="20077C9B" w14:textId="77777777" w:rsidR="002751EB" w:rsidRPr="00343290" w:rsidRDefault="002751EB" w:rsidP="00541E9E">
            <w:pPr>
              <w:rPr>
                <w:color w:val="000000"/>
                <w:sz w:val="16"/>
                <w:szCs w:val="16"/>
                <w:lang w:val="en-US"/>
              </w:rPr>
            </w:pPr>
            <w:r w:rsidRPr="00343290">
              <w:rPr>
                <w:color w:val="000000"/>
                <w:sz w:val="16"/>
                <w:szCs w:val="16"/>
                <w:lang w:val="en-US"/>
              </w:rPr>
              <w:t xml:space="preserve">Federico II University Hospital, Naples </w:t>
            </w:r>
          </w:p>
          <w:p w14:paraId="5A441BE0" w14:textId="77777777" w:rsidR="002751EB" w:rsidRPr="00343290" w:rsidRDefault="002751EB" w:rsidP="00541E9E">
            <w:pPr>
              <w:rPr>
                <w:color w:val="000000"/>
                <w:sz w:val="16"/>
                <w:szCs w:val="16"/>
                <w:lang w:val="en-US"/>
              </w:rPr>
            </w:pPr>
          </w:p>
        </w:tc>
        <w:tc>
          <w:tcPr>
            <w:tcW w:w="565" w:type="pct"/>
            <w:tcBorders>
              <w:top w:val="nil"/>
              <w:bottom w:val="single" w:sz="4" w:space="0" w:color="auto"/>
            </w:tcBorders>
            <w:noWrap/>
          </w:tcPr>
          <w:p w14:paraId="01EE4ADA" w14:textId="77777777" w:rsidR="002751EB" w:rsidRPr="000671B1" w:rsidRDefault="002751EB" w:rsidP="00541E9E">
            <w:pPr>
              <w:jc w:val="center"/>
              <w:rPr>
                <w:color w:val="000000"/>
                <w:sz w:val="16"/>
                <w:szCs w:val="16"/>
                <w:lang w:val="en-US"/>
              </w:rPr>
            </w:pPr>
            <w:r w:rsidRPr="000671B1">
              <w:rPr>
                <w:color w:val="000000"/>
                <w:sz w:val="16"/>
                <w:szCs w:val="16"/>
                <w:lang w:val="en-US"/>
              </w:rPr>
              <w:t>9</w:t>
            </w:r>
            <w:r>
              <w:rPr>
                <w:color w:val="000000"/>
                <w:sz w:val="16"/>
                <w:szCs w:val="16"/>
                <w:lang w:val="en-US"/>
              </w:rPr>
              <w:t>.</w:t>
            </w:r>
            <w:r w:rsidRPr="000671B1">
              <w:rPr>
                <w:color w:val="000000"/>
                <w:sz w:val="16"/>
                <w:szCs w:val="16"/>
                <w:lang w:val="en-US"/>
              </w:rPr>
              <w:t>5</w:t>
            </w:r>
          </w:p>
        </w:tc>
      </w:tr>
      <w:tr w:rsidR="002751EB" w:rsidRPr="000671B1" w14:paraId="35645A8A" w14:textId="77777777" w:rsidTr="002751EB">
        <w:trPr>
          <w:trHeight w:val="320"/>
        </w:trPr>
        <w:tc>
          <w:tcPr>
            <w:tcW w:w="546" w:type="pct"/>
            <w:tcBorders>
              <w:bottom w:val="nil"/>
              <w:right w:val="single" w:sz="4" w:space="0" w:color="auto"/>
            </w:tcBorders>
            <w:shd w:val="clear" w:color="auto" w:fill="E7E6E6" w:themeFill="background2"/>
            <w:noWrap/>
          </w:tcPr>
          <w:p w14:paraId="5DF3B0C9" w14:textId="57EC95CB" w:rsidR="002751EB" w:rsidRPr="000671B1"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{"citationID":"wuFYWAHp","properties":{"formattedCitation":"(53)","plainCitation":"(53)","noteIndex":0},"citationItems":[{"id":783,"uris":["http://zotero.org/users/local/VVWvz7Qf/items/2KWDP8IJ"],"itemData":{"id":783,"type":"article-journal","abstract":"INTRODUCTION: The severe acute respiratory syndrome coronavirus 2 caused a pandemic of coronavirus disease 2019 (COVID-19). Unprecedented public health actions were introduced, including social distancing, travel restrictions and quarantine. The Belgian government announced a national emergency plan, thereby postponing all non-urgent medical consultations and operations. This report analyses the impact of these measures on cancer screening, through assessment of the workload of a laboratory for histopathology and cytopathology.\nMETHODS: Data on monthly numbers of histological and cytological samples, immunohistochemistry and molecular tests were extracted from the laboratory information management system.\nRESULTS: The global histopathological and cytological workload was substantially reduced. The impact on oncology-related surgical procedures was rather limited. The anti-COVID-19 measures significantly diminished all screening-related samples, such as colon biopsies, breast biopsies and cervical cytology, and strongly reduced the number of samples related to \"functional\" pathology, such as thyroidectomies and gastric biopsies.\nCONCLUSIONS: Since many health care interventions are reflected in the workload of a pathology laboratory, this study enabled us to identify areas for \"deconfinement\" health care actions. Our findings indicate that various areas in medicine were affected, but the impact seemed largest for cancer screening. Health care professionals should assure that consultations related to cancer screening are postponed instead of cancelled.","container-title":"Pathobiology: Journal of Immunopathology, Molecular and Cellular Biology","DOI":"10.1159/000509546","ISSN":"1423-0291","issue":"1","journalAbbreviation":"Pathobiology","language":"eng","note":"PMID: 32634799\nPMCID: PMC7445376","page":"46-55","source":"PubMed","title":"The Impact of the COVID-19 Pandemic and the Associated Belgian Governmental Measures on Cancer Screening, Surgical Pathology and Cytopathology","volume":"88","author":[{"family":"Pelsemaeker","given":"Marie-Caroline","non-dropping-particle":"de"},{"family":"Guiot","given":"Yves"},{"family":"Vanderveken","given":"Jonathan"},{"family":"Galant","given":"Christine"},{"family":"Van Bockstal","given":"Mieke Rosalie"}],"issued":{"date-parts":[["2021"]]}}}],"schema":"https://github.com/citation-style-language/schema/raw/master/csl-citation.json"} </w:instrText>
            </w:r>
            <w:r>
              <w:rPr>
                <w:color w:val="000000"/>
                <w:sz w:val="16"/>
                <w:szCs w:val="16"/>
                <w:lang w:val="en-US"/>
              </w:rPr>
              <w:fldChar w:fldCharType="separate"/>
            </w:r>
            <w:r w:rsidRPr="00D40EEE">
              <w:rPr>
                <w:sz w:val="16"/>
              </w:rPr>
              <w:t>(53)</w:t>
            </w:r>
            <w:r>
              <w:rPr>
                <w:color w:val="000000"/>
                <w:sz w:val="16"/>
                <w:szCs w:val="16"/>
                <w:lang w:val="en-US"/>
              </w:rPr>
              <w:fldChar w:fldCharType="end"/>
            </w:r>
          </w:p>
        </w:tc>
        <w:tc>
          <w:tcPr>
            <w:tcW w:w="439" w:type="pct"/>
            <w:tcBorders>
              <w:left w:val="single" w:sz="4" w:space="0" w:color="auto"/>
              <w:bottom w:val="nil"/>
              <w:right w:val="single" w:sz="4" w:space="0" w:color="auto"/>
            </w:tcBorders>
            <w:shd w:val="clear" w:color="auto" w:fill="E7E6E6"/>
            <w:noWrap/>
          </w:tcPr>
          <w:p w14:paraId="5A8B32D0"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left w:val="single" w:sz="4" w:space="0" w:color="auto"/>
              <w:bottom w:val="nil"/>
              <w:right w:val="single" w:sz="4" w:space="0" w:color="auto"/>
            </w:tcBorders>
            <w:shd w:val="clear" w:color="auto" w:fill="E7E6E6" w:themeFill="background2"/>
            <w:noWrap/>
          </w:tcPr>
          <w:p w14:paraId="29293F96"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left w:val="single" w:sz="4" w:space="0" w:color="auto"/>
              <w:bottom w:val="nil"/>
              <w:right w:val="single" w:sz="4" w:space="0" w:color="auto"/>
            </w:tcBorders>
            <w:shd w:val="clear" w:color="auto" w:fill="E7E6E6" w:themeFill="background2"/>
            <w:noWrap/>
          </w:tcPr>
          <w:p w14:paraId="2E793828"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left w:val="single" w:sz="4" w:space="0" w:color="auto"/>
              <w:bottom w:val="nil"/>
              <w:right w:val="single" w:sz="4" w:space="0" w:color="auto"/>
            </w:tcBorders>
            <w:shd w:val="clear" w:color="auto" w:fill="E7E6E6" w:themeFill="background2"/>
          </w:tcPr>
          <w:p w14:paraId="7B6C2820" w14:textId="77777777" w:rsidR="002751EB" w:rsidRPr="00343290" w:rsidRDefault="002751EB" w:rsidP="00541E9E">
            <w:pPr>
              <w:jc w:val="center"/>
              <w:rPr>
                <w:color w:val="000000"/>
                <w:sz w:val="16"/>
                <w:szCs w:val="16"/>
                <w:lang w:val="en-US"/>
              </w:rPr>
            </w:pPr>
            <w:r>
              <w:rPr>
                <w:color w:val="000000"/>
                <w:sz w:val="16"/>
                <w:szCs w:val="16"/>
                <w:lang w:val="en-US"/>
              </w:rPr>
              <w:t>Miscellaneous*</w:t>
            </w:r>
          </w:p>
        </w:tc>
        <w:tc>
          <w:tcPr>
            <w:tcW w:w="1019" w:type="pct"/>
            <w:tcBorders>
              <w:left w:val="single" w:sz="4" w:space="0" w:color="auto"/>
              <w:bottom w:val="nil"/>
              <w:right w:val="single" w:sz="4" w:space="0" w:color="auto"/>
            </w:tcBorders>
            <w:shd w:val="clear" w:color="auto" w:fill="E7E6E6" w:themeFill="background2"/>
            <w:noWrap/>
          </w:tcPr>
          <w:p w14:paraId="7F4C4C68"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2D1C2A7E" w14:textId="77777777" w:rsidR="002751EB" w:rsidRPr="000671B1" w:rsidRDefault="002751EB" w:rsidP="00541E9E">
            <w:pPr>
              <w:rPr>
                <w:color w:val="000000"/>
                <w:sz w:val="16"/>
                <w:szCs w:val="16"/>
                <w:lang w:val="en-US"/>
              </w:rPr>
            </w:pPr>
          </w:p>
        </w:tc>
        <w:tc>
          <w:tcPr>
            <w:tcW w:w="565" w:type="pct"/>
            <w:tcBorders>
              <w:left w:val="single" w:sz="4" w:space="0" w:color="auto"/>
              <w:bottom w:val="nil"/>
            </w:tcBorders>
            <w:shd w:val="clear" w:color="auto" w:fill="E7E6E6" w:themeFill="background2"/>
            <w:noWrap/>
          </w:tcPr>
          <w:p w14:paraId="2C96EF3A"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7BE42C7E" w14:textId="77777777" w:rsidTr="002751EB">
        <w:trPr>
          <w:trHeight w:val="320"/>
        </w:trPr>
        <w:tc>
          <w:tcPr>
            <w:tcW w:w="546" w:type="pct"/>
            <w:tcBorders>
              <w:top w:val="nil"/>
              <w:bottom w:val="nil"/>
              <w:right w:val="single" w:sz="4" w:space="0" w:color="auto"/>
            </w:tcBorders>
            <w:shd w:val="clear" w:color="auto" w:fill="E7E6E6" w:themeFill="background2"/>
            <w:noWrap/>
          </w:tcPr>
          <w:p w14:paraId="65F22B22" w14:textId="77777777" w:rsidR="002751EB" w:rsidRPr="000671B1" w:rsidRDefault="002751EB" w:rsidP="002751EB">
            <w:pPr>
              <w:jc w:val="center"/>
              <w:rPr>
                <w:color w:val="000000"/>
                <w:sz w:val="16"/>
                <w:szCs w:val="16"/>
                <w:lang w:val="en-US"/>
              </w:rPr>
            </w:pPr>
          </w:p>
        </w:tc>
        <w:tc>
          <w:tcPr>
            <w:tcW w:w="439" w:type="pct"/>
            <w:tcBorders>
              <w:top w:val="nil"/>
              <w:left w:val="single" w:sz="4" w:space="0" w:color="auto"/>
              <w:bottom w:val="nil"/>
              <w:right w:val="single" w:sz="4" w:space="0" w:color="auto"/>
            </w:tcBorders>
            <w:shd w:val="clear" w:color="auto" w:fill="E7E6E6" w:themeFill="background2"/>
            <w:noWrap/>
          </w:tcPr>
          <w:p w14:paraId="09220008"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left w:val="single" w:sz="4" w:space="0" w:color="auto"/>
              <w:bottom w:val="nil"/>
              <w:right w:val="single" w:sz="4" w:space="0" w:color="auto"/>
            </w:tcBorders>
            <w:shd w:val="clear" w:color="auto" w:fill="E7E6E6" w:themeFill="background2"/>
            <w:noWrap/>
          </w:tcPr>
          <w:p w14:paraId="7867DD50"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left w:val="single" w:sz="4" w:space="0" w:color="auto"/>
              <w:bottom w:val="nil"/>
              <w:right w:val="single" w:sz="4" w:space="0" w:color="auto"/>
            </w:tcBorders>
            <w:shd w:val="clear" w:color="auto" w:fill="E7E6E6" w:themeFill="background2"/>
            <w:noWrap/>
          </w:tcPr>
          <w:p w14:paraId="43A23EEC"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left w:val="single" w:sz="4" w:space="0" w:color="auto"/>
              <w:bottom w:val="nil"/>
              <w:right w:val="single" w:sz="4" w:space="0" w:color="auto"/>
            </w:tcBorders>
            <w:shd w:val="clear" w:color="auto" w:fill="E7E6E6" w:themeFill="background2"/>
          </w:tcPr>
          <w:p w14:paraId="4254BD20" w14:textId="77777777" w:rsidR="002751EB" w:rsidRPr="00343290"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left w:val="single" w:sz="4" w:space="0" w:color="auto"/>
              <w:bottom w:val="nil"/>
              <w:right w:val="single" w:sz="4" w:space="0" w:color="auto"/>
            </w:tcBorders>
            <w:shd w:val="clear" w:color="auto" w:fill="E7E6E6" w:themeFill="background2"/>
            <w:noWrap/>
          </w:tcPr>
          <w:p w14:paraId="47E842DA"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345970F3" w14:textId="77777777" w:rsidR="002751EB" w:rsidRPr="000671B1" w:rsidRDefault="002751EB" w:rsidP="00541E9E">
            <w:pPr>
              <w:rPr>
                <w:color w:val="000000"/>
                <w:sz w:val="16"/>
                <w:szCs w:val="16"/>
                <w:lang w:val="en-US"/>
              </w:rPr>
            </w:pPr>
          </w:p>
        </w:tc>
        <w:tc>
          <w:tcPr>
            <w:tcW w:w="565" w:type="pct"/>
            <w:tcBorders>
              <w:top w:val="nil"/>
              <w:left w:val="single" w:sz="4" w:space="0" w:color="auto"/>
              <w:bottom w:val="nil"/>
            </w:tcBorders>
            <w:shd w:val="clear" w:color="auto" w:fill="E7E6E6" w:themeFill="background2"/>
            <w:noWrap/>
          </w:tcPr>
          <w:p w14:paraId="664EE641" w14:textId="77777777" w:rsidR="002751EB" w:rsidRPr="000671B1" w:rsidRDefault="002751EB" w:rsidP="00541E9E">
            <w:pPr>
              <w:jc w:val="center"/>
              <w:rPr>
                <w:color w:val="000000"/>
                <w:sz w:val="16"/>
                <w:szCs w:val="16"/>
                <w:lang w:val="en-US"/>
              </w:rPr>
            </w:pPr>
            <w:r w:rsidRPr="000671B1">
              <w:rPr>
                <w:color w:val="000000"/>
                <w:sz w:val="16"/>
                <w:szCs w:val="16"/>
                <w:lang w:val="en-US"/>
              </w:rPr>
              <w:lastRenderedPageBreak/>
              <w:t>9</w:t>
            </w:r>
          </w:p>
        </w:tc>
      </w:tr>
      <w:tr w:rsidR="002751EB" w:rsidRPr="000671B1" w14:paraId="158E1EEB" w14:textId="77777777" w:rsidTr="002751EB">
        <w:trPr>
          <w:trHeight w:val="320"/>
        </w:trPr>
        <w:tc>
          <w:tcPr>
            <w:tcW w:w="546" w:type="pct"/>
            <w:tcBorders>
              <w:top w:val="nil"/>
              <w:bottom w:val="nil"/>
              <w:right w:val="single" w:sz="4" w:space="0" w:color="auto"/>
            </w:tcBorders>
            <w:shd w:val="clear" w:color="auto" w:fill="E7E6E6" w:themeFill="background2"/>
            <w:noWrap/>
          </w:tcPr>
          <w:p w14:paraId="7B8BD8A7" w14:textId="77777777" w:rsidR="002751EB" w:rsidRPr="000671B1" w:rsidRDefault="002751EB" w:rsidP="002751EB">
            <w:pPr>
              <w:jc w:val="center"/>
              <w:rPr>
                <w:color w:val="000000"/>
                <w:sz w:val="16"/>
                <w:szCs w:val="16"/>
                <w:lang w:val="en-US"/>
              </w:rPr>
            </w:pPr>
          </w:p>
        </w:tc>
        <w:tc>
          <w:tcPr>
            <w:tcW w:w="439" w:type="pct"/>
            <w:tcBorders>
              <w:top w:val="nil"/>
              <w:left w:val="single" w:sz="4" w:space="0" w:color="auto"/>
              <w:bottom w:val="nil"/>
              <w:right w:val="single" w:sz="4" w:space="0" w:color="auto"/>
            </w:tcBorders>
            <w:shd w:val="clear" w:color="auto" w:fill="E7E6E6" w:themeFill="background2"/>
            <w:noWrap/>
          </w:tcPr>
          <w:p w14:paraId="03860A01"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left w:val="single" w:sz="4" w:space="0" w:color="auto"/>
              <w:bottom w:val="nil"/>
              <w:right w:val="single" w:sz="4" w:space="0" w:color="auto"/>
            </w:tcBorders>
            <w:shd w:val="clear" w:color="auto" w:fill="E7E6E6" w:themeFill="background2"/>
            <w:noWrap/>
          </w:tcPr>
          <w:p w14:paraId="483A82F5" w14:textId="77777777" w:rsidR="002751EB" w:rsidRPr="000671B1" w:rsidRDefault="002751EB" w:rsidP="00541E9E">
            <w:pPr>
              <w:rPr>
                <w:color w:val="000000"/>
                <w:sz w:val="16"/>
                <w:szCs w:val="16"/>
              </w:rPr>
            </w:pPr>
            <w:r w:rsidRPr="00872E95">
              <w:rPr>
                <w:color w:val="000000"/>
                <w:sz w:val="16"/>
                <w:szCs w:val="16"/>
              </w:rPr>
              <w:t>March 1, 20</w:t>
            </w:r>
            <w:r>
              <w:rPr>
                <w:color w:val="000000"/>
                <w:sz w:val="16"/>
                <w:szCs w:val="16"/>
              </w:rPr>
              <w:t>19</w:t>
            </w:r>
            <w:r w:rsidRPr="00872E95">
              <w:rPr>
                <w:color w:val="000000"/>
                <w:sz w:val="16"/>
                <w:szCs w:val="16"/>
              </w:rPr>
              <w:t xml:space="preserve"> – March 31, 20</w:t>
            </w:r>
            <w:r>
              <w:rPr>
                <w:color w:val="000000"/>
                <w:sz w:val="16"/>
                <w:szCs w:val="16"/>
              </w:rPr>
              <w:t>19</w:t>
            </w:r>
          </w:p>
        </w:tc>
        <w:tc>
          <w:tcPr>
            <w:tcW w:w="576" w:type="pct"/>
            <w:tcBorders>
              <w:top w:val="nil"/>
              <w:left w:val="single" w:sz="4" w:space="0" w:color="auto"/>
              <w:bottom w:val="nil"/>
              <w:right w:val="single" w:sz="4" w:space="0" w:color="auto"/>
            </w:tcBorders>
            <w:shd w:val="clear" w:color="auto" w:fill="E7E6E6" w:themeFill="background2"/>
            <w:noWrap/>
          </w:tcPr>
          <w:p w14:paraId="07BECC7F" w14:textId="77777777" w:rsidR="002751EB" w:rsidRPr="000671B1" w:rsidRDefault="002751EB" w:rsidP="00541E9E">
            <w:pPr>
              <w:rPr>
                <w:color w:val="000000"/>
                <w:sz w:val="16"/>
                <w:szCs w:val="16"/>
              </w:rPr>
            </w:pPr>
            <w:r w:rsidRPr="00872E95">
              <w:rPr>
                <w:color w:val="000000"/>
                <w:sz w:val="16"/>
                <w:szCs w:val="16"/>
              </w:rPr>
              <w:t>March 1, 2020 – March 31, 2020</w:t>
            </w:r>
          </w:p>
        </w:tc>
        <w:tc>
          <w:tcPr>
            <w:tcW w:w="1019" w:type="pct"/>
            <w:tcBorders>
              <w:top w:val="nil"/>
              <w:left w:val="single" w:sz="4" w:space="0" w:color="auto"/>
              <w:bottom w:val="nil"/>
              <w:right w:val="single" w:sz="4" w:space="0" w:color="auto"/>
            </w:tcBorders>
            <w:shd w:val="clear" w:color="auto" w:fill="E7E6E6" w:themeFill="background2"/>
          </w:tcPr>
          <w:p w14:paraId="3DB7CF4C" w14:textId="77777777" w:rsidR="002751EB" w:rsidRPr="000671B1" w:rsidRDefault="002751EB" w:rsidP="00541E9E">
            <w:pPr>
              <w:jc w:val="center"/>
              <w:rPr>
                <w:sz w:val="16"/>
                <w:szCs w:val="16"/>
              </w:rPr>
            </w:pPr>
            <w:proofErr w:type="spellStart"/>
            <w:r>
              <w:rPr>
                <w:sz w:val="16"/>
                <w:szCs w:val="16"/>
              </w:rPr>
              <w:t>Colorectal</w:t>
            </w:r>
            <w:proofErr w:type="spellEnd"/>
          </w:p>
        </w:tc>
        <w:tc>
          <w:tcPr>
            <w:tcW w:w="1019" w:type="pct"/>
            <w:tcBorders>
              <w:top w:val="nil"/>
              <w:left w:val="single" w:sz="4" w:space="0" w:color="auto"/>
              <w:bottom w:val="nil"/>
              <w:right w:val="single" w:sz="4" w:space="0" w:color="auto"/>
            </w:tcBorders>
            <w:shd w:val="clear" w:color="auto" w:fill="E7E6E6" w:themeFill="background2"/>
            <w:noWrap/>
          </w:tcPr>
          <w:p w14:paraId="4F986210" w14:textId="77777777" w:rsidR="002751EB" w:rsidRPr="000671B1" w:rsidRDefault="002751EB" w:rsidP="00541E9E">
            <w:pPr>
              <w:rPr>
                <w:sz w:val="16"/>
                <w:szCs w:val="16"/>
                <w:lang w:val="en-US"/>
              </w:rPr>
            </w:pPr>
            <w:r w:rsidRPr="000671B1">
              <w:rPr>
                <w:sz w:val="16"/>
                <w:szCs w:val="16"/>
                <w:lang w:val="en-US"/>
              </w:rPr>
              <w:t xml:space="preserve">Department of Pathology of the </w:t>
            </w:r>
            <w:proofErr w:type="spellStart"/>
            <w:r w:rsidRPr="000671B1">
              <w:rPr>
                <w:sz w:val="16"/>
                <w:szCs w:val="16"/>
                <w:lang w:val="en-US"/>
              </w:rPr>
              <w:t>Cliniques</w:t>
            </w:r>
            <w:proofErr w:type="spellEnd"/>
            <w:r w:rsidRPr="000671B1">
              <w:rPr>
                <w:sz w:val="16"/>
                <w:szCs w:val="16"/>
                <w:lang w:val="en-US"/>
              </w:rPr>
              <w:t xml:space="preserve"> </w:t>
            </w:r>
            <w:proofErr w:type="spellStart"/>
            <w:r w:rsidRPr="000671B1">
              <w:rPr>
                <w:sz w:val="16"/>
                <w:szCs w:val="16"/>
                <w:lang w:val="en-US"/>
              </w:rPr>
              <w:t>universitaires</w:t>
            </w:r>
            <w:proofErr w:type="spellEnd"/>
            <w:r w:rsidRPr="000671B1">
              <w:rPr>
                <w:sz w:val="16"/>
                <w:szCs w:val="16"/>
                <w:lang w:val="en-US"/>
              </w:rPr>
              <w:t xml:space="preserve"> Saint-Luc, Brussels</w:t>
            </w:r>
          </w:p>
          <w:p w14:paraId="23F6D648" w14:textId="77777777" w:rsidR="002751EB" w:rsidRPr="000671B1" w:rsidRDefault="002751EB" w:rsidP="00541E9E">
            <w:pPr>
              <w:rPr>
                <w:color w:val="000000"/>
                <w:sz w:val="16"/>
                <w:szCs w:val="16"/>
                <w:lang w:val="en-US"/>
              </w:rPr>
            </w:pPr>
          </w:p>
        </w:tc>
        <w:tc>
          <w:tcPr>
            <w:tcW w:w="565" w:type="pct"/>
            <w:tcBorders>
              <w:top w:val="nil"/>
              <w:left w:val="single" w:sz="4" w:space="0" w:color="auto"/>
              <w:bottom w:val="nil"/>
            </w:tcBorders>
            <w:shd w:val="clear" w:color="auto" w:fill="E7E6E6" w:themeFill="background2"/>
            <w:noWrap/>
          </w:tcPr>
          <w:p w14:paraId="4F875329"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6CB923DA" w14:textId="77777777" w:rsidTr="002751EB">
        <w:trPr>
          <w:trHeight w:val="320"/>
        </w:trPr>
        <w:tc>
          <w:tcPr>
            <w:tcW w:w="546" w:type="pct"/>
            <w:tcBorders>
              <w:top w:val="nil"/>
              <w:bottom w:val="nil"/>
            </w:tcBorders>
            <w:shd w:val="clear" w:color="auto" w:fill="E7E6E6" w:themeFill="background2"/>
            <w:noWrap/>
          </w:tcPr>
          <w:p w14:paraId="0844DABE"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44E3329B"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5B192B90"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6FA9298C"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47ABD1D3" w14:textId="77777777" w:rsidR="002751EB" w:rsidRPr="00343290" w:rsidRDefault="002751EB" w:rsidP="00541E9E">
            <w:pPr>
              <w:jc w:val="center"/>
              <w:rPr>
                <w:color w:val="000000"/>
                <w:sz w:val="16"/>
                <w:szCs w:val="16"/>
                <w:lang w:val="en-US"/>
              </w:rPr>
            </w:pPr>
            <w:r>
              <w:rPr>
                <w:color w:val="000000"/>
                <w:sz w:val="16"/>
                <w:szCs w:val="16"/>
                <w:lang w:val="en-US"/>
              </w:rPr>
              <w:t>Colorectal</w:t>
            </w:r>
          </w:p>
        </w:tc>
        <w:tc>
          <w:tcPr>
            <w:tcW w:w="1019" w:type="pct"/>
            <w:tcBorders>
              <w:top w:val="nil"/>
              <w:bottom w:val="nil"/>
            </w:tcBorders>
            <w:shd w:val="clear" w:color="auto" w:fill="E7E6E6" w:themeFill="background2"/>
            <w:noWrap/>
          </w:tcPr>
          <w:p w14:paraId="259D7022"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23E39215"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6C67FF46"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4B802351" w14:textId="77777777" w:rsidTr="002751EB">
        <w:trPr>
          <w:trHeight w:val="320"/>
        </w:trPr>
        <w:tc>
          <w:tcPr>
            <w:tcW w:w="546" w:type="pct"/>
            <w:tcBorders>
              <w:top w:val="nil"/>
              <w:bottom w:val="nil"/>
            </w:tcBorders>
            <w:shd w:val="clear" w:color="auto" w:fill="E7E6E6" w:themeFill="background2"/>
            <w:noWrap/>
          </w:tcPr>
          <w:p w14:paraId="15A1531D"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7F309B22"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06BC581F"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028D5EFA"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04815BC4" w14:textId="77777777" w:rsidR="002751EB" w:rsidRPr="00343290" w:rsidRDefault="002751EB" w:rsidP="00541E9E">
            <w:pPr>
              <w:jc w:val="center"/>
              <w:rPr>
                <w:color w:val="000000"/>
                <w:sz w:val="16"/>
                <w:szCs w:val="16"/>
                <w:lang w:val="en-US"/>
              </w:rPr>
            </w:pPr>
            <w:r w:rsidRPr="006F634B">
              <w:rPr>
                <w:color w:val="000000"/>
                <w:sz w:val="16"/>
                <w:szCs w:val="16"/>
                <w:lang w:val="en-US"/>
              </w:rPr>
              <w:t>Stomach</w:t>
            </w:r>
          </w:p>
        </w:tc>
        <w:tc>
          <w:tcPr>
            <w:tcW w:w="1019" w:type="pct"/>
            <w:tcBorders>
              <w:top w:val="nil"/>
              <w:bottom w:val="nil"/>
            </w:tcBorders>
            <w:shd w:val="clear" w:color="auto" w:fill="E7E6E6" w:themeFill="background2"/>
            <w:noWrap/>
          </w:tcPr>
          <w:p w14:paraId="71AA117E"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246E14D0"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2E213878"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455287EF" w14:textId="77777777" w:rsidTr="002751EB">
        <w:trPr>
          <w:trHeight w:val="320"/>
        </w:trPr>
        <w:tc>
          <w:tcPr>
            <w:tcW w:w="546" w:type="pct"/>
            <w:tcBorders>
              <w:top w:val="nil"/>
              <w:bottom w:val="nil"/>
            </w:tcBorders>
            <w:shd w:val="clear" w:color="auto" w:fill="E7E6E6" w:themeFill="background2"/>
            <w:noWrap/>
          </w:tcPr>
          <w:p w14:paraId="0DD7BE75"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24CF7C82"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46E84066"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56FB533C"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02B4F7E5" w14:textId="77777777" w:rsidR="002751EB" w:rsidRPr="00343290" w:rsidRDefault="002751EB" w:rsidP="00541E9E">
            <w:pPr>
              <w:jc w:val="center"/>
              <w:rPr>
                <w:color w:val="000000"/>
                <w:sz w:val="16"/>
                <w:szCs w:val="16"/>
                <w:lang w:val="en-US"/>
              </w:rPr>
            </w:pPr>
            <w:r w:rsidRPr="006F634B">
              <w:rPr>
                <w:color w:val="000000"/>
                <w:sz w:val="16"/>
                <w:szCs w:val="16"/>
                <w:lang w:val="en-US"/>
              </w:rPr>
              <w:t>Stomach</w:t>
            </w:r>
          </w:p>
        </w:tc>
        <w:tc>
          <w:tcPr>
            <w:tcW w:w="1019" w:type="pct"/>
            <w:tcBorders>
              <w:top w:val="nil"/>
              <w:bottom w:val="nil"/>
            </w:tcBorders>
            <w:shd w:val="clear" w:color="auto" w:fill="E7E6E6" w:themeFill="background2"/>
            <w:noWrap/>
          </w:tcPr>
          <w:p w14:paraId="7396D086"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7BCA97B2"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262A718A"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454283CE" w14:textId="77777777" w:rsidTr="002751EB">
        <w:trPr>
          <w:trHeight w:val="320"/>
        </w:trPr>
        <w:tc>
          <w:tcPr>
            <w:tcW w:w="546" w:type="pct"/>
            <w:tcBorders>
              <w:top w:val="nil"/>
              <w:bottom w:val="nil"/>
            </w:tcBorders>
            <w:shd w:val="clear" w:color="auto" w:fill="E7E6E6" w:themeFill="background2"/>
            <w:noWrap/>
          </w:tcPr>
          <w:p w14:paraId="0A35BCA3"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6C89292E"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64FDBAC7"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74F341E0"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3333298F" w14:textId="77777777" w:rsidR="002751EB" w:rsidRPr="00343290" w:rsidRDefault="002751EB" w:rsidP="00541E9E">
            <w:pPr>
              <w:jc w:val="center"/>
              <w:rPr>
                <w:color w:val="000000"/>
                <w:sz w:val="16"/>
                <w:szCs w:val="16"/>
                <w:lang w:val="en-US"/>
              </w:rPr>
            </w:pPr>
            <w:r w:rsidRPr="00D37856">
              <w:rPr>
                <w:color w:val="000000"/>
                <w:sz w:val="16"/>
                <w:szCs w:val="16"/>
                <w:lang w:val="en-US"/>
              </w:rPr>
              <w:t>Cervix</w:t>
            </w:r>
          </w:p>
        </w:tc>
        <w:tc>
          <w:tcPr>
            <w:tcW w:w="1019" w:type="pct"/>
            <w:tcBorders>
              <w:top w:val="nil"/>
              <w:bottom w:val="nil"/>
            </w:tcBorders>
            <w:shd w:val="clear" w:color="auto" w:fill="E7E6E6" w:themeFill="background2"/>
            <w:noWrap/>
          </w:tcPr>
          <w:p w14:paraId="4CCE1E1A"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1A65AC68"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4993C6E8"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4C1498DF" w14:textId="77777777" w:rsidTr="002751EB">
        <w:trPr>
          <w:trHeight w:val="320"/>
        </w:trPr>
        <w:tc>
          <w:tcPr>
            <w:tcW w:w="546" w:type="pct"/>
            <w:tcBorders>
              <w:top w:val="nil"/>
              <w:bottom w:val="nil"/>
            </w:tcBorders>
            <w:shd w:val="clear" w:color="auto" w:fill="E7E6E6" w:themeFill="background2"/>
            <w:noWrap/>
          </w:tcPr>
          <w:p w14:paraId="23C7414A"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316869B3"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0DABCB0D"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12996F18"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23479621" w14:textId="77777777" w:rsidR="002751EB" w:rsidRPr="00343290" w:rsidRDefault="002751EB" w:rsidP="00541E9E">
            <w:pPr>
              <w:jc w:val="center"/>
              <w:rPr>
                <w:color w:val="000000"/>
                <w:sz w:val="16"/>
                <w:szCs w:val="16"/>
                <w:lang w:val="en-US"/>
              </w:rPr>
            </w:pPr>
            <w:r w:rsidRPr="00D37856">
              <w:rPr>
                <w:color w:val="000000"/>
                <w:sz w:val="16"/>
                <w:szCs w:val="16"/>
                <w:lang w:val="en-US"/>
              </w:rPr>
              <w:t>Cervix</w:t>
            </w:r>
          </w:p>
        </w:tc>
        <w:tc>
          <w:tcPr>
            <w:tcW w:w="1019" w:type="pct"/>
            <w:tcBorders>
              <w:top w:val="nil"/>
              <w:bottom w:val="nil"/>
            </w:tcBorders>
            <w:shd w:val="clear" w:color="auto" w:fill="E7E6E6" w:themeFill="background2"/>
            <w:noWrap/>
          </w:tcPr>
          <w:p w14:paraId="0C57427D"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0A9E685D"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7A167F0A"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4166691D" w14:textId="77777777" w:rsidTr="002751EB">
        <w:trPr>
          <w:trHeight w:val="320"/>
        </w:trPr>
        <w:tc>
          <w:tcPr>
            <w:tcW w:w="546" w:type="pct"/>
            <w:tcBorders>
              <w:top w:val="nil"/>
              <w:bottom w:val="nil"/>
            </w:tcBorders>
            <w:shd w:val="clear" w:color="auto" w:fill="E7E6E6" w:themeFill="background2"/>
            <w:noWrap/>
          </w:tcPr>
          <w:p w14:paraId="4D396EC4"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5614C298"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757A15BC"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67A0C94D"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1E57807E" w14:textId="77777777" w:rsidR="002751EB" w:rsidRPr="00343290" w:rsidRDefault="002751EB" w:rsidP="00541E9E">
            <w:pPr>
              <w:jc w:val="center"/>
              <w:rPr>
                <w:color w:val="000000"/>
                <w:sz w:val="16"/>
                <w:szCs w:val="16"/>
                <w:lang w:val="en-US"/>
              </w:rPr>
            </w:pPr>
            <w:r w:rsidRPr="003113B4">
              <w:rPr>
                <w:color w:val="000000"/>
                <w:sz w:val="16"/>
                <w:szCs w:val="16"/>
                <w:lang w:val="en-US"/>
              </w:rPr>
              <w:t>Skin cancer</w:t>
            </w:r>
          </w:p>
        </w:tc>
        <w:tc>
          <w:tcPr>
            <w:tcW w:w="1019" w:type="pct"/>
            <w:tcBorders>
              <w:top w:val="nil"/>
              <w:bottom w:val="nil"/>
            </w:tcBorders>
            <w:shd w:val="clear" w:color="auto" w:fill="E7E6E6" w:themeFill="background2"/>
            <w:noWrap/>
          </w:tcPr>
          <w:p w14:paraId="1DE91C5F"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12F21DA4"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6D67C7BC"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2B12B101" w14:textId="77777777" w:rsidTr="002751EB">
        <w:trPr>
          <w:trHeight w:val="320"/>
        </w:trPr>
        <w:tc>
          <w:tcPr>
            <w:tcW w:w="546" w:type="pct"/>
            <w:tcBorders>
              <w:top w:val="nil"/>
              <w:bottom w:val="nil"/>
            </w:tcBorders>
            <w:shd w:val="clear" w:color="auto" w:fill="E7E6E6" w:themeFill="background2"/>
            <w:noWrap/>
          </w:tcPr>
          <w:p w14:paraId="10DB5415"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1E13D410"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79BB278D"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1BE93FD7"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5E42D912" w14:textId="77777777" w:rsidR="002751EB" w:rsidRPr="00343290" w:rsidRDefault="002751EB" w:rsidP="00541E9E">
            <w:pPr>
              <w:jc w:val="center"/>
              <w:rPr>
                <w:color w:val="000000"/>
                <w:sz w:val="16"/>
                <w:szCs w:val="16"/>
                <w:lang w:val="en-US"/>
              </w:rPr>
            </w:pPr>
            <w:r w:rsidRPr="003113B4">
              <w:rPr>
                <w:color w:val="000000"/>
                <w:sz w:val="16"/>
                <w:szCs w:val="16"/>
                <w:lang w:val="en-US"/>
              </w:rPr>
              <w:t>Skin cancer</w:t>
            </w:r>
          </w:p>
        </w:tc>
        <w:tc>
          <w:tcPr>
            <w:tcW w:w="1019" w:type="pct"/>
            <w:tcBorders>
              <w:top w:val="nil"/>
              <w:bottom w:val="nil"/>
            </w:tcBorders>
            <w:shd w:val="clear" w:color="auto" w:fill="E7E6E6" w:themeFill="background2"/>
            <w:noWrap/>
          </w:tcPr>
          <w:p w14:paraId="458E69B2"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0379A98F"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6D6A88E5"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1841B075" w14:textId="77777777" w:rsidTr="002751EB">
        <w:trPr>
          <w:trHeight w:val="320"/>
        </w:trPr>
        <w:tc>
          <w:tcPr>
            <w:tcW w:w="546" w:type="pct"/>
            <w:tcBorders>
              <w:top w:val="nil"/>
              <w:bottom w:val="nil"/>
            </w:tcBorders>
            <w:shd w:val="clear" w:color="auto" w:fill="E7E6E6" w:themeFill="background2"/>
            <w:noWrap/>
          </w:tcPr>
          <w:p w14:paraId="071D37ED"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558415C1"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47436408"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7F61555A"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541464B7" w14:textId="77777777" w:rsidR="002751EB" w:rsidRPr="00343290" w:rsidRDefault="002751EB" w:rsidP="00541E9E">
            <w:pPr>
              <w:jc w:val="center"/>
              <w:rPr>
                <w:color w:val="000000"/>
                <w:sz w:val="16"/>
                <w:szCs w:val="16"/>
                <w:lang w:val="en-US"/>
              </w:rPr>
            </w:pPr>
            <w:r w:rsidRPr="006417E3">
              <w:rPr>
                <w:color w:val="000000"/>
                <w:sz w:val="16"/>
                <w:szCs w:val="16"/>
                <w:lang w:val="en-US"/>
              </w:rPr>
              <w:t>Prostate</w:t>
            </w:r>
          </w:p>
        </w:tc>
        <w:tc>
          <w:tcPr>
            <w:tcW w:w="1019" w:type="pct"/>
            <w:tcBorders>
              <w:top w:val="nil"/>
              <w:bottom w:val="nil"/>
            </w:tcBorders>
            <w:shd w:val="clear" w:color="auto" w:fill="E7E6E6" w:themeFill="background2"/>
            <w:noWrap/>
          </w:tcPr>
          <w:p w14:paraId="2D68A69C"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22CC7841"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192E1754"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1C45E35D" w14:textId="77777777" w:rsidTr="002751EB">
        <w:trPr>
          <w:trHeight w:val="320"/>
        </w:trPr>
        <w:tc>
          <w:tcPr>
            <w:tcW w:w="546" w:type="pct"/>
            <w:tcBorders>
              <w:top w:val="nil"/>
              <w:bottom w:val="nil"/>
            </w:tcBorders>
            <w:shd w:val="clear" w:color="auto" w:fill="E7E6E6" w:themeFill="background2"/>
            <w:noWrap/>
          </w:tcPr>
          <w:p w14:paraId="2B1B4229"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7651D395"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3C2EEB86"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6F0E38D6"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0FA75CAF" w14:textId="77777777" w:rsidR="002751EB" w:rsidRPr="00343290" w:rsidRDefault="002751EB" w:rsidP="00541E9E">
            <w:pPr>
              <w:jc w:val="center"/>
              <w:rPr>
                <w:color w:val="000000"/>
                <w:sz w:val="16"/>
                <w:szCs w:val="16"/>
                <w:lang w:val="en-US"/>
              </w:rPr>
            </w:pPr>
            <w:r w:rsidRPr="002450A0">
              <w:rPr>
                <w:color w:val="000000"/>
                <w:sz w:val="16"/>
                <w:szCs w:val="16"/>
                <w:lang w:val="en-US"/>
              </w:rPr>
              <w:t>Breast</w:t>
            </w:r>
          </w:p>
        </w:tc>
        <w:tc>
          <w:tcPr>
            <w:tcW w:w="1019" w:type="pct"/>
            <w:tcBorders>
              <w:top w:val="nil"/>
              <w:bottom w:val="nil"/>
            </w:tcBorders>
            <w:shd w:val="clear" w:color="auto" w:fill="E7E6E6" w:themeFill="background2"/>
            <w:noWrap/>
          </w:tcPr>
          <w:p w14:paraId="229B71A1"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4062EEFA"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2E76BD38"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5D6DFECD" w14:textId="77777777" w:rsidTr="002751EB">
        <w:trPr>
          <w:trHeight w:val="320"/>
        </w:trPr>
        <w:tc>
          <w:tcPr>
            <w:tcW w:w="546" w:type="pct"/>
            <w:tcBorders>
              <w:top w:val="nil"/>
              <w:bottom w:val="nil"/>
            </w:tcBorders>
            <w:shd w:val="clear" w:color="auto" w:fill="E7E6E6" w:themeFill="background2"/>
            <w:noWrap/>
          </w:tcPr>
          <w:p w14:paraId="40302E58"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17B07D2E"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68BF0D3F"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046C2B4B"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44C583F5" w14:textId="77777777" w:rsidR="002751EB" w:rsidRPr="00343290" w:rsidRDefault="002751EB" w:rsidP="00541E9E">
            <w:pPr>
              <w:jc w:val="center"/>
              <w:rPr>
                <w:color w:val="000000"/>
                <w:sz w:val="16"/>
                <w:szCs w:val="16"/>
                <w:lang w:val="en-US"/>
              </w:rPr>
            </w:pPr>
            <w:r w:rsidRPr="002450A0">
              <w:rPr>
                <w:color w:val="000000"/>
                <w:sz w:val="16"/>
                <w:szCs w:val="16"/>
                <w:lang w:val="en-US"/>
              </w:rPr>
              <w:t>Breast</w:t>
            </w:r>
          </w:p>
        </w:tc>
        <w:tc>
          <w:tcPr>
            <w:tcW w:w="1019" w:type="pct"/>
            <w:tcBorders>
              <w:top w:val="nil"/>
              <w:bottom w:val="nil"/>
            </w:tcBorders>
            <w:shd w:val="clear" w:color="auto" w:fill="E7E6E6" w:themeFill="background2"/>
            <w:noWrap/>
          </w:tcPr>
          <w:p w14:paraId="6864322E"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66E6094B"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21FF6262"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2C0A20F5" w14:textId="77777777" w:rsidTr="002751EB">
        <w:trPr>
          <w:trHeight w:val="320"/>
        </w:trPr>
        <w:tc>
          <w:tcPr>
            <w:tcW w:w="546" w:type="pct"/>
            <w:tcBorders>
              <w:top w:val="nil"/>
              <w:bottom w:val="nil"/>
            </w:tcBorders>
            <w:shd w:val="clear" w:color="auto" w:fill="E7E6E6" w:themeFill="background2"/>
            <w:noWrap/>
          </w:tcPr>
          <w:p w14:paraId="5FD4D6F6"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4CE65184"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3AD20A5F"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26E4BB0D"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2FE8A1B6" w14:textId="77777777" w:rsidR="002751EB" w:rsidRPr="00343290" w:rsidRDefault="002751EB" w:rsidP="00541E9E">
            <w:pPr>
              <w:jc w:val="center"/>
              <w:rPr>
                <w:color w:val="000000"/>
                <w:sz w:val="16"/>
                <w:szCs w:val="16"/>
                <w:lang w:val="en-US"/>
              </w:rPr>
            </w:pPr>
            <w:r w:rsidRPr="007D29C0">
              <w:rPr>
                <w:color w:val="000000"/>
                <w:sz w:val="16"/>
                <w:szCs w:val="16"/>
                <w:lang w:val="en-US"/>
              </w:rPr>
              <w:t>Lung</w:t>
            </w:r>
          </w:p>
        </w:tc>
        <w:tc>
          <w:tcPr>
            <w:tcW w:w="1019" w:type="pct"/>
            <w:tcBorders>
              <w:top w:val="nil"/>
              <w:bottom w:val="nil"/>
            </w:tcBorders>
            <w:shd w:val="clear" w:color="auto" w:fill="E7E6E6" w:themeFill="background2"/>
            <w:noWrap/>
          </w:tcPr>
          <w:p w14:paraId="0A90A19B"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69946CA8"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7E194F74" w14:textId="77777777" w:rsidR="002751EB" w:rsidRPr="000671B1" w:rsidRDefault="002751EB" w:rsidP="00541E9E">
            <w:pPr>
              <w:jc w:val="center"/>
              <w:rPr>
                <w:color w:val="000000"/>
                <w:sz w:val="16"/>
                <w:szCs w:val="16"/>
                <w:lang w:val="en-US"/>
              </w:rPr>
            </w:pPr>
            <w:r w:rsidRPr="000671B1">
              <w:rPr>
                <w:color w:val="000000"/>
                <w:sz w:val="16"/>
                <w:szCs w:val="16"/>
                <w:lang w:val="en-US"/>
              </w:rPr>
              <w:lastRenderedPageBreak/>
              <w:t>9</w:t>
            </w:r>
          </w:p>
        </w:tc>
      </w:tr>
      <w:tr w:rsidR="002751EB" w:rsidRPr="000671B1" w14:paraId="055D7ABA" w14:textId="77777777" w:rsidTr="002751EB">
        <w:trPr>
          <w:trHeight w:val="320"/>
        </w:trPr>
        <w:tc>
          <w:tcPr>
            <w:tcW w:w="546" w:type="pct"/>
            <w:tcBorders>
              <w:top w:val="nil"/>
              <w:bottom w:val="nil"/>
            </w:tcBorders>
            <w:shd w:val="clear" w:color="auto" w:fill="E7E6E6" w:themeFill="background2"/>
            <w:noWrap/>
          </w:tcPr>
          <w:p w14:paraId="1B9F2EBF"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2655C988"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44212A24"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475A88B6"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773B7B97" w14:textId="77777777" w:rsidR="002751EB" w:rsidRPr="00343290" w:rsidRDefault="002751EB" w:rsidP="00541E9E">
            <w:pPr>
              <w:jc w:val="center"/>
              <w:rPr>
                <w:color w:val="000000"/>
                <w:sz w:val="16"/>
                <w:szCs w:val="16"/>
                <w:lang w:val="en-US"/>
              </w:rPr>
            </w:pPr>
            <w:r w:rsidRPr="007D29C0">
              <w:rPr>
                <w:color w:val="000000"/>
                <w:sz w:val="16"/>
                <w:szCs w:val="16"/>
                <w:lang w:val="en-US"/>
              </w:rPr>
              <w:t>Lung</w:t>
            </w:r>
          </w:p>
        </w:tc>
        <w:tc>
          <w:tcPr>
            <w:tcW w:w="1019" w:type="pct"/>
            <w:tcBorders>
              <w:top w:val="nil"/>
              <w:bottom w:val="nil"/>
            </w:tcBorders>
            <w:shd w:val="clear" w:color="auto" w:fill="E7E6E6" w:themeFill="background2"/>
            <w:noWrap/>
          </w:tcPr>
          <w:p w14:paraId="40014904"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0C5AED5B"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175079CD"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5E94686E" w14:textId="77777777" w:rsidTr="002751EB">
        <w:trPr>
          <w:trHeight w:val="320"/>
        </w:trPr>
        <w:tc>
          <w:tcPr>
            <w:tcW w:w="546" w:type="pct"/>
            <w:tcBorders>
              <w:top w:val="nil"/>
              <w:bottom w:val="nil"/>
            </w:tcBorders>
            <w:shd w:val="clear" w:color="auto" w:fill="E7E6E6" w:themeFill="background2"/>
            <w:noWrap/>
          </w:tcPr>
          <w:p w14:paraId="6E39EF75"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1F92BE2D"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5B9680E3"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37DB7BAD"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7A24754F" w14:textId="77777777" w:rsidR="002751EB" w:rsidRPr="00343290" w:rsidRDefault="002751EB" w:rsidP="00541E9E">
            <w:pPr>
              <w:jc w:val="center"/>
              <w:rPr>
                <w:color w:val="000000"/>
                <w:sz w:val="16"/>
                <w:szCs w:val="16"/>
                <w:lang w:val="en-US"/>
              </w:rPr>
            </w:pPr>
            <w:r w:rsidRPr="002070C6">
              <w:rPr>
                <w:color w:val="000000"/>
                <w:sz w:val="16"/>
                <w:szCs w:val="16"/>
                <w:lang w:val="en-US"/>
              </w:rPr>
              <w:t>CNS</w:t>
            </w:r>
          </w:p>
        </w:tc>
        <w:tc>
          <w:tcPr>
            <w:tcW w:w="1019" w:type="pct"/>
            <w:tcBorders>
              <w:top w:val="nil"/>
              <w:bottom w:val="nil"/>
            </w:tcBorders>
            <w:shd w:val="clear" w:color="auto" w:fill="E7E6E6" w:themeFill="background2"/>
            <w:noWrap/>
          </w:tcPr>
          <w:p w14:paraId="63B55341"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3E47D2AF"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646A56E5"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46A8647E" w14:textId="77777777" w:rsidTr="002751EB">
        <w:trPr>
          <w:trHeight w:val="320"/>
        </w:trPr>
        <w:tc>
          <w:tcPr>
            <w:tcW w:w="546" w:type="pct"/>
            <w:tcBorders>
              <w:top w:val="nil"/>
              <w:bottom w:val="nil"/>
            </w:tcBorders>
            <w:shd w:val="clear" w:color="auto" w:fill="E7E6E6" w:themeFill="background2"/>
            <w:noWrap/>
          </w:tcPr>
          <w:p w14:paraId="7E772A9C"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78570735"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3DBC6B26"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0067640E"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197618FF" w14:textId="77777777" w:rsidR="002751EB" w:rsidRPr="00343290" w:rsidRDefault="002751EB" w:rsidP="00541E9E">
            <w:pPr>
              <w:jc w:val="center"/>
              <w:rPr>
                <w:color w:val="000000"/>
                <w:sz w:val="16"/>
                <w:szCs w:val="16"/>
                <w:lang w:val="en-US"/>
              </w:rPr>
            </w:pPr>
            <w:r w:rsidRPr="002070C6">
              <w:rPr>
                <w:color w:val="000000"/>
                <w:sz w:val="16"/>
                <w:szCs w:val="16"/>
                <w:lang w:val="en-US"/>
              </w:rPr>
              <w:t>CNS</w:t>
            </w:r>
          </w:p>
        </w:tc>
        <w:tc>
          <w:tcPr>
            <w:tcW w:w="1019" w:type="pct"/>
            <w:tcBorders>
              <w:top w:val="nil"/>
              <w:bottom w:val="nil"/>
            </w:tcBorders>
            <w:shd w:val="clear" w:color="auto" w:fill="E7E6E6" w:themeFill="background2"/>
            <w:noWrap/>
          </w:tcPr>
          <w:p w14:paraId="62A9B30C"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2346B559"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6AA7E927"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4CA3711E" w14:textId="77777777" w:rsidTr="002751EB">
        <w:trPr>
          <w:trHeight w:val="320"/>
        </w:trPr>
        <w:tc>
          <w:tcPr>
            <w:tcW w:w="546" w:type="pct"/>
            <w:tcBorders>
              <w:top w:val="nil"/>
              <w:bottom w:val="nil"/>
            </w:tcBorders>
            <w:shd w:val="clear" w:color="auto" w:fill="E7E6E6" w:themeFill="background2"/>
            <w:noWrap/>
          </w:tcPr>
          <w:p w14:paraId="4524221F"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451C93C0"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nil"/>
            </w:tcBorders>
            <w:shd w:val="clear" w:color="auto" w:fill="E7E6E6" w:themeFill="background2"/>
            <w:noWrap/>
          </w:tcPr>
          <w:p w14:paraId="745D0503"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2F96433F"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329E84CE" w14:textId="77777777" w:rsidR="002751EB" w:rsidRPr="00343290" w:rsidRDefault="002751EB" w:rsidP="00541E9E">
            <w:pPr>
              <w:jc w:val="center"/>
              <w:rPr>
                <w:color w:val="000000"/>
                <w:sz w:val="16"/>
                <w:szCs w:val="16"/>
                <w:lang w:val="en-US"/>
              </w:rPr>
            </w:pPr>
            <w:r>
              <w:rPr>
                <w:color w:val="000000"/>
                <w:sz w:val="16"/>
                <w:szCs w:val="16"/>
                <w:lang w:val="en-US"/>
              </w:rPr>
              <w:t>Breast</w:t>
            </w:r>
          </w:p>
        </w:tc>
        <w:tc>
          <w:tcPr>
            <w:tcW w:w="1019" w:type="pct"/>
            <w:tcBorders>
              <w:top w:val="nil"/>
              <w:bottom w:val="nil"/>
            </w:tcBorders>
            <w:shd w:val="clear" w:color="auto" w:fill="E7E6E6" w:themeFill="background2"/>
            <w:noWrap/>
          </w:tcPr>
          <w:p w14:paraId="0659A02A"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3762301E" w14:textId="77777777" w:rsidR="002751EB" w:rsidRPr="000671B1" w:rsidRDefault="002751EB" w:rsidP="00541E9E">
            <w:pPr>
              <w:rPr>
                <w:color w:val="000000"/>
                <w:sz w:val="16"/>
                <w:szCs w:val="16"/>
                <w:lang w:val="en-US"/>
              </w:rPr>
            </w:pPr>
          </w:p>
        </w:tc>
        <w:tc>
          <w:tcPr>
            <w:tcW w:w="565" w:type="pct"/>
            <w:tcBorders>
              <w:top w:val="nil"/>
              <w:bottom w:val="nil"/>
            </w:tcBorders>
            <w:shd w:val="clear" w:color="auto" w:fill="E7E6E6" w:themeFill="background2"/>
            <w:noWrap/>
          </w:tcPr>
          <w:p w14:paraId="4CDCC5F7"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5B6B9164" w14:textId="77777777" w:rsidTr="002751EB">
        <w:trPr>
          <w:trHeight w:val="320"/>
        </w:trPr>
        <w:tc>
          <w:tcPr>
            <w:tcW w:w="546" w:type="pct"/>
            <w:tcBorders>
              <w:top w:val="nil"/>
              <w:bottom w:val="single" w:sz="4" w:space="0" w:color="auto"/>
            </w:tcBorders>
            <w:shd w:val="clear" w:color="auto" w:fill="E7E6E6" w:themeFill="background2"/>
            <w:noWrap/>
          </w:tcPr>
          <w:p w14:paraId="35376451" w14:textId="77777777" w:rsidR="002751EB" w:rsidRPr="000671B1" w:rsidRDefault="002751EB" w:rsidP="002751EB">
            <w:pPr>
              <w:jc w:val="center"/>
              <w:rPr>
                <w:color w:val="000000"/>
                <w:sz w:val="16"/>
                <w:szCs w:val="16"/>
                <w:lang w:val="en-US"/>
              </w:rPr>
            </w:pPr>
          </w:p>
        </w:tc>
        <w:tc>
          <w:tcPr>
            <w:tcW w:w="439" w:type="pct"/>
            <w:tcBorders>
              <w:top w:val="nil"/>
              <w:bottom w:val="single" w:sz="4" w:space="0" w:color="auto"/>
            </w:tcBorders>
            <w:shd w:val="clear" w:color="auto" w:fill="E7E6E6" w:themeFill="background2"/>
            <w:noWrap/>
          </w:tcPr>
          <w:p w14:paraId="1FDAEC71" w14:textId="77777777" w:rsidR="002751EB" w:rsidRPr="000671B1" w:rsidRDefault="002751EB" w:rsidP="00541E9E">
            <w:pPr>
              <w:rPr>
                <w:color w:val="000000"/>
                <w:sz w:val="16"/>
                <w:szCs w:val="16"/>
                <w:lang w:val="en-US"/>
              </w:rPr>
            </w:pPr>
            <w:r w:rsidRPr="000671B1">
              <w:rPr>
                <w:color w:val="000000"/>
                <w:sz w:val="16"/>
                <w:szCs w:val="16"/>
                <w:lang w:val="en-US"/>
              </w:rPr>
              <w:t>Belgium</w:t>
            </w:r>
          </w:p>
        </w:tc>
        <w:tc>
          <w:tcPr>
            <w:tcW w:w="836" w:type="pct"/>
            <w:tcBorders>
              <w:top w:val="nil"/>
              <w:bottom w:val="single" w:sz="4" w:space="0" w:color="auto"/>
            </w:tcBorders>
            <w:shd w:val="clear" w:color="auto" w:fill="E7E6E6" w:themeFill="background2"/>
            <w:noWrap/>
          </w:tcPr>
          <w:p w14:paraId="2CAD6D10" w14:textId="77777777" w:rsidR="002751EB" w:rsidRPr="00343290"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single" w:sz="4" w:space="0" w:color="auto"/>
            </w:tcBorders>
            <w:shd w:val="clear" w:color="auto" w:fill="E7E6E6" w:themeFill="background2"/>
            <w:noWrap/>
          </w:tcPr>
          <w:p w14:paraId="143DD9A1" w14:textId="77777777" w:rsidR="002751EB" w:rsidRPr="00343290"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single" w:sz="4" w:space="0" w:color="auto"/>
            </w:tcBorders>
            <w:shd w:val="clear" w:color="auto" w:fill="E7E6E6" w:themeFill="background2"/>
          </w:tcPr>
          <w:p w14:paraId="23D2AEA9" w14:textId="77777777" w:rsidR="002751EB" w:rsidRPr="00343290" w:rsidRDefault="002751EB" w:rsidP="00541E9E">
            <w:pPr>
              <w:jc w:val="center"/>
              <w:rPr>
                <w:color w:val="000000"/>
                <w:sz w:val="16"/>
                <w:szCs w:val="16"/>
                <w:lang w:val="en-US"/>
              </w:rPr>
            </w:pPr>
            <w:r>
              <w:rPr>
                <w:color w:val="000000"/>
                <w:sz w:val="16"/>
                <w:szCs w:val="16"/>
                <w:lang w:val="en-US"/>
              </w:rPr>
              <w:t>Breast</w:t>
            </w:r>
          </w:p>
        </w:tc>
        <w:tc>
          <w:tcPr>
            <w:tcW w:w="1019" w:type="pct"/>
            <w:tcBorders>
              <w:top w:val="nil"/>
              <w:bottom w:val="single" w:sz="4" w:space="0" w:color="auto"/>
            </w:tcBorders>
            <w:shd w:val="clear" w:color="auto" w:fill="E7E6E6" w:themeFill="background2"/>
            <w:noWrap/>
          </w:tcPr>
          <w:p w14:paraId="64835392" w14:textId="77777777" w:rsidR="002751EB" w:rsidRPr="00343290" w:rsidRDefault="002751EB" w:rsidP="00541E9E">
            <w:pPr>
              <w:rPr>
                <w:color w:val="000000"/>
                <w:sz w:val="16"/>
                <w:szCs w:val="16"/>
                <w:lang w:val="en-US"/>
              </w:rPr>
            </w:pPr>
            <w:r w:rsidRPr="00343290">
              <w:rPr>
                <w:color w:val="000000"/>
                <w:sz w:val="16"/>
                <w:szCs w:val="16"/>
                <w:lang w:val="en-US"/>
              </w:rPr>
              <w:t xml:space="preserve">Department of Pathology of the </w:t>
            </w:r>
            <w:proofErr w:type="spellStart"/>
            <w:r w:rsidRPr="00343290">
              <w:rPr>
                <w:color w:val="000000"/>
                <w:sz w:val="16"/>
                <w:szCs w:val="16"/>
                <w:lang w:val="en-US"/>
              </w:rPr>
              <w:t>Cliniques</w:t>
            </w:r>
            <w:proofErr w:type="spellEnd"/>
            <w:r w:rsidRPr="00343290">
              <w:rPr>
                <w:color w:val="000000"/>
                <w:sz w:val="16"/>
                <w:szCs w:val="16"/>
                <w:lang w:val="en-US"/>
              </w:rPr>
              <w:t xml:space="preserve"> </w:t>
            </w:r>
            <w:proofErr w:type="spellStart"/>
            <w:r w:rsidRPr="00343290">
              <w:rPr>
                <w:color w:val="000000"/>
                <w:sz w:val="16"/>
                <w:szCs w:val="16"/>
                <w:lang w:val="en-US"/>
              </w:rPr>
              <w:t>universitaires</w:t>
            </w:r>
            <w:proofErr w:type="spellEnd"/>
            <w:r w:rsidRPr="00343290">
              <w:rPr>
                <w:color w:val="000000"/>
                <w:sz w:val="16"/>
                <w:szCs w:val="16"/>
                <w:lang w:val="en-US"/>
              </w:rPr>
              <w:t xml:space="preserve"> Saint-Luc, Brussels</w:t>
            </w:r>
          </w:p>
          <w:p w14:paraId="1D2A0180" w14:textId="77777777" w:rsidR="002751EB" w:rsidRPr="000671B1" w:rsidRDefault="002751EB" w:rsidP="00541E9E">
            <w:pPr>
              <w:rPr>
                <w:color w:val="000000"/>
                <w:sz w:val="16"/>
                <w:szCs w:val="16"/>
                <w:lang w:val="en-US"/>
              </w:rPr>
            </w:pPr>
          </w:p>
        </w:tc>
        <w:tc>
          <w:tcPr>
            <w:tcW w:w="565" w:type="pct"/>
            <w:tcBorders>
              <w:top w:val="nil"/>
              <w:bottom w:val="single" w:sz="4" w:space="0" w:color="auto"/>
            </w:tcBorders>
            <w:shd w:val="clear" w:color="auto" w:fill="E7E6E6" w:themeFill="background2"/>
            <w:noWrap/>
          </w:tcPr>
          <w:p w14:paraId="6F884FD5"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5EA0D076" w14:textId="77777777" w:rsidTr="002751EB">
        <w:trPr>
          <w:trHeight w:val="320"/>
        </w:trPr>
        <w:tc>
          <w:tcPr>
            <w:tcW w:w="546" w:type="pct"/>
            <w:tcBorders>
              <w:bottom w:val="nil"/>
            </w:tcBorders>
            <w:noWrap/>
          </w:tcPr>
          <w:p w14:paraId="48B5A2A3" w14:textId="73739417" w:rsidR="002751EB" w:rsidRPr="000671B1"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{"citationID":"sIJc9XXc","properties":{"formattedCitation":"(18)","plainCitation":"(18)","noteIndex":0},"citationItems":[{"id":681,"uris":["http://zotero.org/users/local/VVWvz7Qf/items/63F5CNYL"],"itemData":{"id":681,"type":"article-journal","abstract":"PURPOSE: A reduction in cancer services during the coronavirus disease of 2019 pandemic has affected cancer diagnoses. The purpose of this study is to quantitatively determine the impact on cancer diagnostic service in public facilities across Hong Kong. Quantifying the temporal changes in the number of cancer diagnoses before, during, and after the outbreak is useful to establish the scale of the problem and assess if there has been an adequate level of response.\nMETHODS AND MATERIALS: This is a retrospective cohort study using a territory-wide database in Hong Kong from 2017 to 2020, and consecutive specimens received for pathologic diagnosis in public laboratories in 41 hospitals were retrieved.\nRESULTS: In 2020, a total of 455,453 pathologic specimens were received, which amounted to a 15.5% reduction compared with the prior 3-year average (P &lt; .001). An analysis of confirmed malignant pathologic diagnoses revealed a statistically significant reduction in colorectal (-10.0%; P &lt; .001) and prostate (-19.7%; P &lt; .001), nonsignificant reduction in lung (-3.0%; P = .0526), and a marginal but nonsignificant increase for breast (0.7%; P = .7592) regions. Based on time series projection data, the estimated missed cancers for the 3 regions with reduced investigations were colorectal (10.0%), lung (3.0%), and prostate (19.7%).\nCONCLUSIONS: Variable impact on actual malignant pathologic diagnoses based on 4 body regions was observed, with a statistically significant reduction in colorectal, lung, and prostate regions, and marginal but insignificant increase in breast regions. The findings could help public health policy with future planning and intervention.","container-title":"International Journal of Radiation Oncology, Biology, Physics","DOI":"10.1016/j.ijrobp.2021.05.010","ISSN":"1879-355X","issue":"2","journalAbbreviation":"Int J Radiat Oncol Biol Phys","language":"eng","note":"PMID: 34004229\nPMCID: PMC8448987","page":"331-336","source":"PubMed","title":"Differential Impact of COVID-19 on Cancer Diagnostic Services Based on Body Regions: A Public Facility-Based Study in Hong Kong","title-short":"Differential Impact of COVID-19 on Cancer Diagnostic Services Based on Body Regions","volume":"111","author":[{"family":"Vardhanabhuti","given":"Varut"},{"family":"Ng","given":"Kei Shing"}],"issued":{"date-parts":[["2021",10,1]]}}}],"schema":"https://github.com/citation-style-language/schema/raw/master/csl-citation.json"} </w:instrText>
            </w:r>
            <w:r>
              <w:rPr>
                <w:color w:val="000000"/>
                <w:sz w:val="16"/>
                <w:szCs w:val="16"/>
                <w:lang w:val="en-US"/>
              </w:rPr>
              <w:fldChar w:fldCharType="separate"/>
            </w:r>
            <w:r w:rsidRPr="00507789">
              <w:rPr>
                <w:sz w:val="16"/>
              </w:rPr>
              <w:t>(18)</w:t>
            </w:r>
            <w:r>
              <w:rPr>
                <w:color w:val="000000"/>
                <w:sz w:val="16"/>
                <w:szCs w:val="16"/>
                <w:lang w:val="en-US"/>
              </w:rPr>
              <w:fldChar w:fldCharType="end"/>
            </w:r>
          </w:p>
        </w:tc>
        <w:tc>
          <w:tcPr>
            <w:tcW w:w="439" w:type="pct"/>
            <w:tcBorders>
              <w:bottom w:val="nil"/>
            </w:tcBorders>
            <w:noWrap/>
          </w:tcPr>
          <w:p w14:paraId="0DCA02B8" w14:textId="77777777" w:rsidR="002751EB" w:rsidRPr="000671B1" w:rsidRDefault="002751EB" w:rsidP="00541E9E">
            <w:pPr>
              <w:rPr>
                <w:color w:val="000000"/>
                <w:sz w:val="16"/>
                <w:szCs w:val="16"/>
                <w:lang w:val="en-US"/>
              </w:rPr>
            </w:pPr>
            <w:r w:rsidRPr="000671B1">
              <w:rPr>
                <w:color w:val="000000"/>
                <w:sz w:val="16"/>
                <w:szCs w:val="16"/>
                <w:lang w:val="en-US"/>
              </w:rPr>
              <w:t>Hong Kong</w:t>
            </w:r>
          </w:p>
        </w:tc>
        <w:tc>
          <w:tcPr>
            <w:tcW w:w="836" w:type="pct"/>
            <w:tcBorders>
              <w:bottom w:val="nil"/>
            </w:tcBorders>
            <w:noWrap/>
          </w:tcPr>
          <w:p w14:paraId="19D6F8AE"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2019 – December 31, 2019</w:t>
            </w:r>
          </w:p>
        </w:tc>
        <w:tc>
          <w:tcPr>
            <w:tcW w:w="576" w:type="pct"/>
            <w:tcBorders>
              <w:bottom w:val="nil"/>
            </w:tcBorders>
            <w:noWrap/>
          </w:tcPr>
          <w:p w14:paraId="670EE8A6"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2020 – December 31, 2020</w:t>
            </w:r>
          </w:p>
        </w:tc>
        <w:tc>
          <w:tcPr>
            <w:tcW w:w="1019" w:type="pct"/>
            <w:tcBorders>
              <w:bottom w:val="nil"/>
            </w:tcBorders>
          </w:tcPr>
          <w:p w14:paraId="42002669" w14:textId="77777777" w:rsidR="002751EB" w:rsidRPr="00343290" w:rsidRDefault="002751EB" w:rsidP="00541E9E">
            <w:pPr>
              <w:jc w:val="center"/>
              <w:rPr>
                <w:color w:val="000000"/>
                <w:sz w:val="16"/>
                <w:szCs w:val="16"/>
                <w:lang w:val="en-US"/>
              </w:rPr>
            </w:pPr>
            <w:r>
              <w:rPr>
                <w:color w:val="000000"/>
                <w:sz w:val="16"/>
                <w:szCs w:val="16"/>
                <w:lang w:val="en-US"/>
              </w:rPr>
              <w:t>Miscellaneous</w:t>
            </w:r>
          </w:p>
        </w:tc>
        <w:tc>
          <w:tcPr>
            <w:tcW w:w="1019" w:type="pct"/>
            <w:tcBorders>
              <w:bottom w:val="nil"/>
            </w:tcBorders>
            <w:noWrap/>
          </w:tcPr>
          <w:p w14:paraId="1ACE5886" w14:textId="77777777" w:rsidR="002751EB" w:rsidRPr="00343290" w:rsidRDefault="002751EB" w:rsidP="00541E9E">
            <w:pPr>
              <w:rPr>
                <w:color w:val="000000"/>
                <w:sz w:val="16"/>
                <w:szCs w:val="16"/>
                <w:lang w:val="en-US"/>
              </w:rPr>
            </w:pPr>
            <w:r w:rsidRPr="00343290">
              <w:rPr>
                <w:color w:val="000000"/>
                <w:sz w:val="16"/>
                <w:szCs w:val="16"/>
                <w:lang w:val="en-US"/>
              </w:rPr>
              <w:t>Hong Kong Hospital Authority Clinical Data Analysis and Reporting System (nationwide database)</w:t>
            </w:r>
          </w:p>
        </w:tc>
        <w:tc>
          <w:tcPr>
            <w:tcW w:w="565" w:type="pct"/>
            <w:tcBorders>
              <w:bottom w:val="nil"/>
            </w:tcBorders>
            <w:noWrap/>
          </w:tcPr>
          <w:p w14:paraId="7926C001"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3747613B" w14:textId="77777777" w:rsidTr="002751EB">
        <w:trPr>
          <w:trHeight w:val="320"/>
        </w:trPr>
        <w:tc>
          <w:tcPr>
            <w:tcW w:w="546" w:type="pct"/>
            <w:tcBorders>
              <w:top w:val="nil"/>
              <w:bottom w:val="nil"/>
            </w:tcBorders>
            <w:noWrap/>
          </w:tcPr>
          <w:p w14:paraId="5A6A207F" w14:textId="77777777" w:rsidR="002751EB" w:rsidRPr="000671B1" w:rsidRDefault="002751EB" w:rsidP="002751EB">
            <w:pPr>
              <w:jc w:val="center"/>
              <w:rPr>
                <w:color w:val="000000"/>
                <w:sz w:val="16"/>
                <w:szCs w:val="16"/>
                <w:lang w:val="en-US"/>
              </w:rPr>
            </w:pPr>
          </w:p>
        </w:tc>
        <w:tc>
          <w:tcPr>
            <w:tcW w:w="439" w:type="pct"/>
            <w:tcBorders>
              <w:top w:val="nil"/>
              <w:bottom w:val="nil"/>
            </w:tcBorders>
            <w:noWrap/>
          </w:tcPr>
          <w:p w14:paraId="6C05989D" w14:textId="77777777" w:rsidR="002751EB" w:rsidRPr="000671B1" w:rsidRDefault="002751EB" w:rsidP="00541E9E">
            <w:pPr>
              <w:rPr>
                <w:color w:val="000000"/>
                <w:sz w:val="16"/>
                <w:szCs w:val="16"/>
                <w:lang w:val="en-US"/>
              </w:rPr>
            </w:pPr>
            <w:r w:rsidRPr="000671B1">
              <w:rPr>
                <w:color w:val="000000"/>
                <w:sz w:val="16"/>
                <w:szCs w:val="16"/>
                <w:lang w:val="en-US"/>
              </w:rPr>
              <w:t>Hong Kong</w:t>
            </w:r>
          </w:p>
        </w:tc>
        <w:tc>
          <w:tcPr>
            <w:tcW w:w="836" w:type="pct"/>
            <w:tcBorders>
              <w:top w:val="nil"/>
              <w:bottom w:val="nil"/>
            </w:tcBorders>
            <w:noWrap/>
          </w:tcPr>
          <w:p w14:paraId="2DBCB439"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2019 – December 31, 2019</w:t>
            </w:r>
          </w:p>
        </w:tc>
        <w:tc>
          <w:tcPr>
            <w:tcW w:w="576" w:type="pct"/>
            <w:tcBorders>
              <w:top w:val="nil"/>
              <w:bottom w:val="nil"/>
            </w:tcBorders>
            <w:noWrap/>
          </w:tcPr>
          <w:p w14:paraId="3B5ACBD8"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2020 – December 31, 2020</w:t>
            </w:r>
          </w:p>
        </w:tc>
        <w:tc>
          <w:tcPr>
            <w:tcW w:w="1019" w:type="pct"/>
            <w:tcBorders>
              <w:top w:val="nil"/>
              <w:bottom w:val="nil"/>
            </w:tcBorders>
          </w:tcPr>
          <w:p w14:paraId="254AEED8" w14:textId="77777777" w:rsidR="002751EB" w:rsidRPr="00343290" w:rsidRDefault="002751EB" w:rsidP="00541E9E">
            <w:pPr>
              <w:jc w:val="center"/>
              <w:rPr>
                <w:color w:val="000000"/>
                <w:sz w:val="16"/>
                <w:szCs w:val="16"/>
                <w:lang w:val="en-US"/>
              </w:rPr>
            </w:pPr>
            <w:r>
              <w:rPr>
                <w:color w:val="000000"/>
                <w:sz w:val="16"/>
                <w:szCs w:val="16"/>
                <w:lang w:val="en-US"/>
              </w:rPr>
              <w:t>Colorectal</w:t>
            </w:r>
          </w:p>
        </w:tc>
        <w:tc>
          <w:tcPr>
            <w:tcW w:w="1019" w:type="pct"/>
            <w:tcBorders>
              <w:top w:val="nil"/>
              <w:bottom w:val="nil"/>
            </w:tcBorders>
            <w:noWrap/>
          </w:tcPr>
          <w:p w14:paraId="46B991FC" w14:textId="77777777" w:rsidR="002751EB" w:rsidRPr="00343290" w:rsidRDefault="002751EB" w:rsidP="00541E9E">
            <w:pPr>
              <w:rPr>
                <w:color w:val="000000"/>
                <w:sz w:val="16"/>
                <w:szCs w:val="16"/>
                <w:lang w:val="en-US"/>
              </w:rPr>
            </w:pPr>
            <w:r w:rsidRPr="00343290">
              <w:rPr>
                <w:color w:val="000000"/>
                <w:sz w:val="16"/>
                <w:szCs w:val="16"/>
                <w:lang w:val="en-US"/>
              </w:rPr>
              <w:t>Hong Kong Hospital Authority Clinical Data Analysis and Reporting System (nationwide database)</w:t>
            </w:r>
          </w:p>
        </w:tc>
        <w:tc>
          <w:tcPr>
            <w:tcW w:w="565" w:type="pct"/>
            <w:tcBorders>
              <w:top w:val="nil"/>
              <w:bottom w:val="nil"/>
            </w:tcBorders>
            <w:noWrap/>
          </w:tcPr>
          <w:p w14:paraId="58224F41"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6167C9BB" w14:textId="77777777" w:rsidTr="002751EB">
        <w:trPr>
          <w:trHeight w:val="320"/>
        </w:trPr>
        <w:tc>
          <w:tcPr>
            <w:tcW w:w="546" w:type="pct"/>
            <w:tcBorders>
              <w:top w:val="nil"/>
              <w:bottom w:val="nil"/>
            </w:tcBorders>
            <w:noWrap/>
          </w:tcPr>
          <w:p w14:paraId="4869EE7F" w14:textId="77777777" w:rsidR="002751EB" w:rsidRPr="000671B1" w:rsidRDefault="002751EB" w:rsidP="002751EB">
            <w:pPr>
              <w:jc w:val="center"/>
              <w:rPr>
                <w:color w:val="000000"/>
                <w:sz w:val="16"/>
                <w:szCs w:val="16"/>
                <w:lang w:val="en-US"/>
              </w:rPr>
            </w:pPr>
          </w:p>
        </w:tc>
        <w:tc>
          <w:tcPr>
            <w:tcW w:w="439" w:type="pct"/>
            <w:tcBorders>
              <w:top w:val="nil"/>
              <w:bottom w:val="nil"/>
            </w:tcBorders>
            <w:noWrap/>
          </w:tcPr>
          <w:p w14:paraId="54F78D81" w14:textId="77777777" w:rsidR="002751EB" w:rsidRPr="000671B1" w:rsidRDefault="002751EB" w:rsidP="00541E9E">
            <w:pPr>
              <w:rPr>
                <w:color w:val="000000"/>
                <w:sz w:val="16"/>
                <w:szCs w:val="16"/>
                <w:lang w:val="en-US"/>
              </w:rPr>
            </w:pPr>
            <w:r w:rsidRPr="000671B1">
              <w:rPr>
                <w:color w:val="000000"/>
                <w:sz w:val="16"/>
                <w:szCs w:val="16"/>
                <w:lang w:val="en-US"/>
              </w:rPr>
              <w:t>Hong Kong</w:t>
            </w:r>
          </w:p>
        </w:tc>
        <w:tc>
          <w:tcPr>
            <w:tcW w:w="836" w:type="pct"/>
            <w:tcBorders>
              <w:top w:val="nil"/>
              <w:bottom w:val="nil"/>
            </w:tcBorders>
            <w:noWrap/>
          </w:tcPr>
          <w:p w14:paraId="37FC8394"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2019 – December 31, 2019</w:t>
            </w:r>
          </w:p>
        </w:tc>
        <w:tc>
          <w:tcPr>
            <w:tcW w:w="576" w:type="pct"/>
            <w:tcBorders>
              <w:top w:val="nil"/>
              <w:bottom w:val="nil"/>
            </w:tcBorders>
            <w:noWrap/>
          </w:tcPr>
          <w:p w14:paraId="6D5085F3"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2020 – December 31, 2020</w:t>
            </w:r>
          </w:p>
        </w:tc>
        <w:tc>
          <w:tcPr>
            <w:tcW w:w="1019" w:type="pct"/>
            <w:tcBorders>
              <w:top w:val="nil"/>
              <w:bottom w:val="nil"/>
            </w:tcBorders>
          </w:tcPr>
          <w:p w14:paraId="452FBC87" w14:textId="77777777" w:rsidR="002751EB" w:rsidRPr="00343290" w:rsidRDefault="002751EB" w:rsidP="00541E9E">
            <w:pPr>
              <w:jc w:val="center"/>
              <w:rPr>
                <w:color w:val="000000"/>
                <w:sz w:val="16"/>
                <w:szCs w:val="16"/>
                <w:lang w:val="en-US"/>
              </w:rPr>
            </w:pPr>
            <w:r>
              <w:rPr>
                <w:color w:val="000000"/>
                <w:sz w:val="16"/>
                <w:szCs w:val="16"/>
                <w:lang w:val="en-US"/>
              </w:rPr>
              <w:t>Lung</w:t>
            </w:r>
          </w:p>
        </w:tc>
        <w:tc>
          <w:tcPr>
            <w:tcW w:w="1019" w:type="pct"/>
            <w:tcBorders>
              <w:top w:val="nil"/>
              <w:bottom w:val="nil"/>
            </w:tcBorders>
            <w:noWrap/>
          </w:tcPr>
          <w:p w14:paraId="53606D9E" w14:textId="77777777" w:rsidR="002751EB" w:rsidRPr="00343290" w:rsidRDefault="002751EB" w:rsidP="00541E9E">
            <w:pPr>
              <w:rPr>
                <w:color w:val="000000"/>
                <w:sz w:val="16"/>
                <w:szCs w:val="16"/>
                <w:lang w:val="en-US"/>
              </w:rPr>
            </w:pPr>
            <w:r w:rsidRPr="00343290">
              <w:rPr>
                <w:color w:val="000000"/>
                <w:sz w:val="16"/>
                <w:szCs w:val="16"/>
                <w:lang w:val="en-US"/>
              </w:rPr>
              <w:t>Hong Kong Hospital Authority Clinical Data Analysis and Reporting System (nationwide database)</w:t>
            </w:r>
          </w:p>
        </w:tc>
        <w:tc>
          <w:tcPr>
            <w:tcW w:w="565" w:type="pct"/>
            <w:tcBorders>
              <w:top w:val="nil"/>
              <w:bottom w:val="nil"/>
            </w:tcBorders>
            <w:noWrap/>
          </w:tcPr>
          <w:p w14:paraId="355A39CA"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41D1F9F3" w14:textId="77777777" w:rsidTr="002751EB">
        <w:trPr>
          <w:trHeight w:val="320"/>
        </w:trPr>
        <w:tc>
          <w:tcPr>
            <w:tcW w:w="546" w:type="pct"/>
            <w:tcBorders>
              <w:top w:val="nil"/>
              <w:bottom w:val="nil"/>
            </w:tcBorders>
            <w:noWrap/>
          </w:tcPr>
          <w:p w14:paraId="65B2F27C" w14:textId="77777777" w:rsidR="002751EB" w:rsidRPr="000671B1" w:rsidRDefault="002751EB" w:rsidP="002751EB">
            <w:pPr>
              <w:jc w:val="center"/>
              <w:rPr>
                <w:color w:val="000000"/>
                <w:sz w:val="16"/>
                <w:szCs w:val="16"/>
                <w:lang w:val="en-US"/>
              </w:rPr>
            </w:pPr>
          </w:p>
        </w:tc>
        <w:tc>
          <w:tcPr>
            <w:tcW w:w="439" w:type="pct"/>
            <w:tcBorders>
              <w:top w:val="nil"/>
              <w:bottom w:val="nil"/>
            </w:tcBorders>
            <w:noWrap/>
          </w:tcPr>
          <w:p w14:paraId="24400C54" w14:textId="77777777" w:rsidR="002751EB" w:rsidRPr="000671B1" w:rsidRDefault="002751EB" w:rsidP="00541E9E">
            <w:pPr>
              <w:rPr>
                <w:color w:val="000000"/>
                <w:sz w:val="16"/>
                <w:szCs w:val="16"/>
                <w:lang w:val="en-US"/>
              </w:rPr>
            </w:pPr>
            <w:r w:rsidRPr="000671B1">
              <w:rPr>
                <w:color w:val="000000"/>
                <w:sz w:val="16"/>
                <w:szCs w:val="16"/>
                <w:lang w:val="en-US"/>
              </w:rPr>
              <w:t>Hong Kong</w:t>
            </w:r>
          </w:p>
        </w:tc>
        <w:tc>
          <w:tcPr>
            <w:tcW w:w="836" w:type="pct"/>
            <w:tcBorders>
              <w:top w:val="nil"/>
              <w:bottom w:val="nil"/>
            </w:tcBorders>
            <w:noWrap/>
          </w:tcPr>
          <w:p w14:paraId="4825B893"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2019 – December 31, 2019</w:t>
            </w:r>
          </w:p>
        </w:tc>
        <w:tc>
          <w:tcPr>
            <w:tcW w:w="576" w:type="pct"/>
            <w:tcBorders>
              <w:top w:val="nil"/>
              <w:bottom w:val="nil"/>
            </w:tcBorders>
            <w:noWrap/>
          </w:tcPr>
          <w:p w14:paraId="6A26B2DF"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2020 – December 31, 2020</w:t>
            </w:r>
          </w:p>
        </w:tc>
        <w:tc>
          <w:tcPr>
            <w:tcW w:w="1019" w:type="pct"/>
            <w:tcBorders>
              <w:top w:val="nil"/>
              <w:bottom w:val="nil"/>
            </w:tcBorders>
          </w:tcPr>
          <w:p w14:paraId="69A8FC30" w14:textId="77777777" w:rsidR="002751EB" w:rsidRPr="00343290" w:rsidRDefault="002751EB" w:rsidP="00541E9E">
            <w:pPr>
              <w:jc w:val="center"/>
              <w:rPr>
                <w:color w:val="000000"/>
                <w:sz w:val="16"/>
                <w:szCs w:val="16"/>
                <w:lang w:val="en-US"/>
              </w:rPr>
            </w:pPr>
            <w:r>
              <w:rPr>
                <w:color w:val="000000"/>
                <w:sz w:val="16"/>
                <w:szCs w:val="16"/>
                <w:lang w:val="en-US"/>
              </w:rPr>
              <w:t>Breast</w:t>
            </w:r>
          </w:p>
        </w:tc>
        <w:tc>
          <w:tcPr>
            <w:tcW w:w="1019" w:type="pct"/>
            <w:tcBorders>
              <w:top w:val="nil"/>
              <w:bottom w:val="nil"/>
            </w:tcBorders>
            <w:noWrap/>
          </w:tcPr>
          <w:p w14:paraId="12DF9BDA" w14:textId="77777777" w:rsidR="002751EB" w:rsidRPr="00343290" w:rsidRDefault="002751EB" w:rsidP="00541E9E">
            <w:pPr>
              <w:rPr>
                <w:color w:val="000000"/>
                <w:sz w:val="16"/>
                <w:szCs w:val="16"/>
                <w:lang w:val="en-US"/>
              </w:rPr>
            </w:pPr>
            <w:r w:rsidRPr="00343290">
              <w:rPr>
                <w:color w:val="000000"/>
                <w:sz w:val="16"/>
                <w:szCs w:val="16"/>
                <w:lang w:val="en-US"/>
              </w:rPr>
              <w:t>Hong Kong Hospital Authority Clinical Data Analysis and Reporting System (nationwide database)</w:t>
            </w:r>
          </w:p>
        </w:tc>
        <w:tc>
          <w:tcPr>
            <w:tcW w:w="565" w:type="pct"/>
            <w:tcBorders>
              <w:top w:val="nil"/>
              <w:bottom w:val="nil"/>
            </w:tcBorders>
            <w:noWrap/>
          </w:tcPr>
          <w:p w14:paraId="276AA894"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7EF5A165" w14:textId="77777777" w:rsidTr="002751EB">
        <w:trPr>
          <w:trHeight w:val="320"/>
        </w:trPr>
        <w:tc>
          <w:tcPr>
            <w:tcW w:w="546" w:type="pct"/>
            <w:tcBorders>
              <w:top w:val="nil"/>
            </w:tcBorders>
            <w:noWrap/>
          </w:tcPr>
          <w:p w14:paraId="2F6EC45B" w14:textId="77777777" w:rsidR="002751EB" w:rsidRPr="000671B1" w:rsidRDefault="002751EB" w:rsidP="002751EB">
            <w:pPr>
              <w:jc w:val="center"/>
              <w:rPr>
                <w:color w:val="000000"/>
                <w:sz w:val="16"/>
                <w:szCs w:val="16"/>
                <w:lang w:val="en-US"/>
              </w:rPr>
            </w:pPr>
          </w:p>
        </w:tc>
        <w:tc>
          <w:tcPr>
            <w:tcW w:w="439" w:type="pct"/>
            <w:tcBorders>
              <w:top w:val="nil"/>
            </w:tcBorders>
            <w:noWrap/>
          </w:tcPr>
          <w:p w14:paraId="2E67479A" w14:textId="77777777" w:rsidR="002751EB" w:rsidRPr="000671B1" w:rsidRDefault="002751EB" w:rsidP="00541E9E">
            <w:pPr>
              <w:rPr>
                <w:color w:val="000000"/>
                <w:sz w:val="16"/>
                <w:szCs w:val="16"/>
                <w:lang w:val="en-US"/>
              </w:rPr>
            </w:pPr>
            <w:r w:rsidRPr="000671B1">
              <w:rPr>
                <w:color w:val="000000"/>
                <w:sz w:val="16"/>
                <w:szCs w:val="16"/>
                <w:lang w:val="en-US"/>
              </w:rPr>
              <w:t>Hong Kong</w:t>
            </w:r>
          </w:p>
        </w:tc>
        <w:tc>
          <w:tcPr>
            <w:tcW w:w="836" w:type="pct"/>
            <w:tcBorders>
              <w:top w:val="nil"/>
            </w:tcBorders>
            <w:noWrap/>
          </w:tcPr>
          <w:p w14:paraId="4B32B38A"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2019 – December 31, 2019</w:t>
            </w:r>
          </w:p>
        </w:tc>
        <w:tc>
          <w:tcPr>
            <w:tcW w:w="576" w:type="pct"/>
            <w:tcBorders>
              <w:top w:val="nil"/>
            </w:tcBorders>
            <w:noWrap/>
          </w:tcPr>
          <w:p w14:paraId="731E91BE" w14:textId="77777777" w:rsidR="002751EB" w:rsidRPr="00343290" w:rsidRDefault="002751EB" w:rsidP="00541E9E">
            <w:pPr>
              <w:rPr>
                <w:color w:val="000000"/>
                <w:sz w:val="16"/>
                <w:szCs w:val="16"/>
                <w:lang w:val="en-US"/>
              </w:rPr>
            </w:pPr>
            <w:r>
              <w:rPr>
                <w:color w:val="000000"/>
                <w:sz w:val="16"/>
                <w:szCs w:val="16"/>
                <w:lang w:val="en-US"/>
              </w:rPr>
              <w:t>January</w:t>
            </w:r>
            <w:r w:rsidRPr="00343290">
              <w:rPr>
                <w:color w:val="000000"/>
                <w:sz w:val="16"/>
                <w:szCs w:val="16"/>
                <w:lang w:val="en-US"/>
              </w:rPr>
              <w:t xml:space="preserve"> 1, 2020 – December 31, 2020</w:t>
            </w:r>
          </w:p>
        </w:tc>
        <w:tc>
          <w:tcPr>
            <w:tcW w:w="1019" w:type="pct"/>
            <w:tcBorders>
              <w:top w:val="nil"/>
            </w:tcBorders>
          </w:tcPr>
          <w:p w14:paraId="76CA1357" w14:textId="77777777" w:rsidR="002751EB" w:rsidRPr="00343290" w:rsidRDefault="002751EB" w:rsidP="00541E9E">
            <w:pPr>
              <w:jc w:val="center"/>
              <w:rPr>
                <w:color w:val="000000"/>
                <w:sz w:val="16"/>
                <w:szCs w:val="16"/>
                <w:lang w:val="en-US"/>
              </w:rPr>
            </w:pPr>
            <w:r>
              <w:rPr>
                <w:color w:val="000000"/>
                <w:sz w:val="16"/>
                <w:szCs w:val="16"/>
                <w:lang w:val="en-US"/>
              </w:rPr>
              <w:t>Prostate</w:t>
            </w:r>
          </w:p>
        </w:tc>
        <w:tc>
          <w:tcPr>
            <w:tcW w:w="1019" w:type="pct"/>
            <w:tcBorders>
              <w:top w:val="nil"/>
            </w:tcBorders>
            <w:noWrap/>
          </w:tcPr>
          <w:p w14:paraId="4154F168" w14:textId="77777777" w:rsidR="002751EB" w:rsidRPr="00343290" w:rsidRDefault="002751EB" w:rsidP="00541E9E">
            <w:pPr>
              <w:rPr>
                <w:color w:val="000000"/>
                <w:sz w:val="16"/>
                <w:szCs w:val="16"/>
                <w:lang w:val="en-US"/>
              </w:rPr>
            </w:pPr>
            <w:r w:rsidRPr="00343290">
              <w:rPr>
                <w:color w:val="000000"/>
                <w:sz w:val="16"/>
                <w:szCs w:val="16"/>
                <w:lang w:val="en-US"/>
              </w:rPr>
              <w:t>Hong Kong Hospital Authority Clinical Data Analysis and Reporting System (nationwide database)</w:t>
            </w:r>
          </w:p>
        </w:tc>
        <w:tc>
          <w:tcPr>
            <w:tcW w:w="565" w:type="pct"/>
            <w:tcBorders>
              <w:top w:val="nil"/>
            </w:tcBorders>
            <w:noWrap/>
          </w:tcPr>
          <w:p w14:paraId="72BE05E9" w14:textId="77777777" w:rsidR="002751EB" w:rsidRPr="000671B1" w:rsidRDefault="002751EB" w:rsidP="00541E9E">
            <w:pPr>
              <w:jc w:val="center"/>
              <w:rPr>
                <w:color w:val="000000"/>
                <w:sz w:val="16"/>
                <w:szCs w:val="16"/>
                <w:lang w:val="en-US"/>
              </w:rPr>
            </w:pPr>
            <w:r w:rsidRPr="000671B1">
              <w:rPr>
                <w:color w:val="000000"/>
                <w:sz w:val="16"/>
                <w:szCs w:val="16"/>
                <w:lang w:val="en-US"/>
              </w:rPr>
              <w:t>9</w:t>
            </w:r>
          </w:p>
        </w:tc>
      </w:tr>
      <w:tr w:rsidR="002751EB" w:rsidRPr="000671B1" w14:paraId="31D1A235" w14:textId="77777777" w:rsidTr="002751EB">
        <w:trPr>
          <w:trHeight w:val="320"/>
        </w:trPr>
        <w:tc>
          <w:tcPr>
            <w:tcW w:w="546" w:type="pct"/>
            <w:tcBorders>
              <w:bottom w:val="single" w:sz="4" w:space="0" w:color="auto"/>
            </w:tcBorders>
            <w:shd w:val="clear" w:color="auto" w:fill="E7E6E6" w:themeFill="background2"/>
            <w:noWrap/>
          </w:tcPr>
          <w:p w14:paraId="303D934F" w14:textId="687B631D" w:rsidR="002751EB" w:rsidRPr="000671B1"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{"citationID":"tXkQ8hSs","properties":{"formattedCitation":"(13)","plainCitation":"(13)","noteIndex":0},"citationItems":[{"id":661,"uris":["http://zotero.org/users/local/VVWvz7Qf/items/M9QFTDLG"],"itemData":{"id":661,"type":"article-journal","container-title":"Oral Oncology","DOI":"10.1016/j.oraloncology.2021.105263","ISSN":"1879-0593","journalAbbreviation":"Oral Oncol","language":"eng","note":"PMID: 33775577\nPMCID: PMC7959278","page":"105263","source":"PubMed","title":"Covid-19 pandemic and head and neck cancers, what should we expect?","volume":"120","author":[{"family":"Pucci","given":"Resi"},{"family":"Cassoni","given":"Andrea"},{"family":"Battisti","given":"Andrea"},{"family":"Valentini","given":"Valentino"}],"issued":{"date-parts":[["2021",9]]}}}],"schema":"https://github.com/citation-style-language/schema/raw/master/csl-citation.json"} </w:instrText>
            </w:r>
            <w:r>
              <w:rPr>
                <w:color w:val="000000"/>
                <w:sz w:val="16"/>
                <w:szCs w:val="16"/>
                <w:lang w:val="en-US"/>
              </w:rPr>
              <w:fldChar w:fldCharType="separate"/>
            </w:r>
            <w:r w:rsidRPr="00507789">
              <w:rPr>
                <w:sz w:val="16"/>
              </w:rPr>
              <w:t>(13)</w:t>
            </w:r>
            <w:r>
              <w:rPr>
                <w:color w:val="000000"/>
                <w:sz w:val="16"/>
                <w:szCs w:val="16"/>
                <w:lang w:val="en-US"/>
              </w:rPr>
              <w:fldChar w:fldCharType="end"/>
            </w:r>
          </w:p>
        </w:tc>
        <w:tc>
          <w:tcPr>
            <w:tcW w:w="439" w:type="pct"/>
            <w:tcBorders>
              <w:bottom w:val="single" w:sz="4" w:space="0" w:color="auto"/>
            </w:tcBorders>
            <w:shd w:val="clear" w:color="auto" w:fill="E7E6E6" w:themeFill="background2"/>
            <w:noWrap/>
          </w:tcPr>
          <w:p w14:paraId="363D0AE6" w14:textId="77777777" w:rsidR="002751EB" w:rsidRPr="000671B1" w:rsidRDefault="002751EB" w:rsidP="00541E9E">
            <w:pPr>
              <w:rPr>
                <w:color w:val="000000"/>
                <w:sz w:val="16"/>
                <w:szCs w:val="16"/>
                <w:lang w:val="en-US"/>
              </w:rPr>
            </w:pPr>
            <w:r w:rsidRPr="000671B1">
              <w:rPr>
                <w:color w:val="000000"/>
                <w:sz w:val="16"/>
                <w:szCs w:val="16"/>
                <w:lang w:val="en-US"/>
              </w:rPr>
              <w:t>Italy</w:t>
            </w:r>
          </w:p>
        </w:tc>
        <w:tc>
          <w:tcPr>
            <w:tcW w:w="836" w:type="pct"/>
            <w:tcBorders>
              <w:bottom w:val="single" w:sz="4" w:space="0" w:color="auto"/>
            </w:tcBorders>
            <w:shd w:val="clear" w:color="auto" w:fill="E7E6E6" w:themeFill="background2"/>
            <w:noWrap/>
          </w:tcPr>
          <w:p w14:paraId="5ED7F5DD" w14:textId="77777777" w:rsidR="002751EB" w:rsidRPr="00343290" w:rsidRDefault="002751EB" w:rsidP="00541E9E">
            <w:pPr>
              <w:rPr>
                <w:color w:val="000000"/>
                <w:sz w:val="16"/>
                <w:szCs w:val="16"/>
                <w:lang w:val="en-US"/>
              </w:rPr>
            </w:pPr>
            <w:r w:rsidRPr="00343290">
              <w:rPr>
                <w:color w:val="000000"/>
                <w:sz w:val="16"/>
                <w:szCs w:val="16"/>
                <w:lang w:val="en-US"/>
              </w:rPr>
              <w:t>March 1, 2019 – December 31, 2019</w:t>
            </w:r>
          </w:p>
        </w:tc>
        <w:tc>
          <w:tcPr>
            <w:tcW w:w="576" w:type="pct"/>
            <w:tcBorders>
              <w:bottom w:val="single" w:sz="4" w:space="0" w:color="auto"/>
            </w:tcBorders>
            <w:shd w:val="clear" w:color="auto" w:fill="E7E6E6" w:themeFill="background2"/>
            <w:noWrap/>
          </w:tcPr>
          <w:p w14:paraId="1E001719" w14:textId="77777777" w:rsidR="002751EB" w:rsidRPr="00343290" w:rsidRDefault="002751EB" w:rsidP="00541E9E">
            <w:pPr>
              <w:rPr>
                <w:color w:val="000000"/>
                <w:sz w:val="16"/>
                <w:szCs w:val="16"/>
                <w:lang w:val="en-US"/>
              </w:rPr>
            </w:pPr>
            <w:r w:rsidRPr="00343290">
              <w:rPr>
                <w:color w:val="000000"/>
                <w:sz w:val="16"/>
                <w:szCs w:val="16"/>
                <w:lang w:val="en-US"/>
              </w:rPr>
              <w:t>March 1, 2020 – December 31, 2020</w:t>
            </w:r>
          </w:p>
        </w:tc>
        <w:tc>
          <w:tcPr>
            <w:tcW w:w="1019" w:type="pct"/>
            <w:tcBorders>
              <w:bottom w:val="single" w:sz="4" w:space="0" w:color="auto"/>
            </w:tcBorders>
            <w:shd w:val="clear" w:color="auto" w:fill="E7E6E6" w:themeFill="background2"/>
          </w:tcPr>
          <w:p w14:paraId="0482DE92" w14:textId="77777777" w:rsidR="002751EB" w:rsidRPr="00343290" w:rsidRDefault="002751EB" w:rsidP="00541E9E">
            <w:pPr>
              <w:jc w:val="center"/>
              <w:rPr>
                <w:color w:val="000000"/>
                <w:sz w:val="16"/>
                <w:szCs w:val="16"/>
                <w:lang w:val="en-US"/>
              </w:rPr>
            </w:pPr>
            <w:r>
              <w:rPr>
                <w:color w:val="000000"/>
                <w:sz w:val="16"/>
                <w:szCs w:val="16"/>
                <w:lang w:val="en-US"/>
              </w:rPr>
              <w:t>Head and Neck</w:t>
            </w:r>
          </w:p>
        </w:tc>
        <w:tc>
          <w:tcPr>
            <w:tcW w:w="1019" w:type="pct"/>
            <w:tcBorders>
              <w:bottom w:val="single" w:sz="4" w:space="0" w:color="auto"/>
            </w:tcBorders>
            <w:shd w:val="clear" w:color="auto" w:fill="E7E6E6" w:themeFill="background2"/>
            <w:noWrap/>
          </w:tcPr>
          <w:p w14:paraId="2BA13B44" w14:textId="77777777" w:rsidR="002751EB" w:rsidRPr="000671B1" w:rsidRDefault="002751EB" w:rsidP="00541E9E">
            <w:pPr>
              <w:rPr>
                <w:color w:val="000000"/>
                <w:sz w:val="16"/>
                <w:szCs w:val="16"/>
                <w:lang w:val="en-US"/>
              </w:rPr>
            </w:pPr>
            <w:r w:rsidRPr="000671B1">
              <w:rPr>
                <w:color w:val="000000"/>
                <w:sz w:val="16"/>
                <w:szCs w:val="16"/>
                <w:lang w:val="en-US"/>
              </w:rPr>
              <w:t>Department of Oral and Maxillofacial Sciences. Sapienza University of</w:t>
            </w:r>
          </w:p>
          <w:p w14:paraId="636B6A54" w14:textId="77777777" w:rsidR="002751EB" w:rsidRPr="000671B1" w:rsidRDefault="002751EB" w:rsidP="00541E9E">
            <w:pPr>
              <w:rPr>
                <w:color w:val="000000"/>
                <w:sz w:val="16"/>
                <w:szCs w:val="16"/>
                <w:lang w:val="en-US"/>
              </w:rPr>
            </w:pPr>
            <w:r w:rsidRPr="000671B1">
              <w:rPr>
                <w:color w:val="000000"/>
                <w:sz w:val="16"/>
                <w:szCs w:val="16"/>
                <w:lang w:val="en-US"/>
              </w:rPr>
              <w:t>Rome and Umberto I of Rome</w:t>
            </w:r>
          </w:p>
        </w:tc>
        <w:tc>
          <w:tcPr>
            <w:tcW w:w="565" w:type="pct"/>
            <w:tcBorders>
              <w:bottom w:val="single" w:sz="4" w:space="0" w:color="auto"/>
            </w:tcBorders>
            <w:shd w:val="clear" w:color="auto" w:fill="E7E6E6" w:themeFill="background2"/>
            <w:noWrap/>
          </w:tcPr>
          <w:p w14:paraId="2ADB156C" w14:textId="77777777" w:rsidR="002751EB" w:rsidRPr="000671B1" w:rsidRDefault="002751EB" w:rsidP="00541E9E">
            <w:pPr>
              <w:jc w:val="center"/>
              <w:rPr>
                <w:color w:val="000000"/>
                <w:sz w:val="16"/>
                <w:szCs w:val="16"/>
                <w:lang w:val="en-US"/>
              </w:rPr>
            </w:pPr>
            <w:r w:rsidRPr="000671B1">
              <w:rPr>
                <w:color w:val="000000"/>
                <w:sz w:val="16"/>
                <w:szCs w:val="16"/>
                <w:lang w:val="en-US"/>
              </w:rPr>
              <w:t>8</w:t>
            </w:r>
          </w:p>
        </w:tc>
      </w:tr>
      <w:tr w:rsidR="002751EB" w:rsidRPr="002751EB" w14:paraId="40A8DA91" w14:textId="77777777" w:rsidTr="002751EB">
        <w:trPr>
          <w:trHeight w:val="320"/>
        </w:trPr>
        <w:tc>
          <w:tcPr>
            <w:tcW w:w="546" w:type="pct"/>
            <w:tcBorders>
              <w:bottom w:val="nil"/>
            </w:tcBorders>
            <w:noWrap/>
          </w:tcPr>
          <w:p w14:paraId="52489A27" w14:textId="587AD7E1" w:rsidR="002751EB" w:rsidRPr="000671B1"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{"citationID":"xtJ03XC0","properties":{"formattedCitation":"(54)","plainCitation":"(54)","noteIndex":0},"citationItems":[{"id":786,"uris":["http://zotero.org/users/local/VVWvz7Qf/items/PB5RUDKR"],"itemData":{"id":786,"type":"article-journal","abstract":"BACKGROUND: The COVID-19 pandemic has disrupted health-care systems, leading to concerns about its subsequent impact on non-COVID disease conditions. The diagnosis and management of cancer is time sensitive and is likely to be substantially affected by these disruptions. We aimed to assess the impact of the COVID-19 pandemic on cancer care in India.\nMETHODS: We did an ambidirectional cohort study at 41 cancer centres across India that were members of the National Cancer Grid of India to compare provision of oncology services between March 1 and May 31, 2020, with the same time period in 2019. We collected data on new patient registrations, number of patients visiting outpatient clinics, hospital admissions, day care admissions for chemotherapy, minor and major surgeries, patients accessing radiotherapy, diagnostic tests done (pathology reports, CT scans, MRI scans), and palliative care referrals. We also obtained estimates from participating centres on cancer screening, research, and educational activities (teaching of postgraduate students and trainees). We calculated proportional reductions in the provision of oncology services in 2020, compared with 2019.\nFINDINGS: Between March 1 and May 31, 2020, the number of new patients registered decreased from 112 270 to 51 760 (54% reduction), patients who had follow-up visits decreased from 634 745 to 340 984 (46% reduction), hospital admissions decreased from 88 801 to 56 885 (36% reduction), outpatient chemotherapy decreased from 173634 to 109 107 (37% reduction), the number of major surgeries decreased from 17 120 to 8677 (49% reduction), minor surgeries from 18 004 to 8630 (52% reduction), patients accessing radiotherapy from 51 142 to 39 365 (23% reduction), pathological diagnostic tests from 398 373 to 246 616 (38% reduction), number of radiological diagnostic tests from 93 449 to 53 560 (43% reduction), and palliative care referrals from 19 474 to 13 890 (29% reduction). These reductions were even more marked between April and May, 2020. Cancer screening was stopped completely or was functioning at less than 25% of usual capacity at more than 70% of centres during these months. Reductions in the provision of oncology services were higher for centres in tier 1 cities (larger cities) than tier 2 and 3 cities (smaller cities).\nINTERPRETATION: The COVID-19 pandemic has had considerable impact on the delivery of oncology services in India. The long-term impact of cessation of cancer screening and delayed hospital visits on cancer stage migration and outcomes are likely to be substantial.\nFUNDING: None.\nTRANSLATION: For the Hindi translation of the abstract see Supplementary Materials section.","container-title":"The Lancet. Oncology","DOI":"10.1016/S1470-2045(21)00240-0","ISSN":"1474-5488","issue":"7","journalAbbreviation":"Lancet Oncol","language":"eng","note":"PMID: 34051879\nPMCID: PMC8159191","page":"970-976","source":"PubMed","title":"Impact of COVID-19 on cancer care in India: a cohort study","title-short":"Impact of COVID-19 on cancer care in India","volume":"22","author":[{"family":"Ranganathan","given":"Priya"},{"family":"Sengar","given":"Manju"},{"family":"Chinnaswamy","given":"Girish"},{"family":"Agrawal","given":"Gaurav"},{"family":"Arumugham","given":"Rajkumar"},{"family":"Bhatt","given":"Rajiv"},{"family":"Bilimagga","given":"Ramesh"},{"family":"Chakrabarti","given":"Jayanta"},{"family":"Chandrasekharan","given":"Arun"},{"family":"Chaturvedi","given":"Harit Kumar"},{"family":"Choudhrie","given":"Rajiv"},{"family":"Dandekar","given":"Mitali"},{"family":"Das","given":"Ashok"},{"family":"Goel","given":"Vineeta"},{"family":"Harris","given":"Caleb"},{"family":"Hegde","given":"Sujai Kolnadguthu"},{"family":"Hulikal","given":"Narendra"},{"family":"Joseph","given":"Deepa"},{"family":"Kantharia","given":"Rajesh"},{"family":"Khan","given":"Azizullah"},{"family":"Kharde","given":"Rohan"},{"family":"Khattry","given":"Navin"},{"family":"Lone","given":"Maqbool M."},{"family":"Mahantshetty","given":"Umesh"},{"family":"Malhotra","given":"Hemant"},{"family":"Menon","given":"Hari"},{"family":"Mishra","given":"Deepti"},{"family":"Nair","given":"Rekha A."},{"family":"Pandya","given":"Shashank J."},{"family":"Patni","given":"Nidhi"},{"family":"Pautu","given":"Jeremy"},{"family":"Pavamani","given":"Simon"},{"family":"Pradhan","given":"Satyajit"},{"family":"Thammineedi","given":"Subramanyeshwar Rao"},{"family":"Selvaluxmy","given":"G."},{"family":"Sharan","given":"Krishna"},{"family":"Sharma","given":"B. K."},{"family":"Sharma","given":"Jayesh"},{"family":"Singh","given":"Suresh"},{"family":"Srungavarapu","given":"Gowtham Chandra"},{"family":"Subramaniam","given":"R."},{"family":"Toprani","given":"Rajendra"},{"family":"Raman","given":"Ramanan Venkat"},{"family":"Badwe","given":"Rajendra Achyut"},{"family":"Pramesh","given":"C. S."},{"literal":"National Cancer Grid of India"}],"issued":{"date-parts":[["2021",7]]}}}],"schema":"https://github.com/citation-style-language/schema/raw/master/csl-citation.json"} </w:instrText>
            </w:r>
            <w:r>
              <w:rPr>
                <w:color w:val="000000"/>
                <w:sz w:val="16"/>
                <w:szCs w:val="16"/>
                <w:lang w:val="en-US"/>
              </w:rPr>
              <w:fldChar w:fldCharType="separate"/>
            </w:r>
            <w:r w:rsidRPr="002751EB">
              <w:rPr>
                <w:sz w:val="16"/>
                <w:lang w:val="en-US"/>
              </w:rPr>
              <w:t>(54)</w:t>
            </w:r>
            <w:r>
              <w:rPr>
                <w:color w:val="000000"/>
                <w:sz w:val="16"/>
                <w:szCs w:val="16"/>
                <w:lang w:val="en-US"/>
              </w:rPr>
              <w:fldChar w:fldCharType="end"/>
            </w:r>
          </w:p>
        </w:tc>
        <w:tc>
          <w:tcPr>
            <w:tcW w:w="439" w:type="pct"/>
            <w:tcBorders>
              <w:bottom w:val="nil"/>
            </w:tcBorders>
            <w:noWrap/>
          </w:tcPr>
          <w:p w14:paraId="03D57778" w14:textId="77777777" w:rsidR="002751EB" w:rsidRPr="000671B1" w:rsidRDefault="002751EB" w:rsidP="00541E9E">
            <w:pPr>
              <w:rPr>
                <w:color w:val="000000"/>
                <w:sz w:val="16"/>
                <w:szCs w:val="16"/>
                <w:lang w:val="en-US"/>
              </w:rPr>
            </w:pPr>
            <w:r>
              <w:rPr>
                <w:color w:val="000000"/>
                <w:sz w:val="16"/>
                <w:szCs w:val="16"/>
                <w:lang w:val="en-US"/>
              </w:rPr>
              <w:t>India</w:t>
            </w:r>
          </w:p>
        </w:tc>
        <w:tc>
          <w:tcPr>
            <w:tcW w:w="836" w:type="pct"/>
            <w:tcBorders>
              <w:bottom w:val="nil"/>
            </w:tcBorders>
            <w:noWrap/>
          </w:tcPr>
          <w:p w14:paraId="2F54EB6B" w14:textId="77777777" w:rsidR="002751EB" w:rsidRPr="00AB04FC" w:rsidRDefault="002751EB" w:rsidP="00541E9E">
            <w:pPr>
              <w:rPr>
                <w:color w:val="000000"/>
                <w:sz w:val="16"/>
                <w:szCs w:val="16"/>
                <w:lang w:val="en-US"/>
              </w:rPr>
            </w:pPr>
            <w:r w:rsidRPr="00343290">
              <w:rPr>
                <w:color w:val="000000"/>
                <w:sz w:val="16"/>
                <w:szCs w:val="16"/>
                <w:lang w:val="en-US"/>
              </w:rPr>
              <w:t>March 1, 2019 – May 31, 2019</w:t>
            </w:r>
          </w:p>
        </w:tc>
        <w:tc>
          <w:tcPr>
            <w:tcW w:w="576" w:type="pct"/>
            <w:tcBorders>
              <w:bottom w:val="nil"/>
            </w:tcBorders>
            <w:noWrap/>
          </w:tcPr>
          <w:p w14:paraId="67D843E2" w14:textId="77777777" w:rsidR="002751EB" w:rsidRPr="00AB04FC" w:rsidRDefault="002751EB" w:rsidP="00541E9E">
            <w:pPr>
              <w:rPr>
                <w:color w:val="000000"/>
                <w:sz w:val="16"/>
                <w:szCs w:val="16"/>
                <w:lang w:val="en-US"/>
              </w:rPr>
            </w:pPr>
            <w:r w:rsidRPr="00343290">
              <w:rPr>
                <w:color w:val="000000"/>
                <w:sz w:val="16"/>
                <w:szCs w:val="16"/>
                <w:lang w:val="en-US"/>
              </w:rPr>
              <w:t>March 1, 2020 – May 31, 2020</w:t>
            </w:r>
          </w:p>
        </w:tc>
        <w:tc>
          <w:tcPr>
            <w:tcW w:w="1019" w:type="pct"/>
            <w:tcBorders>
              <w:bottom w:val="nil"/>
            </w:tcBorders>
          </w:tcPr>
          <w:p w14:paraId="6EB11109" w14:textId="77777777" w:rsidR="002751EB" w:rsidRPr="00AB04FC" w:rsidRDefault="002751EB" w:rsidP="00541E9E">
            <w:pPr>
              <w:jc w:val="center"/>
              <w:rPr>
                <w:color w:val="000000"/>
                <w:sz w:val="16"/>
                <w:szCs w:val="16"/>
                <w:lang w:val="en-US"/>
              </w:rPr>
            </w:pPr>
            <w:r>
              <w:rPr>
                <w:color w:val="000000"/>
                <w:sz w:val="16"/>
                <w:szCs w:val="16"/>
                <w:lang w:val="en-US"/>
              </w:rPr>
              <w:t>Miscellaneous</w:t>
            </w:r>
          </w:p>
        </w:tc>
        <w:tc>
          <w:tcPr>
            <w:tcW w:w="1019" w:type="pct"/>
            <w:tcBorders>
              <w:bottom w:val="nil"/>
            </w:tcBorders>
            <w:noWrap/>
          </w:tcPr>
          <w:p w14:paraId="19E7819B" w14:textId="77777777" w:rsidR="002751EB" w:rsidRPr="00343290" w:rsidRDefault="002751EB" w:rsidP="00541E9E">
            <w:pPr>
              <w:rPr>
                <w:color w:val="000000"/>
                <w:sz w:val="16"/>
                <w:szCs w:val="16"/>
                <w:lang w:val="en-US"/>
              </w:rPr>
            </w:pPr>
            <w:r w:rsidRPr="00343290">
              <w:rPr>
                <w:color w:val="000000"/>
                <w:sz w:val="16"/>
                <w:szCs w:val="16"/>
                <w:lang w:val="en-US"/>
              </w:rPr>
              <w:t>National Cancer Grid of India</w:t>
            </w:r>
          </w:p>
          <w:p w14:paraId="6163CA2F" w14:textId="77777777" w:rsidR="002751EB" w:rsidRPr="000671B1" w:rsidRDefault="002751EB" w:rsidP="00541E9E">
            <w:pPr>
              <w:rPr>
                <w:color w:val="000000"/>
                <w:sz w:val="16"/>
                <w:szCs w:val="16"/>
                <w:lang w:val="en-US"/>
              </w:rPr>
            </w:pPr>
          </w:p>
        </w:tc>
        <w:tc>
          <w:tcPr>
            <w:tcW w:w="565" w:type="pct"/>
            <w:tcBorders>
              <w:bottom w:val="nil"/>
            </w:tcBorders>
            <w:noWrap/>
          </w:tcPr>
          <w:p w14:paraId="4C5053BA" w14:textId="77777777" w:rsidR="002751EB" w:rsidRPr="006E7B22" w:rsidRDefault="002751EB" w:rsidP="00541E9E">
            <w:pPr>
              <w:jc w:val="center"/>
              <w:rPr>
                <w:sz w:val="16"/>
                <w:szCs w:val="16"/>
                <w:lang w:val="en-US"/>
              </w:rPr>
            </w:pPr>
            <w:r>
              <w:rPr>
                <w:sz w:val="16"/>
                <w:szCs w:val="16"/>
                <w:lang w:val="en-US"/>
              </w:rPr>
              <w:t>10</w:t>
            </w:r>
          </w:p>
        </w:tc>
      </w:tr>
      <w:tr w:rsidR="002751EB" w:rsidRPr="002751EB" w14:paraId="672D9613" w14:textId="77777777" w:rsidTr="002751EB">
        <w:trPr>
          <w:trHeight w:val="320"/>
        </w:trPr>
        <w:tc>
          <w:tcPr>
            <w:tcW w:w="546" w:type="pct"/>
            <w:tcBorders>
              <w:top w:val="nil"/>
              <w:bottom w:val="single" w:sz="4" w:space="0" w:color="auto"/>
            </w:tcBorders>
            <w:noWrap/>
          </w:tcPr>
          <w:p w14:paraId="28D5B7E8" w14:textId="77777777" w:rsidR="002751EB" w:rsidRPr="000671B1" w:rsidRDefault="002751EB" w:rsidP="002751EB">
            <w:pPr>
              <w:jc w:val="center"/>
              <w:rPr>
                <w:color w:val="000000"/>
                <w:sz w:val="16"/>
                <w:szCs w:val="16"/>
                <w:lang w:val="en-US"/>
              </w:rPr>
            </w:pPr>
          </w:p>
        </w:tc>
        <w:tc>
          <w:tcPr>
            <w:tcW w:w="439" w:type="pct"/>
            <w:tcBorders>
              <w:top w:val="nil"/>
              <w:bottom w:val="single" w:sz="4" w:space="0" w:color="auto"/>
            </w:tcBorders>
            <w:noWrap/>
          </w:tcPr>
          <w:p w14:paraId="6A1635D5" w14:textId="77777777" w:rsidR="002751EB" w:rsidRPr="000671B1" w:rsidRDefault="002751EB" w:rsidP="00541E9E">
            <w:pPr>
              <w:rPr>
                <w:color w:val="000000"/>
                <w:sz w:val="16"/>
                <w:szCs w:val="16"/>
                <w:lang w:val="en-US"/>
              </w:rPr>
            </w:pPr>
            <w:r>
              <w:rPr>
                <w:color w:val="000000"/>
                <w:sz w:val="16"/>
                <w:szCs w:val="16"/>
                <w:lang w:val="en-US"/>
              </w:rPr>
              <w:t>India</w:t>
            </w:r>
          </w:p>
        </w:tc>
        <w:tc>
          <w:tcPr>
            <w:tcW w:w="836" w:type="pct"/>
            <w:tcBorders>
              <w:top w:val="nil"/>
              <w:bottom w:val="single" w:sz="4" w:space="0" w:color="auto"/>
            </w:tcBorders>
            <w:noWrap/>
          </w:tcPr>
          <w:p w14:paraId="711C24A3" w14:textId="77777777" w:rsidR="002751EB" w:rsidRPr="00AB04FC" w:rsidRDefault="002751EB" w:rsidP="00541E9E">
            <w:pPr>
              <w:rPr>
                <w:color w:val="000000"/>
                <w:sz w:val="16"/>
                <w:szCs w:val="16"/>
                <w:lang w:val="en-US"/>
              </w:rPr>
            </w:pPr>
            <w:r w:rsidRPr="00343290">
              <w:rPr>
                <w:color w:val="000000"/>
                <w:sz w:val="16"/>
                <w:szCs w:val="16"/>
                <w:lang w:val="en-US"/>
              </w:rPr>
              <w:t>March 1, 2019 – May 31, 2019</w:t>
            </w:r>
          </w:p>
        </w:tc>
        <w:tc>
          <w:tcPr>
            <w:tcW w:w="576" w:type="pct"/>
            <w:tcBorders>
              <w:top w:val="nil"/>
              <w:bottom w:val="single" w:sz="4" w:space="0" w:color="auto"/>
            </w:tcBorders>
            <w:noWrap/>
          </w:tcPr>
          <w:p w14:paraId="5FB66F82" w14:textId="77777777" w:rsidR="002751EB" w:rsidRPr="00AB04FC" w:rsidRDefault="002751EB" w:rsidP="00541E9E">
            <w:pPr>
              <w:rPr>
                <w:color w:val="000000"/>
                <w:sz w:val="16"/>
                <w:szCs w:val="16"/>
                <w:lang w:val="en-US"/>
              </w:rPr>
            </w:pPr>
            <w:r w:rsidRPr="00343290">
              <w:rPr>
                <w:color w:val="000000"/>
                <w:sz w:val="16"/>
                <w:szCs w:val="16"/>
                <w:lang w:val="en-US"/>
              </w:rPr>
              <w:t>March 1, 2020 – May 31, 2020</w:t>
            </w:r>
          </w:p>
        </w:tc>
        <w:tc>
          <w:tcPr>
            <w:tcW w:w="1019" w:type="pct"/>
            <w:tcBorders>
              <w:top w:val="nil"/>
              <w:bottom w:val="single" w:sz="4" w:space="0" w:color="auto"/>
            </w:tcBorders>
          </w:tcPr>
          <w:p w14:paraId="74E0B673" w14:textId="77777777" w:rsidR="002751EB" w:rsidRPr="00AB04FC"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single" w:sz="4" w:space="0" w:color="auto"/>
            </w:tcBorders>
            <w:noWrap/>
          </w:tcPr>
          <w:p w14:paraId="64CB7A60" w14:textId="52FC4E4C" w:rsidR="002751EB" w:rsidRPr="000671B1" w:rsidRDefault="002751EB" w:rsidP="006568CD">
            <w:pPr>
              <w:rPr>
                <w:color w:val="000000"/>
                <w:sz w:val="16"/>
                <w:szCs w:val="16"/>
                <w:lang w:val="en-US"/>
              </w:rPr>
            </w:pPr>
            <w:r w:rsidRPr="00343290">
              <w:rPr>
                <w:color w:val="000000"/>
                <w:sz w:val="16"/>
                <w:szCs w:val="16"/>
                <w:lang w:val="en-US"/>
              </w:rPr>
              <w:t>National Cancer Grid of India</w:t>
            </w:r>
          </w:p>
        </w:tc>
        <w:tc>
          <w:tcPr>
            <w:tcW w:w="565" w:type="pct"/>
            <w:tcBorders>
              <w:top w:val="nil"/>
              <w:bottom w:val="single" w:sz="4" w:space="0" w:color="auto"/>
            </w:tcBorders>
            <w:noWrap/>
          </w:tcPr>
          <w:p w14:paraId="6D22B2AD" w14:textId="77777777" w:rsidR="002751EB" w:rsidRPr="000671B1" w:rsidRDefault="002751EB" w:rsidP="00541E9E">
            <w:pPr>
              <w:jc w:val="center"/>
              <w:rPr>
                <w:color w:val="000000"/>
                <w:sz w:val="16"/>
                <w:szCs w:val="16"/>
                <w:lang w:val="en-US"/>
              </w:rPr>
            </w:pPr>
            <w:r>
              <w:rPr>
                <w:color w:val="000000"/>
                <w:sz w:val="16"/>
                <w:szCs w:val="16"/>
                <w:lang w:val="en-US"/>
              </w:rPr>
              <w:t>10</w:t>
            </w:r>
          </w:p>
        </w:tc>
      </w:tr>
      <w:tr w:rsidR="002751EB" w:rsidRPr="006E7B22" w14:paraId="2BF31750" w14:textId="77777777" w:rsidTr="002751EB">
        <w:trPr>
          <w:trHeight w:val="320"/>
        </w:trPr>
        <w:tc>
          <w:tcPr>
            <w:tcW w:w="546" w:type="pct"/>
            <w:tcBorders>
              <w:bottom w:val="nil"/>
            </w:tcBorders>
            <w:shd w:val="clear" w:color="auto" w:fill="E7E6E6" w:themeFill="background2"/>
            <w:noWrap/>
          </w:tcPr>
          <w:p w14:paraId="5AE34139" w14:textId="34213049" w:rsidR="002751EB" w:rsidRPr="000671B1"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{"citationID":"nOot7UOx","properties":{"formattedCitation":"(55)","plainCitation":"(55)","noteIndex":0},"citationItems":[{"id":789,"uris":["http://zotero.org/users/local/VVWvz7Qf/items/R24X3AXT"],"itemData":{"id":789,"type":"article-journal","abstract":"PURPOSE: While the immediate care and access disruptions associated with the COVID-19 pandemic have received growing attention in certain areas, the full range of gaps in cancer screenings and treatment is not yet well understood or well documented throughout the country comprehensively.\nMETHODS: This study used a large medical claims clearinghouse database representing 5%-7% of the Medicare fee-for-service population to characterize changes in the utilization of cancer care services and gain insight into the impact of COVID-19 on the US cancer population, including identification of new patients, gaps in access to care, and disruption of treatment journeys.\nRESULTS: In March-July 2020, in comparison with the baseline period of March-July 2019, there is a substantial decrease in cancer screenings, visits, therapy, and surgeries, with variation by cancer type and site of service. At the peak of the pandemic in April, screenings for breast, colon, prostate, and lung cancers were lower by 85%, 75%, 74%, and 56%, respectively. Significant utilization reductions were observed in April for hospital outpatient evaluation and management (E&amp;M) visits (-74%), new patient E&amp;M visits (-70%), and established patient E&amp;M visits (-60%). A decrease in billing frequency was observed for the top physician-administered oncology products, dropping in both April (-26%) and July (-31%). Mastectomies were reduced consistently in April through July, with colectomies similarly reduced in April and May and prostatectomies dipping in April and July.\nCONCLUSION: The current impact of the COVID-19 pandemic on cancer care in the United States has resulted in decreases and delays in identifying new cancers and delivery of treatment. These problems, if unmitigated, will increase cancer morbidity and mortality for years to come.","container-title":"JCO clinical cancer informatics","DOI":"10.1200/CCI.20.00134","ISSN":"2473-4276","journalAbbreviation":"JCO Clin Cancer Inform","language":"eng","note":"PMID: 33253013\nPMCID: PMC7713534","page":"1059-1071","source":"PubMed","title":"Impact of COVID-19 on Cancer Care: How the Pandemic Is Delaying Cancer Diagnosis and Treatment for American Seniors","title-short":"Impact of COVID-19 on Cancer Care","volume":"4","author":[{"family":"Patt","given":"Debra"},{"family":"Gordan","given":"Lucio"},{"family":"Diaz","given":"Michael"},{"family":"Okon","given":"Ted"},{"family":"Grady","given":"Lance"},{"family":"Harmison","given":"Merrill"},{"family":"Markward","given":"Nathan"},{"family":"Sullivan","given":"Milena"},{"family":"Peng","given":"Jing"},{"family":"Zhou","given":"Anan"}],"issued":{"date-parts":[["2020",11]]}}}],"schema":"https://github.com/citation-style-language/schema/raw/master/csl-citation.json"} </w:instrText>
            </w:r>
            <w:r>
              <w:rPr>
                <w:color w:val="000000"/>
                <w:sz w:val="16"/>
                <w:szCs w:val="16"/>
                <w:lang w:val="en-US"/>
              </w:rPr>
              <w:fldChar w:fldCharType="separate"/>
            </w:r>
            <w:r w:rsidRPr="00507789">
              <w:rPr>
                <w:sz w:val="16"/>
              </w:rPr>
              <w:t>(55)</w:t>
            </w:r>
            <w:r>
              <w:rPr>
                <w:color w:val="000000"/>
                <w:sz w:val="16"/>
                <w:szCs w:val="16"/>
                <w:lang w:val="en-US"/>
              </w:rPr>
              <w:fldChar w:fldCharType="end"/>
            </w:r>
          </w:p>
        </w:tc>
        <w:tc>
          <w:tcPr>
            <w:tcW w:w="439" w:type="pct"/>
            <w:tcBorders>
              <w:bottom w:val="nil"/>
            </w:tcBorders>
            <w:shd w:val="clear" w:color="auto" w:fill="E7E6E6" w:themeFill="background2"/>
            <w:noWrap/>
          </w:tcPr>
          <w:p w14:paraId="45771800" w14:textId="77777777" w:rsidR="002751EB" w:rsidRPr="006E06CC" w:rsidRDefault="002751EB" w:rsidP="00541E9E">
            <w:pPr>
              <w:rPr>
                <w:color w:val="000000"/>
                <w:sz w:val="16"/>
                <w:szCs w:val="16"/>
                <w:lang w:val="en-US"/>
              </w:rPr>
            </w:pPr>
            <w:r w:rsidRPr="00343290">
              <w:rPr>
                <w:color w:val="000000"/>
                <w:sz w:val="16"/>
                <w:szCs w:val="16"/>
                <w:lang w:val="en-US"/>
              </w:rPr>
              <w:t>USA</w:t>
            </w:r>
          </w:p>
        </w:tc>
        <w:tc>
          <w:tcPr>
            <w:tcW w:w="836" w:type="pct"/>
            <w:tcBorders>
              <w:bottom w:val="nil"/>
            </w:tcBorders>
            <w:shd w:val="clear" w:color="auto" w:fill="E7E6E6" w:themeFill="background2"/>
            <w:noWrap/>
          </w:tcPr>
          <w:p w14:paraId="04E08BEC" w14:textId="77777777" w:rsidR="002751EB" w:rsidRPr="00F54F1D"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bottom w:val="nil"/>
            </w:tcBorders>
            <w:shd w:val="clear" w:color="auto" w:fill="E7E6E6" w:themeFill="background2"/>
            <w:noWrap/>
          </w:tcPr>
          <w:p w14:paraId="3564A0FF" w14:textId="77777777" w:rsidR="002751EB" w:rsidRPr="00F54F1D"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bottom w:val="nil"/>
            </w:tcBorders>
            <w:shd w:val="clear" w:color="auto" w:fill="E7E6E6" w:themeFill="background2"/>
          </w:tcPr>
          <w:p w14:paraId="70811C51" w14:textId="77777777" w:rsidR="002751EB" w:rsidRPr="00F54F1D" w:rsidRDefault="002751EB" w:rsidP="00541E9E">
            <w:pPr>
              <w:jc w:val="center"/>
              <w:rPr>
                <w:color w:val="000000"/>
                <w:sz w:val="16"/>
                <w:szCs w:val="16"/>
                <w:lang w:val="en-US"/>
              </w:rPr>
            </w:pPr>
            <w:r>
              <w:rPr>
                <w:color w:val="000000"/>
                <w:sz w:val="16"/>
                <w:szCs w:val="16"/>
                <w:lang w:val="en-US"/>
              </w:rPr>
              <w:t>Breast*</w:t>
            </w:r>
          </w:p>
        </w:tc>
        <w:tc>
          <w:tcPr>
            <w:tcW w:w="1019" w:type="pct"/>
            <w:tcBorders>
              <w:bottom w:val="nil"/>
            </w:tcBorders>
            <w:shd w:val="clear" w:color="auto" w:fill="E7E6E6" w:themeFill="background2"/>
            <w:noWrap/>
          </w:tcPr>
          <w:p w14:paraId="24284CC8" w14:textId="77777777" w:rsidR="002751EB" w:rsidRPr="006E06CC"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bottom w:val="nil"/>
            </w:tcBorders>
            <w:shd w:val="clear" w:color="auto" w:fill="E7E6E6" w:themeFill="background2"/>
            <w:noWrap/>
          </w:tcPr>
          <w:p w14:paraId="39166A26"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147EFF93" w14:textId="77777777" w:rsidTr="002751EB">
        <w:trPr>
          <w:trHeight w:val="320"/>
        </w:trPr>
        <w:tc>
          <w:tcPr>
            <w:tcW w:w="546" w:type="pct"/>
            <w:tcBorders>
              <w:top w:val="nil"/>
              <w:bottom w:val="nil"/>
            </w:tcBorders>
            <w:shd w:val="clear" w:color="auto" w:fill="E7E6E6" w:themeFill="background2"/>
            <w:noWrap/>
          </w:tcPr>
          <w:p w14:paraId="27D213EF"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3908D1FB" w14:textId="77777777" w:rsidR="002751EB" w:rsidRPr="006E06CC"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226C5C02" w14:textId="77777777" w:rsidR="002751EB" w:rsidRPr="00AB04FC"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321279B1" w14:textId="77777777" w:rsidR="002751EB" w:rsidRPr="00AB04FC"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09D3414A" w14:textId="77777777" w:rsidR="002751EB" w:rsidRPr="00AB04FC" w:rsidRDefault="002751EB" w:rsidP="00541E9E">
            <w:pPr>
              <w:jc w:val="center"/>
              <w:rPr>
                <w:color w:val="000000"/>
                <w:sz w:val="16"/>
                <w:szCs w:val="16"/>
                <w:lang w:val="en-US"/>
              </w:rPr>
            </w:pPr>
            <w:r>
              <w:rPr>
                <w:color w:val="000000"/>
                <w:sz w:val="16"/>
                <w:szCs w:val="16"/>
                <w:lang w:val="en-US"/>
              </w:rPr>
              <w:t>Colorectal*</w:t>
            </w:r>
          </w:p>
        </w:tc>
        <w:tc>
          <w:tcPr>
            <w:tcW w:w="1019" w:type="pct"/>
            <w:tcBorders>
              <w:top w:val="nil"/>
              <w:bottom w:val="nil"/>
            </w:tcBorders>
            <w:shd w:val="clear" w:color="auto" w:fill="E7E6E6" w:themeFill="background2"/>
            <w:noWrap/>
          </w:tcPr>
          <w:p w14:paraId="087C5A06" w14:textId="77777777" w:rsidR="002751EB" w:rsidRPr="006E06CC"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25965D1E"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6105C99B" w14:textId="77777777" w:rsidTr="002751EB">
        <w:trPr>
          <w:trHeight w:val="320"/>
        </w:trPr>
        <w:tc>
          <w:tcPr>
            <w:tcW w:w="546" w:type="pct"/>
            <w:tcBorders>
              <w:top w:val="nil"/>
              <w:bottom w:val="nil"/>
            </w:tcBorders>
            <w:shd w:val="clear" w:color="auto" w:fill="E7E6E6" w:themeFill="background2"/>
            <w:noWrap/>
          </w:tcPr>
          <w:p w14:paraId="671F5C4D" w14:textId="77777777" w:rsidR="002751EB"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59DCAFD4" w14:textId="77777777" w:rsidR="002751EB" w:rsidRPr="00343290"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025244BE" w14:textId="77777777" w:rsidR="002751EB" w:rsidRPr="00343290" w:rsidRDefault="002751EB" w:rsidP="00541E9E">
            <w:pPr>
              <w:rPr>
                <w:color w:val="000000"/>
                <w:sz w:val="16"/>
                <w:szCs w:val="16"/>
                <w:lang w:val="en-US"/>
              </w:rPr>
            </w:pPr>
            <w:r w:rsidRPr="00343290">
              <w:rPr>
                <w:color w:val="000000"/>
                <w:sz w:val="16"/>
                <w:szCs w:val="16"/>
                <w:lang w:val="en-US"/>
              </w:rPr>
              <w:t>March 1, 2019 – March 31, 2019</w:t>
            </w:r>
          </w:p>
        </w:tc>
        <w:tc>
          <w:tcPr>
            <w:tcW w:w="576" w:type="pct"/>
            <w:tcBorders>
              <w:top w:val="nil"/>
              <w:bottom w:val="nil"/>
            </w:tcBorders>
            <w:shd w:val="clear" w:color="auto" w:fill="E7E6E6" w:themeFill="background2"/>
            <w:noWrap/>
          </w:tcPr>
          <w:p w14:paraId="2923CFA4" w14:textId="77777777" w:rsidR="002751EB" w:rsidRPr="00343290" w:rsidRDefault="002751EB" w:rsidP="00541E9E">
            <w:pPr>
              <w:rPr>
                <w:color w:val="000000"/>
                <w:sz w:val="16"/>
                <w:szCs w:val="16"/>
                <w:lang w:val="en-US"/>
              </w:rPr>
            </w:pPr>
            <w:r w:rsidRPr="00343290">
              <w:rPr>
                <w:color w:val="000000"/>
                <w:sz w:val="16"/>
                <w:szCs w:val="16"/>
                <w:lang w:val="en-US"/>
              </w:rPr>
              <w:t>March 1, 2020 – March 31, 2020</w:t>
            </w:r>
          </w:p>
        </w:tc>
        <w:tc>
          <w:tcPr>
            <w:tcW w:w="1019" w:type="pct"/>
            <w:tcBorders>
              <w:top w:val="nil"/>
              <w:bottom w:val="nil"/>
            </w:tcBorders>
            <w:shd w:val="clear" w:color="auto" w:fill="E7E6E6" w:themeFill="background2"/>
          </w:tcPr>
          <w:p w14:paraId="5DE19D45" w14:textId="77777777" w:rsidR="002751EB" w:rsidRPr="00AB04FC" w:rsidRDefault="002751EB" w:rsidP="00541E9E">
            <w:pPr>
              <w:jc w:val="center"/>
              <w:rPr>
                <w:color w:val="000000"/>
                <w:sz w:val="16"/>
                <w:szCs w:val="16"/>
                <w:lang w:val="en-US"/>
              </w:rPr>
            </w:pPr>
            <w:r>
              <w:rPr>
                <w:color w:val="000000"/>
                <w:sz w:val="16"/>
                <w:szCs w:val="16"/>
                <w:lang w:val="en-US"/>
              </w:rPr>
              <w:t>Lung*</w:t>
            </w:r>
          </w:p>
        </w:tc>
        <w:tc>
          <w:tcPr>
            <w:tcW w:w="1019" w:type="pct"/>
            <w:tcBorders>
              <w:top w:val="nil"/>
              <w:bottom w:val="nil"/>
            </w:tcBorders>
            <w:shd w:val="clear" w:color="auto" w:fill="E7E6E6" w:themeFill="background2"/>
            <w:noWrap/>
          </w:tcPr>
          <w:p w14:paraId="335B56FB" w14:textId="77777777" w:rsidR="002751EB" w:rsidRPr="00343290"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522498C6" w14:textId="77777777" w:rsidR="002751EB" w:rsidRPr="009C63A4"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707828FB" w14:textId="77777777" w:rsidTr="002751EB">
        <w:trPr>
          <w:trHeight w:val="320"/>
        </w:trPr>
        <w:tc>
          <w:tcPr>
            <w:tcW w:w="546" w:type="pct"/>
            <w:tcBorders>
              <w:top w:val="nil"/>
              <w:bottom w:val="nil"/>
            </w:tcBorders>
            <w:shd w:val="clear" w:color="auto" w:fill="E7E6E6" w:themeFill="background2"/>
            <w:noWrap/>
          </w:tcPr>
          <w:p w14:paraId="36142BCE"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6604587C" w14:textId="77777777" w:rsidR="002751EB" w:rsidRPr="006E06CC"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4FC36BD5" w14:textId="77777777" w:rsidR="002751EB" w:rsidRPr="00AB04FC" w:rsidRDefault="002751EB" w:rsidP="00541E9E">
            <w:pPr>
              <w:rPr>
                <w:color w:val="000000"/>
                <w:sz w:val="16"/>
                <w:szCs w:val="16"/>
                <w:lang w:val="en-US"/>
              </w:rPr>
            </w:pPr>
            <w:proofErr w:type="spellStart"/>
            <w:r>
              <w:rPr>
                <w:color w:val="000000"/>
                <w:sz w:val="16"/>
                <w:szCs w:val="16"/>
              </w:rPr>
              <w:t>July</w:t>
            </w:r>
            <w:proofErr w:type="spellEnd"/>
            <w:r w:rsidRPr="00140B9B">
              <w:rPr>
                <w:color w:val="000000"/>
                <w:sz w:val="16"/>
                <w:szCs w:val="16"/>
              </w:rPr>
              <w:t xml:space="preserve"> 1, 2019 – </w:t>
            </w:r>
            <w:proofErr w:type="spellStart"/>
            <w:r>
              <w:rPr>
                <w:color w:val="000000"/>
                <w:sz w:val="16"/>
                <w:szCs w:val="16"/>
              </w:rPr>
              <w:t>July</w:t>
            </w:r>
            <w:proofErr w:type="spellEnd"/>
            <w:r w:rsidRPr="00140B9B">
              <w:rPr>
                <w:color w:val="000000"/>
                <w:sz w:val="16"/>
                <w:szCs w:val="16"/>
              </w:rPr>
              <w:t xml:space="preserve"> 31, 2019</w:t>
            </w:r>
          </w:p>
        </w:tc>
        <w:tc>
          <w:tcPr>
            <w:tcW w:w="576" w:type="pct"/>
            <w:tcBorders>
              <w:top w:val="nil"/>
              <w:bottom w:val="nil"/>
            </w:tcBorders>
            <w:shd w:val="clear" w:color="auto" w:fill="E7E6E6" w:themeFill="background2"/>
            <w:noWrap/>
          </w:tcPr>
          <w:p w14:paraId="170C9B9B" w14:textId="77777777" w:rsidR="002751EB" w:rsidRPr="00AB04FC" w:rsidRDefault="002751EB" w:rsidP="00541E9E">
            <w:pPr>
              <w:rPr>
                <w:color w:val="000000"/>
                <w:sz w:val="16"/>
                <w:szCs w:val="16"/>
                <w:lang w:val="en-US"/>
              </w:rPr>
            </w:pPr>
            <w:proofErr w:type="spellStart"/>
            <w:r>
              <w:rPr>
                <w:color w:val="000000"/>
                <w:sz w:val="16"/>
                <w:szCs w:val="16"/>
              </w:rPr>
              <w:t>July</w:t>
            </w:r>
            <w:proofErr w:type="spellEnd"/>
            <w:r w:rsidRPr="00872E95">
              <w:rPr>
                <w:color w:val="000000"/>
                <w:sz w:val="16"/>
                <w:szCs w:val="16"/>
              </w:rPr>
              <w:t xml:space="preserve"> 1, 2020 – </w:t>
            </w:r>
            <w:proofErr w:type="spellStart"/>
            <w:r>
              <w:rPr>
                <w:color w:val="000000"/>
                <w:sz w:val="16"/>
                <w:szCs w:val="16"/>
              </w:rPr>
              <w:t>July</w:t>
            </w:r>
            <w:proofErr w:type="spellEnd"/>
            <w:r w:rsidRPr="00872E95">
              <w:rPr>
                <w:color w:val="000000"/>
                <w:sz w:val="16"/>
                <w:szCs w:val="16"/>
              </w:rPr>
              <w:t xml:space="preserve"> 31, 2020</w:t>
            </w:r>
          </w:p>
        </w:tc>
        <w:tc>
          <w:tcPr>
            <w:tcW w:w="1019" w:type="pct"/>
            <w:tcBorders>
              <w:top w:val="nil"/>
              <w:bottom w:val="nil"/>
            </w:tcBorders>
            <w:shd w:val="clear" w:color="auto" w:fill="E7E6E6" w:themeFill="background2"/>
          </w:tcPr>
          <w:p w14:paraId="59BA38E3" w14:textId="77777777" w:rsidR="002751EB" w:rsidRPr="00AB04FC" w:rsidRDefault="002751EB" w:rsidP="00541E9E">
            <w:pPr>
              <w:jc w:val="center"/>
              <w:rPr>
                <w:color w:val="000000"/>
                <w:sz w:val="16"/>
                <w:szCs w:val="16"/>
                <w:lang w:val="en-US"/>
              </w:rPr>
            </w:pPr>
            <w:r>
              <w:rPr>
                <w:color w:val="000000"/>
                <w:sz w:val="16"/>
                <w:szCs w:val="16"/>
                <w:lang w:val="en-US"/>
              </w:rPr>
              <w:t>Breast*</w:t>
            </w:r>
          </w:p>
        </w:tc>
        <w:tc>
          <w:tcPr>
            <w:tcW w:w="1019" w:type="pct"/>
            <w:tcBorders>
              <w:top w:val="nil"/>
              <w:bottom w:val="nil"/>
            </w:tcBorders>
            <w:shd w:val="clear" w:color="auto" w:fill="E7E6E6" w:themeFill="background2"/>
            <w:noWrap/>
          </w:tcPr>
          <w:p w14:paraId="5825436A" w14:textId="77777777" w:rsidR="002751EB" w:rsidRPr="006E06CC"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28982961"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4528D94C" w14:textId="77777777" w:rsidTr="002751EB">
        <w:trPr>
          <w:trHeight w:val="320"/>
        </w:trPr>
        <w:tc>
          <w:tcPr>
            <w:tcW w:w="546" w:type="pct"/>
            <w:tcBorders>
              <w:top w:val="nil"/>
              <w:bottom w:val="nil"/>
            </w:tcBorders>
            <w:shd w:val="clear" w:color="auto" w:fill="E7E6E6" w:themeFill="background2"/>
            <w:noWrap/>
          </w:tcPr>
          <w:p w14:paraId="4CC90E9B"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009F1FB8" w14:textId="77777777" w:rsidR="002751EB" w:rsidRPr="006E06CC"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73907AC8" w14:textId="77777777" w:rsidR="002751EB" w:rsidRPr="00AB04FC"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08C3398E" w14:textId="77777777" w:rsidR="002751EB" w:rsidRPr="00AB04FC"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4483B502" w14:textId="77777777" w:rsidR="002751EB" w:rsidRPr="00AB04FC" w:rsidRDefault="002751EB" w:rsidP="00541E9E">
            <w:pPr>
              <w:jc w:val="center"/>
              <w:rPr>
                <w:color w:val="000000"/>
                <w:sz w:val="16"/>
                <w:szCs w:val="16"/>
                <w:lang w:val="en-US"/>
              </w:rPr>
            </w:pPr>
            <w:r>
              <w:rPr>
                <w:color w:val="000000"/>
                <w:sz w:val="16"/>
                <w:szCs w:val="16"/>
                <w:lang w:val="en-US"/>
              </w:rPr>
              <w:t>Breast*</w:t>
            </w:r>
          </w:p>
        </w:tc>
        <w:tc>
          <w:tcPr>
            <w:tcW w:w="1019" w:type="pct"/>
            <w:tcBorders>
              <w:top w:val="nil"/>
              <w:bottom w:val="nil"/>
            </w:tcBorders>
            <w:shd w:val="clear" w:color="auto" w:fill="E7E6E6" w:themeFill="background2"/>
            <w:noWrap/>
          </w:tcPr>
          <w:p w14:paraId="0BC3DEF4" w14:textId="77777777" w:rsidR="002751EB" w:rsidRPr="006E06CC"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744CE638"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4085826C" w14:textId="77777777" w:rsidTr="002751EB">
        <w:trPr>
          <w:trHeight w:val="320"/>
        </w:trPr>
        <w:tc>
          <w:tcPr>
            <w:tcW w:w="546" w:type="pct"/>
            <w:tcBorders>
              <w:top w:val="nil"/>
              <w:bottom w:val="nil"/>
            </w:tcBorders>
            <w:shd w:val="clear" w:color="auto" w:fill="E7E6E6" w:themeFill="background2"/>
            <w:noWrap/>
          </w:tcPr>
          <w:p w14:paraId="4B250243"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2BF297C9" w14:textId="77777777" w:rsidR="002751EB" w:rsidRPr="000671B1"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14B5C40D" w14:textId="77777777" w:rsidR="002751EB" w:rsidRPr="00AB04FC"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1C2EEBE2" w14:textId="77777777" w:rsidR="002751EB" w:rsidRPr="00AB04FC"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4F1C09AD" w14:textId="77777777" w:rsidR="002751EB" w:rsidRPr="00AB04FC" w:rsidRDefault="002751EB" w:rsidP="00541E9E">
            <w:pPr>
              <w:jc w:val="center"/>
              <w:rPr>
                <w:color w:val="000000"/>
                <w:sz w:val="16"/>
                <w:szCs w:val="16"/>
                <w:lang w:val="en-US"/>
              </w:rPr>
            </w:pPr>
            <w:r>
              <w:rPr>
                <w:color w:val="000000"/>
                <w:sz w:val="16"/>
                <w:szCs w:val="16"/>
                <w:lang w:val="en-US"/>
              </w:rPr>
              <w:t>Colorectal*</w:t>
            </w:r>
          </w:p>
        </w:tc>
        <w:tc>
          <w:tcPr>
            <w:tcW w:w="1019" w:type="pct"/>
            <w:tcBorders>
              <w:top w:val="nil"/>
              <w:bottom w:val="nil"/>
            </w:tcBorders>
            <w:shd w:val="clear" w:color="auto" w:fill="E7E6E6" w:themeFill="background2"/>
            <w:noWrap/>
          </w:tcPr>
          <w:p w14:paraId="01AC241E" w14:textId="77777777" w:rsidR="002751EB" w:rsidRPr="006E06CC"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43F24673"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1F52EE" w14:paraId="43D0780F" w14:textId="77777777" w:rsidTr="002751EB">
        <w:trPr>
          <w:trHeight w:val="320"/>
        </w:trPr>
        <w:tc>
          <w:tcPr>
            <w:tcW w:w="546" w:type="pct"/>
            <w:tcBorders>
              <w:top w:val="nil"/>
              <w:bottom w:val="nil"/>
            </w:tcBorders>
            <w:shd w:val="clear" w:color="auto" w:fill="E7E6E6" w:themeFill="background2"/>
            <w:noWrap/>
          </w:tcPr>
          <w:p w14:paraId="5CE92F24" w14:textId="77777777" w:rsidR="002751EB"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548236E0" w14:textId="77777777" w:rsidR="002751EB" w:rsidRPr="001F52EE"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22800D1D" w14:textId="77777777" w:rsidR="002751EB" w:rsidRPr="001F52EE" w:rsidRDefault="002751EB" w:rsidP="00541E9E">
            <w:pPr>
              <w:rPr>
                <w:color w:val="000000"/>
                <w:sz w:val="16"/>
                <w:szCs w:val="16"/>
                <w:lang w:val="en-US"/>
              </w:rPr>
            </w:pPr>
            <w:r w:rsidRPr="00343290">
              <w:rPr>
                <w:color w:val="000000"/>
                <w:sz w:val="16"/>
                <w:szCs w:val="16"/>
                <w:lang w:val="en-US"/>
              </w:rPr>
              <w:t>April 1, 2019 – April 30, 2019</w:t>
            </w:r>
          </w:p>
        </w:tc>
        <w:tc>
          <w:tcPr>
            <w:tcW w:w="576" w:type="pct"/>
            <w:tcBorders>
              <w:top w:val="nil"/>
              <w:bottom w:val="nil"/>
            </w:tcBorders>
            <w:shd w:val="clear" w:color="auto" w:fill="E7E6E6" w:themeFill="background2"/>
            <w:noWrap/>
          </w:tcPr>
          <w:p w14:paraId="2583CDEE" w14:textId="77777777" w:rsidR="002751EB" w:rsidRPr="001F52EE"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top w:val="nil"/>
              <w:bottom w:val="nil"/>
            </w:tcBorders>
            <w:shd w:val="clear" w:color="auto" w:fill="E7E6E6" w:themeFill="background2"/>
          </w:tcPr>
          <w:p w14:paraId="4C7FE65F" w14:textId="77777777" w:rsidR="002751EB" w:rsidRPr="00AB04FC" w:rsidRDefault="002751EB" w:rsidP="00541E9E">
            <w:pPr>
              <w:jc w:val="center"/>
              <w:rPr>
                <w:color w:val="000000"/>
                <w:sz w:val="16"/>
                <w:szCs w:val="16"/>
                <w:lang w:val="en-US"/>
              </w:rPr>
            </w:pPr>
            <w:r>
              <w:rPr>
                <w:color w:val="000000"/>
                <w:sz w:val="16"/>
                <w:szCs w:val="16"/>
                <w:lang w:val="en-US"/>
              </w:rPr>
              <w:t>Lung*</w:t>
            </w:r>
          </w:p>
        </w:tc>
        <w:tc>
          <w:tcPr>
            <w:tcW w:w="1019" w:type="pct"/>
            <w:tcBorders>
              <w:top w:val="nil"/>
              <w:bottom w:val="nil"/>
            </w:tcBorders>
            <w:shd w:val="clear" w:color="auto" w:fill="E7E6E6" w:themeFill="background2"/>
            <w:noWrap/>
          </w:tcPr>
          <w:p w14:paraId="61B5AC37" w14:textId="77777777" w:rsidR="002751EB" w:rsidRPr="00343290"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119CB4CB" w14:textId="77777777" w:rsidR="002751EB" w:rsidRPr="009C63A4"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065EEB6A" w14:textId="77777777" w:rsidTr="002751EB">
        <w:trPr>
          <w:trHeight w:val="320"/>
        </w:trPr>
        <w:tc>
          <w:tcPr>
            <w:tcW w:w="546" w:type="pct"/>
            <w:tcBorders>
              <w:top w:val="nil"/>
              <w:bottom w:val="nil"/>
            </w:tcBorders>
            <w:shd w:val="clear" w:color="auto" w:fill="E7E6E6" w:themeFill="background2"/>
            <w:noWrap/>
          </w:tcPr>
          <w:p w14:paraId="2F9AA6A6"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7854A580" w14:textId="77777777" w:rsidR="002751EB" w:rsidRPr="000671B1"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625E0540" w14:textId="77777777" w:rsidR="002751EB" w:rsidRPr="00F54F1D" w:rsidRDefault="002751EB" w:rsidP="00541E9E">
            <w:pPr>
              <w:rPr>
                <w:color w:val="000000"/>
                <w:sz w:val="16"/>
                <w:szCs w:val="16"/>
                <w:lang w:val="en-US"/>
              </w:rPr>
            </w:pPr>
            <w:proofErr w:type="spellStart"/>
            <w:r>
              <w:rPr>
                <w:color w:val="000000"/>
                <w:sz w:val="16"/>
                <w:szCs w:val="16"/>
              </w:rPr>
              <w:t>July</w:t>
            </w:r>
            <w:proofErr w:type="spellEnd"/>
            <w:r w:rsidRPr="00140B9B">
              <w:rPr>
                <w:color w:val="000000"/>
                <w:sz w:val="16"/>
                <w:szCs w:val="16"/>
              </w:rPr>
              <w:t xml:space="preserve"> 1, 2019 – </w:t>
            </w:r>
            <w:proofErr w:type="spellStart"/>
            <w:r>
              <w:rPr>
                <w:color w:val="000000"/>
                <w:sz w:val="16"/>
                <w:szCs w:val="16"/>
              </w:rPr>
              <w:t>July</w:t>
            </w:r>
            <w:proofErr w:type="spellEnd"/>
            <w:r w:rsidRPr="00140B9B">
              <w:rPr>
                <w:color w:val="000000"/>
                <w:sz w:val="16"/>
                <w:szCs w:val="16"/>
              </w:rPr>
              <w:t xml:space="preserve"> 31, 2019</w:t>
            </w:r>
          </w:p>
        </w:tc>
        <w:tc>
          <w:tcPr>
            <w:tcW w:w="576" w:type="pct"/>
            <w:tcBorders>
              <w:top w:val="nil"/>
              <w:bottom w:val="nil"/>
            </w:tcBorders>
            <w:shd w:val="clear" w:color="auto" w:fill="E7E6E6" w:themeFill="background2"/>
            <w:noWrap/>
          </w:tcPr>
          <w:p w14:paraId="4BFC5BDD" w14:textId="77777777" w:rsidR="002751EB" w:rsidRPr="00F54F1D" w:rsidRDefault="002751EB" w:rsidP="00541E9E">
            <w:pPr>
              <w:rPr>
                <w:color w:val="000000"/>
                <w:sz w:val="16"/>
                <w:szCs w:val="16"/>
                <w:lang w:val="en-US"/>
              </w:rPr>
            </w:pPr>
            <w:proofErr w:type="spellStart"/>
            <w:r>
              <w:rPr>
                <w:color w:val="000000"/>
                <w:sz w:val="16"/>
                <w:szCs w:val="16"/>
              </w:rPr>
              <w:t>July</w:t>
            </w:r>
            <w:proofErr w:type="spellEnd"/>
            <w:r w:rsidRPr="00872E95">
              <w:rPr>
                <w:color w:val="000000"/>
                <w:sz w:val="16"/>
                <w:szCs w:val="16"/>
              </w:rPr>
              <w:t xml:space="preserve"> 1, 2020 – </w:t>
            </w:r>
            <w:proofErr w:type="spellStart"/>
            <w:r>
              <w:rPr>
                <w:color w:val="000000"/>
                <w:sz w:val="16"/>
                <w:szCs w:val="16"/>
              </w:rPr>
              <w:t>July</w:t>
            </w:r>
            <w:proofErr w:type="spellEnd"/>
            <w:r w:rsidRPr="00872E95">
              <w:rPr>
                <w:color w:val="000000"/>
                <w:sz w:val="16"/>
                <w:szCs w:val="16"/>
              </w:rPr>
              <w:t xml:space="preserve"> 31, 2020</w:t>
            </w:r>
          </w:p>
        </w:tc>
        <w:tc>
          <w:tcPr>
            <w:tcW w:w="1019" w:type="pct"/>
            <w:tcBorders>
              <w:top w:val="nil"/>
              <w:bottom w:val="nil"/>
            </w:tcBorders>
            <w:shd w:val="clear" w:color="auto" w:fill="E7E6E6" w:themeFill="background2"/>
          </w:tcPr>
          <w:p w14:paraId="2B5D118A" w14:textId="77777777" w:rsidR="002751EB" w:rsidRPr="00F54F1D" w:rsidRDefault="002751EB" w:rsidP="00541E9E">
            <w:pPr>
              <w:jc w:val="center"/>
              <w:rPr>
                <w:color w:val="000000"/>
                <w:sz w:val="16"/>
                <w:szCs w:val="16"/>
                <w:lang w:val="en-US"/>
              </w:rPr>
            </w:pPr>
            <w:r>
              <w:rPr>
                <w:color w:val="000000"/>
                <w:sz w:val="16"/>
                <w:szCs w:val="16"/>
                <w:lang w:val="en-US"/>
              </w:rPr>
              <w:t>Colorectal*</w:t>
            </w:r>
          </w:p>
        </w:tc>
        <w:tc>
          <w:tcPr>
            <w:tcW w:w="1019" w:type="pct"/>
            <w:tcBorders>
              <w:top w:val="nil"/>
              <w:bottom w:val="nil"/>
            </w:tcBorders>
            <w:shd w:val="clear" w:color="auto" w:fill="E7E6E6" w:themeFill="background2"/>
            <w:noWrap/>
          </w:tcPr>
          <w:p w14:paraId="2C76B652" w14:textId="77777777" w:rsidR="002751EB" w:rsidRPr="006E06CC"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613D43CD"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361A5A54" w14:textId="77777777" w:rsidTr="002751EB">
        <w:trPr>
          <w:trHeight w:val="320"/>
        </w:trPr>
        <w:tc>
          <w:tcPr>
            <w:tcW w:w="546" w:type="pct"/>
            <w:tcBorders>
              <w:top w:val="nil"/>
              <w:bottom w:val="nil"/>
            </w:tcBorders>
            <w:shd w:val="clear" w:color="auto" w:fill="E7E6E6" w:themeFill="background2"/>
            <w:noWrap/>
          </w:tcPr>
          <w:p w14:paraId="0279F01E"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05970FD9" w14:textId="77777777" w:rsidR="002751EB" w:rsidRPr="000671B1"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0F479E59" w14:textId="77777777" w:rsidR="002751EB" w:rsidRPr="00F54F1D" w:rsidRDefault="002751EB" w:rsidP="00541E9E">
            <w:pPr>
              <w:rPr>
                <w:color w:val="000000"/>
                <w:sz w:val="16"/>
                <w:szCs w:val="16"/>
                <w:lang w:val="en-US"/>
              </w:rPr>
            </w:pPr>
            <w:r w:rsidRPr="00343290">
              <w:rPr>
                <w:color w:val="000000"/>
                <w:sz w:val="16"/>
                <w:szCs w:val="16"/>
                <w:lang w:val="en-US"/>
              </w:rPr>
              <w:t>May 1, 2019 – May 31, 2019</w:t>
            </w:r>
          </w:p>
        </w:tc>
        <w:tc>
          <w:tcPr>
            <w:tcW w:w="576" w:type="pct"/>
            <w:tcBorders>
              <w:top w:val="nil"/>
              <w:bottom w:val="nil"/>
            </w:tcBorders>
            <w:shd w:val="clear" w:color="auto" w:fill="E7E6E6" w:themeFill="background2"/>
            <w:noWrap/>
          </w:tcPr>
          <w:p w14:paraId="49927DBF" w14:textId="77777777" w:rsidR="002751EB" w:rsidRPr="00F54F1D" w:rsidRDefault="002751EB" w:rsidP="00541E9E">
            <w:pPr>
              <w:rPr>
                <w:color w:val="000000"/>
                <w:sz w:val="16"/>
                <w:szCs w:val="16"/>
                <w:lang w:val="en-US"/>
              </w:rPr>
            </w:pPr>
            <w:r w:rsidRPr="00343290">
              <w:rPr>
                <w:color w:val="000000"/>
                <w:sz w:val="16"/>
                <w:szCs w:val="16"/>
                <w:lang w:val="en-US"/>
              </w:rPr>
              <w:t>May 1, 2020 – May 31, 2020</w:t>
            </w:r>
          </w:p>
        </w:tc>
        <w:tc>
          <w:tcPr>
            <w:tcW w:w="1019" w:type="pct"/>
            <w:tcBorders>
              <w:top w:val="nil"/>
              <w:bottom w:val="nil"/>
            </w:tcBorders>
            <w:shd w:val="clear" w:color="auto" w:fill="E7E6E6" w:themeFill="background2"/>
          </w:tcPr>
          <w:p w14:paraId="13EED1D2" w14:textId="77777777" w:rsidR="002751EB" w:rsidRPr="00F54F1D" w:rsidRDefault="002751EB" w:rsidP="00541E9E">
            <w:pPr>
              <w:jc w:val="center"/>
              <w:rPr>
                <w:color w:val="000000"/>
                <w:sz w:val="16"/>
                <w:szCs w:val="16"/>
                <w:lang w:val="en-US"/>
              </w:rPr>
            </w:pPr>
            <w:r>
              <w:rPr>
                <w:color w:val="000000"/>
                <w:sz w:val="16"/>
                <w:szCs w:val="16"/>
                <w:lang w:val="en-US"/>
              </w:rPr>
              <w:t>Breast*</w:t>
            </w:r>
          </w:p>
        </w:tc>
        <w:tc>
          <w:tcPr>
            <w:tcW w:w="1019" w:type="pct"/>
            <w:tcBorders>
              <w:top w:val="nil"/>
              <w:bottom w:val="nil"/>
            </w:tcBorders>
            <w:shd w:val="clear" w:color="auto" w:fill="E7E6E6" w:themeFill="background2"/>
            <w:noWrap/>
          </w:tcPr>
          <w:p w14:paraId="4BF41910" w14:textId="77777777" w:rsidR="002751EB" w:rsidRPr="006E06CC"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6E72685B"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3227DEBF" w14:textId="77777777" w:rsidTr="002751EB">
        <w:trPr>
          <w:trHeight w:val="320"/>
        </w:trPr>
        <w:tc>
          <w:tcPr>
            <w:tcW w:w="546" w:type="pct"/>
            <w:tcBorders>
              <w:top w:val="nil"/>
              <w:bottom w:val="nil"/>
            </w:tcBorders>
            <w:shd w:val="clear" w:color="auto" w:fill="E7E6E6" w:themeFill="background2"/>
            <w:noWrap/>
          </w:tcPr>
          <w:p w14:paraId="2C081851"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199E47FA" w14:textId="77777777" w:rsidR="002751EB" w:rsidRPr="000671B1"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683C0434" w14:textId="77777777" w:rsidR="002751EB" w:rsidRPr="00F54F1D" w:rsidRDefault="002751EB" w:rsidP="00541E9E">
            <w:pPr>
              <w:rPr>
                <w:color w:val="000000"/>
                <w:sz w:val="16"/>
                <w:szCs w:val="16"/>
                <w:lang w:val="en-US"/>
              </w:rPr>
            </w:pPr>
            <w:r w:rsidRPr="00343290">
              <w:rPr>
                <w:color w:val="000000"/>
                <w:sz w:val="16"/>
                <w:szCs w:val="16"/>
                <w:lang w:val="en-US"/>
              </w:rPr>
              <w:t>May 1, 2019 – May 31, 2019</w:t>
            </w:r>
          </w:p>
        </w:tc>
        <w:tc>
          <w:tcPr>
            <w:tcW w:w="576" w:type="pct"/>
            <w:tcBorders>
              <w:top w:val="nil"/>
              <w:bottom w:val="nil"/>
            </w:tcBorders>
            <w:shd w:val="clear" w:color="auto" w:fill="E7E6E6" w:themeFill="background2"/>
            <w:noWrap/>
          </w:tcPr>
          <w:p w14:paraId="617A3C8B" w14:textId="77777777" w:rsidR="002751EB" w:rsidRPr="00F54F1D" w:rsidRDefault="002751EB" w:rsidP="00541E9E">
            <w:pPr>
              <w:rPr>
                <w:color w:val="000000"/>
                <w:sz w:val="16"/>
                <w:szCs w:val="16"/>
                <w:lang w:val="en-US"/>
              </w:rPr>
            </w:pPr>
            <w:r w:rsidRPr="00343290">
              <w:rPr>
                <w:color w:val="000000"/>
                <w:sz w:val="16"/>
                <w:szCs w:val="16"/>
                <w:lang w:val="en-US"/>
              </w:rPr>
              <w:t>May 1, 2020 – May 31, 2020</w:t>
            </w:r>
          </w:p>
        </w:tc>
        <w:tc>
          <w:tcPr>
            <w:tcW w:w="1019" w:type="pct"/>
            <w:tcBorders>
              <w:top w:val="nil"/>
              <w:bottom w:val="nil"/>
            </w:tcBorders>
            <w:shd w:val="clear" w:color="auto" w:fill="E7E6E6" w:themeFill="background2"/>
          </w:tcPr>
          <w:p w14:paraId="297191CA" w14:textId="77777777" w:rsidR="002751EB" w:rsidRPr="00F54F1D" w:rsidRDefault="002751EB" w:rsidP="00541E9E">
            <w:pPr>
              <w:jc w:val="center"/>
              <w:rPr>
                <w:color w:val="000000"/>
                <w:sz w:val="16"/>
                <w:szCs w:val="16"/>
                <w:lang w:val="en-US"/>
              </w:rPr>
            </w:pPr>
            <w:r>
              <w:rPr>
                <w:color w:val="000000"/>
                <w:sz w:val="16"/>
                <w:szCs w:val="16"/>
                <w:lang w:val="en-US"/>
              </w:rPr>
              <w:t>Colorectal*</w:t>
            </w:r>
          </w:p>
        </w:tc>
        <w:tc>
          <w:tcPr>
            <w:tcW w:w="1019" w:type="pct"/>
            <w:tcBorders>
              <w:top w:val="nil"/>
              <w:bottom w:val="nil"/>
            </w:tcBorders>
            <w:shd w:val="clear" w:color="auto" w:fill="E7E6E6" w:themeFill="background2"/>
            <w:noWrap/>
          </w:tcPr>
          <w:p w14:paraId="04F2BE70" w14:textId="77777777" w:rsidR="002751EB" w:rsidRPr="006E06CC"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6F80902C"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1C89DEFE" w14:textId="77777777" w:rsidTr="002751EB">
        <w:trPr>
          <w:trHeight w:val="320"/>
        </w:trPr>
        <w:tc>
          <w:tcPr>
            <w:tcW w:w="546" w:type="pct"/>
            <w:tcBorders>
              <w:top w:val="nil"/>
              <w:bottom w:val="nil"/>
            </w:tcBorders>
            <w:shd w:val="clear" w:color="auto" w:fill="E7E6E6" w:themeFill="background2"/>
            <w:noWrap/>
          </w:tcPr>
          <w:p w14:paraId="3E991B7B" w14:textId="77777777" w:rsidR="002751EB"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6CA134E1" w14:textId="77777777" w:rsidR="002751EB" w:rsidRPr="00343290" w:rsidRDefault="002751EB" w:rsidP="00541E9E">
            <w:pPr>
              <w:rPr>
                <w:color w:val="000000"/>
                <w:sz w:val="16"/>
                <w:szCs w:val="16"/>
                <w:lang w:val="en-US"/>
              </w:rPr>
            </w:pPr>
            <w:r w:rsidRPr="00343290">
              <w:rPr>
                <w:color w:val="000000"/>
                <w:sz w:val="16"/>
                <w:szCs w:val="16"/>
                <w:lang w:val="en-US"/>
              </w:rPr>
              <w:t>USA</w:t>
            </w:r>
          </w:p>
        </w:tc>
        <w:tc>
          <w:tcPr>
            <w:tcW w:w="836" w:type="pct"/>
            <w:tcBorders>
              <w:top w:val="nil"/>
              <w:bottom w:val="nil"/>
            </w:tcBorders>
            <w:shd w:val="clear" w:color="auto" w:fill="E7E6E6" w:themeFill="background2"/>
            <w:noWrap/>
          </w:tcPr>
          <w:p w14:paraId="7F767D97" w14:textId="77777777" w:rsidR="002751EB" w:rsidRPr="00343290" w:rsidRDefault="002751EB" w:rsidP="00541E9E">
            <w:pPr>
              <w:rPr>
                <w:color w:val="000000"/>
                <w:sz w:val="16"/>
                <w:szCs w:val="16"/>
                <w:lang w:val="en-US"/>
              </w:rPr>
            </w:pPr>
            <w:r w:rsidRPr="00343290">
              <w:rPr>
                <w:color w:val="000000"/>
                <w:sz w:val="16"/>
                <w:szCs w:val="16"/>
                <w:lang w:val="en-US"/>
              </w:rPr>
              <w:t>May 1, 2019 – May 31, 2019</w:t>
            </w:r>
          </w:p>
        </w:tc>
        <w:tc>
          <w:tcPr>
            <w:tcW w:w="576" w:type="pct"/>
            <w:tcBorders>
              <w:top w:val="nil"/>
              <w:bottom w:val="nil"/>
            </w:tcBorders>
            <w:shd w:val="clear" w:color="auto" w:fill="E7E6E6" w:themeFill="background2"/>
            <w:noWrap/>
          </w:tcPr>
          <w:p w14:paraId="7FBD12BF" w14:textId="77777777" w:rsidR="002751EB" w:rsidRPr="00343290" w:rsidRDefault="002751EB" w:rsidP="00541E9E">
            <w:pPr>
              <w:rPr>
                <w:color w:val="000000"/>
                <w:sz w:val="16"/>
                <w:szCs w:val="16"/>
                <w:lang w:val="en-US"/>
              </w:rPr>
            </w:pPr>
            <w:r w:rsidRPr="00343290">
              <w:rPr>
                <w:color w:val="000000"/>
                <w:sz w:val="16"/>
                <w:szCs w:val="16"/>
                <w:lang w:val="en-US"/>
              </w:rPr>
              <w:t>May 1, 2020 – May 31, 2020</w:t>
            </w:r>
          </w:p>
        </w:tc>
        <w:tc>
          <w:tcPr>
            <w:tcW w:w="1019" w:type="pct"/>
            <w:tcBorders>
              <w:top w:val="nil"/>
              <w:bottom w:val="nil"/>
            </w:tcBorders>
            <w:shd w:val="clear" w:color="auto" w:fill="E7E6E6" w:themeFill="background2"/>
          </w:tcPr>
          <w:p w14:paraId="13852432" w14:textId="77777777" w:rsidR="002751EB" w:rsidRPr="0052705C" w:rsidRDefault="002751EB" w:rsidP="00541E9E">
            <w:pPr>
              <w:jc w:val="center"/>
              <w:rPr>
                <w:color w:val="000000"/>
                <w:sz w:val="16"/>
                <w:szCs w:val="16"/>
                <w:lang w:val="en-US"/>
              </w:rPr>
            </w:pPr>
            <w:r>
              <w:rPr>
                <w:color w:val="000000"/>
                <w:sz w:val="16"/>
                <w:szCs w:val="16"/>
                <w:lang w:val="en-US"/>
              </w:rPr>
              <w:t>Lung*</w:t>
            </w:r>
          </w:p>
        </w:tc>
        <w:tc>
          <w:tcPr>
            <w:tcW w:w="1019" w:type="pct"/>
            <w:tcBorders>
              <w:top w:val="nil"/>
              <w:bottom w:val="nil"/>
            </w:tcBorders>
            <w:shd w:val="clear" w:color="auto" w:fill="E7E6E6" w:themeFill="background2"/>
            <w:noWrap/>
          </w:tcPr>
          <w:p w14:paraId="75CA60E9" w14:textId="77777777" w:rsidR="002751EB" w:rsidRPr="00343290" w:rsidRDefault="002751EB" w:rsidP="00541E9E">
            <w:pPr>
              <w:rPr>
                <w:color w:val="000000"/>
                <w:sz w:val="16"/>
                <w:szCs w:val="16"/>
                <w:lang w:val="en-US"/>
              </w:rPr>
            </w:pPr>
            <w:r w:rsidRPr="00343290">
              <w:rPr>
                <w:color w:val="000000"/>
                <w:sz w:val="16"/>
                <w:szCs w:val="16"/>
                <w:lang w:val="en-US"/>
              </w:rPr>
              <w:t>Proprietary provider clearinghouse registry</w:t>
            </w:r>
          </w:p>
        </w:tc>
        <w:tc>
          <w:tcPr>
            <w:tcW w:w="565" w:type="pct"/>
            <w:tcBorders>
              <w:top w:val="nil"/>
              <w:bottom w:val="nil"/>
            </w:tcBorders>
            <w:shd w:val="clear" w:color="auto" w:fill="E7E6E6" w:themeFill="background2"/>
            <w:noWrap/>
          </w:tcPr>
          <w:p w14:paraId="6FF4C72C" w14:textId="77777777" w:rsidR="002751EB" w:rsidRPr="009C63A4"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0D24BECE" w14:textId="77777777" w:rsidTr="002751EB">
        <w:trPr>
          <w:trHeight w:val="320"/>
        </w:trPr>
        <w:tc>
          <w:tcPr>
            <w:tcW w:w="546" w:type="pct"/>
            <w:tcBorders>
              <w:top w:val="nil"/>
              <w:bottom w:val="nil"/>
            </w:tcBorders>
            <w:shd w:val="clear" w:color="auto" w:fill="E7E6E6" w:themeFill="background2"/>
            <w:noWrap/>
          </w:tcPr>
          <w:p w14:paraId="703C816D"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54810A39" w14:textId="77777777" w:rsidR="002751EB" w:rsidRPr="000671B1" w:rsidRDefault="002751EB" w:rsidP="00541E9E">
            <w:pPr>
              <w:rPr>
                <w:color w:val="000000"/>
                <w:sz w:val="16"/>
                <w:szCs w:val="16"/>
                <w:lang w:val="en-US"/>
              </w:rPr>
            </w:pPr>
            <w:r w:rsidRPr="00C12AFE">
              <w:rPr>
                <w:color w:val="000000"/>
                <w:sz w:val="16"/>
                <w:szCs w:val="16"/>
              </w:rPr>
              <w:t>USA</w:t>
            </w:r>
          </w:p>
        </w:tc>
        <w:tc>
          <w:tcPr>
            <w:tcW w:w="836" w:type="pct"/>
            <w:tcBorders>
              <w:top w:val="nil"/>
              <w:bottom w:val="nil"/>
            </w:tcBorders>
            <w:shd w:val="clear" w:color="auto" w:fill="E7E6E6" w:themeFill="background2"/>
            <w:noWrap/>
          </w:tcPr>
          <w:p w14:paraId="75720C2A" w14:textId="77777777" w:rsidR="002751EB" w:rsidRPr="00F54F1D" w:rsidRDefault="002751EB" w:rsidP="00541E9E">
            <w:pPr>
              <w:rPr>
                <w:color w:val="000000"/>
                <w:sz w:val="16"/>
                <w:szCs w:val="16"/>
                <w:lang w:val="en-US"/>
              </w:rPr>
            </w:pPr>
            <w:proofErr w:type="spellStart"/>
            <w:r>
              <w:rPr>
                <w:color w:val="000000"/>
                <w:sz w:val="16"/>
                <w:szCs w:val="16"/>
              </w:rPr>
              <w:t>July</w:t>
            </w:r>
            <w:proofErr w:type="spellEnd"/>
            <w:r w:rsidRPr="00140B9B">
              <w:rPr>
                <w:color w:val="000000"/>
                <w:sz w:val="16"/>
                <w:szCs w:val="16"/>
              </w:rPr>
              <w:t xml:space="preserve"> 1, 2019 – </w:t>
            </w:r>
            <w:proofErr w:type="spellStart"/>
            <w:r>
              <w:rPr>
                <w:color w:val="000000"/>
                <w:sz w:val="16"/>
                <w:szCs w:val="16"/>
              </w:rPr>
              <w:t>July</w:t>
            </w:r>
            <w:proofErr w:type="spellEnd"/>
            <w:r w:rsidRPr="00140B9B">
              <w:rPr>
                <w:color w:val="000000"/>
                <w:sz w:val="16"/>
                <w:szCs w:val="16"/>
              </w:rPr>
              <w:t xml:space="preserve"> 31, 2019</w:t>
            </w:r>
          </w:p>
        </w:tc>
        <w:tc>
          <w:tcPr>
            <w:tcW w:w="576" w:type="pct"/>
            <w:tcBorders>
              <w:top w:val="nil"/>
              <w:bottom w:val="nil"/>
            </w:tcBorders>
            <w:shd w:val="clear" w:color="auto" w:fill="E7E6E6" w:themeFill="background2"/>
            <w:noWrap/>
          </w:tcPr>
          <w:p w14:paraId="334990D5" w14:textId="77777777" w:rsidR="002751EB" w:rsidRPr="00F54F1D" w:rsidRDefault="002751EB" w:rsidP="00541E9E">
            <w:pPr>
              <w:rPr>
                <w:color w:val="000000"/>
                <w:sz w:val="16"/>
                <w:szCs w:val="16"/>
                <w:lang w:val="en-US"/>
              </w:rPr>
            </w:pPr>
            <w:proofErr w:type="spellStart"/>
            <w:r>
              <w:rPr>
                <w:color w:val="000000"/>
                <w:sz w:val="16"/>
                <w:szCs w:val="16"/>
              </w:rPr>
              <w:t>July</w:t>
            </w:r>
            <w:proofErr w:type="spellEnd"/>
            <w:r w:rsidRPr="00872E95">
              <w:rPr>
                <w:color w:val="000000"/>
                <w:sz w:val="16"/>
                <w:szCs w:val="16"/>
              </w:rPr>
              <w:t xml:space="preserve"> 1, 2020 – </w:t>
            </w:r>
            <w:proofErr w:type="spellStart"/>
            <w:r>
              <w:rPr>
                <w:color w:val="000000"/>
                <w:sz w:val="16"/>
                <w:szCs w:val="16"/>
              </w:rPr>
              <w:t>July</w:t>
            </w:r>
            <w:proofErr w:type="spellEnd"/>
            <w:r w:rsidRPr="00872E95">
              <w:rPr>
                <w:color w:val="000000"/>
                <w:sz w:val="16"/>
                <w:szCs w:val="16"/>
              </w:rPr>
              <w:t xml:space="preserve"> 31, 2020</w:t>
            </w:r>
          </w:p>
        </w:tc>
        <w:tc>
          <w:tcPr>
            <w:tcW w:w="1019" w:type="pct"/>
            <w:tcBorders>
              <w:top w:val="nil"/>
              <w:bottom w:val="nil"/>
            </w:tcBorders>
            <w:shd w:val="clear" w:color="auto" w:fill="E7E6E6" w:themeFill="background2"/>
          </w:tcPr>
          <w:p w14:paraId="284612AC" w14:textId="77777777" w:rsidR="002751EB" w:rsidRPr="00F54F1D" w:rsidRDefault="002751EB" w:rsidP="00541E9E">
            <w:pPr>
              <w:jc w:val="center"/>
              <w:rPr>
                <w:color w:val="000000"/>
                <w:sz w:val="16"/>
                <w:szCs w:val="16"/>
                <w:lang w:val="en-US"/>
              </w:rPr>
            </w:pPr>
            <w:r>
              <w:rPr>
                <w:color w:val="000000"/>
                <w:sz w:val="16"/>
                <w:szCs w:val="16"/>
                <w:lang w:val="en-US"/>
              </w:rPr>
              <w:t>Lung*</w:t>
            </w:r>
          </w:p>
        </w:tc>
        <w:tc>
          <w:tcPr>
            <w:tcW w:w="1019" w:type="pct"/>
            <w:tcBorders>
              <w:top w:val="nil"/>
              <w:bottom w:val="nil"/>
            </w:tcBorders>
            <w:shd w:val="clear" w:color="auto" w:fill="E7E6E6" w:themeFill="background2"/>
            <w:noWrap/>
          </w:tcPr>
          <w:p w14:paraId="23471B6A" w14:textId="77777777" w:rsidR="002751EB" w:rsidRPr="006E06CC" w:rsidRDefault="002751EB" w:rsidP="00541E9E">
            <w:pPr>
              <w:rPr>
                <w:color w:val="000000"/>
                <w:sz w:val="16"/>
                <w:szCs w:val="16"/>
                <w:lang w:val="en-US"/>
              </w:rPr>
            </w:pPr>
            <w:proofErr w:type="spellStart"/>
            <w:r w:rsidRPr="006E06CC">
              <w:rPr>
                <w:rFonts w:cstheme="minorHAnsi"/>
                <w:color w:val="000000"/>
                <w:sz w:val="16"/>
                <w:szCs w:val="16"/>
              </w:rPr>
              <w:t>Proprietary</w:t>
            </w:r>
            <w:proofErr w:type="spellEnd"/>
            <w:r w:rsidRPr="006E06CC">
              <w:rPr>
                <w:rFonts w:cstheme="minorHAnsi"/>
                <w:color w:val="000000"/>
                <w:sz w:val="16"/>
                <w:szCs w:val="16"/>
              </w:rPr>
              <w:t xml:space="preserve"> provider </w:t>
            </w:r>
            <w:proofErr w:type="spellStart"/>
            <w:r w:rsidRPr="006E06CC">
              <w:rPr>
                <w:rFonts w:cstheme="minorHAnsi"/>
                <w:color w:val="000000"/>
                <w:sz w:val="16"/>
                <w:szCs w:val="16"/>
              </w:rPr>
              <w:t>clearinghouse</w:t>
            </w:r>
            <w:proofErr w:type="spellEnd"/>
            <w:r w:rsidRPr="006E06CC">
              <w:rPr>
                <w:rFonts w:cstheme="minorHAnsi"/>
                <w:color w:val="000000"/>
                <w:sz w:val="16"/>
                <w:szCs w:val="16"/>
              </w:rPr>
              <w:t xml:space="preserve"> </w:t>
            </w:r>
            <w:proofErr w:type="spellStart"/>
            <w:r w:rsidRPr="006E06CC">
              <w:rPr>
                <w:rFonts w:cstheme="minorHAnsi"/>
                <w:color w:val="000000"/>
                <w:sz w:val="16"/>
                <w:szCs w:val="16"/>
              </w:rPr>
              <w:t>registry</w:t>
            </w:r>
            <w:proofErr w:type="spellEnd"/>
          </w:p>
        </w:tc>
        <w:tc>
          <w:tcPr>
            <w:tcW w:w="565" w:type="pct"/>
            <w:tcBorders>
              <w:top w:val="nil"/>
              <w:bottom w:val="nil"/>
            </w:tcBorders>
            <w:shd w:val="clear" w:color="auto" w:fill="E7E6E6" w:themeFill="background2"/>
            <w:noWrap/>
          </w:tcPr>
          <w:p w14:paraId="79F37D8F"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6E76BFCE" w14:textId="77777777" w:rsidTr="002751EB">
        <w:trPr>
          <w:trHeight w:val="320"/>
        </w:trPr>
        <w:tc>
          <w:tcPr>
            <w:tcW w:w="546" w:type="pct"/>
            <w:tcBorders>
              <w:top w:val="nil"/>
              <w:bottom w:val="nil"/>
            </w:tcBorders>
            <w:shd w:val="clear" w:color="auto" w:fill="E7E6E6" w:themeFill="background2"/>
            <w:noWrap/>
          </w:tcPr>
          <w:p w14:paraId="55B88F05"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35CBE93F" w14:textId="77777777" w:rsidR="002751EB" w:rsidRPr="000671B1" w:rsidRDefault="002751EB" w:rsidP="00541E9E">
            <w:pPr>
              <w:rPr>
                <w:color w:val="000000"/>
                <w:sz w:val="16"/>
                <w:szCs w:val="16"/>
                <w:lang w:val="en-US"/>
              </w:rPr>
            </w:pPr>
            <w:r w:rsidRPr="00C12AFE">
              <w:rPr>
                <w:color w:val="000000"/>
                <w:sz w:val="16"/>
                <w:szCs w:val="16"/>
              </w:rPr>
              <w:t>USA</w:t>
            </w:r>
          </w:p>
        </w:tc>
        <w:tc>
          <w:tcPr>
            <w:tcW w:w="836" w:type="pct"/>
            <w:tcBorders>
              <w:top w:val="nil"/>
              <w:bottom w:val="nil"/>
            </w:tcBorders>
            <w:shd w:val="clear" w:color="auto" w:fill="E7E6E6" w:themeFill="background2"/>
            <w:noWrap/>
          </w:tcPr>
          <w:p w14:paraId="6ABFDC04" w14:textId="77777777" w:rsidR="002751EB" w:rsidRPr="00F54F1D" w:rsidRDefault="002751EB" w:rsidP="00541E9E">
            <w:pPr>
              <w:rPr>
                <w:color w:val="000000"/>
                <w:sz w:val="16"/>
                <w:szCs w:val="16"/>
                <w:lang w:val="en-US"/>
              </w:rPr>
            </w:pPr>
            <w:r>
              <w:rPr>
                <w:color w:val="000000"/>
                <w:sz w:val="16"/>
                <w:szCs w:val="16"/>
              </w:rPr>
              <w:t>June</w:t>
            </w:r>
            <w:r w:rsidRPr="00EB4C6E">
              <w:rPr>
                <w:color w:val="000000"/>
                <w:sz w:val="16"/>
                <w:szCs w:val="16"/>
              </w:rPr>
              <w:t xml:space="preserve"> 1, 2019 – </w:t>
            </w:r>
            <w:r>
              <w:rPr>
                <w:color w:val="000000"/>
                <w:sz w:val="16"/>
                <w:szCs w:val="16"/>
              </w:rPr>
              <w:t>June</w:t>
            </w:r>
            <w:r w:rsidRPr="00EB4C6E">
              <w:rPr>
                <w:color w:val="000000"/>
                <w:sz w:val="16"/>
                <w:szCs w:val="16"/>
              </w:rPr>
              <w:t xml:space="preserve"> 3</w:t>
            </w:r>
            <w:r>
              <w:rPr>
                <w:color w:val="000000"/>
                <w:sz w:val="16"/>
                <w:szCs w:val="16"/>
              </w:rPr>
              <w:t>0</w:t>
            </w:r>
            <w:r w:rsidRPr="00EB4C6E">
              <w:rPr>
                <w:color w:val="000000"/>
                <w:sz w:val="16"/>
                <w:szCs w:val="16"/>
              </w:rPr>
              <w:t>, 2019</w:t>
            </w:r>
          </w:p>
        </w:tc>
        <w:tc>
          <w:tcPr>
            <w:tcW w:w="576" w:type="pct"/>
            <w:tcBorders>
              <w:top w:val="nil"/>
              <w:bottom w:val="nil"/>
            </w:tcBorders>
            <w:shd w:val="clear" w:color="auto" w:fill="E7E6E6" w:themeFill="background2"/>
            <w:noWrap/>
          </w:tcPr>
          <w:p w14:paraId="5D688641" w14:textId="77777777" w:rsidR="002751EB" w:rsidRPr="00F54F1D" w:rsidRDefault="002751EB" w:rsidP="00541E9E">
            <w:pPr>
              <w:rPr>
                <w:color w:val="000000"/>
                <w:sz w:val="16"/>
                <w:szCs w:val="16"/>
                <w:lang w:val="en-US"/>
              </w:rPr>
            </w:pPr>
            <w:r>
              <w:rPr>
                <w:color w:val="000000"/>
                <w:sz w:val="16"/>
                <w:szCs w:val="16"/>
              </w:rPr>
              <w:t>June</w:t>
            </w:r>
            <w:r w:rsidRPr="00AB7E78">
              <w:rPr>
                <w:color w:val="000000"/>
                <w:sz w:val="16"/>
                <w:szCs w:val="16"/>
              </w:rPr>
              <w:t>1, 2020 – Ju</w:t>
            </w:r>
            <w:r>
              <w:rPr>
                <w:color w:val="000000"/>
                <w:sz w:val="16"/>
                <w:szCs w:val="16"/>
              </w:rPr>
              <w:t>ne</w:t>
            </w:r>
            <w:r w:rsidRPr="00AB7E78">
              <w:rPr>
                <w:color w:val="000000"/>
                <w:sz w:val="16"/>
                <w:szCs w:val="16"/>
              </w:rPr>
              <w:t xml:space="preserve"> 3</w:t>
            </w:r>
            <w:r>
              <w:rPr>
                <w:color w:val="000000"/>
                <w:sz w:val="16"/>
                <w:szCs w:val="16"/>
              </w:rPr>
              <w:t>0</w:t>
            </w:r>
            <w:r w:rsidRPr="00AB7E78">
              <w:rPr>
                <w:color w:val="000000"/>
                <w:sz w:val="16"/>
                <w:szCs w:val="16"/>
              </w:rPr>
              <w:t>, 2020</w:t>
            </w:r>
          </w:p>
        </w:tc>
        <w:tc>
          <w:tcPr>
            <w:tcW w:w="1019" w:type="pct"/>
            <w:tcBorders>
              <w:top w:val="nil"/>
              <w:bottom w:val="nil"/>
            </w:tcBorders>
            <w:shd w:val="clear" w:color="auto" w:fill="E7E6E6" w:themeFill="background2"/>
          </w:tcPr>
          <w:p w14:paraId="0DF34EAC" w14:textId="77777777" w:rsidR="002751EB" w:rsidRPr="00F54F1D" w:rsidRDefault="002751EB" w:rsidP="00541E9E">
            <w:pPr>
              <w:jc w:val="center"/>
              <w:rPr>
                <w:color w:val="000000"/>
                <w:sz w:val="16"/>
                <w:szCs w:val="16"/>
                <w:lang w:val="en-US"/>
              </w:rPr>
            </w:pPr>
            <w:r>
              <w:rPr>
                <w:color w:val="000000"/>
                <w:sz w:val="16"/>
                <w:szCs w:val="16"/>
                <w:lang w:val="en-US"/>
              </w:rPr>
              <w:t>Breast*</w:t>
            </w:r>
          </w:p>
        </w:tc>
        <w:tc>
          <w:tcPr>
            <w:tcW w:w="1019" w:type="pct"/>
            <w:tcBorders>
              <w:top w:val="nil"/>
              <w:bottom w:val="nil"/>
            </w:tcBorders>
            <w:shd w:val="clear" w:color="auto" w:fill="E7E6E6" w:themeFill="background2"/>
            <w:noWrap/>
          </w:tcPr>
          <w:p w14:paraId="4A1DD4E8" w14:textId="77777777" w:rsidR="002751EB" w:rsidRPr="006E06CC" w:rsidRDefault="002751EB" w:rsidP="00541E9E">
            <w:pPr>
              <w:rPr>
                <w:color w:val="000000"/>
                <w:sz w:val="16"/>
                <w:szCs w:val="16"/>
                <w:lang w:val="en-US"/>
              </w:rPr>
            </w:pPr>
            <w:proofErr w:type="spellStart"/>
            <w:r w:rsidRPr="006E06CC">
              <w:rPr>
                <w:rFonts w:cstheme="minorHAnsi"/>
                <w:color w:val="000000"/>
                <w:sz w:val="16"/>
                <w:szCs w:val="16"/>
              </w:rPr>
              <w:t>Proprietary</w:t>
            </w:r>
            <w:proofErr w:type="spellEnd"/>
            <w:r w:rsidRPr="006E06CC">
              <w:rPr>
                <w:rFonts w:cstheme="minorHAnsi"/>
                <w:color w:val="000000"/>
                <w:sz w:val="16"/>
                <w:szCs w:val="16"/>
              </w:rPr>
              <w:t xml:space="preserve"> provider </w:t>
            </w:r>
            <w:proofErr w:type="spellStart"/>
            <w:r w:rsidRPr="006E06CC">
              <w:rPr>
                <w:rFonts w:cstheme="minorHAnsi"/>
                <w:color w:val="000000"/>
                <w:sz w:val="16"/>
                <w:szCs w:val="16"/>
              </w:rPr>
              <w:t>clearinghouse</w:t>
            </w:r>
            <w:proofErr w:type="spellEnd"/>
            <w:r w:rsidRPr="006E06CC">
              <w:rPr>
                <w:rFonts w:cstheme="minorHAnsi"/>
                <w:color w:val="000000"/>
                <w:sz w:val="16"/>
                <w:szCs w:val="16"/>
              </w:rPr>
              <w:t xml:space="preserve"> </w:t>
            </w:r>
            <w:proofErr w:type="spellStart"/>
            <w:r w:rsidRPr="006E06CC">
              <w:rPr>
                <w:rFonts w:cstheme="minorHAnsi"/>
                <w:color w:val="000000"/>
                <w:sz w:val="16"/>
                <w:szCs w:val="16"/>
              </w:rPr>
              <w:t>registry</w:t>
            </w:r>
            <w:proofErr w:type="spellEnd"/>
          </w:p>
        </w:tc>
        <w:tc>
          <w:tcPr>
            <w:tcW w:w="565" w:type="pct"/>
            <w:tcBorders>
              <w:top w:val="nil"/>
              <w:bottom w:val="nil"/>
            </w:tcBorders>
            <w:shd w:val="clear" w:color="auto" w:fill="E7E6E6" w:themeFill="background2"/>
            <w:noWrap/>
          </w:tcPr>
          <w:p w14:paraId="757D9980"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00D1CD92" w14:textId="77777777" w:rsidTr="002751EB">
        <w:trPr>
          <w:trHeight w:val="320"/>
        </w:trPr>
        <w:tc>
          <w:tcPr>
            <w:tcW w:w="546" w:type="pct"/>
            <w:tcBorders>
              <w:top w:val="nil"/>
              <w:bottom w:val="nil"/>
            </w:tcBorders>
            <w:shd w:val="clear" w:color="auto" w:fill="E7E6E6" w:themeFill="background2"/>
            <w:noWrap/>
          </w:tcPr>
          <w:p w14:paraId="5CA928DC" w14:textId="77777777" w:rsidR="002751EB" w:rsidRPr="000671B1"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4788AD55" w14:textId="77777777" w:rsidR="002751EB" w:rsidRPr="000671B1" w:rsidRDefault="002751EB" w:rsidP="00541E9E">
            <w:pPr>
              <w:rPr>
                <w:color w:val="000000"/>
                <w:sz w:val="16"/>
                <w:szCs w:val="16"/>
                <w:lang w:val="en-US"/>
              </w:rPr>
            </w:pPr>
            <w:r w:rsidRPr="00C12AFE">
              <w:rPr>
                <w:color w:val="000000"/>
                <w:sz w:val="16"/>
                <w:szCs w:val="16"/>
              </w:rPr>
              <w:t>USA</w:t>
            </w:r>
          </w:p>
        </w:tc>
        <w:tc>
          <w:tcPr>
            <w:tcW w:w="836" w:type="pct"/>
            <w:tcBorders>
              <w:top w:val="nil"/>
              <w:bottom w:val="nil"/>
            </w:tcBorders>
            <w:shd w:val="clear" w:color="auto" w:fill="E7E6E6" w:themeFill="background2"/>
            <w:noWrap/>
          </w:tcPr>
          <w:p w14:paraId="616E7B8E" w14:textId="77777777" w:rsidR="002751EB" w:rsidRPr="00F54F1D" w:rsidRDefault="002751EB" w:rsidP="00541E9E">
            <w:pPr>
              <w:rPr>
                <w:color w:val="000000"/>
                <w:sz w:val="16"/>
                <w:szCs w:val="16"/>
                <w:lang w:val="en-US"/>
              </w:rPr>
            </w:pPr>
            <w:r>
              <w:rPr>
                <w:color w:val="000000"/>
                <w:sz w:val="16"/>
                <w:szCs w:val="16"/>
              </w:rPr>
              <w:t>June</w:t>
            </w:r>
            <w:r w:rsidRPr="00EB4C6E">
              <w:rPr>
                <w:color w:val="000000"/>
                <w:sz w:val="16"/>
                <w:szCs w:val="16"/>
              </w:rPr>
              <w:t xml:space="preserve"> 1, 2019 – </w:t>
            </w:r>
            <w:r>
              <w:rPr>
                <w:color w:val="000000"/>
                <w:sz w:val="16"/>
                <w:szCs w:val="16"/>
              </w:rPr>
              <w:t>June</w:t>
            </w:r>
            <w:r w:rsidRPr="00EB4C6E">
              <w:rPr>
                <w:color w:val="000000"/>
                <w:sz w:val="16"/>
                <w:szCs w:val="16"/>
              </w:rPr>
              <w:t xml:space="preserve"> 3</w:t>
            </w:r>
            <w:r>
              <w:rPr>
                <w:color w:val="000000"/>
                <w:sz w:val="16"/>
                <w:szCs w:val="16"/>
              </w:rPr>
              <w:t>0</w:t>
            </w:r>
            <w:r w:rsidRPr="00EB4C6E">
              <w:rPr>
                <w:color w:val="000000"/>
                <w:sz w:val="16"/>
                <w:szCs w:val="16"/>
              </w:rPr>
              <w:t>, 2019</w:t>
            </w:r>
          </w:p>
        </w:tc>
        <w:tc>
          <w:tcPr>
            <w:tcW w:w="576" w:type="pct"/>
            <w:tcBorders>
              <w:top w:val="nil"/>
              <w:bottom w:val="nil"/>
            </w:tcBorders>
            <w:shd w:val="clear" w:color="auto" w:fill="E7E6E6" w:themeFill="background2"/>
            <w:noWrap/>
          </w:tcPr>
          <w:p w14:paraId="6686E314" w14:textId="77777777" w:rsidR="002751EB" w:rsidRPr="00F54F1D" w:rsidRDefault="002751EB" w:rsidP="00541E9E">
            <w:pPr>
              <w:rPr>
                <w:color w:val="000000"/>
                <w:sz w:val="16"/>
                <w:szCs w:val="16"/>
                <w:lang w:val="en-US"/>
              </w:rPr>
            </w:pPr>
            <w:r>
              <w:rPr>
                <w:color w:val="000000"/>
                <w:sz w:val="16"/>
                <w:szCs w:val="16"/>
              </w:rPr>
              <w:t>June</w:t>
            </w:r>
            <w:r w:rsidRPr="00AB7E78">
              <w:rPr>
                <w:color w:val="000000"/>
                <w:sz w:val="16"/>
                <w:szCs w:val="16"/>
              </w:rPr>
              <w:t>1, 2020 – Ju</w:t>
            </w:r>
            <w:r>
              <w:rPr>
                <w:color w:val="000000"/>
                <w:sz w:val="16"/>
                <w:szCs w:val="16"/>
              </w:rPr>
              <w:t>ne</w:t>
            </w:r>
            <w:r w:rsidRPr="00AB7E78">
              <w:rPr>
                <w:color w:val="000000"/>
                <w:sz w:val="16"/>
                <w:szCs w:val="16"/>
              </w:rPr>
              <w:t xml:space="preserve"> 3</w:t>
            </w:r>
            <w:r>
              <w:rPr>
                <w:color w:val="000000"/>
                <w:sz w:val="16"/>
                <w:szCs w:val="16"/>
              </w:rPr>
              <w:t>0</w:t>
            </w:r>
            <w:r w:rsidRPr="00AB7E78">
              <w:rPr>
                <w:color w:val="000000"/>
                <w:sz w:val="16"/>
                <w:szCs w:val="16"/>
              </w:rPr>
              <w:t>, 2020</w:t>
            </w:r>
          </w:p>
        </w:tc>
        <w:tc>
          <w:tcPr>
            <w:tcW w:w="1019" w:type="pct"/>
            <w:tcBorders>
              <w:top w:val="nil"/>
              <w:bottom w:val="nil"/>
            </w:tcBorders>
            <w:shd w:val="clear" w:color="auto" w:fill="E7E6E6" w:themeFill="background2"/>
          </w:tcPr>
          <w:p w14:paraId="5FC27711" w14:textId="77777777" w:rsidR="002751EB" w:rsidRPr="00F54F1D" w:rsidRDefault="002751EB" w:rsidP="00541E9E">
            <w:pPr>
              <w:jc w:val="center"/>
              <w:rPr>
                <w:color w:val="000000"/>
                <w:sz w:val="16"/>
                <w:szCs w:val="16"/>
                <w:lang w:val="en-US"/>
              </w:rPr>
            </w:pPr>
            <w:r>
              <w:rPr>
                <w:color w:val="000000"/>
                <w:sz w:val="16"/>
                <w:szCs w:val="16"/>
                <w:lang w:val="en-US"/>
              </w:rPr>
              <w:t>Colorectal*</w:t>
            </w:r>
          </w:p>
        </w:tc>
        <w:tc>
          <w:tcPr>
            <w:tcW w:w="1019" w:type="pct"/>
            <w:tcBorders>
              <w:top w:val="nil"/>
              <w:bottom w:val="nil"/>
            </w:tcBorders>
            <w:shd w:val="clear" w:color="auto" w:fill="E7E6E6" w:themeFill="background2"/>
            <w:noWrap/>
          </w:tcPr>
          <w:p w14:paraId="425EAA3B" w14:textId="77777777" w:rsidR="002751EB" w:rsidRPr="006E06CC" w:rsidRDefault="002751EB" w:rsidP="00541E9E">
            <w:pPr>
              <w:rPr>
                <w:color w:val="000000"/>
                <w:sz w:val="16"/>
                <w:szCs w:val="16"/>
                <w:lang w:val="en-US"/>
              </w:rPr>
            </w:pPr>
            <w:proofErr w:type="spellStart"/>
            <w:r w:rsidRPr="006E06CC">
              <w:rPr>
                <w:rFonts w:cstheme="minorHAnsi"/>
                <w:color w:val="000000"/>
                <w:sz w:val="16"/>
                <w:szCs w:val="16"/>
              </w:rPr>
              <w:t>Proprietary</w:t>
            </w:r>
            <w:proofErr w:type="spellEnd"/>
            <w:r w:rsidRPr="006E06CC">
              <w:rPr>
                <w:rFonts w:cstheme="minorHAnsi"/>
                <w:color w:val="000000"/>
                <w:sz w:val="16"/>
                <w:szCs w:val="16"/>
              </w:rPr>
              <w:t xml:space="preserve"> provider </w:t>
            </w:r>
            <w:proofErr w:type="spellStart"/>
            <w:r w:rsidRPr="006E06CC">
              <w:rPr>
                <w:rFonts w:cstheme="minorHAnsi"/>
                <w:color w:val="000000"/>
                <w:sz w:val="16"/>
                <w:szCs w:val="16"/>
              </w:rPr>
              <w:t>clearinghouse</w:t>
            </w:r>
            <w:proofErr w:type="spellEnd"/>
            <w:r w:rsidRPr="006E06CC">
              <w:rPr>
                <w:rFonts w:cstheme="minorHAnsi"/>
                <w:color w:val="000000"/>
                <w:sz w:val="16"/>
                <w:szCs w:val="16"/>
              </w:rPr>
              <w:t xml:space="preserve"> </w:t>
            </w:r>
            <w:proofErr w:type="spellStart"/>
            <w:r w:rsidRPr="006E06CC">
              <w:rPr>
                <w:rFonts w:cstheme="minorHAnsi"/>
                <w:color w:val="000000"/>
                <w:sz w:val="16"/>
                <w:szCs w:val="16"/>
              </w:rPr>
              <w:t>registry</w:t>
            </w:r>
            <w:proofErr w:type="spellEnd"/>
          </w:p>
        </w:tc>
        <w:tc>
          <w:tcPr>
            <w:tcW w:w="565" w:type="pct"/>
            <w:tcBorders>
              <w:top w:val="nil"/>
              <w:bottom w:val="nil"/>
            </w:tcBorders>
            <w:shd w:val="clear" w:color="auto" w:fill="E7E6E6" w:themeFill="background2"/>
            <w:noWrap/>
          </w:tcPr>
          <w:p w14:paraId="44B57838"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6E7B22" w14:paraId="7415F9B7" w14:textId="77777777" w:rsidTr="002751EB">
        <w:trPr>
          <w:trHeight w:val="320"/>
        </w:trPr>
        <w:tc>
          <w:tcPr>
            <w:tcW w:w="546" w:type="pct"/>
            <w:tcBorders>
              <w:top w:val="nil"/>
              <w:bottom w:val="single" w:sz="4" w:space="0" w:color="auto"/>
            </w:tcBorders>
            <w:shd w:val="clear" w:color="auto" w:fill="E7E6E6" w:themeFill="background2"/>
            <w:noWrap/>
          </w:tcPr>
          <w:p w14:paraId="0BC8099F" w14:textId="77777777" w:rsidR="002751EB" w:rsidRPr="000671B1" w:rsidRDefault="002751EB" w:rsidP="002751EB">
            <w:pPr>
              <w:jc w:val="center"/>
              <w:rPr>
                <w:color w:val="000000"/>
                <w:sz w:val="16"/>
                <w:szCs w:val="16"/>
                <w:lang w:val="en-US"/>
              </w:rPr>
            </w:pPr>
          </w:p>
        </w:tc>
        <w:tc>
          <w:tcPr>
            <w:tcW w:w="439" w:type="pct"/>
            <w:tcBorders>
              <w:top w:val="nil"/>
              <w:bottom w:val="single" w:sz="4" w:space="0" w:color="auto"/>
            </w:tcBorders>
            <w:shd w:val="clear" w:color="auto" w:fill="E7E6E6" w:themeFill="background2"/>
            <w:noWrap/>
          </w:tcPr>
          <w:p w14:paraId="0B1026B4" w14:textId="77777777" w:rsidR="002751EB" w:rsidRPr="000671B1" w:rsidRDefault="002751EB" w:rsidP="00541E9E">
            <w:pPr>
              <w:rPr>
                <w:color w:val="000000"/>
                <w:sz w:val="16"/>
                <w:szCs w:val="16"/>
                <w:lang w:val="en-US"/>
              </w:rPr>
            </w:pPr>
            <w:r w:rsidRPr="00C12AFE">
              <w:rPr>
                <w:color w:val="000000"/>
                <w:sz w:val="16"/>
                <w:szCs w:val="16"/>
              </w:rPr>
              <w:t>USA</w:t>
            </w:r>
          </w:p>
        </w:tc>
        <w:tc>
          <w:tcPr>
            <w:tcW w:w="836" w:type="pct"/>
            <w:tcBorders>
              <w:top w:val="nil"/>
              <w:bottom w:val="single" w:sz="4" w:space="0" w:color="auto"/>
            </w:tcBorders>
            <w:shd w:val="clear" w:color="auto" w:fill="E7E6E6" w:themeFill="background2"/>
            <w:noWrap/>
          </w:tcPr>
          <w:p w14:paraId="05A990C9" w14:textId="77777777" w:rsidR="002751EB" w:rsidRPr="00F54F1D" w:rsidRDefault="002751EB" w:rsidP="00541E9E">
            <w:pPr>
              <w:rPr>
                <w:color w:val="000000"/>
                <w:sz w:val="16"/>
                <w:szCs w:val="16"/>
                <w:lang w:val="en-US"/>
              </w:rPr>
            </w:pPr>
            <w:r>
              <w:rPr>
                <w:color w:val="000000"/>
                <w:sz w:val="16"/>
                <w:szCs w:val="16"/>
              </w:rPr>
              <w:t>June</w:t>
            </w:r>
            <w:r w:rsidRPr="00EB4C6E">
              <w:rPr>
                <w:color w:val="000000"/>
                <w:sz w:val="16"/>
                <w:szCs w:val="16"/>
              </w:rPr>
              <w:t xml:space="preserve"> 1, 2019 – </w:t>
            </w:r>
            <w:r>
              <w:rPr>
                <w:color w:val="000000"/>
                <w:sz w:val="16"/>
                <w:szCs w:val="16"/>
              </w:rPr>
              <w:t>June</w:t>
            </w:r>
            <w:r w:rsidRPr="00EB4C6E">
              <w:rPr>
                <w:color w:val="000000"/>
                <w:sz w:val="16"/>
                <w:szCs w:val="16"/>
              </w:rPr>
              <w:t xml:space="preserve"> 3</w:t>
            </w:r>
            <w:r>
              <w:rPr>
                <w:color w:val="000000"/>
                <w:sz w:val="16"/>
                <w:szCs w:val="16"/>
              </w:rPr>
              <w:t>0</w:t>
            </w:r>
            <w:r w:rsidRPr="00EB4C6E">
              <w:rPr>
                <w:color w:val="000000"/>
                <w:sz w:val="16"/>
                <w:szCs w:val="16"/>
              </w:rPr>
              <w:t>, 2019</w:t>
            </w:r>
          </w:p>
        </w:tc>
        <w:tc>
          <w:tcPr>
            <w:tcW w:w="576" w:type="pct"/>
            <w:tcBorders>
              <w:top w:val="nil"/>
              <w:bottom w:val="single" w:sz="4" w:space="0" w:color="auto"/>
            </w:tcBorders>
            <w:shd w:val="clear" w:color="auto" w:fill="E7E6E6" w:themeFill="background2"/>
            <w:noWrap/>
          </w:tcPr>
          <w:p w14:paraId="5524327E" w14:textId="77777777" w:rsidR="002751EB" w:rsidRPr="00F54F1D" w:rsidRDefault="002751EB" w:rsidP="00541E9E">
            <w:pPr>
              <w:rPr>
                <w:color w:val="000000"/>
                <w:sz w:val="16"/>
                <w:szCs w:val="16"/>
                <w:lang w:val="en-US"/>
              </w:rPr>
            </w:pPr>
            <w:r>
              <w:rPr>
                <w:color w:val="000000"/>
                <w:sz w:val="16"/>
                <w:szCs w:val="16"/>
              </w:rPr>
              <w:t>June</w:t>
            </w:r>
            <w:r w:rsidRPr="00AB7E78">
              <w:rPr>
                <w:color w:val="000000"/>
                <w:sz w:val="16"/>
                <w:szCs w:val="16"/>
              </w:rPr>
              <w:t>1, 2020 – Ju</w:t>
            </w:r>
            <w:r>
              <w:rPr>
                <w:color w:val="000000"/>
                <w:sz w:val="16"/>
                <w:szCs w:val="16"/>
              </w:rPr>
              <w:t>ne</w:t>
            </w:r>
            <w:r w:rsidRPr="00AB7E78">
              <w:rPr>
                <w:color w:val="000000"/>
                <w:sz w:val="16"/>
                <w:szCs w:val="16"/>
              </w:rPr>
              <w:t xml:space="preserve"> 3</w:t>
            </w:r>
            <w:r>
              <w:rPr>
                <w:color w:val="000000"/>
                <w:sz w:val="16"/>
                <w:szCs w:val="16"/>
              </w:rPr>
              <w:t>0</w:t>
            </w:r>
            <w:r w:rsidRPr="00AB7E78">
              <w:rPr>
                <w:color w:val="000000"/>
                <w:sz w:val="16"/>
                <w:szCs w:val="16"/>
              </w:rPr>
              <w:t>, 2020</w:t>
            </w:r>
          </w:p>
        </w:tc>
        <w:tc>
          <w:tcPr>
            <w:tcW w:w="1019" w:type="pct"/>
            <w:tcBorders>
              <w:top w:val="nil"/>
              <w:bottom w:val="single" w:sz="4" w:space="0" w:color="auto"/>
            </w:tcBorders>
            <w:shd w:val="clear" w:color="auto" w:fill="E7E6E6" w:themeFill="background2"/>
          </w:tcPr>
          <w:p w14:paraId="68B1E832" w14:textId="77777777" w:rsidR="002751EB" w:rsidRPr="00F54F1D" w:rsidRDefault="002751EB" w:rsidP="00541E9E">
            <w:pPr>
              <w:jc w:val="center"/>
              <w:rPr>
                <w:color w:val="000000"/>
                <w:sz w:val="16"/>
                <w:szCs w:val="16"/>
                <w:lang w:val="en-US"/>
              </w:rPr>
            </w:pPr>
            <w:r>
              <w:rPr>
                <w:color w:val="000000"/>
                <w:sz w:val="16"/>
                <w:szCs w:val="16"/>
                <w:lang w:val="en-US"/>
              </w:rPr>
              <w:t>Lung*</w:t>
            </w:r>
          </w:p>
        </w:tc>
        <w:tc>
          <w:tcPr>
            <w:tcW w:w="1019" w:type="pct"/>
            <w:tcBorders>
              <w:top w:val="nil"/>
              <w:bottom w:val="single" w:sz="4" w:space="0" w:color="auto"/>
            </w:tcBorders>
            <w:shd w:val="clear" w:color="auto" w:fill="E7E6E6" w:themeFill="background2"/>
            <w:noWrap/>
          </w:tcPr>
          <w:p w14:paraId="0C25B536" w14:textId="77777777" w:rsidR="002751EB" w:rsidRPr="006E06CC" w:rsidRDefault="002751EB" w:rsidP="00541E9E">
            <w:pPr>
              <w:rPr>
                <w:color w:val="000000"/>
                <w:sz w:val="16"/>
                <w:szCs w:val="16"/>
                <w:lang w:val="en-US"/>
              </w:rPr>
            </w:pPr>
            <w:proofErr w:type="spellStart"/>
            <w:r w:rsidRPr="006E06CC">
              <w:rPr>
                <w:rFonts w:cstheme="minorHAnsi"/>
                <w:color w:val="000000"/>
                <w:sz w:val="16"/>
                <w:szCs w:val="16"/>
              </w:rPr>
              <w:t>Proprietary</w:t>
            </w:r>
            <w:proofErr w:type="spellEnd"/>
            <w:r w:rsidRPr="006E06CC">
              <w:rPr>
                <w:rFonts w:cstheme="minorHAnsi"/>
                <w:color w:val="000000"/>
                <w:sz w:val="16"/>
                <w:szCs w:val="16"/>
              </w:rPr>
              <w:t xml:space="preserve"> provider </w:t>
            </w:r>
            <w:proofErr w:type="spellStart"/>
            <w:r w:rsidRPr="006E06CC">
              <w:rPr>
                <w:rFonts w:cstheme="minorHAnsi"/>
                <w:color w:val="000000"/>
                <w:sz w:val="16"/>
                <w:szCs w:val="16"/>
              </w:rPr>
              <w:t>clearinghouse</w:t>
            </w:r>
            <w:proofErr w:type="spellEnd"/>
            <w:r w:rsidRPr="006E06CC">
              <w:rPr>
                <w:rFonts w:cstheme="minorHAnsi"/>
                <w:color w:val="000000"/>
                <w:sz w:val="16"/>
                <w:szCs w:val="16"/>
              </w:rPr>
              <w:t xml:space="preserve"> </w:t>
            </w:r>
            <w:proofErr w:type="spellStart"/>
            <w:r w:rsidRPr="006E06CC">
              <w:rPr>
                <w:rFonts w:cstheme="minorHAnsi"/>
                <w:color w:val="000000"/>
                <w:sz w:val="16"/>
                <w:szCs w:val="16"/>
              </w:rPr>
              <w:t>registry</w:t>
            </w:r>
            <w:proofErr w:type="spellEnd"/>
          </w:p>
        </w:tc>
        <w:tc>
          <w:tcPr>
            <w:tcW w:w="565" w:type="pct"/>
            <w:tcBorders>
              <w:top w:val="nil"/>
              <w:bottom w:val="single" w:sz="4" w:space="0" w:color="auto"/>
            </w:tcBorders>
            <w:shd w:val="clear" w:color="auto" w:fill="E7E6E6" w:themeFill="background2"/>
            <w:noWrap/>
          </w:tcPr>
          <w:p w14:paraId="1DA59370" w14:textId="77777777" w:rsidR="002751EB" w:rsidRPr="000671B1" w:rsidRDefault="002751EB" w:rsidP="00541E9E">
            <w:pPr>
              <w:jc w:val="center"/>
              <w:rPr>
                <w:color w:val="000000"/>
                <w:sz w:val="16"/>
                <w:szCs w:val="16"/>
                <w:lang w:val="en-US"/>
              </w:rPr>
            </w:pPr>
            <w:r w:rsidRPr="009C63A4">
              <w:rPr>
                <w:color w:val="000000"/>
                <w:sz w:val="16"/>
                <w:szCs w:val="16"/>
                <w:lang w:val="en-US"/>
              </w:rPr>
              <w:t>9.5</w:t>
            </w:r>
          </w:p>
        </w:tc>
      </w:tr>
      <w:tr w:rsidR="002751EB" w:rsidRPr="002751EB" w14:paraId="7A283948" w14:textId="77777777" w:rsidTr="002751EB">
        <w:trPr>
          <w:trHeight w:val="320"/>
        </w:trPr>
        <w:tc>
          <w:tcPr>
            <w:tcW w:w="546" w:type="pct"/>
            <w:tcBorders>
              <w:bottom w:val="nil"/>
            </w:tcBorders>
            <w:noWrap/>
          </w:tcPr>
          <w:p w14:paraId="0A19CD02" w14:textId="7F8B9F37" w:rsidR="002751EB"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{"citationID":"AGdYDU6E","properties":{"formattedCitation":"(56)","plainCitation":"(56)","noteIndex":0},"citationItems":[{"id":792,"uris":["http://zotero.org/users/local/VVWvz7Qf/items/MKXGSNNB"],"itemData":{"id":792,"type":"article-journal","abstract":"BACKGROUND: We aimed to investigate the effects of COVID-19 on computed tomography (CT) imaging of cancer.\nMETHODS: Cancer-related CTs performed at one academic hospital and three affiliated community hospitals in Massachusetts were retrospectively analyzed. Three periods of 2020 were considered as follows: pre-COVID-19 (1/5/20-3/14/20), COVID-19 peak (3/15/20-5/2/20), and post-COVID-19 peak (5/3/20-11/14/20). 15 March 2020 was the day a state of emergency was declared in MA; 3 May 2020 was the day our hospitals resumed to non-urgent imaging. The volumes were assessed by (1) Imaging indication: cancer screening, initial workup, active cancer, and surveillance; (2) Care setting: outpatient and inpatient, ED; (3) Hospital type: quaternary academic center (QAC), university-affiliated community hospital (UACH), and sole community hospitals (SCHs).\nRESULTS: During the COVID-19 peak, a significant drop in CT volumes was observed (-42.2%, p &lt; 0.0001), with cancer screening, initial workup, active cancer, and cancer surveillance declining by 81.7%, 54.8%, 30.7%, and 44.7%, respectively (p &lt; 0.0001). In the post-COVID-19 peak period, cancer screening and initial workup CTs did not recover (-11.7%, p = 0.037; -20.0%, p = 0.031), especially in the outpatient setting. CT volumes for active cancer recovered, but inconsistently across hospital types: the QAC experienced a 9.4% decline (p = 0.022) and the UACH a 41.5% increase (p &lt; 0.001). Outpatient CTs recovered after the COVID-19 peak, but with a shift in utilization away from the QAC (-8.7%, p = 0.020) toward the UACH (+13.3%, p = 0.013). Inpatient and ED-based oncologic CTs increased post-peak (+20.0%, p = 0.004 and +33.2%, p = 0.009, respectively).\nCONCLUSIONS: Cancer imaging was severely impacted during the COVID-19 pandemic. CTs for cancer screening and initial workup did not recover to pre-COVID-19 levels well into 2020, a finding that suggests more patients with advanced cancers may present in the future. A redistribution of imaging utilization away from the QAC and outpatient settings, toward the community hospitals and inpatient setting/ED was observed.","container-title":"Cancer Medicine","DOI":"10.1002/cam4.4183","ISSN":"2045-7634","issue":"18","journalAbbreviation":"Cancer Med","language":"eng","note":"PMID: 34355873\nPMCID: PMC8420511","page":"6327-6335","source":"PubMed","title":"Trends in cancer imaging by indication, care setting, and hospital type during the COVID-19 pandemic and recovery at four hospitals in Massachusetts","volume":"10","author":[{"family":"Zattra","given":"Ottavia"},{"family":"Fraga","given":"Anthony"},{"family":"Lu","given":"Nancy"},{"family":"Gee","given":"Michael S."},{"family":"Liu","given":"Raymond W."},{"family":"Lev","given":"Michael H."},{"family":"Brink","given":"James A."},{"family":"Saini","given":"Sanjay"},{"family":"Lang","given":"Min"},{"family":"Succi","given":"Marc D."}],"issued":{"date-parts":[["2021",9]]}}}],"schema":"https://github.com/citation-style-language/schema/raw/master/csl-citation.json"} </w:instrText>
            </w:r>
            <w:r>
              <w:rPr>
                <w:color w:val="000000"/>
                <w:sz w:val="16"/>
                <w:szCs w:val="16"/>
                <w:lang w:val="en-US"/>
              </w:rPr>
              <w:fldChar w:fldCharType="separate"/>
            </w:r>
            <w:r w:rsidRPr="002751EB">
              <w:rPr>
                <w:sz w:val="16"/>
                <w:lang w:val="en-US"/>
              </w:rPr>
              <w:t>(56)</w:t>
            </w:r>
            <w:r>
              <w:rPr>
                <w:color w:val="000000"/>
                <w:sz w:val="16"/>
                <w:szCs w:val="16"/>
                <w:lang w:val="en-US"/>
              </w:rPr>
              <w:fldChar w:fldCharType="end"/>
            </w:r>
          </w:p>
        </w:tc>
        <w:tc>
          <w:tcPr>
            <w:tcW w:w="439" w:type="pct"/>
            <w:tcBorders>
              <w:bottom w:val="nil"/>
            </w:tcBorders>
            <w:noWrap/>
          </w:tcPr>
          <w:p w14:paraId="486EA853" w14:textId="77777777" w:rsidR="002751EB" w:rsidRPr="000671B1" w:rsidRDefault="002751EB" w:rsidP="00541E9E">
            <w:pPr>
              <w:rPr>
                <w:color w:val="000000"/>
                <w:sz w:val="16"/>
                <w:szCs w:val="16"/>
                <w:lang w:val="en-US"/>
              </w:rPr>
            </w:pPr>
            <w:r>
              <w:rPr>
                <w:color w:val="000000"/>
                <w:sz w:val="16"/>
                <w:szCs w:val="16"/>
                <w:lang w:val="en-US"/>
              </w:rPr>
              <w:t>USA</w:t>
            </w:r>
          </w:p>
        </w:tc>
        <w:tc>
          <w:tcPr>
            <w:tcW w:w="836" w:type="pct"/>
            <w:tcBorders>
              <w:bottom w:val="nil"/>
            </w:tcBorders>
            <w:noWrap/>
          </w:tcPr>
          <w:p w14:paraId="583C4DF2" w14:textId="77777777" w:rsidR="002751EB" w:rsidRPr="00F54F1D" w:rsidRDefault="002751EB" w:rsidP="00541E9E">
            <w:pPr>
              <w:rPr>
                <w:color w:val="000000"/>
                <w:sz w:val="16"/>
                <w:szCs w:val="16"/>
                <w:lang w:val="en-US"/>
              </w:rPr>
            </w:pPr>
            <w:r w:rsidRPr="002751EB">
              <w:rPr>
                <w:color w:val="000000"/>
                <w:sz w:val="16"/>
                <w:szCs w:val="16"/>
                <w:lang w:val="en-US"/>
              </w:rPr>
              <w:t>January 5, 2020 – March 14, 2020</w:t>
            </w:r>
          </w:p>
        </w:tc>
        <w:tc>
          <w:tcPr>
            <w:tcW w:w="576" w:type="pct"/>
            <w:tcBorders>
              <w:bottom w:val="nil"/>
            </w:tcBorders>
            <w:noWrap/>
          </w:tcPr>
          <w:p w14:paraId="1C8715EE" w14:textId="77777777" w:rsidR="002751EB" w:rsidRPr="00F54F1D" w:rsidRDefault="002751EB" w:rsidP="00541E9E">
            <w:pPr>
              <w:rPr>
                <w:color w:val="000000"/>
                <w:sz w:val="16"/>
                <w:szCs w:val="16"/>
                <w:lang w:val="en-US"/>
              </w:rPr>
            </w:pPr>
            <w:r w:rsidRPr="002751EB">
              <w:rPr>
                <w:color w:val="000000"/>
                <w:sz w:val="16"/>
                <w:szCs w:val="16"/>
                <w:lang w:val="en-US"/>
              </w:rPr>
              <w:t>March 15, 2020 – May 2, 2020</w:t>
            </w:r>
          </w:p>
        </w:tc>
        <w:tc>
          <w:tcPr>
            <w:tcW w:w="1019" w:type="pct"/>
            <w:tcBorders>
              <w:bottom w:val="nil"/>
            </w:tcBorders>
          </w:tcPr>
          <w:p w14:paraId="05611D36" w14:textId="77777777" w:rsidR="002751EB" w:rsidRPr="00F54F1D" w:rsidRDefault="002751EB" w:rsidP="00541E9E">
            <w:pPr>
              <w:jc w:val="center"/>
              <w:rPr>
                <w:color w:val="000000"/>
                <w:sz w:val="16"/>
                <w:szCs w:val="16"/>
                <w:lang w:val="en-US"/>
              </w:rPr>
            </w:pPr>
            <w:r>
              <w:rPr>
                <w:color w:val="000000"/>
                <w:sz w:val="16"/>
                <w:szCs w:val="16"/>
                <w:lang w:val="en-US"/>
              </w:rPr>
              <w:t>Miscellaneous*</w:t>
            </w:r>
          </w:p>
        </w:tc>
        <w:tc>
          <w:tcPr>
            <w:tcW w:w="1019" w:type="pct"/>
            <w:tcBorders>
              <w:bottom w:val="nil"/>
            </w:tcBorders>
            <w:noWrap/>
          </w:tcPr>
          <w:p w14:paraId="79AA5A9C" w14:textId="77777777" w:rsidR="002751EB" w:rsidRPr="00291161" w:rsidRDefault="002751EB" w:rsidP="00541E9E">
            <w:pPr>
              <w:rPr>
                <w:lang w:val="en-US"/>
              </w:rPr>
            </w:pPr>
            <w:r w:rsidRPr="00291161">
              <w:rPr>
                <w:color w:val="000000" w:themeColor="text1"/>
                <w:sz w:val="16"/>
                <w:szCs w:val="16"/>
                <w:shd w:val="clear" w:color="auto" w:fill="FFFFFF"/>
                <w:lang w:val="en-US"/>
              </w:rPr>
              <w:t>Urban quaternary academic center (QAC)</w:t>
            </w:r>
            <w:r>
              <w:rPr>
                <w:color w:val="000000" w:themeColor="text1"/>
                <w:sz w:val="16"/>
                <w:szCs w:val="16"/>
                <w:shd w:val="clear" w:color="auto" w:fill="FFFFFF"/>
                <w:lang w:val="en-US"/>
              </w:rPr>
              <w:t xml:space="preserve"> and </w:t>
            </w:r>
            <w:r w:rsidRPr="00291161">
              <w:rPr>
                <w:color w:val="212121"/>
                <w:sz w:val="16"/>
                <w:szCs w:val="16"/>
                <w:shd w:val="clear" w:color="auto" w:fill="FFFFFF"/>
                <w:lang w:val="en-US"/>
              </w:rPr>
              <w:t>three affiliated community medical centers in Massachusetts</w:t>
            </w:r>
          </w:p>
          <w:p w14:paraId="17630324" w14:textId="77777777" w:rsidR="002751EB" w:rsidRPr="00291161" w:rsidRDefault="002751EB" w:rsidP="00541E9E">
            <w:pPr>
              <w:rPr>
                <w:color w:val="000000" w:themeColor="text1"/>
                <w:sz w:val="16"/>
                <w:szCs w:val="16"/>
                <w:lang w:val="en-US"/>
              </w:rPr>
            </w:pPr>
          </w:p>
          <w:p w14:paraId="4C7C4848" w14:textId="77777777" w:rsidR="002751EB" w:rsidRPr="000671B1" w:rsidRDefault="002751EB" w:rsidP="00541E9E">
            <w:pPr>
              <w:rPr>
                <w:color w:val="000000"/>
                <w:sz w:val="16"/>
                <w:szCs w:val="16"/>
                <w:lang w:val="en-US"/>
              </w:rPr>
            </w:pPr>
          </w:p>
        </w:tc>
        <w:tc>
          <w:tcPr>
            <w:tcW w:w="565" w:type="pct"/>
            <w:tcBorders>
              <w:bottom w:val="nil"/>
            </w:tcBorders>
            <w:noWrap/>
          </w:tcPr>
          <w:p w14:paraId="56EDC194" w14:textId="77777777" w:rsidR="002751EB" w:rsidRPr="000671B1" w:rsidRDefault="002751EB" w:rsidP="00541E9E">
            <w:pPr>
              <w:jc w:val="center"/>
              <w:rPr>
                <w:color w:val="000000"/>
                <w:sz w:val="16"/>
                <w:szCs w:val="16"/>
                <w:lang w:val="en-US"/>
              </w:rPr>
            </w:pPr>
            <w:r>
              <w:rPr>
                <w:color w:val="000000"/>
                <w:sz w:val="16"/>
                <w:szCs w:val="16"/>
                <w:lang w:val="en-US"/>
              </w:rPr>
              <w:t>10</w:t>
            </w:r>
          </w:p>
        </w:tc>
      </w:tr>
      <w:tr w:rsidR="002751EB" w:rsidRPr="002751EB" w14:paraId="6BF416B2" w14:textId="77777777" w:rsidTr="002751EB">
        <w:trPr>
          <w:trHeight w:val="320"/>
        </w:trPr>
        <w:tc>
          <w:tcPr>
            <w:tcW w:w="546" w:type="pct"/>
            <w:tcBorders>
              <w:top w:val="nil"/>
              <w:bottom w:val="single" w:sz="4" w:space="0" w:color="auto"/>
            </w:tcBorders>
            <w:noWrap/>
          </w:tcPr>
          <w:p w14:paraId="742A7C49" w14:textId="77777777" w:rsidR="002751EB" w:rsidRDefault="002751EB" w:rsidP="002751EB">
            <w:pPr>
              <w:jc w:val="center"/>
              <w:rPr>
                <w:color w:val="000000"/>
                <w:sz w:val="16"/>
                <w:szCs w:val="16"/>
                <w:lang w:val="en-US"/>
              </w:rPr>
            </w:pPr>
          </w:p>
        </w:tc>
        <w:tc>
          <w:tcPr>
            <w:tcW w:w="439" w:type="pct"/>
            <w:tcBorders>
              <w:top w:val="nil"/>
              <w:bottom w:val="single" w:sz="4" w:space="0" w:color="auto"/>
            </w:tcBorders>
            <w:noWrap/>
          </w:tcPr>
          <w:p w14:paraId="2EE0D8FA" w14:textId="77777777" w:rsidR="002751EB" w:rsidRDefault="002751EB" w:rsidP="00541E9E">
            <w:pPr>
              <w:rPr>
                <w:color w:val="000000"/>
                <w:sz w:val="16"/>
                <w:szCs w:val="16"/>
                <w:lang w:val="en-US"/>
              </w:rPr>
            </w:pPr>
            <w:r>
              <w:rPr>
                <w:color w:val="000000"/>
                <w:sz w:val="16"/>
                <w:szCs w:val="16"/>
                <w:lang w:val="en-US"/>
              </w:rPr>
              <w:t>USA</w:t>
            </w:r>
          </w:p>
        </w:tc>
        <w:tc>
          <w:tcPr>
            <w:tcW w:w="836" w:type="pct"/>
            <w:tcBorders>
              <w:top w:val="nil"/>
              <w:bottom w:val="single" w:sz="4" w:space="0" w:color="auto"/>
            </w:tcBorders>
            <w:noWrap/>
          </w:tcPr>
          <w:p w14:paraId="02F0B508" w14:textId="77777777" w:rsidR="002751EB" w:rsidRPr="002751EB" w:rsidRDefault="002751EB" w:rsidP="00541E9E">
            <w:pPr>
              <w:rPr>
                <w:color w:val="000000"/>
                <w:sz w:val="16"/>
                <w:szCs w:val="16"/>
                <w:lang w:val="en-US"/>
              </w:rPr>
            </w:pPr>
            <w:r w:rsidRPr="002751EB">
              <w:rPr>
                <w:color w:val="000000"/>
                <w:sz w:val="16"/>
                <w:szCs w:val="16"/>
                <w:lang w:val="en-US"/>
              </w:rPr>
              <w:t>January 5, 2020 – March 14, 2020</w:t>
            </w:r>
          </w:p>
        </w:tc>
        <w:tc>
          <w:tcPr>
            <w:tcW w:w="576" w:type="pct"/>
            <w:tcBorders>
              <w:top w:val="nil"/>
              <w:bottom w:val="single" w:sz="4" w:space="0" w:color="auto"/>
            </w:tcBorders>
            <w:noWrap/>
          </w:tcPr>
          <w:p w14:paraId="675DAEF3" w14:textId="77777777" w:rsidR="002751EB" w:rsidRPr="002751EB" w:rsidRDefault="002751EB" w:rsidP="00541E9E">
            <w:pPr>
              <w:rPr>
                <w:color w:val="000000"/>
                <w:sz w:val="16"/>
                <w:szCs w:val="16"/>
                <w:lang w:val="en-US"/>
              </w:rPr>
            </w:pPr>
            <w:r w:rsidRPr="002751EB">
              <w:rPr>
                <w:color w:val="000000"/>
                <w:sz w:val="16"/>
                <w:szCs w:val="16"/>
                <w:lang w:val="en-US"/>
              </w:rPr>
              <w:t>May 5, 2020 – November 14, 2020</w:t>
            </w:r>
          </w:p>
        </w:tc>
        <w:tc>
          <w:tcPr>
            <w:tcW w:w="1019" w:type="pct"/>
            <w:tcBorders>
              <w:top w:val="nil"/>
              <w:bottom w:val="single" w:sz="4" w:space="0" w:color="auto"/>
            </w:tcBorders>
          </w:tcPr>
          <w:p w14:paraId="100D7F38" w14:textId="77777777" w:rsidR="002751EB"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single" w:sz="4" w:space="0" w:color="auto"/>
            </w:tcBorders>
            <w:noWrap/>
          </w:tcPr>
          <w:p w14:paraId="70D630C7" w14:textId="77777777" w:rsidR="002751EB" w:rsidRPr="00291161" w:rsidRDefault="002751EB" w:rsidP="00541E9E">
            <w:pPr>
              <w:rPr>
                <w:lang w:val="en-US"/>
              </w:rPr>
            </w:pPr>
            <w:r w:rsidRPr="00291161">
              <w:rPr>
                <w:color w:val="000000" w:themeColor="text1"/>
                <w:sz w:val="16"/>
                <w:szCs w:val="16"/>
                <w:shd w:val="clear" w:color="auto" w:fill="FFFFFF"/>
                <w:lang w:val="en-US"/>
              </w:rPr>
              <w:t>Urban quaternary academic center (QAC)</w:t>
            </w:r>
            <w:r>
              <w:rPr>
                <w:color w:val="000000" w:themeColor="text1"/>
                <w:sz w:val="16"/>
                <w:szCs w:val="16"/>
                <w:shd w:val="clear" w:color="auto" w:fill="FFFFFF"/>
                <w:lang w:val="en-US"/>
              </w:rPr>
              <w:t xml:space="preserve"> and </w:t>
            </w:r>
            <w:r w:rsidRPr="00291161">
              <w:rPr>
                <w:color w:val="212121"/>
                <w:sz w:val="16"/>
                <w:szCs w:val="16"/>
                <w:shd w:val="clear" w:color="auto" w:fill="FFFFFF"/>
                <w:lang w:val="en-US"/>
              </w:rPr>
              <w:t>three affiliated community medical centers in Massachusetts</w:t>
            </w:r>
          </w:p>
          <w:p w14:paraId="5B485868" w14:textId="77777777" w:rsidR="002751EB" w:rsidRPr="00291161" w:rsidRDefault="002751EB" w:rsidP="00541E9E">
            <w:pPr>
              <w:rPr>
                <w:color w:val="000000" w:themeColor="text1"/>
                <w:sz w:val="16"/>
                <w:szCs w:val="16"/>
                <w:shd w:val="clear" w:color="auto" w:fill="FFFFFF"/>
                <w:lang w:val="en-US"/>
              </w:rPr>
            </w:pPr>
          </w:p>
        </w:tc>
        <w:tc>
          <w:tcPr>
            <w:tcW w:w="565" w:type="pct"/>
            <w:tcBorders>
              <w:top w:val="nil"/>
              <w:bottom w:val="single" w:sz="4" w:space="0" w:color="auto"/>
            </w:tcBorders>
            <w:noWrap/>
          </w:tcPr>
          <w:p w14:paraId="01747689" w14:textId="77777777" w:rsidR="002751EB" w:rsidRDefault="002751EB" w:rsidP="00541E9E">
            <w:pPr>
              <w:jc w:val="center"/>
              <w:rPr>
                <w:color w:val="000000"/>
                <w:sz w:val="16"/>
                <w:szCs w:val="16"/>
                <w:lang w:val="en-US"/>
              </w:rPr>
            </w:pPr>
            <w:r>
              <w:rPr>
                <w:color w:val="000000"/>
                <w:sz w:val="16"/>
                <w:szCs w:val="16"/>
                <w:lang w:val="en-US"/>
              </w:rPr>
              <w:t>10</w:t>
            </w:r>
          </w:p>
        </w:tc>
      </w:tr>
      <w:tr w:rsidR="002751EB" w:rsidRPr="006E7B22" w14:paraId="4A1ED144" w14:textId="77777777" w:rsidTr="002751EB">
        <w:trPr>
          <w:trHeight w:val="320"/>
        </w:trPr>
        <w:tc>
          <w:tcPr>
            <w:tcW w:w="546" w:type="pct"/>
            <w:tcBorders>
              <w:bottom w:val="nil"/>
            </w:tcBorders>
            <w:shd w:val="clear" w:color="auto" w:fill="E7E6E6" w:themeFill="background2"/>
            <w:noWrap/>
          </w:tcPr>
          <w:p w14:paraId="0E179BF6" w14:textId="49421321" w:rsidR="002751EB"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{"citationID":"FVT12SHt","properties":{"formattedCitation":"(57)","plainCitation":"(57)","noteIndex":0},"citationItems":[{"id":795,"uris":["http://zotero.org/users/local/VVWvz7Qf/items/58FBA4MK"],"itemData":{"id":795,"type":"article-journal","abstract":"COVID-19 has had a substantial impact on cervical screening and follow-up services in Ontario, Canada.","container-title":"BJOG : an international journal of obstetrics and gynaecology","DOI":"10.1111/1471-0528.16741","ISSN":"1471-0528","issue":"9","language":"en","note":"publisher: BJOG\nPMID: 33982870","source":"pubmed.ncbi.nlm.nih.gov","title":"The impact of the COVID-19 pandemic on the Ontario Cervical Screening Program, colposcopy and treatment services in Ontario, Canada: a population-based study","title-short":"The impact of the COVID-19 pandemic on the Ontario Cervical Screening Program, colposcopy and treatment services in Ontario, Canada","URL":"https://pubmed.ncbi.nlm.nih.gov/33982870/","volume":"128","author":[{"family":"O","given":"Meggetto"},{"family":"N","given":"Jembere"},{"family":"J","given":"Gao"},{"family":"Mj","given":"Walker"},{"family":"M","given":"Rey"},{"family":"L","given":"Rabeneck"},{"family":"Kj","given":"Murphy"},{"family":"R","given":"Kupets"}],"accessed":{"date-parts":[["2022",6,21]]},"issued":{"date-parts":[["2021",8]]}}}],"schema":"https://github.com/citation-style-language/schema/raw/master/csl-citation.json"} </w:instrText>
            </w:r>
            <w:r>
              <w:rPr>
                <w:color w:val="000000"/>
                <w:sz w:val="16"/>
                <w:szCs w:val="16"/>
                <w:lang w:val="en-US"/>
              </w:rPr>
              <w:fldChar w:fldCharType="separate"/>
            </w:r>
            <w:r w:rsidRPr="00507789">
              <w:rPr>
                <w:sz w:val="16"/>
              </w:rPr>
              <w:t>(57)</w:t>
            </w:r>
            <w:r>
              <w:rPr>
                <w:color w:val="000000"/>
                <w:sz w:val="16"/>
                <w:szCs w:val="16"/>
                <w:lang w:val="en-US"/>
              </w:rPr>
              <w:fldChar w:fldCharType="end"/>
            </w:r>
          </w:p>
        </w:tc>
        <w:tc>
          <w:tcPr>
            <w:tcW w:w="439" w:type="pct"/>
            <w:tcBorders>
              <w:bottom w:val="nil"/>
            </w:tcBorders>
            <w:shd w:val="clear" w:color="auto" w:fill="E7E6E6" w:themeFill="background2"/>
            <w:noWrap/>
          </w:tcPr>
          <w:p w14:paraId="7A2FF704" w14:textId="77777777" w:rsidR="002751EB" w:rsidRPr="00C740E1" w:rsidRDefault="002751EB" w:rsidP="00541E9E">
            <w:pPr>
              <w:rPr>
                <w:sz w:val="16"/>
                <w:szCs w:val="16"/>
              </w:rPr>
            </w:pPr>
            <w:r w:rsidRPr="00C740E1">
              <w:rPr>
                <w:sz w:val="16"/>
                <w:szCs w:val="16"/>
              </w:rPr>
              <w:t>Canada</w:t>
            </w:r>
          </w:p>
        </w:tc>
        <w:tc>
          <w:tcPr>
            <w:tcW w:w="836" w:type="pct"/>
            <w:tcBorders>
              <w:bottom w:val="nil"/>
            </w:tcBorders>
            <w:shd w:val="clear" w:color="auto" w:fill="E7E6E6" w:themeFill="background2"/>
            <w:noWrap/>
          </w:tcPr>
          <w:p w14:paraId="1D245CC0" w14:textId="77777777" w:rsidR="002751EB" w:rsidRDefault="002751EB" w:rsidP="00541E9E">
            <w:pPr>
              <w:rPr>
                <w:color w:val="000000"/>
                <w:sz w:val="16"/>
                <w:szCs w:val="16"/>
              </w:rPr>
            </w:pPr>
            <w:r>
              <w:rPr>
                <w:color w:val="000000"/>
                <w:sz w:val="16"/>
                <w:szCs w:val="16"/>
              </w:rPr>
              <w:t>June</w:t>
            </w:r>
            <w:r w:rsidRPr="00EB4C6E">
              <w:rPr>
                <w:color w:val="000000"/>
                <w:sz w:val="16"/>
                <w:szCs w:val="16"/>
              </w:rPr>
              <w:t xml:space="preserve"> 1, 2019 – </w:t>
            </w:r>
            <w:r>
              <w:rPr>
                <w:color w:val="000000"/>
                <w:sz w:val="16"/>
                <w:szCs w:val="16"/>
              </w:rPr>
              <w:t>August</w:t>
            </w:r>
            <w:r w:rsidRPr="00EB4C6E">
              <w:rPr>
                <w:color w:val="000000"/>
                <w:sz w:val="16"/>
                <w:szCs w:val="16"/>
              </w:rPr>
              <w:t xml:space="preserve"> 3</w:t>
            </w:r>
            <w:r>
              <w:rPr>
                <w:color w:val="000000"/>
                <w:sz w:val="16"/>
                <w:szCs w:val="16"/>
              </w:rPr>
              <w:t>1</w:t>
            </w:r>
            <w:r w:rsidRPr="00EB4C6E">
              <w:rPr>
                <w:color w:val="000000"/>
                <w:sz w:val="16"/>
                <w:szCs w:val="16"/>
              </w:rPr>
              <w:t>, 2019</w:t>
            </w:r>
          </w:p>
        </w:tc>
        <w:tc>
          <w:tcPr>
            <w:tcW w:w="576" w:type="pct"/>
            <w:tcBorders>
              <w:bottom w:val="nil"/>
            </w:tcBorders>
            <w:shd w:val="clear" w:color="auto" w:fill="E7E6E6" w:themeFill="background2"/>
            <w:noWrap/>
          </w:tcPr>
          <w:p w14:paraId="1706F4D0" w14:textId="77777777" w:rsidR="002751EB" w:rsidRDefault="002751EB" w:rsidP="00541E9E">
            <w:pPr>
              <w:rPr>
                <w:color w:val="000000"/>
                <w:sz w:val="16"/>
                <w:szCs w:val="16"/>
              </w:rPr>
            </w:pPr>
            <w:r>
              <w:rPr>
                <w:color w:val="000000"/>
                <w:sz w:val="16"/>
                <w:szCs w:val="16"/>
              </w:rPr>
              <w:t>June</w:t>
            </w:r>
            <w:r w:rsidRPr="00EB4C6E">
              <w:rPr>
                <w:color w:val="000000"/>
                <w:sz w:val="16"/>
                <w:szCs w:val="16"/>
              </w:rPr>
              <w:t xml:space="preserve"> 1, 20</w:t>
            </w:r>
            <w:r>
              <w:rPr>
                <w:color w:val="000000"/>
                <w:sz w:val="16"/>
                <w:szCs w:val="16"/>
              </w:rPr>
              <w:t>20</w:t>
            </w:r>
            <w:r w:rsidRPr="00EB4C6E">
              <w:rPr>
                <w:color w:val="000000"/>
                <w:sz w:val="16"/>
                <w:szCs w:val="16"/>
              </w:rPr>
              <w:t xml:space="preserve"> – </w:t>
            </w:r>
            <w:r>
              <w:rPr>
                <w:color w:val="000000"/>
                <w:sz w:val="16"/>
                <w:szCs w:val="16"/>
              </w:rPr>
              <w:t xml:space="preserve">August </w:t>
            </w:r>
            <w:r w:rsidRPr="00EB4C6E">
              <w:rPr>
                <w:color w:val="000000"/>
                <w:sz w:val="16"/>
                <w:szCs w:val="16"/>
              </w:rPr>
              <w:t>31, 20</w:t>
            </w:r>
            <w:r>
              <w:rPr>
                <w:color w:val="000000"/>
                <w:sz w:val="16"/>
                <w:szCs w:val="16"/>
              </w:rPr>
              <w:t>20</w:t>
            </w:r>
          </w:p>
        </w:tc>
        <w:tc>
          <w:tcPr>
            <w:tcW w:w="1019" w:type="pct"/>
            <w:tcBorders>
              <w:bottom w:val="nil"/>
            </w:tcBorders>
            <w:shd w:val="clear" w:color="auto" w:fill="E7E6E6" w:themeFill="background2"/>
          </w:tcPr>
          <w:p w14:paraId="00EA98D9" w14:textId="77777777" w:rsidR="002751EB" w:rsidRDefault="002751EB" w:rsidP="00541E9E">
            <w:pPr>
              <w:jc w:val="center"/>
              <w:rPr>
                <w:color w:val="000000"/>
                <w:sz w:val="16"/>
                <w:szCs w:val="16"/>
                <w:lang w:val="en-US"/>
              </w:rPr>
            </w:pPr>
            <w:r>
              <w:rPr>
                <w:color w:val="000000"/>
                <w:sz w:val="16"/>
                <w:szCs w:val="16"/>
                <w:lang w:val="en-US"/>
              </w:rPr>
              <w:t>Cervix*</w:t>
            </w:r>
          </w:p>
        </w:tc>
        <w:tc>
          <w:tcPr>
            <w:tcW w:w="1019" w:type="pct"/>
            <w:tcBorders>
              <w:bottom w:val="nil"/>
            </w:tcBorders>
            <w:shd w:val="clear" w:color="auto" w:fill="E7E6E6" w:themeFill="background2"/>
            <w:noWrap/>
          </w:tcPr>
          <w:p w14:paraId="42F662AC" w14:textId="77777777" w:rsidR="002751EB" w:rsidRDefault="002751EB" w:rsidP="00541E9E">
            <w:pPr>
              <w:rPr>
                <w:color w:val="000000"/>
                <w:sz w:val="16"/>
                <w:szCs w:val="16"/>
                <w:lang w:val="en-US"/>
              </w:rPr>
            </w:pPr>
            <w:proofErr w:type="spellStart"/>
            <w:r>
              <w:rPr>
                <w:color w:val="000000"/>
                <w:sz w:val="16"/>
                <w:szCs w:val="16"/>
                <w:lang w:val="en-US"/>
              </w:rPr>
              <w:t>CytoBase</w:t>
            </w:r>
            <w:proofErr w:type="spellEnd"/>
          </w:p>
        </w:tc>
        <w:tc>
          <w:tcPr>
            <w:tcW w:w="565" w:type="pct"/>
            <w:tcBorders>
              <w:bottom w:val="nil"/>
            </w:tcBorders>
            <w:shd w:val="clear" w:color="auto" w:fill="E7E6E6" w:themeFill="background2"/>
            <w:noWrap/>
          </w:tcPr>
          <w:p w14:paraId="01342FEA" w14:textId="77777777" w:rsidR="002751EB" w:rsidRDefault="002751EB" w:rsidP="00541E9E">
            <w:pPr>
              <w:jc w:val="center"/>
              <w:rPr>
                <w:color w:val="000000"/>
                <w:sz w:val="16"/>
                <w:szCs w:val="16"/>
                <w:lang w:val="en-US"/>
              </w:rPr>
            </w:pPr>
            <w:r>
              <w:rPr>
                <w:color w:val="000000"/>
                <w:sz w:val="16"/>
                <w:szCs w:val="16"/>
                <w:lang w:val="en-US"/>
              </w:rPr>
              <w:t>9.5</w:t>
            </w:r>
          </w:p>
        </w:tc>
      </w:tr>
      <w:tr w:rsidR="002751EB" w:rsidRPr="006E7B22" w14:paraId="668E3A12" w14:textId="77777777" w:rsidTr="002751EB">
        <w:trPr>
          <w:trHeight w:val="320"/>
        </w:trPr>
        <w:tc>
          <w:tcPr>
            <w:tcW w:w="546" w:type="pct"/>
            <w:tcBorders>
              <w:top w:val="nil"/>
              <w:bottom w:val="nil"/>
            </w:tcBorders>
            <w:shd w:val="clear" w:color="auto" w:fill="E7E6E6" w:themeFill="background2"/>
            <w:noWrap/>
          </w:tcPr>
          <w:p w14:paraId="1B4EEC75" w14:textId="77777777" w:rsidR="002751EB"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3C4E1C68" w14:textId="77777777" w:rsidR="002751EB" w:rsidRPr="00C740E1" w:rsidRDefault="002751EB" w:rsidP="00541E9E">
            <w:pPr>
              <w:rPr>
                <w:color w:val="000000"/>
                <w:sz w:val="16"/>
                <w:szCs w:val="16"/>
                <w:lang w:val="en-US"/>
              </w:rPr>
            </w:pPr>
            <w:r w:rsidRPr="00C740E1">
              <w:rPr>
                <w:sz w:val="16"/>
                <w:szCs w:val="16"/>
              </w:rPr>
              <w:t>Canada</w:t>
            </w:r>
          </w:p>
        </w:tc>
        <w:tc>
          <w:tcPr>
            <w:tcW w:w="836" w:type="pct"/>
            <w:tcBorders>
              <w:top w:val="nil"/>
              <w:bottom w:val="nil"/>
            </w:tcBorders>
            <w:shd w:val="clear" w:color="auto" w:fill="E7E6E6" w:themeFill="background2"/>
            <w:noWrap/>
          </w:tcPr>
          <w:p w14:paraId="1BA49494" w14:textId="77777777" w:rsidR="002751EB" w:rsidRPr="00C07736" w:rsidRDefault="002751EB" w:rsidP="00541E9E">
            <w:pPr>
              <w:rPr>
                <w:color w:val="000000"/>
                <w:sz w:val="16"/>
                <w:szCs w:val="16"/>
                <w:lang w:val="en-US"/>
              </w:rPr>
            </w:pPr>
            <w:r w:rsidRPr="00EB4C6E">
              <w:rPr>
                <w:color w:val="000000"/>
                <w:sz w:val="16"/>
                <w:szCs w:val="16"/>
              </w:rPr>
              <w:t xml:space="preserve">March 1, 2019 – </w:t>
            </w:r>
            <w:r>
              <w:rPr>
                <w:color w:val="000000"/>
                <w:sz w:val="16"/>
                <w:szCs w:val="16"/>
              </w:rPr>
              <w:t>March</w:t>
            </w:r>
            <w:r w:rsidRPr="00EB4C6E">
              <w:rPr>
                <w:color w:val="000000"/>
                <w:sz w:val="16"/>
                <w:szCs w:val="16"/>
              </w:rPr>
              <w:t xml:space="preserve"> 31, 2019</w:t>
            </w:r>
          </w:p>
        </w:tc>
        <w:tc>
          <w:tcPr>
            <w:tcW w:w="576" w:type="pct"/>
            <w:tcBorders>
              <w:top w:val="nil"/>
              <w:bottom w:val="nil"/>
            </w:tcBorders>
            <w:shd w:val="clear" w:color="auto" w:fill="E7E6E6" w:themeFill="background2"/>
            <w:noWrap/>
          </w:tcPr>
          <w:p w14:paraId="13E4C098" w14:textId="77777777" w:rsidR="002751EB" w:rsidRPr="00C07736" w:rsidRDefault="002751EB" w:rsidP="00541E9E">
            <w:pPr>
              <w:rPr>
                <w:color w:val="000000"/>
                <w:sz w:val="16"/>
                <w:szCs w:val="16"/>
                <w:lang w:val="en-US"/>
              </w:rPr>
            </w:pPr>
            <w:r w:rsidRPr="00EB4C6E">
              <w:rPr>
                <w:color w:val="000000"/>
                <w:sz w:val="16"/>
                <w:szCs w:val="16"/>
              </w:rPr>
              <w:t>March 1, 20</w:t>
            </w:r>
            <w:r>
              <w:rPr>
                <w:color w:val="000000"/>
                <w:sz w:val="16"/>
                <w:szCs w:val="16"/>
              </w:rPr>
              <w:t>20</w:t>
            </w:r>
            <w:r w:rsidRPr="00EB4C6E">
              <w:rPr>
                <w:color w:val="000000"/>
                <w:sz w:val="16"/>
                <w:szCs w:val="16"/>
              </w:rPr>
              <w:t xml:space="preserve"> – </w:t>
            </w:r>
            <w:r>
              <w:rPr>
                <w:color w:val="000000"/>
                <w:sz w:val="16"/>
                <w:szCs w:val="16"/>
              </w:rPr>
              <w:t>March</w:t>
            </w:r>
            <w:r w:rsidRPr="00EB4C6E">
              <w:rPr>
                <w:color w:val="000000"/>
                <w:sz w:val="16"/>
                <w:szCs w:val="16"/>
              </w:rPr>
              <w:t xml:space="preserve"> 31, 20</w:t>
            </w:r>
            <w:r>
              <w:rPr>
                <w:color w:val="000000"/>
                <w:sz w:val="16"/>
                <w:szCs w:val="16"/>
              </w:rPr>
              <w:t>20</w:t>
            </w:r>
          </w:p>
        </w:tc>
        <w:tc>
          <w:tcPr>
            <w:tcW w:w="1019" w:type="pct"/>
            <w:tcBorders>
              <w:top w:val="nil"/>
              <w:bottom w:val="nil"/>
            </w:tcBorders>
            <w:shd w:val="clear" w:color="auto" w:fill="E7E6E6" w:themeFill="background2"/>
          </w:tcPr>
          <w:p w14:paraId="49BD3DFE" w14:textId="77777777" w:rsidR="002751EB" w:rsidRPr="00C07736" w:rsidRDefault="002751EB" w:rsidP="00541E9E">
            <w:pPr>
              <w:jc w:val="center"/>
              <w:rPr>
                <w:color w:val="000000"/>
                <w:sz w:val="16"/>
                <w:szCs w:val="16"/>
                <w:lang w:val="en-US"/>
              </w:rPr>
            </w:pPr>
            <w:r>
              <w:rPr>
                <w:color w:val="000000"/>
                <w:sz w:val="16"/>
                <w:szCs w:val="16"/>
                <w:lang w:val="en-US"/>
              </w:rPr>
              <w:t>Cervix*</w:t>
            </w:r>
          </w:p>
        </w:tc>
        <w:tc>
          <w:tcPr>
            <w:tcW w:w="1019" w:type="pct"/>
            <w:tcBorders>
              <w:top w:val="nil"/>
              <w:bottom w:val="nil"/>
            </w:tcBorders>
            <w:shd w:val="clear" w:color="auto" w:fill="E7E6E6" w:themeFill="background2"/>
            <w:noWrap/>
          </w:tcPr>
          <w:p w14:paraId="7C000AA4" w14:textId="77777777" w:rsidR="002751EB" w:rsidRPr="000671B1" w:rsidRDefault="002751EB" w:rsidP="00541E9E">
            <w:pPr>
              <w:rPr>
                <w:color w:val="000000"/>
                <w:sz w:val="16"/>
                <w:szCs w:val="16"/>
                <w:lang w:val="en-US"/>
              </w:rPr>
            </w:pPr>
            <w:proofErr w:type="spellStart"/>
            <w:r>
              <w:rPr>
                <w:color w:val="000000"/>
                <w:sz w:val="16"/>
                <w:szCs w:val="16"/>
                <w:lang w:val="en-US"/>
              </w:rPr>
              <w:t>CytoBase</w:t>
            </w:r>
            <w:proofErr w:type="spellEnd"/>
          </w:p>
        </w:tc>
        <w:tc>
          <w:tcPr>
            <w:tcW w:w="565" w:type="pct"/>
            <w:tcBorders>
              <w:top w:val="nil"/>
              <w:bottom w:val="nil"/>
            </w:tcBorders>
            <w:shd w:val="clear" w:color="auto" w:fill="E7E6E6" w:themeFill="background2"/>
            <w:noWrap/>
          </w:tcPr>
          <w:p w14:paraId="28A53FD3" w14:textId="77777777" w:rsidR="002751EB" w:rsidRPr="000671B1" w:rsidRDefault="002751EB" w:rsidP="00541E9E">
            <w:pPr>
              <w:jc w:val="center"/>
              <w:rPr>
                <w:color w:val="000000"/>
                <w:sz w:val="16"/>
                <w:szCs w:val="16"/>
                <w:lang w:val="en-US"/>
              </w:rPr>
            </w:pPr>
            <w:r w:rsidRPr="00FD0985">
              <w:rPr>
                <w:color w:val="000000"/>
                <w:sz w:val="16"/>
                <w:szCs w:val="16"/>
                <w:lang w:val="en-US"/>
              </w:rPr>
              <w:t>9.5</w:t>
            </w:r>
          </w:p>
        </w:tc>
      </w:tr>
      <w:tr w:rsidR="002751EB" w:rsidRPr="006E7B22" w14:paraId="65045552" w14:textId="77777777" w:rsidTr="002751EB">
        <w:trPr>
          <w:trHeight w:val="320"/>
        </w:trPr>
        <w:tc>
          <w:tcPr>
            <w:tcW w:w="546" w:type="pct"/>
            <w:tcBorders>
              <w:top w:val="nil"/>
              <w:bottom w:val="nil"/>
            </w:tcBorders>
            <w:shd w:val="clear" w:color="auto" w:fill="E7E6E6" w:themeFill="background2"/>
            <w:noWrap/>
          </w:tcPr>
          <w:p w14:paraId="7956BC1F" w14:textId="77777777" w:rsidR="002751EB"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2055BAB4" w14:textId="77777777" w:rsidR="002751EB" w:rsidRPr="00C740E1" w:rsidRDefault="002751EB" w:rsidP="00541E9E">
            <w:pPr>
              <w:rPr>
                <w:color w:val="000000"/>
                <w:sz w:val="16"/>
                <w:szCs w:val="16"/>
                <w:lang w:val="en-US"/>
              </w:rPr>
            </w:pPr>
            <w:r w:rsidRPr="00C740E1">
              <w:rPr>
                <w:sz w:val="16"/>
                <w:szCs w:val="16"/>
              </w:rPr>
              <w:t>Canada</w:t>
            </w:r>
          </w:p>
        </w:tc>
        <w:tc>
          <w:tcPr>
            <w:tcW w:w="836" w:type="pct"/>
            <w:tcBorders>
              <w:top w:val="nil"/>
              <w:bottom w:val="nil"/>
            </w:tcBorders>
            <w:shd w:val="clear" w:color="auto" w:fill="E7E6E6" w:themeFill="background2"/>
            <w:noWrap/>
          </w:tcPr>
          <w:p w14:paraId="13E85BDE" w14:textId="77777777" w:rsidR="002751EB" w:rsidRPr="00E819A8" w:rsidRDefault="002751EB" w:rsidP="00541E9E">
            <w:pPr>
              <w:rPr>
                <w:color w:val="000000"/>
                <w:sz w:val="16"/>
                <w:szCs w:val="16"/>
                <w:lang w:val="en-US"/>
              </w:rPr>
            </w:pPr>
            <w:r w:rsidRPr="00001875">
              <w:rPr>
                <w:color w:val="000000"/>
                <w:sz w:val="16"/>
                <w:szCs w:val="16"/>
              </w:rPr>
              <w:t>April 1, 2019 – April 30, 2019</w:t>
            </w:r>
          </w:p>
        </w:tc>
        <w:tc>
          <w:tcPr>
            <w:tcW w:w="576" w:type="pct"/>
            <w:tcBorders>
              <w:top w:val="nil"/>
              <w:bottom w:val="nil"/>
            </w:tcBorders>
            <w:shd w:val="clear" w:color="auto" w:fill="E7E6E6" w:themeFill="background2"/>
            <w:noWrap/>
          </w:tcPr>
          <w:p w14:paraId="54190A45" w14:textId="77777777" w:rsidR="002751EB" w:rsidRPr="00E819A8" w:rsidRDefault="002751EB" w:rsidP="00541E9E">
            <w:pPr>
              <w:rPr>
                <w:color w:val="000000"/>
                <w:sz w:val="16"/>
                <w:szCs w:val="16"/>
                <w:lang w:val="en-US"/>
              </w:rPr>
            </w:pPr>
            <w:r w:rsidRPr="00001875">
              <w:rPr>
                <w:color w:val="000000"/>
                <w:sz w:val="16"/>
                <w:szCs w:val="16"/>
              </w:rPr>
              <w:t>April 1, 20</w:t>
            </w:r>
            <w:r>
              <w:rPr>
                <w:color w:val="000000"/>
                <w:sz w:val="16"/>
                <w:szCs w:val="16"/>
              </w:rPr>
              <w:t>20</w:t>
            </w:r>
            <w:r w:rsidRPr="00001875">
              <w:rPr>
                <w:color w:val="000000"/>
                <w:sz w:val="16"/>
                <w:szCs w:val="16"/>
              </w:rPr>
              <w:t xml:space="preserve"> – April 30, 20</w:t>
            </w:r>
            <w:r>
              <w:rPr>
                <w:color w:val="000000"/>
                <w:sz w:val="16"/>
                <w:szCs w:val="16"/>
              </w:rPr>
              <w:t>20</w:t>
            </w:r>
          </w:p>
        </w:tc>
        <w:tc>
          <w:tcPr>
            <w:tcW w:w="1019" w:type="pct"/>
            <w:tcBorders>
              <w:top w:val="nil"/>
              <w:bottom w:val="nil"/>
            </w:tcBorders>
            <w:shd w:val="clear" w:color="auto" w:fill="E7E6E6" w:themeFill="background2"/>
          </w:tcPr>
          <w:p w14:paraId="5FABE2DD" w14:textId="77777777" w:rsidR="002751EB" w:rsidRPr="00E819A8" w:rsidRDefault="002751EB" w:rsidP="00541E9E">
            <w:pPr>
              <w:jc w:val="center"/>
              <w:rPr>
                <w:color w:val="000000"/>
                <w:sz w:val="16"/>
                <w:szCs w:val="16"/>
                <w:lang w:val="en-US"/>
              </w:rPr>
            </w:pPr>
            <w:r w:rsidRPr="00822195">
              <w:rPr>
                <w:color w:val="000000"/>
                <w:sz w:val="16"/>
                <w:szCs w:val="16"/>
                <w:lang w:val="en-US"/>
              </w:rPr>
              <w:t>Cervix</w:t>
            </w:r>
            <w:r>
              <w:rPr>
                <w:color w:val="000000"/>
                <w:sz w:val="16"/>
                <w:szCs w:val="16"/>
                <w:lang w:val="en-US"/>
              </w:rPr>
              <w:t>*</w:t>
            </w:r>
          </w:p>
        </w:tc>
        <w:tc>
          <w:tcPr>
            <w:tcW w:w="1019" w:type="pct"/>
            <w:tcBorders>
              <w:top w:val="nil"/>
              <w:bottom w:val="nil"/>
            </w:tcBorders>
            <w:shd w:val="clear" w:color="auto" w:fill="E7E6E6" w:themeFill="background2"/>
            <w:noWrap/>
          </w:tcPr>
          <w:p w14:paraId="602B2468" w14:textId="77777777" w:rsidR="002751EB" w:rsidRPr="000671B1" w:rsidRDefault="002751EB" w:rsidP="00541E9E">
            <w:pPr>
              <w:rPr>
                <w:color w:val="000000"/>
                <w:sz w:val="16"/>
                <w:szCs w:val="16"/>
                <w:lang w:val="en-US"/>
              </w:rPr>
            </w:pPr>
            <w:proofErr w:type="spellStart"/>
            <w:r>
              <w:rPr>
                <w:color w:val="000000"/>
                <w:sz w:val="16"/>
                <w:szCs w:val="16"/>
                <w:lang w:val="en-US"/>
              </w:rPr>
              <w:t>CytoBase</w:t>
            </w:r>
            <w:proofErr w:type="spellEnd"/>
          </w:p>
        </w:tc>
        <w:tc>
          <w:tcPr>
            <w:tcW w:w="565" w:type="pct"/>
            <w:tcBorders>
              <w:top w:val="nil"/>
              <w:bottom w:val="nil"/>
            </w:tcBorders>
            <w:shd w:val="clear" w:color="auto" w:fill="E7E6E6" w:themeFill="background2"/>
            <w:noWrap/>
          </w:tcPr>
          <w:p w14:paraId="722087BD" w14:textId="77777777" w:rsidR="002751EB" w:rsidRPr="000671B1" w:rsidRDefault="002751EB" w:rsidP="00541E9E">
            <w:pPr>
              <w:jc w:val="center"/>
              <w:rPr>
                <w:color w:val="000000"/>
                <w:sz w:val="16"/>
                <w:szCs w:val="16"/>
                <w:lang w:val="en-US"/>
              </w:rPr>
            </w:pPr>
            <w:r w:rsidRPr="00FD0985">
              <w:rPr>
                <w:color w:val="000000"/>
                <w:sz w:val="16"/>
                <w:szCs w:val="16"/>
                <w:lang w:val="en-US"/>
              </w:rPr>
              <w:t>9.5</w:t>
            </w:r>
          </w:p>
        </w:tc>
      </w:tr>
      <w:tr w:rsidR="002751EB" w:rsidRPr="006E7B22" w14:paraId="5CB9190E" w14:textId="77777777" w:rsidTr="002751EB">
        <w:trPr>
          <w:trHeight w:val="320"/>
        </w:trPr>
        <w:tc>
          <w:tcPr>
            <w:tcW w:w="546" w:type="pct"/>
            <w:tcBorders>
              <w:top w:val="nil"/>
              <w:bottom w:val="single" w:sz="4" w:space="0" w:color="auto"/>
            </w:tcBorders>
            <w:shd w:val="clear" w:color="auto" w:fill="E7E6E6" w:themeFill="background2"/>
            <w:noWrap/>
          </w:tcPr>
          <w:p w14:paraId="724A07C6" w14:textId="77777777" w:rsidR="002751EB" w:rsidRDefault="002751EB" w:rsidP="002751EB">
            <w:pPr>
              <w:jc w:val="center"/>
              <w:rPr>
                <w:color w:val="000000"/>
                <w:sz w:val="16"/>
                <w:szCs w:val="16"/>
                <w:lang w:val="en-US"/>
              </w:rPr>
            </w:pPr>
          </w:p>
        </w:tc>
        <w:tc>
          <w:tcPr>
            <w:tcW w:w="439" w:type="pct"/>
            <w:tcBorders>
              <w:top w:val="nil"/>
              <w:bottom w:val="single" w:sz="4" w:space="0" w:color="auto"/>
            </w:tcBorders>
            <w:shd w:val="clear" w:color="auto" w:fill="E7E6E6" w:themeFill="background2"/>
            <w:noWrap/>
          </w:tcPr>
          <w:p w14:paraId="68096BB1" w14:textId="77777777" w:rsidR="002751EB" w:rsidRPr="00C740E1" w:rsidRDefault="002751EB" w:rsidP="00541E9E">
            <w:pPr>
              <w:rPr>
                <w:color w:val="000000"/>
                <w:sz w:val="16"/>
                <w:szCs w:val="16"/>
                <w:lang w:val="en-US"/>
              </w:rPr>
            </w:pPr>
            <w:r w:rsidRPr="00C740E1">
              <w:rPr>
                <w:sz w:val="16"/>
                <w:szCs w:val="16"/>
              </w:rPr>
              <w:t>Canada</w:t>
            </w:r>
          </w:p>
        </w:tc>
        <w:tc>
          <w:tcPr>
            <w:tcW w:w="836" w:type="pct"/>
            <w:tcBorders>
              <w:top w:val="nil"/>
              <w:bottom w:val="single" w:sz="4" w:space="0" w:color="auto"/>
            </w:tcBorders>
            <w:shd w:val="clear" w:color="auto" w:fill="E7E6E6" w:themeFill="background2"/>
            <w:noWrap/>
          </w:tcPr>
          <w:p w14:paraId="4C754343" w14:textId="77777777" w:rsidR="002751EB" w:rsidRPr="00E819A8" w:rsidRDefault="002751EB" w:rsidP="00541E9E">
            <w:pPr>
              <w:rPr>
                <w:color w:val="000000"/>
                <w:sz w:val="16"/>
                <w:szCs w:val="16"/>
                <w:lang w:val="en-US"/>
              </w:rPr>
            </w:pPr>
            <w:proofErr w:type="spellStart"/>
            <w:r w:rsidRPr="00CB2A74">
              <w:rPr>
                <w:color w:val="000000"/>
                <w:sz w:val="16"/>
                <w:szCs w:val="16"/>
              </w:rPr>
              <w:t>May</w:t>
            </w:r>
            <w:proofErr w:type="spellEnd"/>
            <w:r w:rsidRPr="00CB2A74">
              <w:rPr>
                <w:color w:val="000000"/>
                <w:sz w:val="16"/>
                <w:szCs w:val="16"/>
              </w:rPr>
              <w:t xml:space="preserve"> 1, 2019 – </w:t>
            </w:r>
            <w:proofErr w:type="spellStart"/>
            <w:r w:rsidRPr="00CB2A74">
              <w:rPr>
                <w:color w:val="000000"/>
                <w:sz w:val="16"/>
                <w:szCs w:val="16"/>
              </w:rPr>
              <w:t>May</w:t>
            </w:r>
            <w:proofErr w:type="spellEnd"/>
            <w:r w:rsidRPr="00CB2A74">
              <w:rPr>
                <w:color w:val="000000"/>
                <w:sz w:val="16"/>
                <w:szCs w:val="16"/>
              </w:rPr>
              <w:t xml:space="preserve"> 31, 2019</w:t>
            </w:r>
          </w:p>
        </w:tc>
        <w:tc>
          <w:tcPr>
            <w:tcW w:w="576" w:type="pct"/>
            <w:tcBorders>
              <w:top w:val="nil"/>
              <w:bottom w:val="single" w:sz="4" w:space="0" w:color="auto"/>
            </w:tcBorders>
            <w:shd w:val="clear" w:color="auto" w:fill="E7E6E6" w:themeFill="background2"/>
            <w:noWrap/>
          </w:tcPr>
          <w:p w14:paraId="49A232A3" w14:textId="77777777" w:rsidR="002751EB" w:rsidRPr="00E819A8" w:rsidRDefault="002751EB" w:rsidP="00541E9E">
            <w:pPr>
              <w:rPr>
                <w:color w:val="000000"/>
                <w:sz w:val="16"/>
                <w:szCs w:val="16"/>
                <w:lang w:val="en-US"/>
              </w:rPr>
            </w:pPr>
            <w:proofErr w:type="spellStart"/>
            <w:r w:rsidRPr="00CB2A74">
              <w:rPr>
                <w:color w:val="000000"/>
                <w:sz w:val="16"/>
                <w:szCs w:val="16"/>
              </w:rPr>
              <w:t>May</w:t>
            </w:r>
            <w:proofErr w:type="spellEnd"/>
            <w:r w:rsidRPr="00CB2A74">
              <w:rPr>
                <w:color w:val="000000"/>
                <w:sz w:val="16"/>
                <w:szCs w:val="16"/>
              </w:rPr>
              <w:t xml:space="preserve"> 1, 20</w:t>
            </w:r>
            <w:r>
              <w:rPr>
                <w:color w:val="000000"/>
                <w:sz w:val="16"/>
                <w:szCs w:val="16"/>
              </w:rPr>
              <w:t>20</w:t>
            </w:r>
            <w:r w:rsidRPr="00CB2A74">
              <w:rPr>
                <w:color w:val="000000"/>
                <w:sz w:val="16"/>
                <w:szCs w:val="16"/>
              </w:rPr>
              <w:t xml:space="preserve"> – </w:t>
            </w:r>
            <w:proofErr w:type="spellStart"/>
            <w:r w:rsidRPr="00CB2A74">
              <w:rPr>
                <w:color w:val="000000"/>
                <w:sz w:val="16"/>
                <w:szCs w:val="16"/>
              </w:rPr>
              <w:t>May</w:t>
            </w:r>
            <w:proofErr w:type="spellEnd"/>
            <w:r w:rsidRPr="00CB2A74">
              <w:rPr>
                <w:color w:val="000000"/>
                <w:sz w:val="16"/>
                <w:szCs w:val="16"/>
              </w:rPr>
              <w:t xml:space="preserve"> 31, 20</w:t>
            </w:r>
            <w:r>
              <w:rPr>
                <w:color w:val="000000"/>
                <w:sz w:val="16"/>
                <w:szCs w:val="16"/>
              </w:rPr>
              <w:t>20</w:t>
            </w:r>
          </w:p>
        </w:tc>
        <w:tc>
          <w:tcPr>
            <w:tcW w:w="1019" w:type="pct"/>
            <w:tcBorders>
              <w:top w:val="nil"/>
              <w:bottom w:val="single" w:sz="4" w:space="0" w:color="auto"/>
            </w:tcBorders>
            <w:shd w:val="clear" w:color="auto" w:fill="E7E6E6" w:themeFill="background2"/>
          </w:tcPr>
          <w:p w14:paraId="6E7D7420" w14:textId="77777777" w:rsidR="002751EB" w:rsidRPr="00E819A8" w:rsidRDefault="002751EB" w:rsidP="00541E9E">
            <w:pPr>
              <w:jc w:val="center"/>
              <w:rPr>
                <w:color w:val="000000"/>
                <w:sz w:val="16"/>
                <w:szCs w:val="16"/>
                <w:lang w:val="en-US"/>
              </w:rPr>
            </w:pPr>
            <w:r>
              <w:rPr>
                <w:color w:val="000000"/>
                <w:sz w:val="16"/>
                <w:szCs w:val="16"/>
                <w:lang w:val="en-US"/>
              </w:rPr>
              <w:t>Cervix*</w:t>
            </w:r>
          </w:p>
        </w:tc>
        <w:tc>
          <w:tcPr>
            <w:tcW w:w="1019" w:type="pct"/>
            <w:tcBorders>
              <w:top w:val="nil"/>
              <w:bottom w:val="single" w:sz="4" w:space="0" w:color="auto"/>
            </w:tcBorders>
            <w:shd w:val="clear" w:color="auto" w:fill="E7E6E6" w:themeFill="background2"/>
            <w:noWrap/>
          </w:tcPr>
          <w:p w14:paraId="5DDCD274" w14:textId="77777777" w:rsidR="002751EB" w:rsidRPr="000671B1" w:rsidRDefault="002751EB" w:rsidP="00541E9E">
            <w:pPr>
              <w:rPr>
                <w:color w:val="000000"/>
                <w:sz w:val="16"/>
                <w:szCs w:val="16"/>
                <w:lang w:val="en-US"/>
              </w:rPr>
            </w:pPr>
            <w:proofErr w:type="spellStart"/>
            <w:r>
              <w:rPr>
                <w:color w:val="000000"/>
                <w:sz w:val="16"/>
                <w:szCs w:val="16"/>
                <w:lang w:val="en-US"/>
              </w:rPr>
              <w:t>CytoBase</w:t>
            </w:r>
            <w:proofErr w:type="spellEnd"/>
          </w:p>
        </w:tc>
        <w:tc>
          <w:tcPr>
            <w:tcW w:w="565" w:type="pct"/>
            <w:tcBorders>
              <w:top w:val="nil"/>
              <w:bottom w:val="single" w:sz="4" w:space="0" w:color="auto"/>
            </w:tcBorders>
            <w:shd w:val="clear" w:color="auto" w:fill="E7E6E6" w:themeFill="background2"/>
            <w:noWrap/>
          </w:tcPr>
          <w:p w14:paraId="7B829C74" w14:textId="77777777" w:rsidR="002751EB" w:rsidRPr="000671B1" w:rsidRDefault="002751EB" w:rsidP="00541E9E">
            <w:pPr>
              <w:jc w:val="center"/>
              <w:rPr>
                <w:color w:val="000000"/>
                <w:sz w:val="16"/>
                <w:szCs w:val="16"/>
                <w:lang w:val="en-US"/>
              </w:rPr>
            </w:pPr>
            <w:r w:rsidRPr="00FD0985">
              <w:rPr>
                <w:color w:val="000000"/>
                <w:sz w:val="16"/>
                <w:szCs w:val="16"/>
                <w:lang w:val="en-US"/>
              </w:rPr>
              <w:t>9.5</w:t>
            </w:r>
          </w:p>
        </w:tc>
      </w:tr>
      <w:tr w:rsidR="002751EB" w:rsidRPr="00343290" w14:paraId="054A7919" w14:textId="77777777" w:rsidTr="002751EB">
        <w:trPr>
          <w:trHeight w:val="320"/>
        </w:trPr>
        <w:tc>
          <w:tcPr>
            <w:tcW w:w="546" w:type="pct"/>
            <w:tcBorders>
              <w:bottom w:val="nil"/>
            </w:tcBorders>
            <w:noWrap/>
          </w:tcPr>
          <w:p w14:paraId="4403254C" w14:textId="2E872B1B" w:rsidR="002751EB" w:rsidRPr="00CC3ACF"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{"citationID":"1Z7QAIfJ","properties":{"formattedCitation":"(58)","plainCitation":"(58)","noteIndex":0},"citationItems":[{"id":798,"uris":["http://zotero.org/users/local/VVWvz7Qf/items/C8RLDTNC"],"itemData":{"id":798,"type":"article-journal","abstract":"Since December 2019, the world has been mired in an infectious pandemic that has displaced other health priorities for 21st century populations. Concerned about this situation, Latin American experts on cancer decided to evaluate the impact of the pandemic on cancer control in the region. The analysis was based on information obtained from public sources and scientific publications and included the characteristics of the health care and cancer control prior to the pandemic, the COVID-19 pandemic and measures implemented by the governments of the region, and the regional impact of the pandemic on cancer control together with the costs of cancer care and possible impact of the pandemic on cancer expense. We compared 2019 and 2020 data corresponding to the period March 16-June 30 and found a significant reduction in the number of first-time visits to oncology services (variable depending on the country between -28% and -38%) and a corresponding reduction in pathology (between -6% and -50%), cancer surgery (between -28% and -70%), and chemotherapy (between -2% and -54%). Furthermore, a significant reduction in cancer screening tests was found (PAP smear test studies: between -46% and -100%, mammography: between -32% and -100%, and fecal occult blood test: -73%). If this situation becomes a trend, the health and economic impact will be compounded in the postpandemic period, with an overload of demand on health services to ensure diagnostic tests and consequent treatments. On the basis of this information, a set of prevention and mitigation measures to be immediately implemented and also actions to progressively strengthen health systems are proposed.","container-title":"JCO global oncology","DOI":"10.1200/GO.21.00016","ISSN":"2687-8941","journalAbbreviation":"JCO Glob Oncol","language":"eng","note":"PMID: 33999696\nPMCID: PMC8162975","page":"694-703","source":"PubMed","title":"Social Distancing and Economic Crisis During COVID-19 Pandemic Reduced Cancer Control in Latin America and Will Result in Increased Late-Stage Diagnoses and Expense","volume":"7","author":[{"family":"Vázquez Rosas","given":"Tabaré"},{"family":"Cazap","given":"Eduardo"},{"family":"Delgado","given":"Lucía"},{"family":"Ismael","given":"Julia"},{"family":"Bejarano","given":"Suyapa"},{"family":"Castro","given":"Carlos"},{"family":"Castro","given":"Hugo"},{"family":"Müller","given":"Bettina"},{"family":"Gutiérrez-Delgado","given":"Francisco"},{"family":"Santini","given":"Luiz Antonio"},{"family":"Vallejos Sologuren","given":"Carlos"}],"issued":{"date-parts":[["2021",5]]}}}],"schema":"https://github.com/citation-style-language/schema/raw/master/csl-citation.json"} </w:instrText>
            </w:r>
            <w:r>
              <w:rPr>
                <w:color w:val="000000"/>
                <w:sz w:val="16"/>
                <w:szCs w:val="16"/>
                <w:lang w:val="en-US"/>
              </w:rPr>
              <w:fldChar w:fldCharType="separate"/>
            </w:r>
            <w:r w:rsidRPr="00507789">
              <w:rPr>
                <w:sz w:val="16"/>
              </w:rPr>
              <w:t>(58)</w:t>
            </w:r>
            <w:r>
              <w:rPr>
                <w:color w:val="000000"/>
                <w:sz w:val="16"/>
                <w:szCs w:val="16"/>
                <w:lang w:val="en-US"/>
              </w:rPr>
              <w:fldChar w:fldCharType="end"/>
            </w:r>
          </w:p>
        </w:tc>
        <w:tc>
          <w:tcPr>
            <w:tcW w:w="439" w:type="pct"/>
            <w:tcBorders>
              <w:bottom w:val="nil"/>
            </w:tcBorders>
            <w:noWrap/>
          </w:tcPr>
          <w:p w14:paraId="5FB4E418" w14:textId="77777777" w:rsidR="002751EB" w:rsidRPr="000671B1" w:rsidRDefault="002751EB" w:rsidP="00541E9E">
            <w:pPr>
              <w:rPr>
                <w:color w:val="000000"/>
                <w:sz w:val="16"/>
                <w:szCs w:val="16"/>
                <w:lang w:val="en-US"/>
              </w:rPr>
            </w:pPr>
            <w:r>
              <w:rPr>
                <w:color w:val="000000"/>
                <w:sz w:val="16"/>
                <w:szCs w:val="16"/>
                <w:lang w:val="en-US"/>
              </w:rPr>
              <w:t>Uruguay</w:t>
            </w:r>
          </w:p>
        </w:tc>
        <w:tc>
          <w:tcPr>
            <w:tcW w:w="836" w:type="pct"/>
            <w:tcBorders>
              <w:bottom w:val="nil"/>
            </w:tcBorders>
            <w:noWrap/>
          </w:tcPr>
          <w:p w14:paraId="399F5AB7" w14:textId="77777777" w:rsidR="002751EB" w:rsidRPr="00C07736" w:rsidRDefault="002751EB" w:rsidP="00541E9E">
            <w:pPr>
              <w:rPr>
                <w:color w:val="000000"/>
                <w:sz w:val="16"/>
                <w:szCs w:val="16"/>
                <w:lang w:val="en-US"/>
              </w:rPr>
            </w:pPr>
            <w:r w:rsidRPr="00EB4C6E">
              <w:rPr>
                <w:color w:val="000000"/>
                <w:sz w:val="16"/>
                <w:szCs w:val="16"/>
              </w:rPr>
              <w:t>March 1</w:t>
            </w:r>
            <w:r>
              <w:rPr>
                <w:color w:val="000000"/>
                <w:sz w:val="16"/>
                <w:szCs w:val="16"/>
              </w:rPr>
              <w:t>6</w:t>
            </w:r>
            <w:r w:rsidRPr="00EB4C6E">
              <w:rPr>
                <w:color w:val="000000"/>
                <w:sz w:val="16"/>
                <w:szCs w:val="16"/>
              </w:rPr>
              <w:t xml:space="preserve">, 2019 – </w:t>
            </w:r>
            <w:r>
              <w:rPr>
                <w:color w:val="000000"/>
                <w:sz w:val="16"/>
                <w:szCs w:val="16"/>
              </w:rPr>
              <w:t>June</w:t>
            </w:r>
            <w:r w:rsidRPr="00EB4C6E">
              <w:rPr>
                <w:color w:val="000000"/>
                <w:sz w:val="16"/>
                <w:szCs w:val="16"/>
              </w:rPr>
              <w:t xml:space="preserve"> 3</w:t>
            </w:r>
            <w:r>
              <w:rPr>
                <w:color w:val="000000"/>
                <w:sz w:val="16"/>
                <w:szCs w:val="16"/>
              </w:rPr>
              <w:t>0</w:t>
            </w:r>
            <w:r w:rsidRPr="00EB4C6E">
              <w:rPr>
                <w:color w:val="000000"/>
                <w:sz w:val="16"/>
                <w:szCs w:val="16"/>
              </w:rPr>
              <w:t>, 2019</w:t>
            </w:r>
          </w:p>
        </w:tc>
        <w:tc>
          <w:tcPr>
            <w:tcW w:w="576" w:type="pct"/>
            <w:tcBorders>
              <w:bottom w:val="nil"/>
            </w:tcBorders>
            <w:noWrap/>
          </w:tcPr>
          <w:p w14:paraId="3167EAD5" w14:textId="77777777" w:rsidR="002751EB" w:rsidRPr="00C07736" w:rsidRDefault="002751EB" w:rsidP="00541E9E">
            <w:pPr>
              <w:rPr>
                <w:color w:val="000000"/>
                <w:sz w:val="16"/>
                <w:szCs w:val="16"/>
                <w:lang w:val="en-US"/>
              </w:rPr>
            </w:pPr>
            <w:r w:rsidRPr="00EB4C6E">
              <w:rPr>
                <w:color w:val="000000"/>
                <w:sz w:val="16"/>
                <w:szCs w:val="16"/>
              </w:rPr>
              <w:t>March 1</w:t>
            </w:r>
            <w:r>
              <w:rPr>
                <w:color w:val="000000"/>
                <w:sz w:val="16"/>
                <w:szCs w:val="16"/>
              </w:rPr>
              <w:t>6</w:t>
            </w:r>
            <w:r w:rsidRPr="00EB4C6E">
              <w:rPr>
                <w:color w:val="000000"/>
                <w:sz w:val="16"/>
                <w:szCs w:val="16"/>
              </w:rPr>
              <w:t>, 20</w:t>
            </w:r>
            <w:r>
              <w:rPr>
                <w:color w:val="000000"/>
                <w:sz w:val="16"/>
                <w:szCs w:val="16"/>
              </w:rPr>
              <w:t>20</w:t>
            </w:r>
            <w:r w:rsidRPr="00EB4C6E">
              <w:rPr>
                <w:color w:val="000000"/>
                <w:sz w:val="16"/>
                <w:szCs w:val="16"/>
              </w:rPr>
              <w:t xml:space="preserve"> – </w:t>
            </w:r>
            <w:r>
              <w:rPr>
                <w:color w:val="000000"/>
                <w:sz w:val="16"/>
                <w:szCs w:val="16"/>
              </w:rPr>
              <w:t>June</w:t>
            </w:r>
            <w:r w:rsidRPr="00EB4C6E">
              <w:rPr>
                <w:color w:val="000000"/>
                <w:sz w:val="16"/>
                <w:szCs w:val="16"/>
              </w:rPr>
              <w:t xml:space="preserve"> 3</w:t>
            </w:r>
            <w:r>
              <w:rPr>
                <w:color w:val="000000"/>
                <w:sz w:val="16"/>
                <w:szCs w:val="16"/>
              </w:rPr>
              <w:t>0</w:t>
            </w:r>
            <w:r w:rsidRPr="00EB4C6E">
              <w:rPr>
                <w:color w:val="000000"/>
                <w:sz w:val="16"/>
                <w:szCs w:val="16"/>
              </w:rPr>
              <w:t>, 20</w:t>
            </w:r>
            <w:r>
              <w:rPr>
                <w:color w:val="000000"/>
                <w:sz w:val="16"/>
                <w:szCs w:val="16"/>
              </w:rPr>
              <w:t>20</w:t>
            </w:r>
          </w:p>
        </w:tc>
        <w:tc>
          <w:tcPr>
            <w:tcW w:w="1019" w:type="pct"/>
            <w:tcBorders>
              <w:bottom w:val="nil"/>
            </w:tcBorders>
          </w:tcPr>
          <w:p w14:paraId="7AA8CABC" w14:textId="77777777" w:rsidR="002751EB" w:rsidRPr="00C07736" w:rsidRDefault="002751EB" w:rsidP="00541E9E">
            <w:pPr>
              <w:jc w:val="center"/>
              <w:rPr>
                <w:color w:val="000000"/>
                <w:sz w:val="16"/>
                <w:szCs w:val="16"/>
                <w:lang w:val="en-US"/>
              </w:rPr>
            </w:pPr>
            <w:r>
              <w:rPr>
                <w:color w:val="000000"/>
                <w:sz w:val="16"/>
                <w:szCs w:val="16"/>
                <w:lang w:val="en-US"/>
              </w:rPr>
              <w:t>Miscellaneous*</w:t>
            </w:r>
          </w:p>
        </w:tc>
        <w:tc>
          <w:tcPr>
            <w:tcW w:w="1019" w:type="pct"/>
            <w:tcBorders>
              <w:bottom w:val="nil"/>
            </w:tcBorders>
            <w:noWrap/>
          </w:tcPr>
          <w:p w14:paraId="38769AF0" w14:textId="77777777" w:rsidR="002751EB" w:rsidRPr="000671B1" w:rsidRDefault="002751EB" w:rsidP="00541E9E">
            <w:pPr>
              <w:rPr>
                <w:color w:val="000000"/>
                <w:sz w:val="16"/>
                <w:szCs w:val="16"/>
                <w:lang w:val="en-US"/>
              </w:rPr>
            </w:pPr>
            <w:r>
              <w:rPr>
                <w:color w:val="000000"/>
                <w:sz w:val="16"/>
                <w:szCs w:val="16"/>
                <w:lang w:val="en-US"/>
              </w:rPr>
              <w:t>Public and Private sector</w:t>
            </w:r>
          </w:p>
        </w:tc>
        <w:tc>
          <w:tcPr>
            <w:tcW w:w="565" w:type="pct"/>
            <w:tcBorders>
              <w:bottom w:val="nil"/>
            </w:tcBorders>
            <w:noWrap/>
          </w:tcPr>
          <w:p w14:paraId="3922C0C8" w14:textId="77777777" w:rsidR="002751EB" w:rsidRPr="000671B1" w:rsidRDefault="002751EB" w:rsidP="0065223B">
            <w:pPr>
              <w:jc w:val="center"/>
              <w:rPr>
                <w:color w:val="000000"/>
                <w:sz w:val="16"/>
                <w:szCs w:val="16"/>
                <w:lang w:val="en-US"/>
              </w:rPr>
            </w:pPr>
            <w:r>
              <w:rPr>
                <w:color w:val="000000"/>
                <w:sz w:val="16"/>
                <w:szCs w:val="16"/>
                <w:lang w:val="en-US"/>
              </w:rPr>
              <w:t>9.5</w:t>
            </w:r>
          </w:p>
        </w:tc>
      </w:tr>
      <w:tr w:rsidR="002751EB" w:rsidRPr="00343290" w14:paraId="334F70FE" w14:textId="77777777" w:rsidTr="002751EB">
        <w:trPr>
          <w:trHeight w:val="320"/>
        </w:trPr>
        <w:tc>
          <w:tcPr>
            <w:tcW w:w="546" w:type="pct"/>
            <w:tcBorders>
              <w:top w:val="nil"/>
              <w:bottom w:val="nil"/>
            </w:tcBorders>
            <w:noWrap/>
          </w:tcPr>
          <w:p w14:paraId="15146FA7"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07B41B59" w14:textId="77777777" w:rsidR="002751EB" w:rsidRPr="000671B1" w:rsidRDefault="002751EB" w:rsidP="00541E9E">
            <w:pPr>
              <w:rPr>
                <w:color w:val="000000"/>
                <w:sz w:val="16"/>
                <w:szCs w:val="16"/>
                <w:lang w:val="en-US"/>
              </w:rPr>
            </w:pPr>
            <w:r w:rsidRPr="00136033">
              <w:rPr>
                <w:color w:val="000000"/>
                <w:sz w:val="16"/>
                <w:szCs w:val="16"/>
                <w:lang w:val="en-US"/>
              </w:rPr>
              <w:t>Chile</w:t>
            </w:r>
          </w:p>
        </w:tc>
        <w:tc>
          <w:tcPr>
            <w:tcW w:w="836" w:type="pct"/>
            <w:tcBorders>
              <w:top w:val="nil"/>
              <w:bottom w:val="nil"/>
            </w:tcBorders>
            <w:noWrap/>
          </w:tcPr>
          <w:p w14:paraId="2389CF4B" w14:textId="77777777" w:rsidR="002751EB" w:rsidRPr="00C07736" w:rsidRDefault="002751EB" w:rsidP="00541E9E">
            <w:pPr>
              <w:rPr>
                <w:color w:val="000000"/>
                <w:sz w:val="16"/>
                <w:szCs w:val="16"/>
                <w:lang w:val="en-US"/>
              </w:rPr>
            </w:pPr>
            <w:r w:rsidRPr="00343290">
              <w:rPr>
                <w:color w:val="000000"/>
                <w:sz w:val="16"/>
                <w:szCs w:val="16"/>
                <w:lang w:val="en-US"/>
              </w:rPr>
              <w:t>March 16, 2019 – April 30, 2019</w:t>
            </w:r>
          </w:p>
        </w:tc>
        <w:tc>
          <w:tcPr>
            <w:tcW w:w="576" w:type="pct"/>
            <w:tcBorders>
              <w:top w:val="nil"/>
              <w:bottom w:val="nil"/>
            </w:tcBorders>
            <w:noWrap/>
          </w:tcPr>
          <w:p w14:paraId="78E23F4B" w14:textId="77777777" w:rsidR="002751EB" w:rsidRPr="00C07736" w:rsidRDefault="002751EB" w:rsidP="00541E9E">
            <w:pPr>
              <w:rPr>
                <w:color w:val="000000"/>
                <w:sz w:val="16"/>
                <w:szCs w:val="16"/>
                <w:lang w:val="en-US"/>
              </w:rPr>
            </w:pPr>
            <w:r w:rsidRPr="00343290">
              <w:rPr>
                <w:color w:val="000000"/>
                <w:sz w:val="16"/>
                <w:szCs w:val="16"/>
                <w:lang w:val="en-US"/>
              </w:rPr>
              <w:t>March 16, 2020 – April 30, 2020</w:t>
            </w:r>
          </w:p>
        </w:tc>
        <w:tc>
          <w:tcPr>
            <w:tcW w:w="1019" w:type="pct"/>
            <w:tcBorders>
              <w:top w:val="nil"/>
              <w:bottom w:val="nil"/>
            </w:tcBorders>
          </w:tcPr>
          <w:p w14:paraId="1AA3124A" w14:textId="77777777" w:rsidR="002751EB" w:rsidRDefault="002751EB" w:rsidP="00541E9E">
            <w:pPr>
              <w:jc w:val="center"/>
              <w:rPr>
                <w:color w:val="000000"/>
                <w:sz w:val="16"/>
                <w:szCs w:val="16"/>
                <w:lang w:val="en-US"/>
              </w:rPr>
            </w:pPr>
            <w:r>
              <w:rPr>
                <w:color w:val="000000"/>
                <w:sz w:val="16"/>
                <w:szCs w:val="16"/>
                <w:lang w:val="en-US"/>
              </w:rPr>
              <w:t>Miscellaneous*</w:t>
            </w:r>
          </w:p>
          <w:p w14:paraId="7D01660A" w14:textId="77777777" w:rsidR="002751EB" w:rsidRPr="00C07736" w:rsidRDefault="002751EB" w:rsidP="00541E9E">
            <w:pPr>
              <w:jc w:val="center"/>
              <w:rPr>
                <w:color w:val="000000"/>
                <w:sz w:val="16"/>
                <w:szCs w:val="16"/>
                <w:lang w:val="en-US"/>
              </w:rPr>
            </w:pPr>
          </w:p>
        </w:tc>
        <w:tc>
          <w:tcPr>
            <w:tcW w:w="1019" w:type="pct"/>
            <w:tcBorders>
              <w:top w:val="nil"/>
              <w:bottom w:val="nil"/>
            </w:tcBorders>
            <w:noWrap/>
          </w:tcPr>
          <w:p w14:paraId="39B48093" w14:textId="77777777" w:rsidR="002751EB" w:rsidRPr="000671B1" w:rsidRDefault="002751EB" w:rsidP="00541E9E">
            <w:pPr>
              <w:rPr>
                <w:color w:val="000000"/>
                <w:sz w:val="16"/>
                <w:szCs w:val="16"/>
                <w:lang w:val="en-US"/>
              </w:rPr>
            </w:pPr>
            <w:r>
              <w:rPr>
                <w:color w:val="000000"/>
                <w:sz w:val="16"/>
                <w:szCs w:val="16"/>
                <w:lang w:val="en-US"/>
              </w:rPr>
              <w:t>National Cancer Institute</w:t>
            </w:r>
          </w:p>
        </w:tc>
        <w:tc>
          <w:tcPr>
            <w:tcW w:w="565" w:type="pct"/>
            <w:tcBorders>
              <w:top w:val="nil"/>
              <w:bottom w:val="nil"/>
            </w:tcBorders>
            <w:noWrap/>
          </w:tcPr>
          <w:p w14:paraId="5CB55374"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703E0E22" w14:textId="77777777" w:rsidTr="002751EB">
        <w:trPr>
          <w:trHeight w:val="320"/>
        </w:trPr>
        <w:tc>
          <w:tcPr>
            <w:tcW w:w="546" w:type="pct"/>
            <w:tcBorders>
              <w:top w:val="nil"/>
              <w:bottom w:val="nil"/>
            </w:tcBorders>
            <w:noWrap/>
          </w:tcPr>
          <w:p w14:paraId="09AE90AD"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1DADD86C" w14:textId="77777777" w:rsidR="002751EB" w:rsidRPr="000671B1" w:rsidRDefault="002751EB" w:rsidP="00541E9E">
            <w:pPr>
              <w:rPr>
                <w:color w:val="000000"/>
                <w:sz w:val="16"/>
                <w:szCs w:val="16"/>
                <w:lang w:val="en-US"/>
              </w:rPr>
            </w:pPr>
            <w:r w:rsidRPr="00136033">
              <w:rPr>
                <w:color w:val="000000"/>
                <w:sz w:val="16"/>
                <w:szCs w:val="16"/>
                <w:lang w:val="en-US"/>
              </w:rPr>
              <w:t>Chile</w:t>
            </w:r>
          </w:p>
        </w:tc>
        <w:tc>
          <w:tcPr>
            <w:tcW w:w="836" w:type="pct"/>
            <w:tcBorders>
              <w:top w:val="nil"/>
              <w:bottom w:val="nil"/>
            </w:tcBorders>
            <w:noWrap/>
          </w:tcPr>
          <w:p w14:paraId="31546C9F" w14:textId="77777777" w:rsidR="002751EB" w:rsidRPr="00B2091D" w:rsidRDefault="002751EB" w:rsidP="00541E9E">
            <w:pPr>
              <w:rPr>
                <w:color w:val="000000"/>
                <w:sz w:val="16"/>
                <w:szCs w:val="16"/>
                <w:lang w:val="en-US"/>
              </w:rPr>
            </w:pPr>
            <w:r w:rsidRPr="00343290">
              <w:rPr>
                <w:color w:val="000000"/>
                <w:sz w:val="16"/>
                <w:szCs w:val="16"/>
                <w:lang w:val="en-US"/>
              </w:rPr>
              <w:t>May 1, 2019 – May 31, 2019</w:t>
            </w:r>
          </w:p>
        </w:tc>
        <w:tc>
          <w:tcPr>
            <w:tcW w:w="576" w:type="pct"/>
            <w:tcBorders>
              <w:top w:val="nil"/>
              <w:bottom w:val="nil"/>
            </w:tcBorders>
            <w:noWrap/>
          </w:tcPr>
          <w:p w14:paraId="0ED7CAE2" w14:textId="77777777" w:rsidR="002751EB" w:rsidRPr="00B2091D" w:rsidRDefault="002751EB" w:rsidP="00541E9E">
            <w:pPr>
              <w:rPr>
                <w:color w:val="000000"/>
                <w:sz w:val="16"/>
                <w:szCs w:val="16"/>
                <w:lang w:val="en-US"/>
              </w:rPr>
            </w:pPr>
            <w:r w:rsidRPr="00343290">
              <w:rPr>
                <w:color w:val="000000"/>
                <w:sz w:val="16"/>
                <w:szCs w:val="16"/>
                <w:lang w:val="en-US"/>
              </w:rPr>
              <w:t>May 1, 2020 – May 31, 2020</w:t>
            </w:r>
          </w:p>
        </w:tc>
        <w:tc>
          <w:tcPr>
            <w:tcW w:w="1019" w:type="pct"/>
            <w:tcBorders>
              <w:top w:val="nil"/>
              <w:bottom w:val="nil"/>
            </w:tcBorders>
          </w:tcPr>
          <w:p w14:paraId="078EFFA5"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13F2119E" w14:textId="77777777" w:rsidR="002751EB" w:rsidRPr="000671B1" w:rsidRDefault="002751EB" w:rsidP="00541E9E">
            <w:pPr>
              <w:rPr>
                <w:color w:val="000000"/>
                <w:sz w:val="16"/>
                <w:szCs w:val="16"/>
                <w:lang w:val="en-US"/>
              </w:rPr>
            </w:pPr>
            <w:r>
              <w:rPr>
                <w:color w:val="000000"/>
                <w:sz w:val="16"/>
                <w:szCs w:val="16"/>
                <w:lang w:val="en-US"/>
              </w:rPr>
              <w:t>National Cancer Institute</w:t>
            </w:r>
          </w:p>
        </w:tc>
        <w:tc>
          <w:tcPr>
            <w:tcW w:w="565" w:type="pct"/>
            <w:tcBorders>
              <w:top w:val="nil"/>
              <w:bottom w:val="nil"/>
            </w:tcBorders>
            <w:noWrap/>
          </w:tcPr>
          <w:p w14:paraId="489AA879"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04C9CF2D" w14:textId="77777777" w:rsidTr="002751EB">
        <w:trPr>
          <w:trHeight w:val="320"/>
        </w:trPr>
        <w:tc>
          <w:tcPr>
            <w:tcW w:w="546" w:type="pct"/>
            <w:tcBorders>
              <w:top w:val="nil"/>
              <w:bottom w:val="nil"/>
            </w:tcBorders>
            <w:noWrap/>
          </w:tcPr>
          <w:p w14:paraId="17B128F0"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72A1EA90" w14:textId="77777777" w:rsidR="002751EB" w:rsidRPr="000671B1" w:rsidRDefault="002751EB" w:rsidP="00541E9E">
            <w:pPr>
              <w:rPr>
                <w:color w:val="000000"/>
                <w:sz w:val="16"/>
                <w:szCs w:val="16"/>
                <w:lang w:val="en-US"/>
              </w:rPr>
            </w:pPr>
            <w:r w:rsidRPr="00136033">
              <w:rPr>
                <w:color w:val="000000"/>
                <w:sz w:val="16"/>
                <w:szCs w:val="16"/>
                <w:lang w:val="en-US"/>
              </w:rPr>
              <w:t>Chile</w:t>
            </w:r>
          </w:p>
        </w:tc>
        <w:tc>
          <w:tcPr>
            <w:tcW w:w="836" w:type="pct"/>
            <w:tcBorders>
              <w:top w:val="nil"/>
              <w:bottom w:val="nil"/>
            </w:tcBorders>
            <w:noWrap/>
          </w:tcPr>
          <w:p w14:paraId="48B0952B" w14:textId="77777777" w:rsidR="002751EB" w:rsidRPr="00B2091D" w:rsidRDefault="002751EB" w:rsidP="00541E9E">
            <w:pPr>
              <w:rPr>
                <w:color w:val="000000"/>
                <w:sz w:val="16"/>
                <w:szCs w:val="16"/>
                <w:lang w:val="en-US"/>
              </w:rPr>
            </w:pPr>
            <w:r w:rsidRPr="00343290">
              <w:rPr>
                <w:color w:val="000000"/>
                <w:sz w:val="16"/>
                <w:szCs w:val="16"/>
                <w:lang w:val="en-US"/>
              </w:rPr>
              <w:t>June 01, 2019 – June 30, 2019</w:t>
            </w:r>
          </w:p>
        </w:tc>
        <w:tc>
          <w:tcPr>
            <w:tcW w:w="576" w:type="pct"/>
            <w:tcBorders>
              <w:top w:val="nil"/>
              <w:bottom w:val="nil"/>
            </w:tcBorders>
            <w:noWrap/>
          </w:tcPr>
          <w:p w14:paraId="395770F5" w14:textId="77777777" w:rsidR="002751EB" w:rsidRPr="00B2091D" w:rsidRDefault="002751EB" w:rsidP="00541E9E">
            <w:pPr>
              <w:rPr>
                <w:color w:val="000000"/>
                <w:sz w:val="16"/>
                <w:szCs w:val="16"/>
                <w:lang w:val="en-US"/>
              </w:rPr>
            </w:pPr>
            <w:r w:rsidRPr="00343290">
              <w:rPr>
                <w:color w:val="000000"/>
                <w:sz w:val="16"/>
                <w:szCs w:val="16"/>
                <w:lang w:val="en-US"/>
              </w:rPr>
              <w:t>June 01, 2020 – June 30, 2020</w:t>
            </w:r>
          </w:p>
        </w:tc>
        <w:tc>
          <w:tcPr>
            <w:tcW w:w="1019" w:type="pct"/>
            <w:tcBorders>
              <w:top w:val="nil"/>
              <w:bottom w:val="nil"/>
            </w:tcBorders>
          </w:tcPr>
          <w:p w14:paraId="6A9534C7"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7916A4F5" w14:textId="77777777" w:rsidR="002751EB" w:rsidRPr="000671B1" w:rsidRDefault="002751EB" w:rsidP="00541E9E">
            <w:pPr>
              <w:rPr>
                <w:color w:val="000000"/>
                <w:sz w:val="16"/>
                <w:szCs w:val="16"/>
                <w:lang w:val="en-US"/>
              </w:rPr>
            </w:pPr>
            <w:r>
              <w:rPr>
                <w:color w:val="000000"/>
                <w:sz w:val="16"/>
                <w:szCs w:val="16"/>
                <w:lang w:val="en-US"/>
              </w:rPr>
              <w:t>National Cancer Institute</w:t>
            </w:r>
          </w:p>
        </w:tc>
        <w:tc>
          <w:tcPr>
            <w:tcW w:w="565" w:type="pct"/>
            <w:tcBorders>
              <w:top w:val="nil"/>
              <w:bottom w:val="nil"/>
            </w:tcBorders>
            <w:noWrap/>
          </w:tcPr>
          <w:p w14:paraId="74C35611"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7B57128A" w14:textId="77777777" w:rsidTr="002751EB">
        <w:trPr>
          <w:trHeight w:val="320"/>
        </w:trPr>
        <w:tc>
          <w:tcPr>
            <w:tcW w:w="546" w:type="pct"/>
            <w:tcBorders>
              <w:top w:val="nil"/>
              <w:bottom w:val="nil"/>
            </w:tcBorders>
            <w:noWrap/>
          </w:tcPr>
          <w:p w14:paraId="4D1DB4B5"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2F876E5D" w14:textId="77777777" w:rsidR="002751EB" w:rsidRPr="000671B1" w:rsidRDefault="002751EB" w:rsidP="00541E9E">
            <w:pPr>
              <w:rPr>
                <w:color w:val="000000"/>
                <w:sz w:val="16"/>
                <w:szCs w:val="16"/>
                <w:lang w:val="en-US"/>
              </w:rPr>
            </w:pPr>
            <w:r w:rsidRPr="007D34A4">
              <w:rPr>
                <w:color w:val="000000"/>
                <w:sz w:val="16"/>
                <w:szCs w:val="16"/>
                <w:lang w:val="en-US"/>
              </w:rPr>
              <w:t>Mexico</w:t>
            </w:r>
          </w:p>
        </w:tc>
        <w:tc>
          <w:tcPr>
            <w:tcW w:w="836" w:type="pct"/>
            <w:tcBorders>
              <w:top w:val="nil"/>
              <w:bottom w:val="nil"/>
            </w:tcBorders>
            <w:noWrap/>
          </w:tcPr>
          <w:p w14:paraId="79A1B6B4" w14:textId="77777777" w:rsidR="002751EB" w:rsidRPr="00B2091D" w:rsidRDefault="002751EB" w:rsidP="00541E9E">
            <w:pPr>
              <w:rPr>
                <w:color w:val="000000"/>
                <w:sz w:val="16"/>
                <w:szCs w:val="16"/>
                <w:lang w:val="en-US"/>
              </w:rPr>
            </w:pPr>
            <w:r w:rsidRPr="00343290">
              <w:rPr>
                <w:color w:val="000000"/>
                <w:sz w:val="16"/>
                <w:szCs w:val="16"/>
                <w:lang w:val="en-US"/>
              </w:rPr>
              <w:t>April 01, 2019 – April 30, 2019</w:t>
            </w:r>
          </w:p>
        </w:tc>
        <w:tc>
          <w:tcPr>
            <w:tcW w:w="576" w:type="pct"/>
            <w:tcBorders>
              <w:top w:val="nil"/>
              <w:bottom w:val="nil"/>
            </w:tcBorders>
            <w:noWrap/>
          </w:tcPr>
          <w:p w14:paraId="4BEB1E30" w14:textId="77777777" w:rsidR="002751EB" w:rsidRPr="00B2091D" w:rsidRDefault="002751EB" w:rsidP="00541E9E">
            <w:pPr>
              <w:rPr>
                <w:color w:val="000000"/>
                <w:sz w:val="16"/>
                <w:szCs w:val="16"/>
                <w:lang w:val="en-US"/>
              </w:rPr>
            </w:pPr>
            <w:r w:rsidRPr="00343290">
              <w:rPr>
                <w:color w:val="000000"/>
                <w:sz w:val="16"/>
                <w:szCs w:val="16"/>
                <w:lang w:val="en-US"/>
              </w:rPr>
              <w:t>April 01, 20120 – April 30, 2020</w:t>
            </w:r>
          </w:p>
        </w:tc>
        <w:tc>
          <w:tcPr>
            <w:tcW w:w="1019" w:type="pct"/>
            <w:tcBorders>
              <w:top w:val="nil"/>
              <w:bottom w:val="nil"/>
            </w:tcBorders>
          </w:tcPr>
          <w:p w14:paraId="15F1E896"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7C749177" w14:textId="77777777" w:rsidR="002751EB" w:rsidRPr="000671B1" w:rsidRDefault="002751EB" w:rsidP="00541E9E">
            <w:pPr>
              <w:rPr>
                <w:color w:val="000000"/>
                <w:sz w:val="16"/>
                <w:szCs w:val="16"/>
                <w:lang w:val="en-US"/>
              </w:rPr>
            </w:pPr>
            <w:r w:rsidRPr="00F54709">
              <w:rPr>
                <w:color w:val="000000"/>
                <w:sz w:val="16"/>
                <w:szCs w:val="16"/>
                <w:lang w:val="en-US"/>
              </w:rPr>
              <w:t>General Hospital</w:t>
            </w:r>
          </w:p>
        </w:tc>
        <w:tc>
          <w:tcPr>
            <w:tcW w:w="565" w:type="pct"/>
            <w:tcBorders>
              <w:top w:val="nil"/>
              <w:bottom w:val="nil"/>
            </w:tcBorders>
            <w:noWrap/>
          </w:tcPr>
          <w:p w14:paraId="1EFD6D4E"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2D6EC305" w14:textId="77777777" w:rsidTr="002751EB">
        <w:trPr>
          <w:trHeight w:val="320"/>
        </w:trPr>
        <w:tc>
          <w:tcPr>
            <w:tcW w:w="546" w:type="pct"/>
            <w:tcBorders>
              <w:top w:val="nil"/>
              <w:bottom w:val="nil"/>
            </w:tcBorders>
            <w:noWrap/>
          </w:tcPr>
          <w:p w14:paraId="566F23BB"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10458678" w14:textId="77777777" w:rsidR="002751EB" w:rsidRPr="000671B1" w:rsidRDefault="002751EB" w:rsidP="00541E9E">
            <w:pPr>
              <w:rPr>
                <w:color w:val="000000"/>
                <w:sz w:val="16"/>
                <w:szCs w:val="16"/>
                <w:lang w:val="en-US"/>
              </w:rPr>
            </w:pPr>
            <w:r w:rsidRPr="007D34A4">
              <w:rPr>
                <w:color w:val="000000"/>
                <w:sz w:val="16"/>
                <w:szCs w:val="16"/>
                <w:lang w:val="en-US"/>
              </w:rPr>
              <w:t>Mexico</w:t>
            </w:r>
          </w:p>
        </w:tc>
        <w:tc>
          <w:tcPr>
            <w:tcW w:w="836" w:type="pct"/>
            <w:tcBorders>
              <w:top w:val="nil"/>
              <w:bottom w:val="nil"/>
            </w:tcBorders>
            <w:noWrap/>
          </w:tcPr>
          <w:p w14:paraId="56445D85" w14:textId="77777777" w:rsidR="002751EB" w:rsidRPr="00B2091D" w:rsidRDefault="002751EB" w:rsidP="00541E9E">
            <w:pPr>
              <w:rPr>
                <w:color w:val="000000"/>
                <w:sz w:val="16"/>
                <w:szCs w:val="16"/>
                <w:lang w:val="en-US"/>
              </w:rPr>
            </w:pPr>
            <w:r w:rsidRPr="00343290">
              <w:rPr>
                <w:color w:val="000000"/>
                <w:sz w:val="16"/>
                <w:szCs w:val="16"/>
                <w:lang w:val="en-US"/>
              </w:rPr>
              <w:t>May 1, 2019 – May 31, 2019</w:t>
            </w:r>
          </w:p>
        </w:tc>
        <w:tc>
          <w:tcPr>
            <w:tcW w:w="576" w:type="pct"/>
            <w:tcBorders>
              <w:top w:val="nil"/>
              <w:bottom w:val="nil"/>
            </w:tcBorders>
            <w:noWrap/>
          </w:tcPr>
          <w:p w14:paraId="17C497F0" w14:textId="77777777" w:rsidR="002751EB" w:rsidRPr="00B2091D" w:rsidRDefault="002751EB" w:rsidP="00541E9E">
            <w:pPr>
              <w:rPr>
                <w:color w:val="000000"/>
                <w:sz w:val="16"/>
                <w:szCs w:val="16"/>
                <w:lang w:val="en-US"/>
              </w:rPr>
            </w:pPr>
            <w:r w:rsidRPr="00343290">
              <w:rPr>
                <w:color w:val="000000"/>
                <w:sz w:val="16"/>
                <w:szCs w:val="16"/>
                <w:lang w:val="en-US"/>
              </w:rPr>
              <w:t>May 1, 2020 – May 31, 2020</w:t>
            </w:r>
          </w:p>
        </w:tc>
        <w:tc>
          <w:tcPr>
            <w:tcW w:w="1019" w:type="pct"/>
            <w:tcBorders>
              <w:top w:val="nil"/>
              <w:bottom w:val="nil"/>
            </w:tcBorders>
          </w:tcPr>
          <w:p w14:paraId="6C05A176"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2F100C73" w14:textId="77777777" w:rsidR="002751EB" w:rsidRPr="000671B1" w:rsidRDefault="002751EB" w:rsidP="00541E9E">
            <w:pPr>
              <w:rPr>
                <w:color w:val="000000"/>
                <w:sz w:val="16"/>
                <w:szCs w:val="16"/>
                <w:lang w:val="en-US"/>
              </w:rPr>
            </w:pPr>
            <w:r w:rsidRPr="00F54709">
              <w:rPr>
                <w:color w:val="000000"/>
                <w:sz w:val="16"/>
                <w:szCs w:val="16"/>
                <w:lang w:val="en-US"/>
              </w:rPr>
              <w:t>General Hospital</w:t>
            </w:r>
          </w:p>
        </w:tc>
        <w:tc>
          <w:tcPr>
            <w:tcW w:w="565" w:type="pct"/>
            <w:tcBorders>
              <w:top w:val="nil"/>
              <w:bottom w:val="nil"/>
            </w:tcBorders>
            <w:noWrap/>
          </w:tcPr>
          <w:p w14:paraId="15BA76DD"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5FCF3512" w14:textId="77777777" w:rsidTr="002751EB">
        <w:trPr>
          <w:trHeight w:val="320"/>
        </w:trPr>
        <w:tc>
          <w:tcPr>
            <w:tcW w:w="546" w:type="pct"/>
            <w:tcBorders>
              <w:top w:val="nil"/>
              <w:bottom w:val="nil"/>
            </w:tcBorders>
            <w:noWrap/>
          </w:tcPr>
          <w:p w14:paraId="0D3C5C47"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03FC8686" w14:textId="77777777" w:rsidR="002751EB" w:rsidRPr="000671B1" w:rsidRDefault="002751EB" w:rsidP="00541E9E">
            <w:pPr>
              <w:rPr>
                <w:color w:val="000000"/>
                <w:sz w:val="16"/>
                <w:szCs w:val="16"/>
                <w:lang w:val="en-US"/>
              </w:rPr>
            </w:pPr>
            <w:r w:rsidRPr="007D34A4">
              <w:rPr>
                <w:color w:val="000000"/>
                <w:sz w:val="16"/>
                <w:szCs w:val="16"/>
                <w:lang w:val="en-US"/>
              </w:rPr>
              <w:t>Mexico</w:t>
            </w:r>
          </w:p>
        </w:tc>
        <w:tc>
          <w:tcPr>
            <w:tcW w:w="836" w:type="pct"/>
            <w:tcBorders>
              <w:top w:val="nil"/>
              <w:bottom w:val="nil"/>
            </w:tcBorders>
            <w:noWrap/>
          </w:tcPr>
          <w:p w14:paraId="09C177BC" w14:textId="77777777" w:rsidR="002751EB" w:rsidRPr="00B2091D" w:rsidRDefault="002751EB" w:rsidP="00541E9E">
            <w:pPr>
              <w:rPr>
                <w:color w:val="000000"/>
                <w:sz w:val="16"/>
                <w:szCs w:val="16"/>
                <w:lang w:val="en-US"/>
              </w:rPr>
            </w:pPr>
            <w:r w:rsidRPr="00343290">
              <w:rPr>
                <w:color w:val="000000"/>
                <w:sz w:val="16"/>
                <w:szCs w:val="16"/>
                <w:lang w:val="en-US"/>
              </w:rPr>
              <w:t>June 01, 2019 – June 30, 2019</w:t>
            </w:r>
          </w:p>
        </w:tc>
        <w:tc>
          <w:tcPr>
            <w:tcW w:w="576" w:type="pct"/>
            <w:tcBorders>
              <w:top w:val="nil"/>
              <w:bottom w:val="nil"/>
            </w:tcBorders>
            <w:noWrap/>
          </w:tcPr>
          <w:p w14:paraId="5E1B0B7C" w14:textId="77777777" w:rsidR="002751EB" w:rsidRPr="00B2091D" w:rsidRDefault="002751EB" w:rsidP="00541E9E">
            <w:pPr>
              <w:rPr>
                <w:color w:val="000000"/>
                <w:sz w:val="16"/>
                <w:szCs w:val="16"/>
                <w:lang w:val="en-US"/>
              </w:rPr>
            </w:pPr>
            <w:r w:rsidRPr="00343290">
              <w:rPr>
                <w:color w:val="000000"/>
                <w:sz w:val="16"/>
                <w:szCs w:val="16"/>
                <w:lang w:val="en-US"/>
              </w:rPr>
              <w:t>June 01, 2020 – June 30, 2020</w:t>
            </w:r>
          </w:p>
        </w:tc>
        <w:tc>
          <w:tcPr>
            <w:tcW w:w="1019" w:type="pct"/>
            <w:tcBorders>
              <w:top w:val="nil"/>
              <w:bottom w:val="nil"/>
            </w:tcBorders>
          </w:tcPr>
          <w:p w14:paraId="4E9489FC"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337E5EA4" w14:textId="77777777" w:rsidR="002751EB" w:rsidRPr="000671B1" w:rsidRDefault="002751EB" w:rsidP="00541E9E">
            <w:pPr>
              <w:rPr>
                <w:color w:val="000000"/>
                <w:sz w:val="16"/>
                <w:szCs w:val="16"/>
                <w:lang w:val="en-US"/>
              </w:rPr>
            </w:pPr>
            <w:r w:rsidRPr="00F54709">
              <w:rPr>
                <w:color w:val="000000"/>
                <w:sz w:val="16"/>
                <w:szCs w:val="16"/>
                <w:lang w:val="en-US"/>
              </w:rPr>
              <w:t>General Hospital</w:t>
            </w:r>
          </w:p>
        </w:tc>
        <w:tc>
          <w:tcPr>
            <w:tcW w:w="565" w:type="pct"/>
            <w:tcBorders>
              <w:top w:val="nil"/>
              <w:bottom w:val="nil"/>
            </w:tcBorders>
            <w:noWrap/>
          </w:tcPr>
          <w:p w14:paraId="1201881B"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11BC3CB1" w14:textId="77777777" w:rsidTr="002751EB">
        <w:trPr>
          <w:trHeight w:val="320"/>
        </w:trPr>
        <w:tc>
          <w:tcPr>
            <w:tcW w:w="546" w:type="pct"/>
            <w:tcBorders>
              <w:top w:val="nil"/>
              <w:bottom w:val="nil"/>
            </w:tcBorders>
            <w:noWrap/>
          </w:tcPr>
          <w:p w14:paraId="2B33D566"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37EEAD56" w14:textId="77777777" w:rsidR="002751EB" w:rsidRPr="000671B1" w:rsidRDefault="002751EB" w:rsidP="00541E9E">
            <w:pPr>
              <w:rPr>
                <w:color w:val="000000"/>
                <w:sz w:val="16"/>
                <w:szCs w:val="16"/>
                <w:lang w:val="en-US"/>
              </w:rPr>
            </w:pPr>
            <w:r w:rsidRPr="007D34A4">
              <w:rPr>
                <w:color w:val="000000"/>
                <w:sz w:val="16"/>
                <w:szCs w:val="16"/>
                <w:lang w:val="en-US"/>
              </w:rPr>
              <w:t>Mexico</w:t>
            </w:r>
          </w:p>
        </w:tc>
        <w:tc>
          <w:tcPr>
            <w:tcW w:w="836" w:type="pct"/>
            <w:tcBorders>
              <w:top w:val="nil"/>
              <w:bottom w:val="nil"/>
            </w:tcBorders>
            <w:noWrap/>
          </w:tcPr>
          <w:p w14:paraId="5A7C8C30" w14:textId="77777777" w:rsidR="002751EB" w:rsidRPr="00B2091D" w:rsidRDefault="002751EB" w:rsidP="00541E9E">
            <w:pPr>
              <w:rPr>
                <w:color w:val="000000"/>
                <w:sz w:val="16"/>
                <w:szCs w:val="16"/>
                <w:lang w:val="en-US"/>
              </w:rPr>
            </w:pPr>
            <w:r w:rsidRPr="00343290">
              <w:rPr>
                <w:color w:val="000000"/>
                <w:sz w:val="16"/>
                <w:szCs w:val="16"/>
                <w:lang w:val="en-US"/>
              </w:rPr>
              <w:t>April 01, 2019 – April 30, 2019</w:t>
            </w:r>
          </w:p>
        </w:tc>
        <w:tc>
          <w:tcPr>
            <w:tcW w:w="576" w:type="pct"/>
            <w:tcBorders>
              <w:top w:val="nil"/>
              <w:bottom w:val="nil"/>
            </w:tcBorders>
            <w:noWrap/>
          </w:tcPr>
          <w:p w14:paraId="771B065E" w14:textId="77777777" w:rsidR="002751EB" w:rsidRPr="00B2091D" w:rsidRDefault="002751EB" w:rsidP="00541E9E">
            <w:pPr>
              <w:rPr>
                <w:color w:val="000000"/>
                <w:sz w:val="16"/>
                <w:szCs w:val="16"/>
                <w:lang w:val="en-US"/>
              </w:rPr>
            </w:pPr>
            <w:r w:rsidRPr="00343290">
              <w:rPr>
                <w:color w:val="000000"/>
                <w:sz w:val="16"/>
                <w:szCs w:val="16"/>
                <w:lang w:val="en-US"/>
              </w:rPr>
              <w:t>April 01, 20120 – April 30, 2020</w:t>
            </w:r>
          </w:p>
        </w:tc>
        <w:tc>
          <w:tcPr>
            <w:tcW w:w="1019" w:type="pct"/>
            <w:tcBorders>
              <w:top w:val="nil"/>
              <w:bottom w:val="nil"/>
            </w:tcBorders>
          </w:tcPr>
          <w:p w14:paraId="62D04ACB"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6BD23751" w14:textId="77777777" w:rsidR="002751EB" w:rsidRPr="000671B1" w:rsidRDefault="002751EB" w:rsidP="00541E9E">
            <w:pPr>
              <w:rPr>
                <w:color w:val="000000"/>
                <w:sz w:val="16"/>
                <w:szCs w:val="16"/>
                <w:lang w:val="en-US"/>
              </w:rPr>
            </w:pPr>
            <w:r w:rsidRPr="004C41B1">
              <w:rPr>
                <w:color w:val="000000"/>
                <w:sz w:val="16"/>
                <w:szCs w:val="16"/>
                <w:lang w:val="en-US"/>
              </w:rPr>
              <w:t>National Cancer Institute</w:t>
            </w:r>
          </w:p>
        </w:tc>
        <w:tc>
          <w:tcPr>
            <w:tcW w:w="565" w:type="pct"/>
            <w:tcBorders>
              <w:top w:val="nil"/>
              <w:bottom w:val="nil"/>
            </w:tcBorders>
            <w:noWrap/>
          </w:tcPr>
          <w:p w14:paraId="7AA11C01"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10D72BFF" w14:textId="77777777" w:rsidTr="002751EB">
        <w:trPr>
          <w:trHeight w:val="320"/>
        </w:trPr>
        <w:tc>
          <w:tcPr>
            <w:tcW w:w="546" w:type="pct"/>
            <w:tcBorders>
              <w:top w:val="nil"/>
              <w:bottom w:val="nil"/>
            </w:tcBorders>
            <w:noWrap/>
          </w:tcPr>
          <w:p w14:paraId="7D70FC2F"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541A0F44" w14:textId="77777777" w:rsidR="002751EB" w:rsidRPr="000671B1" w:rsidRDefault="002751EB" w:rsidP="00541E9E">
            <w:pPr>
              <w:rPr>
                <w:color w:val="000000"/>
                <w:sz w:val="16"/>
                <w:szCs w:val="16"/>
                <w:lang w:val="en-US"/>
              </w:rPr>
            </w:pPr>
            <w:r w:rsidRPr="007D34A4">
              <w:rPr>
                <w:color w:val="000000"/>
                <w:sz w:val="16"/>
                <w:szCs w:val="16"/>
                <w:lang w:val="en-US"/>
              </w:rPr>
              <w:t>Mexico</w:t>
            </w:r>
          </w:p>
        </w:tc>
        <w:tc>
          <w:tcPr>
            <w:tcW w:w="836" w:type="pct"/>
            <w:tcBorders>
              <w:top w:val="nil"/>
              <w:bottom w:val="nil"/>
            </w:tcBorders>
            <w:noWrap/>
          </w:tcPr>
          <w:p w14:paraId="06C8765A" w14:textId="77777777" w:rsidR="002751EB" w:rsidRPr="00B2091D" w:rsidRDefault="002751EB" w:rsidP="00541E9E">
            <w:pPr>
              <w:rPr>
                <w:color w:val="000000"/>
                <w:sz w:val="16"/>
                <w:szCs w:val="16"/>
                <w:lang w:val="en-US"/>
              </w:rPr>
            </w:pPr>
            <w:r w:rsidRPr="00343290">
              <w:rPr>
                <w:color w:val="000000"/>
                <w:sz w:val="16"/>
                <w:szCs w:val="16"/>
                <w:lang w:val="en-US"/>
              </w:rPr>
              <w:t>May 1, 2019 – May 31, 2019</w:t>
            </w:r>
          </w:p>
        </w:tc>
        <w:tc>
          <w:tcPr>
            <w:tcW w:w="576" w:type="pct"/>
            <w:tcBorders>
              <w:top w:val="nil"/>
              <w:bottom w:val="nil"/>
            </w:tcBorders>
            <w:noWrap/>
          </w:tcPr>
          <w:p w14:paraId="53711B95" w14:textId="77777777" w:rsidR="002751EB" w:rsidRPr="00B2091D" w:rsidRDefault="002751EB" w:rsidP="00541E9E">
            <w:pPr>
              <w:rPr>
                <w:color w:val="000000"/>
                <w:sz w:val="16"/>
                <w:szCs w:val="16"/>
                <w:lang w:val="en-US"/>
              </w:rPr>
            </w:pPr>
            <w:r w:rsidRPr="00343290">
              <w:rPr>
                <w:color w:val="000000"/>
                <w:sz w:val="16"/>
                <w:szCs w:val="16"/>
                <w:lang w:val="en-US"/>
              </w:rPr>
              <w:t>May 1, 2020 – May 31, 2020</w:t>
            </w:r>
          </w:p>
        </w:tc>
        <w:tc>
          <w:tcPr>
            <w:tcW w:w="1019" w:type="pct"/>
            <w:tcBorders>
              <w:top w:val="nil"/>
              <w:bottom w:val="nil"/>
            </w:tcBorders>
          </w:tcPr>
          <w:p w14:paraId="353C0882" w14:textId="77777777" w:rsidR="002751EB" w:rsidRDefault="002751EB" w:rsidP="00541E9E">
            <w:pPr>
              <w:jc w:val="center"/>
              <w:rPr>
                <w:color w:val="000000"/>
                <w:sz w:val="16"/>
                <w:szCs w:val="16"/>
                <w:lang w:val="en-US"/>
              </w:rPr>
            </w:pPr>
            <w:r>
              <w:rPr>
                <w:color w:val="000000"/>
                <w:sz w:val="16"/>
                <w:szCs w:val="16"/>
                <w:lang w:val="en-US"/>
              </w:rPr>
              <w:t>Miscellaneous*</w:t>
            </w:r>
          </w:p>
          <w:p w14:paraId="5B1F33D9" w14:textId="77777777" w:rsidR="002751EB" w:rsidRPr="00B2091D" w:rsidRDefault="002751EB" w:rsidP="00541E9E">
            <w:pPr>
              <w:rPr>
                <w:color w:val="000000"/>
                <w:sz w:val="16"/>
                <w:szCs w:val="16"/>
                <w:lang w:val="en-US"/>
              </w:rPr>
            </w:pPr>
          </w:p>
        </w:tc>
        <w:tc>
          <w:tcPr>
            <w:tcW w:w="1019" w:type="pct"/>
            <w:tcBorders>
              <w:top w:val="nil"/>
              <w:bottom w:val="nil"/>
            </w:tcBorders>
            <w:noWrap/>
          </w:tcPr>
          <w:p w14:paraId="5714F6C1" w14:textId="77777777" w:rsidR="002751EB" w:rsidRPr="000671B1" w:rsidRDefault="002751EB" w:rsidP="00541E9E">
            <w:pPr>
              <w:rPr>
                <w:color w:val="000000"/>
                <w:sz w:val="16"/>
                <w:szCs w:val="16"/>
                <w:lang w:val="en-US"/>
              </w:rPr>
            </w:pPr>
            <w:r w:rsidRPr="004C41B1">
              <w:rPr>
                <w:color w:val="000000"/>
                <w:sz w:val="16"/>
                <w:szCs w:val="16"/>
                <w:lang w:val="en-US"/>
              </w:rPr>
              <w:t>National Cancer Institute</w:t>
            </w:r>
          </w:p>
        </w:tc>
        <w:tc>
          <w:tcPr>
            <w:tcW w:w="565" w:type="pct"/>
            <w:tcBorders>
              <w:top w:val="nil"/>
              <w:bottom w:val="nil"/>
            </w:tcBorders>
            <w:noWrap/>
          </w:tcPr>
          <w:p w14:paraId="5A4B2BAB"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431E759F" w14:textId="77777777" w:rsidTr="002751EB">
        <w:trPr>
          <w:trHeight w:val="320"/>
        </w:trPr>
        <w:tc>
          <w:tcPr>
            <w:tcW w:w="546" w:type="pct"/>
            <w:tcBorders>
              <w:top w:val="nil"/>
              <w:bottom w:val="nil"/>
            </w:tcBorders>
            <w:noWrap/>
          </w:tcPr>
          <w:p w14:paraId="29BF8631" w14:textId="77777777" w:rsidR="002751EB" w:rsidRPr="00CC3ACF" w:rsidRDefault="002751EB" w:rsidP="002751EB">
            <w:pPr>
              <w:jc w:val="center"/>
              <w:rPr>
                <w:color w:val="000000"/>
                <w:sz w:val="16"/>
                <w:szCs w:val="16"/>
                <w:lang w:val="en-US"/>
              </w:rPr>
            </w:pPr>
          </w:p>
        </w:tc>
        <w:tc>
          <w:tcPr>
            <w:tcW w:w="439" w:type="pct"/>
            <w:tcBorders>
              <w:top w:val="nil"/>
              <w:bottom w:val="nil"/>
            </w:tcBorders>
            <w:noWrap/>
          </w:tcPr>
          <w:p w14:paraId="165A7BE9" w14:textId="77777777" w:rsidR="002751EB" w:rsidRPr="000671B1" w:rsidRDefault="002751EB" w:rsidP="00541E9E">
            <w:pPr>
              <w:rPr>
                <w:color w:val="000000"/>
                <w:sz w:val="16"/>
                <w:szCs w:val="16"/>
                <w:lang w:val="en-US"/>
              </w:rPr>
            </w:pPr>
            <w:r w:rsidRPr="007D34A4">
              <w:rPr>
                <w:color w:val="000000"/>
                <w:sz w:val="16"/>
                <w:szCs w:val="16"/>
                <w:lang w:val="en-US"/>
              </w:rPr>
              <w:t>Mexico</w:t>
            </w:r>
          </w:p>
        </w:tc>
        <w:tc>
          <w:tcPr>
            <w:tcW w:w="836" w:type="pct"/>
            <w:tcBorders>
              <w:top w:val="nil"/>
              <w:bottom w:val="nil"/>
            </w:tcBorders>
            <w:noWrap/>
          </w:tcPr>
          <w:p w14:paraId="28505943" w14:textId="77777777" w:rsidR="002751EB" w:rsidRPr="00B2091D" w:rsidRDefault="002751EB" w:rsidP="00541E9E">
            <w:pPr>
              <w:rPr>
                <w:color w:val="000000"/>
                <w:sz w:val="16"/>
                <w:szCs w:val="16"/>
                <w:lang w:val="en-US"/>
              </w:rPr>
            </w:pPr>
            <w:r w:rsidRPr="00343290">
              <w:rPr>
                <w:color w:val="000000"/>
                <w:sz w:val="16"/>
                <w:szCs w:val="16"/>
                <w:lang w:val="en-US"/>
              </w:rPr>
              <w:t>June 01, 2019 – June 30, 2019</w:t>
            </w:r>
          </w:p>
        </w:tc>
        <w:tc>
          <w:tcPr>
            <w:tcW w:w="576" w:type="pct"/>
            <w:tcBorders>
              <w:top w:val="nil"/>
              <w:bottom w:val="nil"/>
            </w:tcBorders>
            <w:noWrap/>
          </w:tcPr>
          <w:p w14:paraId="2D7D1AFC" w14:textId="77777777" w:rsidR="002751EB" w:rsidRPr="00B2091D" w:rsidRDefault="002751EB" w:rsidP="00541E9E">
            <w:pPr>
              <w:rPr>
                <w:color w:val="000000"/>
                <w:sz w:val="16"/>
                <w:szCs w:val="16"/>
                <w:lang w:val="en-US"/>
              </w:rPr>
            </w:pPr>
            <w:r w:rsidRPr="00343290">
              <w:rPr>
                <w:color w:val="000000"/>
                <w:sz w:val="16"/>
                <w:szCs w:val="16"/>
                <w:lang w:val="en-US"/>
              </w:rPr>
              <w:t>June 01, 2020 – June 30, 2020</w:t>
            </w:r>
          </w:p>
        </w:tc>
        <w:tc>
          <w:tcPr>
            <w:tcW w:w="1019" w:type="pct"/>
            <w:tcBorders>
              <w:top w:val="nil"/>
              <w:bottom w:val="nil"/>
            </w:tcBorders>
          </w:tcPr>
          <w:p w14:paraId="3380FF81"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76D6B60D" w14:textId="77777777" w:rsidR="002751EB" w:rsidRPr="000671B1" w:rsidRDefault="002751EB" w:rsidP="00541E9E">
            <w:pPr>
              <w:rPr>
                <w:color w:val="000000"/>
                <w:sz w:val="16"/>
                <w:szCs w:val="16"/>
                <w:lang w:val="en-US"/>
              </w:rPr>
            </w:pPr>
            <w:r w:rsidRPr="004C41B1">
              <w:rPr>
                <w:color w:val="000000"/>
                <w:sz w:val="16"/>
                <w:szCs w:val="16"/>
                <w:lang w:val="en-US"/>
              </w:rPr>
              <w:t>National Cancer Institute</w:t>
            </w:r>
          </w:p>
        </w:tc>
        <w:tc>
          <w:tcPr>
            <w:tcW w:w="565" w:type="pct"/>
            <w:tcBorders>
              <w:top w:val="nil"/>
              <w:bottom w:val="nil"/>
            </w:tcBorders>
            <w:noWrap/>
          </w:tcPr>
          <w:p w14:paraId="261307C9" w14:textId="77777777" w:rsidR="002751EB" w:rsidRPr="000671B1" w:rsidRDefault="002751EB" w:rsidP="0065223B">
            <w:pPr>
              <w:jc w:val="center"/>
              <w:rPr>
                <w:color w:val="000000"/>
                <w:sz w:val="16"/>
                <w:szCs w:val="16"/>
                <w:lang w:val="en-US"/>
              </w:rPr>
            </w:pPr>
            <w:r w:rsidRPr="00A123FC">
              <w:rPr>
                <w:color w:val="000000"/>
                <w:sz w:val="16"/>
                <w:szCs w:val="16"/>
                <w:lang w:val="en-US"/>
              </w:rPr>
              <w:t>9.5</w:t>
            </w:r>
          </w:p>
        </w:tc>
      </w:tr>
      <w:tr w:rsidR="002751EB" w:rsidRPr="00343290" w14:paraId="5343D10C" w14:textId="77777777" w:rsidTr="002751EB">
        <w:trPr>
          <w:trHeight w:val="320"/>
        </w:trPr>
        <w:tc>
          <w:tcPr>
            <w:tcW w:w="546" w:type="pct"/>
            <w:tcBorders>
              <w:top w:val="nil"/>
              <w:bottom w:val="nil"/>
            </w:tcBorders>
            <w:noWrap/>
          </w:tcPr>
          <w:p w14:paraId="0293392B" w14:textId="77777777" w:rsidR="002751EB" w:rsidRPr="006E2868" w:rsidRDefault="002751EB" w:rsidP="002751EB">
            <w:pPr>
              <w:jc w:val="center"/>
              <w:rPr>
                <w:color w:val="000000"/>
                <w:sz w:val="16"/>
                <w:szCs w:val="16"/>
                <w:lang w:val="en-US"/>
              </w:rPr>
            </w:pPr>
          </w:p>
        </w:tc>
        <w:tc>
          <w:tcPr>
            <w:tcW w:w="439" w:type="pct"/>
            <w:tcBorders>
              <w:top w:val="nil"/>
              <w:bottom w:val="nil"/>
            </w:tcBorders>
            <w:noWrap/>
          </w:tcPr>
          <w:p w14:paraId="087A2861" w14:textId="77777777" w:rsidR="002751EB" w:rsidRPr="000671B1" w:rsidRDefault="002751EB" w:rsidP="00541E9E">
            <w:pPr>
              <w:rPr>
                <w:color w:val="000000"/>
                <w:sz w:val="16"/>
                <w:szCs w:val="16"/>
                <w:lang w:val="en-US"/>
              </w:rPr>
            </w:pPr>
            <w:proofErr w:type="spellStart"/>
            <w:r>
              <w:rPr>
                <w:color w:val="000000"/>
                <w:sz w:val="16"/>
                <w:szCs w:val="16"/>
                <w:lang w:val="en-US"/>
              </w:rPr>
              <w:t>Perù</w:t>
            </w:r>
            <w:proofErr w:type="spellEnd"/>
          </w:p>
        </w:tc>
        <w:tc>
          <w:tcPr>
            <w:tcW w:w="836" w:type="pct"/>
            <w:tcBorders>
              <w:top w:val="nil"/>
              <w:bottom w:val="nil"/>
            </w:tcBorders>
            <w:noWrap/>
          </w:tcPr>
          <w:p w14:paraId="516BB833" w14:textId="77777777" w:rsidR="002751EB" w:rsidRPr="00B2091D" w:rsidRDefault="002751EB" w:rsidP="00541E9E">
            <w:pPr>
              <w:rPr>
                <w:color w:val="000000"/>
                <w:sz w:val="16"/>
                <w:szCs w:val="16"/>
                <w:lang w:val="en-US"/>
              </w:rPr>
            </w:pPr>
            <w:r w:rsidRPr="00343290">
              <w:rPr>
                <w:color w:val="000000"/>
                <w:sz w:val="16"/>
                <w:szCs w:val="16"/>
                <w:lang w:val="en-US"/>
              </w:rPr>
              <w:t>March 16, 2019 – June 30, 2019</w:t>
            </w:r>
          </w:p>
        </w:tc>
        <w:tc>
          <w:tcPr>
            <w:tcW w:w="576" w:type="pct"/>
            <w:tcBorders>
              <w:top w:val="nil"/>
              <w:bottom w:val="nil"/>
            </w:tcBorders>
            <w:noWrap/>
          </w:tcPr>
          <w:p w14:paraId="2C8667C0" w14:textId="77777777" w:rsidR="002751EB" w:rsidRPr="00B2091D" w:rsidRDefault="002751EB" w:rsidP="00541E9E">
            <w:pPr>
              <w:rPr>
                <w:color w:val="000000"/>
                <w:sz w:val="16"/>
                <w:szCs w:val="16"/>
                <w:lang w:val="en-US"/>
              </w:rPr>
            </w:pPr>
            <w:r w:rsidRPr="00343290">
              <w:rPr>
                <w:color w:val="000000"/>
                <w:sz w:val="16"/>
                <w:szCs w:val="16"/>
                <w:lang w:val="en-US"/>
              </w:rPr>
              <w:t>March 16, 2020 – June 30, 2020</w:t>
            </w:r>
          </w:p>
        </w:tc>
        <w:tc>
          <w:tcPr>
            <w:tcW w:w="1019" w:type="pct"/>
            <w:tcBorders>
              <w:top w:val="nil"/>
              <w:bottom w:val="nil"/>
            </w:tcBorders>
          </w:tcPr>
          <w:p w14:paraId="3B4707D1"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2F03B950" w14:textId="77777777" w:rsidR="002751EB" w:rsidRPr="000671B1" w:rsidRDefault="002751EB" w:rsidP="00541E9E">
            <w:pPr>
              <w:rPr>
                <w:color w:val="000000"/>
                <w:sz w:val="16"/>
                <w:szCs w:val="16"/>
                <w:lang w:val="en-US"/>
              </w:rPr>
            </w:pPr>
            <w:r>
              <w:rPr>
                <w:color w:val="000000"/>
                <w:sz w:val="16"/>
                <w:szCs w:val="16"/>
                <w:lang w:val="en-US"/>
              </w:rPr>
              <w:t>Private Health Provider</w:t>
            </w:r>
          </w:p>
        </w:tc>
        <w:tc>
          <w:tcPr>
            <w:tcW w:w="565" w:type="pct"/>
            <w:tcBorders>
              <w:top w:val="nil"/>
              <w:bottom w:val="nil"/>
            </w:tcBorders>
            <w:noWrap/>
          </w:tcPr>
          <w:p w14:paraId="3CE90A7A" w14:textId="77777777" w:rsidR="002751EB" w:rsidRPr="00A123FC" w:rsidRDefault="002751EB" w:rsidP="0065223B">
            <w:pPr>
              <w:jc w:val="center"/>
              <w:rPr>
                <w:color w:val="000000"/>
                <w:sz w:val="16"/>
                <w:szCs w:val="16"/>
                <w:lang w:val="en-US"/>
              </w:rPr>
            </w:pPr>
            <w:r w:rsidRPr="00B93FEE">
              <w:rPr>
                <w:color w:val="000000"/>
                <w:sz w:val="16"/>
                <w:szCs w:val="16"/>
                <w:lang w:val="en-US"/>
              </w:rPr>
              <w:t>9.5</w:t>
            </w:r>
          </w:p>
        </w:tc>
      </w:tr>
      <w:tr w:rsidR="002751EB" w:rsidRPr="00343290" w14:paraId="1B58D988" w14:textId="77777777" w:rsidTr="002751EB">
        <w:trPr>
          <w:trHeight w:val="320"/>
        </w:trPr>
        <w:tc>
          <w:tcPr>
            <w:tcW w:w="546" w:type="pct"/>
            <w:tcBorders>
              <w:top w:val="nil"/>
              <w:bottom w:val="nil"/>
            </w:tcBorders>
            <w:noWrap/>
          </w:tcPr>
          <w:p w14:paraId="6BB79452" w14:textId="77777777" w:rsidR="002751EB" w:rsidRPr="006E2868" w:rsidRDefault="002751EB" w:rsidP="002751EB">
            <w:pPr>
              <w:jc w:val="center"/>
              <w:rPr>
                <w:color w:val="000000"/>
                <w:sz w:val="16"/>
                <w:szCs w:val="16"/>
                <w:lang w:val="en-US"/>
              </w:rPr>
            </w:pPr>
          </w:p>
        </w:tc>
        <w:tc>
          <w:tcPr>
            <w:tcW w:w="439" w:type="pct"/>
            <w:tcBorders>
              <w:top w:val="nil"/>
              <w:bottom w:val="nil"/>
            </w:tcBorders>
            <w:noWrap/>
          </w:tcPr>
          <w:p w14:paraId="38D0FB5A" w14:textId="77777777" w:rsidR="002751EB" w:rsidRPr="000671B1" w:rsidRDefault="002751EB" w:rsidP="00541E9E">
            <w:pPr>
              <w:rPr>
                <w:color w:val="000000"/>
                <w:sz w:val="16"/>
                <w:szCs w:val="16"/>
                <w:lang w:val="en-US"/>
              </w:rPr>
            </w:pPr>
            <w:r w:rsidRPr="00AD0072">
              <w:rPr>
                <w:color w:val="000000"/>
                <w:sz w:val="16"/>
                <w:szCs w:val="16"/>
                <w:lang w:val="en-US"/>
              </w:rPr>
              <w:t>Brazil</w:t>
            </w:r>
          </w:p>
        </w:tc>
        <w:tc>
          <w:tcPr>
            <w:tcW w:w="836" w:type="pct"/>
            <w:tcBorders>
              <w:top w:val="nil"/>
              <w:bottom w:val="nil"/>
            </w:tcBorders>
            <w:noWrap/>
          </w:tcPr>
          <w:p w14:paraId="44478695" w14:textId="77777777" w:rsidR="002751EB" w:rsidRPr="00B2091D" w:rsidRDefault="002751EB" w:rsidP="00541E9E">
            <w:pPr>
              <w:rPr>
                <w:color w:val="000000"/>
                <w:sz w:val="16"/>
                <w:szCs w:val="16"/>
                <w:lang w:val="en-US"/>
              </w:rPr>
            </w:pPr>
            <w:r w:rsidRPr="00343290">
              <w:rPr>
                <w:color w:val="000000"/>
                <w:sz w:val="16"/>
                <w:szCs w:val="16"/>
                <w:lang w:val="en-US"/>
              </w:rPr>
              <w:t>March 16, 2019 – April 30, 2019</w:t>
            </w:r>
          </w:p>
        </w:tc>
        <w:tc>
          <w:tcPr>
            <w:tcW w:w="576" w:type="pct"/>
            <w:tcBorders>
              <w:top w:val="nil"/>
              <w:bottom w:val="nil"/>
            </w:tcBorders>
            <w:noWrap/>
          </w:tcPr>
          <w:p w14:paraId="0702E8A2" w14:textId="77777777" w:rsidR="002751EB" w:rsidRPr="00B2091D" w:rsidRDefault="002751EB" w:rsidP="00541E9E">
            <w:pPr>
              <w:rPr>
                <w:color w:val="000000"/>
                <w:sz w:val="16"/>
                <w:szCs w:val="16"/>
                <w:lang w:val="en-US"/>
              </w:rPr>
            </w:pPr>
            <w:r w:rsidRPr="00343290">
              <w:rPr>
                <w:color w:val="000000"/>
                <w:sz w:val="16"/>
                <w:szCs w:val="16"/>
                <w:lang w:val="en-US"/>
              </w:rPr>
              <w:t>March 16, 2020 – April 30, 2020</w:t>
            </w:r>
          </w:p>
        </w:tc>
        <w:tc>
          <w:tcPr>
            <w:tcW w:w="1019" w:type="pct"/>
            <w:tcBorders>
              <w:top w:val="nil"/>
              <w:bottom w:val="nil"/>
            </w:tcBorders>
          </w:tcPr>
          <w:p w14:paraId="15A354EA"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35FD421E" w14:textId="77777777" w:rsidR="002751EB" w:rsidRPr="000671B1" w:rsidRDefault="002751EB" w:rsidP="00541E9E">
            <w:pPr>
              <w:rPr>
                <w:color w:val="000000"/>
                <w:sz w:val="16"/>
                <w:szCs w:val="16"/>
                <w:lang w:val="en-US"/>
              </w:rPr>
            </w:pPr>
            <w:r w:rsidRPr="009C7B7D">
              <w:rPr>
                <w:color w:val="000000"/>
                <w:sz w:val="16"/>
                <w:szCs w:val="16"/>
                <w:lang w:val="en-US"/>
              </w:rPr>
              <w:t>Public Health Provider</w:t>
            </w:r>
          </w:p>
        </w:tc>
        <w:tc>
          <w:tcPr>
            <w:tcW w:w="565" w:type="pct"/>
            <w:tcBorders>
              <w:top w:val="nil"/>
              <w:bottom w:val="nil"/>
            </w:tcBorders>
            <w:noWrap/>
          </w:tcPr>
          <w:p w14:paraId="4FDE39B6" w14:textId="77777777" w:rsidR="002751EB" w:rsidRPr="00A123FC" w:rsidRDefault="002751EB" w:rsidP="0065223B">
            <w:pPr>
              <w:jc w:val="center"/>
              <w:rPr>
                <w:color w:val="000000"/>
                <w:sz w:val="16"/>
                <w:szCs w:val="16"/>
                <w:lang w:val="en-US"/>
              </w:rPr>
            </w:pPr>
            <w:r w:rsidRPr="00E93D9C">
              <w:rPr>
                <w:color w:val="000000"/>
                <w:sz w:val="16"/>
                <w:szCs w:val="16"/>
                <w:lang w:val="en-US"/>
              </w:rPr>
              <w:t>9.5</w:t>
            </w:r>
          </w:p>
        </w:tc>
      </w:tr>
      <w:tr w:rsidR="002751EB" w:rsidRPr="00343290" w14:paraId="3D96814E" w14:textId="77777777" w:rsidTr="002751EB">
        <w:trPr>
          <w:trHeight w:val="320"/>
        </w:trPr>
        <w:tc>
          <w:tcPr>
            <w:tcW w:w="546" w:type="pct"/>
            <w:tcBorders>
              <w:top w:val="nil"/>
              <w:bottom w:val="nil"/>
            </w:tcBorders>
            <w:noWrap/>
          </w:tcPr>
          <w:p w14:paraId="3A9DE4CA" w14:textId="77777777" w:rsidR="002751EB" w:rsidRPr="006E2868" w:rsidRDefault="002751EB" w:rsidP="002751EB">
            <w:pPr>
              <w:jc w:val="center"/>
              <w:rPr>
                <w:color w:val="000000"/>
                <w:sz w:val="16"/>
                <w:szCs w:val="16"/>
                <w:lang w:val="en-US"/>
              </w:rPr>
            </w:pPr>
          </w:p>
        </w:tc>
        <w:tc>
          <w:tcPr>
            <w:tcW w:w="439" w:type="pct"/>
            <w:tcBorders>
              <w:top w:val="nil"/>
              <w:bottom w:val="nil"/>
            </w:tcBorders>
            <w:noWrap/>
          </w:tcPr>
          <w:p w14:paraId="1066E8C2" w14:textId="77777777" w:rsidR="002751EB" w:rsidRPr="000671B1" w:rsidRDefault="002751EB" w:rsidP="00541E9E">
            <w:pPr>
              <w:rPr>
                <w:color w:val="000000"/>
                <w:sz w:val="16"/>
                <w:szCs w:val="16"/>
                <w:lang w:val="en-US"/>
              </w:rPr>
            </w:pPr>
            <w:r w:rsidRPr="00AD0072">
              <w:rPr>
                <w:color w:val="000000"/>
                <w:sz w:val="16"/>
                <w:szCs w:val="16"/>
                <w:lang w:val="en-US"/>
              </w:rPr>
              <w:t>Brazil</w:t>
            </w:r>
          </w:p>
        </w:tc>
        <w:tc>
          <w:tcPr>
            <w:tcW w:w="836" w:type="pct"/>
            <w:tcBorders>
              <w:top w:val="nil"/>
              <w:bottom w:val="nil"/>
            </w:tcBorders>
            <w:noWrap/>
          </w:tcPr>
          <w:p w14:paraId="56FC0F3A" w14:textId="77777777" w:rsidR="002751EB" w:rsidRPr="00B2091D" w:rsidRDefault="002751EB" w:rsidP="00541E9E">
            <w:pPr>
              <w:rPr>
                <w:color w:val="000000"/>
                <w:sz w:val="16"/>
                <w:szCs w:val="16"/>
                <w:lang w:val="en-US"/>
              </w:rPr>
            </w:pPr>
            <w:r w:rsidRPr="00343290">
              <w:rPr>
                <w:color w:val="000000"/>
                <w:sz w:val="16"/>
                <w:szCs w:val="16"/>
                <w:lang w:val="en-US"/>
              </w:rPr>
              <w:t>May 1, 2019 – May 31, 2019</w:t>
            </w:r>
          </w:p>
        </w:tc>
        <w:tc>
          <w:tcPr>
            <w:tcW w:w="576" w:type="pct"/>
            <w:tcBorders>
              <w:top w:val="nil"/>
              <w:bottom w:val="nil"/>
            </w:tcBorders>
            <w:noWrap/>
          </w:tcPr>
          <w:p w14:paraId="1EE0F91E" w14:textId="77777777" w:rsidR="002751EB" w:rsidRPr="00B2091D" w:rsidRDefault="002751EB" w:rsidP="00541E9E">
            <w:pPr>
              <w:rPr>
                <w:color w:val="000000"/>
                <w:sz w:val="16"/>
                <w:szCs w:val="16"/>
                <w:lang w:val="en-US"/>
              </w:rPr>
            </w:pPr>
            <w:r w:rsidRPr="00343290">
              <w:rPr>
                <w:color w:val="000000"/>
                <w:sz w:val="16"/>
                <w:szCs w:val="16"/>
                <w:lang w:val="en-US"/>
              </w:rPr>
              <w:t>May 1, 2020 – May 31, 2020</w:t>
            </w:r>
          </w:p>
        </w:tc>
        <w:tc>
          <w:tcPr>
            <w:tcW w:w="1019" w:type="pct"/>
            <w:tcBorders>
              <w:top w:val="nil"/>
              <w:bottom w:val="nil"/>
            </w:tcBorders>
          </w:tcPr>
          <w:p w14:paraId="37C1AD98"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noWrap/>
          </w:tcPr>
          <w:p w14:paraId="1C2D74D1" w14:textId="77777777" w:rsidR="002751EB" w:rsidRPr="000671B1" w:rsidRDefault="002751EB" w:rsidP="00541E9E">
            <w:pPr>
              <w:rPr>
                <w:color w:val="000000"/>
                <w:sz w:val="16"/>
                <w:szCs w:val="16"/>
                <w:lang w:val="en-US"/>
              </w:rPr>
            </w:pPr>
            <w:r w:rsidRPr="009C7B7D">
              <w:rPr>
                <w:color w:val="000000"/>
                <w:sz w:val="16"/>
                <w:szCs w:val="16"/>
                <w:lang w:val="en-US"/>
              </w:rPr>
              <w:t>Public Health Provider</w:t>
            </w:r>
          </w:p>
        </w:tc>
        <w:tc>
          <w:tcPr>
            <w:tcW w:w="565" w:type="pct"/>
            <w:tcBorders>
              <w:top w:val="nil"/>
              <w:bottom w:val="nil"/>
            </w:tcBorders>
            <w:noWrap/>
          </w:tcPr>
          <w:p w14:paraId="16E72C2D" w14:textId="77777777" w:rsidR="002751EB" w:rsidRPr="00A123FC" w:rsidRDefault="002751EB" w:rsidP="0065223B">
            <w:pPr>
              <w:jc w:val="center"/>
              <w:rPr>
                <w:color w:val="000000"/>
                <w:sz w:val="16"/>
                <w:szCs w:val="16"/>
                <w:lang w:val="en-US"/>
              </w:rPr>
            </w:pPr>
            <w:r w:rsidRPr="00E93D9C">
              <w:rPr>
                <w:color w:val="000000"/>
                <w:sz w:val="16"/>
                <w:szCs w:val="16"/>
                <w:lang w:val="en-US"/>
              </w:rPr>
              <w:t>9.5</w:t>
            </w:r>
          </w:p>
        </w:tc>
      </w:tr>
      <w:tr w:rsidR="002751EB" w:rsidRPr="00343290" w14:paraId="0E53E850" w14:textId="77777777" w:rsidTr="002751EB">
        <w:trPr>
          <w:trHeight w:val="320"/>
        </w:trPr>
        <w:tc>
          <w:tcPr>
            <w:tcW w:w="546" w:type="pct"/>
            <w:tcBorders>
              <w:top w:val="nil"/>
              <w:bottom w:val="single" w:sz="4" w:space="0" w:color="auto"/>
            </w:tcBorders>
            <w:noWrap/>
          </w:tcPr>
          <w:p w14:paraId="51EB67B3" w14:textId="77777777" w:rsidR="002751EB" w:rsidRPr="00CC3ACF" w:rsidRDefault="002751EB" w:rsidP="002751EB">
            <w:pPr>
              <w:jc w:val="center"/>
              <w:rPr>
                <w:color w:val="000000"/>
                <w:sz w:val="16"/>
                <w:szCs w:val="16"/>
                <w:lang w:val="en-US"/>
              </w:rPr>
            </w:pPr>
          </w:p>
        </w:tc>
        <w:tc>
          <w:tcPr>
            <w:tcW w:w="439" w:type="pct"/>
            <w:tcBorders>
              <w:top w:val="nil"/>
              <w:bottom w:val="single" w:sz="4" w:space="0" w:color="auto"/>
            </w:tcBorders>
            <w:noWrap/>
          </w:tcPr>
          <w:p w14:paraId="5254AD71" w14:textId="77777777" w:rsidR="002751EB" w:rsidRPr="000671B1" w:rsidRDefault="002751EB" w:rsidP="00541E9E">
            <w:pPr>
              <w:rPr>
                <w:color w:val="000000"/>
                <w:sz w:val="16"/>
                <w:szCs w:val="16"/>
                <w:lang w:val="en-US"/>
              </w:rPr>
            </w:pPr>
            <w:r w:rsidRPr="00AD0072">
              <w:rPr>
                <w:color w:val="000000"/>
                <w:sz w:val="16"/>
                <w:szCs w:val="16"/>
                <w:lang w:val="en-US"/>
              </w:rPr>
              <w:t>Brazil</w:t>
            </w:r>
          </w:p>
        </w:tc>
        <w:tc>
          <w:tcPr>
            <w:tcW w:w="836" w:type="pct"/>
            <w:tcBorders>
              <w:top w:val="nil"/>
              <w:bottom w:val="single" w:sz="4" w:space="0" w:color="auto"/>
            </w:tcBorders>
            <w:noWrap/>
          </w:tcPr>
          <w:p w14:paraId="158E98E7" w14:textId="77777777" w:rsidR="002751EB" w:rsidRPr="00B2091D" w:rsidRDefault="002751EB" w:rsidP="00541E9E">
            <w:pPr>
              <w:rPr>
                <w:color w:val="000000"/>
                <w:sz w:val="16"/>
                <w:szCs w:val="16"/>
                <w:lang w:val="en-US"/>
              </w:rPr>
            </w:pPr>
            <w:r w:rsidRPr="00343290">
              <w:rPr>
                <w:color w:val="000000"/>
                <w:sz w:val="16"/>
                <w:szCs w:val="16"/>
                <w:lang w:val="en-US"/>
              </w:rPr>
              <w:t>June 01, 2019 – June 30, 2019</w:t>
            </w:r>
          </w:p>
        </w:tc>
        <w:tc>
          <w:tcPr>
            <w:tcW w:w="576" w:type="pct"/>
            <w:tcBorders>
              <w:top w:val="nil"/>
              <w:bottom w:val="single" w:sz="4" w:space="0" w:color="auto"/>
            </w:tcBorders>
            <w:noWrap/>
          </w:tcPr>
          <w:p w14:paraId="1A8C8906" w14:textId="77777777" w:rsidR="002751EB" w:rsidRPr="00B2091D" w:rsidRDefault="002751EB" w:rsidP="00541E9E">
            <w:pPr>
              <w:rPr>
                <w:color w:val="000000"/>
                <w:sz w:val="16"/>
                <w:szCs w:val="16"/>
                <w:lang w:val="en-US"/>
              </w:rPr>
            </w:pPr>
            <w:r w:rsidRPr="00343290">
              <w:rPr>
                <w:color w:val="000000"/>
                <w:sz w:val="16"/>
                <w:szCs w:val="16"/>
                <w:lang w:val="en-US"/>
              </w:rPr>
              <w:t>June 01, 2020 – June 30, 2020</w:t>
            </w:r>
          </w:p>
        </w:tc>
        <w:tc>
          <w:tcPr>
            <w:tcW w:w="1019" w:type="pct"/>
            <w:tcBorders>
              <w:top w:val="nil"/>
              <w:bottom w:val="single" w:sz="4" w:space="0" w:color="auto"/>
            </w:tcBorders>
          </w:tcPr>
          <w:p w14:paraId="1C715A03"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single" w:sz="4" w:space="0" w:color="auto"/>
            </w:tcBorders>
            <w:noWrap/>
          </w:tcPr>
          <w:p w14:paraId="4396ECB9" w14:textId="77777777" w:rsidR="002751EB" w:rsidRPr="000671B1" w:rsidRDefault="002751EB" w:rsidP="00541E9E">
            <w:pPr>
              <w:rPr>
                <w:color w:val="000000"/>
                <w:sz w:val="16"/>
                <w:szCs w:val="16"/>
                <w:lang w:val="en-US"/>
              </w:rPr>
            </w:pPr>
            <w:r w:rsidRPr="009C7B7D">
              <w:rPr>
                <w:color w:val="000000"/>
                <w:sz w:val="16"/>
                <w:szCs w:val="16"/>
                <w:lang w:val="en-US"/>
              </w:rPr>
              <w:t>Public Health Provider</w:t>
            </w:r>
          </w:p>
        </w:tc>
        <w:tc>
          <w:tcPr>
            <w:tcW w:w="565" w:type="pct"/>
            <w:tcBorders>
              <w:top w:val="nil"/>
              <w:bottom w:val="single" w:sz="4" w:space="0" w:color="auto"/>
            </w:tcBorders>
            <w:noWrap/>
          </w:tcPr>
          <w:p w14:paraId="10044190" w14:textId="77777777" w:rsidR="002751EB" w:rsidRPr="000671B1" w:rsidRDefault="002751EB" w:rsidP="0065223B">
            <w:pPr>
              <w:jc w:val="center"/>
              <w:rPr>
                <w:color w:val="000000"/>
                <w:sz w:val="16"/>
                <w:szCs w:val="16"/>
                <w:lang w:val="en-US"/>
              </w:rPr>
            </w:pPr>
            <w:r w:rsidRPr="00E93D9C">
              <w:rPr>
                <w:color w:val="000000"/>
                <w:sz w:val="16"/>
                <w:szCs w:val="16"/>
                <w:lang w:val="en-US"/>
              </w:rPr>
              <w:t>9.5</w:t>
            </w:r>
          </w:p>
        </w:tc>
      </w:tr>
      <w:tr w:rsidR="002751EB" w:rsidRPr="00343290" w14:paraId="4F9AF6B8" w14:textId="77777777" w:rsidTr="002751EB">
        <w:trPr>
          <w:trHeight w:val="320"/>
        </w:trPr>
        <w:tc>
          <w:tcPr>
            <w:tcW w:w="546" w:type="pct"/>
            <w:tcBorders>
              <w:bottom w:val="nil"/>
            </w:tcBorders>
            <w:shd w:val="clear" w:color="auto" w:fill="E7E6E6" w:themeFill="background2"/>
            <w:noWrap/>
          </w:tcPr>
          <w:p w14:paraId="440404FA" w14:textId="657EE4D9" w:rsidR="002751EB" w:rsidRPr="006E2868"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{"citationID":"mYBk8TYG","properties":{"formattedCitation":"(59)","plainCitation":"(59)","noteIndex":0},"citationItems":[{"id":801,"uris":["http://zotero.org/users/local/VVWvz7Qf/items/SJXW8RPS"],"itemData":{"id":801,"type":"article-journal","container-title":"JCO global oncology","DOI":"10.1200/GO.20.00471","ISSN":"2687-8941","journalAbbreviation":"JCO Glob Oncol","language":"eng","note":"PMID: 33405961\nPMCID: PMC8081551","page":"4-9","source":"PubMed","title":"Reduction in the Number of Procedures and Hospitalizations and Increase in Cancer Mortality During the COVID-19 Pandemic in Brazil","volume":"7","author":[{"family":"Fonseca","given":"Gabriela A."},{"family":"Normando","given":"Paulo G."},{"family":"Loureiro","given":"Luiz Victor M."},{"family":"Rodrigues","given":"Rodrigo E. F."},{"family":"Oliveira","given":"Victor A."},{"family":"Melo","given":"Marcelo D. T."},{"family":"Santana","given":"Iuri A."}],"issued":{"date-parts":[["2021",1]]}}}],"schema":"https://github.com/citation-style-language/schema/raw/master/csl-citation.json"} </w:instrText>
            </w:r>
            <w:r>
              <w:rPr>
                <w:color w:val="000000"/>
                <w:sz w:val="16"/>
                <w:szCs w:val="16"/>
                <w:lang w:val="en-US"/>
              </w:rPr>
              <w:fldChar w:fldCharType="separate"/>
            </w:r>
            <w:r w:rsidRPr="00507789">
              <w:rPr>
                <w:sz w:val="16"/>
              </w:rPr>
              <w:t>(59)</w:t>
            </w:r>
            <w:r>
              <w:rPr>
                <w:color w:val="000000"/>
                <w:sz w:val="16"/>
                <w:szCs w:val="16"/>
                <w:lang w:val="en-US"/>
              </w:rPr>
              <w:fldChar w:fldCharType="end"/>
            </w:r>
          </w:p>
        </w:tc>
        <w:tc>
          <w:tcPr>
            <w:tcW w:w="439" w:type="pct"/>
            <w:tcBorders>
              <w:bottom w:val="nil"/>
            </w:tcBorders>
            <w:shd w:val="clear" w:color="auto" w:fill="E7E6E6" w:themeFill="background2"/>
            <w:noWrap/>
          </w:tcPr>
          <w:p w14:paraId="4E0F3D13" w14:textId="77777777" w:rsidR="002751EB" w:rsidRPr="000671B1" w:rsidRDefault="002751EB" w:rsidP="00541E9E">
            <w:pPr>
              <w:rPr>
                <w:color w:val="000000"/>
                <w:sz w:val="16"/>
                <w:szCs w:val="16"/>
                <w:lang w:val="en-US"/>
              </w:rPr>
            </w:pPr>
            <w:r w:rsidRPr="001110C0">
              <w:rPr>
                <w:color w:val="000000"/>
                <w:sz w:val="16"/>
                <w:szCs w:val="16"/>
                <w:lang w:val="en-US"/>
              </w:rPr>
              <w:t>Brazil</w:t>
            </w:r>
          </w:p>
        </w:tc>
        <w:tc>
          <w:tcPr>
            <w:tcW w:w="836" w:type="pct"/>
            <w:tcBorders>
              <w:bottom w:val="nil"/>
            </w:tcBorders>
            <w:shd w:val="clear" w:color="auto" w:fill="E7E6E6" w:themeFill="background2"/>
            <w:noWrap/>
          </w:tcPr>
          <w:p w14:paraId="39A6E7F5" w14:textId="77777777" w:rsidR="002751EB" w:rsidRPr="00B2091D" w:rsidRDefault="002751EB" w:rsidP="00541E9E">
            <w:pPr>
              <w:rPr>
                <w:color w:val="000000"/>
                <w:sz w:val="16"/>
                <w:szCs w:val="16"/>
                <w:lang w:val="en-US"/>
              </w:rPr>
            </w:pPr>
            <w:r w:rsidRPr="00343290">
              <w:rPr>
                <w:color w:val="000000"/>
                <w:sz w:val="16"/>
                <w:szCs w:val="16"/>
                <w:lang w:val="en-US"/>
              </w:rPr>
              <w:t>March 1, 2019 – May 31, 2019</w:t>
            </w:r>
          </w:p>
        </w:tc>
        <w:tc>
          <w:tcPr>
            <w:tcW w:w="576" w:type="pct"/>
            <w:tcBorders>
              <w:bottom w:val="nil"/>
            </w:tcBorders>
            <w:shd w:val="clear" w:color="auto" w:fill="E7E6E6" w:themeFill="background2"/>
            <w:noWrap/>
          </w:tcPr>
          <w:p w14:paraId="531D649D" w14:textId="77777777" w:rsidR="002751EB" w:rsidRPr="00B2091D" w:rsidRDefault="002751EB" w:rsidP="00541E9E">
            <w:pPr>
              <w:rPr>
                <w:color w:val="000000"/>
                <w:sz w:val="16"/>
                <w:szCs w:val="16"/>
                <w:lang w:val="en-US"/>
              </w:rPr>
            </w:pPr>
            <w:r w:rsidRPr="00343290">
              <w:rPr>
                <w:color w:val="000000"/>
                <w:sz w:val="16"/>
                <w:szCs w:val="16"/>
                <w:lang w:val="en-US"/>
              </w:rPr>
              <w:t>March 1, 2020 – May 31, 2020</w:t>
            </w:r>
          </w:p>
        </w:tc>
        <w:tc>
          <w:tcPr>
            <w:tcW w:w="1019" w:type="pct"/>
            <w:tcBorders>
              <w:bottom w:val="nil"/>
            </w:tcBorders>
            <w:shd w:val="clear" w:color="auto" w:fill="E7E6E6" w:themeFill="background2"/>
          </w:tcPr>
          <w:p w14:paraId="29A9C73C"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bottom w:val="nil"/>
            </w:tcBorders>
            <w:shd w:val="clear" w:color="auto" w:fill="E7E6E6" w:themeFill="background2"/>
            <w:noWrap/>
          </w:tcPr>
          <w:p w14:paraId="714D075C" w14:textId="77777777" w:rsidR="002751EB" w:rsidRPr="00343290" w:rsidRDefault="002751EB" w:rsidP="00541E9E">
            <w:pPr>
              <w:rPr>
                <w:color w:val="000000"/>
                <w:sz w:val="16"/>
                <w:szCs w:val="16"/>
                <w:lang w:val="en-US"/>
              </w:rPr>
            </w:pPr>
            <w:proofErr w:type="spellStart"/>
            <w:r w:rsidRPr="00343290">
              <w:rPr>
                <w:color w:val="000000"/>
                <w:sz w:val="16"/>
                <w:szCs w:val="16"/>
                <w:lang w:val="en-US"/>
              </w:rPr>
              <w:t>Brasil’s</w:t>
            </w:r>
            <w:proofErr w:type="spellEnd"/>
            <w:r w:rsidRPr="00343290">
              <w:rPr>
                <w:color w:val="000000"/>
                <w:sz w:val="16"/>
                <w:szCs w:val="16"/>
                <w:lang w:val="en-US"/>
              </w:rPr>
              <w:t xml:space="preserve"> National Health System</w:t>
            </w:r>
          </w:p>
          <w:p w14:paraId="332047F6" w14:textId="77777777" w:rsidR="002751EB" w:rsidRPr="000671B1" w:rsidRDefault="002751EB" w:rsidP="00541E9E">
            <w:pPr>
              <w:rPr>
                <w:color w:val="000000"/>
                <w:sz w:val="16"/>
                <w:szCs w:val="16"/>
                <w:lang w:val="en-US"/>
              </w:rPr>
            </w:pPr>
          </w:p>
        </w:tc>
        <w:tc>
          <w:tcPr>
            <w:tcW w:w="565" w:type="pct"/>
            <w:tcBorders>
              <w:bottom w:val="nil"/>
            </w:tcBorders>
            <w:shd w:val="clear" w:color="auto" w:fill="E7E6E6" w:themeFill="background2"/>
            <w:noWrap/>
          </w:tcPr>
          <w:p w14:paraId="787585CD" w14:textId="77777777" w:rsidR="002751EB" w:rsidRPr="000671B1" w:rsidRDefault="002751EB" w:rsidP="0065223B">
            <w:pPr>
              <w:jc w:val="center"/>
              <w:rPr>
                <w:color w:val="000000"/>
                <w:sz w:val="16"/>
                <w:szCs w:val="16"/>
                <w:lang w:val="en-US"/>
              </w:rPr>
            </w:pPr>
            <w:r>
              <w:rPr>
                <w:color w:val="000000"/>
                <w:sz w:val="16"/>
                <w:szCs w:val="16"/>
                <w:lang w:val="en-US"/>
              </w:rPr>
              <w:t>9</w:t>
            </w:r>
          </w:p>
        </w:tc>
      </w:tr>
      <w:tr w:rsidR="002751EB" w:rsidRPr="00343290" w14:paraId="68CD513F" w14:textId="77777777" w:rsidTr="002751EB">
        <w:trPr>
          <w:trHeight w:val="320"/>
        </w:trPr>
        <w:tc>
          <w:tcPr>
            <w:tcW w:w="546" w:type="pct"/>
            <w:tcBorders>
              <w:top w:val="nil"/>
              <w:bottom w:val="nil"/>
            </w:tcBorders>
            <w:shd w:val="clear" w:color="auto" w:fill="E7E6E6" w:themeFill="background2"/>
            <w:noWrap/>
          </w:tcPr>
          <w:p w14:paraId="06F7C465" w14:textId="77777777" w:rsidR="002751EB" w:rsidRPr="006E2868"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337C2476" w14:textId="77777777" w:rsidR="002751EB" w:rsidRPr="000671B1" w:rsidRDefault="002751EB" w:rsidP="00541E9E">
            <w:pPr>
              <w:rPr>
                <w:color w:val="000000"/>
                <w:sz w:val="16"/>
                <w:szCs w:val="16"/>
                <w:lang w:val="en-US"/>
              </w:rPr>
            </w:pPr>
            <w:r w:rsidRPr="001110C0">
              <w:rPr>
                <w:color w:val="000000"/>
                <w:sz w:val="16"/>
                <w:szCs w:val="16"/>
                <w:lang w:val="en-US"/>
              </w:rPr>
              <w:t>Brazil</w:t>
            </w:r>
          </w:p>
        </w:tc>
        <w:tc>
          <w:tcPr>
            <w:tcW w:w="836" w:type="pct"/>
            <w:tcBorders>
              <w:top w:val="nil"/>
              <w:bottom w:val="nil"/>
            </w:tcBorders>
            <w:shd w:val="clear" w:color="auto" w:fill="E7E6E6" w:themeFill="background2"/>
            <w:noWrap/>
          </w:tcPr>
          <w:p w14:paraId="3C8F97FC" w14:textId="77777777" w:rsidR="002751EB" w:rsidRPr="00B2091D" w:rsidRDefault="002751EB" w:rsidP="00541E9E">
            <w:pPr>
              <w:rPr>
                <w:color w:val="000000"/>
                <w:sz w:val="16"/>
                <w:szCs w:val="16"/>
                <w:lang w:val="en-US"/>
              </w:rPr>
            </w:pPr>
            <w:r w:rsidRPr="00343290">
              <w:rPr>
                <w:color w:val="000000"/>
                <w:sz w:val="16"/>
                <w:szCs w:val="16"/>
                <w:lang w:val="en-US"/>
              </w:rPr>
              <w:t>March 1, 2019 – May 31, 2019</w:t>
            </w:r>
          </w:p>
        </w:tc>
        <w:tc>
          <w:tcPr>
            <w:tcW w:w="576" w:type="pct"/>
            <w:tcBorders>
              <w:top w:val="nil"/>
              <w:bottom w:val="nil"/>
            </w:tcBorders>
            <w:shd w:val="clear" w:color="auto" w:fill="E7E6E6" w:themeFill="background2"/>
            <w:noWrap/>
          </w:tcPr>
          <w:p w14:paraId="6BC68592" w14:textId="77777777" w:rsidR="002751EB" w:rsidRPr="00B2091D" w:rsidRDefault="002751EB" w:rsidP="00541E9E">
            <w:pPr>
              <w:rPr>
                <w:color w:val="000000"/>
                <w:sz w:val="16"/>
                <w:szCs w:val="16"/>
                <w:lang w:val="en-US"/>
              </w:rPr>
            </w:pPr>
            <w:r w:rsidRPr="00343290">
              <w:rPr>
                <w:color w:val="000000"/>
                <w:sz w:val="16"/>
                <w:szCs w:val="16"/>
                <w:lang w:val="en-US"/>
              </w:rPr>
              <w:t>March 1, 2020 – May 31, 2020</w:t>
            </w:r>
          </w:p>
        </w:tc>
        <w:tc>
          <w:tcPr>
            <w:tcW w:w="1019" w:type="pct"/>
            <w:tcBorders>
              <w:top w:val="nil"/>
              <w:bottom w:val="nil"/>
            </w:tcBorders>
            <w:shd w:val="clear" w:color="auto" w:fill="E7E6E6" w:themeFill="background2"/>
          </w:tcPr>
          <w:p w14:paraId="39FF28E0" w14:textId="77777777" w:rsidR="002751EB" w:rsidRPr="00B2091D" w:rsidRDefault="002751EB" w:rsidP="00541E9E">
            <w:pPr>
              <w:jc w:val="center"/>
              <w:rPr>
                <w:color w:val="000000"/>
                <w:sz w:val="16"/>
                <w:szCs w:val="16"/>
                <w:lang w:val="en-US"/>
              </w:rPr>
            </w:pPr>
            <w:r>
              <w:rPr>
                <w:color w:val="000000"/>
                <w:sz w:val="16"/>
                <w:szCs w:val="16"/>
                <w:lang w:val="en-US"/>
              </w:rPr>
              <w:t>Colorectal*</w:t>
            </w:r>
          </w:p>
        </w:tc>
        <w:tc>
          <w:tcPr>
            <w:tcW w:w="1019" w:type="pct"/>
            <w:tcBorders>
              <w:top w:val="nil"/>
              <w:bottom w:val="nil"/>
            </w:tcBorders>
            <w:shd w:val="clear" w:color="auto" w:fill="E7E6E6" w:themeFill="background2"/>
            <w:noWrap/>
          </w:tcPr>
          <w:p w14:paraId="0CCFF684" w14:textId="77777777" w:rsidR="002751EB" w:rsidRPr="000671B1" w:rsidRDefault="002751EB" w:rsidP="00541E9E">
            <w:pPr>
              <w:rPr>
                <w:color w:val="000000"/>
                <w:sz w:val="16"/>
                <w:szCs w:val="16"/>
                <w:lang w:val="en-US"/>
              </w:rPr>
            </w:pPr>
            <w:proofErr w:type="spellStart"/>
            <w:r w:rsidRPr="00343290">
              <w:rPr>
                <w:color w:val="000000"/>
                <w:sz w:val="16"/>
                <w:szCs w:val="16"/>
                <w:lang w:val="en-US"/>
              </w:rPr>
              <w:t>Brasil’s</w:t>
            </w:r>
            <w:proofErr w:type="spellEnd"/>
            <w:r w:rsidRPr="00343290">
              <w:rPr>
                <w:color w:val="000000"/>
                <w:sz w:val="16"/>
                <w:szCs w:val="16"/>
                <w:lang w:val="en-US"/>
              </w:rPr>
              <w:t xml:space="preserve"> National Health System</w:t>
            </w:r>
          </w:p>
        </w:tc>
        <w:tc>
          <w:tcPr>
            <w:tcW w:w="565" w:type="pct"/>
            <w:tcBorders>
              <w:top w:val="nil"/>
              <w:bottom w:val="nil"/>
            </w:tcBorders>
            <w:shd w:val="clear" w:color="auto" w:fill="E7E6E6" w:themeFill="background2"/>
            <w:noWrap/>
          </w:tcPr>
          <w:p w14:paraId="2130D0F7" w14:textId="77777777" w:rsidR="002751EB" w:rsidRPr="000671B1" w:rsidRDefault="002751EB" w:rsidP="0065223B">
            <w:pPr>
              <w:jc w:val="center"/>
              <w:rPr>
                <w:color w:val="000000"/>
                <w:sz w:val="16"/>
                <w:szCs w:val="16"/>
                <w:lang w:val="en-US"/>
              </w:rPr>
            </w:pPr>
            <w:r>
              <w:rPr>
                <w:color w:val="000000"/>
                <w:sz w:val="16"/>
                <w:szCs w:val="16"/>
                <w:lang w:val="en-US"/>
              </w:rPr>
              <w:t>9</w:t>
            </w:r>
          </w:p>
        </w:tc>
      </w:tr>
      <w:tr w:rsidR="002751EB" w:rsidRPr="00343290" w14:paraId="45B59942" w14:textId="77777777" w:rsidTr="002751EB">
        <w:trPr>
          <w:trHeight w:val="320"/>
        </w:trPr>
        <w:tc>
          <w:tcPr>
            <w:tcW w:w="546" w:type="pct"/>
            <w:tcBorders>
              <w:top w:val="nil"/>
              <w:bottom w:val="nil"/>
            </w:tcBorders>
            <w:shd w:val="clear" w:color="auto" w:fill="E7E6E6" w:themeFill="background2"/>
            <w:noWrap/>
          </w:tcPr>
          <w:p w14:paraId="27B2BC99" w14:textId="77777777" w:rsidR="002751EB" w:rsidRPr="006E2868" w:rsidRDefault="002751EB" w:rsidP="002751EB">
            <w:pPr>
              <w:jc w:val="center"/>
              <w:rPr>
                <w:color w:val="000000"/>
                <w:sz w:val="16"/>
                <w:szCs w:val="16"/>
                <w:lang w:val="en-US"/>
              </w:rPr>
            </w:pPr>
          </w:p>
        </w:tc>
        <w:tc>
          <w:tcPr>
            <w:tcW w:w="439" w:type="pct"/>
            <w:tcBorders>
              <w:top w:val="nil"/>
              <w:bottom w:val="nil"/>
            </w:tcBorders>
            <w:shd w:val="clear" w:color="auto" w:fill="E7E6E6" w:themeFill="background2"/>
            <w:noWrap/>
          </w:tcPr>
          <w:p w14:paraId="287202CF" w14:textId="77777777" w:rsidR="002751EB" w:rsidRPr="000671B1" w:rsidRDefault="002751EB" w:rsidP="00541E9E">
            <w:pPr>
              <w:rPr>
                <w:color w:val="000000"/>
                <w:sz w:val="16"/>
                <w:szCs w:val="16"/>
                <w:lang w:val="en-US"/>
              </w:rPr>
            </w:pPr>
            <w:r w:rsidRPr="001110C0">
              <w:rPr>
                <w:color w:val="000000"/>
                <w:sz w:val="16"/>
                <w:szCs w:val="16"/>
                <w:lang w:val="en-US"/>
              </w:rPr>
              <w:t>Brazil</w:t>
            </w:r>
          </w:p>
        </w:tc>
        <w:tc>
          <w:tcPr>
            <w:tcW w:w="836" w:type="pct"/>
            <w:tcBorders>
              <w:top w:val="nil"/>
              <w:bottom w:val="nil"/>
            </w:tcBorders>
            <w:shd w:val="clear" w:color="auto" w:fill="E7E6E6" w:themeFill="background2"/>
            <w:noWrap/>
          </w:tcPr>
          <w:p w14:paraId="38E27F6A" w14:textId="77777777" w:rsidR="002751EB" w:rsidRPr="00B2091D" w:rsidRDefault="002751EB" w:rsidP="00541E9E">
            <w:pPr>
              <w:rPr>
                <w:color w:val="000000"/>
                <w:sz w:val="16"/>
                <w:szCs w:val="16"/>
                <w:lang w:val="en-US"/>
              </w:rPr>
            </w:pPr>
            <w:r w:rsidRPr="00343290">
              <w:rPr>
                <w:color w:val="000000"/>
                <w:sz w:val="16"/>
                <w:szCs w:val="16"/>
                <w:lang w:val="en-US"/>
              </w:rPr>
              <w:t>March 1, 2019 – May 31, 2019</w:t>
            </w:r>
          </w:p>
        </w:tc>
        <w:tc>
          <w:tcPr>
            <w:tcW w:w="576" w:type="pct"/>
            <w:tcBorders>
              <w:top w:val="nil"/>
              <w:bottom w:val="nil"/>
            </w:tcBorders>
            <w:shd w:val="clear" w:color="auto" w:fill="E7E6E6" w:themeFill="background2"/>
            <w:noWrap/>
          </w:tcPr>
          <w:p w14:paraId="643ED288" w14:textId="77777777" w:rsidR="002751EB" w:rsidRPr="00B2091D" w:rsidRDefault="002751EB" w:rsidP="00541E9E">
            <w:pPr>
              <w:rPr>
                <w:color w:val="000000"/>
                <w:sz w:val="16"/>
                <w:szCs w:val="16"/>
                <w:lang w:val="en-US"/>
              </w:rPr>
            </w:pPr>
            <w:r w:rsidRPr="00343290">
              <w:rPr>
                <w:color w:val="000000"/>
                <w:sz w:val="16"/>
                <w:szCs w:val="16"/>
                <w:lang w:val="en-US"/>
              </w:rPr>
              <w:t>March 1, 2020 – May 31, 2020</w:t>
            </w:r>
          </w:p>
        </w:tc>
        <w:tc>
          <w:tcPr>
            <w:tcW w:w="1019" w:type="pct"/>
            <w:tcBorders>
              <w:top w:val="nil"/>
              <w:bottom w:val="nil"/>
            </w:tcBorders>
            <w:shd w:val="clear" w:color="auto" w:fill="E7E6E6" w:themeFill="background2"/>
          </w:tcPr>
          <w:p w14:paraId="591FA11E"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top w:val="nil"/>
              <w:bottom w:val="nil"/>
            </w:tcBorders>
            <w:shd w:val="clear" w:color="auto" w:fill="E7E6E6" w:themeFill="background2"/>
            <w:noWrap/>
          </w:tcPr>
          <w:p w14:paraId="2D74E373" w14:textId="77777777" w:rsidR="002751EB" w:rsidRPr="000671B1" w:rsidRDefault="002751EB" w:rsidP="00541E9E">
            <w:pPr>
              <w:rPr>
                <w:color w:val="000000"/>
                <w:sz w:val="16"/>
                <w:szCs w:val="16"/>
                <w:lang w:val="en-US"/>
              </w:rPr>
            </w:pPr>
            <w:proofErr w:type="spellStart"/>
            <w:r w:rsidRPr="00343290">
              <w:rPr>
                <w:color w:val="000000"/>
                <w:sz w:val="16"/>
                <w:szCs w:val="16"/>
                <w:lang w:val="en-US"/>
              </w:rPr>
              <w:t>Brasil’s</w:t>
            </w:r>
            <w:proofErr w:type="spellEnd"/>
            <w:r w:rsidRPr="00343290">
              <w:rPr>
                <w:color w:val="000000"/>
                <w:sz w:val="16"/>
                <w:szCs w:val="16"/>
                <w:lang w:val="en-US"/>
              </w:rPr>
              <w:t xml:space="preserve"> National Health System</w:t>
            </w:r>
          </w:p>
        </w:tc>
        <w:tc>
          <w:tcPr>
            <w:tcW w:w="565" w:type="pct"/>
            <w:tcBorders>
              <w:top w:val="nil"/>
              <w:bottom w:val="nil"/>
            </w:tcBorders>
            <w:shd w:val="clear" w:color="auto" w:fill="E7E6E6" w:themeFill="background2"/>
            <w:noWrap/>
          </w:tcPr>
          <w:p w14:paraId="78468DAA" w14:textId="77777777" w:rsidR="002751EB" w:rsidRPr="000671B1" w:rsidRDefault="002751EB" w:rsidP="0065223B">
            <w:pPr>
              <w:jc w:val="center"/>
              <w:rPr>
                <w:color w:val="000000"/>
                <w:sz w:val="16"/>
                <w:szCs w:val="16"/>
                <w:lang w:val="en-US"/>
              </w:rPr>
            </w:pPr>
            <w:r>
              <w:rPr>
                <w:color w:val="000000"/>
                <w:sz w:val="16"/>
                <w:szCs w:val="16"/>
                <w:lang w:val="en-US"/>
              </w:rPr>
              <w:t>9</w:t>
            </w:r>
          </w:p>
        </w:tc>
      </w:tr>
      <w:tr w:rsidR="002751EB" w:rsidRPr="00343290" w14:paraId="1A38A3A9" w14:textId="77777777" w:rsidTr="002751EB">
        <w:trPr>
          <w:trHeight w:val="320"/>
        </w:trPr>
        <w:tc>
          <w:tcPr>
            <w:tcW w:w="546" w:type="pct"/>
            <w:tcBorders>
              <w:top w:val="nil"/>
            </w:tcBorders>
            <w:shd w:val="clear" w:color="auto" w:fill="E7E6E6" w:themeFill="background2"/>
            <w:noWrap/>
          </w:tcPr>
          <w:p w14:paraId="62C56565" w14:textId="77777777" w:rsidR="002751EB" w:rsidRPr="006E2868" w:rsidRDefault="002751EB" w:rsidP="002751EB">
            <w:pPr>
              <w:jc w:val="center"/>
              <w:rPr>
                <w:color w:val="000000"/>
                <w:sz w:val="16"/>
                <w:szCs w:val="16"/>
                <w:lang w:val="en-US"/>
              </w:rPr>
            </w:pPr>
          </w:p>
        </w:tc>
        <w:tc>
          <w:tcPr>
            <w:tcW w:w="439" w:type="pct"/>
            <w:tcBorders>
              <w:top w:val="nil"/>
            </w:tcBorders>
            <w:shd w:val="clear" w:color="auto" w:fill="E7E6E6" w:themeFill="background2"/>
            <w:noWrap/>
          </w:tcPr>
          <w:p w14:paraId="440C74DB" w14:textId="77777777" w:rsidR="002751EB" w:rsidRPr="000671B1" w:rsidRDefault="002751EB" w:rsidP="00541E9E">
            <w:pPr>
              <w:rPr>
                <w:color w:val="000000"/>
                <w:sz w:val="16"/>
                <w:szCs w:val="16"/>
                <w:lang w:val="en-US"/>
              </w:rPr>
            </w:pPr>
            <w:r w:rsidRPr="001110C0">
              <w:rPr>
                <w:color w:val="000000"/>
                <w:sz w:val="16"/>
                <w:szCs w:val="16"/>
                <w:lang w:val="en-US"/>
              </w:rPr>
              <w:t>Brazil</w:t>
            </w:r>
          </w:p>
        </w:tc>
        <w:tc>
          <w:tcPr>
            <w:tcW w:w="836" w:type="pct"/>
            <w:tcBorders>
              <w:top w:val="nil"/>
            </w:tcBorders>
            <w:shd w:val="clear" w:color="auto" w:fill="E7E6E6" w:themeFill="background2"/>
            <w:noWrap/>
          </w:tcPr>
          <w:p w14:paraId="2CEBD3F8" w14:textId="77777777" w:rsidR="002751EB" w:rsidRPr="00B2091D" w:rsidRDefault="002751EB" w:rsidP="00541E9E">
            <w:pPr>
              <w:rPr>
                <w:color w:val="000000"/>
                <w:sz w:val="16"/>
                <w:szCs w:val="16"/>
                <w:lang w:val="en-US"/>
              </w:rPr>
            </w:pPr>
            <w:r w:rsidRPr="00343290">
              <w:rPr>
                <w:color w:val="000000"/>
                <w:sz w:val="16"/>
                <w:szCs w:val="16"/>
                <w:lang w:val="en-US"/>
              </w:rPr>
              <w:t>March 1, 2019 – May 31, 2019</w:t>
            </w:r>
          </w:p>
        </w:tc>
        <w:tc>
          <w:tcPr>
            <w:tcW w:w="576" w:type="pct"/>
            <w:tcBorders>
              <w:top w:val="nil"/>
            </w:tcBorders>
            <w:shd w:val="clear" w:color="auto" w:fill="E7E6E6" w:themeFill="background2"/>
            <w:noWrap/>
          </w:tcPr>
          <w:p w14:paraId="6E2FA5D6" w14:textId="77777777" w:rsidR="002751EB" w:rsidRPr="00B2091D" w:rsidRDefault="002751EB" w:rsidP="00541E9E">
            <w:pPr>
              <w:rPr>
                <w:color w:val="000000"/>
                <w:sz w:val="16"/>
                <w:szCs w:val="16"/>
                <w:lang w:val="en-US"/>
              </w:rPr>
            </w:pPr>
            <w:r w:rsidRPr="00343290">
              <w:rPr>
                <w:color w:val="000000"/>
                <w:sz w:val="16"/>
                <w:szCs w:val="16"/>
                <w:lang w:val="en-US"/>
              </w:rPr>
              <w:t>March 1, 2020 – May 31, 2020</w:t>
            </w:r>
          </w:p>
        </w:tc>
        <w:tc>
          <w:tcPr>
            <w:tcW w:w="1019" w:type="pct"/>
            <w:tcBorders>
              <w:top w:val="nil"/>
            </w:tcBorders>
            <w:shd w:val="clear" w:color="auto" w:fill="E7E6E6" w:themeFill="background2"/>
          </w:tcPr>
          <w:p w14:paraId="34F9ED4B" w14:textId="77777777" w:rsidR="002751EB" w:rsidRPr="00B2091D" w:rsidRDefault="002751EB" w:rsidP="00541E9E">
            <w:pPr>
              <w:jc w:val="center"/>
              <w:rPr>
                <w:color w:val="000000"/>
                <w:sz w:val="16"/>
                <w:szCs w:val="16"/>
                <w:lang w:val="en-US"/>
              </w:rPr>
            </w:pPr>
            <w:r>
              <w:rPr>
                <w:color w:val="000000"/>
                <w:sz w:val="16"/>
                <w:szCs w:val="16"/>
                <w:lang w:val="en-US"/>
              </w:rPr>
              <w:t>Breast*</w:t>
            </w:r>
          </w:p>
        </w:tc>
        <w:tc>
          <w:tcPr>
            <w:tcW w:w="1019" w:type="pct"/>
            <w:tcBorders>
              <w:top w:val="nil"/>
            </w:tcBorders>
            <w:shd w:val="clear" w:color="auto" w:fill="E7E6E6" w:themeFill="background2"/>
            <w:noWrap/>
          </w:tcPr>
          <w:p w14:paraId="7311151C" w14:textId="77777777" w:rsidR="002751EB" w:rsidRPr="000671B1" w:rsidRDefault="002751EB" w:rsidP="00541E9E">
            <w:pPr>
              <w:rPr>
                <w:color w:val="000000"/>
                <w:sz w:val="16"/>
                <w:szCs w:val="16"/>
                <w:lang w:val="en-US"/>
              </w:rPr>
            </w:pPr>
            <w:proofErr w:type="spellStart"/>
            <w:r w:rsidRPr="00343290">
              <w:rPr>
                <w:color w:val="000000"/>
                <w:sz w:val="16"/>
                <w:szCs w:val="16"/>
                <w:lang w:val="en-US"/>
              </w:rPr>
              <w:t>Brasil’s</w:t>
            </w:r>
            <w:proofErr w:type="spellEnd"/>
            <w:r w:rsidRPr="00343290">
              <w:rPr>
                <w:color w:val="000000"/>
                <w:sz w:val="16"/>
                <w:szCs w:val="16"/>
                <w:lang w:val="en-US"/>
              </w:rPr>
              <w:t xml:space="preserve"> National Health System</w:t>
            </w:r>
          </w:p>
        </w:tc>
        <w:tc>
          <w:tcPr>
            <w:tcW w:w="565" w:type="pct"/>
            <w:tcBorders>
              <w:top w:val="nil"/>
            </w:tcBorders>
            <w:shd w:val="clear" w:color="auto" w:fill="E7E6E6" w:themeFill="background2"/>
            <w:noWrap/>
          </w:tcPr>
          <w:p w14:paraId="7163BC38" w14:textId="77777777" w:rsidR="002751EB" w:rsidRPr="000671B1" w:rsidRDefault="002751EB" w:rsidP="0065223B">
            <w:pPr>
              <w:jc w:val="center"/>
              <w:rPr>
                <w:color w:val="000000"/>
                <w:sz w:val="16"/>
                <w:szCs w:val="16"/>
                <w:lang w:val="en-US"/>
              </w:rPr>
            </w:pPr>
            <w:r>
              <w:rPr>
                <w:color w:val="000000"/>
                <w:sz w:val="16"/>
                <w:szCs w:val="16"/>
                <w:lang w:val="en-US"/>
              </w:rPr>
              <w:t>9</w:t>
            </w:r>
          </w:p>
        </w:tc>
      </w:tr>
      <w:tr w:rsidR="002751EB" w:rsidRPr="00343290" w14:paraId="50532D10" w14:textId="77777777" w:rsidTr="002751EB">
        <w:trPr>
          <w:trHeight w:val="320"/>
        </w:trPr>
        <w:tc>
          <w:tcPr>
            <w:tcW w:w="546" w:type="pct"/>
            <w:tcBorders>
              <w:bottom w:val="single" w:sz="4" w:space="0" w:color="auto"/>
            </w:tcBorders>
            <w:noWrap/>
          </w:tcPr>
          <w:p w14:paraId="09EB52DB" w14:textId="2D37A1A4" w:rsidR="002751EB" w:rsidRPr="00EE0A4C"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{"citationID":"13ZvTHCU","properties":{"formattedCitation":"(60)","plainCitation":"(60)","noteIndex":0},"citationItems":[{"id":804,"uris":["http://zotero.org/users/local/VVWvz7Qf/items/VHPQG968"],"itemData":{"id":804,"type":"article-journal","abstract":"The coronavirus disease 2019 (COVID-19) pandemic may have affected cancer management. We aimed to evaluate changes in every oncology care pathway essential step, from screening to treatment, during the pandemic. Monthly oncological activity differences between 2019 and 2020 (screening tests, histopathological analyzes, multidisciplinary tumor board meetings (MTBMs), diagnostic announcement procedures (DAPs), and treatments were calculated in two French areas experiencing different pandemic intensity (Reims and Colmar). COVID-19 has had a dramatic impact in terms of screening (-86% to -100%), diagnosis (-39%), and surgical treatment (-30%). This global decrease in all essential oncology care pathway steps contrasted with the relative stability of chemotherapy (-9%) and radiotherapy use (-16%). Outbreak occurred earlier and with more intensity in Colmar but had a comparable impact in both areas regarding MTMBs and DAPs. The current ONCOCARE-COV study is still in progress and with a longer follow-up to analyze postlockdown situation.","container-title":"The Oncologist","DOI":"10.1002/onco.13578","ISSN":"1549-490X","issue":"2","journalAbbreviation":"Oncologist","language":"eng","note":"PMID: 33111460\nPMCID: PMC7873337","page":"e338-e341","source":"PubMed","title":"Dramatic Changes in Oncology Care Pathways During the COVID-19 Pandemic: The French ONCOCARE-COV Study","title-short":"Dramatic Changes in Oncology Care Pathways During the COVID-19 Pandemic","volume":"26","author":[{"family":"Brugel","given":"Mathias"},{"family":"Carlier","given":"Claire"},{"family":"Essner","given":"Christine"},{"family":"Debreuve-Theresette","given":"Adeline"},{"family":"Beck","given":"Marie-Françoise"},{"family":"Merrouche","given":"Yacine"},{"family":"Bouché","given":"Olivier"}],"issued":{"date-parts":[["2021",2]]}}}],"schema":"https://github.com/citation-style-language/schema/raw/master/csl-citation.json"} </w:instrText>
            </w:r>
            <w:r>
              <w:rPr>
                <w:color w:val="000000"/>
                <w:sz w:val="16"/>
                <w:szCs w:val="16"/>
                <w:lang w:val="en-US"/>
              </w:rPr>
              <w:fldChar w:fldCharType="separate"/>
            </w:r>
            <w:r w:rsidRPr="006818E8">
              <w:rPr>
                <w:sz w:val="16"/>
              </w:rPr>
              <w:t>(60)</w:t>
            </w:r>
            <w:r>
              <w:rPr>
                <w:color w:val="000000"/>
                <w:sz w:val="16"/>
                <w:szCs w:val="16"/>
                <w:lang w:val="en-US"/>
              </w:rPr>
              <w:fldChar w:fldCharType="end"/>
            </w:r>
          </w:p>
        </w:tc>
        <w:tc>
          <w:tcPr>
            <w:tcW w:w="439" w:type="pct"/>
            <w:tcBorders>
              <w:bottom w:val="single" w:sz="4" w:space="0" w:color="auto"/>
            </w:tcBorders>
            <w:noWrap/>
          </w:tcPr>
          <w:p w14:paraId="6D9A9559" w14:textId="77777777" w:rsidR="002751EB" w:rsidRPr="000671B1" w:rsidRDefault="002751EB" w:rsidP="00541E9E">
            <w:pPr>
              <w:rPr>
                <w:color w:val="000000"/>
                <w:sz w:val="16"/>
                <w:szCs w:val="16"/>
                <w:lang w:val="en-US"/>
              </w:rPr>
            </w:pPr>
            <w:r>
              <w:rPr>
                <w:color w:val="000000"/>
                <w:sz w:val="16"/>
                <w:szCs w:val="16"/>
                <w:lang w:val="en-US"/>
              </w:rPr>
              <w:t>France</w:t>
            </w:r>
          </w:p>
        </w:tc>
        <w:tc>
          <w:tcPr>
            <w:tcW w:w="836" w:type="pct"/>
            <w:tcBorders>
              <w:bottom w:val="single" w:sz="4" w:space="0" w:color="auto"/>
            </w:tcBorders>
            <w:noWrap/>
          </w:tcPr>
          <w:p w14:paraId="5E6061BB" w14:textId="77777777" w:rsidR="002751EB" w:rsidRPr="00B2091D" w:rsidRDefault="002751EB" w:rsidP="00541E9E">
            <w:pPr>
              <w:rPr>
                <w:color w:val="000000"/>
                <w:sz w:val="16"/>
                <w:szCs w:val="16"/>
                <w:lang w:val="en-US"/>
              </w:rPr>
            </w:pPr>
            <w:r w:rsidRPr="00343290">
              <w:rPr>
                <w:color w:val="000000"/>
                <w:sz w:val="16"/>
                <w:szCs w:val="16"/>
                <w:lang w:val="en-US"/>
              </w:rPr>
              <w:t>March 1, 2019 – May 31, 2019</w:t>
            </w:r>
          </w:p>
        </w:tc>
        <w:tc>
          <w:tcPr>
            <w:tcW w:w="576" w:type="pct"/>
            <w:tcBorders>
              <w:bottom w:val="single" w:sz="4" w:space="0" w:color="auto"/>
            </w:tcBorders>
            <w:noWrap/>
          </w:tcPr>
          <w:p w14:paraId="32921A14" w14:textId="77777777" w:rsidR="002751EB" w:rsidRPr="00B2091D" w:rsidRDefault="002751EB" w:rsidP="00541E9E">
            <w:pPr>
              <w:rPr>
                <w:color w:val="000000"/>
                <w:sz w:val="16"/>
                <w:szCs w:val="16"/>
                <w:lang w:val="en-US"/>
              </w:rPr>
            </w:pPr>
            <w:r w:rsidRPr="00343290">
              <w:rPr>
                <w:color w:val="000000"/>
                <w:sz w:val="16"/>
                <w:szCs w:val="16"/>
                <w:lang w:val="en-US"/>
              </w:rPr>
              <w:t>March 1, 2020 – May 31, 2020</w:t>
            </w:r>
          </w:p>
        </w:tc>
        <w:tc>
          <w:tcPr>
            <w:tcW w:w="1019" w:type="pct"/>
            <w:tcBorders>
              <w:bottom w:val="single" w:sz="4" w:space="0" w:color="auto"/>
            </w:tcBorders>
          </w:tcPr>
          <w:p w14:paraId="29FF2E42" w14:textId="77777777" w:rsidR="002751EB" w:rsidRPr="00B2091D" w:rsidRDefault="002751EB" w:rsidP="00541E9E">
            <w:pPr>
              <w:jc w:val="center"/>
              <w:rPr>
                <w:color w:val="000000"/>
                <w:sz w:val="16"/>
                <w:szCs w:val="16"/>
                <w:lang w:val="en-US"/>
              </w:rPr>
            </w:pPr>
            <w:r>
              <w:rPr>
                <w:color w:val="000000"/>
                <w:sz w:val="16"/>
                <w:szCs w:val="16"/>
                <w:lang w:val="en-US"/>
              </w:rPr>
              <w:t>Miscellaneous*</w:t>
            </w:r>
          </w:p>
        </w:tc>
        <w:tc>
          <w:tcPr>
            <w:tcW w:w="1019" w:type="pct"/>
            <w:tcBorders>
              <w:bottom w:val="single" w:sz="4" w:space="0" w:color="auto"/>
            </w:tcBorders>
            <w:noWrap/>
          </w:tcPr>
          <w:p w14:paraId="3D9E6E45" w14:textId="77777777" w:rsidR="002751EB" w:rsidRPr="000671B1" w:rsidRDefault="002751EB" w:rsidP="00541E9E">
            <w:pPr>
              <w:rPr>
                <w:color w:val="000000"/>
                <w:sz w:val="16"/>
                <w:szCs w:val="16"/>
                <w:lang w:val="en-US"/>
              </w:rPr>
            </w:pPr>
            <w:r w:rsidRPr="00343290">
              <w:rPr>
                <w:color w:val="000000"/>
                <w:sz w:val="16"/>
                <w:szCs w:val="16"/>
                <w:lang w:val="en-US"/>
              </w:rPr>
              <w:t xml:space="preserve">Grand East region, University Hospital and </w:t>
            </w:r>
            <w:proofErr w:type="spellStart"/>
            <w:r w:rsidRPr="00343290">
              <w:rPr>
                <w:color w:val="000000"/>
                <w:sz w:val="16"/>
                <w:szCs w:val="16"/>
                <w:lang w:val="en-US"/>
              </w:rPr>
              <w:t>Godinot</w:t>
            </w:r>
            <w:proofErr w:type="spellEnd"/>
            <w:r w:rsidRPr="00343290">
              <w:rPr>
                <w:color w:val="000000"/>
                <w:sz w:val="16"/>
                <w:szCs w:val="16"/>
                <w:lang w:val="en-US"/>
              </w:rPr>
              <w:t xml:space="preserve"> Cancer Institute in Reims, </w:t>
            </w:r>
            <w:proofErr w:type="spellStart"/>
            <w:r w:rsidRPr="00343290">
              <w:rPr>
                <w:color w:val="000000"/>
                <w:sz w:val="16"/>
                <w:szCs w:val="16"/>
                <w:lang w:val="en-US"/>
              </w:rPr>
              <w:t>Colmae</w:t>
            </w:r>
            <w:proofErr w:type="spellEnd"/>
            <w:r w:rsidRPr="00343290">
              <w:rPr>
                <w:color w:val="000000"/>
                <w:sz w:val="16"/>
                <w:szCs w:val="16"/>
                <w:lang w:val="en-US"/>
              </w:rPr>
              <w:t xml:space="preserve"> General Hospital</w:t>
            </w:r>
          </w:p>
        </w:tc>
        <w:tc>
          <w:tcPr>
            <w:tcW w:w="565" w:type="pct"/>
            <w:tcBorders>
              <w:bottom w:val="single" w:sz="4" w:space="0" w:color="auto"/>
            </w:tcBorders>
            <w:noWrap/>
          </w:tcPr>
          <w:p w14:paraId="01F9342C" w14:textId="77777777" w:rsidR="002751EB" w:rsidRPr="000671B1" w:rsidRDefault="002751EB" w:rsidP="0065223B">
            <w:pPr>
              <w:jc w:val="center"/>
              <w:rPr>
                <w:color w:val="000000"/>
                <w:sz w:val="16"/>
                <w:szCs w:val="16"/>
                <w:lang w:val="en-US"/>
              </w:rPr>
            </w:pPr>
            <w:r>
              <w:rPr>
                <w:color w:val="000000"/>
                <w:sz w:val="16"/>
                <w:szCs w:val="16"/>
                <w:lang w:val="en-US"/>
              </w:rPr>
              <w:t>9.5</w:t>
            </w:r>
          </w:p>
        </w:tc>
      </w:tr>
      <w:tr w:rsidR="002751EB" w:rsidRPr="00343290" w14:paraId="1DDB380D" w14:textId="77777777" w:rsidTr="002751EB">
        <w:trPr>
          <w:trHeight w:val="320"/>
        </w:trPr>
        <w:tc>
          <w:tcPr>
            <w:tcW w:w="546" w:type="pct"/>
            <w:tcBorders>
              <w:bottom w:val="single" w:sz="4" w:space="0" w:color="auto"/>
            </w:tcBorders>
            <w:shd w:val="clear" w:color="auto" w:fill="E7E6E6" w:themeFill="background2"/>
            <w:noWrap/>
          </w:tcPr>
          <w:p w14:paraId="21F497AF" w14:textId="28752CD6" w:rsidR="002751EB" w:rsidRPr="00EE0A4C" w:rsidRDefault="002751EB" w:rsidP="002751EB">
            <w:pPr>
              <w:jc w:val="center"/>
              <w:rPr>
                <w:color w:val="000000"/>
                <w:sz w:val="16"/>
                <w:szCs w:val="16"/>
                <w:lang w:val="en-US"/>
              </w:rPr>
            </w:pPr>
            <w:r>
              <w:rPr>
                <w:color w:val="000000"/>
                <w:sz w:val="16"/>
                <w:szCs w:val="16"/>
                <w:lang w:val="en-US"/>
              </w:rPr>
              <w:fldChar w:fldCharType="begin"/>
            </w:r>
            <w:r>
              <w:rPr>
                <w:color w:val="000000"/>
                <w:sz w:val="16"/>
                <w:szCs w:val="16"/>
                <w:lang w:val="en-US"/>
              </w:rPr>
              <w:instrText xml:space="preserve"> ADDIN ZOTERO_ITEM CSL_CITATION {"citationID":"f09z7GSS","properties":{"formattedCitation":"(61)","plainCitation":"(61)","noteIndex":0},"citationItems":[{"id":807,"uris":["http://zotero.org/users/local/VVWvz7Qf/items/Q373DJMN"],"itemData":{"id":807,"type":"article-journal","container-title":"Deutsches Arzteblatt International","DOI":"10.3238/arztebl.2020.0886","ISSN":"1866-0452","issue":"51-52","journalAbbreviation":"Dtsch Arztebl Int","language":"eng","note":"PMID: 33637170\nPMCID: PMC8045131","page":"886-887","source":"PubMed","title":"Drop in Cancer Reporting by Pathologists in North Rhine-Westphalia, Germany, During the COVID-19 Lockdown","volume":"117","author":[{"family":"Stang","given":"Andreas"},{"family":"Kühling","given":"Lena"},{"family":"Khil","given":"Laura"},{"family":"Kajüter","given":"Hiltraud"},{"family":"Schützendübel","given":"Andres"},{"family":"Mattauch","given":"Volkmar"}],"issued":{"date-parts":[["2020",12,21]]}}}],"schema":"https://github.com/citation-style-language/schema/raw/master/csl-citation.json"} </w:instrText>
            </w:r>
            <w:r>
              <w:rPr>
                <w:color w:val="000000"/>
                <w:sz w:val="16"/>
                <w:szCs w:val="16"/>
                <w:lang w:val="en-US"/>
              </w:rPr>
              <w:fldChar w:fldCharType="separate"/>
            </w:r>
            <w:r w:rsidRPr="006818E8">
              <w:rPr>
                <w:sz w:val="16"/>
              </w:rPr>
              <w:t>(61)</w:t>
            </w:r>
            <w:r>
              <w:rPr>
                <w:color w:val="000000"/>
                <w:sz w:val="16"/>
                <w:szCs w:val="16"/>
                <w:lang w:val="en-US"/>
              </w:rPr>
              <w:fldChar w:fldCharType="end"/>
            </w:r>
          </w:p>
        </w:tc>
        <w:tc>
          <w:tcPr>
            <w:tcW w:w="439" w:type="pct"/>
            <w:tcBorders>
              <w:bottom w:val="single" w:sz="4" w:space="0" w:color="auto"/>
            </w:tcBorders>
            <w:shd w:val="clear" w:color="auto" w:fill="E7E6E6" w:themeFill="background2"/>
            <w:noWrap/>
          </w:tcPr>
          <w:p w14:paraId="250BCAB7" w14:textId="77777777" w:rsidR="002751EB" w:rsidRPr="00343290" w:rsidRDefault="002751EB" w:rsidP="00541E9E">
            <w:pPr>
              <w:rPr>
                <w:color w:val="000000"/>
                <w:sz w:val="16"/>
                <w:szCs w:val="16"/>
                <w:lang w:val="en-US"/>
              </w:rPr>
            </w:pPr>
            <w:r w:rsidRPr="00343290">
              <w:rPr>
                <w:color w:val="000000"/>
                <w:sz w:val="16"/>
                <w:szCs w:val="16"/>
                <w:lang w:val="en-US"/>
              </w:rPr>
              <w:t>Germany</w:t>
            </w:r>
          </w:p>
        </w:tc>
        <w:tc>
          <w:tcPr>
            <w:tcW w:w="836" w:type="pct"/>
            <w:tcBorders>
              <w:bottom w:val="single" w:sz="4" w:space="0" w:color="auto"/>
            </w:tcBorders>
            <w:shd w:val="clear" w:color="auto" w:fill="E7E6E6" w:themeFill="background2"/>
            <w:noWrap/>
          </w:tcPr>
          <w:p w14:paraId="506C98A9" w14:textId="77777777" w:rsidR="002751EB" w:rsidRPr="000A2D0C" w:rsidRDefault="002751EB" w:rsidP="00541E9E">
            <w:pPr>
              <w:rPr>
                <w:color w:val="000000"/>
                <w:sz w:val="16"/>
                <w:szCs w:val="16"/>
                <w:lang w:val="en-US"/>
              </w:rPr>
            </w:pPr>
            <w:r w:rsidRPr="00343290">
              <w:rPr>
                <w:color w:val="000000"/>
                <w:sz w:val="16"/>
                <w:szCs w:val="16"/>
                <w:lang w:val="en-US"/>
              </w:rPr>
              <w:t>January 1, 2019 – December 31, 2019</w:t>
            </w:r>
          </w:p>
        </w:tc>
        <w:tc>
          <w:tcPr>
            <w:tcW w:w="576" w:type="pct"/>
            <w:tcBorders>
              <w:bottom w:val="single" w:sz="4" w:space="0" w:color="auto"/>
            </w:tcBorders>
            <w:shd w:val="clear" w:color="auto" w:fill="E7E6E6" w:themeFill="background2"/>
            <w:noWrap/>
          </w:tcPr>
          <w:p w14:paraId="71295E7D" w14:textId="77777777" w:rsidR="002751EB" w:rsidRPr="000A2D0C" w:rsidRDefault="002751EB" w:rsidP="00541E9E">
            <w:pPr>
              <w:rPr>
                <w:color w:val="000000"/>
                <w:sz w:val="16"/>
                <w:szCs w:val="16"/>
                <w:lang w:val="en-US"/>
              </w:rPr>
            </w:pPr>
            <w:r w:rsidRPr="00343290">
              <w:rPr>
                <w:color w:val="000000"/>
                <w:sz w:val="16"/>
                <w:szCs w:val="16"/>
                <w:lang w:val="en-US"/>
              </w:rPr>
              <w:t>April 1, 2020 – April 30, 2020</w:t>
            </w:r>
          </w:p>
        </w:tc>
        <w:tc>
          <w:tcPr>
            <w:tcW w:w="1019" w:type="pct"/>
            <w:tcBorders>
              <w:bottom w:val="single" w:sz="4" w:space="0" w:color="auto"/>
            </w:tcBorders>
            <w:shd w:val="clear" w:color="auto" w:fill="E7E6E6" w:themeFill="background2"/>
          </w:tcPr>
          <w:p w14:paraId="5B1ACC1B" w14:textId="77777777" w:rsidR="002751EB" w:rsidRPr="000A2D0C" w:rsidRDefault="002751EB" w:rsidP="00541E9E">
            <w:pPr>
              <w:jc w:val="center"/>
              <w:rPr>
                <w:color w:val="000000"/>
                <w:sz w:val="16"/>
                <w:szCs w:val="16"/>
                <w:lang w:val="en-US"/>
              </w:rPr>
            </w:pPr>
            <w:r>
              <w:rPr>
                <w:color w:val="000000"/>
                <w:sz w:val="16"/>
                <w:szCs w:val="16"/>
                <w:lang w:val="en-US"/>
              </w:rPr>
              <w:t>Miscellaneous</w:t>
            </w:r>
          </w:p>
        </w:tc>
        <w:tc>
          <w:tcPr>
            <w:tcW w:w="1019" w:type="pct"/>
            <w:tcBorders>
              <w:bottom w:val="single" w:sz="4" w:space="0" w:color="auto"/>
            </w:tcBorders>
            <w:shd w:val="clear" w:color="auto" w:fill="E7E6E6" w:themeFill="background2"/>
            <w:noWrap/>
          </w:tcPr>
          <w:p w14:paraId="2E151AD3" w14:textId="77777777" w:rsidR="002751EB" w:rsidRPr="00343290" w:rsidRDefault="002751EB" w:rsidP="00541E9E">
            <w:pPr>
              <w:rPr>
                <w:color w:val="000000"/>
                <w:sz w:val="16"/>
                <w:szCs w:val="16"/>
                <w:lang w:val="en-US"/>
              </w:rPr>
            </w:pPr>
            <w:r w:rsidRPr="00343290">
              <w:rPr>
                <w:color w:val="000000"/>
                <w:sz w:val="16"/>
                <w:szCs w:val="16"/>
                <w:lang w:val="en-US"/>
              </w:rPr>
              <w:t>North Rhine-Westphalia State Cancer Registry</w:t>
            </w:r>
            <w:r w:rsidRPr="00932FFF">
              <w:rPr>
                <w:color w:val="000000"/>
                <w:lang w:val="en-US"/>
              </w:rPr>
              <w:t> </w:t>
            </w:r>
          </w:p>
          <w:p w14:paraId="7AB2E385" w14:textId="77777777" w:rsidR="002751EB" w:rsidRPr="000671B1" w:rsidRDefault="002751EB" w:rsidP="00541E9E">
            <w:pPr>
              <w:rPr>
                <w:color w:val="000000"/>
                <w:sz w:val="16"/>
                <w:szCs w:val="16"/>
                <w:lang w:val="en-US"/>
              </w:rPr>
            </w:pPr>
          </w:p>
        </w:tc>
        <w:tc>
          <w:tcPr>
            <w:tcW w:w="565" w:type="pct"/>
            <w:tcBorders>
              <w:bottom w:val="single" w:sz="4" w:space="0" w:color="auto"/>
            </w:tcBorders>
            <w:shd w:val="clear" w:color="auto" w:fill="E7E6E6" w:themeFill="background2"/>
            <w:noWrap/>
          </w:tcPr>
          <w:p w14:paraId="3BCF6179" w14:textId="77777777" w:rsidR="002751EB" w:rsidRPr="000671B1" w:rsidRDefault="002751EB" w:rsidP="0065223B">
            <w:pPr>
              <w:jc w:val="center"/>
              <w:rPr>
                <w:color w:val="000000"/>
                <w:sz w:val="16"/>
                <w:szCs w:val="16"/>
                <w:lang w:val="en-US"/>
              </w:rPr>
            </w:pPr>
            <w:r>
              <w:rPr>
                <w:color w:val="000000"/>
                <w:sz w:val="16"/>
                <w:szCs w:val="16"/>
                <w:lang w:val="en-US"/>
              </w:rPr>
              <w:t>8</w:t>
            </w:r>
          </w:p>
        </w:tc>
      </w:tr>
    </w:tbl>
    <w:p w14:paraId="7E01FD12" w14:textId="77777777" w:rsidR="004525CE" w:rsidRPr="00343290" w:rsidRDefault="004525CE" w:rsidP="004525CE">
      <w:pPr>
        <w:rPr>
          <w:color w:val="000000"/>
          <w:sz w:val="16"/>
          <w:szCs w:val="16"/>
          <w:lang w:val="en-US"/>
        </w:rPr>
      </w:pPr>
    </w:p>
    <w:p w14:paraId="2BAAC90E" w14:textId="24632A92" w:rsidR="004525CE" w:rsidRDefault="004525CE" w:rsidP="00007135">
      <w:pPr>
        <w:rPr>
          <w:sz w:val="16"/>
          <w:szCs w:val="16"/>
          <w:lang w:val="en-US"/>
        </w:rPr>
      </w:pPr>
    </w:p>
    <w:p w14:paraId="056EB691" w14:textId="035E7DB2" w:rsidR="00EE662D" w:rsidRDefault="00EE662D" w:rsidP="00007135">
      <w:pPr>
        <w:rPr>
          <w:sz w:val="16"/>
          <w:szCs w:val="16"/>
          <w:lang w:val="en-US"/>
        </w:rPr>
      </w:pPr>
    </w:p>
    <w:p w14:paraId="5B08BECC" w14:textId="798C8D98" w:rsidR="00EE662D" w:rsidRDefault="00EE662D" w:rsidP="00007135">
      <w:pPr>
        <w:rPr>
          <w:sz w:val="16"/>
          <w:szCs w:val="16"/>
          <w:lang w:val="en-US"/>
        </w:rPr>
      </w:pPr>
    </w:p>
    <w:p w14:paraId="2020F93B" w14:textId="2C060D66" w:rsidR="00EE662D" w:rsidRDefault="00EE662D" w:rsidP="00007135">
      <w:pPr>
        <w:rPr>
          <w:sz w:val="16"/>
          <w:szCs w:val="16"/>
          <w:lang w:val="en-US"/>
        </w:rPr>
      </w:pPr>
    </w:p>
    <w:p w14:paraId="7F3CC809" w14:textId="59D2F422" w:rsidR="00EE662D" w:rsidRDefault="00EE662D" w:rsidP="00007135">
      <w:pPr>
        <w:rPr>
          <w:sz w:val="16"/>
          <w:szCs w:val="16"/>
          <w:lang w:val="en-US"/>
        </w:rPr>
      </w:pPr>
    </w:p>
    <w:p w14:paraId="0CECA7BA" w14:textId="6DEB4935" w:rsidR="00EE662D" w:rsidRDefault="00EE662D" w:rsidP="00007135">
      <w:pPr>
        <w:rPr>
          <w:sz w:val="16"/>
          <w:szCs w:val="16"/>
          <w:lang w:val="en-US"/>
        </w:rPr>
      </w:pPr>
    </w:p>
    <w:p w14:paraId="766470C2" w14:textId="0646C215" w:rsidR="00EE662D" w:rsidRDefault="00EE662D" w:rsidP="00007135">
      <w:pPr>
        <w:rPr>
          <w:sz w:val="16"/>
          <w:szCs w:val="16"/>
          <w:lang w:val="en-US"/>
        </w:rPr>
      </w:pPr>
    </w:p>
    <w:p w14:paraId="63905FFE" w14:textId="34BF6E3D" w:rsidR="00EE662D" w:rsidRDefault="00EE662D" w:rsidP="00007135">
      <w:pPr>
        <w:rPr>
          <w:sz w:val="16"/>
          <w:szCs w:val="16"/>
          <w:lang w:val="en-US"/>
        </w:rPr>
      </w:pPr>
    </w:p>
    <w:p w14:paraId="2EF4E145" w14:textId="0372D602" w:rsidR="00EE662D" w:rsidRDefault="00EE662D" w:rsidP="00007135">
      <w:pPr>
        <w:rPr>
          <w:sz w:val="16"/>
          <w:szCs w:val="16"/>
          <w:lang w:val="en-US"/>
        </w:rPr>
      </w:pPr>
    </w:p>
    <w:p w14:paraId="346DCA0F" w14:textId="7828E5BF" w:rsidR="00E14AB0" w:rsidRDefault="00E14AB0" w:rsidP="00007135">
      <w:pPr>
        <w:rPr>
          <w:sz w:val="16"/>
          <w:szCs w:val="16"/>
          <w:lang w:val="en-US"/>
        </w:rPr>
      </w:pPr>
      <w:r>
        <w:rPr>
          <w:sz w:val="16"/>
          <w:szCs w:val="16"/>
          <w:lang w:val="en-US"/>
        </w:rPr>
        <w:br w:type="page"/>
      </w:r>
    </w:p>
    <w:p w14:paraId="5402D442" w14:textId="77777777" w:rsidR="00EE662D" w:rsidRDefault="00EE662D" w:rsidP="00007135">
      <w:pPr>
        <w:rPr>
          <w:sz w:val="16"/>
          <w:szCs w:val="16"/>
          <w:lang w:val="en-US"/>
        </w:rPr>
        <w:sectPr w:rsidR="00EE662D" w:rsidSect="00EE662D">
          <w:footerReference w:type="default" r:id="rId8"/>
          <w:pgSz w:w="16838" w:h="11906" w:orient="landscape" w:code="9"/>
          <w:pgMar w:top="1134" w:right="1418" w:bottom="1134" w:left="1134" w:header="709" w:footer="709" w:gutter="0"/>
          <w:cols w:space="708"/>
          <w:docGrid w:linePitch="360"/>
        </w:sectPr>
      </w:pPr>
    </w:p>
    <w:p w14:paraId="2A60A1FE" w14:textId="0F434298" w:rsidR="00E14AB0" w:rsidRDefault="009C6431" w:rsidP="00E14AB0">
      <w:pPr>
        <w:rPr>
          <w:b/>
          <w:bCs/>
          <w:sz w:val="20"/>
          <w:szCs w:val="20"/>
          <w:lang w:val="en-US"/>
        </w:rPr>
      </w:pPr>
      <w:r>
        <w:rPr>
          <w:b/>
          <w:bCs/>
          <w:sz w:val="20"/>
          <w:szCs w:val="20"/>
          <w:lang w:val="en-US"/>
        </w:rPr>
        <w:lastRenderedPageBreak/>
        <w:t>S</w:t>
      </w:r>
      <w:r w:rsidR="00E14AB0">
        <w:rPr>
          <w:b/>
          <w:bCs/>
          <w:sz w:val="20"/>
          <w:szCs w:val="20"/>
          <w:lang w:val="en-US"/>
        </w:rPr>
        <w:t>upplementary T</w:t>
      </w:r>
      <w:r w:rsidR="00E14AB0" w:rsidRPr="00034DF9">
        <w:rPr>
          <w:b/>
          <w:bCs/>
          <w:sz w:val="20"/>
          <w:szCs w:val="20"/>
          <w:lang w:val="en-US"/>
        </w:rPr>
        <w:t xml:space="preserve">able </w:t>
      </w:r>
      <w:r>
        <w:rPr>
          <w:b/>
          <w:bCs/>
          <w:sz w:val="20"/>
          <w:szCs w:val="20"/>
          <w:lang w:val="en-US"/>
        </w:rPr>
        <w:t xml:space="preserve">3 </w:t>
      </w:r>
      <w:r w:rsidR="00E14AB0" w:rsidRPr="00034DF9">
        <w:rPr>
          <w:b/>
          <w:bCs/>
          <w:sz w:val="20"/>
          <w:szCs w:val="20"/>
          <w:lang w:val="en-US"/>
        </w:rPr>
        <w:t>Selected studies on differences of</w:t>
      </w:r>
      <w:r w:rsidR="00E14AB0">
        <w:rPr>
          <w:b/>
          <w:bCs/>
          <w:sz w:val="20"/>
          <w:szCs w:val="20"/>
          <w:lang w:val="en-US"/>
        </w:rPr>
        <w:t xml:space="preserve"> cancer’s</w:t>
      </w:r>
      <w:r w:rsidR="00E14AB0" w:rsidRPr="00034DF9">
        <w:rPr>
          <w:b/>
          <w:bCs/>
          <w:sz w:val="20"/>
          <w:szCs w:val="20"/>
          <w:lang w:val="en-US"/>
        </w:rPr>
        <w:t xml:space="preserve"> characteristics at diagnosis in </w:t>
      </w:r>
      <w:r w:rsidR="00E14AB0">
        <w:rPr>
          <w:b/>
          <w:bCs/>
          <w:sz w:val="20"/>
          <w:szCs w:val="20"/>
          <w:lang w:val="en-US"/>
        </w:rPr>
        <w:t>the pre-COVID-19 (</w:t>
      </w:r>
      <w:r w:rsidR="004E605B">
        <w:rPr>
          <w:b/>
          <w:bCs/>
          <w:sz w:val="20"/>
          <w:szCs w:val="20"/>
          <w:lang w:val="en-US"/>
        </w:rPr>
        <w:t>reference</w:t>
      </w:r>
      <w:r w:rsidR="00E14AB0">
        <w:rPr>
          <w:b/>
          <w:bCs/>
          <w:sz w:val="20"/>
          <w:szCs w:val="20"/>
          <w:lang w:val="en-US"/>
        </w:rPr>
        <w:t xml:space="preserve"> period) </w:t>
      </w:r>
      <w:r w:rsidR="00E14AB0" w:rsidRPr="00034DF9">
        <w:rPr>
          <w:b/>
          <w:bCs/>
          <w:sz w:val="20"/>
          <w:szCs w:val="20"/>
          <w:lang w:val="en-US"/>
        </w:rPr>
        <w:t xml:space="preserve">and </w:t>
      </w:r>
      <w:r w:rsidR="00E14AB0">
        <w:rPr>
          <w:b/>
          <w:bCs/>
          <w:sz w:val="20"/>
          <w:szCs w:val="20"/>
          <w:lang w:val="en-US"/>
        </w:rPr>
        <w:t>COVID-19 pandemic</w:t>
      </w:r>
      <w:r w:rsidR="00E14AB0" w:rsidRPr="007F7443">
        <w:rPr>
          <w:b/>
          <w:bCs/>
          <w:sz w:val="20"/>
          <w:szCs w:val="20"/>
          <w:lang w:val="en-US"/>
        </w:rPr>
        <w:t xml:space="preserve"> </w:t>
      </w:r>
      <w:r w:rsidR="00E14AB0">
        <w:rPr>
          <w:b/>
          <w:bCs/>
          <w:sz w:val="20"/>
          <w:szCs w:val="20"/>
          <w:lang w:val="en-US"/>
        </w:rPr>
        <w:t>(</w:t>
      </w:r>
      <w:r w:rsidR="004E605B">
        <w:rPr>
          <w:b/>
          <w:bCs/>
          <w:sz w:val="20"/>
          <w:szCs w:val="20"/>
          <w:lang w:val="en-US"/>
        </w:rPr>
        <w:t xml:space="preserve">study </w:t>
      </w:r>
      <w:r w:rsidR="00E14AB0" w:rsidRPr="00034DF9">
        <w:rPr>
          <w:b/>
          <w:bCs/>
          <w:sz w:val="20"/>
          <w:szCs w:val="20"/>
          <w:lang w:val="en-US"/>
        </w:rPr>
        <w:t>period</w:t>
      </w:r>
      <w:r w:rsidR="00E14AB0">
        <w:rPr>
          <w:b/>
          <w:bCs/>
          <w:sz w:val="20"/>
          <w:szCs w:val="20"/>
          <w:lang w:val="en-US"/>
        </w:rPr>
        <w:t>)</w:t>
      </w:r>
      <w:r w:rsidR="00E14AB0" w:rsidRPr="00034DF9">
        <w:rPr>
          <w:b/>
          <w:bCs/>
          <w:sz w:val="20"/>
          <w:szCs w:val="20"/>
          <w:lang w:val="en-US"/>
        </w:rPr>
        <w:t xml:space="preserve">. </w:t>
      </w:r>
    </w:p>
    <w:p w14:paraId="27A61B69" w14:textId="77777777" w:rsidR="000755C3" w:rsidRPr="00034DF9" w:rsidRDefault="000755C3" w:rsidP="00E14AB0">
      <w:pPr>
        <w:rPr>
          <w:b/>
          <w:bCs/>
          <w:sz w:val="20"/>
          <w:szCs w:val="20"/>
          <w:lang w:val="en-US"/>
        </w:rPr>
      </w:pPr>
    </w:p>
    <w:tbl>
      <w:tblPr>
        <w:tblStyle w:val="Grigliatabella"/>
        <w:tblW w:w="10343" w:type="dxa"/>
        <w:tblLook w:val="04A0" w:firstRow="1" w:lastRow="0" w:firstColumn="1" w:lastColumn="0" w:noHBand="0" w:noVBand="1"/>
      </w:tblPr>
      <w:tblGrid>
        <w:gridCol w:w="901"/>
        <w:gridCol w:w="990"/>
        <w:gridCol w:w="1885"/>
        <w:gridCol w:w="1330"/>
        <w:gridCol w:w="1158"/>
        <w:gridCol w:w="1622"/>
        <w:gridCol w:w="1228"/>
        <w:gridCol w:w="1229"/>
      </w:tblGrid>
      <w:tr w:rsidR="00E14AB0" w:rsidRPr="002C6930" w14:paraId="340ACC7B" w14:textId="77777777" w:rsidTr="000755C3">
        <w:tc>
          <w:tcPr>
            <w:tcW w:w="901" w:type="dxa"/>
          </w:tcPr>
          <w:p w14:paraId="5833513B" w14:textId="77777777" w:rsidR="00E14AB0" w:rsidRPr="00CA11C7" w:rsidRDefault="00E14AB0" w:rsidP="00B82DDE">
            <w:pPr>
              <w:jc w:val="center"/>
              <w:rPr>
                <w:b/>
                <w:bCs/>
                <w:sz w:val="16"/>
                <w:szCs w:val="16"/>
              </w:rPr>
            </w:pPr>
            <w:r w:rsidRPr="00CA11C7">
              <w:rPr>
                <w:b/>
                <w:bCs/>
                <w:sz w:val="16"/>
                <w:szCs w:val="16"/>
              </w:rPr>
              <w:t>Reference</w:t>
            </w:r>
          </w:p>
        </w:tc>
        <w:tc>
          <w:tcPr>
            <w:tcW w:w="990" w:type="dxa"/>
          </w:tcPr>
          <w:p w14:paraId="43C03AF8" w14:textId="77777777" w:rsidR="00E14AB0" w:rsidRPr="00CA11C7" w:rsidRDefault="00E14AB0" w:rsidP="00007C6E">
            <w:pPr>
              <w:rPr>
                <w:b/>
                <w:bCs/>
                <w:sz w:val="16"/>
                <w:szCs w:val="16"/>
              </w:rPr>
            </w:pPr>
            <w:r w:rsidRPr="00CA11C7">
              <w:rPr>
                <w:b/>
                <w:bCs/>
                <w:sz w:val="16"/>
                <w:szCs w:val="16"/>
              </w:rPr>
              <w:t>Country</w:t>
            </w:r>
          </w:p>
        </w:tc>
        <w:tc>
          <w:tcPr>
            <w:tcW w:w="1885" w:type="dxa"/>
          </w:tcPr>
          <w:p w14:paraId="40A32392" w14:textId="78F3992E" w:rsidR="00E14AB0" w:rsidRPr="00CA11C7" w:rsidRDefault="004E605B" w:rsidP="00007C6E">
            <w:pPr>
              <w:rPr>
                <w:b/>
                <w:bCs/>
                <w:sz w:val="16"/>
                <w:szCs w:val="16"/>
              </w:rPr>
            </w:pPr>
            <w:r>
              <w:rPr>
                <w:b/>
                <w:bCs/>
                <w:sz w:val="16"/>
                <w:szCs w:val="16"/>
              </w:rPr>
              <w:t>Reference</w:t>
            </w:r>
            <w:r w:rsidR="00E14AB0" w:rsidRPr="00CA11C7">
              <w:rPr>
                <w:b/>
                <w:bCs/>
                <w:sz w:val="16"/>
                <w:szCs w:val="16"/>
              </w:rPr>
              <w:t xml:space="preserve"> </w:t>
            </w:r>
            <w:proofErr w:type="spellStart"/>
            <w:r w:rsidR="00E14AB0" w:rsidRPr="00CA11C7">
              <w:rPr>
                <w:b/>
                <w:bCs/>
                <w:sz w:val="16"/>
                <w:szCs w:val="16"/>
              </w:rPr>
              <w:t>period</w:t>
            </w:r>
            <w:proofErr w:type="spellEnd"/>
          </w:p>
        </w:tc>
        <w:tc>
          <w:tcPr>
            <w:tcW w:w="1330" w:type="dxa"/>
          </w:tcPr>
          <w:p w14:paraId="4D986BF5" w14:textId="5C5CED9D" w:rsidR="00E14AB0" w:rsidRPr="00CA11C7" w:rsidRDefault="004E605B" w:rsidP="00007C6E">
            <w:pPr>
              <w:rPr>
                <w:b/>
                <w:bCs/>
                <w:sz w:val="16"/>
                <w:szCs w:val="16"/>
              </w:rPr>
            </w:pPr>
            <w:r>
              <w:rPr>
                <w:b/>
                <w:bCs/>
                <w:sz w:val="16"/>
                <w:szCs w:val="16"/>
              </w:rPr>
              <w:t xml:space="preserve">Study </w:t>
            </w:r>
            <w:proofErr w:type="spellStart"/>
            <w:r>
              <w:rPr>
                <w:b/>
                <w:bCs/>
                <w:sz w:val="16"/>
                <w:szCs w:val="16"/>
              </w:rPr>
              <w:t>p</w:t>
            </w:r>
            <w:r w:rsidR="00E14AB0" w:rsidRPr="00CA11C7">
              <w:rPr>
                <w:b/>
                <w:bCs/>
                <w:sz w:val="16"/>
                <w:szCs w:val="16"/>
              </w:rPr>
              <w:t>eriod</w:t>
            </w:r>
            <w:proofErr w:type="spellEnd"/>
            <w:r w:rsidR="00E14AB0" w:rsidRPr="00CA11C7">
              <w:rPr>
                <w:b/>
                <w:bCs/>
                <w:sz w:val="16"/>
                <w:szCs w:val="16"/>
              </w:rPr>
              <w:t xml:space="preserve"> </w:t>
            </w:r>
          </w:p>
        </w:tc>
        <w:tc>
          <w:tcPr>
            <w:tcW w:w="1158" w:type="dxa"/>
          </w:tcPr>
          <w:p w14:paraId="6B7280A0" w14:textId="77777777" w:rsidR="00E14AB0" w:rsidRPr="00CA11C7" w:rsidRDefault="00E14AB0" w:rsidP="00007C6E">
            <w:pPr>
              <w:rPr>
                <w:b/>
                <w:bCs/>
                <w:sz w:val="16"/>
                <w:szCs w:val="16"/>
              </w:rPr>
            </w:pPr>
            <w:r w:rsidRPr="00CA11C7">
              <w:rPr>
                <w:b/>
                <w:bCs/>
                <w:sz w:val="16"/>
                <w:szCs w:val="16"/>
              </w:rPr>
              <w:t xml:space="preserve">Site of </w:t>
            </w:r>
            <w:proofErr w:type="spellStart"/>
            <w:r w:rsidRPr="00CA11C7">
              <w:rPr>
                <w:b/>
                <w:bCs/>
                <w:sz w:val="16"/>
                <w:szCs w:val="16"/>
              </w:rPr>
              <w:t>cancer</w:t>
            </w:r>
            <w:proofErr w:type="spellEnd"/>
          </w:p>
        </w:tc>
        <w:tc>
          <w:tcPr>
            <w:tcW w:w="1622" w:type="dxa"/>
          </w:tcPr>
          <w:p w14:paraId="22BD662C" w14:textId="77777777" w:rsidR="00E14AB0" w:rsidRPr="00CA11C7" w:rsidRDefault="00E14AB0" w:rsidP="00007C6E">
            <w:pPr>
              <w:rPr>
                <w:b/>
                <w:bCs/>
                <w:sz w:val="16"/>
                <w:szCs w:val="16"/>
              </w:rPr>
            </w:pPr>
            <w:proofErr w:type="spellStart"/>
            <w:r w:rsidRPr="00CA11C7">
              <w:rPr>
                <w:b/>
                <w:bCs/>
                <w:sz w:val="16"/>
                <w:szCs w:val="16"/>
              </w:rPr>
              <w:t>Outcome</w:t>
            </w:r>
            <w:proofErr w:type="spellEnd"/>
          </w:p>
        </w:tc>
        <w:tc>
          <w:tcPr>
            <w:tcW w:w="1228" w:type="dxa"/>
          </w:tcPr>
          <w:p w14:paraId="57057D20" w14:textId="77777777" w:rsidR="00E14AB0" w:rsidRPr="003B50CE" w:rsidRDefault="00E14AB0" w:rsidP="00007C6E">
            <w:pPr>
              <w:rPr>
                <w:b/>
                <w:bCs/>
                <w:sz w:val="16"/>
                <w:szCs w:val="16"/>
                <w:lang w:val="en-US"/>
              </w:rPr>
            </w:pPr>
            <w:r w:rsidRPr="003B50CE">
              <w:rPr>
                <w:b/>
                <w:bCs/>
                <w:sz w:val="16"/>
                <w:szCs w:val="16"/>
                <w:lang w:val="en-US"/>
              </w:rPr>
              <w:t>Percentage on the total d</w:t>
            </w:r>
            <w:r>
              <w:rPr>
                <w:b/>
                <w:bCs/>
                <w:sz w:val="16"/>
                <w:szCs w:val="16"/>
                <w:lang w:val="en-US"/>
              </w:rPr>
              <w:t>iagnosis in the contrast period</w:t>
            </w:r>
          </w:p>
        </w:tc>
        <w:tc>
          <w:tcPr>
            <w:tcW w:w="1229" w:type="dxa"/>
          </w:tcPr>
          <w:p w14:paraId="089E17FC" w14:textId="77777777" w:rsidR="00E14AB0" w:rsidRPr="003B50CE" w:rsidRDefault="00E14AB0" w:rsidP="00007C6E">
            <w:pPr>
              <w:rPr>
                <w:b/>
                <w:bCs/>
                <w:sz w:val="16"/>
                <w:szCs w:val="16"/>
                <w:lang w:val="en-US"/>
              </w:rPr>
            </w:pPr>
            <w:r w:rsidRPr="003B50CE">
              <w:rPr>
                <w:b/>
                <w:bCs/>
                <w:sz w:val="16"/>
                <w:szCs w:val="16"/>
                <w:lang w:val="en-US"/>
              </w:rPr>
              <w:t>Percentage on the total d</w:t>
            </w:r>
            <w:r>
              <w:rPr>
                <w:b/>
                <w:bCs/>
                <w:sz w:val="16"/>
                <w:szCs w:val="16"/>
                <w:lang w:val="en-US"/>
              </w:rPr>
              <w:t>iagnosis in the period on exam</w:t>
            </w:r>
          </w:p>
        </w:tc>
      </w:tr>
      <w:tr w:rsidR="00E14AB0" w:rsidRPr="005B3A59" w14:paraId="0753566E" w14:textId="77777777" w:rsidTr="000755C3">
        <w:tc>
          <w:tcPr>
            <w:tcW w:w="901" w:type="dxa"/>
            <w:tcBorders>
              <w:bottom w:val="single" w:sz="4" w:space="0" w:color="auto"/>
            </w:tcBorders>
          </w:tcPr>
          <w:p w14:paraId="1D534B6D" w14:textId="04F3C120" w:rsidR="00E14AB0" w:rsidRPr="001575F5" w:rsidRDefault="002751EB" w:rsidP="00B82DDE">
            <w:pPr>
              <w:jc w:val="center"/>
              <w:rPr>
                <w:b/>
                <w:bCs/>
                <w:color w:val="000000"/>
                <w:sz w:val="16"/>
                <w:szCs w:val="16"/>
              </w:rPr>
            </w:pPr>
            <w:r>
              <w:rPr>
                <w:b/>
                <w:bCs/>
                <w:color w:val="000000"/>
                <w:sz w:val="16"/>
                <w:szCs w:val="16"/>
              </w:rPr>
              <w:fldChar w:fldCharType="begin"/>
            </w:r>
            <w:r>
              <w:rPr>
                <w:b/>
                <w:bCs/>
                <w:color w:val="000000"/>
                <w:sz w:val="16"/>
                <w:szCs w:val="16"/>
              </w:rPr>
              <w:instrText xml:space="preserve"> ADDIN ZOTERO_ITEM CSL_CITATION {"citationID":"2KXHi5It","properties":{"formattedCitation":"(8)","plainCitation":"(8)","noteIndex":0},"citationItems":[{"id":645,"uris":["http://zotero.org/users/local/VVWvz7Qf/items/V8TRBPE8"],"itemData":{"id":645,"type":"article-journal","abstract":"AIMS: We performed an audit to evaluate the impact of the COVID-19 pandemic-related delay in the diagnosis of major cancers at a Pathology Unit of a Secondary Care Hospital Network in Italy.\nMETHODS: A comparison was made among the number of first cellular pathological diagnoses of malignancy made from the 11th to the 20th week of the years 2018-2020.\nRESULTS: Cancer diagnoses fell in 2020 by 39% compared with the average number recorded in 2018 and 2019. Prostate cancer (75%) bladder cancer (66%) and colorectal cancer (CRC; 62%) had the greatest decrease. CRC was identified as carrying a potentially important diagnostic delay.\nCONCLUSIONS: For CRC corrective procedures (continuing mass screening tests; patient triage by family physicians; diagnostic procedures alternative to colonoscopy; predictive evaluation on biopsy samples) were advised. Our simple audit model is widely applicable to avoid pandemic-related delay in clinical diagnosis of cancer.","container-title":"Journal of Clinical Pathology","DOI":"10.1136/jclinpath-2020-206833","ISSN":"1472-4146","issue":"3","journalAbbreviation":"J Clin Pathol","language":"eng","note":"PMID: 32561524","page":"187-189","source":"PubMed","title":"Cancer diagnostic rates during the 2020 'lockdown', due to COVID-19 pandemic, compared with the 2018-2019: an audit study from cellular pathology","title-short":"Cancer diagnostic rates during the 2020 'lockdown', due to COVID-19 pandemic, compared with the 2018-2019","volume":"74","author":[{"family":"De Vincentiis","given":"Ludovica"},{"family":"Carr","given":"Richard A."},{"family":"Mariani","given":"Maria Paola"},{"family":"Ferrara","given":"Gerardo"}],"issued":{"date-parts":[["2021",3]]}}}],"schema":"https://github.com/citation-style-language/schema/raw/master/csl-citation.json"} </w:instrText>
            </w:r>
            <w:r>
              <w:rPr>
                <w:b/>
                <w:bCs/>
                <w:color w:val="000000"/>
                <w:sz w:val="16"/>
                <w:szCs w:val="16"/>
              </w:rPr>
              <w:fldChar w:fldCharType="separate"/>
            </w:r>
            <w:r w:rsidRPr="002751EB">
              <w:rPr>
                <w:sz w:val="16"/>
              </w:rPr>
              <w:t>(8)</w:t>
            </w:r>
            <w:r>
              <w:rPr>
                <w:b/>
                <w:bCs/>
                <w:color w:val="000000"/>
                <w:sz w:val="16"/>
                <w:szCs w:val="16"/>
              </w:rPr>
              <w:fldChar w:fldCharType="end"/>
            </w:r>
          </w:p>
        </w:tc>
        <w:tc>
          <w:tcPr>
            <w:tcW w:w="990" w:type="dxa"/>
            <w:tcBorders>
              <w:bottom w:val="single" w:sz="4" w:space="0" w:color="auto"/>
            </w:tcBorders>
          </w:tcPr>
          <w:p w14:paraId="1F8145AE" w14:textId="77777777" w:rsidR="00E14AB0" w:rsidRPr="001575F5" w:rsidRDefault="00E14AB0" w:rsidP="00007C6E">
            <w:pPr>
              <w:rPr>
                <w:sz w:val="16"/>
                <w:szCs w:val="16"/>
              </w:rPr>
            </w:pPr>
            <w:r w:rsidRPr="001575F5">
              <w:rPr>
                <w:color w:val="000000"/>
                <w:sz w:val="16"/>
                <w:szCs w:val="16"/>
                <w:lang w:val="en-US"/>
              </w:rPr>
              <w:t>Italy</w:t>
            </w:r>
          </w:p>
        </w:tc>
        <w:tc>
          <w:tcPr>
            <w:tcW w:w="1885" w:type="dxa"/>
            <w:tcBorders>
              <w:bottom w:val="single" w:sz="4" w:space="0" w:color="auto"/>
            </w:tcBorders>
          </w:tcPr>
          <w:p w14:paraId="3D5AD6B7" w14:textId="77777777" w:rsidR="00E14AB0" w:rsidRPr="001575F5" w:rsidRDefault="00E14AB0" w:rsidP="00007C6E">
            <w:pPr>
              <w:rPr>
                <w:sz w:val="16"/>
                <w:szCs w:val="16"/>
              </w:rPr>
            </w:pPr>
            <w:r w:rsidRPr="001575F5">
              <w:rPr>
                <w:color w:val="000000"/>
                <w:sz w:val="16"/>
                <w:szCs w:val="16"/>
                <w:lang w:val="en-US"/>
              </w:rPr>
              <w:t>March 11, 2019 – May 19, 2019</w:t>
            </w:r>
          </w:p>
        </w:tc>
        <w:tc>
          <w:tcPr>
            <w:tcW w:w="1330" w:type="dxa"/>
            <w:tcBorders>
              <w:bottom w:val="single" w:sz="4" w:space="0" w:color="auto"/>
            </w:tcBorders>
          </w:tcPr>
          <w:p w14:paraId="60EBEE4A" w14:textId="77777777" w:rsidR="00E14AB0" w:rsidRPr="001575F5" w:rsidRDefault="00E14AB0" w:rsidP="00007C6E">
            <w:pPr>
              <w:rPr>
                <w:sz w:val="16"/>
                <w:szCs w:val="16"/>
              </w:rPr>
            </w:pPr>
            <w:r w:rsidRPr="001575F5">
              <w:rPr>
                <w:color w:val="000000"/>
                <w:sz w:val="16"/>
                <w:szCs w:val="16"/>
                <w:lang w:val="en-US"/>
              </w:rPr>
              <w:t>March 9, 2020 – May 17, 2020</w:t>
            </w:r>
          </w:p>
        </w:tc>
        <w:tc>
          <w:tcPr>
            <w:tcW w:w="1158" w:type="dxa"/>
            <w:tcBorders>
              <w:bottom w:val="single" w:sz="4" w:space="0" w:color="auto"/>
            </w:tcBorders>
          </w:tcPr>
          <w:p w14:paraId="5621757B" w14:textId="77777777" w:rsidR="00E14AB0" w:rsidRPr="001575F5" w:rsidRDefault="00E14AB0" w:rsidP="00007C6E">
            <w:pPr>
              <w:rPr>
                <w:sz w:val="16"/>
                <w:szCs w:val="16"/>
              </w:rPr>
            </w:pPr>
            <w:r w:rsidRPr="001575F5">
              <w:rPr>
                <w:color w:val="212121"/>
                <w:sz w:val="16"/>
                <w:szCs w:val="16"/>
                <w:shd w:val="clear" w:color="auto" w:fill="FFFFFF"/>
                <w:lang w:val="en-US"/>
              </w:rPr>
              <w:t>Prostate</w:t>
            </w:r>
          </w:p>
        </w:tc>
        <w:tc>
          <w:tcPr>
            <w:tcW w:w="1622" w:type="dxa"/>
            <w:tcBorders>
              <w:bottom w:val="single" w:sz="4" w:space="0" w:color="auto"/>
            </w:tcBorders>
          </w:tcPr>
          <w:p w14:paraId="5CA4DF66" w14:textId="77777777" w:rsidR="00E14AB0" w:rsidRPr="001575F5" w:rsidRDefault="00E14AB0" w:rsidP="00007C6E">
            <w:pPr>
              <w:rPr>
                <w:sz w:val="16"/>
                <w:szCs w:val="16"/>
              </w:rPr>
            </w:pPr>
            <w:r w:rsidRPr="001575F5">
              <w:rPr>
                <w:sz w:val="16"/>
                <w:szCs w:val="16"/>
              </w:rPr>
              <w:t xml:space="preserve">Grade Group 4-5 </w:t>
            </w:r>
          </w:p>
        </w:tc>
        <w:tc>
          <w:tcPr>
            <w:tcW w:w="1228" w:type="dxa"/>
            <w:tcBorders>
              <w:bottom w:val="single" w:sz="4" w:space="0" w:color="auto"/>
            </w:tcBorders>
          </w:tcPr>
          <w:p w14:paraId="3C1B4597" w14:textId="77777777" w:rsidR="00E14AB0" w:rsidRPr="001575F5" w:rsidRDefault="00E14AB0" w:rsidP="00007C6E">
            <w:pPr>
              <w:rPr>
                <w:sz w:val="16"/>
                <w:szCs w:val="16"/>
              </w:rPr>
            </w:pPr>
            <w:r w:rsidRPr="001575F5">
              <w:rPr>
                <w:sz w:val="16"/>
                <w:szCs w:val="16"/>
              </w:rPr>
              <w:t>13.8%*</w:t>
            </w:r>
          </w:p>
        </w:tc>
        <w:tc>
          <w:tcPr>
            <w:tcW w:w="1229" w:type="dxa"/>
            <w:tcBorders>
              <w:bottom w:val="single" w:sz="4" w:space="0" w:color="auto"/>
            </w:tcBorders>
          </w:tcPr>
          <w:p w14:paraId="7D497D28" w14:textId="77777777" w:rsidR="00E14AB0" w:rsidRPr="001575F5" w:rsidRDefault="00E14AB0" w:rsidP="00007C6E">
            <w:pPr>
              <w:rPr>
                <w:sz w:val="16"/>
                <w:szCs w:val="16"/>
              </w:rPr>
            </w:pPr>
            <w:r w:rsidRPr="001575F5">
              <w:rPr>
                <w:sz w:val="16"/>
                <w:szCs w:val="16"/>
              </w:rPr>
              <w:t>50.0%*</w:t>
            </w:r>
          </w:p>
        </w:tc>
      </w:tr>
      <w:tr w:rsidR="004E605B" w:rsidRPr="005B3A59" w14:paraId="4589E53C" w14:textId="77777777" w:rsidTr="000755C3">
        <w:tc>
          <w:tcPr>
            <w:tcW w:w="901" w:type="dxa"/>
            <w:tcBorders>
              <w:bottom w:val="nil"/>
            </w:tcBorders>
            <w:shd w:val="clear" w:color="auto" w:fill="E7E6E6" w:themeFill="background2"/>
          </w:tcPr>
          <w:p w14:paraId="232766D8" w14:textId="786A34A9" w:rsidR="00E14AB0" w:rsidRPr="001575F5" w:rsidRDefault="002751EB" w:rsidP="00B82DDE">
            <w:pPr>
              <w:jc w:val="center"/>
              <w:rPr>
                <w:b/>
                <w:bCs/>
                <w:color w:val="000000"/>
                <w:sz w:val="16"/>
                <w:szCs w:val="16"/>
              </w:rPr>
            </w:pPr>
            <w:r>
              <w:rPr>
                <w:b/>
                <w:bCs/>
                <w:color w:val="000000"/>
                <w:sz w:val="16"/>
                <w:szCs w:val="16"/>
              </w:rPr>
              <w:fldChar w:fldCharType="begin"/>
            </w:r>
            <w:r>
              <w:rPr>
                <w:b/>
                <w:bCs/>
                <w:color w:val="000000"/>
                <w:sz w:val="16"/>
                <w:szCs w:val="16"/>
              </w:rPr>
              <w:instrText xml:space="preserve"> ADDIN ZOTERO_ITEM CSL_CITATION {"citationID":"4og4hDWW","properties":{"formattedCitation":"(16)","plainCitation":"(16)","noteIndex":0},"citationItems":[{"id":671,"uris":["http://zotero.org/users/local/VVWvz7Qf/items/NC2ZYGXF"],"itemData":{"id":671,"type":"article-journal","abstract":"OBJECTIVE: At the end of 1 year of the coronavirus disease (COVID-19) pandemic, we aimed to reveal the changes in breast cancer cases in the context of cause and effect based on the data of surgically treated patients in our institution.\nPATIENTS AND METHODS: Patients with breast cancer were divided into two groups. Group 1 consisted of patients who were operated in the year before the COVID-19 pandemic, and Group 2 consisted of patients who were operated within the first year of the pandemic. Tumor size, axillary lymph node positivity, distant organ metastasis status, neoadjuvant chemotherapy, and type of surgery performed were compared between the two groups.\nRESULTS: The tumor size, axillary lymph node positivity, and neoadjuvant chemotherapy were higher in Group 2 than in Group 1 (p = .005, p = .012, p = .042, respectively). In addition, the number of breast-conserving surgery + sentinel lymph node biopsy were lower, while the number of mastectomy and modified radical mastectomy were higher in Group 2 than in Group 1 (p = .034).\nCONCLUSION: Patients presented with larger breast tumors and increased axillary involvement during the pandemic. Moreover, distant organ metastases may increase in the future.","container-title":"Journal of Surgical Oncology","DOI":"10.1002/jso.26581","ISSN":"1096-9098","issue":"3","journalAbbreviation":"J Surg Oncol","language":"eng","note":"PMID: 34137039\nPMCID: PMC8426951","page":"261-267","source":"PubMed","title":"Delay in breast cancer diagnosis and its clinical consequences during the coronavirus disease pandemic","volume":"124","author":[{"family":"Koca","given":"Bulent"},{"family":"Yildirim","given":"Murat"}],"issued":{"date-parts":[["2021",9]]}}}],"schema":"https://github.com/citation-style-language/schema/raw/master/csl-citation.json"} </w:instrText>
            </w:r>
            <w:r>
              <w:rPr>
                <w:b/>
                <w:bCs/>
                <w:color w:val="000000"/>
                <w:sz w:val="16"/>
                <w:szCs w:val="16"/>
              </w:rPr>
              <w:fldChar w:fldCharType="separate"/>
            </w:r>
            <w:r w:rsidRPr="002751EB">
              <w:rPr>
                <w:sz w:val="16"/>
              </w:rPr>
              <w:t>(16)</w:t>
            </w:r>
            <w:r>
              <w:rPr>
                <w:b/>
                <w:bCs/>
                <w:color w:val="000000"/>
                <w:sz w:val="16"/>
                <w:szCs w:val="16"/>
              </w:rPr>
              <w:fldChar w:fldCharType="end"/>
            </w:r>
          </w:p>
          <w:p w14:paraId="39A13EBE" w14:textId="77777777" w:rsidR="00E14AB0" w:rsidRPr="001575F5" w:rsidRDefault="00E14AB0" w:rsidP="00B82DDE">
            <w:pPr>
              <w:jc w:val="center"/>
              <w:rPr>
                <w:sz w:val="16"/>
                <w:szCs w:val="16"/>
              </w:rPr>
            </w:pPr>
          </w:p>
        </w:tc>
        <w:tc>
          <w:tcPr>
            <w:tcW w:w="990" w:type="dxa"/>
            <w:tcBorders>
              <w:bottom w:val="nil"/>
            </w:tcBorders>
            <w:shd w:val="clear" w:color="auto" w:fill="E7E6E6" w:themeFill="background2"/>
          </w:tcPr>
          <w:p w14:paraId="79F0C36E" w14:textId="77777777" w:rsidR="00E14AB0" w:rsidRPr="001575F5" w:rsidRDefault="00E14AB0" w:rsidP="00007C6E">
            <w:pPr>
              <w:rPr>
                <w:sz w:val="16"/>
                <w:szCs w:val="16"/>
              </w:rPr>
            </w:pPr>
            <w:r w:rsidRPr="001575F5">
              <w:rPr>
                <w:color w:val="000000"/>
                <w:sz w:val="16"/>
                <w:szCs w:val="16"/>
                <w:lang w:val="en-US"/>
              </w:rPr>
              <w:t>Turkey</w:t>
            </w:r>
          </w:p>
        </w:tc>
        <w:tc>
          <w:tcPr>
            <w:tcW w:w="1885" w:type="dxa"/>
            <w:tcBorders>
              <w:bottom w:val="nil"/>
            </w:tcBorders>
            <w:shd w:val="clear" w:color="auto" w:fill="E7E6E6" w:themeFill="background2"/>
          </w:tcPr>
          <w:p w14:paraId="24864CF2" w14:textId="77777777" w:rsidR="00E14AB0" w:rsidRPr="001575F5" w:rsidRDefault="00E14AB0" w:rsidP="00007C6E">
            <w:pPr>
              <w:rPr>
                <w:sz w:val="16"/>
                <w:szCs w:val="16"/>
              </w:rPr>
            </w:pPr>
            <w:r w:rsidRPr="001575F5">
              <w:rPr>
                <w:color w:val="000000"/>
                <w:sz w:val="16"/>
                <w:szCs w:val="16"/>
              </w:rPr>
              <w:t>March 11, 2019 – March 10, 2020</w:t>
            </w:r>
          </w:p>
        </w:tc>
        <w:tc>
          <w:tcPr>
            <w:tcW w:w="1330" w:type="dxa"/>
            <w:tcBorders>
              <w:bottom w:val="nil"/>
            </w:tcBorders>
            <w:shd w:val="clear" w:color="auto" w:fill="E7E6E6" w:themeFill="background2"/>
          </w:tcPr>
          <w:p w14:paraId="4F42AEAA" w14:textId="77777777" w:rsidR="00E14AB0" w:rsidRPr="001575F5" w:rsidRDefault="00E14AB0" w:rsidP="00007C6E">
            <w:pPr>
              <w:rPr>
                <w:sz w:val="16"/>
                <w:szCs w:val="16"/>
              </w:rPr>
            </w:pPr>
            <w:r w:rsidRPr="001575F5">
              <w:rPr>
                <w:color w:val="000000"/>
                <w:sz w:val="16"/>
                <w:szCs w:val="16"/>
              </w:rPr>
              <w:t>March 11, 2020 – March 11, 2021</w:t>
            </w:r>
          </w:p>
        </w:tc>
        <w:tc>
          <w:tcPr>
            <w:tcW w:w="1158" w:type="dxa"/>
            <w:tcBorders>
              <w:bottom w:val="nil"/>
            </w:tcBorders>
            <w:shd w:val="clear" w:color="auto" w:fill="E7E6E6" w:themeFill="background2"/>
          </w:tcPr>
          <w:p w14:paraId="4C3385ED" w14:textId="77777777" w:rsidR="00E14AB0" w:rsidRPr="001575F5" w:rsidRDefault="00E14AB0" w:rsidP="00007C6E">
            <w:pPr>
              <w:rPr>
                <w:color w:val="000000"/>
                <w:sz w:val="16"/>
                <w:szCs w:val="16"/>
              </w:rPr>
            </w:pPr>
            <w:proofErr w:type="spellStart"/>
            <w:r w:rsidRPr="001575F5">
              <w:rPr>
                <w:color w:val="000000"/>
                <w:sz w:val="16"/>
                <w:szCs w:val="16"/>
              </w:rPr>
              <w:t>Breast</w:t>
            </w:r>
            <w:proofErr w:type="spellEnd"/>
          </w:p>
          <w:p w14:paraId="6FA5AA97" w14:textId="77777777" w:rsidR="00E14AB0" w:rsidRPr="001575F5" w:rsidRDefault="00E14AB0" w:rsidP="00007C6E">
            <w:pPr>
              <w:rPr>
                <w:sz w:val="16"/>
                <w:szCs w:val="16"/>
              </w:rPr>
            </w:pPr>
          </w:p>
        </w:tc>
        <w:tc>
          <w:tcPr>
            <w:tcW w:w="1622" w:type="dxa"/>
            <w:tcBorders>
              <w:bottom w:val="nil"/>
            </w:tcBorders>
            <w:shd w:val="clear" w:color="auto" w:fill="E7E6E6" w:themeFill="background2"/>
          </w:tcPr>
          <w:p w14:paraId="418E465C" w14:textId="77777777" w:rsidR="00E14AB0" w:rsidRPr="001575F5" w:rsidRDefault="00E14AB0" w:rsidP="00007C6E">
            <w:pPr>
              <w:rPr>
                <w:sz w:val="16"/>
                <w:szCs w:val="16"/>
              </w:rPr>
            </w:pPr>
            <w:r w:rsidRPr="001575F5">
              <w:rPr>
                <w:sz w:val="16"/>
                <w:szCs w:val="16"/>
              </w:rPr>
              <w:t>T1</w:t>
            </w:r>
          </w:p>
        </w:tc>
        <w:tc>
          <w:tcPr>
            <w:tcW w:w="1228" w:type="dxa"/>
            <w:tcBorders>
              <w:bottom w:val="nil"/>
            </w:tcBorders>
            <w:shd w:val="clear" w:color="auto" w:fill="E7E6E6" w:themeFill="background2"/>
          </w:tcPr>
          <w:p w14:paraId="0A2E19A8" w14:textId="77777777" w:rsidR="00E14AB0" w:rsidRPr="001575F5" w:rsidRDefault="00E14AB0" w:rsidP="00007C6E">
            <w:pPr>
              <w:rPr>
                <w:sz w:val="16"/>
                <w:szCs w:val="16"/>
              </w:rPr>
            </w:pPr>
            <w:r w:rsidRPr="001575F5">
              <w:rPr>
                <w:sz w:val="16"/>
                <w:szCs w:val="16"/>
              </w:rPr>
              <w:t>25.7%</w:t>
            </w:r>
          </w:p>
        </w:tc>
        <w:tc>
          <w:tcPr>
            <w:tcW w:w="1229" w:type="dxa"/>
            <w:tcBorders>
              <w:bottom w:val="nil"/>
            </w:tcBorders>
            <w:shd w:val="clear" w:color="auto" w:fill="E7E6E6" w:themeFill="background2"/>
          </w:tcPr>
          <w:p w14:paraId="259AFA87" w14:textId="77777777" w:rsidR="00E14AB0" w:rsidRPr="001575F5" w:rsidRDefault="00E14AB0" w:rsidP="00007C6E">
            <w:pPr>
              <w:rPr>
                <w:sz w:val="16"/>
                <w:szCs w:val="16"/>
              </w:rPr>
            </w:pPr>
            <w:r w:rsidRPr="001575F5">
              <w:rPr>
                <w:sz w:val="16"/>
                <w:szCs w:val="16"/>
              </w:rPr>
              <w:t>5.1%</w:t>
            </w:r>
          </w:p>
        </w:tc>
      </w:tr>
      <w:tr w:rsidR="004E605B" w:rsidRPr="005B3A59" w14:paraId="66A93461" w14:textId="77777777" w:rsidTr="000755C3">
        <w:tc>
          <w:tcPr>
            <w:tcW w:w="901" w:type="dxa"/>
            <w:tcBorders>
              <w:top w:val="nil"/>
              <w:bottom w:val="nil"/>
            </w:tcBorders>
            <w:shd w:val="clear" w:color="auto" w:fill="E7E6E6" w:themeFill="background2"/>
          </w:tcPr>
          <w:p w14:paraId="562C009E" w14:textId="77777777" w:rsidR="00E14AB0" w:rsidRPr="001575F5" w:rsidRDefault="00E14AB0" w:rsidP="00B82DDE">
            <w:pPr>
              <w:jc w:val="center"/>
              <w:rPr>
                <w:sz w:val="16"/>
                <w:szCs w:val="16"/>
              </w:rPr>
            </w:pPr>
          </w:p>
        </w:tc>
        <w:tc>
          <w:tcPr>
            <w:tcW w:w="990" w:type="dxa"/>
            <w:tcBorders>
              <w:top w:val="nil"/>
              <w:bottom w:val="nil"/>
            </w:tcBorders>
            <w:shd w:val="clear" w:color="auto" w:fill="E7E6E6" w:themeFill="background2"/>
          </w:tcPr>
          <w:p w14:paraId="712094B9" w14:textId="77777777" w:rsidR="00E14AB0" w:rsidRPr="001575F5" w:rsidRDefault="00E14AB0" w:rsidP="00007C6E">
            <w:pPr>
              <w:rPr>
                <w:sz w:val="16"/>
                <w:szCs w:val="16"/>
              </w:rPr>
            </w:pPr>
          </w:p>
        </w:tc>
        <w:tc>
          <w:tcPr>
            <w:tcW w:w="1885" w:type="dxa"/>
            <w:tcBorders>
              <w:top w:val="nil"/>
              <w:bottom w:val="nil"/>
            </w:tcBorders>
            <w:shd w:val="clear" w:color="auto" w:fill="E7E6E6" w:themeFill="background2"/>
          </w:tcPr>
          <w:p w14:paraId="09F6698F" w14:textId="77777777" w:rsidR="00E14AB0" w:rsidRPr="001575F5" w:rsidRDefault="00E14AB0" w:rsidP="00007C6E">
            <w:pPr>
              <w:rPr>
                <w:sz w:val="16"/>
                <w:szCs w:val="16"/>
              </w:rPr>
            </w:pPr>
          </w:p>
        </w:tc>
        <w:tc>
          <w:tcPr>
            <w:tcW w:w="1330" w:type="dxa"/>
            <w:tcBorders>
              <w:top w:val="nil"/>
              <w:bottom w:val="nil"/>
            </w:tcBorders>
            <w:shd w:val="clear" w:color="auto" w:fill="E7E6E6" w:themeFill="background2"/>
          </w:tcPr>
          <w:p w14:paraId="4D3C393D" w14:textId="77777777" w:rsidR="00E14AB0" w:rsidRPr="001575F5" w:rsidRDefault="00E14AB0" w:rsidP="00007C6E">
            <w:pPr>
              <w:rPr>
                <w:sz w:val="16"/>
                <w:szCs w:val="16"/>
              </w:rPr>
            </w:pPr>
          </w:p>
        </w:tc>
        <w:tc>
          <w:tcPr>
            <w:tcW w:w="1158" w:type="dxa"/>
            <w:tcBorders>
              <w:top w:val="nil"/>
              <w:bottom w:val="nil"/>
            </w:tcBorders>
            <w:shd w:val="clear" w:color="auto" w:fill="E7E6E6" w:themeFill="background2"/>
          </w:tcPr>
          <w:p w14:paraId="1A6CAC09" w14:textId="77777777" w:rsidR="00E14AB0" w:rsidRPr="001575F5" w:rsidRDefault="00E14AB0" w:rsidP="00007C6E">
            <w:pPr>
              <w:rPr>
                <w:sz w:val="16"/>
                <w:szCs w:val="16"/>
              </w:rPr>
            </w:pPr>
          </w:p>
        </w:tc>
        <w:tc>
          <w:tcPr>
            <w:tcW w:w="1622" w:type="dxa"/>
            <w:tcBorders>
              <w:top w:val="nil"/>
              <w:bottom w:val="nil"/>
            </w:tcBorders>
            <w:shd w:val="clear" w:color="auto" w:fill="E7E6E6" w:themeFill="background2"/>
          </w:tcPr>
          <w:p w14:paraId="561084B3" w14:textId="77777777" w:rsidR="00E14AB0" w:rsidRPr="001575F5" w:rsidRDefault="00E14AB0" w:rsidP="00007C6E">
            <w:pPr>
              <w:rPr>
                <w:sz w:val="16"/>
                <w:szCs w:val="16"/>
              </w:rPr>
            </w:pPr>
            <w:r w:rsidRPr="001575F5">
              <w:rPr>
                <w:sz w:val="16"/>
                <w:szCs w:val="16"/>
              </w:rPr>
              <w:t>T2</w:t>
            </w:r>
          </w:p>
        </w:tc>
        <w:tc>
          <w:tcPr>
            <w:tcW w:w="1228" w:type="dxa"/>
            <w:tcBorders>
              <w:top w:val="nil"/>
              <w:bottom w:val="nil"/>
            </w:tcBorders>
            <w:shd w:val="clear" w:color="auto" w:fill="E7E6E6" w:themeFill="background2"/>
          </w:tcPr>
          <w:p w14:paraId="52BFA00B" w14:textId="77777777" w:rsidR="00E14AB0" w:rsidRPr="001575F5" w:rsidRDefault="00E14AB0" w:rsidP="00007C6E">
            <w:pPr>
              <w:rPr>
                <w:sz w:val="16"/>
                <w:szCs w:val="16"/>
              </w:rPr>
            </w:pPr>
            <w:r w:rsidRPr="001575F5">
              <w:rPr>
                <w:sz w:val="16"/>
                <w:szCs w:val="16"/>
              </w:rPr>
              <w:t>37.5%</w:t>
            </w:r>
          </w:p>
        </w:tc>
        <w:tc>
          <w:tcPr>
            <w:tcW w:w="1229" w:type="dxa"/>
            <w:tcBorders>
              <w:top w:val="nil"/>
              <w:bottom w:val="nil"/>
            </w:tcBorders>
            <w:shd w:val="clear" w:color="auto" w:fill="E7E6E6" w:themeFill="background2"/>
          </w:tcPr>
          <w:p w14:paraId="1C6B97BF" w14:textId="77777777" w:rsidR="00E14AB0" w:rsidRPr="001575F5" w:rsidRDefault="00E14AB0" w:rsidP="00007C6E">
            <w:pPr>
              <w:rPr>
                <w:sz w:val="16"/>
                <w:szCs w:val="16"/>
              </w:rPr>
            </w:pPr>
            <w:r w:rsidRPr="001575F5">
              <w:rPr>
                <w:sz w:val="16"/>
                <w:szCs w:val="16"/>
              </w:rPr>
              <w:t>47.4%</w:t>
            </w:r>
          </w:p>
        </w:tc>
      </w:tr>
      <w:tr w:rsidR="004E605B" w:rsidRPr="005B3A59" w14:paraId="04E94ED2" w14:textId="77777777" w:rsidTr="000755C3">
        <w:tc>
          <w:tcPr>
            <w:tcW w:w="901" w:type="dxa"/>
            <w:tcBorders>
              <w:top w:val="nil"/>
              <w:bottom w:val="nil"/>
            </w:tcBorders>
            <w:shd w:val="clear" w:color="auto" w:fill="E7E6E6" w:themeFill="background2"/>
          </w:tcPr>
          <w:p w14:paraId="044B5DB6" w14:textId="77777777" w:rsidR="00E14AB0" w:rsidRPr="001575F5" w:rsidRDefault="00E14AB0" w:rsidP="00B82DDE">
            <w:pPr>
              <w:jc w:val="center"/>
              <w:rPr>
                <w:sz w:val="16"/>
                <w:szCs w:val="16"/>
              </w:rPr>
            </w:pPr>
          </w:p>
        </w:tc>
        <w:tc>
          <w:tcPr>
            <w:tcW w:w="990" w:type="dxa"/>
            <w:tcBorders>
              <w:top w:val="nil"/>
              <w:bottom w:val="nil"/>
            </w:tcBorders>
            <w:shd w:val="clear" w:color="auto" w:fill="E7E6E6" w:themeFill="background2"/>
          </w:tcPr>
          <w:p w14:paraId="5A56B4E1" w14:textId="77777777" w:rsidR="00E14AB0" w:rsidRPr="001575F5" w:rsidRDefault="00E14AB0" w:rsidP="00007C6E">
            <w:pPr>
              <w:rPr>
                <w:sz w:val="16"/>
                <w:szCs w:val="16"/>
              </w:rPr>
            </w:pPr>
          </w:p>
        </w:tc>
        <w:tc>
          <w:tcPr>
            <w:tcW w:w="1885" w:type="dxa"/>
            <w:tcBorders>
              <w:top w:val="nil"/>
              <w:bottom w:val="nil"/>
            </w:tcBorders>
            <w:shd w:val="clear" w:color="auto" w:fill="E7E6E6" w:themeFill="background2"/>
          </w:tcPr>
          <w:p w14:paraId="4B660A8F" w14:textId="77777777" w:rsidR="00E14AB0" w:rsidRPr="001575F5" w:rsidRDefault="00E14AB0" w:rsidP="00007C6E">
            <w:pPr>
              <w:rPr>
                <w:sz w:val="16"/>
                <w:szCs w:val="16"/>
              </w:rPr>
            </w:pPr>
          </w:p>
        </w:tc>
        <w:tc>
          <w:tcPr>
            <w:tcW w:w="1330" w:type="dxa"/>
            <w:tcBorders>
              <w:top w:val="nil"/>
              <w:bottom w:val="nil"/>
            </w:tcBorders>
            <w:shd w:val="clear" w:color="auto" w:fill="E7E6E6" w:themeFill="background2"/>
          </w:tcPr>
          <w:p w14:paraId="24AFDC3A" w14:textId="77777777" w:rsidR="00E14AB0" w:rsidRPr="001575F5" w:rsidRDefault="00E14AB0" w:rsidP="00007C6E">
            <w:pPr>
              <w:rPr>
                <w:sz w:val="16"/>
                <w:szCs w:val="16"/>
              </w:rPr>
            </w:pPr>
          </w:p>
        </w:tc>
        <w:tc>
          <w:tcPr>
            <w:tcW w:w="1158" w:type="dxa"/>
            <w:tcBorders>
              <w:top w:val="nil"/>
              <w:bottom w:val="nil"/>
            </w:tcBorders>
            <w:shd w:val="clear" w:color="auto" w:fill="E7E6E6" w:themeFill="background2"/>
          </w:tcPr>
          <w:p w14:paraId="09A07377" w14:textId="77777777" w:rsidR="00E14AB0" w:rsidRPr="001575F5" w:rsidRDefault="00E14AB0" w:rsidP="00007C6E">
            <w:pPr>
              <w:rPr>
                <w:sz w:val="16"/>
                <w:szCs w:val="16"/>
              </w:rPr>
            </w:pPr>
          </w:p>
        </w:tc>
        <w:tc>
          <w:tcPr>
            <w:tcW w:w="1622" w:type="dxa"/>
            <w:tcBorders>
              <w:top w:val="nil"/>
              <w:bottom w:val="nil"/>
            </w:tcBorders>
            <w:shd w:val="clear" w:color="auto" w:fill="E7E6E6" w:themeFill="background2"/>
          </w:tcPr>
          <w:p w14:paraId="6B7A6043" w14:textId="77777777" w:rsidR="00E14AB0" w:rsidRPr="001575F5" w:rsidRDefault="00E14AB0" w:rsidP="00007C6E">
            <w:pPr>
              <w:rPr>
                <w:sz w:val="16"/>
                <w:szCs w:val="16"/>
              </w:rPr>
            </w:pPr>
            <w:r w:rsidRPr="001575F5">
              <w:rPr>
                <w:sz w:val="16"/>
                <w:szCs w:val="16"/>
              </w:rPr>
              <w:t>T3</w:t>
            </w:r>
          </w:p>
        </w:tc>
        <w:tc>
          <w:tcPr>
            <w:tcW w:w="1228" w:type="dxa"/>
            <w:tcBorders>
              <w:top w:val="nil"/>
              <w:bottom w:val="nil"/>
            </w:tcBorders>
            <w:shd w:val="clear" w:color="auto" w:fill="E7E6E6" w:themeFill="background2"/>
          </w:tcPr>
          <w:p w14:paraId="50CBE7D8" w14:textId="77777777" w:rsidR="00E14AB0" w:rsidRPr="001575F5" w:rsidRDefault="00E14AB0" w:rsidP="00007C6E">
            <w:pPr>
              <w:rPr>
                <w:sz w:val="16"/>
                <w:szCs w:val="16"/>
              </w:rPr>
            </w:pPr>
            <w:r w:rsidRPr="001575F5">
              <w:rPr>
                <w:sz w:val="16"/>
                <w:szCs w:val="16"/>
              </w:rPr>
              <w:t>31.4%</w:t>
            </w:r>
          </w:p>
        </w:tc>
        <w:tc>
          <w:tcPr>
            <w:tcW w:w="1229" w:type="dxa"/>
            <w:tcBorders>
              <w:top w:val="nil"/>
              <w:bottom w:val="nil"/>
            </w:tcBorders>
            <w:shd w:val="clear" w:color="auto" w:fill="E7E6E6" w:themeFill="background2"/>
          </w:tcPr>
          <w:p w14:paraId="398A2CE6" w14:textId="77777777" w:rsidR="00E14AB0" w:rsidRPr="001575F5" w:rsidRDefault="00E14AB0" w:rsidP="00007C6E">
            <w:pPr>
              <w:rPr>
                <w:sz w:val="16"/>
                <w:szCs w:val="16"/>
              </w:rPr>
            </w:pPr>
            <w:r w:rsidRPr="001575F5">
              <w:rPr>
                <w:sz w:val="16"/>
                <w:szCs w:val="16"/>
              </w:rPr>
              <w:t>34.6%</w:t>
            </w:r>
          </w:p>
        </w:tc>
      </w:tr>
      <w:tr w:rsidR="004E605B" w:rsidRPr="005B3A59" w14:paraId="2CA5F2C4" w14:textId="77777777" w:rsidTr="000755C3">
        <w:tc>
          <w:tcPr>
            <w:tcW w:w="901" w:type="dxa"/>
            <w:tcBorders>
              <w:top w:val="nil"/>
              <w:bottom w:val="nil"/>
            </w:tcBorders>
            <w:shd w:val="clear" w:color="auto" w:fill="E7E6E6" w:themeFill="background2"/>
          </w:tcPr>
          <w:p w14:paraId="05818AE9" w14:textId="77777777" w:rsidR="00E14AB0" w:rsidRPr="001575F5" w:rsidRDefault="00E14AB0" w:rsidP="00B82DDE">
            <w:pPr>
              <w:jc w:val="center"/>
              <w:rPr>
                <w:sz w:val="16"/>
                <w:szCs w:val="16"/>
              </w:rPr>
            </w:pPr>
          </w:p>
        </w:tc>
        <w:tc>
          <w:tcPr>
            <w:tcW w:w="990" w:type="dxa"/>
            <w:tcBorders>
              <w:top w:val="nil"/>
              <w:bottom w:val="nil"/>
            </w:tcBorders>
            <w:shd w:val="clear" w:color="auto" w:fill="E7E6E6" w:themeFill="background2"/>
          </w:tcPr>
          <w:p w14:paraId="55BABE19" w14:textId="77777777" w:rsidR="00E14AB0" w:rsidRPr="001575F5" w:rsidRDefault="00E14AB0" w:rsidP="00007C6E">
            <w:pPr>
              <w:rPr>
                <w:sz w:val="16"/>
                <w:szCs w:val="16"/>
              </w:rPr>
            </w:pPr>
          </w:p>
        </w:tc>
        <w:tc>
          <w:tcPr>
            <w:tcW w:w="1885" w:type="dxa"/>
            <w:tcBorders>
              <w:top w:val="nil"/>
              <w:bottom w:val="nil"/>
            </w:tcBorders>
            <w:shd w:val="clear" w:color="auto" w:fill="E7E6E6" w:themeFill="background2"/>
          </w:tcPr>
          <w:p w14:paraId="781B9A6C" w14:textId="77777777" w:rsidR="00E14AB0" w:rsidRPr="001575F5" w:rsidRDefault="00E14AB0" w:rsidP="00007C6E">
            <w:pPr>
              <w:rPr>
                <w:sz w:val="16"/>
                <w:szCs w:val="16"/>
              </w:rPr>
            </w:pPr>
          </w:p>
        </w:tc>
        <w:tc>
          <w:tcPr>
            <w:tcW w:w="1330" w:type="dxa"/>
            <w:tcBorders>
              <w:top w:val="nil"/>
              <w:bottom w:val="nil"/>
            </w:tcBorders>
            <w:shd w:val="clear" w:color="auto" w:fill="E7E6E6" w:themeFill="background2"/>
          </w:tcPr>
          <w:p w14:paraId="56001D2A" w14:textId="77777777" w:rsidR="00E14AB0" w:rsidRPr="001575F5" w:rsidRDefault="00E14AB0" w:rsidP="00007C6E">
            <w:pPr>
              <w:rPr>
                <w:sz w:val="16"/>
                <w:szCs w:val="16"/>
              </w:rPr>
            </w:pPr>
          </w:p>
        </w:tc>
        <w:tc>
          <w:tcPr>
            <w:tcW w:w="1158" w:type="dxa"/>
            <w:tcBorders>
              <w:top w:val="nil"/>
              <w:bottom w:val="nil"/>
            </w:tcBorders>
            <w:shd w:val="clear" w:color="auto" w:fill="E7E6E6" w:themeFill="background2"/>
          </w:tcPr>
          <w:p w14:paraId="5D6BBEE1" w14:textId="77777777" w:rsidR="00E14AB0" w:rsidRPr="001575F5" w:rsidRDefault="00E14AB0" w:rsidP="00007C6E">
            <w:pPr>
              <w:rPr>
                <w:sz w:val="16"/>
                <w:szCs w:val="16"/>
              </w:rPr>
            </w:pPr>
          </w:p>
        </w:tc>
        <w:tc>
          <w:tcPr>
            <w:tcW w:w="1622" w:type="dxa"/>
            <w:tcBorders>
              <w:top w:val="nil"/>
              <w:bottom w:val="nil"/>
            </w:tcBorders>
            <w:shd w:val="clear" w:color="auto" w:fill="E7E6E6" w:themeFill="background2"/>
          </w:tcPr>
          <w:p w14:paraId="0986A9CA" w14:textId="77777777" w:rsidR="00E14AB0" w:rsidRPr="001575F5" w:rsidRDefault="00E14AB0" w:rsidP="00007C6E">
            <w:pPr>
              <w:rPr>
                <w:sz w:val="16"/>
                <w:szCs w:val="16"/>
              </w:rPr>
            </w:pPr>
            <w:r w:rsidRPr="001575F5">
              <w:rPr>
                <w:sz w:val="16"/>
                <w:szCs w:val="16"/>
              </w:rPr>
              <w:t>T4</w:t>
            </w:r>
          </w:p>
        </w:tc>
        <w:tc>
          <w:tcPr>
            <w:tcW w:w="1228" w:type="dxa"/>
            <w:tcBorders>
              <w:top w:val="nil"/>
              <w:bottom w:val="nil"/>
            </w:tcBorders>
            <w:shd w:val="clear" w:color="auto" w:fill="E7E6E6" w:themeFill="background2"/>
          </w:tcPr>
          <w:p w14:paraId="0E2C5B04" w14:textId="77777777" w:rsidR="00E14AB0" w:rsidRPr="001575F5" w:rsidRDefault="00E14AB0" w:rsidP="00007C6E">
            <w:pPr>
              <w:rPr>
                <w:sz w:val="16"/>
                <w:szCs w:val="16"/>
              </w:rPr>
            </w:pPr>
            <w:r w:rsidRPr="001575F5">
              <w:rPr>
                <w:sz w:val="16"/>
                <w:szCs w:val="16"/>
              </w:rPr>
              <w:t>5.7%</w:t>
            </w:r>
          </w:p>
        </w:tc>
        <w:tc>
          <w:tcPr>
            <w:tcW w:w="1229" w:type="dxa"/>
            <w:tcBorders>
              <w:top w:val="nil"/>
              <w:bottom w:val="nil"/>
            </w:tcBorders>
            <w:shd w:val="clear" w:color="auto" w:fill="E7E6E6" w:themeFill="background2"/>
          </w:tcPr>
          <w:p w14:paraId="56AC5782" w14:textId="77777777" w:rsidR="00E14AB0" w:rsidRPr="001575F5" w:rsidRDefault="00E14AB0" w:rsidP="00007C6E">
            <w:pPr>
              <w:rPr>
                <w:sz w:val="16"/>
                <w:szCs w:val="16"/>
              </w:rPr>
            </w:pPr>
            <w:r w:rsidRPr="001575F5">
              <w:rPr>
                <w:sz w:val="16"/>
                <w:szCs w:val="16"/>
              </w:rPr>
              <w:t>12.8%</w:t>
            </w:r>
          </w:p>
        </w:tc>
      </w:tr>
      <w:tr w:rsidR="004E605B" w:rsidRPr="005E17C3" w14:paraId="1D397FD9" w14:textId="77777777" w:rsidTr="000755C3">
        <w:tc>
          <w:tcPr>
            <w:tcW w:w="901" w:type="dxa"/>
            <w:tcBorders>
              <w:top w:val="nil"/>
              <w:bottom w:val="nil"/>
            </w:tcBorders>
            <w:shd w:val="clear" w:color="auto" w:fill="E7E6E6" w:themeFill="background2"/>
          </w:tcPr>
          <w:p w14:paraId="755F0930" w14:textId="77777777" w:rsidR="00E14AB0" w:rsidRPr="001575F5" w:rsidRDefault="00E14AB0" w:rsidP="00B82DDE">
            <w:pPr>
              <w:jc w:val="center"/>
              <w:rPr>
                <w:sz w:val="16"/>
                <w:szCs w:val="16"/>
              </w:rPr>
            </w:pPr>
          </w:p>
        </w:tc>
        <w:tc>
          <w:tcPr>
            <w:tcW w:w="990" w:type="dxa"/>
            <w:tcBorders>
              <w:top w:val="nil"/>
              <w:bottom w:val="nil"/>
            </w:tcBorders>
            <w:shd w:val="clear" w:color="auto" w:fill="E7E6E6" w:themeFill="background2"/>
          </w:tcPr>
          <w:p w14:paraId="59F07B49" w14:textId="77777777" w:rsidR="00E14AB0" w:rsidRPr="001575F5" w:rsidRDefault="00E14AB0" w:rsidP="00007C6E">
            <w:pPr>
              <w:rPr>
                <w:sz w:val="16"/>
                <w:szCs w:val="16"/>
              </w:rPr>
            </w:pPr>
          </w:p>
        </w:tc>
        <w:tc>
          <w:tcPr>
            <w:tcW w:w="1885" w:type="dxa"/>
            <w:tcBorders>
              <w:top w:val="nil"/>
              <w:bottom w:val="nil"/>
            </w:tcBorders>
            <w:shd w:val="clear" w:color="auto" w:fill="E7E6E6" w:themeFill="background2"/>
          </w:tcPr>
          <w:p w14:paraId="79B67B4E" w14:textId="77777777" w:rsidR="00E14AB0" w:rsidRPr="001575F5" w:rsidRDefault="00E14AB0" w:rsidP="00007C6E">
            <w:pPr>
              <w:rPr>
                <w:sz w:val="16"/>
                <w:szCs w:val="16"/>
              </w:rPr>
            </w:pPr>
          </w:p>
        </w:tc>
        <w:tc>
          <w:tcPr>
            <w:tcW w:w="1330" w:type="dxa"/>
            <w:tcBorders>
              <w:top w:val="nil"/>
              <w:bottom w:val="nil"/>
            </w:tcBorders>
            <w:shd w:val="clear" w:color="auto" w:fill="E7E6E6" w:themeFill="background2"/>
          </w:tcPr>
          <w:p w14:paraId="68A54CBB" w14:textId="77777777" w:rsidR="00E14AB0" w:rsidRPr="001575F5" w:rsidRDefault="00E14AB0" w:rsidP="00007C6E">
            <w:pPr>
              <w:rPr>
                <w:sz w:val="16"/>
                <w:szCs w:val="16"/>
              </w:rPr>
            </w:pPr>
          </w:p>
        </w:tc>
        <w:tc>
          <w:tcPr>
            <w:tcW w:w="1158" w:type="dxa"/>
            <w:tcBorders>
              <w:top w:val="nil"/>
              <w:bottom w:val="nil"/>
            </w:tcBorders>
            <w:shd w:val="clear" w:color="auto" w:fill="E7E6E6" w:themeFill="background2"/>
          </w:tcPr>
          <w:p w14:paraId="287D8344" w14:textId="77777777" w:rsidR="00E14AB0" w:rsidRPr="001575F5" w:rsidRDefault="00E14AB0" w:rsidP="00007C6E">
            <w:pPr>
              <w:rPr>
                <w:sz w:val="16"/>
                <w:szCs w:val="16"/>
              </w:rPr>
            </w:pPr>
          </w:p>
        </w:tc>
        <w:tc>
          <w:tcPr>
            <w:tcW w:w="1622" w:type="dxa"/>
            <w:tcBorders>
              <w:top w:val="nil"/>
              <w:bottom w:val="nil"/>
            </w:tcBorders>
            <w:shd w:val="clear" w:color="auto" w:fill="E7E6E6" w:themeFill="background2"/>
          </w:tcPr>
          <w:p w14:paraId="72219FAB" w14:textId="77777777" w:rsidR="00E14AB0" w:rsidRPr="001575F5" w:rsidRDefault="00E14AB0" w:rsidP="00007C6E">
            <w:pPr>
              <w:rPr>
                <w:color w:val="000000"/>
                <w:sz w:val="16"/>
                <w:szCs w:val="16"/>
              </w:rPr>
            </w:pPr>
            <w:proofErr w:type="spellStart"/>
            <w:r w:rsidRPr="001575F5">
              <w:rPr>
                <w:color w:val="000000"/>
                <w:sz w:val="16"/>
                <w:szCs w:val="16"/>
              </w:rPr>
              <w:t>Axillary</w:t>
            </w:r>
            <w:proofErr w:type="spellEnd"/>
            <w:r w:rsidRPr="001575F5">
              <w:rPr>
                <w:color w:val="000000"/>
                <w:sz w:val="16"/>
                <w:szCs w:val="16"/>
              </w:rPr>
              <w:t xml:space="preserve"> </w:t>
            </w:r>
            <w:proofErr w:type="spellStart"/>
            <w:r w:rsidRPr="001575F5">
              <w:rPr>
                <w:color w:val="000000"/>
                <w:sz w:val="16"/>
                <w:szCs w:val="16"/>
              </w:rPr>
              <w:t>involvement</w:t>
            </w:r>
            <w:proofErr w:type="spellEnd"/>
          </w:p>
          <w:p w14:paraId="0EF74668" w14:textId="77777777" w:rsidR="00E14AB0" w:rsidRPr="001575F5" w:rsidRDefault="00E14AB0" w:rsidP="00007C6E">
            <w:pPr>
              <w:rPr>
                <w:sz w:val="16"/>
                <w:szCs w:val="16"/>
              </w:rPr>
            </w:pPr>
          </w:p>
        </w:tc>
        <w:tc>
          <w:tcPr>
            <w:tcW w:w="1228" w:type="dxa"/>
            <w:tcBorders>
              <w:top w:val="nil"/>
              <w:bottom w:val="nil"/>
            </w:tcBorders>
            <w:shd w:val="clear" w:color="auto" w:fill="E7E6E6" w:themeFill="background2"/>
          </w:tcPr>
          <w:p w14:paraId="3F54AAD2" w14:textId="77777777" w:rsidR="00E14AB0" w:rsidRPr="001575F5" w:rsidRDefault="00E14AB0" w:rsidP="00007C6E">
            <w:pPr>
              <w:rPr>
                <w:sz w:val="16"/>
                <w:szCs w:val="16"/>
              </w:rPr>
            </w:pPr>
            <w:r w:rsidRPr="001575F5">
              <w:rPr>
                <w:sz w:val="16"/>
                <w:szCs w:val="16"/>
              </w:rPr>
              <w:t>35.7%</w:t>
            </w:r>
          </w:p>
        </w:tc>
        <w:tc>
          <w:tcPr>
            <w:tcW w:w="1229" w:type="dxa"/>
            <w:tcBorders>
              <w:top w:val="nil"/>
              <w:bottom w:val="nil"/>
            </w:tcBorders>
            <w:shd w:val="clear" w:color="auto" w:fill="E7E6E6" w:themeFill="background2"/>
          </w:tcPr>
          <w:p w14:paraId="2E2A061E" w14:textId="42673009" w:rsidR="00E14AB0" w:rsidRPr="001575F5" w:rsidRDefault="00E14AB0" w:rsidP="00007C6E">
            <w:pPr>
              <w:rPr>
                <w:sz w:val="16"/>
                <w:szCs w:val="16"/>
              </w:rPr>
            </w:pPr>
            <w:r w:rsidRPr="001575F5">
              <w:rPr>
                <w:sz w:val="16"/>
                <w:szCs w:val="16"/>
              </w:rPr>
              <w:t>56.</w:t>
            </w:r>
            <w:r w:rsidR="00E43A69">
              <w:rPr>
                <w:sz w:val="16"/>
                <w:szCs w:val="16"/>
              </w:rPr>
              <w:t>4</w:t>
            </w:r>
            <w:r w:rsidRPr="001575F5">
              <w:rPr>
                <w:sz w:val="16"/>
                <w:szCs w:val="16"/>
              </w:rPr>
              <w:t>%</w:t>
            </w:r>
          </w:p>
        </w:tc>
      </w:tr>
      <w:tr w:rsidR="004E605B" w:rsidRPr="005E17C3" w14:paraId="78E4F8CA" w14:textId="77777777" w:rsidTr="000755C3">
        <w:tc>
          <w:tcPr>
            <w:tcW w:w="901" w:type="dxa"/>
            <w:tcBorders>
              <w:top w:val="nil"/>
              <w:bottom w:val="nil"/>
            </w:tcBorders>
            <w:shd w:val="clear" w:color="auto" w:fill="E7E6E6" w:themeFill="background2"/>
          </w:tcPr>
          <w:p w14:paraId="41EA5E3B" w14:textId="77777777" w:rsidR="00E14AB0" w:rsidRPr="001575F5" w:rsidRDefault="00E14AB0" w:rsidP="00B82DDE">
            <w:pPr>
              <w:jc w:val="center"/>
              <w:rPr>
                <w:sz w:val="16"/>
                <w:szCs w:val="16"/>
              </w:rPr>
            </w:pPr>
          </w:p>
        </w:tc>
        <w:tc>
          <w:tcPr>
            <w:tcW w:w="990" w:type="dxa"/>
            <w:tcBorders>
              <w:top w:val="nil"/>
              <w:bottom w:val="nil"/>
            </w:tcBorders>
            <w:shd w:val="clear" w:color="auto" w:fill="E7E6E6" w:themeFill="background2"/>
          </w:tcPr>
          <w:p w14:paraId="572DD254" w14:textId="77777777" w:rsidR="00E14AB0" w:rsidRPr="001575F5" w:rsidRDefault="00E14AB0" w:rsidP="00007C6E">
            <w:pPr>
              <w:rPr>
                <w:sz w:val="16"/>
                <w:szCs w:val="16"/>
              </w:rPr>
            </w:pPr>
          </w:p>
        </w:tc>
        <w:tc>
          <w:tcPr>
            <w:tcW w:w="1885" w:type="dxa"/>
            <w:tcBorders>
              <w:top w:val="nil"/>
              <w:bottom w:val="nil"/>
            </w:tcBorders>
            <w:shd w:val="clear" w:color="auto" w:fill="E7E6E6" w:themeFill="background2"/>
          </w:tcPr>
          <w:p w14:paraId="13EAB2A4" w14:textId="77777777" w:rsidR="00E14AB0" w:rsidRPr="001575F5" w:rsidRDefault="00E14AB0" w:rsidP="00007C6E">
            <w:pPr>
              <w:rPr>
                <w:sz w:val="16"/>
                <w:szCs w:val="16"/>
              </w:rPr>
            </w:pPr>
          </w:p>
        </w:tc>
        <w:tc>
          <w:tcPr>
            <w:tcW w:w="1330" w:type="dxa"/>
            <w:tcBorders>
              <w:top w:val="nil"/>
              <w:bottom w:val="nil"/>
            </w:tcBorders>
            <w:shd w:val="clear" w:color="auto" w:fill="E7E6E6" w:themeFill="background2"/>
          </w:tcPr>
          <w:p w14:paraId="2DD3F40D" w14:textId="77777777" w:rsidR="00E14AB0" w:rsidRPr="001575F5" w:rsidRDefault="00E14AB0" w:rsidP="00007C6E">
            <w:pPr>
              <w:rPr>
                <w:sz w:val="16"/>
                <w:szCs w:val="16"/>
              </w:rPr>
            </w:pPr>
          </w:p>
        </w:tc>
        <w:tc>
          <w:tcPr>
            <w:tcW w:w="1158" w:type="dxa"/>
            <w:tcBorders>
              <w:top w:val="nil"/>
              <w:bottom w:val="nil"/>
            </w:tcBorders>
            <w:shd w:val="clear" w:color="auto" w:fill="E7E6E6" w:themeFill="background2"/>
          </w:tcPr>
          <w:p w14:paraId="37467296" w14:textId="77777777" w:rsidR="00E14AB0" w:rsidRPr="001575F5" w:rsidRDefault="00E14AB0" w:rsidP="00007C6E">
            <w:pPr>
              <w:rPr>
                <w:sz w:val="16"/>
                <w:szCs w:val="16"/>
              </w:rPr>
            </w:pPr>
          </w:p>
        </w:tc>
        <w:tc>
          <w:tcPr>
            <w:tcW w:w="1622" w:type="dxa"/>
            <w:tcBorders>
              <w:top w:val="nil"/>
              <w:bottom w:val="nil"/>
            </w:tcBorders>
            <w:shd w:val="clear" w:color="auto" w:fill="E7E6E6" w:themeFill="background2"/>
          </w:tcPr>
          <w:p w14:paraId="24A6B27F" w14:textId="77777777" w:rsidR="00E14AB0" w:rsidRPr="001575F5" w:rsidRDefault="00E14AB0" w:rsidP="00007C6E">
            <w:pPr>
              <w:rPr>
                <w:color w:val="000000"/>
                <w:sz w:val="16"/>
                <w:szCs w:val="16"/>
              </w:rPr>
            </w:pPr>
            <w:r w:rsidRPr="001575F5">
              <w:rPr>
                <w:color w:val="000000"/>
                <w:sz w:val="16"/>
                <w:szCs w:val="16"/>
              </w:rPr>
              <w:t xml:space="preserve">No </w:t>
            </w:r>
            <w:proofErr w:type="spellStart"/>
            <w:r w:rsidRPr="001575F5">
              <w:rPr>
                <w:color w:val="000000"/>
                <w:sz w:val="16"/>
                <w:szCs w:val="16"/>
              </w:rPr>
              <w:t>axillary</w:t>
            </w:r>
            <w:proofErr w:type="spellEnd"/>
            <w:r w:rsidRPr="001575F5">
              <w:rPr>
                <w:color w:val="000000"/>
                <w:sz w:val="16"/>
                <w:szCs w:val="16"/>
              </w:rPr>
              <w:t xml:space="preserve"> </w:t>
            </w:r>
            <w:proofErr w:type="spellStart"/>
            <w:r w:rsidRPr="001575F5">
              <w:rPr>
                <w:color w:val="000000"/>
                <w:sz w:val="16"/>
                <w:szCs w:val="16"/>
              </w:rPr>
              <w:t>involvement</w:t>
            </w:r>
            <w:proofErr w:type="spellEnd"/>
          </w:p>
          <w:p w14:paraId="2A1A68FC" w14:textId="77777777" w:rsidR="00E14AB0" w:rsidRPr="001575F5" w:rsidRDefault="00E14AB0" w:rsidP="00007C6E">
            <w:pPr>
              <w:rPr>
                <w:sz w:val="16"/>
                <w:szCs w:val="16"/>
              </w:rPr>
            </w:pPr>
          </w:p>
        </w:tc>
        <w:tc>
          <w:tcPr>
            <w:tcW w:w="1228" w:type="dxa"/>
            <w:tcBorders>
              <w:top w:val="nil"/>
              <w:bottom w:val="nil"/>
            </w:tcBorders>
            <w:shd w:val="clear" w:color="auto" w:fill="E7E6E6" w:themeFill="background2"/>
          </w:tcPr>
          <w:p w14:paraId="523A63E3" w14:textId="77777777" w:rsidR="00E14AB0" w:rsidRPr="001575F5" w:rsidRDefault="00E14AB0" w:rsidP="00007C6E">
            <w:pPr>
              <w:rPr>
                <w:sz w:val="16"/>
                <w:szCs w:val="16"/>
              </w:rPr>
            </w:pPr>
            <w:r w:rsidRPr="001575F5">
              <w:rPr>
                <w:sz w:val="16"/>
                <w:szCs w:val="16"/>
              </w:rPr>
              <w:t>64.3%</w:t>
            </w:r>
          </w:p>
        </w:tc>
        <w:tc>
          <w:tcPr>
            <w:tcW w:w="1229" w:type="dxa"/>
            <w:tcBorders>
              <w:top w:val="nil"/>
              <w:bottom w:val="nil"/>
            </w:tcBorders>
            <w:shd w:val="clear" w:color="auto" w:fill="E7E6E6" w:themeFill="background2"/>
          </w:tcPr>
          <w:p w14:paraId="2516DB3A" w14:textId="77777777" w:rsidR="00E14AB0" w:rsidRPr="001575F5" w:rsidRDefault="00E14AB0" w:rsidP="00007C6E">
            <w:pPr>
              <w:rPr>
                <w:sz w:val="16"/>
                <w:szCs w:val="16"/>
              </w:rPr>
            </w:pPr>
            <w:r w:rsidRPr="001575F5">
              <w:rPr>
                <w:sz w:val="16"/>
                <w:szCs w:val="16"/>
              </w:rPr>
              <w:t>43.6%</w:t>
            </w:r>
          </w:p>
        </w:tc>
      </w:tr>
      <w:tr w:rsidR="004E605B" w:rsidRPr="005E17C3" w14:paraId="350C4300" w14:textId="77777777" w:rsidTr="000755C3">
        <w:tc>
          <w:tcPr>
            <w:tcW w:w="901" w:type="dxa"/>
            <w:tcBorders>
              <w:top w:val="nil"/>
              <w:bottom w:val="nil"/>
            </w:tcBorders>
            <w:shd w:val="clear" w:color="auto" w:fill="E7E6E6" w:themeFill="background2"/>
          </w:tcPr>
          <w:p w14:paraId="03294A7C" w14:textId="77777777" w:rsidR="00E14AB0" w:rsidRPr="001575F5" w:rsidRDefault="00E14AB0" w:rsidP="00B82DDE">
            <w:pPr>
              <w:jc w:val="center"/>
              <w:rPr>
                <w:sz w:val="16"/>
                <w:szCs w:val="16"/>
              </w:rPr>
            </w:pPr>
          </w:p>
        </w:tc>
        <w:tc>
          <w:tcPr>
            <w:tcW w:w="990" w:type="dxa"/>
            <w:tcBorders>
              <w:top w:val="nil"/>
              <w:bottom w:val="nil"/>
            </w:tcBorders>
            <w:shd w:val="clear" w:color="auto" w:fill="E7E6E6" w:themeFill="background2"/>
          </w:tcPr>
          <w:p w14:paraId="621B1624" w14:textId="77777777" w:rsidR="00E14AB0" w:rsidRPr="001575F5" w:rsidRDefault="00E14AB0" w:rsidP="00007C6E">
            <w:pPr>
              <w:rPr>
                <w:sz w:val="16"/>
                <w:szCs w:val="16"/>
              </w:rPr>
            </w:pPr>
          </w:p>
        </w:tc>
        <w:tc>
          <w:tcPr>
            <w:tcW w:w="1885" w:type="dxa"/>
            <w:tcBorders>
              <w:top w:val="nil"/>
              <w:bottom w:val="nil"/>
            </w:tcBorders>
            <w:shd w:val="clear" w:color="auto" w:fill="E7E6E6" w:themeFill="background2"/>
          </w:tcPr>
          <w:p w14:paraId="442D4B88" w14:textId="77777777" w:rsidR="00E14AB0" w:rsidRPr="001575F5" w:rsidRDefault="00E14AB0" w:rsidP="00007C6E">
            <w:pPr>
              <w:rPr>
                <w:sz w:val="16"/>
                <w:szCs w:val="16"/>
              </w:rPr>
            </w:pPr>
          </w:p>
        </w:tc>
        <w:tc>
          <w:tcPr>
            <w:tcW w:w="1330" w:type="dxa"/>
            <w:tcBorders>
              <w:top w:val="nil"/>
              <w:bottom w:val="nil"/>
            </w:tcBorders>
            <w:shd w:val="clear" w:color="auto" w:fill="E7E6E6" w:themeFill="background2"/>
          </w:tcPr>
          <w:p w14:paraId="18B772D5" w14:textId="77777777" w:rsidR="00E14AB0" w:rsidRPr="001575F5" w:rsidRDefault="00E14AB0" w:rsidP="00007C6E">
            <w:pPr>
              <w:rPr>
                <w:sz w:val="16"/>
                <w:szCs w:val="16"/>
              </w:rPr>
            </w:pPr>
          </w:p>
        </w:tc>
        <w:tc>
          <w:tcPr>
            <w:tcW w:w="1158" w:type="dxa"/>
            <w:tcBorders>
              <w:top w:val="nil"/>
              <w:bottom w:val="nil"/>
            </w:tcBorders>
            <w:shd w:val="clear" w:color="auto" w:fill="E7E6E6" w:themeFill="background2"/>
          </w:tcPr>
          <w:p w14:paraId="50BD015C" w14:textId="77777777" w:rsidR="00E14AB0" w:rsidRPr="001575F5" w:rsidRDefault="00E14AB0" w:rsidP="00007C6E">
            <w:pPr>
              <w:rPr>
                <w:sz w:val="16"/>
                <w:szCs w:val="16"/>
              </w:rPr>
            </w:pPr>
          </w:p>
        </w:tc>
        <w:tc>
          <w:tcPr>
            <w:tcW w:w="1622" w:type="dxa"/>
            <w:tcBorders>
              <w:top w:val="nil"/>
              <w:bottom w:val="nil"/>
            </w:tcBorders>
            <w:shd w:val="clear" w:color="auto" w:fill="E7E6E6" w:themeFill="background2"/>
          </w:tcPr>
          <w:p w14:paraId="7DEA1829" w14:textId="77777777" w:rsidR="00E14AB0" w:rsidRPr="001575F5" w:rsidRDefault="00E14AB0" w:rsidP="00007C6E">
            <w:pPr>
              <w:rPr>
                <w:color w:val="000000"/>
                <w:sz w:val="16"/>
                <w:szCs w:val="16"/>
              </w:rPr>
            </w:pPr>
            <w:proofErr w:type="spellStart"/>
            <w:r w:rsidRPr="001575F5">
              <w:rPr>
                <w:color w:val="000000"/>
                <w:sz w:val="16"/>
                <w:szCs w:val="16"/>
              </w:rPr>
              <w:t>Metastasis</w:t>
            </w:r>
            <w:proofErr w:type="spellEnd"/>
          </w:p>
          <w:p w14:paraId="18ADD2C2" w14:textId="77777777" w:rsidR="00E14AB0" w:rsidRPr="001575F5" w:rsidRDefault="00E14AB0" w:rsidP="00007C6E">
            <w:pPr>
              <w:rPr>
                <w:sz w:val="16"/>
                <w:szCs w:val="16"/>
              </w:rPr>
            </w:pPr>
          </w:p>
        </w:tc>
        <w:tc>
          <w:tcPr>
            <w:tcW w:w="1228" w:type="dxa"/>
            <w:tcBorders>
              <w:top w:val="nil"/>
              <w:bottom w:val="nil"/>
            </w:tcBorders>
            <w:shd w:val="clear" w:color="auto" w:fill="E7E6E6" w:themeFill="background2"/>
          </w:tcPr>
          <w:p w14:paraId="5F7B2BAD" w14:textId="77777777" w:rsidR="00E14AB0" w:rsidRPr="001575F5" w:rsidRDefault="00E14AB0" w:rsidP="00007C6E">
            <w:pPr>
              <w:rPr>
                <w:sz w:val="16"/>
                <w:szCs w:val="16"/>
              </w:rPr>
            </w:pPr>
            <w:r w:rsidRPr="001575F5">
              <w:rPr>
                <w:sz w:val="16"/>
                <w:szCs w:val="16"/>
              </w:rPr>
              <w:t>2.9%</w:t>
            </w:r>
          </w:p>
        </w:tc>
        <w:tc>
          <w:tcPr>
            <w:tcW w:w="1229" w:type="dxa"/>
            <w:tcBorders>
              <w:top w:val="nil"/>
              <w:bottom w:val="nil"/>
            </w:tcBorders>
            <w:shd w:val="clear" w:color="auto" w:fill="E7E6E6" w:themeFill="background2"/>
          </w:tcPr>
          <w:p w14:paraId="13476577" w14:textId="77777777" w:rsidR="00E14AB0" w:rsidRPr="001575F5" w:rsidRDefault="00E14AB0" w:rsidP="00007C6E">
            <w:pPr>
              <w:rPr>
                <w:sz w:val="16"/>
                <w:szCs w:val="16"/>
              </w:rPr>
            </w:pPr>
            <w:r w:rsidRPr="001575F5">
              <w:rPr>
                <w:sz w:val="16"/>
                <w:szCs w:val="16"/>
              </w:rPr>
              <w:t>2.6%</w:t>
            </w:r>
          </w:p>
        </w:tc>
      </w:tr>
      <w:tr w:rsidR="004E605B" w:rsidRPr="005E17C3" w14:paraId="5CC4E1D6" w14:textId="77777777" w:rsidTr="000755C3">
        <w:tc>
          <w:tcPr>
            <w:tcW w:w="901" w:type="dxa"/>
            <w:tcBorders>
              <w:top w:val="nil"/>
              <w:bottom w:val="single" w:sz="4" w:space="0" w:color="auto"/>
            </w:tcBorders>
            <w:shd w:val="clear" w:color="auto" w:fill="E7E6E6" w:themeFill="background2"/>
          </w:tcPr>
          <w:p w14:paraId="32731664" w14:textId="77777777" w:rsidR="00E14AB0" w:rsidRPr="001575F5" w:rsidRDefault="00E14AB0" w:rsidP="00B82DDE">
            <w:pPr>
              <w:jc w:val="center"/>
              <w:rPr>
                <w:sz w:val="16"/>
                <w:szCs w:val="16"/>
              </w:rPr>
            </w:pPr>
          </w:p>
        </w:tc>
        <w:tc>
          <w:tcPr>
            <w:tcW w:w="990" w:type="dxa"/>
            <w:tcBorders>
              <w:top w:val="nil"/>
              <w:bottom w:val="single" w:sz="4" w:space="0" w:color="auto"/>
            </w:tcBorders>
            <w:shd w:val="clear" w:color="auto" w:fill="E7E6E6" w:themeFill="background2"/>
          </w:tcPr>
          <w:p w14:paraId="042EC76F" w14:textId="77777777" w:rsidR="00E14AB0" w:rsidRPr="001575F5" w:rsidRDefault="00E14AB0" w:rsidP="00007C6E">
            <w:pPr>
              <w:rPr>
                <w:sz w:val="16"/>
                <w:szCs w:val="16"/>
              </w:rPr>
            </w:pPr>
          </w:p>
        </w:tc>
        <w:tc>
          <w:tcPr>
            <w:tcW w:w="1885" w:type="dxa"/>
            <w:tcBorders>
              <w:top w:val="nil"/>
              <w:bottom w:val="single" w:sz="4" w:space="0" w:color="auto"/>
            </w:tcBorders>
            <w:shd w:val="clear" w:color="auto" w:fill="E7E6E6" w:themeFill="background2"/>
          </w:tcPr>
          <w:p w14:paraId="11A59D48" w14:textId="77777777" w:rsidR="00E14AB0" w:rsidRPr="001575F5" w:rsidRDefault="00E14AB0" w:rsidP="00007C6E">
            <w:pPr>
              <w:rPr>
                <w:sz w:val="16"/>
                <w:szCs w:val="16"/>
              </w:rPr>
            </w:pPr>
          </w:p>
        </w:tc>
        <w:tc>
          <w:tcPr>
            <w:tcW w:w="1330" w:type="dxa"/>
            <w:tcBorders>
              <w:top w:val="nil"/>
              <w:bottom w:val="single" w:sz="4" w:space="0" w:color="auto"/>
            </w:tcBorders>
            <w:shd w:val="clear" w:color="auto" w:fill="E7E6E6" w:themeFill="background2"/>
          </w:tcPr>
          <w:p w14:paraId="198F903A" w14:textId="77777777" w:rsidR="00E14AB0" w:rsidRPr="001575F5" w:rsidRDefault="00E14AB0" w:rsidP="00007C6E">
            <w:pPr>
              <w:rPr>
                <w:sz w:val="16"/>
                <w:szCs w:val="16"/>
              </w:rPr>
            </w:pPr>
          </w:p>
        </w:tc>
        <w:tc>
          <w:tcPr>
            <w:tcW w:w="1158" w:type="dxa"/>
            <w:tcBorders>
              <w:top w:val="nil"/>
              <w:bottom w:val="single" w:sz="4" w:space="0" w:color="auto"/>
            </w:tcBorders>
            <w:shd w:val="clear" w:color="auto" w:fill="E7E6E6" w:themeFill="background2"/>
          </w:tcPr>
          <w:p w14:paraId="339CB5F9" w14:textId="77777777" w:rsidR="00E14AB0" w:rsidRPr="001575F5" w:rsidRDefault="00E14AB0" w:rsidP="00007C6E">
            <w:pPr>
              <w:rPr>
                <w:sz w:val="16"/>
                <w:szCs w:val="16"/>
              </w:rPr>
            </w:pPr>
          </w:p>
        </w:tc>
        <w:tc>
          <w:tcPr>
            <w:tcW w:w="1622" w:type="dxa"/>
            <w:tcBorders>
              <w:top w:val="nil"/>
              <w:bottom w:val="single" w:sz="4" w:space="0" w:color="auto"/>
            </w:tcBorders>
            <w:shd w:val="clear" w:color="auto" w:fill="E7E6E6" w:themeFill="background2"/>
          </w:tcPr>
          <w:p w14:paraId="1DFDCE14" w14:textId="77777777" w:rsidR="00E14AB0" w:rsidRPr="001575F5" w:rsidRDefault="00E14AB0" w:rsidP="00007C6E">
            <w:pPr>
              <w:rPr>
                <w:color w:val="000000"/>
                <w:sz w:val="16"/>
                <w:szCs w:val="16"/>
              </w:rPr>
            </w:pPr>
            <w:r w:rsidRPr="001575F5">
              <w:rPr>
                <w:color w:val="000000"/>
                <w:sz w:val="16"/>
                <w:szCs w:val="16"/>
              </w:rPr>
              <w:t xml:space="preserve">No </w:t>
            </w:r>
            <w:proofErr w:type="spellStart"/>
            <w:r w:rsidRPr="001575F5">
              <w:rPr>
                <w:color w:val="000000"/>
                <w:sz w:val="16"/>
                <w:szCs w:val="16"/>
              </w:rPr>
              <w:t>metastasis</w:t>
            </w:r>
            <w:proofErr w:type="spellEnd"/>
          </w:p>
          <w:p w14:paraId="2CD786B8" w14:textId="77777777" w:rsidR="00E14AB0" w:rsidRPr="001575F5" w:rsidRDefault="00E14AB0" w:rsidP="00007C6E">
            <w:pPr>
              <w:rPr>
                <w:sz w:val="16"/>
                <w:szCs w:val="16"/>
              </w:rPr>
            </w:pPr>
          </w:p>
        </w:tc>
        <w:tc>
          <w:tcPr>
            <w:tcW w:w="1228" w:type="dxa"/>
            <w:tcBorders>
              <w:top w:val="nil"/>
              <w:bottom w:val="single" w:sz="4" w:space="0" w:color="auto"/>
            </w:tcBorders>
            <w:shd w:val="clear" w:color="auto" w:fill="E7E6E6" w:themeFill="background2"/>
          </w:tcPr>
          <w:p w14:paraId="6358162F" w14:textId="77777777" w:rsidR="00E14AB0" w:rsidRPr="001575F5" w:rsidRDefault="00E14AB0" w:rsidP="00007C6E">
            <w:pPr>
              <w:rPr>
                <w:sz w:val="16"/>
                <w:szCs w:val="16"/>
              </w:rPr>
            </w:pPr>
            <w:r w:rsidRPr="001575F5">
              <w:rPr>
                <w:sz w:val="16"/>
                <w:szCs w:val="16"/>
              </w:rPr>
              <w:t>97.1%</w:t>
            </w:r>
          </w:p>
        </w:tc>
        <w:tc>
          <w:tcPr>
            <w:tcW w:w="1229" w:type="dxa"/>
            <w:tcBorders>
              <w:top w:val="nil"/>
              <w:bottom w:val="single" w:sz="4" w:space="0" w:color="auto"/>
            </w:tcBorders>
            <w:shd w:val="clear" w:color="auto" w:fill="E7E6E6" w:themeFill="background2"/>
          </w:tcPr>
          <w:p w14:paraId="45580501" w14:textId="77777777" w:rsidR="00E14AB0" w:rsidRPr="001575F5" w:rsidRDefault="00E14AB0" w:rsidP="00007C6E">
            <w:pPr>
              <w:rPr>
                <w:sz w:val="16"/>
                <w:szCs w:val="16"/>
              </w:rPr>
            </w:pPr>
            <w:r w:rsidRPr="001575F5">
              <w:rPr>
                <w:sz w:val="16"/>
                <w:szCs w:val="16"/>
              </w:rPr>
              <w:t>97.4%</w:t>
            </w:r>
          </w:p>
        </w:tc>
      </w:tr>
      <w:tr w:rsidR="00E14AB0" w:rsidRPr="005B3A59" w14:paraId="225CC119" w14:textId="77777777" w:rsidTr="000755C3">
        <w:tc>
          <w:tcPr>
            <w:tcW w:w="901" w:type="dxa"/>
            <w:tcBorders>
              <w:bottom w:val="nil"/>
            </w:tcBorders>
          </w:tcPr>
          <w:p w14:paraId="0818ACDB" w14:textId="66BDC5B7" w:rsidR="00E14AB0" w:rsidRPr="001575F5" w:rsidRDefault="002751EB" w:rsidP="00B82DDE">
            <w:pPr>
              <w:jc w:val="center"/>
              <w:rPr>
                <w:sz w:val="16"/>
                <w:szCs w:val="16"/>
              </w:rPr>
            </w:pPr>
            <w:r>
              <w:rPr>
                <w:sz w:val="16"/>
                <w:szCs w:val="16"/>
              </w:rPr>
              <w:fldChar w:fldCharType="begin"/>
            </w:r>
            <w:r>
              <w:rPr>
                <w:sz w:val="16"/>
                <w:szCs w:val="16"/>
              </w:rPr>
              <w:instrText xml:space="preserve"> ADDIN ZOTERO_ITEM CSL_CITATION {"citationID":"7Dv2W0Ym","properties":{"formattedCitation":"(1)","plainCitation":"(1)","noteIndex":0},"citationItems":[{"id":627,"uris":["http://zotero.org/users/local/VVWvz7Qf/items/X8V9UPMP"],"itemData":{"id":627,"type":"article-journal","abstract":"BACKGROUND: The onset of the COVID-19 pandemic forced the Dutch national screening program to a halt and increased the burden on health care services, necessitating the introduction of specific breast cancer treatment recommendations from week 12 of 2020. We aimed to investigate the impact of COVID-19 on the diagnosis, stage and initial treatment of breast cancer.\nMETHODS: Women included in the Netherlands Cancer Registry and diagnosed during four periods in weeks 2-17 of 2020 were compared with reference data from 2018/2019 (averaged). Weekly incidence was calculated by age group and tumor stage. The number of women receiving initial treatment within 3 months of diagnosis was calculated by period, initial treatment, age, and stage. Initial treatment, stratified by tumor behavior (ductal carcinoma in situ [DCIS] or invasive), was analyzed by logistic regression and adjusted for age, socioeconomic status, stage, subtype, and region. Factors influencing time to treatment were analyzed by Cox regression.\nRESULTS: Incidence declined across all age groups and tumor stages (except stage IV) from 2018/2019 to 2020, particularly for DCIS and stage I disease (p &lt; 0.05). DCIS was less likely to be treated within 3 months (odds ratio [OR]wks2-8: 2.04, ORwks9-11: 2.18). Invasive tumors were less likely to be treated initially by mastectomy with immediate reconstruction (ORwks12-13: 0.52) or by breast conserving surgery (ORwks14-17: 0.75). Chemotherapy was less likely for tumors diagnosed in the beginning of the study period (ORwks9-11: 0.59, ORwks12-13: 0.66), but more likely for those diagnosed at the end (ORwks14-17: 1.31). Primary hormonal treatment was more common (ORwks2-8: 1.23, ORwks9-11: 1.92, ORwks12-13: 3.01). Only women diagnosed in weeks 2-8 of 2020 experienced treatment delays.\nCONCLUSION: The incidence of breast cancer fell in early 2020, and treatment approaches adapted rapidly. Clarification is needed on how this has affected stage migration and outcomes.","container-title":"Journal of Hematology &amp; Oncology","DOI":"10.1186/s13045-021-01073-7","ISSN":"1756-8722","issue":"1","journalAbbreviation":"J Hematol Oncol","language":"eng","note":"PMID: 33865430\nPMCID: PMC8052935","page":"64","source":"PubMed","title":"Impact of the COVID-19 pandemic on diagnosis, stage, and initial treatment of breast cancer in the Netherlands: a population-based study","title-short":"Impact of the COVID-19 pandemic on diagnosis, stage, and initial treatment of breast cancer in the Netherlands","volume":"14","author":[{"family":"Eijkelboom","given":"Anouk H."},{"family":"Munck","given":"Linda","non-dropping-particle":"de"},{"family":"Vrancken Peeters","given":"Marie-Jeanne T. F. D."},{"family":"Broeders","given":"Mireille J. M."},{"family":"Strobbe","given":"Luc J. A."},{"family":"Bos","given":"Monique E. M. M."},{"family":"Schmidt","given":"Marjanka K."},{"family":"Guerrero Paez","given":"Cristina"},{"family":"Smidt","given":"Marjolein L."},{"family":"Bessems","given":"Maud"},{"family":"Verloop","given":"Janneke"},{"family":"Linn","given":"Sabine"},{"family":"Lobbes","given":"Marc B. I."},{"family":"Honkoop","given":"Aafke H."},{"family":"Bongard","given":"Desirée H. J. G.","non-dropping-particle":"van den"},{"family":"Westenend","given":"Pieter J."},{"family":"Wesseling","given":"Jelle"},{"family":"Menke-van der Houven van Oordt","given":"C. Willemien"},{"family":"Tjan-Heijnen","given":"Vivianne C. G."},{"family":"Siesling","given":"Sabine"},{"literal":"NABON COVID-19 Consortium and the COVID and Cancer-NL Consortium"}],"issued":{"date-parts":[["2021",4,17]]}}}],"schema":"https://github.com/citation-style-language/schema/raw/master/csl-citation.json"} </w:instrText>
            </w:r>
            <w:r>
              <w:rPr>
                <w:sz w:val="16"/>
                <w:szCs w:val="16"/>
              </w:rPr>
              <w:fldChar w:fldCharType="separate"/>
            </w:r>
            <w:r w:rsidRPr="002751EB">
              <w:rPr>
                <w:sz w:val="16"/>
              </w:rPr>
              <w:t>(1)</w:t>
            </w:r>
            <w:r>
              <w:rPr>
                <w:sz w:val="16"/>
                <w:szCs w:val="16"/>
              </w:rPr>
              <w:fldChar w:fldCharType="end"/>
            </w:r>
          </w:p>
        </w:tc>
        <w:tc>
          <w:tcPr>
            <w:tcW w:w="990" w:type="dxa"/>
            <w:tcBorders>
              <w:bottom w:val="nil"/>
            </w:tcBorders>
          </w:tcPr>
          <w:p w14:paraId="35AC066E" w14:textId="77777777" w:rsidR="00E14AB0" w:rsidRPr="001575F5" w:rsidRDefault="00E14AB0" w:rsidP="00007C6E">
            <w:pPr>
              <w:rPr>
                <w:sz w:val="16"/>
                <w:szCs w:val="16"/>
              </w:rPr>
            </w:pPr>
            <w:r w:rsidRPr="001575F5">
              <w:rPr>
                <w:sz w:val="16"/>
                <w:szCs w:val="16"/>
              </w:rPr>
              <w:t>Netherlands</w:t>
            </w:r>
          </w:p>
        </w:tc>
        <w:tc>
          <w:tcPr>
            <w:tcW w:w="1885" w:type="dxa"/>
            <w:tcBorders>
              <w:bottom w:val="nil"/>
            </w:tcBorders>
          </w:tcPr>
          <w:p w14:paraId="237F7EA2" w14:textId="77777777" w:rsidR="00E14AB0" w:rsidRPr="001575F5" w:rsidRDefault="00E14AB0" w:rsidP="00007C6E">
            <w:pPr>
              <w:rPr>
                <w:sz w:val="16"/>
                <w:szCs w:val="16"/>
              </w:rPr>
            </w:pPr>
            <w:proofErr w:type="spellStart"/>
            <w:r w:rsidRPr="001575F5">
              <w:rPr>
                <w:color w:val="000000"/>
                <w:sz w:val="16"/>
                <w:szCs w:val="16"/>
              </w:rPr>
              <w:t>January</w:t>
            </w:r>
            <w:proofErr w:type="spellEnd"/>
            <w:r w:rsidRPr="001575F5">
              <w:rPr>
                <w:color w:val="000000"/>
                <w:sz w:val="16"/>
                <w:szCs w:val="16"/>
              </w:rPr>
              <w:t xml:space="preserve"> 7, 2019 – April 28, 2019</w:t>
            </w:r>
          </w:p>
        </w:tc>
        <w:tc>
          <w:tcPr>
            <w:tcW w:w="1330" w:type="dxa"/>
            <w:tcBorders>
              <w:bottom w:val="nil"/>
            </w:tcBorders>
          </w:tcPr>
          <w:p w14:paraId="6D29CA11" w14:textId="77777777" w:rsidR="00E14AB0" w:rsidRPr="001575F5" w:rsidRDefault="00E14AB0" w:rsidP="00007C6E">
            <w:pPr>
              <w:rPr>
                <w:sz w:val="16"/>
                <w:szCs w:val="16"/>
              </w:rPr>
            </w:pPr>
            <w:proofErr w:type="spellStart"/>
            <w:r w:rsidRPr="001575F5">
              <w:rPr>
                <w:color w:val="000000"/>
                <w:sz w:val="16"/>
                <w:szCs w:val="16"/>
              </w:rPr>
              <w:t>January</w:t>
            </w:r>
            <w:proofErr w:type="spellEnd"/>
            <w:r w:rsidRPr="001575F5">
              <w:rPr>
                <w:color w:val="000000"/>
                <w:sz w:val="16"/>
                <w:szCs w:val="16"/>
              </w:rPr>
              <w:t xml:space="preserve"> 6, 2020 – April 26, 2020</w:t>
            </w:r>
          </w:p>
        </w:tc>
        <w:tc>
          <w:tcPr>
            <w:tcW w:w="1158" w:type="dxa"/>
            <w:tcBorders>
              <w:bottom w:val="nil"/>
            </w:tcBorders>
          </w:tcPr>
          <w:p w14:paraId="7739D75F" w14:textId="77777777" w:rsidR="00E14AB0" w:rsidRPr="001575F5" w:rsidRDefault="00E14AB0" w:rsidP="00007C6E">
            <w:pPr>
              <w:rPr>
                <w:color w:val="000000"/>
                <w:sz w:val="16"/>
                <w:szCs w:val="16"/>
              </w:rPr>
            </w:pPr>
            <w:proofErr w:type="spellStart"/>
            <w:r w:rsidRPr="001575F5">
              <w:rPr>
                <w:color w:val="000000"/>
                <w:sz w:val="16"/>
                <w:szCs w:val="16"/>
              </w:rPr>
              <w:t>Breast</w:t>
            </w:r>
            <w:proofErr w:type="spellEnd"/>
            <w:r w:rsidRPr="001575F5">
              <w:rPr>
                <w:color w:val="000000"/>
                <w:sz w:val="16"/>
                <w:szCs w:val="16"/>
              </w:rPr>
              <w:t xml:space="preserve"> </w:t>
            </w:r>
          </w:p>
          <w:p w14:paraId="0108589E" w14:textId="77777777" w:rsidR="00E14AB0" w:rsidRPr="001575F5" w:rsidRDefault="00E14AB0" w:rsidP="00007C6E">
            <w:pPr>
              <w:rPr>
                <w:sz w:val="16"/>
                <w:szCs w:val="16"/>
              </w:rPr>
            </w:pPr>
          </w:p>
        </w:tc>
        <w:tc>
          <w:tcPr>
            <w:tcW w:w="1622" w:type="dxa"/>
            <w:tcBorders>
              <w:bottom w:val="nil"/>
            </w:tcBorders>
          </w:tcPr>
          <w:p w14:paraId="383C57AD" w14:textId="77777777" w:rsidR="00E14AB0" w:rsidRPr="001575F5" w:rsidRDefault="00E14AB0" w:rsidP="00007C6E">
            <w:pPr>
              <w:rPr>
                <w:sz w:val="16"/>
                <w:szCs w:val="16"/>
              </w:rPr>
            </w:pPr>
            <w:r w:rsidRPr="001575F5">
              <w:rPr>
                <w:sz w:val="16"/>
                <w:szCs w:val="16"/>
              </w:rPr>
              <w:t>DCIS</w:t>
            </w:r>
          </w:p>
        </w:tc>
        <w:tc>
          <w:tcPr>
            <w:tcW w:w="1228" w:type="dxa"/>
            <w:tcBorders>
              <w:bottom w:val="nil"/>
            </w:tcBorders>
          </w:tcPr>
          <w:p w14:paraId="7DFC5D1D" w14:textId="77777777" w:rsidR="00E14AB0" w:rsidRPr="001575F5" w:rsidRDefault="00E14AB0" w:rsidP="00007C6E">
            <w:pPr>
              <w:rPr>
                <w:sz w:val="16"/>
                <w:szCs w:val="16"/>
              </w:rPr>
            </w:pPr>
            <w:r w:rsidRPr="001575F5">
              <w:rPr>
                <w:sz w:val="16"/>
                <w:szCs w:val="16"/>
              </w:rPr>
              <w:t>11.9%*</w:t>
            </w:r>
          </w:p>
        </w:tc>
        <w:tc>
          <w:tcPr>
            <w:tcW w:w="1229" w:type="dxa"/>
            <w:tcBorders>
              <w:bottom w:val="nil"/>
            </w:tcBorders>
          </w:tcPr>
          <w:p w14:paraId="558D21F6" w14:textId="77777777" w:rsidR="00E14AB0" w:rsidRPr="001575F5" w:rsidRDefault="00E14AB0" w:rsidP="00007C6E">
            <w:pPr>
              <w:rPr>
                <w:sz w:val="16"/>
                <w:szCs w:val="16"/>
              </w:rPr>
            </w:pPr>
            <w:r w:rsidRPr="001575F5">
              <w:rPr>
                <w:sz w:val="16"/>
                <w:szCs w:val="16"/>
              </w:rPr>
              <w:t>12.4%*</w:t>
            </w:r>
          </w:p>
        </w:tc>
      </w:tr>
      <w:tr w:rsidR="00E14AB0" w:rsidRPr="005B3A59" w14:paraId="4B162C53" w14:textId="77777777" w:rsidTr="000755C3">
        <w:tc>
          <w:tcPr>
            <w:tcW w:w="901" w:type="dxa"/>
            <w:tcBorders>
              <w:top w:val="nil"/>
              <w:bottom w:val="nil"/>
            </w:tcBorders>
          </w:tcPr>
          <w:p w14:paraId="5B6890AE" w14:textId="77777777" w:rsidR="00E14AB0" w:rsidRPr="001575F5" w:rsidRDefault="00E14AB0" w:rsidP="00B82DDE">
            <w:pPr>
              <w:jc w:val="center"/>
              <w:rPr>
                <w:b/>
                <w:bCs/>
                <w:color w:val="000000"/>
                <w:sz w:val="16"/>
                <w:szCs w:val="16"/>
              </w:rPr>
            </w:pPr>
          </w:p>
        </w:tc>
        <w:tc>
          <w:tcPr>
            <w:tcW w:w="990" w:type="dxa"/>
            <w:tcBorders>
              <w:top w:val="nil"/>
              <w:bottom w:val="nil"/>
            </w:tcBorders>
          </w:tcPr>
          <w:p w14:paraId="558350AE" w14:textId="77777777" w:rsidR="00E14AB0" w:rsidRPr="001575F5" w:rsidRDefault="00E14AB0" w:rsidP="00007C6E">
            <w:pPr>
              <w:rPr>
                <w:sz w:val="16"/>
                <w:szCs w:val="16"/>
              </w:rPr>
            </w:pPr>
          </w:p>
        </w:tc>
        <w:tc>
          <w:tcPr>
            <w:tcW w:w="1885" w:type="dxa"/>
            <w:tcBorders>
              <w:top w:val="nil"/>
              <w:bottom w:val="nil"/>
            </w:tcBorders>
          </w:tcPr>
          <w:p w14:paraId="29BB0B83" w14:textId="77777777" w:rsidR="00E14AB0" w:rsidRPr="001575F5" w:rsidRDefault="00E14AB0" w:rsidP="00007C6E">
            <w:pPr>
              <w:rPr>
                <w:color w:val="000000"/>
                <w:sz w:val="16"/>
                <w:szCs w:val="16"/>
              </w:rPr>
            </w:pPr>
          </w:p>
        </w:tc>
        <w:tc>
          <w:tcPr>
            <w:tcW w:w="1330" w:type="dxa"/>
            <w:tcBorders>
              <w:top w:val="nil"/>
              <w:bottom w:val="nil"/>
            </w:tcBorders>
          </w:tcPr>
          <w:p w14:paraId="07B57470" w14:textId="77777777" w:rsidR="00E14AB0" w:rsidRPr="001575F5" w:rsidRDefault="00E14AB0" w:rsidP="00007C6E">
            <w:pPr>
              <w:rPr>
                <w:color w:val="000000"/>
                <w:sz w:val="16"/>
                <w:szCs w:val="16"/>
              </w:rPr>
            </w:pPr>
          </w:p>
        </w:tc>
        <w:tc>
          <w:tcPr>
            <w:tcW w:w="1158" w:type="dxa"/>
            <w:tcBorders>
              <w:top w:val="nil"/>
              <w:bottom w:val="nil"/>
            </w:tcBorders>
          </w:tcPr>
          <w:p w14:paraId="5740A9FA" w14:textId="77777777" w:rsidR="00E14AB0" w:rsidRPr="001575F5" w:rsidRDefault="00E14AB0" w:rsidP="00007C6E">
            <w:pPr>
              <w:rPr>
                <w:color w:val="000000"/>
                <w:sz w:val="16"/>
                <w:szCs w:val="16"/>
              </w:rPr>
            </w:pPr>
          </w:p>
        </w:tc>
        <w:tc>
          <w:tcPr>
            <w:tcW w:w="1622" w:type="dxa"/>
            <w:tcBorders>
              <w:top w:val="nil"/>
              <w:bottom w:val="nil"/>
            </w:tcBorders>
          </w:tcPr>
          <w:p w14:paraId="66C5CBFC" w14:textId="77777777" w:rsidR="00E14AB0" w:rsidRPr="001575F5" w:rsidRDefault="00E14AB0" w:rsidP="00007C6E">
            <w:pPr>
              <w:rPr>
                <w:sz w:val="16"/>
                <w:szCs w:val="16"/>
              </w:rPr>
            </w:pPr>
            <w:r w:rsidRPr="001575F5">
              <w:rPr>
                <w:sz w:val="16"/>
                <w:szCs w:val="16"/>
              </w:rPr>
              <w:t>Stage I</w:t>
            </w:r>
          </w:p>
        </w:tc>
        <w:tc>
          <w:tcPr>
            <w:tcW w:w="1228" w:type="dxa"/>
            <w:tcBorders>
              <w:top w:val="nil"/>
              <w:bottom w:val="nil"/>
            </w:tcBorders>
          </w:tcPr>
          <w:p w14:paraId="4D2F7F87" w14:textId="77777777" w:rsidR="00E14AB0" w:rsidRPr="001575F5" w:rsidRDefault="00E14AB0" w:rsidP="00007C6E">
            <w:pPr>
              <w:rPr>
                <w:sz w:val="16"/>
                <w:szCs w:val="16"/>
              </w:rPr>
            </w:pPr>
            <w:r w:rsidRPr="001575F5">
              <w:rPr>
                <w:sz w:val="16"/>
                <w:szCs w:val="16"/>
              </w:rPr>
              <w:t>41.0%*</w:t>
            </w:r>
          </w:p>
        </w:tc>
        <w:tc>
          <w:tcPr>
            <w:tcW w:w="1229" w:type="dxa"/>
            <w:tcBorders>
              <w:top w:val="nil"/>
              <w:bottom w:val="nil"/>
            </w:tcBorders>
          </w:tcPr>
          <w:p w14:paraId="323C36FC" w14:textId="77777777" w:rsidR="00E14AB0" w:rsidRPr="001575F5" w:rsidRDefault="00E14AB0" w:rsidP="00007C6E">
            <w:pPr>
              <w:rPr>
                <w:sz w:val="16"/>
                <w:szCs w:val="16"/>
              </w:rPr>
            </w:pPr>
            <w:r w:rsidRPr="001575F5">
              <w:rPr>
                <w:sz w:val="16"/>
                <w:szCs w:val="16"/>
              </w:rPr>
              <w:t>39.6%*</w:t>
            </w:r>
          </w:p>
        </w:tc>
      </w:tr>
      <w:tr w:rsidR="00E14AB0" w:rsidRPr="005B3A59" w14:paraId="0629909D" w14:textId="77777777" w:rsidTr="000755C3">
        <w:tc>
          <w:tcPr>
            <w:tcW w:w="901" w:type="dxa"/>
            <w:tcBorders>
              <w:top w:val="nil"/>
              <w:bottom w:val="nil"/>
            </w:tcBorders>
          </w:tcPr>
          <w:p w14:paraId="2CAF50A2" w14:textId="77777777" w:rsidR="00E14AB0" w:rsidRPr="001575F5" w:rsidRDefault="00E14AB0" w:rsidP="00B82DDE">
            <w:pPr>
              <w:jc w:val="center"/>
              <w:rPr>
                <w:sz w:val="16"/>
                <w:szCs w:val="16"/>
              </w:rPr>
            </w:pPr>
          </w:p>
        </w:tc>
        <w:tc>
          <w:tcPr>
            <w:tcW w:w="990" w:type="dxa"/>
            <w:tcBorders>
              <w:top w:val="nil"/>
              <w:bottom w:val="nil"/>
            </w:tcBorders>
          </w:tcPr>
          <w:p w14:paraId="5CB52094" w14:textId="77777777" w:rsidR="00E14AB0" w:rsidRPr="001575F5" w:rsidRDefault="00E14AB0" w:rsidP="00007C6E">
            <w:pPr>
              <w:rPr>
                <w:sz w:val="16"/>
                <w:szCs w:val="16"/>
              </w:rPr>
            </w:pPr>
          </w:p>
        </w:tc>
        <w:tc>
          <w:tcPr>
            <w:tcW w:w="1885" w:type="dxa"/>
            <w:tcBorders>
              <w:top w:val="nil"/>
              <w:bottom w:val="nil"/>
            </w:tcBorders>
          </w:tcPr>
          <w:p w14:paraId="2BAFC3C7" w14:textId="77777777" w:rsidR="00E14AB0" w:rsidRPr="001575F5" w:rsidRDefault="00E14AB0" w:rsidP="00007C6E">
            <w:pPr>
              <w:rPr>
                <w:sz w:val="16"/>
                <w:szCs w:val="16"/>
              </w:rPr>
            </w:pPr>
          </w:p>
        </w:tc>
        <w:tc>
          <w:tcPr>
            <w:tcW w:w="1330" w:type="dxa"/>
            <w:tcBorders>
              <w:top w:val="nil"/>
              <w:bottom w:val="nil"/>
            </w:tcBorders>
          </w:tcPr>
          <w:p w14:paraId="10F6865B" w14:textId="77777777" w:rsidR="00E14AB0" w:rsidRPr="001575F5" w:rsidRDefault="00E14AB0" w:rsidP="00007C6E">
            <w:pPr>
              <w:rPr>
                <w:sz w:val="16"/>
                <w:szCs w:val="16"/>
              </w:rPr>
            </w:pPr>
          </w:p>
        </w:tc>
        <w:tc>
          <w:tcPr>
            <w:tcW w:w="1158" w:type="dxa"/>
            <w:tcBorders>
              <w:top w:val="nil"/>
              <w:bottom w:val="nil"/>
            </w:tcBorders>
          </w:tcPr>
          <w:p w14:paraId="5C8D1B76" w14:textId="77777777" w:rsidR="00E14AB0" w:rsidRPr="001575F5" w:rsidRDefault="00E14AB0" w:rsidP="00007C6E">
            <w:pPr>
              <w:rPr>
                <w:sz w:val="16"/>
                <w:szCs w:val="16"/>
              </w:rPr>
            </w:pPr>
          </w:p>
        </w:tc>
        <w:tc>
          <w:tcPr>
            <w:tcW w:w="1622" w:type="dxa"/>
            <w:tcBorders>
              <w:top w:val="nil"/>
              <w:bottom w:val="nil"/>
            </w:tcBorders>
          </w:tcPr>
          <w:p w14:paraId="2C6365DF" w14:textId="77777777" w:rsidR="00E14AB0" w:rsidRPr="001575F5" w:rsidRDefault="00E14AB0" w:rsidP="00007C6E">
            <w:pPr>
              <w:rPr>
                <w:sz w:val="16"/>
                <w:szCs w:val="16"/>
              </w:rPr>
            </w:pPr>
            <w:r w:rsidRPr="001575F5">
              <w:rPr>
                <w:sz w:val="16"/>
                <w:szCs w:val="16"/>
              </w:rPr>
              <w:t>Stage II</w:t>
            </w:r>
          </w:p>
        </w:tc>
        <w:tc>
          <w:tcPr>
            <w:tcW w:w="1228" w:type="dxa"/>
            <w:tcBorders>
              <w:top w:val="nil"/>
              <w:bottom w:val="nil"/>
            </w:tcBorders>
          </w:tcPr>
          <w:p w14:paraId="7C47D3FB" w14:textId="77777777" w:rsidR="00E14AB0" w:rsidRPr="001575F5" w:rsidRDefault="00E14AB0" w:rsidP="00007C6E">
            <w:pPr>
              <w:rPr>
                <w:sz w:val="16"/>
                <w:szCs w:val="16"/>
              </w:rPr>
            </w:pPr>
            <w:r w:rsidRPr="001575F5">
              <w:rPr>
                <w:sz w:val="16"/>
                <w:szCs w:val="16"/>
              </w:rPr>
              <w:t>33.2%*</w:t>
            </w:r>
          </w:p>
        </w:tc>
        <w:tc>
          <w:tcPr>
            <w:tcW w:w="1229" w:type="dxa"/>
            <w:tcBorders>
              <w:top w:val="nil"/>
              <w:bottom w:val="nil"/>
            </w:tcBorders>
          </w:tcPr>
          <w:p w14:paraId="6A9C3852" w14:textId="77777777" w:rsidR="00E14AB0" w:rsidRPr="001575F5" w:rsidRDefault="00E14AB0" w:rsidP="00007C6E">
            <w:pPr>
              <w:rPr>
                <w:sz w:val="16"/>
                <w:szCs w:val="16"/>
              </w:rPr>
            </w:pPr>
            <w:r w:rsidRPr="001575F5">
              <w:rPr>
                <w:sz w:val="16"/>
                <w:szCs w:val="16"/>
              </w:rPr>
              <w:t>34.2%*</w:t>
            </w:r>
          </w:p>
        </w:tc>
      </w:tr>
      <w:tr w:rsidR="00E14AB0" w:rsidRPr="005B3A59" w14:paraId="72728FCF" w14:textId="77777777" w:rsidTr="000755C3">
        <w:tc>
          <w:tcPr>
            <w:tcW w:w="901" w:type="dxa"/>
            <w:tcBorders>
              <w:top w:val="nil"/>
              <w:bottom w:val="nil"/>
            </w:tcBorders>
          </w:tcPr>
          <w:p w14:paraId="039D7CF4" w14:textId="77777777" w:rsidR="00E14AB0" w:rsidRPr="001575F5" w:rsidRDefault="00E14AB0" w:rsidP="00B82DDE">
            <w:pPr>
              <w:jc w:val="center"/>
              <w:rPr>
                <w:sz w:val="16"/>
                <w:szCs w:val="16"/>
              </w:rPr>
            </w:pPr>
          </w:p>
        </w:tc>
        <w:tc>
          <w:tcPr>
            <w:tcW w:w="990" w:type="dxa"/>
            <w:tcBorders>
              <w:top w:val="nil"/>
              <w:bottom w:val="nil"/>
            </w:tcBorders>
          </w:tcPr>
          <w:p w14:paraId="4BCF4CAB" w14:textId="77777777" w:rsidR="00E14AB0" w:rsidRPr="001575F5" w:rsidRDefault="00E14AB0" w:rsidP="00007C6E">
            <w:pPr>
              <w:rPr>
                <w:sz w:val="16"/>
                <w:szCs w:val="16"/>
              </w:rPr>
            </w:pPr>
          </w:p>
        </w:tc>
        <w:tc>
          <w:tcPr>
            <w:tcW w:w="1885" w:type="dxa"/>
            <w:tcBorders>
              <w:top w:val="nil"/>
              <w:bottom w:val="nil"/>
            </w:tcBorders>
          </w:tcPr>
          <w:p w14:paraId="6ABD2684" w14:textId="77777777" w:rsidR="00E14AB0" w:rsidRPr="001575F5" w:rsidRDefault="00E14AB0" w:rsidP="00007C6E">
            <w:pPr>
              <w:rPr>
                <w:sz w:val="16"/>
                <w:szCs w:val="16"/>
              </w:rPr>
            </w:pPr>
          </w:p>
        </w:tc>
        <w:tc>
          <w:tcPr>
            <w:tcW w:w="1330" w:type="dxa"/>
            <w:tcBorders>
              <w:top w:val="nil"/>
              <w:bottom w:val="nil"/>
            </w:tcBorders>
          </w:tcPr>
          <w:p w14:paraId="757B9374" w14:textId="77777777" w:rsidR="00E14AB0" w:rsidRPr="001575F5" w:rsidRDefault="00E14AB0" w:rsidP="00007C6E">
            <w:pPr>
              <w:rPr>
                <w:sz w:val="16"/>
                <w:szCs w:val="16"/>
              </w:rPr>
            </w:pPr>
          </w:p>
        </w:tc>
        <w:tc>
          <w:tcPr>
            <w:tcW w:w="1158" w:type="dxa"/>
            <w:tcBorders>
              <w:top w:val="nil"/>
              <w:bottom w:val="nil"/>
            </w:tcBorders>
          </w:tcPr>
          <w:p w14:paraId="20D4D2DC" w14:textId="77777777" w:rsidR="00E14AB0" w:rsidRPr="001575F5" w:rsidRDefault="00E14AB0" w:rsidP="00007C6E">
            <w:pPr>
              <w:rPr>
                <w:sz w:val="16"/>
                <w:szCs w:val="16"/>
              </w:rPr>
            </w:pPr>
          </w:p>
        </w:tc>
        <w:tc>
          <w:tcPr>
            <w:tcW w:w="1622" w:type="dxa"/>
            <w:tcBorders>
              <w:top w:val="nil"/>
              <w:bottom w:val="nil"/>
            </w:tcBorders>
          </w:tcPr>
          <w:p w14:paraId="1FAA165E" w14:textId="77777777" w:rsidR="00E14AB0" w:rsidRPr="001575F5" w:rsidRDefault="00E14AB0" w:rsidP="00007C6E">
            <w:pPr>
              <w:rPr>
                <w:sz w:val="16"/>
                <w:szCs w:val="16"/>
              </w:rPr>
            </w:pPr>
            <w:r w:rsidRPr="001575F5">
              <w:rPr>
                <w:sz w:val="16"/>
                <w:szCs w:val="16"/>
              </w:rPr>
              <w:t>Stage III</w:t>
            </w:r>
          </w:p>
        </w:tc>
        <w:tc>
          <w:tcPr>
            <w:tcW w:w="1228" w:type="dxa"/>
            <w:tcBorders>
              <w:top w:val="nil"/>
              <w:bottom w:val="nil"/>
            </w:tcBorders>
          </w:tcPr>
          <w:p w14:paraId="5B28E2D2" w14:textId="77777777" w:rsidR="00E14AB0" w:rsidRPr="001575F5" w:rsidRDefault="00E14AB0" w:rsidP="00007C6E">
            <w:pPr>
              <w:rPr>
                <w:sz w:val="16"/>
                <w:szCs w:val="16"/>
              </w:rPr>
            </w:pPr>
            <w:r w:rsidRPr="001575F5">
              <w:rPr>
                <w:sz w:val="16"/>
                <w:szCs w:val="16"/>
              </w:rPr>
              <w:t>9.1%*</w:t>
            </w:r>
          </w:p>
        </w:tc>
        <w:tc>
          <w:tcPr>
            <w:tcW w:w="1229" w:type="dxa"/>
            <w:tcBorders>
              <w:top w:val="nil"/>
              <w:bottom w:val="nil"/>
            </w:tcBorders>
          </w:tcPr>
          <w:p w14:paraId="4A9287DA" w14:textId="77777777" w:rsidR="00E14AB0" w:rsidRPr="001575F5" w:rsidRDefault="00E14AB0" w:rsidP="00007C6E">
            <w:pPr>
              <w:rPr>
                <w:sz w:val="16"/>
                <w:szCs w:val="16"/>
              </w:rPr>
            </w:pPr>
            <w:r w:rsidRPr="001575F5">
              <w:rPr>
                <w:sz w:val="16"/>
                <w:szCs w:val="16"/>
              </w:rPr>
              <w:t>8.2%*</w:t>
            </w:r>
          </w:p>
        </w:tc>
      </w:tr>
      <w:tr w:rsidR="00E14AB0" w:rsidRPr="005B3A59" w14:paraId="2D3348A5" w14:textId="77777777" w:rsidTr="000755C3">
        <w:tc>
          <w:tcPr>
            <w:tcW w:w="901" w:type="dxa"/>
            <w:tcBorders>
              <w:top w:val="nil"/>
            </w:tcBorders>
          </w:tcPr>
          <w:p w14:paraId="3003DB55" w14:textId="77777777" w:rsidR="00E14AB0" w:rsidRPr="001575F5" w:rsidRDefault="00E14AB0" w:rsidP="00B82DDE">
            <w:pPr>
              <w:jc w:val="center"/>
              <w:rPr>
                <w:sz w:val="16"/>
                <w:szCs w:val="16"/>
              </w:rPr>
            </w:pPr>
          </w:p>
        </w:tc>
        <w:tc>
          <w:tcPr>
            <w:tcW w:w="990" w:type="dxa"/>
            <w:tcBorders>
              <w:top w:val="nil"/>
            </w:tcBorders>
          </w:tcPr>
          <w:p w14:paraId="1F020B58" w14:textId="77777777" w:rsidR="00E14AB0" w:rsidRPr="001575F5" w:rsidRDefault="00E14AB0" w:rsidP="00007C6E">
            <w:pPr>
              <w:rPr>
                <w:sz w:val="16"/>
                <w:szCs w:val="16"/>
              </w:rPr>
            </w:pPr>
          </w:p>
        </w:tc>
        <w:tc>
          <w:tcPr>
            <w:tcW w:w="1885" w:type="dxa"/>
            <w:tcBorders>
              <w:top w:val="nil"/>
            </w:tcBorders>
          </w:tcPr>
          <w:p w14:paraId="2C7A030A" w14:textId="77777777" w:rsidR="00E14AB0" w:rsidRPr="001575F5" w:rsidRDefault="00E14AB0" w:rsidP="00007C6E">
            <w:pPr>
              <w:rPr>
                <w:sz w:val="16"/>
                <w:szCs w:val="16"/>
              </w:rPr>
            </w:pPr>
          </w:p>
        </w:tc>
        <w:tc>
          <w:tcPr>
            <w:tcW w:w="1330" w:type="dxa"/>
            <w:tcBorders>
              <w:top w:val="nil"/>
            </w:tcBorders>
          </w:tcPr>
          <w:p w14:paraId="5FD368D4" w14:textId="77777777" w:rsidR="00E14AB0" w:rsidRPr="001575F5" w:rsidRDefault="00E14AB0" w:rsidP="00007C6E">
            <w:pPr>
              <w:rPr>
                <w:sz w:val="16"/>
                <w:szCs w:val="16"/>
              </w:rPr>
            </w:pPr>
          </w:p>
        </w:tc>
        <w:tc>
          <w:tcPr>
            <w:tcW w:w="1158" w:type="dxa"/>
            <w:tcBorders>
              <w:top w:val="nil"/>
            </w:tcBorders>
          </w:tcPr>
          <w:p w14:paraId="4C6970D2" w14:textId="77777777" w:rsidR="00E14AB0" w:rsidRPr="001575F5" w:rsidRDefault="00E14AB0" w:rsidP="00007C6E">
            <w:pPr>
              <w:rPr>
                <w:sz w:val="16"/>
                <w:szCs w:val="16"/>
              </w:rPr>
            </w:pPr>
          </w:p>
        </w:tc>
        <w:tc>
          <w:tcPr>
            <w:tcW w:w="1622" w:type="dxa"/>
            <w:tcBorders>
              <w:top w:val="nil"/>
            </w:tcBorders>
          </w:tcPr>
          <w:p w14:paraId="041A0009" w14:textId="77777777" w:rsidR="00E14AB0" w:rsidRPr="001575F5" w:rsidRDefault="00E14AB0" w:rsidP="00007C6E">
            <w:pPr>
              <w:rPr>
                <w:sz w:val="16"/>
                <w:szCs w:val="16"/>
              </w:rPr>
            </w:pPr>
            <w:r w:rsidRPr="001575F5">
              <w:rPr>
                <w:sz w:val="16"/>
                <w:szCs w:val="16"/>
              </w:rPr>
              <w:t>Stage IV</w:t>
            </w:r>
          </w:p>
        </w:tc>
        <w:tc>
          <w:tcPr>
            <w:tcW w:w="1228" w:type="dxa"/>
            <w:tcBorders>
              <w:top w:val="nil"/>
            </w:tcBorders>
          </w:tcPr>
          <w:p w14:paraId="74800147" w14:textId="77777777" w:rsidR="00E14AB0" w:rsidRPr="001575F5" w:rsidRDefault="00E14AB0" w:rsidP="00007C6E">
            <w:pPr>
              <w:rPr>
                <w:sz w:val="16"/>
                <w:szCs w:val="16"/>
              </w:rPr>
            </w:pPr>
            <w:r w:rsidRPr="001575F5">
              <w:rPr>
                <w:sz w:val="16"/>
                <w:szCs w:val="16"/>
              </w:rPr>
              <w:t>4.8%*</w:t>
            </w:r>
          </w:p>
        </w:tc>
        <w:tc>
          <w:tcPr>
            <w:tcW w:w="1229" w:type="dxa"/>
            <w:tcBorders>
              <w:top w:val="nil"/>
            </w:tcBorders>
          </w:tcPr>
          <w:p w14:paraId="6DBE00D8" w14:textId="77777777" w:rsidR="00E14AB0" w:rsidRPr="001575F5" w:rsidRDefault="00E14AB0" w:rsidP="00007C6E">
            <w:pPr>
              <w:rPr>
                <w:sz w:val="16"/>
                <w:szCs w:val="16"/>
              </w:rPr>
            </w:pPr>
            <w:r w:rsidRPr="001575F5">
              <w:rPr>
                <w:sz w:val="16"/>
                <w:szCs w:val="16"/>
              </w:rPr>
              <w:t>5.6%*</w:t>
            </w:r>
          </w:p>
        </w:tc>
      </w:tr>
      <w:tr w:rsidR="004E605B" w:rsidRPr="00CD3E0A" w14:paraId="1D93EA18" w14:textId="77777777" w:rsidTr="000755C3">
        <w:tc>
          <w:tcPr>
            <w:tcW w:w="901" w:type="dxa"/>
            <w:tcBorders>
              <w:bottom w:val="single" w:sz="4" w:space="0" w:color="auto"/>
            </w:tcBorders>
            <w:shd w:val="clear" w:color="auto" w:fill="E7E6E6" w:themeFill="background2"/>
          </w:tcPr>
          <w:p w14:paraId="2376A441" w14:textId="66ABAA34" w:rsidR="00E14AB0" w:rsidRPr="001575F5" w:rsidRDefault="002751EB" w:rsidP="00B82DDE">
            <w:pPr>
              <w:jc w:val="center"/>
              <w:rPr>
                <w:sz w:val="16"/>
                <w:szCs w:val="16"/>
              </w:rPr>
            </w:pPr>
            <w:r>
              <w:rPr>
                <w:sz w:val="16"/>
                <w:szCs w:val="16"/>
              </w:rPr>
              <w:fldChar w:fldCharType="begin"/>
            </w:r>
            <w:r>
              <w:rPr>
                <w:sz w:val="16"/>
                <w:szCs w:val="16"/>
              </w:rPr>
              <w:instrText xml:space="preserve"> ADDIN ZOTERO_ITEM CSL_CITATION {"citationID":"ioUjvGdQ","properties":{"formattedCitation":"(21)","plainCitation":"(21)","noteIndex":0},"citationItems":[{"id":689,"uris":["http://zotero.org/users/local/VVWvz7Qf/items/FD75NJC2"],"itemData":{"id":689,"type":"article-journal","abstract":"Emergency presentations of head and neck cancer: Our experience in the wake of the COVID-19 pandemic","container-title":"Clinical otolaryngology : official journal of ENT-UK ; official journal of Netherlands Society for Oto-Rhino-Laryngology &amp; Cervico-Facial Surgery","DOI":"10.1111/coa.13821","ISSN":"1749-4486","issue":"6","language":"en","note":"publisher: Clin Otolaryngol\nPMID: 34097807","source":"pubmed.ncbi.nlm.nih.gov","title":"Emergency presentations of head and neck cancer: Our experience in the wake of the COVID-19 pandemic","title-short":"Emergency presentations of head and neck cancer","URL":"https://pubmed.ncbi.nlm.nih.gov/34097807/","volume":"46","author":[{"family":"Md","given":"Wilkie"},{"family":"P","given":"Gaskell"},{"family":"B","given":"Hall"},{"family":"Tm","given":"Jones"},{"family":"Aj","given":"Kinshuck"}],"accessed":{"date-parts":[["2022",6,21]]},"issued":{"date-parts":[["2021",11]]}}}],"schema":"https://github.com/citation-style-language/schema/raw/master/csl-citation.json"} </w:instrText>
            </w:r>
            <w:r>
              <w:rPr>
                <w:sz w:val="16"/>
                <w:szCs w:val="16"/>
              </w:rPr>
              <w:fldChar w:fldCharType="separate"/>
            </w:r>
            <w:r w:rsidRPr="002751EB">
              <w:rPr>
                <w:sz w:val="16"/>
              </w:rPr>
              <w:t>(21)</w:t>
            </w:r>
            <w:r>
              <w:rPr>
                <w:sz w:val="16"/>
                <w:szCs w:val="16"/>
              </w:rPr>
              <w:fldChar w:fldCharType="end"/>
            </w:r>
          </w:p>
        </w:tc>
        <w:tc>
          <w:tcPr>
            <w:tcW w:w="990" w:type="dxa"/>
            <w:tcBorders>
              <w:bottom w:val="single" w:sz="4" w:space="0" w:color="auto"/>
            </w:tcBorders>
            <w:shd w:val="clear" w:color="auto" w:fill="E7E6E6" w:themeFill="background2"/>
          </w:tcPr>
          <w:p w14:paraId="198821F0" w14:textId="77777777" w:rsidR="00E14AB0" w:rsidRPr="001575F5" w:rsidRDefault="00E14AB0" w:rsidP="00007C6E">
            <w:pPr>
              <w:rPr>
                <w:sz w:val="16"/>
                <w:szCs w:val="16"/>
              </w:rPr>
            </w:pPr>
            <w:r w:rsidRPr="001575F5">
              <w:rPr>
                <w:sz w:val="16"/>
                <w:szCs w:val="16"/>
              </w:rPr>
              <w:t>UK</w:t>
            </w:r>
          </w:p>
        </w:tc>
        <w:tc>
          <w:tcPr>
            <w:tcW w:w="1885" w:type="dxa"/>
            <w:tcBorders>
              <w:bottom w:val="single" w:sz="4" w:space="0" w:color="auto"/>
            </w:tcBorders>
            <w:shd w:val="clear" w:color="auto" w:fill="E7E6E6" w:themeFill="background2"/>
            <w:vAlign w:val="center"/>
          </w:tcPr>
          <w:p w14:paraId="168AC33D" w14:textId="77777777" w:rsidR="00E14AB0" w:rsidRPr="001575F5" w:rsidRDefault="00E14AB0" w:rsidP="00007C6E">
            <w:pPr>
              <w:rPr>
                <w:sz w:val="16"/>
                <w:szCs w:val="16"/>
              </w:rPr>
            </w:pPr>
            <w:r w:rsidRPr="001575F5">
              <w:rPr>
                <w:color w:val="000000"/>
                <w:sz w:val="16"/>
                <w:szCs w:val="16"/>
              </w:rPr>
              <w:t>June 1, 2019 – November 30, 2019</w:t>
            </w:r>
          </w:p>
        </w:tc>
        <w:tc>
          <w:tcPr>
            <w:tcW w:w="1330" w:type="dxa"/>
            <w:tcBorders>
              <w:bottom w:val="single" w:sz="4" w:space="0" w:color="auto"/>
            </w:tcBorders>
            <w:shd w:val="clear" w:color="auto" w:fill="E7E6E6" w:themeFill="background2"/>
          </w:tcPr>
          <w:p w14:paraId="6470C6D6" w14:textId="77777777" w:rsidR="00E14AB0" w:rsidRPr="001575F5" w:rsidRDefault="00E14AB0" w:rsidP="00007C6E">
            <w:pPr>
              <w:rPr>
                <w:sz w:val="16"/>
                <w:szCs w:val="16"/>
              </w:rPr>
            </w:pPr>
            <w:r w:rsidRPr="001575F5">
              <w:rPr>
                <w:color w:val="000000"/>
                <w:sz w:val="16"/>
                <w:szCs w:val="16"/>
              </w:rPr>
              <w:t>June 1, 2020 – November 30, 2020</w:t>
            </w:r>
          </w:p>
        </w:tc>
        <w:tc>
          <w:tcPr>
            <w:tcW w:w="1158" w:type="dxa"/>
            <w:tcBorders>
              <w:bottom w:val="single" w:sz="4" w:space="0" w:color="auto"/>
            </w:tcBorders>
            <w:shd w:val="clear" w:color="auto" w:fill="E7E6E6" w:themeFill="background2"/>
          </w:tcPr>
          <w:p w14:paraId="5588EB1D" w14:textId="77777777" w:rsidR="00E14AB0" w:rsidRPr="001575F5" w:rsidRDefault="00E14AB0" w:rsidP="00007C6E">
            <w:pPr>
              <w:rPr>
                <w:color w:val="000000"/>
                <w:sz w:val="16"/>
                <w:szCs w:val="16"/>
              </w:rPr>
            </w:pPr>
            <w:r w:rsidRPr="001575F5">
              <w:rPr>
                <w:color w:val="000000"/>
                <w:sz w:val="16"/>
                <w:szCs w:val="16"/>
              </w:rPr>
              <w:t>Head and Neck</w:t>
            </w:r>
          </w:p>
          <w:p w14:paraId="00B09C8B" w14:textId="77777777" w:rsidR="00E14AB0" w:rsidRPr="001575F5" w:rsidRDefault="00E14AB0" w:rsidP="00007C6E">
            <w:pPr>
              <w:rPr>
                <w:sz w:val="16"/>
                <w:szCs w:val="16"/>
              </w:rPr>
            </w:pPr>
          </w:p>
        </w:tc>
        <w:tc>
          <w:tcPr>
            <w:tcW w:w="1622" w:type="dxa"/>
            <w:tcBorders>
              <w:bottom w:val="single" w:sz="4" w:space="0" w:color="auto"/>
            </w:tcBorders>
            <w:shd w:val="clear" w:color="auto" w:fill="E7E6E6" w:themeFill="background2"/>
          </w:tcPr>
          <w:p w14:paraId="12722E48" w14:textId="77777777" w:rsidR="00E14AB0" w:rsidRPr="001575F5" w:rsidRDefault="00E14AB0" w:rsidP="00007C6E">
            <w:pPr>
              <w:rPr>
                <w:color w:val="000000"/>
                <w:sz w:val="16"/>
                <w:szCs w:val="16"/>
                <w:lang w:val="en-US"/>
              </w:rPr>
            </w:pPr>
            <w:r w:rsidRPr="001575F5">
              <w:rPr>
                <w:color w:val="000000"/>
                <w:sz w:val="16"/>
                <w:szCs w:val="16"/>
                <w:lang w:val="en-US"/>
              </w:rPr>
              <w:t>T3-T4 (advanced primary disease)</w:t>
            </w:r>
          </w:p>
          <w:p w14:paraId="416632F6" w14:textId="77777777" w:rsidR="00E14AB0" w:rsidRPr="001575F5" w:rsidRDefault="00E14AB0" w:rsidP="00007C6E">
            <w:pPr>
              <w:rPr>
                <w:sz w:val="16"/>
                <w:szCs w:val="16"/>
                <w:lang w:val="en-US"/>
              </w:rPr>
            </w:pPr>
          </w:p>
        </w:tc>
        <w:tc>
          <w:tcPr>
            <w:tcW w:w="1228" w:type="dxa"/>
            <w:tcBorders>
              <w:bottom w:val="single" w:sz="4" w:space="0" w:color="auto"/>
            </w:tcBorders>
            <w:shd w:val="clear" w:color="auto" w:fill="E7E6E6" w:themeFill="background2"/>
          </w:tcPr>
          <w:p w14:paraId="08BDCC31" w14:textId="77777777" w:rsidR="00E14AB0" w:rsidRPr="001575F5" w:rsidRDefault="00E14AB0" w:rsidP="00007C6E">
            <w:pPr>
              <w:rPr>
                <w:sz w:val="16"/>
                <w:szCs w:val="16"/>
                <w:lang w:val="en-US"/>
              </w:rPr>
            </w:pPr>
            <w:r w:rsidRPr="001575F5">
              <w:rPr>
                <w:sz w:val="16"/>
                <w:szCs w:val="16"/>
                <w:lang w:val="en-US"/>
              </w:rPr>
              <w:t>90.9%</w:t>
            </w:r>
          </w:p>
        </w:tc>
        <w:tc>
          <w:tcPr>
            <w:tcW w:w="1229" w:type="dxa"/>
            <w:tcBorders>
              <w:bottom w:val="single" w:sz="4" w:space="0" w:color="auto"/>
            </w:tcBorders>
            <w:shd w:val="clear" w:color="auto" w:fill="E7E6E6" w:themeFill="background2"/>
          </w:tcPr>
          <w:p w14:paraId="744F343C" w14:textId="77777777" w:rsidR="00E14AB0" w:rsidRPr="001575F5" w:rsidRDefault="00E14AB0" w:rsidP="00007C6E">
            <w:pPr>
              <w:rPr>
                <w:sz w:val="16"/>
                <w:szCs w:val="16"/>
                <w:lang w:val="en-US"/>
              </w:rPr>
            </w:pPr>
            <w:r w:rsidRPr="001575F5">
              <w:rPr>
                <w:sz w:val="16"/>
                <w:szCs w:val="16"/>
                <w:lang w:val="en-US"/>
              </w:rPr>
              <w:t>93.1%</w:t>
            </w:r>
          </w:p>
        </w:tc>
      </w:tr>
      <w:tr w:rsidR="00E14AB0" w:rsidRPr="00B82DDE" w14:paraId="7A30047D" w14:textId="77777777" w:rsidTr="000755C3">
        <w:tc>
          <w:tcPr>
            <w:tcW w:w="901" w:type="dxa"/>
            <w:tcBorders>
              <w:bottom w:val="nil"/>
            </w:tcBorders>
          </w:tcPr>
          <w:p w14:paraId="4E885DC7" w14:textId="3F528466" w:rsidR="00E14AB0" w:rsidRPr="00B82DDE" w:rsidRDefault="002751EB" w:rsidP="00B82DDE">
            <w:pPr>
              <w:jc w:val="center"/>
              <w:rPr>
                <w:b/>
                <w:bCs/>
                <w:color w:val="000000"/>
                <w:sz w:val="16"/>
                <w:szCs w:val="16"/>
                <w:lang w:val="en-US"/>
              </w:rPr>
            </w:pPr>
            <w:r>
              <w:rPr>
                <w:b/>
                <w:bCs/>
                <w:color w:val="000000"/>
                <w:sz w:val="16"/>
                <w:szCs w:val="16"/>
              </w:rPr>
              <w:fldChar w:fldCharType="begin"/>
            </w:r>
            <w:r>
              <w:rPr>
                <w:b/>
                <w:bCs/>
                <w:color w:val="000000"/>
                <w:sz w:val="16"/>
                <w:szCs w:val="16"/>
              </w:rPr>
              <w:instrText xml:space="preserve"> ADDIN ZOTERO_ITEM CSL_CITATION {"citationID":"zPMwqXsz","properties":{"formattedCitation":"(23)","plainCitation":"(23)","noteIndex":0},"citationItems":[{"id":695,"uris":["http://zotero.org/users/local/VVWvz7Qf/items/SXY9GYIM"],"itemData":{"id":695,"type":"article-journal","abstract":"Importance: The COVID-19 pandemic has delayed medical consultations, possibly leading to the diagnosis of gastrointestinal cancer at advanced stages.\nObjective: To evaluate stage at diagnosis among patients with gastrointestinal cancer in Japan before and during the COVID-19 pandemic.\nDesign, Setting, and Participants: This retrospective cohort study included patients in a hospital-based cancer registry who were diagnosed with gastrointestinal cancer (ie, esophageal, gastric, colorectal, pancreatic, liver, and biliary tract cancers) between January 2016 and December 2020 at 2 tertiary Japanese hospitals.\nExposures: The pre-COVID-19 period was defined as January 2017 to February 2020, and the COVID-19 period was defined as March 2020 to December 2020.\nMain Outcome and Measure: Monthly numbers of patients with newly diagnosed cancer were aggregated, classified by stage, and compared.\nResults: The study evaluated 5167 patients, including 4218 patients (2825 [67.0%] men; mean [SD] age, 71.3 [10.9] years) in the pre-COVID-19 period and 949 patients (607 [64.0%] men; mean [SD] age, 71.8 [10.7] years) in the COVID-19 period. Comparing the pre-COVID-19 period with the COVID-19 period, significant decreases were observed in the mean (SD) number of patients with newly diagnosed gastric cancer (30.63 [6.62] patients/month vs 22.40 [5.85] patients/month; -26.87% change; P &lt; .001) and colorectal cancer (41.61 [6.81] patients/month vs 36.00 [6.72] patients/month; -13.47% change; P = .03). Significant decreases were also observed in the mean (SD) number of cases of stage I gastric cancer (21.55 [5.66] cases/month vs 13.90 [5.99] cases/month; -35.51% change; P &lt; .001), stage 0 colorectal cancer (10.58 [3.36] cases/month vs 7.10 [4.10] cases/month; -32.89% change; P = .008), and stage I colorectal cancer (10.16 [3.14] cases/month vs 6.70 [2.91] cases/month; -34.04% change; P = .003). No significant increases were observed for esophageal, gastric, pancreatic, liver, or biliary tract cancers. A significant decrease was observed in the mean (SD) number of cases per month of stage II colorectal cancer (7.42 [3.06] cases/month vs 4.80 [1.75] cases/month; -35.32% change; P = .01); a significant increase wa</w:instrText>
            </w:r>
            <w:r w:rsidRPr="00B82DDE">
              <w:rPr>
                <w:b/>
                <w:bCs/>
                <w:color w:val="000000"/>
                <w:sz w:val="16"/>
                <w:szCs w:val="16"/>
                <w:lang w:val="en-US"/>
              </w:rPr>
              <w:instrText xml:space="preserve">s observed for the mean (SD) number of cases per month of stage III colorectal cancer (7.18 [2.85] cases/month vs 12.10 [2.42] cases/month; 68.42% change; P &lt; .001).\nConclusions and Relevance: In this cohort study of patients in a hospital-based cancer registry form Japan, significantly fewer patients were diagnosed with stage I gastric and colorectal cancers during the COVID-19 pandemic. Thus, the number of screening-detected cancers might have decreased, and colorectal cancer may have been diagnosed at more advanced stages.","container-title":"JAMA network open","DOI":"10.1001/jamanetworkopen.2021.26334","ISSN":"2574-3805","issue":"9","journalAbbreviation":"JAMA Netw Open","language":"eng","note":"PMID: 34546368\nPMCID: PMC8456386","page":"e2126334","source":"PubMed","title":"Gastrointestinal Cancer Stage at Diagnosis Before and During the COVID-19 Pandemic in Japan","volume":"4","author":[{"family":"Kuzuu","given":"Kento"},{"family":"Misawa","given":"Noboru"},{"family":"Ashikari","given":"Keiichi"},{"family":"Kessoku","given":"Takaomi"},{"family":"Kato","given":"Shingo"},{"family":"Hosono","given":"Kunihiro"},{"family":"Yoneda","given":"Masato"},{"family":"Nonaka","given":"Takashi"},{"family":"Matsushima","given":"Shozo"},{"family":"Komatsu","given":"Tatsuji"},{"family":"Nakajima","given":"Atsushi"},{"family":"Higurashi","given":"Takuma"}],"issued":{"date-parts":[["2021",9,1]]}}}],"schema":"https://github.com/citation-style-language/schema/raw/master/csl-citation.json"} </w:instrText>
            </w:r>
            <w:r>
              <w:rPr>
                <w:b/>
                <w:bCs/>
                <w:color w:val="000000"/>
                <w:sz w:val="16"/>
                <w:szCs w:val="16"/>
              </w:rPr>
              <w:fldChar w:fldCharType="separate"/>
            </w:r>
            <w:r w:rsidRPr="00B82DDE">
              <w:rPr>
                <w:sz w:val="16"/>
                <w:lang w:val="en-US"/>
              </w:rPr>
              <w:t>(23)</w:t>
            </w:r>
            <w:r>
              <w:rPr>
                <w:b/>
                <w:bCs/>
                <w:color w:val="000000"/>
                <w:sz w:val="16"/>
                <w:szCs w:val="16"/>
              </w:rPr>
              <w:fldChar w:fldCharType="end"/>
            </w:r>
          </w:p>
          <w:p w14:paraId="60828AEF" w14:textId="77777777" w:rsidR="00E14AB0" w:rsidRPr="001575F5" w:rsidRDefault="00E14AB0" w:rsidP="00B82DDE">
            <w:pPr>
              <w:jc w:val="center"/>
              <w:rPr>
                <w:sz w:val="16"/>
                <w:szCs w:val="16"/>
                <w:lang w:val="en-US"/>
              </w:rPr>
            </w:pPr>
          </w:p>
        </w:tc>
        <w:tc>
          <w:tcPr>
            <w:tcW w:w="990" w:type="dxa"/>
            <w:tcBorders>
              <w:bottom w:val="nil"/>
            </w:tcBorders>
          </w:tcPr>
          <w:p w14:paraId="0B18E565" w14:textId="77777777" w:rsidR="00E14AB0" w:rsidRPr="001575F5" w:rsidRDefault="00E14AB0" w:rsidP="00007C6E">
            <w:pPr>
              <w:rPr>
                <w:sz w:val="16"/>
                <w:szCs w:val="16"/>
                <w:lang w:val="en-US"/>
              </w:rPr>
            </w:pPr>
            <w:r w:rsidRPr="001575F5">
              <w:rPr>
                <w:color w:val="000000"/>
                <w:sz w:val="16"/>
                <w:szCs w:val="16"/>
                <w:lang w:val="en-US"/>
              </w:rPr>
              <w:t>Japan</w:t>
            </w:r>
          </w:p>
        </w:tc>
        <w:tc>
          <w:tcPr>
            <w:tcW w:w="1885" w:type="dxa"/>
            <w:tcBorders>
              <w:bottom w:val="nil"/>
            </w:tcBorders>
          </w:tcPr>
          <w:p w14:paraId="5524FCC0" w14:textId="77777777" w:rsidR="00E14AB0" w:rsidRPr="001575F5" w:rsidRDefault="00E14AB0" w:rsidP="00007C6E">
            <w:pPr>
              <w:rPr>
                <w:sz w:val="16"/>
                <w:szCs w:val="16"/>
                <w:lang w:val="en-US"/>
              </w:rPr>
            </w:pPr>
            <w:r w:rsidRPr="00B82DDE">
              <w:rPr>
                <w:color w:val="000000"/>
                <w:sz w:val="16"/>
                <w:szCs w:val="16"/>
                <w:lang w:val="en-US"/>
              </w:rPr>
              <w:t>January 1, 2017 – February 29, 2020</w:t>
            </w:r>
          </w:p>
        </w:tc>
        <w:tc>
          <w:tcPr>
            <w:tcW w:w="1330" w:type="dxa"/>
            <w:tcBorders>
              <w:bottom w:val="nil"/>
            </w:tcBorders>
          </w:tcPr>
          <w:p w14:paraId="07014046" w14:textId="77777777" w:rsidR="00E14AB0" w:rsidRPr="001575F5" w:rsidRDefault="00E14AB0" w:rsidP="00007C6E">
            <w:pPr>
              <w:rPr>
                <w:sz w:val="16"/>
                <w:szCs w:val="16"/>
                <w:lang w:val="en-US"/>
              </w:rPr>
            </w:pPr>
            <w:r w:rsidRPr="00B82DDE">
              <w:rPr>
                <w:color w:val="000000"/>
                <w:sz w:val="16"/>
                <w:szCs w:val="16"/>
                <w:lang w:val="en-US"/>
              </w:rPr>
              <w:t>March 1, 2020 – December 31, 2020</w:t>
            </w:r>
          </w:p>
        </w:tc>
        <w:tc>
          <w:tcPr>
            <w:tcW w:w="1158" w:type="dxa"/>
            <w:tcBorders>
              <w:bottom w:val="nil"/>
            </w:tcBorders>
          </w:tcPr>
          <w:p w14:paraId="560B6DD5" w14:textId="77777777" w:rsidR="00E14AB0" w:rsidRPr="00B82DDE" w:rsidRDefault="00E14AB0" w:rsidP="00007C6E">
            <w:pPr>
              <w:rPr>
                <w:color w:val="000000"/>
                <w:sz w:val="16"/>
                <w:szCs w:val="16"/>
                <w:lang w:val="en-US"/>
              </w:rPr>
            </w:pPr>
            <w:r w:rsidRPr="00B82DDE">
              <w:rPr>
                <w:color w:val="000000"/>
                <w:sz w:val="16"/>
                <w:szCs w:val="16"/>
                <w:lang w:val="en-US"/>
              </w:rPr>
              <w:t>Colorectal cancer</w:t>
            </w:r>
          </w:p>
          <w:p w14:paraId="0F816B42" w14:textId="77777777" w:rsidR="00E14AB0" w:rsidRPr="001575F5" w:rsidRDefault="00E14AB0" w:rsidP="00007C6E">
            <w:pPr>
              <w:rPr>
                <w:sz w:val="16"/>
                <w:szCs w:val="16"/>
                <w:lang w:val="en-US"/>
              </w:rPr>
            </w:pPr>
          </w:p>
        </w:tc>
        <w:tc>
          <w:tcPr>
            <w:tcW w:w="1622" w:type="dxa"/>
            <w:tcBorders>
              <w:bottom w:val="nil"/>
            </w:tcBorders>
          </w:tcPr>
          <w:p w14:paraId="72FC8583" w14:textId="77777777" w:rsidR="00E14AB0" w:rsidRPr="001575F5" w:rsidRDefault="00E14AB0" w:rsidP="00007C6E">
            <w:pPr>
              <w:rPr>
                <w:sz w:val="16"/>
                <w:szCs w:val="16"/>
                <w:lang w:val="en-US"/>
              </w:rPr>
            </w:pPr>
            <w:r w:rsidRPr="001575F5">
              <w:rPr>
                <w:sz w:val="16"/>
                <w:szCs w:val="16"/>
                <w:lang w:val="en-US"/>
              </w:rPr>
              <w:t>0</w:t>
            </w:r>
          </w:p>
        </w:tc>
        <w:tc>
          <w:tcPr>
            <w:tcW w:w="1228" w:type="dxa"/>
            <w:tcBorders>
              <w:bottom w:val="nil"/>
            </w:tcBorders>
          </w:tcPr>
          <w:p w14:paraId="5C9AD7D1" w14:textId="77777777" w:rsidR="00E14AB0" w:rsidRPr="001575F5" w:rsidRDefault="00E14AB0" w:rsidP="00007C6E">
            <w:pPr>
              <w:rPr>
                <w:sz w:val="16"/>
                <w:szCs w:val="16"/>
                <w:lang w:val="en-US"/>
              </w:rPr>
            </w:pPr>
            <w:r w:rsidRPr="001575F5">
              <w:rPr>
                <w:sz w:val="16"/>
                <w:szCs w:val="16"/>
                <w:lang w:val="en-US"/>
              </w:rPr>
              <w:t>25,4%*</w:t>
            </w:r>
          </w:p>
        </w:tc>
        <w:tc>
          <w:tcPr>
            <w:tcW w:w="1229" w:type="dxa"/>
            <w:tcBorders>
              <w:bottom w:val="nil"/>
            </w:tcBorders>
          </w:tcPr>
          <w:p w14:paraId="3B56560D" w14:textId="77777777" w:rsidR="00E14AB0" w:rsidRPr="001575F5" w:rsidRDefault="00E14AB0" w:rsidP="00007C6E">
            <w:pPr>
              <w:rPr>
                <w:sz w:val="16"/>
                <w:szCs w:val="16"/>
                <w:lang w:val="en-US"/>
              </w:rPr>
            </w:pPr>
            <w:r w:rsidRPr="001575F5">
              <w:rPr>
                <w:sz w:val="16"/>
                <w:szCs w:val="16"/>
                <w:lang w:val="en-US"/>
              </w:rPr>
              <w:t>19.7%*</w:t>
            </w:r>
          </w:p>
        </w:tc>
      </w:tr>
      <w:tr w:rsidR="00E14AB0" w:rsidRPr="00B82DDE" w14:paraId="7AFC0C32" w14:textId="77777777" w:rsidTr="000755C3">
        <w:tc>
          <w:tcPr>
            <w:tcW w:w="901" w:type="dxa"/>
            <w:tcBorders>
              <w:top w:val="nil"/>
              <w:bottom w:val="nil"/>
            </w:tcBorders>
          </w:tcPr>
          <w:p w14:paraId="1F293276" w14:textId="77777777" w:rsidR="00E14AB0" w:rsidRPr="00B82DDE" w:rsidRDefault="00E14AB0" w:rsidP="00B82DDE">
            <w:pPr>
              <w:jc w:val="center"/>
              <w:rPr>
                <w:b/>
                <w:bCs/>
                <w:color w:val="000000"/>
                <w:sz w:val="16"/>
                <w:szCs w:val="16"/>
                <w:lang w:val="en-US"/>
              </w:rPr>
            </w:pPr>
          </w:p>
        </w:tc>
        <w:tc>
          <w:tcPr>
            <w:tcW w:w="990" w:type="dxa"/>
            <w:tcBorders>
              <w:top w:val="nil"/>
              <w:bottom w:val="nil"/>
            </w:tcBorders>
          </w:tcPr>
          <w:p w14:paraId="0A81A6DF" w14:textId="77777777" w:rsidR="00E14AB0" w:rsidRPr="001575F5" w:rsidRDefault="00E14AB0" w:rsidP="00007C6E">
            <w:pPr>
              <w:rPr>
                <w:color w:val="000000"/>
                <w:sz w:val="16"/>
                <w:szCs w:val="16"/>
                <w:lang w:val="en-US"/>
              </w:rPr>
            </w:pPr>
          </w:p>
        </w:tc>
        <w:tc>
          <w:tcPr>
            <w:tcW w:w="1885" w:type="dxa"/>
            <w:tcBorders>
              <w:top w:val="nil"/>
              <w:bottom w:val="nil"/>
            </w:tcBorders>
          </w:tcPr>
          <w:p w14:paraId="2AEB6FDC" w14:textId="77777777" w:rsidR="00E14AB0" w:rsidRPr="00B82DDE" w:rsidRDefault="00E14AB0" w:rsidP="00007C6E">
            <w:pPr>
              <w:rPr>
                <w:color w:val="000000"/>
                <w:sz w:val="16"/>
                <w:szCs w:val="16"/>
                <w:lang w:val="en-US"/>
              </w:rPr>
            </w:pPr>
          </w:p>
        </w:tc>
        <w:tc>
          <w:tcPr>
            <w:tcW w:w="1330" w:type="dxa"/>
            <w:tcBorders>
              <w:top w:val="nil"/>
              <w:bottom w:val="nil"/>
            </w:tcBorders>
          </w:tcPr>
          <w:p w14:paraId="252F2344" w14:textId="77777777" w:rsidR="00E14AB0" w:rsidRPr="00B82DDE" w:rsidRDefault="00E14AB0" w:rsidP="00007C6E">
            <w:pPr>
              <w:rPr>
                <w:color w:val="000000"/>
                <w:sz w:val="16"/>
                <w:szCs w:val="16"/>
                <w:lang w:val="en-US"/>
              </w:rPr>
            </w:pPr>
          </w:p>
        </w:tc>
        <w:tc>
          <w:tcPr>
            <w:tcW w:w="1158" w:type="dxa"/>
            <w:tcBorders>
              <w:top w:val="nil"/>
              <w:bottom w:val="nil"/>
            </w:tcBorders>
          </w:tcPr>
          <w:p w14:paraId="1C68A11A" w14:textId="77777777" w:rsidR="00E14AB0" w:rsidRPr="00B82DDE" w:rsidRDefault="00E14AB0" w:rsidP="00007C6E">
            <w:pPr>
              <w:rPr>
                <w:color w:val="000000"/>
                <w:sz w:val="16"/>
                <w:szCs w:val="16"/>
                <w:lang w:val="en-US"/>
              </w:rPr>
            </w:pPr>
            <w:r w:rsidRPr="00B82DDE">
              <w:rPr>
                <w:color w:val="000000"/>
                <w:sz w:val="16"/>
                <w:szCs w:val="16"/>
                <w:lang w:val="en-US"/>
              </w:rPr>
              <w:t>Colorectal cancer</w:t>
            </w:r>
          </w:p>
          <w:p w14:paraId="74F91B2A" w14:textId="77777777" w:rsidR="00E14AB0" w:rsidRPr="00B82DDE" w:rsidRDefault="00E14AB0" w:rsidP="00007C6E">
            <w:pPr>
              <w:rPr>
                <w:color w:val="000000"/>
                <w:sz w:val="16"/>
                <w:szCs w:val="16"/>
                <w:lang w:val="en-US"/>
              </w:rPr>
            </w:pPr>
          </w:p>
        </w:tc>
        <w:tc>
          <w:tcPr>
            <w:tcW w:w="1622" w:type="dxa"/>
            <w:tcBorders>
              <w:top w:val="nil"/>
              <w:bottom w:val="nil"/>
            </w:tcBorders>
          </w:tcPr>
          <w:p w14:paraId="1394075B" w14:textId="77777777" w:rsidR="00E14AB0" w:rsidRPr="001575F5" w:rsidRDefault="00E14AB0" w:rsidP="00007C6E">
            <w:pPr>
              <w:rPr>
                <w:sz w:val="16"/>
                <w:szCs w:val="16"/>
                <w:lang w:val="en-US"/>
              </w:rPr>
            </w:pPr>
            <w:r w:rsidRPr="001575F5">
              <w:rPr>
                <w:sz w:val="16"/>
                <w:szCs w:val="16"/>
                <w:lang w:val="en-US"/>
              </w:rPr>
              <w:t>I</w:t>
            </w:r>
          </w:p>
        </w:tc>
        <w:tc>
          <w:tcPr>
            <w:tcW w:w="1228" w:type="dxa"/>
            <w:tcBorders>
              <w:top w:val="nil"/>
              <w:bottom w:val="nil"/>
            </w:tcBorders>
          </w:tcPr>
          <w:p w14:paraId="30EAF385" w14:textId="77777777" w:rsidR="00E14AB0" w:rsidRPr="001575F5" w:rsidRDefault="00E14AB0" w:rsidP="00007C6E">
            <w:pPr>
              <w:rPr>
                <w:sz w:val="16"/>
                <w:szCs w:val="16"/>
                <w:lang w:val="en-US"/>
              </w:rPr>
            </w:pPr>
            <w:r w:rsidRPr="001575F5">
              <w:rPr>
                <w:sz w:val="16"/>
                <w:szCs w:val="16"/>
                <w:lang w:val="en-US"/>
              </w:rPr>
              <w:t>24.4%*</w:t>
            </w:r>
          </w:p>
        </w:tc>
        <w:tc>
          <w:tcPr>
            <w:tcW w:w="1229" w:type="dxa"/>
            <w:tcBorders>
              <w:top w:val="nil"/>
              <w:bottom w:val="nil"/>
            </w:tcBorders>
          </w:tcPr>
          <w:p w14:paraId="408CF767" w14:textId="77777777" w:rsidR="00E14AB0" w:rsidRPr="001575F5" w:rsidRDefault="00E14AB0" w:rsidP="00007C6E">
            <w:pPr>
              <w:rPr>
                <w:sz w:val="16"/>
                <w:szCs w:val="16"/>
                <w:lang w:val="en-US"/>
              </w:rPr>
            </w:pPr>
            <w:r w:rsidRPr="001575F5">
              <w:rPr>
                <w:sz w:val="16"/>
                <w:szCs w:val="16"/>
                <w:lang w:val="en-US"/>
              </w:rPr>
              <w:t>18.6%*</w:t>
            </w:r>
          </w:p>
        </w:tc>
      </w:tr>
      <w:tr w:rsidR="00E14AB0" w:rsidRPr="00B82DDE" w14:paraId="79D09A93" w14:textId="77777777" w:rsidTr="000755C3">
        <w:tc>
          <w:tcPr>
            <w:tcW w:w="901" w:type="dxa"/>
            <w:tcBorders>
              <w:top w:val="nil"/>
              <w:bottom w:val="nil"/>
            </w:tcBorders>
          </w:tcPr>
          <w:p w14:paraId="326CDBF1" w14:textId="77777777" w:rsidR="00E14AB0" w:rsidRPr="00B82DDE" w:rsidRDefault="00E14AB0" w:rsidP="00B82DDE">
            <w:pPr>
              <w:jc w:val="center"/>
              <w:rPr>
                <w:b/>
                <w:bCs/>
                <w:color w:val="000000"/>
                <w:sz w:val="16"/>
                <w:szCs w:val="16"/>
                <w:lang w:val="en-US"/>
              </w:rPr>
            </w:pPr>
          </w:p>
        </w:tc>
        <w:tc>
          <w:tcPr>
            <w:tcW w:w="990" w:type="dxa"/>
            <w:tcBorders>
              <w:top w:val="nil"/>
              <w:bottom w:val="nil"/>
            </w:tcBorders>
          </w:tcPr>
          <w:p w14:paraId="153E771B" w14:textId="77777777" w:rsidR="00E14AB0" w:rsidRPr="001575F5" w:rsidRDefault="00E14AB0" w:rsidP="00007C6E">
            <w:pPr>
              <w:rPr>
                <w:color w:val="000000"/>
                <w:sz w:val="16"/>
                <w:szCs w:val="16"/>
                <w:lang w:val="en-US"/>
              </w:rPr>
            </w:pPr>
          </w:p>
        </w:tc>
        <w:tc>
          <w:tcPr>
            <w:tcW w:w="1885" w:type="dxa"/>
            <w:tcBorders>
              <w:top w:val="nil"/>
              <w:bottom w:val="nil"/>
            </w:tcBorders>
          </w:tcPr>
          <w:p w14:paraId="186C1663" w14:textId="77777777" w:rsidR="00E14AB0" w:rsidRPr="00B82DDE" w:rsidRDefault="00E14AB0" w:rsidP="00007C6E">
            <w:pPr>
              <w:rPr>
                <w:color w:val="000000"/>
                <w:sz w:val="16"/>
                <w:szCs w:val="16"/>
                <w:lang w:val="en-US"/>
              </w:rPr>
            </w:pPr>
          </w:p>
        </w:tc>
        <w:tc>
          <w:tcPr>
            <w:tcW w:w="1330" w:type="dxa"/>
            <w:tcBorders>
              <w:top w:val="nil"/>
              <w:bottom w:val="nil"/>
            </w:tcBorders>
          </w:tcPr>
          <w:p w14:paraId="05A383B3" w14:textId="77777777" w:rsidR="00E14AB0" w:rsidRPr="00B82DDE" w:rsidRDefault="00E14AB0" w:rsidP="00007C6E">
            <w:pPr>
              <w:rPr>
                <w:color w:val="000000"/>
                <w:sz w:val="16"/>
                <w:szCs w:val="16"/>
                <w:lang w:val="en-US"/>
              </w:rPr>
            </w:pPr>
          </w:p>
        </w:tc>
        <w:tc>
          <w:tcPr>
            <w:tcW w:w="1158" w:type="dxa"/>
            <w:tcBorders>
              <w:top w:val="nil"/>
              <w:bottom w:val="nil"/>
            </w:tcBorders>
          </w:tcPr>
          <w:p w14:paraId="6D001230" w14:textId="77777777" w:rsidR="00E14AB0" w:rsidRPr="00B82DDE" w:rsidRDefault="00E14AB0" w:rsidP="00007C6E">
            <w:pPr>
              <w:rPr>
                <w:color w:val="000000"/>
                <w:sz w:val="16"/>
                <w:szCs w:val="16"/>
                <w:lang w:val="en-US"/>
              </w:rPr>
            </w:pPr>
            <w:r w:rsidRPr="00B82DDE">
              <w:rPr>
                <w:color w:val="000000"/>
                <w:sz w:val="16"/>
                <w:szCs w:val="16"/>
                <w:lang w:val="en-US"/>
              </w:rPr>
              <w:t>Colorectal cancer</w:t>
            </w:r>
          </w:p>
          <w:p w14:paraId="36C6A310" w14:textId="77777777" w:rsidR="00E14AB0" w:rsidRPr="00B82DDE" w:rsidRDefault="00E14AB0" w:rsidP="00007C6E">
            <w:pPr>
              <w:rPr>
                <w:color w:val="000000"/>
                <w:sz w:val="16"/>
                <w:szCs w:val="16"/>
                <w:lang w:val="en-US"/>
              </w:rPr>
            </w:pPr>
          </w:p>
        </w:tc>
        <w:tc>
          <w:tcPr>
            <w:tcW w:w="1622" w:type="dxa"/>
            <w:tcBorders>
              <w:top w:val="nil"/>
              <w:bottom w:val="nil"/>
            </w:tcBorders>
          </w:tcPr>
          <w:p w14:paraId="7D6A7EBE" w14:textId="77777777" w:rsidR="00E14AB0" w:rsidRPr="001575F5" w:rsidRDefault="00E14AB0" w:rsidP="00007C6E">
            <w:pPr>
              <w:rPr>
                <w:sz w:val="16"/>
                <w:szCs w:val="16"/>
                <w:lang w:val="en-US"/>
              </w:rPr>
            </w:pPr>
            <w:r w:rsidRPr="001575F5">
              <w:rPr>
                <w:sz w:val="16"/>
                <w:szCs w:val="16"/>
                <w:lang w:val="en-US"/>
              </w:rPr>
              <w:t>II</w:t>
            </w:r>
          </w:p>
        </w:tc>
        <w:tc>
          <w:tcPr>
            <w:tcW w:w="1228" w:type="dxa"/>
            <w:tcBorders>
              <w:top w:val="nil"/>
              <w:bottom w:val="nil"/>
            </w:tcBorders>
          </w:tcPr>
          <w:p w14:paraId="798D285F" w14:textId="77777777" w:rsidR="00E14AB0" w:rsidRPr="001575F5" w:rsidRDefault="00E14AB0" w:rsidP="00007C6E">
            <w:pPr>
              <w:rPr>
                <w:sz w:val="16"/>
                <w:szCs w:val="16"/>
                <w:lang w:val="en-US"/>
              </w:rPr>
            </w:pPr>
            <w:r w:rsidRPr="001575F5">
              <w:rPr>
                <w:sz w:val="16"/>
                <w:szCs w:val="16"/>
                <w:lang w:val="en-US"/>
              </w:rPr>
              <w:t>17.8%*</w:t>
            </w:r>
          </w:p>
        </w:tc>
        <w:tc>
          <w:tcPr>
            <w:tcW w:w="1229" w:type="dxa"/>
            <w:tcBorders>
              <w:top w:val="nil"/>
              <w:bottom w:val="nil"/>
            </w:tcBorders>
          </w:tcPr>
          <w:p w14:paraId="3752AD56" w14:textId="77777777" w:rsidR="00E14AB0" w:rsidRPr="001575F5" w:rsidRDefault="00E14AB0" w:rsidP="00007C6E">
            <w:pPr>
              <w:rPr>
                <w:sz w:val="16"/>
                <w:szCs w:val="16"/>
                <w:lang w:val="en-US"/>
              </w:rPr>
            </w:pPr>
            <w:r w:rsidRPr="001575F5">
              <w:rPr>
                <w:sz w:val="16"/>
                <w:szCs w:val="16"/>
                <w:lang w:val="en-US"/>
              </w:rPr>
              <w:t>13.3%*</w:t>
            </w:r>
          </w:p>
        </w:tc>
      </w:tr>
      <w:tr w:rsidR="00E14AB0" w:rsidRPr="00B82DDE" w14:paraId="51E1706A" w14:textId="77777777" w:rsidTr="000755C3">
        <w:tc>
          <w:tcPr>
            <w:tcW w:w="901" w:type="dxa"/>
            <w:tcBorders>
              <w:top w:val="nil"/>
              <w:bottom w:val="nil"/>
            </w:tcBorders>
          </w:tcPr>
          <w:p w14:paraId="52C6ED8A" w14:textId="77777777" w:rsidR="00E14AB0" w:rsidRPr="00B82DDE" w:rsidRDefault="00E14AB0" w:rsidP="00B82DDE">
            <w:pPr>
              <w:jc w:val="center"/>
              <w:rPr>
                <w:b/>
                <w:bCs/>
                <w:color w:val="000000"/>
                <w:sz w:val="16"/>
                <w:szCs w:val="16"/>
                <w:lang w:val="en-US"/>
              </w:rPr>
            </w:pPr>
          </w:p>
        </w:tc>
        <w:tc>
          <w:tcPr>
            <w:tcW w:w="990" w:type="dxa"/>
            <w:tcBorders>
              <w:top w:val="nil"/>
              <w:bottom w:val="nil"/>
            </w:tcBorders>
          </w:tcPr>
          <w:p w14:paraId="3493B5F4" w14:textId="77777777" w:rsidR="00E14AB0" w:rsidRPr="001575F5" w:rsidRDefault="00E14AB0" w:rsidP="00007C6E">
            <w:pPr>
              <w:rPr>
                <w:color w:val="000000"/>
                <w:sz w:val="16"/>
                <w:szCs w:val="16"/>
                <w:lang w:val="en-US"/>
              </w:rPr>
            </w:pPr>
          </w:p>
        </w:tc>
        <w:tc>
          <w:tcPr>
            <w:tcW w:w="1885" w:type="dxa"/>
            <w:tcBorders>
              <w:top w:val="nil"/>
              <w:bottom w:val="nil"/>
            </w:tcBorders>
          </w:tcPr>
          <w:p w14:paraId="21B81DEB" w14:textId="77777777" w:rsidR="00E14AB0" w:rsidRPr="00B82DDE" w:rsidRDefault="00E14AB0" w:rsidP="00007C6E">
            <w:pPr>
              <w:rPr>
                <w:color w:val="000000"/>
                <w:sz w:val="16"/>
                <w:szCs w:val="16"/>
                <w:lang w:val="en-US"/>
              </w:rPr>
            </w:pPr>
          </w:p>
        </w:tc>
        <w:tc>
          <w:tcPr>
            <w:tcW w:w="1330" w:type="dxa"/>
            <w:tcBorders>
              <w:top w:val="nil"/>
              <w:bottom w:val="nil"/>
            </w:tcBorders>
          </w:tcPr>
          <w:p w14:paraId="2F6096C4" w14:textId="77777777" w:rsidR="00E14AB0" w:rsidRPr="00B82DDE" w:rsidRDefault="00E14AB0" w:rsidP="00007C6E">
            <w:pPr>
              <w:rPr>
                <w:color w:val="000000"/>
                <w:sz w:val="16"/>
                <w:szCs w:val="16"/>
                <w:lang w:val="en-US"/>
              </w:rPr>
            </w:pPr>
          </w:p>
        </w:tc>
        <w:tc>
          <w:tcPr>
            <w:tcW w:w="1158" w:type="dxa"/>
            <w:tcBorders>
              <w:top w:val="nil"/>
              <w:bottom w:val="nil"/>
            </w:tcBorders>
          </w:tcPr>
          <w:p w14:paraId="2784A13D" w14:textId="77777777" w:rsidR="00E14AB0" w:rsidRPr="00B82DDE" w:rsidRDefault="00E14AB0" w:rsidP="00007C6E">
            <w:pPr>
              <w:rPr>
                <w:color w:val="000000"/>
                <w:sz w:val="16"/>
                <w:szCs w:val="16"/>
                <w:lang w:val="en-US"/>
              </w:rPr>
            </w:pPr>
            <w:r w:rsidRPr="00B82DDE">
              <w:rPr>
                <w:color w:val="000000"/>
                <w:sz w:val="16"/>
                <w:szCs w:val="16"/>
                <w:lang w:val="en-US"/>
              </w:rPr>
              <w:t>Colorectal cancer</w:t>
            </w:r>
          </w:p>
          <w:p w14:paraId="262A784E" w14:textId="77777777" w:rsidR="00E14AB0" w:rsidRPr="00B82DDE" w:rsidRDefault="00E14AB0" w:rsidP="00007C6E">
            <w:pPr>
              <w:rPr>
                <w:color w:val="000000"/>
                <w:sz w:val="16"/>
                <w:szCs w:val="16"/>
                <w:lang w:val="en-US"/>
              </w:rPr>
            </w:pPr>
          </w:p>
        </w:tc>
        <w:tc>
          <w:tcPr>
            <w:tcW w:w="1622" w:type="dxa"/>
            <w:tcBorders>
              <w:top w:val="nil"/>
              <w:bottom w:val="nil"/>
            </w:tcBorders>
          </w:tcPr>
          <w:p w14:paraId="46560554" w14:textId="77777777" w:rsidR="00E14AB0" w:rsidRPr="001575F5" w:rsidRDefault="00E14AB0" w:rsidP="00007C6E">
            <w:pPr>
              <w:rPr>
                <w:sz w:val="16"/>
                <w:szCs w:val="16"/>
                <w:lang w:val="en-US"/>
              </w:rPr>
            </w:pPr>
            <w:r w:rsidRPr="001575F5">
              <w:rPr>
                <w:sz w:val="16"/>
                <w:szCs w:val="16"/>
                <w:lang w:val="en-US"/>
              </w:rPr>
              <w:t>III</w:t>
            </w:r>
          </w:p>
        </w:tc>
        <w:tc>
          <w:tcPr>
            <w:tcW w:w="1228" w:type="dxa"/>
            <w:tcBorders>
              <w:top w:val="nil"/>
              <w:bottom w:val="nil"/>
            </w:tcBorders>
          </w:tcPr>
          <w:p w14:paraId="6D173BCF" w14:textId="77777777" w:rsidR="00E14AB0" w:rsidRPr="001575F5" w:rsidRDefault="00E14AB0" w:rsidP="00007C6E">
            <w:pPr>
              <w:rPr>
                <w:sz w:val="16"/>
                <w:szCs w:val="16"/>
                <w:lang w:val="en-US"/>
              </w:rPr>
            </w:pPr>
            <w:r w:rsidRPr="001575F5">
              <w:rPr>
                <w:sz w:val="16"/>
                <w:szCs w:val="16"/>
                <w:lang w:val="en-US"/>
              </w:rPr>
              <w:t>17.3%*</w:t>
            </w:r>
          </w:p>
        </w:tc>
        <w:tc>
          <w:tcPr>
            <w:tcW w:w="1229" w:type="dxa"/>
            <w:tcBorders>
              <w:top w:val="nil"/>
              <w:bottom w:val="nil"/>
            </w:tcBorders>
          </w:tcPr>
          <w:p w14:paraId="2F5E5B4D" w14:textId="77777777" w:rsidR="00E14AB0" w:rsidRPr="001575F5" w:rsidRDefault="00E14AB0" w:rsidP="00007C6E">
            <w:pPr>
              <w:rPr>
                <w:sz w:val="16"/>
                <w:szCs w:val="16"/>
                <w:lang w:val="en-US"/>
              </w:rPr>
            </w:pPr>
            <w:r w:rsidRPr="001575F5">
              <w:rPr>
                <w:sz w:val="16"/>
                <w:szCs w:val="16"/>
                <w:lang w:val="en-US"/>
              </w:rPr>
              <w:t>33.6%*</w:t>
            </w:r>
          </w:p>
        </w:tc>
      </w:tr>
      <w:tr w:rsidR="00E14AB0" w:rsidRPr="00B82DDE" w14:paraId="3A720BD8" w14:textId="77777777" w:rsidTr="000755C3">
        <w:tc>
          <w:tcPr>
            <w:tcW w:w="901" w:type="dxa"/>
            <w:tcBorders>
              <w:top w:val="nil"/>
              <w:bottom w:val="nil"/>
            </w:tcBorders>
          </w:tcPr>
          <w:p w14:paraId="50A26B5F" w14:textId="77777777" w:rsidR="00E14AB0" w:rsidRPr="00B82DDE" w:rsidRDefault="00E14AB0" w:rsidP="00B82DDE">
            <w:pPr>
              <w:jc w:val="center"/>
              <w:rPr>
                <w:b/>
                <w:bCs/>
                <w:color w:val="000000"/>
                <w:sz w:val="16"/>
                <w:szCs w:val="16"/>
                <w:lang w:val="en-US"/>
              </w:rPr>
            </w:pPr>
          </w:p>
        </w:tc>
        <w:tc>
          <w:tcPr>
            <w:tcW w:w="990" w:type="dxa"/>
            <w:tcBorders>
              <w:top w:val="nil"/>
              <w:bottom w:val="nil"/>
            </w:tcBorders>
          </w:tcPr>
          <w:p w14:paraId="01FE05B0" w14:textId="77777777" w:rsidR="00E14AB0" w:rsidRPr="001575F5" w:rsidRDefault="00E14AB0" w:rsidP="00007C6E">
            <w:pPr>
              <w:rPr>
                <w:color w:val="000000"/>
                <w:sz w:val="16"/>
                <w:szCs w:val="16"/>
                <w:lang w:val="en-US"/>
              </w:rPr>
            </w:pPr>
          </w:p>
        </w:tc>
        <w:tc>
          <w:tcPr>
            <w:tcW w:w="1885" w:type="dxa"/>
            <w:tcBorders>
              <w:top w:val="nil"/>
              <w:bottom w:val="nil"/>
            </w:tcBorders>
          </w:tcPr>
          <w:p w14:paraId="092CF32E" w14:textId="77777777" w:rsidR="00E14AB0" w:rsidRPr="00B82DDE" w:rsidRDefault="00E14AB0" w:rsidP="00007C6E">
            <w:pPr>
              <w:rPr>
                <w:color w:val="000000"/>
                <w:sz w:val="16"/>
                <w:szCs w:val="16"/>
                <w:lang w:val="en-US"/>
              </w:rPr>
            </w:pPr>
          </w:p>
        </w:tc>
        <w:tc>
          <w:tcPr>
            <w:tcW w:w="1330" w:type="dxa"/>
            <w:tcBorders>
              <w:top w:val="nil"/>
              <w:bottom w:val="nil"/>
            </w:tcBorders>
          </w:tcPr>
          <w:p w14:paraId="1C79CEB5" w14:textId="77777777" w:rsidR="00E14AB0" w:rsidRPr="00B82DDE" w:rsidRDefault="00E14AB0" w:rsidP="00007C6E">
            <w:pPr>
              <w:rPr>
                <w:color w:val="000000"/>
                <w:sz w:val="16"/>
                <w:szCs w:val="16"/>
                <w:lang w:val="en-US"/>
              </w:rPr>
            </w:pPr>
          </w:p>
        </w:tc>
        <w:tc>
          <w:tcPr>
            <w:tcW w:w="1158" w:type="dxa"/>
            <w:tcBorders>
              <w:top w:val="nil"/>
              <w:bottom w:val="nil"/>
            </w:tcBorders>
          </w:tcPr>
          <w:p w14:paraId="07FBB98F" w14:textId="77777777" w:rsidR="00E14AB0" w:rsidRPr="00B82DDE" w:rsidRDefault="00E14AB0" w:rsidP="00007C6E">
            <w:pPr>
              <w:rPr>
                <w:color w:val="000000"/>
                <w:sz w:val="16"/>
                <w:szCs w:val="16"/>
                <w:lang w:val="en-US"/>
              </w:rPr>
            </w:pPr>
            <w:r w:rsidRPr="00B82DDE">
              <w:rPr>
                <w:color w:val="000000"/>
                <w:sz w:val="16"/>
                <w:szCs w:val="16"/>
                <w:lang w:val="en-US"/>
              </w:rPr>
              <w:t>Colorectal cancer</w:t>
            </w:r>
          </w:p>
          <w:p w14:paraId="5F0A55F0" w14:textId="77777777" w:rsidR="00E14AB0" w:rsidRPr="00B82DDE" w:rsidRDefault="00E14AB0" w:rsidP="00007C6E">
            <w:pPr>
              <w:rPr>
                <w:color w:val="000000"/>
                <w:sz w:val="16"/>
                <w:szCs w:val="16"/>
                <w:lang w:val="en-US"/>
              </w:rPr>
            </w:pPr>
          </w:p>
        </w:tc>
        <w:tc>
          <w:tcPr>
            <w:tcW w:w="1622" w:type="dxa"/>
            <w:tcBorders>
              <w:top w:val="nil"/>
              <w:bottom w:val="nil"/>
            </w:tcBorders>
          </w:tcPr>
          <w:p w14:paraId="2A8FB61D" w14:textId="77777777" w:rsidR="00E14AB0" w:rsidRPr="001575F5" w:rsidRDefault="00E14AB0" w:rsidP="00007C6E">
            <w:pPr>
              <w:rPr>
                <w:sz w:val="16"/>
                <w:szCs w:val="16"/>
                <w:lang w:val="en-US"/>
              </w:rPr>
            </w:pPr>
            <w:r w:rsidRPr="001575F5">
              <w:rPr>
                <w:sz w:val="16"/>
                <w:szCs w:val="16"/>
                <w:lang w:val="en-US"/>
              </w:rPr>
              <w:t>IV</w:t>
            </w:r>
          </w:p>
        </w:tc>
        <w:tc>
          <w:tcPr>
            <w:tcW w:w="1228" w:type="dxa"/>
            <w:tcBorders>
              <w:top w:val="nil"/>
              <w:bottom w:val="nil"/>
            </w:tcBorders>
          </w:tcPr>
          <w:p w14:paraId="664A3121" w14:textId="77777777" w:rsidR="00E14AB0" w:rsidRPr="001575F5" w:rsidRDefault="00E14AB0" w:rsidP="00007C6E">
            <w:pPr>
              <w:rPr>
                <w:sz w:val="16"/>
                <w:szCs w:val="16"/>
                <w:lang w:val="en-US"/>
              </w:rPr>
            </w:pPr>
            <w:r w:rsidRPr="001575F5">
              <w:rPr>
                <w:sz w:val="16"/>
                <w:szCs w:val="16"/>
                <w:lang w:val="en-US"/>
              </w:rPr>
              <w:t>15.0%*</w:t>
            </w:r>
          </w:p>
        </w:tc>
        <w:tc>
          <w:tcPr>
            <w:tcW w:w="1229" w:type="dxa"/>
            <w:tcBorders>
              <w:top w:val="nil"/>
              <w:bottom w:val="nil"/>
            </w:tcBorders>
          </w:tcPr>
          <w:p w14:paraId="474B9A7A" w14:textId="77777777" w:rsidR="00E14AB0" w:rsidRPr="001575F5" w:rsidRDefault="00E14AB0" w:rsidP="00007C6E">
            <w:pPr>
              <w:rPr>
                <w:sz w:val="16"/>
                <w:szCs w:val="16"/>
                <w:lang w:val="en-US"/>
              </w:rPr>
            </w:pPr>
            <w:r w:rsidRPr="001575F5">
              <w:rPr>
                <w:sz w:val="16"/>
                <w:szCs w:val="16"/>
                <w:lang w:val="en-US"/>
              </w:rPr>
              <w:t>14.7%*</w:t>
            </w:r>
          </w:p>
        </w:tc>
      </w:tr>
      <w:tr w:rsidR="00E14AB0" w:rsidRPr="00B82DDE" w14:paraId="650BB311" w14:textId="77777777" w:rsidTr="000755C3">
        <w:tc>
          <w:tcPr>
            <w:tcW w:w="901" w:type="dxa"/>
            <w:tcBorders>
              <w:top w:val="nil"/>
              <w:bottom w:val="nil"/>
            </w:tcBorders>
          </w:tcPr>
          <w:p w14:paraId="443D28EC" w14:textId="77777777" w:rsidR="00E14AB0" w:rsidRPr="00B82DDE" w:rsidRDefault="00E14AB0" w:rsidP="00B82DDE">
            <w:pPr>
              <w:jc w:val="center"/>
              <w:rPr>
                <w:b/>
                <w:bCs/>
                <w:color w:val="000000"/>
                <w:sz w:val="16"/>
                <w:szCs w:val="16"/>
                <w:lang w:val="en-US"/>
              </w:rPr>
            </w:pPr>
          </w:p>
        </w:tc>
        <w:tc>
          <w:tcPr>
            <w:tcW w:w="990" w:type="dxa"/>
            <w:tcBorders>
              <w:top w:val="nil"/>
              <w:bottom w:val="nil"/>
            </w:tcBorders>
          </w:tcPr>
          <w:p w14:paraId="7957BC33" w14:textId="77777777" w:rsidR="00E14AB0" w:rsidRPr="001575F5" w:rsidRDefault="00E14AB0" w:rsidP="00007C6E">
            <w:pPr>
              <w:rPr>
                <w:color w:val="000000"/>
                <w:sz w:val="16"/>
                <w:szCs w:val="16"/>
                <w:lang w:val="en-US"/>
              </w:rPr>
            </w:pPr>
          </w:p>
        </w:tc>
        <w:tc>
          <w:tcPr>
            <w:tcW w:w="1885" w:type="dxa"/>
            <w:tcBorders>
              <w:top w:val="nil"/>
              <w:bottom w:val="nil"/>
            </w:tcBorders>
          </w:tcPr>
          <w:p w14:paraId="35DBE1E5" w14:textId="77777777" w:rsidR="00E14AB0" w:rsidRPr="00B82DDE" w:rsidRDefault="00E14AB0" w:rsidP="00007C6E">
            <w:pPr>
              <w:rPr>
                <w:color w:val="000000"/>
                <w:sz w:val="16"/>
                <w:szCs w:val="16"/>
                <w:lang w:val="en-US"/>
              </w:rPr>
            </w:pPr>
          </w:p>
        </w:tc>
        <w:tc>
          <w:tcPr>
            <w:tcW w:w="1330" w:type="dxa"/>
            <w:tcBorders>
              <w:top w:val="nil"/>
              <w:bottom w:val="nil"/>
            </w:tcBorders>
          </w:tcPr>
          <w:p w14:paraId="4F75E149" w14:textId="77777777" w:rsidR="00E14AB0" w:rsidRPr="00B82DDE" w:rsidRDefault="00E14AB0" w:rsidP="00007C6E">
            <w:pPr>
              <w:rPr>
                <w:color w:val="000000"/>
                <w:sz w:val="16"/>
                <w:szCs w:val="16"/>
                <w:lang w:val="en-US"/>
              </w:rPr>
            </w:pPr>
          </w:p>
        </w:tc>
        <w:tc>
          <w:tcPr>
            <w:tcW w:w="1158" w:type="dxa"/>
            <w:tcBorders>
              <w:top w:val="nil"/>
              <w:bottom w:val="nil"/>
            </w:tcBorders>
          </w:tcPr>
          <w:p w14:paraId="78509837" w14:textId="77777777" w:rsidR="00E14AB0" w:rsidRPr="00B82DDE" w:rsidRDefault="00E14AB0" w:rsidP="00007C6E">
            <w:pPr>
              <w:rPr>
                <w:color w:val="000000"/>
                <w:sz w:val="16"/>
                <w:szCs w:val="16"/>
                <w:lang w:val="en-US"/>
              </w:rPr>
            </w:pPr>
            <w:r w:rsidRPr="00B82DDE">
              <w:rPr>
                <w:color w:val="000000"/>
                <w:sz w:val="16"/>
                <w:szCs w:val="16"/>
                <w:lang w:val="en-US"/>
              </w:rPr>
              <w:t>Gastric cancer</w:t>
            </w:r>
          </w:p>
          <w:p w14:paraId="46EC68FF" w14:textId="77777777" w:rsidR="00E14AB0" w:rsidRPr="00B82DDE" w:rsidRDefault="00E14AB0" w:rsidP="00007C6E">
            <w:pPr>
              <w:rPr>
                <w:color w:val="000000"/>
                <w:sz w:val="16"/>
                <w:szCs w:val="16"/>
                <w:lang w:val="en-US"/>
              </w:rPr>
            </w:pPr>
          </w:p>
        </w:tc>
        <w:tc>
          <w:tcPr>
            <w:tcW w:w="1622" w:type="dxa"/>
            <w:tcBorders>
              <w:top w:val="nil"/>
              <w:bottom w:val="nil"/>
            </w:tcBorders>
          </w:tcPr>
          <w:p w14:paraId="7684D194" w14:textId="77777777" w:rsidR="00E14AB0" w:rsidRPr="001575F5" w:rsidRDefault="00E14AB0" w:rsidP="00007C6E">
            <w:pPr>
              <w:rPr>
                <w:sz w:val="16"/>
                <w:szCs w:val="16"/>
                <w:lang w:val="en-US"/>
              </w:rPr>
            </w:pPr>
            <w:r w:rsidRPr="001575F5">
              <w:rPr>
                <w:sz w:val="16"/>
                <w:szCs w:val="16"/>
                <w:lang w:val="en-US"/>
              </w:rPr>
              <w:t>I</w:t>
            </w:r>
          </w:p>
        </w:tc>
        <w:tc>
          <w:tcPr>
            <w:tcW w:w="1228" w:type="dxa"/>
            <w:tcBorders>
              <w:top w:val="nil"/>
              <w:bottom w:val="nil"/>
            </w:tcBorders>
          </w:tcPr>
          <w:p w14:paraId="60691DE3" w14:textId="77777777" w:rsidR="00E14AB0" w:rsidRPr="001575F5" w:rsidRDefault="00E14AB0" w:rsidP="00007C6E">
            <w:pPr>
              <w:rPr>
                <w:sz w:val="16"/>
                <w:szCs w:val="16"/>
                <w:lang w:val="en-US"/>
              </w:rPr>
            </w:pPr>
            <w:r w:rsidRPr="001575F5">
              <w:rPr>
                <w:sz w:val="16"/>
                <w:szCs w:val="16"/>
                <w:lang w:val="en-US"/>
              </w:rPr>
              <w:t>70.3%*</w:t>
            </w:r>
          </w:p>
        </w:tc>
        <w:tc>
          <w:tcPr>
            <w:tcW w:w="1229" w:type="dxa"/>
            <w:tcBorders>
              <w:top w:val="nil"/>
              <w:bottom w:val="nil"/>
            </w:tcBorders>
          </w:tcPr>
          <w:p w14:paraId="3BAC88DF" w14:textId="77777777" w:rsidR="00E14AB0" w:rsidRPr="001575F5" w:rsidRDefault="00E14AB0" w:rsidP="00007C6E">
            <w:pPr>
              <w:rPr>
                <w:sz w:val="16"/>
                <w:szCs w:val="16"/>
                <w:lang w:val="en-US"/>
              </w:rPr>
            </w:pPr>
            <w:r w:rsidRPr="001575F5">
              <w:rPr>
                <w:sz w:val="16"/>
                <w:szCs w:val="16"/>
                <w:lang w:val="en-US"/>
              </w:rPr>
              <w:t>62.1%*</w:t>
            </w:r>
          </w:p>
        </w:tc>
      </w:tr>
      <w:tr w:rsidR="00E14AB0" w:rsidRPr="00B82DDE" w14:paraId="1739B101" w14:textId="77777777" w:rsidTr="000755C3">
        <w:tc>
          <w:tcPr>
            <w:tcW w:w="901" w:type="dxa"/>
            <w:tcBorders>
              <w:top w:val="nil"/>
              <w:bottom w:val="nil"/>
            </w:tcBorders>
          </w:tcPr>
          <w:p w14:paraId="0CE18E23" w14:textId="77777777" w:rsidR="00E14AB0" w:rsidRPr="00B82DDE" w:rsidRDefault="00E14AB0" w:rsidP="00B82DDE">
            <w:pPr>
              <w:jc w:val="center"/>
              <w:rPr>
                <w:b/>
                <w:bCs/>
                <w:color w:val="000000"/>
                <w:sz w:val="16"/>
                <w:szCs w:val="16"/>
                <w:lang w:val="en-US"/>
              </w:rPr>
            </w:pPr>
          </w:p>
        </w:tc>
        <w:tc>
          <w:tcPr>
            <w:tcW w:w="990" w:type="dxa"/>
            <w:tcBorders>
              <w:top w:val="nil"/>
              <w:bottom w:val="nil"/>
            </w:tcBorders>
          </w:tcPr>
          <w:p w14:paraId="44168AF7" w14:textId="77777777" w:rsidR="00E14AB0" w:rsidRPr="001575F5" w:rsidRDefault="00E14AB0" w:rsidP="00007C6E">
            <w:pPr>
              <w:rPr>
                <w:color w:val="000000"/>
                <w:sz w:val="16"/>
                <w:szCs w:val="16"/>
                <w:lang w:val="en-US"/>
              </w:rPr>
            </w:pPr>
          </w:p>
        </w:tc>
        <w:tc>
          <w:tcPr>
            <w:tcW w:w="1885" w:type="dxa"/>
            <w:tcBorders>
              <w:top w:val="nil"/>
              <w:bottom w:val="nil"/>
            </w:tcBorders>
          </w:tcPr>
          <w:p w14:paraId="2FDDECB0" w14:textId="77777777" w:rsidR="00E14AB0" w:rsidRPr="00B82DDE" w:rsidRDefault="00E14AB0" w:rsidP="00007C6E">
            <w:pPr>
              <w:rPr>
                <w:color w:val="000000"/>
                <w:sz w:val="16"/>
                <w:szCs w:val="16"/>
                <w:lang w:val="en-US"/>
              </w:rPr>
            </w:pPr>
          </w:p>
        </w:tc>
        <w:tc>
          <w:tcPr>
            <w:tcW w:w="1330" w:type="dxa"/>
            <w:tcBorders>
              <w:top w:val="nil"/>
              <w:bottom w:val="nil"/>
            </w:tcBorders>
          </w:tcPr>
          <w:p w14:paraId="6FCDF64C" w14:textId="77777777" w:rsidR="00E14AB0" w:rsidRPr="00B82DDE" w:rsidRDefault="00E14AB0" w:rsidP="00007C6E">
            <w:pPr>
              <w:rPr>
                <w:color w:val="000000"/>
                <w:sz w:val="16"/>
                <w:szCs w:val="16"/>
                <w:lang w:val="en-US"/>
              </w:rPr>
            </w:pPr>
          </w:p>
        </w:tc>
        <w:tc>
          <w:tcPr>
            <w:tcW w:w="1158" w:type="dxa"/>
            <w:tcBorders>
              <w:top w:val="nil"/>
              <w:bottom w:val="nil"/>
            </w:tcBorders>
          </w:tcPr>
          <w:p w14:paraId="4B6EC40F" w14:textId="77777777" w:rsidR="00E14AB0" w:rsidRPr="00B82DDE" w:rsidRDefault="00E14AB0" w:rsidP="00007C6E">
            <w:pPr>
              <w:rPr>
                <w:color w:val="000000"/>
                <w:sz w:val="16"/>
                <w:szCs w:val="16"/>
                <w:lang w:val="en-US"/>
              </w:rPr>
            </w:pPr>
            <w:r w:rsidRPr="00B82DDE">
              <w:rPr>
                <w:color w:val="000000"/>
                <w:sz w:val="16"/>
                <w:szCs w:val="16"/>
                <w:lang w:val="en-US"/>
              </w:rPr>
              <w:t>Gastric cancer</w:t>
            </w:r>
          </w:p>
          <w:p w14:paraId="7364566D" w14:textId="77777777" w:rsidR="00E14AB0" w:rsidRPr="00B82DDE" w:rsidRDefault="00E14AB0" w:rsidP="00007C6E">
            <w:pPr>
              <w:rPr>
                <w:color w:val="000000"/>
                <w:sz w:val="16"/>
                <w:szCs w:val="16"/>
                <w:lang w:val="en-US"/>
              </w:rPr>
            </w:pPr>
          </w:p>
        </w:tc>
        <w:tc>
          <w:tcPr>
            <w:tcW w:w="1622" w:type="dxa"/>
            <w:tcBorders>
              <w:top w:val="nil"/>
              <w:bottom w:val="nil"/>
            </w:tcBorders>
          </w:tcPr>
          <w:p w14:paraId="6B5491C6" w14:textId="77777777" w:rsidR="00E14AB0" w:rsidRPr="001575F5" w:rsidRDefault="00E14AB0" w:rsidP="00007C6E">
            <w:pPr>
              <w:rPr>
                <w:sz w:val="16"/>
                <w:szCs w:val="16"/>
                <w:lang w:val="en-US"/>
              </w:rPr>
            </w:pPr>
            <w:r w:rsidRPr="001575F5">
              <w:rPr>
                <w:sz w:val="16"/>
                <w:szCs w:val="16"/>
                <w:lang w:val="en-US"/>
              </w:rPr>
              <w:t>II</w:t>
            </w:r>
          </w:p>
        </w:tc>
        <w:tc>
          <w:tcPr>
            <w:tcW w:w="1228" w:type="dxa"/>
            <w:tcBorders>
              <w:top w:val="nil"/>
              <w:bottom w:val="nil"/>
            </w:tcBorders>
          </w:tcPr>
          <w:p w14:paraId="266954A3" w14:textId="77777777" w:rsidR="00E14AB0" w:rsidRPr="001575F5" w:rsidRDefault="00E14AB0" w:rsidP="00007C6E">
            <w:pPr>
              <w:rPr>
                <w:sz w:val="16"/>
                <w:szCs w:val="16"/>
                <w:lang w:val="en-US"/>
              </w:rPr>
            </w:pPr>
            <w:r w:rsidRPr="001575F5">
              <w:rPr>
                <w:sz w:val="16"/>
                <w:szCs w:val="16"/>
                <w:lang w:val="en-US"/>
              </w:rPr>
              <w:t>8.8%*</w:t>
            </w:r>
          </w:p>
        </w:tc>
        <w:tc>
          <w:tcPr>
            <w:tcW w:w="1229" w:type="dxa"/>
            <w:tcBorders>
              <w:top w:val="nil"/>
              <w:bottom w:val="nil"/>
            </w:tcBorders>
          </w:tcPr>
          <w:p w14:paraId="31E0C6DC" w14:textId="77777777" w:rsidR="00E14AB0" w:rsidRPr="001575F5" w:rsidRDefault="00E14AB0" w:rsidP="00007C6E">
            <w:pPr>
              <w:rPr>
                <w:sz w:val="16"/>
                <w:szCs w:val="16"/>
                <w:lang w:val="en-US"/>
              </w:rPr>
            </w:pPr>
            <w:r w:rsidRPr="001575F5">
              <w:rPr>
                <w:sz w:val="16"/>
                <w:szCs w:val="16"/>
                <w:lang w:val="en-US"/>
              </w:rPr>
              <w:t>9.8%*</w:t>
            </w:r>
          </w:p>
        </w:tc>
      </w:tr>
      <w:tr w:rsidR="00E14AB0" w:rsidRPr="00B82DDE" w14:paraId="4AA34C59" w14:textId="77777777" w:rsidTr="000755C3">
        <w:tc>
          <w:tcPr>
            <w:tcW w:w="901" w:type="dxa"/>
            <w:tcBorders>
              <w:top w:val="nil"/>
              <w:bottom w:val="nil"/>
            </w:tcBorders>
          </w:tcPr>
          <w:p w14:paraId="1B4826FE" w14:textId="77777777" w:rsidR="00E14AB0" w:rsidRPr="001575F5" w:rsidRDefault="00E14AB0" w:rsidP="00B82DDE">
            <w:pPr>
              <w:jc w:val="center"/>
              <w:rPr>
                <w:sz w:val="16"/>
                <w:szCs w:val="16"/>
                <w:lang w:val="en-US"/>
              </w:rPr>
            </w:pPr>
          </w:p>
        </w:tc>
        <w:tc>
          <w:tcPr>
            <w:tcW w:w="990" w:type="dxa"/>
            <w:tcBorders>
              <w:top w:val="nil"/>
              <w:bottom w:val="nil"/>
            </w:tcBorders>
          </w:tcPr>
          <w:p w14:paraId="3A0C9785" w14:textId="77777777" w:rsidR="00E14AB0" w:rsidRPr="001575F5" w:rsidRDefault="00E14AB0" w:rsidP="00007C6E">
            <w:pPr>
              <w:rPr>
                <w:sz w:val="16"/>
                <w:szCs w:val="16"/>
                <w:lang w:val="en-US"/>
              </w:rPr>
            </w:pPr>
          </w:p>
        </w:tc>
        <w:tc>
          <w:tcPr>
            <w:tcW w:w="1885" w:type="dxa"/>
            <w:tcBorders>
              <w:top w:val="nil"/>
              <w:bottom w:val="nil"/>
            </w:tcBorders>
          </w:tcPr>
          <w:p w14:paraId="101D9A78" w14:textId="77777777" w:rsidR="00E14AB0" w:rsidRPr="001575F5" w:rsidRDefault="00E14AB0" w:rsidP="00007C6E">
            <w:pPr>
              <w:rPr>
                <w:sz w:val="16"/>
                <w:szCs w:val="16"/>
                <w:lang w:val="en-US"/>
              </w:rPr>
            </w:pPr>
          </w:p>
        </w:tc>
        <w:tc>
          <w:tcPr>
            <w:tcW w:w="1330" w:type="dxa"/>
            <w:tcBorders>
              <w:top w:val="nil"/>
              <w:bottom w:val="nil"/>
            </w:tcBorders>
          </w:tcPr>
          <w:p w14:paraId="5ABB9634" w14:textId="77777777" w:rsidR="00E14AB0" w:rsidRPr="001575F5" w:rsidRDefault="00E14AB0" w:rsidP="00007C6E">
            <w:pPr>
              <w:rPr>
                <w:sz w:val="16"/>
                <w:szCs w:val="16"/>
                <w:lang w:val="en-US"/>
              </w:rPr>
            </w:pPr>
          </w:p>
        </w:tc>
        <w:tc>
          <w:tcPr>
            <w:tcW w:w="1158" w:type="dxa"/>
            <w:tcBorders>
              <w:top w:val="nil"/>
              <w:bottom w:val="nil"/>
            </w:tcBorders>
          </w:tcPr>
          <w:p w14:paraId="697E33F6" w14:textId="77777777" w:rsidR="00E14AB0" w:rsidRPr="00B82DDE" w:rsidRDefault="00E14AB0" w:rsidP="00007C6E">
            <w:pPr>
              <w:rPr>
                <w:color w:val="000000"/>
                <w:sz w:val="16"/>
                <w:szCs w:val="16"/>
                <w:lang w:val="en-US"/>
              </w:rPr>
            </w:pPr>
            <w:r w:rsidRPr="00B82DDE">
              <w:rPr>
                <w:color w:val="000000"/>
                <w:sz w:val="16"/>
                <w:szCs w:val="16"/>
                <w:lang w:val="en-US"/>
              </w:rPr>
              <w:t>Gastric cancer</w:t>
            </w:r>
          </w:p>
          <w:p w14:paraId="299C53DD" w14:textId="77777777" w:rsidR="00E14AB0" w:rsidRPr="001575F5" w:rsidRDefault="00E14AB0" w:rsidP="00007C6E">
            <w:pPr>
              <w:rPr>
                <w:sz w:val="16"/>
                <w:szCs w:val="16"/>
                <w:lang w:val="en-US"/>
              </w:rPr>
            </w:pPr>
          </w:p>
        </w:tc>
        <w:tc>
          <w:tcPr>
            <w:tcW w:w="1622" w:type="dxa"/>
            <w:tcBorders>
              <w:top w:val="nil"/>
              <w:bottom w:val="nil"/>
            </w:tcBorders>
          </w:tcPr>
          <w:p w14:paraId="6D4A038C" w14:textId="77777777" w:rsidR="00E14AB0" w:rsidRPr="001575F5" w:rsidRDefault="00E14AB0" w:rsidP="00007C6E">
            <w:pPr>
              <w:rPr>
                <w:sz w:val="16"/>
                <w:szCs w:val="16"/>
                <w:lang w:val="en-US"/>
              </w:rPr>
            </w:pPr>
            <w:r w:rsidRPr="001575F5">
              <w:rPr>
                <w:sz w:val="16"/>
                <w:szCs w:val="16"/>
                <w:lang w:val="en-US"/>
              </w:rPr>
              <w:t>III</w:t>
            </w:r>
          </w:p>
        </w:tc>
        <w:tc>
          <w:tcPr>
            <w:tcW w:w="1228" w:type="dxa"/>
            <w:tcBorders>
              <w:top w:val="nil"/>
              <w:bottom w:val="nil"/>
            </w:tcBorders>
          </w:tcPr>
          <w:p w14:paraId="4B770FE3" w14:textId="77777777" w:rsidR="00E14AB0" w:rsidRPr="001575F5" w:rsidRDefault="00E14AB0" w:rsidP="00007C6E">
            <w:pPr>
              <w:rPr>
                <w:sz w:val="16"/>
                <w:szCs w:val="16"/>
                <w:lang w:val="en-US"/>
              </w:rPr>
            </w:pPr>
            <w:r w:rsidRPr="001575F5">
              <w:rPr>
                <w:sz w:val="16"/>
                <w:szCs w:val="16"/>
                <w:lang w:val="en-US"/>
              </w:rPr>
              <w:t>6.4%*</w:t>
            </w:r>
          </w:p>
        </w:tc>
        <w:tc>
          <w:tcPr>
            <w:tcW w:w="1229" w:type="dxa"/>
            <w:tcBorders>
              <w:top w:val="nil"/>
              <w:bottom w:val="nil"/>
            </w:tcBorders>
          </w:tcPr>
          <w:p w14:paraId="31A96563" w14:textId="77777777" w:rsidR="00E14AB0" w:rsidRPr="001575F5" w:rsidRDefault="00E14AB0" w:rsidP="00007C6E">
            <w:pPr>
              <w:rPr>
                <w:sz w:val="16"/>
                <w:szCs w:val="16"/>
                <w:lang w:val="en-US"/>
              </w:rPr>
            </w:pPr>
            <w:r w:rsidRPr="001575F5">
              <w:rPr>
                <w:sz w:val="16"/>
                <w:szCs w:val="16"/>
                <w:lang w:val="en-US"/>
              </w:rPr>
              <w:t>6.3%*</w:t>
            </w:r>
          </w:p>
        </w:tc>
      </w:tr>
      <w:tr w:rsidR="00E14AB0" w:rsidRPr="00B82DDE" w14:paraId="7D179EA6" w14:textId="77777777" w:rsidTr="000755C3">
        <w:tc>
          <w:tcPr>
            <w:tcW w:w="901" w:type="dxa"/>
            <w:tcBorders>
              <w:top w:val="nil"/>
              <w:bottom w:val="nil"/>
            </w:tcBorders>
          </w:tcPr>
          <w:p w14:paraId="75B4D3D0" w14:textId="77777777" w:rsidR="00E14AB0" w:rsidRPr="001575F5" w:rsidRDefault="00E14AB0" w:rsidP="00B82DDE">
            <w:pPr>
              <w:jc w:val="center"/>
              <w:rPr>
                <w:sz w:val="16"/>
                <w:szCs w:val="16"/>
                <w:lang w:val="en-US"/>
              </w:rPr>
            </w:pPr>
          </w:p>
        </w:tc>
        <w:tc>
          <w:tcPr>
            <w:tcW w:w="990" w:type="dxa"/>
            <w:tcBorders>
              <w:top w:val="nil"/>
              <w:bottom w:val="nil"/>
            </w:tcBorders>
          </w:tcPr>
          <w:p w14:paraId="352EB877" w14:textId="77777777" w:rsidR="00E14AB0" w:rsidRPr="001575F5" w:rsidRDefault="00E14AB0" w:rsidP="00007C6E">
            <w:pPr>
              <w:rPr>
                <w:sz w:val="16"/>
                <w:szCs w:val="16"/>
                <w:lang w:val="en-US"/>
              </w:rPr>
            </w:pPr>
          </w:p>
        </w:tc>
        <w:tc>
          <w:tcPr>
            <w:tcW w:w="1885" w:type="dxa"/>
            <w:tcBorders>
              <w:top w:val="nil"/>
              <w:bottom w:val="nil"/>
            </w:tcBorders>
          </w:tcPr>
          <w:p w14:paraId="5C678844" w14:textId="77777777" w:rsidR="00E14AB0" w:rsidRPr="001575F5" w:rsidRDefault="00E14AB0" w:rsidP="00007C6E">
            <w:pPr>
              <w:rPr>
                <w:sz w:val="16"/>
                <w:szCs w:val="16"/>
                <w:lang w:val="en-US"/>
              </w:rPr>
            </w:pPr>
          </w:p>
        </w:tc>
        <w:tc>
          <w:tcPr>
            <w:tcW w:w="1330" w:type="dxa"/>
            <w:tcBorders>
              <w:top w:val="nil"/>
              <w:bottom w:val="nil"/>
            </w:tcBorders>
          </w:tcPr>
          <w:p w14:paraId="0AE38D25" w14:textId="77777777" w:rsidR="00E14AB0" w:rsidRPr="001575F5" w:rsidRDefault="00E14AB0" w:rsidP="00007C6E">
            <w:pPr>
              <w:rPr>
                <w:sz w:val="16"/>
                <w:szCs w:val="16"/>
                <w:lang w:val="en-US"/>
              </w:rPr>
            </w:pPr>
          </w:p>
        </w:tc>
        <w:tc>
          <w:tcPr>
            <w:tcW w:w="1158" w:type="dxa"/>
            <w:tcBorders>
              <w:top w:val="nil"/>
              <w:bottom w:val="nil"/>
            </w:tcBorders>
          </w:tcPr>
          <w:p w14:paraId="56AA8242" w14:textId="77777777" w:rsidR="00E14AB0" w:rsidRPr="00B82DDE" w:rsidRDefault="00E14AB0" w:rsidP="00007C6E">
            <w:pPr>
              <w:rPr>
                <w:color w:val="000000"/>
                <w:sz w:val="16"/>
                <w:szCs w:val="16"/>
                <w:lang w:val="en-US"/>
              </w:rPr>
            </w:pPr>
            <w:r w:rsidRPr="00B82DDE">
              <w:rPr>
                <w:color w:val="000000"/>
                <w:sz w:val="16"/>
                <w:szCs w:val="16"/>
                <w:lang w:val="en-US"/>
              </w:rPr>
              <w:t>Gastric cancer</w:t>
            </w:r>
          </w:p>
          <w:p w14:paraId="6653F232" w14:textId="77777777" w:rsidR="00E14AB0" w:rsidRPr="00B82DDE" w:rsidRDefault="00E14AB0" w:rsidP="00007C6E">
            <w:pPr>
              <w:rPr>
                <w:color w:val="000000"/>
                <w:sz w:val="16"/>
                <w:szCs w:val="16"/>
                <w:lang w:val="en-US"/>
              </w:rPr>
            </w:pPr>
          </w:p>
        </w:tc>
        <w:tc>
          <w:tcPr>
            <w:tcW w:w="1622" w:type="dxa"/>
            <w:tcBorders>
              <w:top w:val="nil"/>
              <w:bottom w:val="nil"/>
            </w:tcBorders>
          </w:tcPr>
          <w:p w14:paraId="3D7F484C" w14:textId="77777777" w:rsidR="00E14AB0" w:rsidRPr="001575F5" w:rsidRDefault="00E14AB0" w:rsidP="00007C6E">
            <w:pPr>
              <w:rPr>
                <w:sz w:val="16"/>
                <w:szCs w:val="16"/>
                <w:lang w:val="en-US"/>
              </w:rPr>
            </w:pPr>
            <w:r w:rsidRPr="001575F5">
              <w:rPr>
                <w:sz w:val="16"/>
                <w:szCs w:val="16"/>
                <w:lang w:val="en-US"/>
              </w:rPr>
              <w:t>IV</w:t>
            </w:r>
          </w:p>
        </w:tc>
        <w:tc>
          <w:tcPr>
            <w:tcW w:w="1228" w:type="dxa"/>
            <w:tcBorders>
              <w:top w:val="nil"/>
              <w:bottom w:val="nil"/>
            </w:tcBorders>
          </w:tcPr>
          <w:p w14:paraId="5705672C" w14:textId="77777777" w:rsidR="00E14AB0" w:rsidRPr="001575F5" w:rsidRDefault="00E14AB0" w:rsidP="00007C6E">
            <w:pPr>
              <w:rPr>
                <w:sz w:val="16"/>
                <w:szCs w:val="16"/>
                <w:lang w:val="en-US"/>
              </w:rPr>
            </w:pPr>
            <w:r w:rsidRPr="001575F5">
              <w:rPr>
                <w:sz w:val="16"/>
                <w:szCs w:val="16"/>
                <w:lang w:val="en-US"/>
              </w:rPr>
              <w:t>14.3%*</w:t>
            </w:r>
          </w:p>
        </w:tc>
        <w:tc>
          <w:tcPr>
            <w:tcW w:w="1229" w:type="dxa"/>
            <w:tcBorders>
              <w:top w:val="nil"/>
              <w:bottom w:val="nil"/>
            </w:tcBorders>
          </w:tcPr>
          <w:p w14:paraId="0553DB7B" w14:textId="77777777" w:rsidR="00E14AB0" w:rsidRPr="001575F5" w:rsidRDefault="00E14AB0" w:rsidP="00007C6E">
            <w:pPr>
              <w:rPr>
                <w:sz w:val="16"/>
                <w:szCs w:val="16"/>
                <w:lang w:val="en-US"/>
              </w:rPr>
            </w:pPr>
            <w:r w:rsidRPr="001575F5">
              <w:rPr>
                <w:sz w:val="16"/>
                <w:szCs w:val="16"/>
                <w:lang w:val="en-US"/>
              </w:rPr>
              <w:t>21.9%*</w:t>
            </w:r>
          </w:p>
        </w:tc>
      </w:tr>
      <w:tr w:rsidR="00E14AB0" w:rsidRPr="00B82DDE" w14:paraId="6DB1C4CD" w14:textId="77777777" w:rsidTr="000755C3">
        <w:tc>
          <w:tcPr>
            <w:tcW w:w="901" w:type="dxa"/>
            <w:tcBorders>
              <w:top w:val="nil"/>
              <w:bottom w:val="nil"/>
            </w:tcBorders>
          </w:tcPr>
          <w:p w14:paraId="0E2E4383" w14:textId="77777777" w:rsidR="00E14AB0" w:rsidRPr="001575F5" w:rsidRDefault="00E14AB0" w:rsidP="00B82DDE">
            <w:pPr>
              <w:jc w:val="center"/>
              <w:rPr>
                <w:sz w:val="16"/>
                <w:szCs w:val="16"/>
                <w:lang w:val="en-US"/>
              </w:rPr>
            </w:pPr>
          </w:p>
        </w:tc>
        <w:tc>
          <w:tcPr>
            <w:tcW w:w="990" w:type="dxa"/>
            <w:tcBorders>
              <w:top w:val="nil"/>
              <w:bottom w:val="nil"/>
            </w:tcBorders>
          </w:tcPr>
          <w:p w14:paraId="1FE0C026" w14:textId="77777777" w:rsidR="00E14AB0" w:rsidRPr="001575F5" w:rsidRDefault="00E14AB0" w:rsidP="00007C6E">
            <w:pPr>
              <w:rPr>
                <w:sz w:val="16"/>
                <w:szCs w:val="16"/>
                <w:lang w:val="en-US"/>
              </w:rPr>
            </w:pPr>
          </w:p>
        </w:tc>
        <w:tc>
          <w:tcPr>
            <w:tcW w:w="1885" w:type="dxa"/>
            <w:tcBorders>
              <w:top w:val="nil"/>
              <w:bottom w:val="nil"/>
            </w:tcBorders>
          </w:tcPr>
          <w:p w14:paraId="0C383731" w14:textId="77777777" w:rsidR="00E14AB0" w:rsidRPr="001575F5" w:rsidRDefault="00E14AB0" w:rsidP="00007C6E">
            <w:pPr>
              <w:rPr>
                <w:sz w:val="16"/>
                <w:szCs w:val="16"/>
                <w:lang w:val="en-US"/>
              </w:rPr>
            </w:pPr>
          </w:p>
        </w:tc>
        <w:tc>
          <w:tcPr>
            <w:tcW w:w="1330" w:type="dxa"/>
            <w:tcBorders>
              <w:top w:val="nil"/>
              <w:bottom w:val="nil"/>
            </w:tcBorders>
          </w:tcPr>
          <w:p w14:paraId="63AA0DEB" w14:textId="77777777" w:rsidR="00E14AB0" w:rsidRPr="001575F5" w:rsidRDefault="00E14AB0" w:rsidP="00007C6E">
            <w:pPr>
              <w:rPr>
                <w:sz w:val="16"/>
                <w:szCs w:val="16"/>
                <w:lang w:val="en-US"/>
              </w:rPr>
            </w:pPr>
          </w:p>
        </w:tc>
        <w:tc>
          <w:tcPr>
            <w:tcW w:w="1158" w:type="dxa"/>
            <w:tcBorders>
              <w:top w:val="nil"/>
              <w:bottom w:val="nil"/>
            </w:tcBorders>
          </w:tcPr>
          <w:p w14:paraId="0DE4D647" w14:textId="77777777" w:rsidR="00E14AB0" w:rsidRPr="00B82DDE" w:rsidRDefault="00E14AB0" w:rsidP="00007C6E">
            <w:pPr>
              <w:rPr>
                <w:color w:val="000000"/>
                <w:sz w:val="16"/>
                <w:szCs w:val="16"/>
                <w:lang w:val="en-US"/>
              </w:rPr>
            </w:pPr>
            <w:r w:rsidRPr="00B82DDE">
              <w:rPr>
                <w:color w:val="000000"/>
                <w:sz w:val="16"/>
                <w:szCs w:val="16"/>
                <w:lang w:val="en-US"/>
              </w:rPr>
              <w:t>Pancreatic cancer</w:t>
            </w:r>
          </w:p>
          <w:p w14:paraId="1EFD1678" w14:textId="77777777" w:rsidR="00E14AB0" w:rsidRPr="001575F5" w:rsidRDefault="00E14AB0" w:rsidP="00007C6E">
            <w:pPr>
              <w:rPr>
                <w:sz w:val="16"/>
                <w:szCs w:val="16"/>
                <w:lang w:val="en-US"/>
              </w:rPr>
            </w:pPr>
          </w:p>
        </w:tc>
        <w:tc>
          <w:tcPr>
            <w:tcW w:w="1622" w:type="dxa"/>
            <w:tcBorders>
              <w:top w:val="nil"/>
              <w:bottom w:val="nil"/>
            </w:tcBorders>
          </w:tcPr>
          <w:p w14:paraId="6E53C7AB" w14:textId="77777777" w:rsidR="00E14AB0" w:rsidRPr="001575F5" w:rsidRDefault="00E14AB0" w:rsidP="00007C6E">
            <w:pPr>
              <w:rPr>
                <w:sz w:val="16"/>
                <w:szCs w:val="16"/>
                <w:lang w:val="en-US"/>
              </w:rPr>
            </w:pPr>
            <w:r w:rsidRPr="001575F5">
              <w:rPr>
                <w:sz w:val="16"/>
                <w:szCs w:val="16"/>
                <w:lang w:val="en-US"/>
              </w:rPr>
              <w:t>0</w:t>
            </w:r>
          </w:p>
        </w:tc>
        <w:tc>
          <w:tcPr>
            <w:tcW w:w="1228" w:type="dxa"/>
            <w:tcBorders>
              <w:top w:val="nil"/>
              <w:bottom w:val="nil"/>
            </w:tcBorders>
          </w:tcPr>
          <w:p w14:paraId="1F1FCF4D" w14:textId="77777777" w:rsidR="00E14AB0" w:rsidRPr="001575F5" w:rsidRDefault="00E14AB0" w:rsidP="00007C6E">
            <w:pPr>
              <w:rPr>
                <w:sz w:val="16"/>
                <w:szCs w:val="16"/>
                <w:lang w:val="en-US"/>
              </w:rPr>
            </w:pPr>
            <w:r w:rsidRPr="001575F5">
              <w:rPr>
                <w:sz w:val="16"/>
                <w:szCs w:val="16"/>
                <w:lang w:val="en-US"/>
              </w:rPr>
              <w:t>3.6%*</w:t>
            </w:r>
          </w:p>
        </w:tc>
        <w:tc>
          <w:tcPr>
            <w:tcW w:w="1229" w:type="dxa"/>
            <w:tcBorders>
              <w:top w:val="nil"/>
              <w:bottom w:val="nil"/>
            </w:tcBorders>
          </w:tcPr>
          <w:p w14:paraId="22609145" w14:textId="77777777" w:rsidR="00E14AB0" w:rsidRPr="001575F5" w:rsidRDefault="00E14AB0" w:rsidP="00007C6E">
            <w:pPr>
              <w:rPr>
                <w:sz w:val="16"/>
                <w:szCs w:val="16"/>
                <w:lang w:val="en-US"/>
              </w:rPr>
            </w:pPr>
            <w:r w:rsidRPr="001575F5">
              <w:rPr>
                <w:sz w:val="16"/>
                <w:szCs w:val="16"/>
                <w:lang w:val="en-US"/>
              </w:rPr>
              <w:t>5.7%*</w:t>
            </w:r>
          </w:p>
        </w:tc>
      </w:tr>
      <w:tr w:rsidR="00E14AB0" w:rsidRPr="00B82DDE" w14:paraId="1625F3BC" w14:textId="77777777" w:rsidTr="000755C3">
        <w:tc>
          <w:tcPr>
            <w:tcW w:w="901" w:type="dxa"/>
            <w:tcBorders>
              <w:top w:val="nil"/>
              <w:bottom w:val="nil"/>
            </w:tcBorders>
          </w:tcPr>
          <w:p w14:paraId="57D7EA47" w14:textId="77777777" w:rsidR="00E14AB0" w:rsidRPr="001575F5" w:rsidRDefault="00E14AB0" w:rsidP="00B82DDE">
            <w:pPr>
              <w:jc w:val="center"/>
              <w:rPr>
                <w:sz w:val="16"/>
                <w:szCs w:val="16"/>
                <w:lang w:val="en-US"/>
              </w:rPr>
            </w:pPr>
          </w:p>
        </w:tc>
        <w:tc>
          <w:tcPr>
            <w:tcW w:w="990" w:type="dxa"/>
            <w:tcBorders>
              <w:top w:val="nil"/>
              <w:bottom w:val="nil"/>
            </w:tcBorders>
          </w:tcPr>
          <w:p w14:paraId="11437EBC" w14:textId="77777777" w:rsidR="00E14AB0" w:rsidRPr="001575F5" w:rsidRDefault="00E14AB0" w:rsidP="00007C6E">
            <w:pPr>
              <w:rPr>
                <w:sz w:val="16"/>
                <w:szCs w:val="16"/>
                <w:lang w:val="en-US"/>
              </w:rPr>
            </w:pPr>
          </w:p>
        </w:tc>
        <w:tc>
          <w:tcPr>
            <w:tcW w:w="1885" w:type="dxa"/>
            <w:tcBorders>
              <w:top w:val="nil"/>
              <w:bottom w:val="nil"/>
            </w:tcBorders>
          </w:tcPr>
          <w:p w14:paraId="6561BD13" w14:textId="77777777" w:rsidR="00E14AB0" w:rsidRPr="001575F5" w:rsidRDefault="00E14AB0" w:rsidP="00007C6E">
            <w:pPr>
              <w:rPr>
                <w:sz w:val="16"/>
                <w:szCs w:val="16"/>
                <w:lang w:val="en-US"/>
              </w:rPr>
            </w:pPr>
          </w:p>
        </w:tc>
        <w:tc>
          <w:tcPr>
            <w:tcW w:w="1330" w:type="dxa"/>
            <w:tcBorders>
              <w:top w:val="nil"/>
              <w:bottom w:val="nil"/>
            </w:tcBorders>
          </w:tcPr>
          <w:p w14:paraId="719F6661" w14:textId="77777777" w:rsidR="00E14AB0" w:rsidRPr="001575F5" w:rsidRDefault="00E14AB0" w:rsidP="00007C6E">
            <w:pPr>
              <w:rPr>
                <w:sz w:val="16"/>
                <w:szCs w:val="16"/>
                <w:lang w:val="en-US"/>
              </w:rPr>
            </w:pPr>
          </w:p>
        </w:tc>
        <w:tc>
          <w:tcPr>
            <w:tcW w:w="1158" w:type="dxa"/>
            <w:tcBorders>
              <w:top w:val="nil"/>
              <w:bottom w:val="nil"/>
            </w:tcBorders>
          </w:tcPr>
          <w:p w14:paraId="0B278756" w14:textId="77777777" w:rsidR="00E14AB0" w:rsidRPr="00B82DDE" w:rsidRDefault="00E14AB0" w:rsidP="00007C6E">
            <w:pPr>
              <w:rPr>
                <w:color w:val="000000"/>
                <w:sz w:val="16"/>
                <w:szCs w:val="16"/>
                <w:lang w:val="en-US"/>
              </w:rPr>
            </w:pPr>
            <w:r w:rsidRPr="00B82DDE">
              <w:rPr>
                <w:color w:val="000000"/>
                <w:sz w:val="16"/>
                <w:szCs w:val="16"/>
                <w:lang w:val="en-US"/>
              </w:rPr>
              <w:t>Pancreatic cancer</w:t>
            </w:r>
          </w:p>
          <w:p w14:paraId="067F9788" w14:textId="77777777" w:rsidR="00E14AB0" w:rsidRPr="001575F5" w:rsidRDefault="00E14AB0" w:rsidP="00007C6E">
            <w:pPr>
              <w:rPr>
                <w:sz w:val="16"/>
                <w:szCs w:val="16"/>
                <w:lang w:val="en-US"/>
              </w:rPr>
            </w:pPr>
          </w:p>
        </w:tc>
        <w:tc>
          <w:tcPr>
            <w:tcW w:w="1622" w:type="dxa"/>
            <w:tcBorders>
              <w:top w:val="nil"/>
              <w:bottom w:val="nil"/>
            </w:tcBorders>
          </w:tcPr>
          <w:p w14:paraId="67E4F31A" w14:textId="77777777" w:rsidR="00E14AB0" w:rsidRPr="001575F5" w:rsidRDefault="00E14AB0" w:rsidP="00007C6E">
            <w:pPr>
              <w:rPr>
                <w:sz w:val="16"/>
                <w:szCs w:val="16"/>
                <w:lang w:val="en-US"/>
              </w:rPr>
            </w:pPr>
            <w:r w:rsidRPr="001575F5">
              <w:rPr>
                <w:sz w:val="16"/>
                <w:szCs w:val="16"/>
                <w:lang w:val="en-US"/>
              </w:rPr>
              <w:t>I</w:t>
            </w:r>
          </w:p>
        </w:tc>
        <w:tc>
          <w:tcPr>
            <w:tcW w:w="1228" w:type="dxa"/>
            <w:tcBorders>
              <w:top w:val="nil"/>
              <w:bottom w:val="nil"/>
            </w:tcBorders>
          </w:tcPr>
          <w:p w14:paraId="554F1D36" w14:textId="77777777" w:rsidR="00E14AB0" w:rsidRPr="001575F5" w:rsidRDefault="00E14AB0" w:rsidP="00007C6E">
            <w:pPr>
              <w:rPr>
                <w:sz w:val="16"/>
                <w:szCs w:val="16"/>
                <w:lang w:val="en-US"/>
              </w:rPr>
            </w:pPr>
            <w:r w:rsidRPr="001575F5">
              <w:rPr>
                <w:sz w:val="16"/>
                <w:szCs w:val="16"/>
                <w:lang w:val="en-US"/>
              </w:rPr>
              <w:t>23.9%*</w:t>
            </w:r>
          </w:p>
        </w:tc>
        <w:tc>
          <w:tcPr>
            <w:tcW w:w="1229" w:type="dxa"/>
            <w:tcBorders>
              <w:top w:val="nil"/>
              <w:bottom w:val="nil"/>
            </w:tcBorders>
          </w:tcPr>
          <w:p w14:paraId="5720889E" w14:textId="77777777" w:rsidR="00E14AB0" w:rsidRPr="001575F5" w:rsidRDefault="00E14AB0" w:rsidP="00007C6E">
            <w:pPr>
              <w:rPr>
                <w:sz w:val="16"/>
                <w:szCs w:val="16"/>
                <w:lang w:val="en-US"/>
              </w:rPr>
            </w:pPr>
            <w:r w:rsidRPr="001575F5">
              <w:rPr>
                <w:sz w:val="16"/>
                <w:szCs w:val="16"/>
                <w:lang w:val="en-US"/>
              </w:rPr>
              <w:t>17.7%*</w:t>
            </w:r>
          </w:p>
        </w:tc>
      </w:tr>
      <w:tr w:rsidR="00E14AB0" w:rsidRPr="00B82DDE" w14:paraId="4B8A2E39" w14:textId="77777777" w:rsidTr="000755C3">
        <w:tc>
          <w:tcPr>
            <w:tcW w:w="901" w:type="dxa"/>
            <w:tcBorders>
              <w:top w:val="nil"/>
              <w:bottom w:val="nil"/>
            </w:tcBorders>
          </w:tcPr>
          <w:p w14:paraId="49044112" w14:textId="77777777" w:rsidR="00E14AB0" w:rsidRPr="001575F5" w:rsidRDefault="00E14AB0" w:rsidP="00B82DDE">
            <w:pPr>
              <w:jc w:val="center"/>
              <w:rPr>
                <w:sz w:val="16"/>
                <w:szCs w:val="16"/>
                <w:lang w:val="en-US"/>
              </w:rPr>
            </w:pPr>
          </w:p>
        </w:tc>
        <w:tc>
          <w:tcPr>
            <w:tcW w:w="990" w:type="dxa"/>
            <w:tcBorders>
              <w:top w:val="nil"/>
              <w:bottom w:val="nil"/>
            </w:tcBorders>
          </w:tcPr>
          <w:p w14:paraId="43413E35" w14:textId="77777777" w:rsidR="00E14AB0" w:rsidRPr="001575F5" w:rsidRDefault="00E14AB0" w:rsidP="00007C6E">
            <w:pPr>
              <w:rPr>
                <w:sz w:val="16"/>
                <w:szCs w:val="16"/>
                <w:lang w:val="en-US"/>
              </w:rPr>
            </w:pPr>
          </w:p>
        </w:tc>
        <w:tc>
          <w:tcPr>
            <w:tcW w:w="1885" w:type="dxa"/>
            <w:tcBorders>
              <w:top w:val="nil"/>
              <w:bottom w:val="nil"/>
            </w:tcBorders>
          </w:tcPr>
          <w:p w14:paraId="38FC5BF5" w14:textId="77777777" w:rsidR="00E14AB0" w:rsidRPr="001575F5" w:rsidRDefault="00E14AB0" w:rsidP="00007C6E">
            <w:pPr>
              <w:rPr>
                <w:sz w:val="16"/>
                <w:szCs w:val="16"/>
                <w:lang w:val="en-US"/>
              </w:rPr>
            </w:pPr>
          </w:p>
        </w:tc>
        <w:tc>
          <w:tcPr>
            <w:tcW w:w="1330" w:type="dxa"/>
            <w:tcBorders>
              <w:top w:val="nil"/>
              <w:bottom w:val="nil"/>
            </w:tcBorders>
          </w:tcPr>
          <w:p w14:paraId="4460A4A3" w14:textId="77777777" w:rsidR="00E14AB0" w:rsidRPr="001575F5" w:rsidRDefault="00E14AB0" w:rsidP="00007C6E">
            <w:pPr>
              <w:rPr>
                <w:sz w:val="16"/>
                <w:szCs w:val="16"/>
                <w:lang w:val="en-US"/>
              </w:rPr>
            </w:pPr>
          </w:p>
        </w:tc>
        <w:tc>
          <w:tcPr>
            <w:tcW w:w="1158" w:type="dxa"/>
            <w:tcBorders>
              <w:top w:val="nil"/>
              <w:bottom w:val="nil"/>
            </w:tcBorders>
          </w:tcPr>
          <w:p w14:paraId="4A98EADD" w14:textId="77777777" w:rsidR="00E14AB0" w:rsidRPr="00B82DDE" w:rsidRDefault="00E14AB0" w:rsidP="00007C6E">
            <w:pPr>
              <w:rPr>
                <w:color w:val="000000"/>
                <w:sz w:val="16"/>
                <w:szCs w:val="16"/>
                <w:lang w:val="en-US"/>
              </w:rPr>
            </w:pPr>
            <w:r w:rsidRPr="00B82DDE">
              <w:rPr>
                <w:color w:val="000000"/>
                <w:sz w:val="16"/>
                <w:szCs w:val="16"/>
                <w:lang w:val="en-US"/>
              </w:rPr>
              <w:t>Pancreatic cancer</w:t>
            </w:r>
          </w:p>
          <w:p w14:paraId="6776FE78" w14:textId="77777777" w:rsidR="00E14AB0" w:rsidRPr="001575F5" w:rsidRDefault="00E14AB0" w:rsidP="00007C6E">
            <w:pPr>
              <w:rPr>
                <w:sz w:val="16"/>
                <w:szCs w:val="16"/>
                <w:lang w:val="en-US"/>
              </w:rPr>
            </w:pPr>
          </w:p>
        </w:tc>
        <w:tc>
          <w:tcPr>
            <w:tcW w:w="1622" w:type="dxa"/>
            <w:tcBorders>
              <w:top w:val="nil"/>
              <w:bottom w:val="nil"/>
            </w:tcBorders>
          </w:tcPr>
          <w:p w14:paraId="5B0D27CB" w14:textId="77777777" w:rsidR="00E14AB0" w:rsidRPr="001575F5" w:rsidRDefault="00E14AB0" w:rsidP="00007C6E">
            <w:pPr>
              <w:rPr>
                <w:sz w:val="16"/>
                <w:szCs w:val="16"/>
                <w:lang w:val="en-US"/>
              </w:rPr>
            </w:pPr>
            <w:r w:rsidRPr="001575F5">
              <w:rPr>
                <w:sz w:val="16"/>
                <w:szCs w:val="16"/>
                <w:lang w:val="en-US"/>
              </w:rPr>
              <w:t>II</w:t>
            </w:r>
          </w:p>
        </w:tc>
        <w:tc>
          <w:tcPr>
            <w:tcW w:w="1228" w:type="dxa"/>
            <w:tcBorders>
              <w:top w:val="nil"/>
              <w:bottom w:val="nil"/>
            </w:tcBorders>
          </w:tcPr>
          <w:p w14:paraId="22BC8DA9" w14:textId="77777777" w:rsidR="00E14AB0" w:rsidRPr="001575F5" w:rsidRDefault="00E14AB0" w:rsidP="00007C6E">
            <w:pPr>
              <w:rPr>
                <w:sz w:val="16"/>
                <w:szCs w:val="16"/>
                <w:lang w:val="en-US"/>
              </w:rPr>
            </w:pPr>
            <w:r w:rsidRPr="001575F5">
              <w:rPr>
                <w:sz w:val="16"/>
                <w:szCs w:val="16"/>
                <w:lang w:val="en-US"/>
              </w:rPr>
              <w:t>17.5%*</w:t>
            </w:r>
          </w:p>
        </w:tc>
        <w:tc>
          <w:tcPr>
            <w:tcW w:w="1229" w:type="dxa"/>
            <w:tcBorders>
              <w:top w:val="nil"/>
              <w:bottom w:val="nil"/>
            </w:tcBorders>
          </w:tcPr>
          <w:p w14:paraId="369349FD" w14:textId="77777777" w:rsidR="00E14AB0" w:rsidRPr="001575F5" w:rsidRDefault="00E14AB0" w:rsidP="00007C6E">
            <w:pPr>
              <w:rPr>
                <w:sz w:val="16"/>
                <w:szCs w:val="16"/>
                <w:lang w:val="en-US"/>
              </w:rPr>
            </w:pPr>
            <w:r w:rsidRPr="001575F5">
              <w:rPr>
                <w:sz w:val="16"/>
                <w:szCs w:val="16"/>
                <w:lang w:val="en-US"/>
              </w:rPr>
              <w:t>17.0%*</w:t>
            </w:r>
          </w:p>
        </w:tc>
      </w:tr>
      <w:tr w:rsidR="00E14AB0" w:rsidRPr="00B82DDE" w14:paraId="5D6DD9E0" w14:textId="77777777" w:rsidTr="000755C3">
        <w:tc>
          <w:tcPr>
            <w:tcW w:w="901" w:type="dxa"/>
            <w:tcBorders>
              <w:top w:val="nil"/>
              <w:bottom w:val="nil"/>
            </w:tcBorders>
          </w:tcPr>
          <w:p w14:paraId="0F1C2D35" w14:textId="77777777" w:rsidR="00E14AB0" w:rsidRPr="001575F5" w:rsidRDefault="00E14AB0" w:rsidP="00B82DDE">
            <w:pPr>
              <w:jc w:val="center"/>
              <w:rPr>
                <w:sz w:val="16"/>
                <w:szCs w:val="16"/>
                <w:lang w:val="en-US"/>
              </w:rPr>
            </w:pPr>
          </w:p>
        </w:tc>
        <w:tc>
          <w:tcPr>
            <w:tcW w:w="990" w:type="dxa"/>
            <w:tcBorders>
              <w:top w:val="nil"/>
              <w:bottom w:val="nil"/>
            </w:tcBorders>
          </w:tcPr>
          <w:p w14:paraId="46FEFE54" w14:textId="77777777" w:rsidR="00E14AB0" w:rsidRPr="001575F5" w:rsidRDefault="00E14AB0" w:rsidP="00007C6E">
            <w:pPr>
              <w:rPr>
                <w:sz w:val="16"/>
                <w:szCs w:val="16"/>
                <w:lang w:val="en-US"/>
              </w:rPr>
            </w:pPr>
          </w:p>
        </w:tc>
        <w:tc>
          <w:tcPr>
            <w:tcW w:w="1885" w:type="dxa"/>
            <w:tcBorders>
              <w:top w:val="nil"/>
              <w:bottom w:val="nil"/>
            </w:tcBorders>
          </w:tcPr>
          <w:p w14:paraId="3F6FBF92" w14:textId="77777777" w:rsidR="00E14AB0" w:rsidRPr="001575F5" w:rsidRDefault="00E14AB0" w:rsidP="00007C6E">
            <w:pPr>
              <w:rPr>
                <w:sz w:val="16"/>
                <w:szCs w:val="16"/>
                <w:lang w:val="en-US"/>
              </w:rPr>
            </w:pPr>
          </w:p>
        </w:tc>
        <w:tc>
          <w:tcPr>
            <w:tcW w:w="1330" w:type="dxa"/>
            <w:tcBorders>
              <w:top w:val="nil"/>
              <w:bottom w:val="nil"/>
            </w:tcBorders>
          </w:tcPr>
          <w:p w14:paraId="3D1522D3" w14:textId="77777777" w:rsidR="00E14AB0" w:rsidRPr="001575F5" w:rsidRDefault="00E14AB0" w:rsidP="00007C6E">
            <w:pPr>
              <w:rPr>
                <w:sz w:val="16"/>
                <w:szCs w:val="16"/>
                <w:lang w:val="en-US"/>
              </w:rPr>
            </w:pPr>
          </w:p>
        </w:tc>
        <w:tc>
          <w:tcPr>
            <w:tcW w:w="1158" w:type="dxa"/>
            <w:tcBorders>
              <w:top w:val="nil"/>
              <w:bottom w:val="nil"/>
            </w:tcBorders>
          </w:tcPr>
          <w:p w14:paraId="6EE5C9DF" w14:textId="77777777" w:rsidR="00E14AB0" w:rsidRPr="00B82DDE" w:rsidRDefault="00E14AB0" w:rsidP="00007C6E">
            <w:pPr>
              <w:rPr>
                <w:color w:val="000000"/>
                <w:sz w:val="16"/>
                <w:szCs w:val="16"/>
                <w:lang w:val="en-US"/>
              </w:rPr>
            </w:pPr>
            <w:r w:rsidRPr="00B82DDE">
              <w:rPr>
                <w:color w:val="000000"/>
                <w:sz w:val="16"/>
                <w:szCs w:val="16"/>
                <w:lang w:val="en-US"/>
              </w:rPr>
              <w:t>Pancreatic cancer</w:t>
            </w:r>
          </w:p>
          <w:p w14:paraId="007E6C52" w14:textId="77777777" w:rsidR="00E14AB0" w:rsidRPr="001575F5" w:rsidRDefault="00E14AB0" w:rsidP="00007C6E">
            <w:pPr>
              <w:rPr>
                <w:sz w:val="16"/>
                <w:szCs w:val="16"/>
                <w:lang w:val="en-US"/>
              </w:rPr>
            </w:pPr>
          </w:p>
        </w:tc>
        <w:tc>
          <w:tcPr>
            <w:tcW w:w="1622" w:type="dxa"/>
            <w:tcBorders>
              <w:top w:val="nil"/>
              <w:bottom w:val="nil"/>
            </w:tcBorders>
          </w:tcPr>
          <w:p w14:paraId="0D0E4675" w14:textId="77777777" w:rsidR="00E14AB0" w:rsidRPr="001575F5" w:rsidRDefault="00E14AB0" w:rsidP="00007C6E">
            <w:pPr>
              <w:rPr>
                <w:sz w:val="16"/>
                <w:szCs w:val="16"/>
                <w:lang w:val="en-US"/>
              </w:rPr>
            </w:pPr>
            <w:r w:rsidRPr="001575F5">
              <w:rPr>
                <w:sz w:val="16"/>
                <w:szCs w:val="16"/>
                <w:lang w:val="en-US"/>
              </w:rPr>
              <w:t>III</w:t>
            </w:r>
          </w:p>
        </w:tc>
        <w:tc>
          <w:tcPr>
            <w:tcW w:w="1228" w:type="dxa"/>
            <w:tcBorders>
              <w:top w:val="nil"/>
              <w:bottom w:val="nil"/>
            </w:tcBorders>
          </w:tcPr>
          <w:p w14:paraId="77B1A09D" w14:textId="77777777" w:rsidR="00E14AB0" w:rsidRPr="001575F5" w:rsidRDefault="00E14AB0" w:rsidP="00007C6E">
            <w:pPr>
              <w:rPr>
                <w:sz w:val="16"/>
                <w:szCs w:val="16"/>
                <w:lang w:val="en-US"/>
              </w:rPr>
            </w:pPr>
            <w:r w:rsidRPr="001575F5">
              <w:rPr>
                <w:sz w:val="16"/>
                <w:szCs w:val="16"/>
                <w:lang w:val="en-US"/>
              </w:rPr>
              <w:t>14.8%*</w:t>
            </w:r>
          </w:p>
        </w:tc>
        <w:tc>
          <w:tcPr>
            <w:tcW w:w="1229" w:type="dxa"/>
            <w:tcBorders>
              <w:top w:val="nil"/>
              <w:bottom w:val="nil"/>
            </w:tcBorders>
          </w:tcPr>
          <w:p w14:paraId="746B8F85" w14:textId="77777777" w:rsidR="00E14AB0" w:rsidRPr="001575F5" w:rsidRDefault="00E14AB0" w:rsidP="00007C6E">
            <w:pPr>
              <w:rPr>
                <w:sz w:val="16"/>
                <w:szCs w:val="16"/>
                <w:lang w:val="en-US"/>
              </w:rPr>
            </w:pPr>
            <w:r w:rsidRPr="001575F5">
              <w:rPr>
                <w:sz w:val="16"/>
                <w:szCs w:val="16"/>
                <w:lang w:val="en-US"/>
              </w:rPr>
              <w:t>16.3%*</w:t>
            </w:r>
          </w:p>
        </w:tc>
      </w:tr>
      <w:tr w:rsidR="00E14AB0" w:rsidRPr="00B82DDE" w14:paraId="696AC946" w14:textId="77777777" w:rsidTr="000755C3">
        <w:tc>
          <w:tcPr>
            <w:tcW w:w="901" w:type="dxa"/>
            <w:tcBorders>
              <w:top w:val="nil"/>
              <w:bottom w:val="nil"/>
            </w:tcBorders>
          </w:tcPr>
          <w:p w14:paraId="5A4C4A41" w14:textId="77777777" w:rsidR="00E14AB0" w:rsidRPr="001575F5" w:rsidRDefault="00E14AB0" w:rsidP="00B82DDE">
            <w:pPr>
              <w:jc w:val="center"/>
              <w:rPr>
                <w:sz w:val="16"/>
                <w:szCs w:val="16"/>
                <w:lang w:val="en-US"/>
              </w:rPr>
            </w:pPr>
          </w:p>
        </w:tc>
        <w:tc>
          <w:tcPr>
            <w:tcW w:w="990" w:type="dxa"/>
            <w:tcBorders>
              <w:top w:val="nil"/>
              <w:bottom w:val="nil"/>
            </w:tcBorders>
          </w:tcPr>
          <w:p w14:paraId="3BC97E53" w14:textId="77777777" w:rsidR="00E14AB0" w:rsidRPr="001575F5" w:rsidRDefault="00E14AB0" w:rsidP="00007C6E">
            <w:pPr>
              <w:rPr>
                <w:sz w:val="16"/>
                <w:szCs w:val="16"/>
                <w:lang w:val="en-US"/>
              </w:rPr>
            </w:pPr>
          </w:p>
        </w:tc>
        <w:tc>
          <w:tcPr>
            <w:tcW w:w="1885" w:type="dxa"/>
            <w:tcBorders>
              <w:top w:val="nil"/>
              <w:bottom w:val="nil"/>
            </w:tcBorders>
          </w:tcPr>
          <w:p w14:paraId="3C000068" w14:textId="77777777" w:rsidR="00E14AB0" w:rsidRPr="001575F5" w:rsidRDefault="00E14AB0" w:rsidP="00007C6E">
            <w:pPr>
              <w:rPr>
                <w:sz w:val="16"/>
                <w:szCs w:val="16"/>
                <w:lang w:val="en-US"/>
              </w:rPr>
            </w:pPr>
          </w:p>
        </w:tc>
        <w:tc>
          <w:tcPr>
            <w:tcW w:w="1330" w:type="dxa"/>
            <w:tcBorders>
              <w:top w:val="nil"/>
              <w:bottom w:val="nil"/>
            </w:tcBorders>
          </w:tcPr>
          <w:p w14:paraId="671C6FD8" w14:textId="77777777" w:rsidR="00E14AB0" w:rsidRPr="001575F5" w:rsidRDefault="00E14AB0" w:rsidP="00007C6E">
            <w:pPr>
              <w:rPr>
                <w:sz w:val="16"/>
                <w:szCs w:val="16"/>
                <w:lang w:val="en-US"/>
              </w:rPr>
            </w:pPr>
          </w:p>
        </w:tc>
        <w:tc>
          <w:tcPr>
            <w:tcW w:w="1158" w:type="dxa"/>
            <w:tcBorders>
              <w:top w:val="nil"/>
              <w:bottom w:val="nil"/>
            </w:tcBorders>
          </w:tcPr>
          <w:p w14:paraId="48FB980C" w14:textId="77777777" w:rsidR="00E14AB0" w:rsidRPr="00B82DDE" w:rsidRDefault="00E14AB0" w:rsidP="00007C6E">
            <w:pPr>
              <w:rPr>
                <w:color w:val="000000"/>
                <w:sz w:val="16"/>
                <w:szCs w:val="16"/>
                <w:lang w:val="en-US"/>
              </w:rPr>
            </w:pPr>
            <w:r w:rsidRPr="00B82DDE">
              <w:rPr>
                <w:color w:val="000000"/>
                <w:sz w:val="16"/>
                <w:szCs w:val="16"/>
                <w:lang w:val="en-US"/>
              </w:rPr>
              <w:t>Pancreatic cancer</w:t>
            </w:r>
          </w:p>
          <w:p w14:paraId="7704D162" w14:textId="77777777" w:rsidR="00E14AB0" w:rsidRPr="001575F5" w:rsidRDefault="00E14AB0" w:rsidP="00007C6E">
            <w:pPr>
              <w:rPr>
                <w:sz w:val="16"/>
                <w:szCs w:val="16"/>
                <w:lang w:val="en-US"/>
              </w:rPr>
            </w:pPr>
          </w:p>
        </w:tc>
        <w:tc>
          <w:tcPr>
            <w:tcW w:w="1622" w:type="dxa"/>
            <w:tcBorders>
              <w:top w:val="nil"/>
              <w:bottom w:val="nil"/>
            </w:tcBorders>
          </w:tcPr>
          <w:p w14:paraId="0EE19251" w14:textId="77777777" w:rsidR="00E14AB0" w:rsidRPr="001575F5" w:rsidRDefault="00E14AB0" w:rsidP="00007C6E">
            <w:pPr>
              <w:rPr>
                <w:sz w:val="16"/>
                <w:szCs w:val="16"/>
                <w:lang w:val="en-US"/>
              </w:rPr>
            </w:pPr>
            <w:r w:rsidRPr="001575F5">
              <w:rPr>
                <w:sz w:val="16"/>
                <w:szCs w:val="16"/>
                <w:lang w:val="en-US"/>
              </w:rPr>
              <w:t>IV</w:t>
            </w:r>
          </w:p>
        </w:tc>
        <w:tc>
          <w:tcPr>
            <w:tcW w:w="1228" w:type="dxa"/>
            <w:tcBorders>
              <w:top w:val="nil"/>
              <w:bottom w:val="nil"/>
            </w:tcBorders>
          </w:tcPr>
          <w:p w14:paraId="7EB6EEAF" w14:textId="77777777" w:rsidR="00E14AB0" w:rsidRPr="001575F5" w:rsidRDefault="00E14AB0" w:rsidP="00007C6E">
            <w:pPr>
              <w:rPr>
                <w:sz w:val="16"/>
                <w:szCs w:val="16"/>
                <w:lang w:val="en-US"/>
              </w:rPr>
            </w:pPr>
            <w:r w:rsidRPr="001575F5">
              <w:rPr>
                <w:sz w:val="16"/>
                <w:szCs w:val="16"/>
                <w:lang w:val="en-US"/>
              </w:rPr>
              <w:t>40.2%*</w:t>
            </w:r>
          </w:p>
        </w:tc>
        <w:tc>
          <w:tcPr>
            <w:tcW w:w="1229" w:type="dxa"/>
            <w:tcBorders>
              <w:top w:val="nil"/>
              <w:bottom w:val="nil"/>
            </w:tcBorders>
          </w:tcPr>
          <w:p w14:paraId="4AEFB7CB" w14:textId="77777777" w:rsidR="00E14AB0" w:rsidRPr="001575F5" w:rsidRDefault="00E14AB0" w:rsidP="00007C6E">
            <w:pPr>
              <w:rPr>
                <w:sz w:val="16"/>
                <w:szCs w:val="16"/>
                <w:lang w:val="en-US"/>
              </w:rPr>
            </w:pPr>
            <w:r w:rsidRPr="001575F5">
              <w:rPr>
                <w:sz w:val="16"/>
                <w:szCs w:val="16"/>
                <w:lang w:val="en-US"/>
              </w:rPr>
              <w:t>43.3%*</w:t>
            </w:r>
          </w:p>
        </w:tc>
      </w:tr>
      <w:tr w:rsidR="00E14AB0" w:rsidRPr="00B82DDE" w14:paraId="2DE18D26" w14:textId="77777777" w:rsidTr="000755C3">
        <w:tc>
          <w:tcPr>
            <w:tcW w:w="901" w:type="dxa"/>
            <w:tcBorders>
              <w:top w:val="nil"/>
              <w:bottom w:val="nil"/>
            </w:tcBorders>
          </w:tcPr>
          <w:p w14:paraId="40B87D2A" w14:textId="77777777" w:rsidR="00E14AB0" w:rsidRPr="001575F5" w:rsidRDefault="00E14AB0" w:rsidP="00B82DDE">
            <w:pPr>
              <w:jc w:val="center"/>
              <w:rPr>
                <w:sz w:val="16"/>
                <w:szCs w:val="16"/>
                <w:lang w:val="en-US"/>
              </w:rPr>
            </w:pPr>
          </w:p>
        </w:tc>
        <w:tc>
          <w:tcPr>
            <w:tcW w:w="990" w:type="dxa"/>
            <w:tcBorders>
              <w:top w:val="nil"/>
              <w:bottom w:val="nil"/>
            </w:tcBorders>
          </w:tcPr>
          <w:p w14:paraId="00A67BF8" w14:textId="77777777" w:rsidR="00E14AB0" w:rsidRPr="001575F5" w:rsidRDefault="00E14AB0" w:rsidP="00007C6E">
            <w:pPr>
              <w:rPr>
                <w:sz w:val="16"/>
                <w:szCs w:val="16"/>
                <w:lang w:val="en-US"/>
              </w:rPr>
            </w:pPr>
          </w:p>
        </w:tc>
        <w:tc>
          <w:tcPr>
            <w:tcW w:w="1885" w:type="dxa"/>
            <w:tcBorders>
              <w:top w:val="nil"/>
              <w:bottom w:val="nil"/>
            </w:tcBorders>
          </w:tcPr>
          <w:p w14:paraId="0DEE860E" w14:textId="77777777" w:rsidR="00E14AB0" w:rsidRPr="001575F5" w:rsidRDefault="00E14AB0" w:rsidP="00007C6E">
            <w:pPr>
              <w:rPr>
                <w:sz w:val="16"/>
                <w:szCs w:val="16"/>
                <w:lang w:val="en-US"/>
              </w:rPr>
            </w:pPr>
          </w:p>
        </w:tc>
        <w:tc>
          <w:tcPr>
            <w:tcW w:w="1330" w:type="dxa"/>
            <w:tcBorders>
              <w:top w:val="nil"/>
              <w:bottom w:val="nil"/>
            </w:tcBorders>
          </w:tcPr>
          <w:p w14:paraId="129979F7" w14:textId="77777777" w:rsidR="00E14AB0" w:rsidRPr="001575F5" w:rsidRDefault="00E14AB0" w:rsidP="00007C6E">
            <w:pPr>
              <w:rPr>
                <w:sz w:val="16"/>
                <w:szCs w:val="16"/>
                <w:lang w:val="en-US"/>
              </w:rPr>
            </w:pPr>
          </w:p>
        </w:tc>
        <w:tc>
          <w:tcPr>
            <w:tcW w:w="1158" w:type="dxa"/>
            <w:tcBorders>
              <w:top w:val="nil"/>
              <w:bottom w:val="nil"/>
            </w:tcBorders>
          </w:tcPr>
          <w:p w14:paraId="24E8C486" w14:textId="77777777" w:rsidR="00E14AB0" w:rsidRPr="00B82DDE" w:rsidRDefault="00E14AB0" w:rsidP="00007C6E">
            <w:pPr>
              <w:rPr>
                <w:color w:val="000000"/>
                <w:sz w:val="16"/>
                <w:szCs w:val="16"/>
                <w:lang w:val="en-US"/>
              </w:rPr>
            </w:pPr>
            <w:r w:rsidRPr="00B82DDE">
              <w:rPr>
                <w:color w:val="000000"/>
                <w:sz w:val="16"/>
                <w:szCs w:val="16"/>
                <w:lang w:val="en-US"/>
              </w:rPr>
              <w:t>Esophageal cancer</w:t>
            </w:r>
          </w:p>
          <w:p w14:paraId="10C804F6" w14:textId="77777777" w:rsidR="00E14AB0" w:rsidRPr="00B82DDE" w:rsidRDefault="00E14AB0" w:rsidP="00007C6E">
            <w:pPr>
              <w:rPr>
                <w:color w:val="000000"/>
                <w:sz w:val="16"/>
                <w:szCs w:val="16"/>
                <w:lang w:val="en-US"/>
              </w:rPr>
            </w:pPr>
          </w:p>
        </w:tc>
        <w:tc>
          <w:tcPr>
            <w:tcW w:w="1622" w:type="dxa"/>
            <w:tcBorders>
              <w:top w:val="nil"/>
              <w:bottom w:val="nil"/>
            </w:tcBorders>
          </w:tcPr>
          <w:p w14:paraId="64731D01" w14:textId="77777777" w:rsidR="00E14AB0" w:rsidRPr="001575F5" w:rsidRDefault="00E14AB0" w:rsidP="00007C6E">
            <w:pPr>
              <w:rPr>
                <w:sz w:val="16"/>
                <w:szCs w:val="16"/>
                <w:lang w:val="en-US"/>
              </w:rPr>
            </w:pPr>
            <w:r w:rsidRPr="001575F5">
              <w:rPr>
                <w:sz w:val="16"/>
                <w:szCs w:val="16"/>
                <w:lang w:val="en-US"/>
              </w:rPr>
              <w:t>0</w:t>
            </w:r>
          </w:p>
        </w:tc>
        <w:tc>
          <w:tcPr>
            <w:tcW w:w="1228" w:type="dxa"/>
            <w:tcBorders>
              <w:top w:val="nil"/>
              <w:bottom w:val="nil"/>
            </w:tcBorders>
          </w:tcPr>
          <w:p w14:paraId="2F2CAA6F" w14:textId="77777777" w:rsidR="00E14AB0" w:rsidRPr="001575F5" w:rsidRDefault="00E14AB0" w:rsidP="00007C6E">
            <w:pPr>
              <w:rPr>
                <w:sz w:val="16"/>
                <w:szCs w:val="16"/>
                <w:lang w:val="en-US"/>
              </w:rPr>
            </w:pPr>
            <w:r w:rsidRPr="001575F5">
              <w:rPr>
                <w:sz w:val="16"/>
                <w:szCs w:val="16"/>
                <w:lang w:val="en-US"/>
              </w:rPr>
              <w:t>14.6%*</w:t>
            </w:r>
          </w:p>
        </w:tc>
        <w:tc>
          <w:tcPr>
            <w:tcW w:w="1229" w:type="dxa"/>
            <w:tcBorders>
              <w:top w:val="nil"/>
              <w:bottom w:val="nil"/>
            </w:tcBorders>
          </w:tcPr>
          <w:p w14:paraId="5F93383E" w14:textId="77777777" w:rsidR="00E14AB0" w:rsidRPr="001575F5" w:rsidRDefault="00E14AB0" w:rsidP="00007C6E">
            <w:pPr>
              <w:rPr>
                <w:sz w:val="16"/>
                <w:szCs w:val="16"/>
                <w:lang w:val="en-US"/>
              </w:rPr>
            </w:pPr>
            <w:r w:rsidRPr="001575F5">
              <w:rPr>
                <w:sz w:val="16"/>
                <w:szCs w:val="16"/>
                <w:lang w:val="en-US"/>
              </w:rPr>
              <w:t>10.3%*</w:t>
            </w:r>
          </w:p>
        </w:tc>
      </w:tr>
      <w:tr w:rsidR="00E14AB0" w:rsidRPr="00B82DDE" w14:paraId="599DC58F" w14:textId="77777777" w:rsidTr="000755C3">
        <w:tc>
          <w:tcPr>
            <w:tcW w:w="901" w:type="dxa"/>
            <w:tcBorders>
              <w:top w:val="nil"/>
              <w:bottom w:val="nil"/>
            </w:tcBorders>
          </w:tcPr>
          <w:p w14:paraId="40F0B07D" w14:textId="77777777" w:rsidR="00E14AB0" w:rsidRPr="001575F5" w:rsidRDefault="00E14AB0" w:rsidP="00B82DDE">
            <w:pPr>
              <w:jc w:val="center"/>
              <w:rPr>
                <w:sz w:val="16"/>
                <w:szCs w:val="16"/>
                <w:lang w:val="en-US"/>
              </w:rPr>
            </w:pPr>
          </w:p>
        </w:tc>
        <w:tc>
          <w:tcPr>
            <w:tcW w:w="990" w:type="dxa"/>
            <w:tcBorders>
              <w:top w:val="nil"/>
              <w:bottom w:val="nil"/>
            </w:tcBorders>
          </w:tcPr>
          <w:p w14:paraId="6CAF8266" w14:textId="77777777" w:rsidR="00E14AB0" w:rsidRPr="001575F5" w:rsidRDefault="00E14AB0" w:rsidP="00007C6E">
            <w:pPr>
              <w:rPr>
                <w:sz w:val="16"/>
                <w:szCs w:val="16"/>
                <w:lang w:val="en-US"/>
              </w:rPr>
            </w:pPr>
          </w:p>
        </w:tc>
        <w:tc>
          <w:tcPr>
            <w:tcW w:w="1885" w:type="dxa"/>
            <w:tcBorders>
              <w:top w:val="nil"/>
              <w:bottom w:val="nil"/>
            </w:tcBorders>
          </w:tcPr>
          <w:p w14:paraId="242A7ED7" w14:textId="77777777" w:rsidR="00E14AB0" w:rsidRPr="001575F5" w:rsidRDefault="00E14AB0" w:rsidP="00007C6E">
            <w:pPr>
              <w:rPr>
                <w:sz w:val="16"/>
                <w:szCs w:val="16"/>
                <w:lang w:val="en-US"/>
              </w:rPr>
            </w:pPr>
          </w:p>
        </w:tc>
        <w:tc>
          <w:tcPr>
            <w:tcW w:w="1330" w:type="dxa"/>
            <w:tcBorders>
              <w:top w:val="nil"/>
              <w:bottom w:val="nil"/>
            </w:tcBorders>
          </w:tcPr>
          <w:p w14:paraId="0D50B448" w14:textId="77777777" w:rsidR="00E14AB0" w:rsidRPr="001575F5" w:rsidRDefault="00E14AB0" w:rsidP="00007C6E">
            <w:pPr>
              <w:rPr>
                <w:sz w:val="16"/>
                <w:szCs w:val="16"/>
                <w:lang w:val="en-US"/>
              </w:rPr>
            </w:pPr>
          </w:p>
        </w:tc>
        <w:tc>
          <w:tcPr>
            <w:tcW w:w="1158" w:type="dxa"/>
            <w:tcBorders>
              <w:top w:val="nil"/>
              <w:bottom w:val="nil"/>
            </w:tcBorders>
          </w:tcPr>
          <w:p w14:paraId="6C20EE25" w14:textId="77777777" w:rsidR="00E14AB0" w:rsidRPr="00B82DDE" w:rsidRDefault="00E14AB0" w:rsidP="00007C6E">
            <w:pPr>
              <w:rPr>
                <w:color w:val="000000"/>
                <w:sz w:val="16"/>
                <w:szCs w:val="16"/>
                <w:lang w:val="en-US"/>
              </w:rPr>
            </w:pPr>
            <w:r w:rsidRPr="00B82DDE">
              <w:rPr>
                <w:color w:val="000000"/>
                <w:sz w:val="16"/>
                <w:szCs w:val="16"/>
                <w:lang w:val="en-US"/>
              </w:rPr>
              <w:t>Esophageal cancer</w:t>
            </w:r>
          </w:p>
          <w:p w14:paraId="465CDFED" w14:textId="77777777" w:rsidR="00E14AB0" w:rsidRPr="00B82DDE" w:rsidRDefault="00E14AB0" w:rsidP="00007C6E">
            <w:pPr>
              <w:rPr>
                <w:color w:val="000000"/>
                <w:sz w:val="16"/>
                <w:szCs w:val="16"/>
                <w:lang w:val="en-US"/>
              </w:rPr>
            </w:pPr>
          </w:p>
        </w:tc>
        <w:tc>
          <w:tcPr>
            <w:tcW w:w="1622" w:type="dxa"/>
            <w:tcBorders>
              <w:top w:val="nil"/>
              <w:bottom w:val="nil"/>
            </w:tcBorders>
          </w:tcPr>
          <w:p w14:paraId="740762E2" w14:textId="77777777" w:rsidR="00E14AB0" w:rsidRPr="001575F5" w:rsidRDefault="00E14AB0" w:rsidP="00007C6E">
            <w:pPr>
              <w:rPr>
                <w:sz w:val="16"/>
                <w:szCs w:val="16"/>
                <w:lang w:val="en-US"/>
              </w:rPr>
            </w:pPr>
            <w:r w:rsidRPr="001575F5">
              <w:rPr>
                <w:sz w:val="16"/>
                <w:szCs w:val="16"/>
                <w:lang w:val="en-US"/>
              </w:rPr>
              <w:t>I</w:t>
            </w:r>
          </w:p>
        </w:tc>
        <w:tc>
          <w:tcPr>
            <w:tcW w:w="1228" w:type="dxa"/>
            <w:tcBorders>
              <w:top w:val="nil"/>
              <w:bottom w:val="nil"/>
            </w:tcBorders>
          </w:tcPr>
          <w:p w14:paraId="5A69657F" w14:textId="77777777" w:rsidR="00E14AB0" w:rsidRPr="001575F5" w:rsidRDefault="00E14AB0" w:rsidP="00007C6E">
            <w:pPr>
              <w:rPr>
                <w:sz w:val="16"/>
                <w:szCs w:val="16"/>
                <w:lang w:val="en-US"/>
              </w:rPr>
            </w:pPr>
            <w:r w:rsidRPr="001575F5">
              <w:rPr>
                <w:sz w:val="16"/>
                <w:szCs w:val="16"/>
                <w:lang w:val="en-US"/>
              </w:rPr>
              <w:t>35.8%*</w:t>
            </w:r>
          </w:p>
        </w:tc>
        <w:tc>
          <w:tcPr>
            <w:tcW w:w="1229" w:type="dxa"/>
            <w:tcBorders>
              <w:top w:val="nil"/>
              <w:bottom w:val="nil"/>
            </w:tcBorders>
          </w:tcPr>
          <w:p w14:paraId="18679A79" w14:textId="77777777" w:rsidR="00E14AB0" w:rsidRPr="001575F5" w:rsidRDefault="00E14AB0" w:rsidP="00007C6E">
            <w:pPr>
              <w:rPr>
                <w:sz w:val="16"/>
                <w:szCs w:val="16"/>
                <w:lang w:val="en-US"/>
              </w:rPr>
            </w:pPr>
            <w:r w:rsidRPr="001575F5">
              <w:rPr>
                <w:sz w:val="16"/>
                <w:szCs w:val="16"/>
                <w:lang w:val="en-US"/>
              </w:rPr>
              <w:t>35.6%*</w:t>
            </w:r>
          </w:p>
        </w:tc>
      </w:tr>
      <w:tr w:rsidR="00E14AB0" w:rsidRPr="00B82DDE" w14:paraId="518CC336" w14:textId="77777777" w:rsidTr="000755C3">
        <w:tc>
          <w:tcPr>
            <w:tcW w:w="901" w:type="dxa"/>
            <w:tcBorders>
              <w:top w:val="nil"/>
              <w:bottom w:val="nil"/>
            </w:tcBorders>
          </w:tcPr>
          <w:p w14:paraId="14B0E23B" w14:textId="77777777" w:rsidR="00E14AB0" w:rsidRPr="001575F5" w:rsidRDefault="00E14AB0" w:rsidP="00B82DDE">
            <w:pPr>
              <w:jc w:val="center"/>
              <w:rPr>
                <w:sz w:val="16"/>
                <w:szCs w:val="16"/>
                <w:lang w:val="en-US"/>
              </w:rPr>
            </w:pPr>
          </w:p>
        </w:tc>
        <w:tc>
          <w:tcPr>
            <w:tcW w:w="990" w:type="dxa"/>
            <w:tcBorders>
              <w:top w:val="nil"/>
              <w:bottom w:val="nil"/>
            </w:tcBorders>
          </w:tcPr>
          <w:p w14:paraId="60E3BEC2" w14:textId="77777777" w:rsidR="00E14AB0" w:rsidRPr="001575F5" w:rsidRDefault="00E14AB0" w:rsidP="00007C6E">
            <w:pPr>
              <w:rPr>
                <w:sz w:val="16"/>
                <w:szCs w:val="16"/>
                <w:lang w:val="en-US"/>
              </w:rPr>
            </w:pPr>
          </w:p>
        </w:tc>
        <w:tc>
          <w:tcPr>
            <w:tcW w:w="1885" w:type="dxa"/>
            <w:tcBorders>
              <w:top w:val="nil"/>
              <w:bottom w:val="nil"/>
            </w:tcBorders>
          </w:tcPr>
          <w:p w14:paraId="1C1A03B4" w14:textId="77777777" w:rsidR="00E14AB0" w:rsidRPr="001575F5" w:rsidRDefault="00E14AB0" w:rsidP="00007C6E">
            <w:pPr>
              <w:rPr>
                <w:sz w:val="16"/>
                <w:szCs w:val="16"/>
                <w:lang w:val="en-US"/>
              </w:rPr>
            </w:pPr>
          </w:p>
        </w:tc>
        <w:tc>
          <w:tcPr>
            <w:tcW w:w="1330" w:type="dxa"/>
            <w:tcBorders>
              <w:top w:val="nil"/>
              <w:bottom w:val="nil"/>
            </w:tcBorders>
          </w:tcPr>
          <w:p w14:paraId="2D0CC118" w14:textId="77777777" w:rsidR="00E14AB0" w:rsidRPr="001575F5" w:rsidRDefault="00E14AB0" w:rsidP="00007C6E">
            <w:pPr>
              <w:rPr>
                <w:sz w:val="16"/>
                <w:szCs w:val="16"/>
                <w:lang w:val="en-US"/>
              </w:rPr>
            </w:pPr>
          </w:p>
        </w:tc>
        <w:tc>
          <w:tcPr>
            <w:tcW w:w="1158" w:type="dxa"/>
            <w:tcBorders>
              <w:top w:val="nil"/>
              <w:bottom w:val="nil"/>
            </w:tcBorders>
          </w:tcPr>
          <w:p w14:paraId="5D58921B" w14:textId="77777777" w:rsidR="00E14AB0" w:rsidRPr="00B82DDE" w:rsidRDefault="00E14AB0" w:rsidP="00007C6E">
            <w:pPr>
              <w:rPr>
                <w:color w:val="000000"/>
                <w:sz w:val="16"/>
                <w:szCs w:val="16"/>
                <w:lang w:val="en-US"/>
              </w:rPr>
            </w:pPr>
            <w:r w:rsidRPr="00B82DDE">
              <w:rPr>
                <w:color w:val="000000"/>
                <w:sz w:val="16"/>
                <w:szCs w:val="16"/>
                <w:lang w:val="en-US"/>
              </w:rPr>
              <w:t>Esophageal cancer</w:t>
            </w:r>
          </w:p>
          <w:p w14:paraId="29E9EE3A" w14:textId="77777777" w:rsidR="00E14AB0" w:rsidRPr="00B82DDE" w:rsidRDefault="00E14AB0" w:rsidP="00007C6E">
            <w:pPr>
              <w:rPr>
                <w:color w:val="000000"/>
                <w:sz w:val="16"/>
                <w:szCs w:val="16"/>
                <w:lang w:val="en-US"/>
              </w:rPr>
            </w:pPr>
          </w:p>
        </w:tc>
        <w:tc>
          <w:tcPr>
            <w:tcW w:w="1622" w:type="dxa"/>
            <w:tcBorders>
              <w:top w:val="nil"/>
              <w:bottom w:val="nil"/>
            </w:tcBorders>
          </w:tcPr>
          <w:p w14:paraId="0E64E770" w14:textId="77777777" w:rsidR="00E14AB0" w:rsidRPr="001575F5" w:rsidRDefault="00E14AB0" w:rsidP="00007C6E">
            <w:pPr>
              <w:rPr>
                <w:sz w:val="16"/>
                <w:szCs w:val="16"/>
                <w:lang w:val="en-US"/>
              </w:rPr>
            </w:pPr>
            <w:r w:rsidRPr="001575F5">
              <w:rPr>
                <w:sz w:val="16"/>
                <w:szCs w:val="16"/>
                <w:lang w:val="en-US"/>
              </w:rPr>
              <w:t>II</w:t>
            </w:r>
          </w:p>
        </w:tc>
        <w:tc>
          <w:tcPr>
            <w:tcW w:w="1228" w:type="dxa"/>
            <w:tcBorders>
              <w:top w:val="nil"/>
              <w:bottom w:val="nil"/>
            </w:tcBorders>
          </w:tcPr>
          <w:p w14:paraId="500F6849" w14:textId="77777777" w:rsidR="00E14AB0" w:rsidRPr="001575F5" w:rsidRDefault="00E14AB0" w:rsidP="00007C6E">
            <w:pPr>
              <w:rPr>
                <w:sz w:val="16"/>
                <w:szCs w:val="16"/>
                <w:lang w:val="en-US"/>
              </w:rPr>
            </w:pPr>
            <w:r w:rsidRPr="001575F5">
              <w:rPr>
                <w:sz w:val="16"/>
                <w:szCs w:val="16"/>
                <w:lang w:val="en-US"/>
              </w:rPr>
              <w:t>11.0%*</w:t>
            </w:r>
          </w:p>
        </w:tc>
        <w:tc>
          <w:tcPr>
            <w:tcW w:w="1229" w:type="dxa"/>
            <w:tcBorders>
              <w:top w:val="nil"/>
              <w:bottom w:val="nil"/>
            </w:tcBorders>
          </w:tcPr>
          <w:p w14:paraId="7A20A5FD" w14:textId="77777777" w:rsidR="00E14AB0" w:rsidRPr="001575F5" w:rsidRDefault="00E14AB0" w:rsidP="00007C6E">
            <w:pPr>
              <w:rPr>
                <w:sz w:val="16"/>
                <w:szCs w:val="16"/>
                <w:lang w:val="en-US"/>
              </w:rPr>
            </w:pPr>
            <w:r w:rsidRPr="001575F5">
              <w:rPr>
                <w:sz w:val="16"/>
                <w:szCs w:val="16"/>
                <w:lang w:val="en-US"/>
              </w:rPr>
              <w:t>9.2%*</w:t>
            </w:r>
          </w:p>
        </w:tc>
      </w:tr>
      <w:tr w:rsidR="00E14AB0" w:rsidRPr="00B82DDE" w14:paraId="79B687EC" w14:textId="77777777" w:rsidTr="000755C3">
        <w:tc>
          <w:tcPr>
            <w:tcW w:w="901" w:type="dxa"/>
            <w:tcBorders>
              <w:top w:val="nil"/>
              <w:bottom w:val="nil"/>
            </w:tcBorders>
          </w:tcPr>
          <w:p w14:paraId="2029C277" w14:textId="77777777" w:rsidR="00E14AB0" w:rsidRPr="001575F5" w:rsidRDefault="00E14AB0" w:rsidP="00B82DDE">
            <w:pPr>
              <w:jc w:val="center"/>
              <w:rPr>
                <w:sz w:val="16"/>
                <w:szCs w:val="16"/>
                <w:lang w:val="en-US"/>
              </w:rPr>
            </w:pPr>
          </w:p>
        </w:tc>
        <w:tc>
          <w:tcPr>
            <w:tcW w:w="990" w:type="dxa"/>
            <w:tcBorders>
              <w:top w:val="nil"/>
              <w:bottom w:val="nil"/>
            </w:tcBorders>
          </w:tcPr>
          <w:p w14:paraId="7D160C85" w14:textId="77777777" w:rsidR="00E14AB0" w:rsidRPr="001575F5" w:rsidRDefault="00E14AB0" w:rsidP="00007C6E">
            <w:pPr>
              <w:rPr>
                <w:sz w:val="16"/>
                <w:szCs w:val="16"/>
                <w:lang w:val="en-US"/>
              </w:rPr>
            </w:pPr>
          </w:p>
        </w:tc>
        <w:tc>
          <w:tcPr>
            <w:tcW w:w="1885" w:type="dxa"/>
            <w:tcBorders>
              <w:top w:val="nil"/>
              <w:bottom w:val="nil"/>
            </w:tcBorders>
          </w:tcPr>
          <w:p w14:paraId="51EB3A7C" w14:textId="77777777" w:rsidR="00E14AB0" w:rsidRPr="001575F5" w:rsidRDefault="00E14AB0" w:rsidP="00007C6E">
            <w:pPr>
              <w:rPr>
                <w:sz w:val="16"/>
                <w:szCs w:val="16"/>
                <w:lang w:val="en-US"/>
              </w:rPr>
            </w:pPr>
          </w:p>
        </w:tc>
        <w:tc>
          <w:tcPr>
            <w:tcW w:w="1330" w:type="dxa"/>
            <w:tcBorders>
              <w:top w:val="nil"/>
              <w:bottom w:val="nil"/>
            </w:tcBorders>
          </w:tcPr>
          <w:p w14:paraId="482F7DBD" w14:textId="77777777" w:rsidR="00E14AB0" w:rsidRPr="001575F5" w:rsidRDefault="00E14AB0" w:rsidP="00007C6E">
            <w:pPr>
              <w:rPr>
                <w:sz w:val="16"/>
                <w:szCs w:val="16"/>
                <w:lang w:val="en-US"/>
              </w:rPr>
            </w:pPr>
          </w:p>
        </w:tc>
        <w:tc>
          <w:tcPr>
            <w:tcW w:w="1158" w:type="dxa"/>
            <w:tcBorders>
              <w:top w:val="nil"/>
              <w:bottom w:val="nil"/>
            </w:tcBorders>
          </w:tcPr>
          <w:p w14:paraId="60F79B91" w14:textId="77777777" w:rsidR="00E14AB0" w:rsidRPr="00B82DDE" w:rsidRDefault="00E14AB0" w:rsidP="00007C6E">
            <w:pPr>
              <w:rPr>
                <w:color w:val="000000"/>
                <w:sz w:val="16"/>
                <w:szCs w:val="16"/>
                <w:lang w:val="en-US"/>
              </w:rPr>
            </w:pPr>
            <w:r w:rsidRPr="00B82DDE">
              <w:rPr>
                <w:color w:val="000000"/>
                <w:sz w:val="16"/>
                <w:szCs w:val="16"/>
                <w:lang w:val="en-US"/>
              </w:rPr>
              <w:t>Esophageal cancer</w:t>
            </w:r>
          </w:p>
          <w:p w14:paraId="1617F6B3" w14:textId="77777777" w:rsidR="00E14AB0" w:rsidRPr="00B82DDE" w:rsidRDefault="00E14AB0" w:rsidP="00007C6E">
            <w:pPr>
              <w:rPr>
                <w:color w:val="000000"/>
                <w:sz w:val="16"/>
                <w:szCs w:val="16"/>
                <w:lang w:val="en-US"/>
              </w:rPr>
            </w:pPr>
          </w:p>
        </w:tc>
        <w:tc>
          <w:tcPr>
            <w:tcW w:w="1622" w:type="dxa"/>
            <w:tcBorders>
              <w:top w:val="nil"/>
              <w:bottom w:val="nil"/>
            </w:tcBorders>
          </w:tcPr>
          <w:p w14:paraId="305FEF85" w14:textId="77777777" w:rsidR="00E14AB0" w:rsidRPr="001575F5" w:rsidRDefault="00E14AB0" w:rsidP="00007C6E">
            <w:pPr>
              <w:rPr>
                <w:sz w:val="16"/>
                <w:szCs w:val="16"/>
                <w:lang w:val="en-US"/>
              </w:rPr>
            </w:pPr>
            <w:r w:rsidRPr="001575F5">
              <w:rPr>
                <w:sz w:val="16"/>
                <w:szCs w:val="16"/>
                <w:lang w:val="en-US"/>
              </w:rPr>
              <w:t>III</w:t>
            </w:r>
          </w:p>
        </w:tc>
        <w:tc>
          <w:tcPr>
            <w:tcW w:w="1228" w:type="dxa"/>
            <w:tcBorders>
              <w:top w:val="nil"/>
              <w:bottom w:val="nil"/>
            </w:tcBorders>
          </w:tcPr>
          <w:p w14:paraId="6B748786" w14:textId="77777777" w:rsidR="00E14AB0" w:rsidRPr="001575F5" w:rsidRDefault="00E14AB0" w:rsidP="00007C6E">
            <w:pPr>
              <w:rPr>
                <w:sz w:val="16"/>
                <w:szCs w:val="16"/>
                <w:lang w:val="en-US"/>
              </w:rPr>
            </w:pPr>
            <w:r w:rsidRPr="001575F5">
              <w:rPr>
                <w:sz w:val="16"/>
                <w:szCs w:val="16"/>
                <w:lang w:val="en-US"/>
              </w:rPr>
              <w:t>14.9%*</w:t>
            </w:r>
          </w:p>
        </w:tc>
        <w:tc>
          <w:tcPr>
            <w:tcW w:w="1229" w:type="dxa"/>
            <w:tcBorders>
              <w:top w:val="nil"/>
              <w:bottom w:val="nil"/>
            </w:tcBorders>
          </w:tcPr>
          <w:p w14:paraId="70800115" w14:textId="77777777" w:rsidR="00E14AB0" w:rsidRPr="001575F5" w:rsidRDefault="00E14AB0" w:rsidP="00007C6E">
            <w:pPr>
              <w:rPr>
                <w:sz w:val="16"/>
                <w:szCs w:val="16"/>
                <w:lang w:val="en-US"/>
              </w:rPr>
            </w:pPr>
            <w:r w:rsidRPr="001575F5">
              <w:rPr>
                <w:sz w:val="16"/>
                <w:szCs w:val="16"/>
                <w:lang w:val="en-US"/>
              </w:rPr>
              <w:t>17.2%*</w:t>
            </w:r>
          </w:p>
        </w:tc>
      </w:tr>
      <w:tr w:rsidR="00E14AB0" w:rsidRPr="00B82DDE" w14:paraId="6669BCCC" w14:textId="77777777" w:rsidTr="000755C3">
        <w:tc>
          <w:tcPr>
            <w:tcW w:w="901" w:type="dxa"/>
            <w:tcBorders>
              <w:top w:val="nil"/>
              <w:bottom w:val="nil"/>
            </w:tcBorders>
          </w:tcPr>
          <w:p w14:paraId="6A896E54" w14:textId="77777777" w:rsidR="00E14AB0" w:rsidRPr="001575F5" w:rsidRDefault="00E14AB0" w:rsidP="00B82DDE">
            <w:pPr>
              <w:jc w:val="center"/>
              <w:rPr>
                <w:sz w:val="16"/>
                <w:szCs w:val="16"/>
                <w:lang w:val="en-US"/>
              </w:rPr>
            </w:pPr>
          </w:p>
        </w:tc>
        <w:tc>
          <w:tcPr>
            <w:tcW w:w="990" w:type="dxa"/>
            <w:tcBorders>
              <w:top w:val="nil"/>
              <w:bottom w:val="nil"/>
            </w:tcBorders>
          </w:tcPr>
          <w:p w14:paraId="355A87A0" w14:textId="77777777" w:rsidR="00E14AB0" w:rsidRPr="001575F5" w:rsidRDefault="00E14AB0" w:rsidP="00007C6E">
            <w:pPr>
              <w:rPr>
                <w:sz w:val="16"/>
                <w:szCs w:val="16"/>
                <w:lang w:val="en-US"/>
              </w:rPr>
            </w:pPr>
          </w:p>
        </w:tc>
        <w:tc>
          <w:tcPr>
            <w:tcW w:w="1885" w:type="dxa"/>
            <w:tcBorders>
              <w:top w:val="nil"/>
              <w:bottom w:val="nil"/>
            </w:tcBorders>
          </w:tcPr>
          <w:p w14:paraId="6D11C94F" w14:textId="77777777" w:rsidR="00E14AB0" w:rsidRPr="001575F5" w:rsidRDefault="00E14AB0" w:rsidP="00007C6E">
            <w:pPr>
              <w:rPr>
                <w:sz w:val="16"/>
                <w:szCs w:val="16"/>
                <w:lang w:val="en-US"/>
              </w:rPr>
            </w:pPr>
          </w:p>
        </w:tc>
        <w:tc>
          <w:tcPr>
            <w:tcW w:w="1330" w:type="dxa"/>
            <w:tcBorders>
              <w:top w:val="nil"/>
              <w:bottom w:val="nil"/>
            </w:tcBorders>
          </w:tcPr>
          <w:p w14:paraId="5E64C0C7" w14:textId="77777777" w:rsidR="00E14AB0" w:rsidRPr="001575F5" w:rsidRDefault="00E14AB0" w:rsidP="00007C6E">
            <w:pPr>
              <w:rPr>
                <w:sz w:val="16"/>
                <w:szCs w:val="16"/>
                <w:lang w:val="en-US"/>
              </w:rPr>
            </w:pPr>
          </w:p>
        </w:tc>
        <w:tc>
          <w:tcPr>
            <w:tcW w:w="1158" w:type="dxa"/>
            <w:tcBorders>
              <w:top w:val="nil"/>
              <w:bottom w:val="nil"/>
            </w:tcBorders>
          </w:tcPr>
          <w:p w14:paraId="5A446D7B" w14:textId="77777777" w:rsidR="00E14AB0" w:rsidRPr="00B82DDE" w:rsidRDefault="00E14AB0" w:rsidP="00007C6E">
            <w:pPr>
              <w:rPr>
                <w:color w:val="000000"/>
                <w:sz w:val="16"/>
                <w:szCs w:val="16"/>
                <w:lang w:val="en-US"/>
              </w:rPr>
            </w:pPr>
            <w:r w:rsidRPr="00B82DDE">
              <w:rPr>
                <w:color w:val="000000"/>
                <w:sz w:val="16"/>
                <w:szCs w:val="16"/>
                <w:lang w:val="en-US"/>
              </w:rPr>
              <w:t>Esophageal cancer</w:t>
            </w:r>
          </w:p>
          <w:p w14:paraId="0E28E3B3" w14:textId="77777777" w:rsidR="00E14AB0" w:rsidRPr="00B82DDE" w:rsidRDefault="00E14AB0" w:rsidP="00007C6E">
            <w:pPr>
              <w:rPr>
                <w:color w:val="000000"/>
                <w:sz w:val="16"/>
                <w:szCs w:val="16"/>
                <w:lang w:val="en-US"/>
              </w:rPr>
            </w:pPr>
          </w:p>
        </w:tc>
        <w:tc>
          <w:tcPr>
            <w:tcW w:w="1622" w:type="dxa"/>
            <w:tcBorders>
              <w:top w:val="nil"/>
              <w:bottom w:val="nil"/>
            </w:tcBorders>
          </w:tcPr>
          <w:p w14:paraId="51B3FF9A" w14:textId="77777777" w:rsidR="00E14AB0" w:rsidRPr="001575F5" w:rsidRDefault="00E14AB0" w:rsidP="00007C6E">
            <w:pPr>
              <w:rPr>
                <w:sz w:val="16"/>
                <w:szCs w:val="16"/>
                <w:lang w:val="en-US"/>
              </w:rPr>
            </w:pPr>
            <w:r w:rsidRPr="001575F5">
              <w:rPr>
                <w:sz w:val="16"/>
                <w:szCs w:val="16"/>
                <w:lang w:val="en-US"/>
              </w:rPr>
              <w:t>IV</w:t>
            </w:r>
          </w:p>
        </w:tc>
        <w:tc>
          <w:tcPr>
            <w:tcW w:w="1228" w:type="dxa"/>
            <w:tcBorders>
              <w:top w:val="nil"/>
              <w:bottom w:val="nil"/>
            </w:tcBorders>
          </w:tcPr>
          <w:p w14:paraId="01618BEB" w14:textId="77777777" w:rsidR="00E14AB0" w:rsidRPr="001575F5" w:rsidRDefault="00E14AB0" w:rsidP="00007C6E">
            <w:pPr>
              <w:rPr>
                <w:sz w:val="16"/>
                <w:szCs w:val="16"/>
                <w:lang w:val="en-US"/>
              </w:rPr>
            </w:pPr>
            <w:r w:rsidRPr="001575F5">
              <w:rPr>
                <w:sz w:val="16"/>
                <w:szCs w:val="16"/>
                <w:lang w:val="en-US"/>
              </w:rPr>
              <w:t>23.6%*</w:t>
            </w:r>
          </w:p>
        </w:tc>
        <w:tc>
          <w:tcPr>
            <w:tcW w:w="1229" w:type="dxa"/>
            <w:tcBorders>
              <w:top w:val="nil"/>
              <w:bottom w:val="nil"/>
            </w:tcBorders>
          </w:tcPr>
          <w:p w14:paraId="1641691A" w14:textId="77777777" w:rsidR="00E14AB0" w:rsidRPr="001575F5" w:rsidRDefault="00E14AB0" w:rsidP="00007C6E">
            <w:pPr>
              <w:rPr>
                <w:sz w:val="16"/>
                <w:szCs w:val="16"/>
                <w:lang w:val="en-US"/>
              </w:rPr>
            </w:pPr>
            <w:r w:rsidRPr="001575F5">
              <w:rPr>
                <w:sz w:val="16"/>
                <w:szCs w:val="16"/>
                <w:lang w:val="en-US"/>
              </w:rPr>
              <w:t>27.6%*</w:t>
            </w:r>
          </w:p>
        </w:tc>
      </w:tr>
      <w:tr w:rsidR="00E14AB0" w:rsidRPr="00B82DDE" w14:paraId="2704E4A8" w14:textId="77777777" w:rsidTr="000755C3">
        <w:tc>
          <w:tcPr>
            <w:tcW w:w="901" w:type="dxa"/>
            <w:tcBorders>
              <w:top w:val="nil"/>
              <w:bottom w:val="nil"/>
            </w:tcBorders>
          </w:tcPr>
          <w:p w14:paraId="017CC5DA" w14:textId="77777777" w:rsidR="00E14AB0" w:rsidRPr="001575F5" w:rsidRDefault="00E14AB0" w:rsidP="00B82DDE">
            <w:pPr>
              <w:jc w:val="center"/>
              <w:rPr>
                <w:sz w:val="16"/>
                <w:szCs w:val="16"/>
                <w:lang w:val="en-US"/>
              </w:rPr>
            </w:pPr>
          </w:p>
        </w:tc>
        <w:tc>
          <w:tcPr>
            <w:tcW w:w="990" w:type="dxa"/>
            <w:tcBorders>
              <w:top w:val="nil"/>
              <w:bottom w:val="nil"/>
            </w:tcBorders>
          </w:tcPr>
          <w:p w14:paraId="2ABEEF00" w14:textId="77777777" w:rsidR="00E14AB0" w:rsidRPr="001575F5" w:rsidRDefault="00E14AB0" w:rsidP="00007C6E">
            <w:pPr>
              <w:rPr>
                <w:sz w:val="16"/>
                <w:szCs w:val="16"/>
                <w:lang w:val="en-US"/>
              </w:rPr>
            </w:pPr>
          </w:p>
        </w:tc>
        <w:tc>
          <w:tcPr>
            <w:tcW w:w="1885" w:type="dxa"/>
            <w:tcBorders>
              <w:top w:val="nil"/>
              <w:bottom w:val="nil"/>
            </w:tcBorders>
          </w:tcPr>
          <w:p w14:paraId="79E38C51" w14:textId="77777777" w:rsidR="00E14AB0" w:rsidRPr="001575F5" w:rsidRDefault="00E14AB0" w:rsidP="00007C6E">
            <w:pPr>
              <w:rPr>
                <w:sz w:val="16"/>
                <w:szCs w:val="16"/>
                <w:lang w:val="en-US"/>
              </w:rPr>
            </w:pPr>
          </w:p>
        </w:tc>
        <w:tc>
          <w:tcPr>
            <w:tcW w:w="1330" w:type="dxa"/>
            <w:tcBorders>
              <w:top w:val="nil"/>
              <w:bottom w:val="nil"/>
            </w:tcBorders>
          </w:tcPr>
          <w:p w14:paraId="298B0968" w14:textId="77777777" w:rsidR="00E14AB0" w:rsidRPr="001575F5" w:rsidRDefault="00E14AB0" w:rsidP="00007C6E">
            <w:pPr>
              <w:rPr>
                <w:sz w:val="16"/>
                <w:szCs w:val="16"/>
                <w:lang w:val="en-US"/>
              </w:rPr>
            </w:pPr>
          </w:p>
        </w:tc>
        <w:tc>
          <w:tcPr>
            <w:tcW w:w="1158" w:type="dxa"/>
            <w:tcBorders>
              <w:top w:val="nil"/>
              <w:bottom w:val="nil"/>
            </w:tcBorders>
          </w:tcPr>
          <w:p w14:paraId="55F4B452" w14:textId="77777777" w:rsidR="00E14AB0" w:rsidRPr="00B82DDE" w:rsidRDefault="00E14AB0" w:rsidP="00007C6E">
            <w:pPr>
              <w:rPr>
                <w:color w:val="000000"/>
                <w:sz w:val="16"/>
                <w:szCs w:val="16"/>
                <w:lang w:val="en-US"/>
              </w:rPr>
            </w:pPr>
            <w:r w:rsidRPr="00B82DDE">
              <w:rPr>
                <w:color w:val="000000"/>
                <w:sz w:val="16"/>
                <w:szCs w:val="16"/>
                <w:lang w:val="en-US"/>
              </w:rPr>
              <w:t>Hepatocellular carcinoma</w:t>
            </w:r>
          </w:p>
          <w:p w14:paraId="27B689F4" w14:textId="77777777" w:rsidR="00E14AB0" w:rsidRPr="00B82DDE" w:rsidRDefault="00E14AB0" w:rsidP="00007C6E">
            <w:pPr>
              <w:rPr>
                <w:color w:val="000000"/>
                <w:sz w:val="16"/>
                <w:szCs w:val="16"/>
                <w:lang w:val="en-US"/>
              </w:rPr>
            </w:pPr>
          </w:p>
        </w:tc>
        <w:tc>
          <w:tcPr>
            <w:tcW w:w="1622" w:type="dxa"/>
            <w:tcBorders>
              <w:top w:val="nil"/>
              <w:bottom w:val="nil"/>
            </w:tcBorders>
          </w:tcPr>
          <w:p w14:paraId="20D71927" w14:textId="77777777" w:rsidR="00E14AB0" w:rsidRPr="001575F5" w:rsidRDefault="00E14AB0" w:rsidP="00007C6E">
            <w:pPr>
              <w:rPr>
                <w:sz w:val="16"/>
                <w:szCs w:val="16"/>
                <w:lang w:val="en-US"/>
              </w:rPr>
            </w:pPr>
            <w:r w:rsidRPr="001575F5">
              <w:rPr>
                <w:sz w:val="16"/>
                <w:szCs w:val="16"/>
                <w:lang w:val="en-US"/>
              </w:rPr>
              <w:t>I</w:t>
            </w:r>
          </w:p>
        </w:tc>
        <w:tc>
          <w:tcPr>
            <w:tcW w:w="1228" w:type="dxa"/>
            <w:tcBorders>
              <w:top w:val="nil"/>
              <w:bottom w:val="nil"/>
            </w:tcBorders>
          </w:tcPr>
          <w:p w14:paraId="76ECB9E4" w14:textId="77777777" w:rsidR="00E14AB0" w:rsidRPr="001575F5" w:rsidRDefault="00E14AB0" w:rsidP="00007C6E">
            <w:pPr>
              <w:rPr>
                <w:sz w:val="16"/>
                <w:szCs w:val="16"/>
                <w:lang w:val="en-US"/>
              </w:rPr>
            </w:pPr>
            <w:r w:rsidRPr="001575F5">
              <w:rPr>
                <w:sz w:val="16"/>
                <w:szCs w:val="16"/>
                <w:lang w:val="en-US"/>
              </w:rPr>
              <w:t>54.7%*</w:t>
            </w:r>
          </w:p>
        </w:tc>
        <w:tc>
          <w:tcPr>
            <w:tcW w:w="1229" w:type="dxa"/>
            <w:tcBorders>
              <w:top w:val="nil"/>
              <w:bottom w:val="nil"/>
            </w:tcBorders>
          </w:tcPr>
          <w:p w14:paraId="72A46007" w14:textId="77777777" w:rsidR="00E14AB0" w:rsidRPr="001575F5" w:rsidRDefault="00E14AB0" w:rsidP="00007C6E">
            <w:pPr>
              <w:rPr>
                <w:sz w:val="16"/>
                <w:szCs w:val="16"/>
                <w:lang w:val="en-US"/>
              </w:rPr>
            </w:pPr>
            <w:r w:rsidRPr="001575F5">
              <w:rPr>
                <w:sz w:val="16"/>
                <w:szCs w:val="16"/>
                <w:lang w:val="en-US"/>
              </w:rPr>
              <w:t>44.0%*</w:t>
            </w:r>
          </w:p>
        </w:tc>
      </w:tr>
      <w:tr w:rsidR="00E14AB0" w:rsidRPr="00B82DDE" w14:paraId="174F5DD8" w14:textId="77777777" w:rsidTr="000755C3">
        <w:tc>
          <w:tcPr>
            <w:tcW w:w="901" w:type="dxa"/>
            <w:tcBorders>
              <w:top w:val="nil"/>
              <w:bottom w:val="nil"/>
            </w:tcBorders>
          </w:tcPr>
          <w:p w14:paraId="01C4BB1B" w14:textId="77777777" w:rsidR="00E14AB0" w:rsidRPr="001575F5" w:rsidRDefault="00E14AB0" w:rsidP="00B82DDE">
            <w:pPr>
              <w:jc w:val="center"/>
              <w:rPr>
                <w:sz w:val="16"/>
                <w:szCs w:val="16"/>
                <w:lang w:val="en-US"/>
              </w:rPr>
            </w:pPr>
          </w:p>
        </w:tc>
        <w:tc>
          <w:tcPr>
            <w:tcW w:w="990" w:type="dxa"/>
            <w:tcBorders>
              <w:top w:val="nil"/>
              <w:bottom w:val="nil"/>
            </w:tcBorders>
          </w:tcPr>
          <w:p w14:paraId="734AA584" w14:textId="77777777" w:rsidR="00E14AB0" w:rsidRPr="001575F5" w:rsidRDefault="00E14AB0" w:rsidP="00007C6E">
            <w:pPr>
              <w:rPr>
                <w:sz w:val="16"/>
                <w:szCs w:val="16"/>
                <w:lang w:val="en-US"/>
              </w:rPr>
            </w:pPr>
          </w:p>
        </w:tc>
        <w:tc>
          <w:tcPr>
            <w:tcW w:w="1885" w:type="dxa"/>
            <w:tcBorders>
              <w:top w:val="nil"/>
              <w:bottom w:val="nil"/>
            </w:tcBorders>
          </w:tcPr>
          <w:p w14:paraId="11BCA754" w14:textId="77777777" w:rsidR="00E14AB0" w:rsidRPr="001575F5" w:rsidRDefault="00E14AB0" w:rsidP="00007C6E">
            <w:pPr>
              <w:rPr>
                <w:sz w:val="16"/>
                <w:szCs w:val="16"/>
                <w:lang w:val="en-US"/>
              </w:rPr>
            </w:pPr>
          </w:p>
        </w:tc>
        <w:tc>
          <w:tcPr>
            <w:tcW w:w="1330" w:type="dxa"/>
            <w:tcBorders>
              <w:top w:val="nil"/>
              <w:bottom w:val="nil"/>
            </w:tcBorders>
          </w:tcPr>
          <w:p w14:paraId="0D6BFAFD" w14:textId="77777777" w:rsidR="00E14AB0" w:rsidRPr="001575F5" w:rsidRDefault="00E14AB0" w:rsidP="00007C6E">
            <w:pPr>
              <w:rPr>
                <w:sz w:val="16"/>
                <w:szCs w:val="16"/>
                <w:lang w:val="en-US"/>
              </w:rPr>
            </w:pPr>
          </w:p>
        </w:tc>
        <w:tc>
          <w:tcPr>
            <w:tcW w:w="1158" w:type="dxa"/>
            <w:tcBorders>
              <w:top w:val="nil"/>
              <w:bottom w:val="nil"/>
            </w:tcBorders>
          </w:tcPr>
          <w:p w14:paraId="02887B9A" w14:textId="77777777" w:rsidR="00E14AB0" w:rsidRPr="00B82DDE" w:rsidRDefault="00E14AB0" w:rsidP="00007C6E">
            <w:pPr>
              <w:rPr>
                <w:color w:val="000000"/>
                <w:sz w:val="16"/>
                <w:szCs w:val="16"/>
                <w:lang w:val="en-US"/>
              </w:rPr>
            </w:pPr>
            <w:r w:rsidRPr="00B82DDE">
              <w:rPr>
                <w:color w:val="000000"/>
                <w:sz w:val="16"/>
                <w:szCs w:val="16"/>
                <w:lang w:val="en-US"/>
              </w:rPr>
              <w:t>Hepatocellular carcinoma</w:t>
            </w:r>
          </w:p>
          <w:p w14:paraId="48FA858E" w14:textId="77777777" w:rsidR="00E14AB0" w:rsidRPr="00B82DDE" w:rsidRDefault="00E14AB0" w:rsidP="00007C6E">
            <w:pPr>
              <w:rPr>
                <w:color w:val="000000"/>
                <w:sz w:val="16"/>
                <w:szCs w:val="16"/>
                <w:lang w:val="en-US"/>
              </w:rPr>
            </w:pPr>
          </w:p>
        </w:tc>
        <w:tc>
          <w:tcPr>
            <w:tcW w:w="1622" w:type="dxa"/>
            <w:tcBorders>
              <w:top w:val="nil"/>
              <w:bottom w:val="nil"/>
            </w:tcBorders>
          </w:tcPr>
          <w:p w14:paraId="4DE284C9" w14:textId="77777777" w:rsidR="00E14AB0" w:rsidRPr="001575F5" w:rsidRDefault="00E14AB0" w:rsidP="00007C6E">
            <w:pPr>
              <w:rPr>
                <w:sz w:val="16"/>
                <w:szCs w:val="16"/>
                <w:lang w:val="en-US"/>
              </w:rPr>
            </w:pPr>
            <w:r w:rsidRPr="001575F5">
              <w:rPr>
                <w:sz w:val="16"/>
                <w:szCs w:val="16"/>
                <w:lang w:val="en-US"/>
              </w:rPr>
              <w:t>II</w:t>
            </w:r>
          </w:p>
        </w:tc>
        <w:tc>
          <w:tcPr>
            <w:tcW w:w="1228" w:type="dxa"/>
            <w:tcBorders>
              <w:top w:val="nil"/>
              <w:bottom w:val="nil"/>
            </w:tcBorders>
          </w:tcPr>
          <w:p w14:paraId="060CE897" w14:textId="77777777" w:rsidR="00E14AB0" w:rsidRPr="001575F5" w:rsidRDefault="00E14AB0" w:rsidP="00007C6E">
            <w:pPr>
              <w:rPr>
                <w:sz w:val="16"/>
                <w:szCs w:val="16"/>
                <w:lang w:val="en-US"/>
              </w:rPr>
            </w:pPr>
            <w:r w:rsidRPr="001575F5">
              <w:rPr>
                <w:sz w:val="16"/>
                <w:szCs w:val="16"/>
                <w:lang w:val="en-US"/>
              </w:rPr>
              <w:t>20.7%*</w:t>
            </w:r>
          </w:p>
        </w:tc>
        <w:tc>
          <w:tcPr>
            <w:tcW w:w="1229" w:type="dxa"/>
            <w:tcBorders>
              <w:top w:val="nil"/>
              <w:bottom w:val="nil"/>
            </w:tcBorders>
          </w:tcPr>
          <w:p w14:paraId="3843ACF7" w14:textId="77777777" w:rsidR="00E14AB0" w:rsidRPr="001575F5" w:rsidRDefault="00E14AB0" w:rsidP="00007C6E">
            <w:pPr>
              <w:rPr>
                <w:sz w:val="16"/>
                <w:szCs w:val="16"/>
                <w:lang w:val="en-US"/>
              </w:rPr>
            </w:pPr>
            <w:r w:rsidRPr="001575F5">
              <w:rPr>
                <w:sz w:val="16"/>
                <w:szCs w:val="16"/>
                <w:lang w:val="en-US"/>
              </w:rPr>
              <w:t>22.7%*</w:t>
            </w:r>
          </w:p>
        </w:tc>
      </w:tr>
      <w:tr w:rsidR="00E14AB0" w:rsidRPr="00B82DDE" w14:paraId="00682F3A" w14:textId="77777777" w:rsidTr="000755C3">
        <w:tc>
          <w:tcPr>
            <w:tcW w:w="901" w:type="dxa"/>
            <w:tcBorders>
              <w:top w:val="nil"/>
              <w:bottom w:val="nil"/>
            </w:tcBorders>
          </w:tcPr>
          <w:p w14:paraId="5ACFE057" w14:textId="77777777" w:rsidR="00E14AB0" w:rsidRPr="001575F5" w:rsidRDefault="00E14AB0" w:rsidP="00B82DDE">
            <w:pPr>
              <w:jc w:val="center"/>
              <w:rPr>
                <w:sz w:val="16"/>
                <w:szCs w:val="16"/>
                <w:lang w:val="en-US"/>
              </w:rPr>
            </w:pPr>
          </w:p>
        </w:tc>
        <w:tc>
          <w:tcPr>
            <w:tcW w:w="990" w:type="dxa"/>
            <w:tcBorders>
              <w:top w:val="nil"/>
              <w:bottom w:val="nil"/>
            </w:tcBorders>
          </w:tcPr>
          <w:p w14:paraId="73DE3E46" w14:textId="77777777" w:rsidR="00E14AB0" w:rsidRPr="001575F5" w:rsidRDefault="00E14AB0" w:rsidP="00007C6E">
            <w:pPr>
              <w:rPr>
                <w:sz w:val="16"/>
                <w:szCs w:val="16"/>
                <w:lang w:val="en-US"/>
              </w:rPr>
            </w:pPr>
          </w:p>
        </w:tc>
        <w:tc>
          <w:tcPr>
            <w:tcW w:w="1885" w:type="dxa"/>
            <w:tcBorders>
              <w:top w:val="nil"/>
              <w:bottom w:val="nil"/>
            </w:tcBorders>
          </w:tcPr>
          <w:p w14:paraId="3007E703" w14:textId="77777777" w:rsidR="00E14AB0" w:rsidRPr="001575F5" w:rsidRDefault="00E14AB0" w:rsidP="00007C6E">
            <w:pPr>
              <w:rPr>
                <w:sz w:val="16"/>
                <w:szCs w:val="16"/>
                <w:lang w:val="en-US"/>
              </w:rPr>
            </w:pPr>
          </w:p>
        </w:tc>
        <w:tc>
          <w:tcPr>
            <w:tcW w:w="1330" w:type="dxa"/>
            <w:tcBorders>
              <w:top w:val="nil"/>
              <w:bottom w:val="nil"/>
            </w:tcBorders>
          </w:tcPr>
          <w:p w14:paraId="3A362100" w14:textId="77777777" w:rsidR="00E14AB0" w:rsidRPr="001575F5" w:rsidRDefault="00E14AB0" w:rsidP="00007C6E">
            <w:pPr>
              <w:rPr>
                <w:sz w:val="16"/>
                <w:szCs w:val="16"/>
                <w:lang w:val="en-US"/>
              </w:rPr>
            </w:pPr>
          </w:p>
        </w:tc>
        <w:tc>
          <w:tcPr>
            <w:tcW w:w="1158" w:type="dxa"/>
            <w:tcBorders>
              <w:top w:val="nil"/>
              <w:bottom w:val="nil"/>
            </w:tcBorders>
          </w:tcPr>
          <w:p w14:paraId="499CDEB5" w14:textId="77777777" w:rsidR="00E14AB0" w:rsidRPr="00B82DDE" w:rsidRDefault="00E14AB0" w:rsidP="00007C6E">
            <w:pPr>
              <w:rPr>
                <w:color w:val="000000"/>
                <w:sz w:val="16"/>
                <w:szCs w:val="16"/>
                <w:lang w:val="en-US"/>
              </w:rPr>
            </w:pPr>
            <w:r w:rsidRPr="00B82DDE">
              <w:rPr>
                <w:color w:val="000000"/>
                <w:sz w:val="16"/>
                <w:szCs w:val="16"/>
                <w:lang w:val="en-US"/>
              </w:rPr>
              <w:t>Hepatocellular carcinoma</w:t>
            </w:r>
          </w:p>
          <w:p w14:paraId="22189A33" w14:textId="77777777" w:rsidR="00E14AB0" w:rsidRPr="00B82DDE" w:rsidRDefault="00E14AB0" w:rsidP="00007C6E">
            <w:pPr>
              <w:rPr>
                <w:color w:val="000000"/>
                <w:sz w:val="16"/>
                <w:szCs w:val="16"/>
                <w:lang w:val="en-US"/>
              </w:rPr>
            </w:pPr>
          </w:p>
        </w:tc>
        <w:tc>
          <w:tcPr>
            <w:tcW w:w="1622" w:type="dxa"/>
            <w:tcBorders>
              <w:top w:val="nil"/>
              <w:bottom w:val="nil"/>
            </w:tcBorders>
          </w:tcPr>
          <w:p w14:paraId="24E06534" w14:textId="77777777" w:rsidR="00E14AB0" w:rsidRPr="001575F5" w:rsidRDefault="00E14AB0" w:rsidP="00007C6E">
            <w:pPr>
              <w:rPr>
                <w:sz w:val="16"/>
                <w:szCs w:val="16"/>
                <w:lang w:val="en-US"/>
              </w:rPr>
            </w:pPr>
            <w:r w:rsidRPr="001575F5">
              <w:rPr>
                <w:sz w:val="16"/>
                <w:szCs w:val="16"/>
                <w:lang w:val="en-US"/>
              </w:rPr>
              <w:t>III</w:t>
            </w:r>
          </w:p>
        </w:tc>
        <w:tc>
          <w:tcPr>
            <w:tcW w:w="1228" w:type="dxa"/>
            <w:tcBorders>
              <w:top w:val="nil"/>
              <w:bottom w:val="nil"/>
            </w:tcBorders>
          </w:tcPr>
          <w:p w14:paraId="4F974B17" w14:textId="77777777" w:rsidR="00E14AB0" w:rsidRPr="001575F5" w:rsidRDefault="00E14AB0" w:rsidP="00007C6E">
            <w:pPr>
              <w:rPr>
                <w:sz w:val="16"/>
                <w:szCs w:val="16"/>
                <w:lang w:val="en-US"/>
              </w:rPr>
            </w:pPr>
            <w:r w:rsidRPr="001575F5">
              <w:rPr>
                <w:sz w:val="16"/>
                <w:szCs w:val="16"/>
                <w:lang w:val="en-US"/>
              </w:rPr>
              <w:t>15.1%*</w:t>
            </w:r>
          </w:p>
        </w:tc>
        <w:tc>
          <w:tcPr>
            <w:tcW w:w="1229" w:type="dxa"/>
            <w:tcBorders>
              <w:top w:val="nil"/>
              <w:bottom w:val="nil"/>
            </w:tcBorders>
          </w:tcPr>
          <w:p w14:paraId="7A288AF7" w14:textId="77777777" w:rsidR="00E14AB0" w:rsidRPr="001575F5" w:rsidRDefault="00E14AB0" w:rsidP="00007C6E">
            <w:pPr>
              <w:rPr>
                <w:sz w:val="16"/>
                <w:szCs w:val="16"/>
                <w:lang w:val="en-US"/>
              </w:rPr>
            </w:pPr>
            <w:r w:rsidRPr="001575F5">
              <w:rPr>
                <w:sz w:val="16"/>
                <w:szCs w:val="16"/>
                <w:lang w:val="en-US"/>
              </w:rPr>
              <w:t>21.3%*</w:t>
            </w:r>
          </w:p>
        </w:tc>
      </w:tr>
      <w:tr w:rsidR="00E14AB0" w:rsidRPr="00B82DDE" w14:paraId="2D2261B2" w14:textId="77777777" w:rsidTr="000755C3">
        <w:tc>
          <w:tcPr>
            <w:tcW w:w="901" w:type="dxa"/>
            <w:tcBorders>
              <w:top w:val="nil"/>
              <w:bottom w:val="nil"/>
            </w:tcBorders>
          </w:tcPr>
          <w:p w14:paraId="37E88389" w14:textId="77777777" w:rsidR="00E14AB0" w:rsidRPr="001575F5" w:rsidRDefault="00E14AB0" w:rsidP="00B82DDE">
            <w:pPr>
              <w:jc w:val="center"/>
              <w:rPr>
                <w:sz w:val="16"/>
                <w:szCs w:val="16"/>
                <w:lang w:val="en-US"/>
              </w:rPr>
            </w:pPr>
          </w:p>
        </w:tc>
        <w:tc>
          <w:tcPr>
            <w:tcW w:w="990" w:type="dxa"/>
            <w:tcBorders>
              <w:top w:val="nil"/>
              <w:bottom w:val="nil"/>
            </w:tcBorders>
          </w:tcPr>
          <w:p w14:paraId="6E0AF2D7" w14:textId="77777777" w:rsidR="00E14AB0" w:rsidRPr="001575F5" w:rsidRDefault="00E14AB0" w:rsidP="00007C6E">
            <w:pPr>
              <w:rPr>
                <w:sz w:val="16"/>
                <w:szCs w:val="16"/>
                <w:lang w:val="en-US"/>
              </w:rPr>
            </w:pPr>
          </w:p>
        </w:tc>
        <w:tc>
          <w:tcPr>
            <w:tcW w:w="1885" w:type="dxa"/>
            <w:tcBorders>
              <w:top w:val="nil"/>
              <w:bottom w:val="nil"/>
            </w:tcBorders>
          </w:tcPr>
          <w:p w14:paraId="351302B0" w14:textId="77777777" w:rsidR="00E14AB0" w:rsidRPr="001575F5" w:rsidRDefault="00E14AB0" w:rsidP="00007C6E">
            <w:pPr>
              <w:rPr>
                <w:sz w:val="16"/>
                <w:szCs w:val="16"/>
                <w:lang w:val="en-US"/>
              </w:rPr>
            </w:pPr>
          </w:p>
        </w:tc>
        <w:tc>
          <w:tcPr>
            <w:tcW w:w="1330" w:type="dxa"/>
            <w:tcBorders>
              <w:top w:val="nil"/>
              <w:bottom w:val="nil"/>
            </w:tcBorders>
          </w:tcPr>
          <w:p w14:paraId="355AF906" w14:textId="77777777" w:rsidR="00E14AB0" w:rsidRPr="001575F5" w:rsidRDefault="00E14AB0" w:rsidP="00007C6E">
            <w:pPr>
              <w:rPr>
                <w:sz w:val="16"/>
                <w:szCs w:val="16"/>
                <w:lang w:val="en-US"/>
              </w:rPr>
            </w:pPr>
          </w:p>
        </w:tc>
        <w:tc>
          <w:tcPr>
            <w:tcW w:w="1158" w:type="dxa"/>
            <w:tcBorders>
              <w:top w:val="nil"/>
              <w:bottom w:val="nil"/>
            </w:tcBorders>
          </w:tcPr>
          <w:p w14:paraId="7E1021E9" w14:textId="77777777" w:rsidR="00E14AB0" w:rsidRPr="00B82DDE" w:rsidRDefault="00E14AB0" w:rsidP="00007C6E">
            <w:pPr>
              <w:rPr>
                <w:color w:val="000000"/>
                <w:sz w:val="16"/>
                <w:szCs w:val="16"/>
                <w:lang w:val="en-US"/>
              </w:rPr>
            </w:pPr>
            <w:r w:rsidRPr="00B82DDE">
              <w:rPr>
                <w:color w:val="000000"/>
                <w:sz w:val="16"/>
                <w:szCs w:val="16"/>
                <w:lang w:val="en-US"/>
              </w:rPr>
              <w:t>Hepatocellular carcinoma</w:t>
            </w:r>
          </w:p>
          <w:p w14:paraId="4BF1D377" w14:textId="77777777" w:rsidR="00E14AB0" w:rsidRPr="00B82DDE" w:rsidRDefault="00E14AB0" w:rsidP="00007C6E">
            <w:pPr>
              <w:rPr>
                <w:color w:val="000000"/>
                <w:sz w:val="16"/>
                <w:szCs w:val="16"/>
                <w:lang w:val="en-US"/>
              </w:rPr>
            </w:pPr>
          </w:p>
        </w:tc>
        <w:tc>
          <w:tcPr>
            <w:tcW w:w="1622" w:type="dxa"/>
            <w:tcBorders>
              <w:top w:val="nil"/>
              <w:bottom w:val="nil"/>
            </w:tcBorders>
          </w:tcPr>
          <w:p w14:paraId="174A64C2" w14:textId="77777777" w:rsidR="00E14AB0" w:rsidRPr="001575F5" w:rsidRDefault="00E14AB0" w:rsidP="00007C6E">
            <w:pPr>
              <w:rPr>
                <w:sz w:val="16"/>
                <w:szCs w:val="16"/>
                <w:lang w:val="en-US"/>
              </w:rPr>
            </w:pPr>
            <w:r w:rsidRPr="001575F5">
              <w:rPr>
                <w:sz w:val="16"/>
                <w:szCs w:val="16"/>
                <w:lang w:val="en-US"/>
              </w:rPr>
              <w:t>IV</w:t>
            </w:r>
          </w:p>
        </w:tc>
        <w:tc>
          <w:tcPr>
            <w:tcW w:w="1228" w:type="dxa"/>
            <w:tcBorders>
              <w:top w:val="nil"/>
              <w:bottom w:val="nil"/>
            </w:tcBorders>
          </w:tcPr>
          <w:p w14:paraId="1C0828DE" w14:textId="77777777" w:rsidR="00E14AB0" w:rsidRPr="001575F5" w:rsidRDefault="00E14AB0" w:rsidP="00007C6E">
            <w:pPr>
              <w:rPr>
                <w:sz w:val="16"/>
                <w:szCs w:val="16"/>
                <w:lang w:val="en-US"/>
              </w:rPr>
            </w:pPr>
            <w:r w:rsidRPr="001575F5">
              <w:rPr>
                <w:sz w:val="16"/>
                <w:szCs w:val="16"/>
                <w:lang w:val="en-US"/>
              </w:rPr>
              <w:t>9.5%*</w:t>
            </w:r>
          </w:p>
        </w:tc>
        <w:tc>
          <w:tcPr>
            <w:tcW w:w="1229" w:type="dxa"/>
            <w:tcBorders>
              <w:top w:val="nil"/>
              <w:bottom w:val="nil"/>
            </w:tcBorders>
          </w:tcPr>
          <w:p w14:paraId="00147D95" w14:textId="77777777" w:rsidR="00E14AB0" w:rsidRPr="001575F5" w:rsidRDefault="00E14AB0" w:rsidP="00007C6E">
            <w:pPr>
              <w:rPr>
                <w:sz w:val="16"/>
                <w:szCs w:val="16"/>
                <w:lang w:val="en-US"/>
              </w:rPr>
            </w:pPr>
            <w:r w:rsidRPr="001575F5">
              <w:rPr>
                <w:sz w:val="16"/>
                <w:szCs w:val="16"/>
                <w:lang w:val="en-US"/>
              </w:rPr>
              <w:t>12.0%*</w:t>
            </w:r>
          </w:p>
        </w:tc>
      </w:tr>
      <w:tr w:rsidR="00E14AB0" w:rsidRPr="00B82DDE" w14:paraId="197381A3" w14:textId="77777777" w:rsidTr="000755C3">
        <w:tc>
          <w:tcPr>
            <w:tcW w:w="901" w:type="dxa"/>
            <w:tcBorders>
              <w:top w:val="nil"/>
              <w:bottom w:val="nil"/>
            </w:tcBorders>
          </w:tcPr>
          <w:p w14:paraId="1B0AB5B8" w14:textId="77777777" w:rsidR="00E14AB0" w:rsidRPr="001575F5" w:rsidRDefault="00E14AB0" w:rsidP="00B82DDE">
            <w:pPr>
              <w:jc w:val="center"/>
              <w:rPr>
                <w:sz w:val="16"/>
                <w:szCs w:val="16"/>
                <w:lang w:val="en-US"/>
              </w:rPr>
            </w:pPr>
          </w:p>
        </w:tc>
        <w:tc>
          <w:tcPr>
            <w:tcW w:w="990" w:type="dxa"/>
            <w:tcBorders>
              <w:top w:val="nil"/>
              <w:bottom w:val="nil"/>
            </w:tcBorders>
          </w:tcPr>
          <w:p w14:paraId="04EA22F9" w14:textId="77777777" w:rsidR="00E14AB0" w:rsidRPr="001575F5" w:rsidRDefault="00E14AB0" w:rsidP="00007C6E">
            <w:pPr>
              <w:rPr>
                <w:sz w:val="16"/>
                <w:szCs w:val="16"/>
                <w:lang w:val="en-US"/>
              </w:rPr>
            </w:pPr>
          </w:p>
        </w:tc>
        <w:tc>
          <w:tcPr>
            <w:tcW w:w="1885" w:type="dxa"/>
            <w:tcBorders>
              <w:top w:val="nil"/>
              <w:bottom w:val="nil"/>
            </w:tcBorders>
          </w:tcPr>
          <w:p w14:paraId="254C56BE" w14:textId="77777777" w:rsidR="00E14AB0" w:rsidRPr="001575F5" w:rsidRDefault="00E14AB0" w:rsidP="00007C6E">
            <w:pPr>
              <w:rPr>
                <w:sz w:val="16"/>
                <w:szCs w:val="16"/>
                <w:lang w:val="en-US"/>
              </w:rPr>
            </w:pPr>
          </w:p>
        </w:tc>
        <w:tc>
          <w:tcPr>
            <w:tcW w:w="1330" w:type="dxa"/>
            <w:tcBorders>
              <w:top w:val="nil"/>
              <w:bottom w:val="nil"/>
            </w:tcBorders>
          </w:tcPr>
          <w:p w14:paraId="7CA877E8" w14:textId="77777777" w:rsidR="00E14AB0" w:rsidRPr="001575F5" w:rsidRDefault="00E14AB0" w:rsidP="00007C6E">
            <w:pPr>
              <w:rPr>
                <w:sz w:val="16"/>
                <w:szCs w:val="16"/>
                <w:lang w:val="en-US"/>
              </w:rPr>
            </w:pPr>
          </w:p>
        </w:tc>
        <w:tc>
          <w:tcPr>
            <w:tcW w:w="1158" w:type="dxa"/>
            <w:tcBorders>
              <w:top w:val="nil"/>
              <w:bottom w:val="nil"/>
            </w:tcBorders>
          </w:tcPr>
          <w:p w14:paraId="660D0B05" w14:textId="77777777" w:rsidR="00E14AB0" w:rsidRPr="00B82DDE" w:rsidRDefault="00E14AB0" w:rsidP="00007C6E">
            <w:pPr>
              <w:rPr>
                <w:color w:val="000000"/>
                <w:sz w:val="16"/>
                <w:szCs w:val="16"/>
                <w:lang w:val="en-US"/>
              </w:rPr>
            </w:pPr>
            <w:r w:rsidRPr="00B82DDE">
              <w:rPr>
                <w:color w:val="000000"/>
                <w:sz w:val="16"/>
                <w:szCs w:val="16"/>
                <w:lang w:val="en-US"/>
              </w:rPr>
              <w:t>Biliary tract cancer</w:t>
            </w:r>
          </w:p>
          <w:p w14:paraId="1D6CB5E1" w14:textId="77777777" w:rsidR="00E14AB0" w:rsidRPr="00B82DDE" w:rsidRDefault="00E14AB0" w:rsidP="00007C6E">
            <w:pPr>
              <w:rPr>
                <w:color w:val="000000"/>
                <w:sz w:val="16"/>
                <w:szCs w:val="16"/>
                <w:lang w:val="en-US"/>
              </w:rPr>
            </w:pPr>
          </w:p>
        </w:tc>
        <w:tc>
          <w:tcPr>
            <w:tcW w:w="1622" w:type="dxa"/>
            <w:tcBorders>
              <w:top w:val="nil"/>
              <w:bottom w:val="nil"/>
            </w:tcBorders>
          </w:tcPr>
          <w:p w14:paraId="6E8A4443" w14:textId="77777777" w:rsidR="00E14AB0" w:rsidRPr="001575F5" w:rsidRDefault="00E14AB0" w:rsidP="00007C6E">
            <w:pPr>
              <w:rPr>
                <w:sz w:val="16"/>
                <w:szCs w:val="16"/>
                <w:lang w:val="en-US"/>
              </w:rPr>
            </w:pPr>
            <w:r w:rsidRPr="001575F5">
              <w:rPr>
                <w:sz w:val="16"/>
                <w:szCs w:val="16"/>
                <w:lang w:val="en-US"/>
              </w:rPr>
              <w:t>0</w:t>
            </w:r>
          </w:p>
        </w:tc>
        <w:tc>
          <w:tcPr>
            <w:tcW w:w="1228" w:type="dxa"/>
            <w:tcBorders>
              <w:top w:val="nil"/>
              <w:bottom w:val="nil"/>
            </w:tcBorders>
          </w:tcPr>
          <w:p w14:paraId="4969C223" w14:textId="77777777" w:rsidR="00E14AB0" w:rsidRPr="001575F5" w:rsidRDefault="00E14AB0" w:rsidP="00007C6E">
            <w:pPr>
              <w:rPr>
                <w:sz w:val="16"/>
                <w:szCs w:val="16"/>
                <w:lang w:val="en-US"/>
              </w:rPr>
            </w:pPr>
            <w:r w:rsidRPr="001575F5">
              <w:rPr>
                <w:sz w:val="16"/>
                <w:szCs w:val="16"/>
                <w:lang w:val="en-US"/>
              </w:rPr>
              <w:t>4.9%*</w:t>
            </w:r>
          </w:p>
        </w:tc>
        <w:tc>
          <w:tcPr>
            <w:tcW w:w="1229" w:type="dxa"/>
            <w:tcBorders>
              <w:top w:val="nil"/>
              <w:bottom w:val="nil"/>
            </w:tcBorders>
          </w:tcPr>
          <w:p w14:paraId="7949A608" w14:textId="77777777" w:rsidR="00E14AB0" w:rsidRPr="001575F5" w:rsidRDefault="00E14AB0" w:rsidP="00007C6E">
            <w:pPr>
              <w:rPr>
                <w:sz w:val="16"/>
                <w:szCs w:val="16"/>
                <w:lang w:val="en-US"/>
              </w:rPr>
            </w:pPr>
            <w:r w:rsidRPr="001575F5">
              <w:rPr>
                <w:sz w:val="16"/>
                <w:szCs w:val="16"/>
                <w:lang w:val="en-US"/>
              </w:rPr>
              <w:t>4.8%*</w:t>
            </w:r>
          </w:p>
        </w:tc>
      </w:tr>
      <w:tr w:rsidR="00E14AB0" w:rsidRPr="00B82DDE" w14:paraId="46F4F1C0" w14:textId="77777777" w:rsidTr="000755C3">
        <w:tc>
          <w:tcPr>
            <w:tcW w:w="901" w:type="dxa"/>
            <w:tcBorders>
              <w:top w:val="nil"/>
              <w:bottom w:val="nil"/>
            </w:tcBorders>
          </w:tcPr>
          <w:p w14:paraId="7F410016" w14:textId="77777777" w:rsidR="00E14AB0" w:rsidRPr="001575F5" w:rsidRDefault="00E14AB0" w:rsidP="00B82DDE">
            <w:pPr>
              <w:jc w:val="center"/>
              <w:rPr>
                <w:sz w:val="16"/>
                <w:szCs w:val="16"/>
                <w:lang w:val="en-US"/>
              </w:rPr>
            </w:pPr>
          </w:p>
        </w:tc>
        <w:tc>
          <w:tcPr>
            <w:tcW w:w="990" w:type="dxa"/>
            <w:tcBorders>
              <w:top w:val="nil"/>
              <w:bottom w:val="nil"/>
            </w:tcBorders>
          </w:tcPr>
          <w:p w14:paraId="7BAD3CD5" w14:textId="77777777" w:rsidR="00E14AB0" w:rsidRPr="001575F5" w:rsidRDefault="00E14AB0" w:rsidP="00007C6E">
            <w:pPr>
              <w:rPr>
                <w:sz w:val="16"/>
                <w:szCs w:val="16"/>
                <w:lang w:val="en-US"/>
              </w:rPr>
            </w:pPr>
          </w:p>
        </w:tc>
        <w:tc>
          <w:tcPr>
            <w:tcW w:w="1885" w:type="dxa"/>
            <w:tcBorders>
              <w:top w:val="nil"/>
              <w:bottom w:val="nil"/>
            </w:tcBorders>
          </w:tcPr>
          <w:p w14:paraId="4003A67F" w14:textId="77777777" w:rsidR="00E14AB0" w:rsidRPr="001575F5" w:rsidRDefault="00E14AB0" w:rsidP="00007C6E">
            <w:pPr>
              <w:rPr>
                <w:sz w:val="16"/>
                <w:szCs w:val="16"/>
                <w:lang w:val="en-US"/>
              </w:rPr>
            </w:pPr>
          </w:p>
        </w:tc>
        <w:tc>
          <w:tcPr>
            <w:tcW w:w="1330" w:type="dxa"/>
            <w:tcBorders>
              <w:top w:val="nil"/>
              <w:bottom w:val="nil"/>
            </w:tcBorders>
          </w:tcPr>
          <w:p w14:paraId="67173E5C" w14:textId="77777777" w:rsidR="00E14AB0" w:rsidRPr="001575F5" w:rsidRDefault="00E14AB0" w:rsidP="00007C6E">
            <w:pPr>
              <w:rPr>
                <w:sz w:val="16"/>
                <w:szCs w:val="16"/>
                <w:lang w:val="en-US"/>
              </w:rPr>
            </w:pPr>
          </w:p>
        </w:tc>
        <w:tc>
          <w:tcPr>
            <w:tcW w:w="1158" w:type="dxa"/>
            <w:tcBorders>
              <w:top w:val="nil"/>
              <w:bottom w:val="nil"/>
            </w:tcBorders>
          </w:tcPr>
          <w:p w14:paraId="01C042AA" w14:textId="77777777" w:rsidR="00E14AB0" w:rsidRPr="00B82DDE" w:rsidRDefault="00E14AB0" w:rsidP="00007C6E">
            <w:pPr>
              <w:rPr>
                <w:color w:val="000000"/>
                <w:sz w:val="16"/>
                <w:szCs w:val="16"/>
                <w:lang w:val="en-US"/>
              </w:rPr>
            </w:pPr>
            <w:r w:rsidRPr="00B82DDE">
              <w:rPr>
                <w:color w:val="000000"/>
                <w:sz w:val="16"/>
                <w:szCs w:val="16"/>
                <w:lang w:val="en-US"/>
              </w:rPr>
              <w:t>Biliary tract cancer</w:t>
            </w:r>
          </w:p>
          <w:p w14:paraId="47CA352C" w14:textId="77777777" w:rsidR="00E14AB0" w:rsidRPr="00B82DDE" w:rsidRDefault="00E14AB0" w:rsidP="00007C6E">
            <w:pPr>
              <w:rPr>
                <w:color w:val="000000"/>
                <w:sz w:val="16"/>
                <w:szCs w:val="16"/>
                <w:lang w:val="en-US"/>
              </w:rPr>
            </w:pPr>
          </w:p>
        </w:tc>
        <w:tc>
          <w:tcPr>
            <w:tcW w:w="1622" w:type="dxa"/>
            <w:tcBorders>
              <w:top w:val="nil"/>
              <w:bottom w:val="nil"/>
            </w:tcBorders>
          </w:tcPr>
          <w:p w14:paraId="3366A26B" w14:textId="77777777" w:rsidR="00E14AB0" w:rsidRPr="001575F5" w:rsidRDefault="00E14AB0" w:rsidP="00007C6E">
            <w:pPr>
              <w:rPr>
                <w:sz w:val="16"/>
                <w:szCs w:val="16"/>
                <w:lang w:val="en-US"/>
              </w:rPr>
            </w:pPr>
            <w:r w:rsidRPr="001575F5">
              <w:rPr>
                <w:sz w:val="16"/>
                <w:szCs w:val="16"/>
                <w:lang w:val="en-US"/>
              </w:rPr>
              <w:t>I</w:t>
            </w:r>
          </w:p>
        </w:tc>
        <w:tc>
          <w:tcPr>
            <w:tcW w:w="1228" w:type="dxa"/>
            <w:tcBorders>
              <w:top w:val="nil"/>
              <w:bottom w:val="nil"/>
            </w:tcBorders>
          </w:tcPr>
          <w:p w14:paraId="0371ADA7" w14:textId="77777777" w:rsidR="00E14AB0" w:rsidRPr="001575F5" w:rsidRDefault="00E14AB0" w:rsidP="00007C6E">
            <w:pPr>
              <w:rPr>
                <w:sz w:val="16"/>
                <w:szCs w:val="16"/>
                <w:lang w:val="en-US"/>
              </w:rPr>
            </w:pPr>
            <w:r w:rsidRPr="001575F5">
              <w:rPr>
                <w:sz w:val="16"/>
                <w:szCs w:val="16"/>
                <w:lang w:val="en-US"/>
              </w:rPr>
              <w:t>18.3%*</w:t>
            </w:r>
          </w:p>
        </w:tc>
        <w:tc>
          <w:tcPr>
            <w:tcW w:w="1229" w:type="dxa"/>
            <w:tcBorders>
              <w:top w:val="nil"/>
              <w:bottom w:val="nil"/>
            </w:tcBorders>
          </w:tcPr>
          <w:p w14:paraId="3B1F9DC9" w14:textId="77777777" w:rsidR="00E14AB0" w:rsidRPr="001575F5" w:rsidRDefault="00E14AB0" w:rsidP="00007C6E">
            <w:pPr>
              <w:rPr>
                <w:sz w:val="16"/>
                <w:szCs w:val="16"/>
                <w:lang w:val="en-US"/>
              </w:rPr>
            </w:pPr>
            <w:r w:rsidRPr="001575F5">
              <w:rPr>
                <w:sz w:val="16"/>
                <w:szCs w:val="16"/>
                <w:lang w:val="en-US"/>
              </w:rPr>
              <w:t>17.7%*</w:t>
            </w:r>
          </w:p>
        </w:tc>
      </w:tr>
      <w:tr w:rsidR="00E14AB0" w:rsidRPr="00B82DDE" w14:paraId="3F831E70" w14:textId="77777777" w:rsidTr="000755C3">
        <w:tc>
          <w:tcPr>
            <w:tcW w:w="901" w:type="dxa"/>
            <w:tcBorders>
              <w:top w:val="nil"/>
              <w:bottom w:val="nil"/>
            </w:tcBorders>
          </w:tcPr>
          <w:p w14:paraId="3DEB2266" w14:textId="77777777" w:rsidR="00E14AB0" w:rsidRPr="001575F5" w:rsidRDefault="00E14AB0" w:rsidP="00B82DDE">
            <w:pPr>
              <w:jc w:val="center"/>
              <w:rPr>
                <w:sz w:val="16"/>
                <w:szCs w:val="16"/>
                <w:lang w:val="en-US"/>
              </w:rPr>
            </w:pPr>
          </w:p>
        </w:tc>
        <w:tc>
          <w:tcPr>
            <w:tcW w:w="990" w:type="dxa"/>
            <w:tcBorders>
              <w:top w:val="nil"/>
              <w:bottom w:val="nil"/>
            </w:tcBorders>
          </w:tcPr>
          <w:p w14:paraId="0093801F" w14:textId="77777777" w:rsidR="00E14AB0" w:rsidRPr="001575F5" w:rsidRDefault="00E14AB0" w:rsidP="00007C6E">
            <w:pPr>
              <w:rPr>
                <w:sz w:val="16"/>
                <w:szCs w:val="16"/>
                <w:lang w:val="en-US"/>
              </w:rPr>
            </w:pPr>
          </w:p>
        </w:tc>
        <w:tc>
          <w:tcPr>
            <w:tcW w:w="1885" w:type="dxa"/>
            <w:tcBorders>
              <w:top w:val="nil"/>
              <w:bottom w:val="nil"/>
            </w:tcBorders>
          </w:tcPr>
          <w:p w14:paraId="35A6C94E" w14:textId="77777777" w:rsidR="00E14AB0" w:rsidRPr="001575F5" w:rsidRDefault="00E14AB0" w:rsidP="00007C6E">
            <w:pPr>
              <w:rPr>
                <w:sz w:val="16"/>
                <w:szCs w:val="16"/>
                <w:lang w:val="en-US"/>
              </w:rPr>
            </w:pPr>
          </w:p>
        </w:tc>
        <w:tc>
          <w:tcPr>
            <w:tcW w:w="1330" w:type="dxa"/>
            <w:tcBorders>
              <w:top w:val="nil"/>
              <w:bottom w:val="nil"/>
            </w:tcBorders>
          </w:tcPr>
          <w:p w14:paraId="5A8576F9" w14:textId="77777777" w:rsidR="00E14AB0" w:rsidRPr="001575F5" w:rsidRDefault="00E14AB0" w:rsidP="00007C6E">
            <w:pPr>
              <w:rPr>
                <w:sz w:val="16"/>
                <w:szCs w:val="16"/>
                <w:lang w:val="en-US"/>
              </w:rPr>
            </w:pPr>
          </w:p>
        </w:tc>
        <w:tc>
          <w:tcPr>
            <w:tcW w:w="1158" w:type="dxa"/>
            <w:tcBorders>
              <w:top w:val="nil"/>
              <w:bottom w:val="nil"/>
            </w:tcBorders>
          </w:tcPr>
          <w:p w14:paraId="4D321841" w14:textId="77777777" w:rsidR="00E14AB0" w:rsidRPr="00B82DDE" w:rsidRDefault="00E14AB0" w:rsidP="00007C6E">
            <w:pPr>
              <w:rPr>
                <w:color w:val="000000"/>
                <w:sz w:val="16"/>
                <w:szCs w:val="16"/>
                <w:lang w:val="en-US"/>
              </w:rPr>
            </w:pPr>
            <w:r w:rsidRPr="00B82DDE">
              <w:rPr>
                <w:color w:val="000000"/>
                <w:sz w:val="16"/>
                <w:szCs w:val="16"/>
                <w:lang w:val="en-US"/>
              </w:rPr>
              <w:t>Biliary tract cancer</w:t>
            </w:r>
          </w:p>
          <w:p w14:paraId="15D961BD" w14:textId="77777777" w:rsidR="00E14AB0" w:rsidRPr="00B82DDE" w:rsidRDefault="00E14AB0" w:rsidP="00007C6E">
            <w:pPr>
              <w:rPr>
                <w:color w:val="000000"/>
                <w:sz w:val="16"/>
                <w:szCs w:val="16"/>
                <w:lang w:val="en-US"/>
              </w:rPr>
            </w:pPr>
          </w:p>
        </w:tc>
        <w:tc>
          <w:tcPr>
            <w:tcW w:w="1622" w:type="dxa"/>
            <w:tcBorders>
              <w:top w:val="nil"/>
              <w:bottom w:val="nil"/>
            </w:tcBorders>
          </w:tcPr>
          <w:p w14:paraId="4F874742" w14:textId="77777777" w:rsidR="00E14AB0" w:rsidRPr="001575F5" w:rsidRDefault="00E14AB0" w:rsidP="00007C6E">
            <w:pPr>
              <w:rPr>
                <w:sz w:val="16"/>
                <w:szCs w:val="16"/>
                <w:lang w:val="en-US"/>
              </w:rPr>
            </w:pPr>
            <w:r w:rsidRPr="001575F5">
              <w:rPr>
                <w:sz w:val="16"/>
                <w:szCs w:val="16"/>
                <w:lang w:val="en-US"/>
              </w:rPr>
              <w:t>II</w:t>
            </w:r>
          </w:p>
        </w:tc>
        <w:tc>
          <w:tcPr>
            <w:tcW w:w="1228" w:type="dxa"/>
            <w:tcBorders>
              <w:top w:val="nil"/>
              <w:bottom w:val="nil"/>
            </w:tcBorders>
          </w:tcPr>
          <w:p w14:paraId="13C58047" w14:textId="77777777" w:rsidR="00E14AB0" w:rsidRPr="001575F5" w:rsidRDefault="00E14AB0" w:rsidP="00007C6E">
            <w:pPr>
              <w:rPr>
                <w:sz w:val="16"/>
                <w:szCs w:val="16"/>
                <w:lang w:val="en-US"/>
              </w:rPr>
            </w:pPr>
            <w:r w:rsidRPr="001575F5">
              <w:rPr>
                <w:sz w:val="16"/>
                <w:szCs w:val="16"/>
                <w:lang w:val="en-US"/>
              </w:rPr>
              <w:t>26.1%*</w:t>
            </w:r>
          </w:p>
        </w:tc>
        <w:tc>
          <w:tcPr>
            <w:tcW w:w="1229" w:type="dxa"/>
            <w:tcBorders>
              <w:top w:val="nil"/>
              <w:bottom w:val="nil"/>
            </w:tcBorders>
          </w:tcPr>
          <w:p w14:paraId="1AD6DA58" w14:textId="77777777" w:rsidR="00E14AB0" w:rsidRPr="001575F5" w:rsidRDefault="00E14AB0" w:rsidP="00007C6E">
            <w:pPr>
              <w:rPr>
                <w:sz w:val="16"/>
                <w:szCs w:val="16"/>
                <w:lang w:val="en-US"/>
              </w:rPr>
            </w:pPr>
            <w:r w:rsidRPr="001575F5">
              <w:rPr>
                <w:sz w:val="16"/>
                <w:szCs w:val="16"/>
                <w:lang w:val="en-US"/>
              </w:rPr>
              <w:t>37.1%*</w:t>
            </w:r>
          </w:p>
        </w:tc>
      </w:tr>
      <w:tr w:rsidR="00E14AB0" w:rsidRPr="00B82DDE" w14:paraId="70840554" w14:textId="77777777" w:rsidTr="000755C3">
        <w:tc>
          <w:tcPr>
            <w:tcW w:w="901" w:type="dxa"/>
            <w:tcBorders>
              <w:top w:val="nil"/>
              <w:bottom w:val="nil"/>
            </w:tcBorders>
          </w:tcPr>
          <w:p w14:paraId="24337892" w14:textId="77777777" w:rsidR="00E14AB0" w:rsidRPr="001575F5" w:rsidRDefault="00E14AB0" w:rsidP="00B82DDE">
            <w:pPr>
              <w:jc w:val="center"/>
              <w:rPr>
                <w:sz w:val="16"/>
                <w:szCs w:val="16"/>
                <w:lang w:val="en-US"/>
              </w:rPr>
            </w:pPr>
          </w:p>
        </w:tc>
        <w:tc>
          <w:tcPr>
            <w:tcW w:w="990" w:type="dxa"/>
            <w:tcBorders>
              <w:top w:val="nil"/>
              <w:bottom w:val="nil"/>
            </w:tcBorders>
          </w:tcPr>
          <w:p w14:paraId="65A53042" w14:textId="77777777" w:rsidR="00E14AB0" w:rsidRPr="001575F5" w:rsidRDefault="00E14AB0" w:rsidP="00007C6E">
            <w:pPr>
              <w:rPr>
                <w:sz w:val="16"/>
                <w:szCs w:val="16"/>
                <w:lang w:val="en-US"/>
              </w:rPr>
            </w:pPr>
          </w:p>
        </w:tc>
        <w:tc>
          <w:tcPr>
            <w:tcW w:w="1885" w:type="dxa"/>
            <w:tcBorders>
              <w:top w:val="nil"/>
              <w:bottom w:val="nil"/>
            </w:tcBorders>
          </w:tcPr>
          <w:p w14:paraId="0D394F29" w14:textId="77777777" w:rsidR="00E14AB0" w:rsidRPr="001575F5" w:rsidRDefault="00E14AB0" w:rsidP="00007C6E">
            <w:pPr>
              <w:rPr>
                <w:sz w:val="16"/>
                <w:szCs w:val="16"/>
                <w:lang w:val="en-US"/>
              </w:rPr>
            </w:pPr>
          </w:p>
        </w:tc>
        <w:tc>
          <w:tcPr>
            <w:tcW w:w="1330" w:type="dxa"/>
            <w:tcBorders>
              <w:top w:val="nil"/>
              <w:bottom w:val="nil"/>
            </w:tcBorders>
          </w:tcPr>
          <w:p w14:paraId="6A9EA30C" w14:textId="77777777" w:rsidR="00E14AB0" w:rsidRPr="001575F5" w:rsidRDefault="00E14AB0" w:rsidP="00007C6E">
            <w:pPr>
              <w:rPr>
                <w:sz w:val="16"/>
                <w:szCs w:val="16"/>
                <w:lang w:val="en-US"/>
              </w:rPr>
            </w:pPr>
          </w:p>
        </w:tc>
        <w:tc>
          <w:tcPr>
            <w:tcW w:w="1158" w:type="dxa"/>
            <w:tcBorders>
              <w:top w:val="nil"/>
              <w:bottom w:val="nil"/>
            </w:tcBorders>
          </w:tcPr>
          <w:p w14:paraId="62E1E451" w14:textId="77777777" w:rsidR="00E14AB0" w:rsidRPr="00B82DDE" w:rsidRDefault="00E14AB0" w:rsidP="00007C6E">
            <w:pPr>
              <w:rPr>
                <w:color w:val="000000"/>
                <w:sz w:val="16"/>
                <w:szCs w:val="16"/>
                <w:lang w:val="en-US"/>
              </w:rPr>
            </w:pPr>
            <w:r w:rsidRPr="00B82DDE">
              <w:rPr>
                <w:color w:val="000000"/>
                <w:sz w:val="16"/>
                <w:szCs w:val="16"/>
                <w:lang w:val="en-US"/>
              </w:rPr>
              <w:t>Biliary tract cancer</w:t>
            </w:r>
          </w:p>
          <w:p w14:paraId="0F00D2EB" w14:textId="77777777" w:rsidR="00E14AB0" w:rsidRPr="00B82DDE" w:rsidRDefault="00E14AB0" w:rsidP="00007C6E">
            <w:pPr>
              <w:rPr>
                <w:color w:val="000000"/>
                <w:sz w:val="16"/>
                <w:szCs w:val="16"/>
                <w:lang w:val="en-US"/>
              </w:rPr>
            </w:pPr>
          </w:p>
        </w:tc>
        <w:tc>
          <w:tcPr>
            <w:tcW w:w="1622" w:type="dxa"/>
            <w:tcBorders>
              <w:top w:val="nil"/>
              <w:bottom w:val="nil"/>
            </w:tcBorders>
          </w:tcPr>
          <w:p w14:paraId="2DA82C88" w14:textId="77777777" w:rsidR="00E14AB0" w:rsidRPr="001575F5" w:rsidRDefault="00E14AB0" w:rsidP="00007C6E">
            <w:pPr>
              <w:rPr>
                <w:sz w:val="16"/>
                <w:szCs w:val="16"/>
                <w:lang w:val="en-US"/>
              </w:rPr>
            </w:pPr>
            <w:r w:rsidRPr="001575F5">
              <w:rPr>
                <w:sz w:val="16"/>
                <w:szCs w:val="16"/>
                <w:lang w:val="en-US"/>
              </w:rPr>
              <w:t>III</w:t>
            </w:r>
          </w:p>
        </w:tc>
        <w:tc>
          <w:tcPr>
            <w:tcW w:w="1228" w:type="dxa"/>
            <w:tcBorders>
              <w:top w:val="nil"/>
              <w:bottom w:val="nil"/>
            </w:tcBorders>
          </w:tcPr>
          <w:p w14:paraId="27C128DC" w14:textId="77777777" w:rsidR="00E14AB0" w:rsidRPr="001575F5" w:rsidRDefault="00E14AB0" w:rsidP="00007C6E">
            <w:pPr>
              <w:rPr>
                <w:sz w:val="16"/>
                <w:szCs w:val="16"/>
                <w:lang w:val="en-US"/>
              </w:rPr>
            </w:pPr>
            <w:r w:rsidRPr="001575F5">
              <w:rPr>
                <w:sz w:val="16"/>
                <w:szCs w:val="16"/>
                <w:lang w:val="en-US"/>
              </w:rPr>
              <w:t>22.0%*</w:t>
            </w:r>
          </w:p>
        </w:tc>
        <w:tc>
          <w:tcPr>
            <w:tcW w:w="1229" w:type="dxa"/>
            <w:tcBorders>
              <w:top w:val="nil"/>
              <w:bottom w:val="nil"/>
            </w:tcBorders>
          </w:tcPr>
          <w:p w14:paraId="38495664" w14:textId="77777777" w:rsidR="00E14AB0" w:rsidRPr="001575F5" w:rsidRDefault="00E14AB0" w:rsidP="00007C6E">
            <w:pPr>
              <w:rPr>
                <w:sz w:val="16"/>
                <w:szCs w:val="16"/>
                <w:lang w:val="en-US"/>
              </w:rPr>
            </w:pPr>
            <w:r w:rsidRPr="001575F5">
              <w:rPr>
                <w:sz w:val="16"/>
                <w:szCs w:val="16"/>
                <w:lang w:val="en-US"/>
              </w:rPr>
              <w:t>19.4%*</w:t>
            </w:r>
          </w:p>
        </w:tc>
      </w:tr>
      <w:tr w:rsidR="00E14AB0" w:rsidRPr="00B82DDE" w14:paraId="46C58A42" w14:textId="77777777" w:rsidTr="000755C3">
        <w:tc>
          <w:tcPr>
            <w:tcW w:w="901" w:type="dxa"/>
            <w:tcBorders>
              <w:top w:val="nil"/>
              <w:bottom w:val="single" w:sz="4" w:space="0" w:color="auto"/>
            </w:tcBorders>
          </w:tcPr>
          <w:p w14:paraId="13CD60E7" w14:textId="77777777" w:rsidR="00E14AB0" w:rsidRPr="001575F5" w:rsidRDefault="00E14AB0" w:rsidP="00B82DDE">
            <w:pPr>
              <w:jc w:val="center"/>
              <w:rPr>
                <w:sz w:val="16"/>
                <w:szCs w:val="16"/>
                <w:lang w:val="en-US"/>
              </w:rPr>
            </w:pPr>
          </w:p>
        </w:tc>
        <w:tc>
          <w:tcPr>
            <w:tcW w:w="990" w:type="dxa"/>
            <w:tcBorders>
              <w:top w:val="nil"/>
              <w:bottom w:val="single" w:sz="4" w:space="0" w:color="auto"/>
            </w:tcBorders>
          </w:tcPr>
          <w:p w14:paraId="490B3B49" w14:textId="77777777" w:rsidR="00E14AB0" w:rsidRPr="001575F5" w:rsidRDefault="00E14AB0" w:rsidP="00007C6E">
            <w:pPr>
              <w:rPr>
                <w:sz w:val="16"/>
                <w:szCs w:val="16"/>
                <w:lang w:val="en-US"/>
              </w:rPr>
            </w:pPr>
          </w:p>
        </w:tc>
        <w:tc>
          <w:tcPr>
            <w:tcW w:w="1885" w:type="dxa"/>
            <w:tcBorders>
              <w:top w:val="nil"/>
              <w:bottom w:val="single" w:sz="4" w:space="0" w:color="auto"/>
            </w:tcBorders>
          </w:tcPr>
          <w:p w14:paraId="4EEE304B" w14:textId="77777777" w:rsidR="00E14AB0" w:rsidRPr="001575F5" w:rsidRDefault="00E14AB0" w:rsidP="00007C6E">
            <w:pPr>
              <w:rPr>
                <w:sz w:val="16"/>
                <w:szCs w:val="16"/>
                <w:lang w:val="en-US"/>
              </w:rPr>
            </w:pPr>
          </w:p>
        </w:tc>
        <w:tc>
          <w:tcPr>
            <w:tcW w:w="1330" w:type="dxa"/>
            <w:tcBorders>
              <w:top w:val="nil"/>
              <w:bottom w:val="single" w:sz="4" w:space="0" w:color="auto"/>
            </w:tcBorders>
          </w:tcPr>
          <w:p w14:paraId="22BF7FBF" w14:textId="77777777" w:rsidR="00E14AB0" w:rsidRPr="001575F5" w:rsidRDefault="00E14AB0" w:rsidP="00007C6E">
            <w:pPr>
              <w:rPr>
                <w:sz w:val="16"/>
                <w:szCs w:val="16"/>
                <w:lang w:val="en-US"/>
              </w:rPr>
            </w:pPr>
          </w:p>
        </w:tc>
        <w:tc>
          <w:tcPr>
            <w:tcW w:w="1158" w:type="dxa"/>
            <w:tcBorders>
              <w:top w:val="nil"/>
              <w:bottom w:val="single" w:sz="4" w:space="0" w:color="auto"/>
            </w:tcBorders>
          </w:tcPr>
          <w:p w14:paraId="27947557" w14:textId="77777777" w:rsidR="00E14AB0" w:rsidRPr="00B82DDE" w:rsidRDefault="00E14AB0" w:rsidP="00007C6E">
            <w:pPr>
              <w:rPr>
                <w:color w:val="000000"/>
                <w:sz w:val="16"/>
                <w:szCs w:val="16"/>
                <w:lang w:val="en-US"/>
              </w:rPr>
            </w:pPr>
            <w:r w:rsidRPr="00B82DDE">
              <w:rPr>
                <w:color w:val="000000"/>
                <w:sz w:val="16"/>
                <w:szCs w:val="16"/>
                <w:lang w:val="en-US"/>
              </w:rPr>
              <w:t>Biliary tract cancer</w:t>
            </w:r>
          </w:p>
          <w:p w14:paraId="056651DE" w14:textId="77777777" w:rsidR="00E14AB0" w:rsidRPr="00B82DDE" w:rsidRDefault="00E14AB0" w:rsidP="00007C6E">
            <w:pPr>
              <w:rPr>
                <w:color w:val="000000"/>
                <w:sz w:val="16"/>
                <w:szCs w:val="16"/>
                <w:lang w:val="en-US"/>
              </w:rPr>
            </w:pPr>
          </w:p>
        </w:tc>
        <w:tc>
          <w:tcPr>
            <w:tcW w:w="1622" w:type="dxa"/>
            <w:tcBorders>
              <w:top w:val="nil"/>
              <w:bottom w:val="single" w:sz="4" w:space="0" w:color="auto"/>
            </w:tcBorders>
          </w:tcPr>
          <w:p w14:paraId="415F5B29" w14:textId="77777777" w:rsidR="00E14AB0" w:rsidRPr="001575F5" w:rsidRDefault="00E14AB0" w:rsidP="00007C6E">
            <w:pPr>
              <w:rPr>
                <w:sz w:val="16"/>
                <w:szCs w:val="16"/>
                <w:lang w:val="en-US"/>
              </w:rPr>
            </w:pPr>
            <w:r w:rsidRPr="001575F5">
              <w:rPr>
                <w:sz w:val="16"/>
                <w:szCs w:val="16"/>
                <w:lang w:val="en-US"/>
              </w:rPr>
              <w:t>IV</w:t>
            </w:r>
          </w:p>
        </w:tc>
        <w:tc>
          <w:tcPr>
            <w:tcW w:w="1228" w:type="dxa"/>
            <w:tcBorders>
              <w:top w:val="nil"/>
              <w:bottom w:val="single" w:sz="4" w:space="0" w:color="auto"/>
            </w:tcBorders>
          </w:tcPr>
          <w:p w14:paraId="0238FF80" w14:textId="77777777" w:rsidR="00E14AB0" w:rsidRPr="001575F5" w:rsidRDefault="00E14AB0" w:rsidP="00007C6E">
            <w:pPr>
              <w:rPr>
                <w:sz w:val="16"/>
                <w:szCs w:val="16"/>
                <w:lang w:val="en-US"/>
              </w:rPr>
            </w:pPr>
            <w:r w:rsidRPr="001575F5">
              <w:rPr>
                <w:sz w:val="16"/>
                <w:szCs w:val="16"/>
                <w:lang w:val="en-US"/>
              </w:rPr>
              <w:t>28.7%*</w:t>
            </w:r>
          </w:p>
        </w:tc>
        <w:tc>
          <w:tcPr>
            <w:tcW w:w="1229" w:type="dxa"/>
            <w:tcBorders>
              <w:top w:val="nil"/>
              <w:bottom w:val="single" w:sz="4" w:space="0" w:color="auto"/>
            </w:tcBorders>
          </w:tcPr>
          <w:p w14:paraId="5FAE8F8A" w14:textId="77777777" w:rsidR="00E14AB0" w:rsidRPr="001575F5" w:rsidRDefault="00E14AB0" w:rsidP="00007C6E">
            <w:pPr>
              <w:rPr>
                <w:sz w:val="16"/>
                <w:szCs w:val="16"/>
                <w:lang w:val="en-US"/>
              </w:rPr>
            </w:pPr>
            <w:r w:rsidRPr="001575F5">
              <w:rPr>
                <w:sz w:val="16"/>
                <w:szCs w:val="16"/>
                <w:lang w:val="en-US"/>
              </w:rPr>
              <w:t>21.0%*</w:t>
            </w:r>
          </w:p>
        </w:tc>
      </w:tr>
      <w:tr w:rsidR="004E605B" w:rsidRPr="00195C0F" w14:paraId="17B6392C" w14:textId="77777777" w:rsidTr="000755C3">
        <w:tc>
          <w:tcPr>
            <w:tcW w:w="901" w:type="dxa"/>
            <w:tcBorders>
              <w:bottom w:val="nil"/>
            </w:tcBorders>
            <w:shd w:val="clear" w:color="auto" w:fill="E7E6E6" w:themeFill="background2"/>
          </w:tcPr>
          <w:p w14:paraId="2355F0C0" w14:textId="0D3607C1" w:rsidR="00E14AB0" w:rsidRPr="001575F5" w:rsidRDefault="002751EB" w:rsidP="00B82DDE">
            <w:pPr>
              <w:jc w:val="center"/>
              <w:rPr>
                <w:sz w:val="16"/>
                <w:szCs w:val="16"/>
                <w:lang w:val="en-US"/>
              </w:rPr>
            </w:pPr>
            <w:r>
              <w:rPr>
                <w:sz w:val="16"/>
                <w:szCs w:val="16"/>
                <w:lang w:val="en-US"/>
              </w:rPr>
              <w:fldChar w:fldCharType="begin"/>
            </w:r>
            <w:r w:rsidR="00B82DDE">
              <w:rPr>
                <w:sz w:val="16"/>
                <w:szCs w:val="16"/>
                <w:lang w:val="en-US"/>
              </w:rPr>
              <w:instrText xml:space="preserve"> ADDIN ZOTERO_ITEM CSL_CITATION {"citationID":"yVBpvw0S","properties":{"formattedCitation":"(24)","plainCitation":"(24)","noteIndex":0},"citationItems":[{"id":698,"uris":["http://zotero.org/users/local/VVWvz7Qf/items/FY6F6KMJ"],"itemData":{"id":698,"type":"article-journal","abstract":"BACKGROUND AND OBJECTIVES: Italy was severely affected by the severe acute respiratory syndrome coronavirus 2 pandemic. Our Institution, Piedmont's largest tertiary referral center, was designated as a non-COVID-19 hospital and activities were reorganized to prioritize critical services like oncological care. The aim of this study was to investigate the efficacy in preserving the oncological surgical practice at our Institution during the most critical months of the COVID-19 epidemic by analyzing the surgical pathology activity.\nMETHODS: The number of oncological surgical resections submitted to histopathological examination from 9th March 2020 to 8th May 2020 were collected as well staging/grading data and compared with the previous three pre-COVID-19 years (2017-2019).\nRESULTS: Overall, no decrease was observed for most tumor sites (5/9) while breast resections showed the largest drop (109 vs. 160; -31.9%), although a full recovery was already noticed during the second half of the period. Conversely, the selected control benchmarks showed a sharp decrease (-80.4%). Distribution of pathological TNM stages (or tumor grades for central nervous system tumors) showed no significant differences during the lockdown compared with previous years (p &gt; .05).\nCONCLUSIONS: The present data suggest the possibility of preserving this cornerstone oncological activity during an evolving public health emergency thanks to a prompt workflow reorganization.","container-title":"Journal of Surgical Oncology","DOI":"10.1002/jso.26256","ISSN":"1096-9098","issue":"1","journalAbbreviation":"J Surg Oncol","language":"eng","note":"PMID: 33084056","page":"24-31","source":"PubMed","title":"Impact of COVID-19 lockdown measures on oncological surgical activity: Analysis of the surgical pathology caseload of a tertiary referral hospital in Northwestern Italy","title-short":"Impact of COVID-19 lockdown measures on oncological surgical activity","volume":"123","author":[{"family":"Vissio","given":"Elena"},{"family":"Falco","given":"Enrico Costantino"},{"family":"Collemi","given":"Giammarco"},{"family":"Borella","given":"Fulvio"},{"family":"Papotti","given":"Mauro"},{"family":"Scarmozzino","given":"Antonio"},{"family":"Cassoni","given":"Paola"},{"family":"Bertero","given":"Luca"}],"issued":{"date-parts":[["2021",1]]}}}],"schema":"https://github.com/citation-style-language/schema/raw/master/csl-citation.json"} </w:instrText>
            </w:r>
            <w:r>
              <w:rPr>
                <w:sz w:val="16"/>
                <w:szCs w:val="16"/>
                <w:lang w:val="en-US"/>
              </w:rPr>
              <w:fldChar w:fldCharType="separate"/>
            </w:r>
            <w:r w:rsidR="00B82DDE" w:rsidRPr="00B82DDE">
              <w:rPr>
                <w:sz w:val="16"/>
              </w:rPr>
              <w:t>(24)</w:t>
            </w:r>
            <w:r>
              <w:rPr>
                <w:sz w:val="16"/>
                <w:szCs w:val="16"/>
                <w:lang w:val="en-US"/>
              </w:rPr>
              <w:fldChar w:fldCharType="end"/>
            </w:r>
          </w:p>
        </w:tc>
        <w:tc>
          <w:tcPr>
            <w:tcW w:w="990" w:type="dxa"/>
            <w:tcBorders>
              <w:bottom w:val="nil"/>
            </w:tcBorders>
            <w:shd w:val="clear" w:color="auto" w:fill="E7E6E6" w:themeFill="background2"/>
          </w:tcPr>
          <w:p w14:paraId="3301C95F" w14:textId="77777777" w:rsidR="00E14AB0" w:rsidRPr="001575F5" w:rsidRDefault="00E14AB0" w:rsidP="00007C6E">
            <w:pPr>
              <w:rPr>
                <w:sz w:val="16"/>
                <w:szCs w:val="16"/>
                <w:lang w:val="en-US"/>
              </w:rPr>
            </w:pPr>
            <w:r w:rsidRPr="001575F5">
              <w:rPr>
                <w:color w:val="000000"/>
                <w:sz w:val="16"/>
                <w:szCs w:val="16"/>
                <w:lang w:val="en-US"/>
              </w:rPr>
              <w:t>Italy</w:t>
            </w:r>
          </w:p>
        </w:tc>
        <w:tc>
          <w:tcPr>
            <w:tcW w:w="1885" w:type="dxa"/>
            <w:tcBorders>
              <w:bottom w:val="nil"/>
            </w:tcBorders>
            <w:shd w:val="clear" w:color="auto" w:fill="E7E6E6" w:themeFill="background2"/>
          </w:tcPr>
          <w:p w14:paraId="66971042" w14:textId="77777777" w:rsidR="00E14AB0" w:rsidRPr="001575F5" w:rsidRDefault="00E14AB0" w:rsidP="00007C6E">
            <w:pPr>
              <w:rPr>
                <w:sz w:val="16"/>
                <w:szCs w:val="16"/>
                <w:lang w:val="en-US"/>
              </w:rPr>
            </w:pPr>
            <w:r w:rsidRPr="001575F5">
              <w:rPr>
                <w:color w:val="000000"/>
                <w:sz w:val="16"/>
                <w:szCs w:val="16"/>
              </w:rPr>
              <w:t xml:space="preserve">March 9, 2019 – </w:t>
            </w:r>
            <w:proofErr w:type="spellStart"/>
            <w:r w:rsidRPr="001575F5">
              <w:rPr>
                <w:color w:val="000000"/>
                <w:sz w:val="16"/>
                <w:szCs w:val="16"/>
              </w:rPr>
              <w:t>May</w:t>
            </w:r>
            <w:proofErr w:type="spellEnd"/>
            <w:r w:rsidRPr="001575F5">
              <w:rPr>
                <w:color w:val="000000"/>
                <w:sz w:val="16"/>
                <w:szCs w:val="16"/>
              </w:rPr>
              <w:t xml:space="preserve"> 8, 2019</w:t>
            </w:r>
          </w:p>
        </w:tc>
        <w:tc>
          <w:tcPr>
            <w:tcW w:w="1330" w:type="dxa"/>
            <w:tcBorders>
              <w:bottom w:val="nil"/>
            </w:tcBorders>
            <w:shd w:val="clear" w:color="auto" w:fill="E7E6E6" w:themeFill="background2"/>
          </w:tcPr>
          <w:p w14:paraId="4C57B082" w14:textId="77777777" w:rsidR="00E14AB0" w:rsidRPr="001575F5" w:rsidRDefault="00E14AB0" w:rsidP="00007C6E">
            <w:pPr>
              <w:rPr>
                <w:sz w:val="16"/>
                <w:szCs w:val="16"/>
                <w:lang w:val="en-US"/>
              </w:rPr>
            </w:pPr>
            <w:r w:rsidRPr="001575F5">
              <w:rPr>
                <w:color w:val="000000"/>
                <w:sz w:val="16"/>
                <w:szCs w:val="16"/>
              </w:rPr>
              <w:t xml:space="preserve">March 9, 2020 – </w:t>
            </w:r>
            <w:proofErr w:type="spellStart"/>
            <w:r w:rsidRPr="001575F5">
              <w:rPr>
                <w:color w:val="000000"/>
                <w:sz w:val="16"/>
                <w:szCs w:val="16"/>
              </w:rPr>
              <w:t>May</w:t>
            </w:r>
            <w:proofErr w:type="spellEnd"/>
            <w:r w:rsidRPr="001575F5">
              <w:rPr>
                <w:color w:val="000000"/>
                <w:sz w:val="16"/>
                <w:szCs w:val="16"/>
              </w:rPr>
              <w:t xml:space="preserve"> 8, 2020</w:t>
            </w:r>
          </w:p>
        </w:tc>
        <w:tc>
          <w:tcPr>
            <w:tcW w:w="1158" w:type="dxa"/>
            <w:tcBorders>
              <w:bottom w:val="nil"/>
            </w:tcBorders>
            <w:shd w:val="clear" w:color="auto" w:fill="E7E6E6" w:themeFill="background2"/>
          </w:tcPr>
          <w:p w14:paraId="5B1B40B8" w14:textId="77777777" w:rsidR="00E14AB0" w:rsidRPr="001575F5" w:rsidRDefault="00E14AB0" w:rsidP="00007C6E">
            <w:pPr>
              <w:rPr>
                <w:color w:val="000000"/>
                <w:sz w:val="16"/>
                <w:szCs w:val="16"/>
              </w:rPr>
            </w:pPr>
            <w:proofErr w:type="spellStart"/>
            <w:r w:rsidRPr="001575F5">
              <w:rPr>
                <w:color w:val="000000"/>
                <w:sz w:val="16"/>
                <w:szCs w:val="16"/>
              </w:rPr>
              <w:t>Lung</w:t>
            </w:r>
            <w:proofErr w:type="spellEnd"/>
          </w:p>
          <w:p w14:paraId="3F8EB659" w14:textId="77777777" w:rsidR="00E14AB0" w:rsidRPr="001575F5" w:rsidRDefault="00E14AB0" w:rsidP="00007C6E">
            <w:pPr>
              <w:rPr>
                <w:color w:val="000000"/>
                <w:sz w:val="16"/>
                <w:szCs w:val="16"/>
              </w:rPr>
            </w:pPr>
          </w:p>
        </w:tc>
        <w:tc>
          <w:tcPr>
            <w:tcW w:w="1622" w:type="dxa"/>
            <w:tcBorders>
              <w:bottom w:val="nil"/>
            </w:tcBorders>
            <w:shd w:val="clear" w:color="auto" w:fill="E7E6E6" w:themeFill="background2"/>
          </w:tcPr>
          <w:p w14:paraId="60F65690" w14:textId="77777777" w:rsidR="00E14AB0" w:rsidRPr="001575F5" w:rsidRDefault="00E14AB0" w:rsidP="00007C6E">
            <w:pPr>
              <w:rPr>
                <w:sz w:val="16"/>
                <w:szCs w:val="16"/>
                <w:lang w:val="en-US"/>
              </w:rPr>
            </w:pPr>
            <w:r w:rsidRPr="001575F5">
              <w:rPr>
                <w:sz w:val="16"/>
                <w:szCs w:val="16"/>
                <w:lang w:val="en-US"/>
              </w:rPr>
              <w:t>T1</w:t>
            </w:r>
          </w:p>
        </w:tc>
        <w:tc>
          <w:tcPr>
            <w:tcW w:w="1228" w:type="dxa"/>
            <w:tcBorders>
              <w:bottom w:val="nil"/>
            </w:tcBorders>
            <w:shd w:val="clear" w:color="auto" w:fill="E7E6E6" w:themeFill="background2"/>
          </w:tcPr>
          <w:p w14:paraId="6563B12B" w14:textId="77777777" w:rsidR="00E14AB0" w:rsidRPr="001575F5" w:rsidRDefault="00E14AB0" w:rsidP="00007C6E">
            <w:pPr>
              <w:rPr>
                <w:sz w:val="16"/>
                <w:szCs w:val="16"/>
                <w:lang w:val="en-US"/>
              </w:rPr>
            </w:pPr>
            <w:r w:rsidRPr="001575F5">
              <w:rPr>
                <w:sz w:val="16"/>
                <w:szCs w:val="16"/>
                <w:lang w:val="en-US"/>
              </w:rPr>
              <w:t>34.6%*</w:t>
            </w:r>
          </w:p>
        </w:tc>
        <w:tc>
          <w:tcPr>
            <w:tcW w:w="1229" w:type="dxa"/>
            <w:tcBorders>
              <w:bottom w:val="nil"/>
            </w:tcBorders>
            <w:shd w:val="clear" w:color="auto" w:fill="E7E6E6" w:themeFill="background2"/>
          </w:tcPr>
          <w:p w14:paraId="3C90BD2D" w14:textId="77777777" w:rsidR="00E14AB0" w:rsidRPr="001575F5" w:rsidRDefault="00E14AB0" w:rsidP="00007C6E">
            <w:pPr>
              <w:rPr>
                <w:sz w:val="16"/>
                <w:szCs w:val="16"/>
                <w:lang w:val="en-US"/>
              </w:rPr>
            </w:pPr>
            <w:r w:rsidRPr="001575F5">
              <w:rPr>
                <w:sz w:val="16"/>
                <w:szCs w:val="16"/>
                <w:lang w:val="en-US"/>
              </w:rPr>
              <w:t>28.1%*</w:t>
            </w:r>
          </w:p>
        </w:tc>
      </w:tr>
      <w:tr w:rsidR="004E605B" w:rsidRPr="00195C0F" w14:paraId="336603F8" w14:textId="77777777" w:rsidTr="000755C3">
        <w:tc>
          <w:tcPr>
            <w:tcW w:w="901" w:type="dxa"/>
            <w:tcBorders>
              <w:top w:val="nil"/>
              <w:bottom w:val="nil"/>
            </w:tcBorders>
            <w:shd w:val="clear" w:color="auto" w:fill="E7E6E6" w:themeFill="background2"/>
          </w:tcPr>
          <w:p w14:paraId="44BC0DF2"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D6FE942"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49547BD7"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491FD27A"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64DA7752" w14:textId="77777777" w:rsidR="00E14AB0" w:rsidRPr="001575F5" w:rsidRDefault="00E14AB0" w:rsidP="00007C6E">
            <w:pPr>
              <w:rPr>
                <w:color w:val="000000"/>
                <w:sz w:val="16"/>
                <w:szCs w:val="16"/>
              </w:rPr>
            </w:pPr>
            <w:proofErr w:type="spellStart"/>
            <w:r w:rsidRPr="001575F5">
              <w:rPr>
                <w:color w:val="000000"/>
                <w:sz w:val="16"/>
                <w:szCs w:val="16"/>
              </w:rPr>
              <w:t>Lung</w:t>
            </w:r>
            <w:proofErr w:type="spellEnd"/>
          </w:p>
          <w:p w14:paraId="2C207F4C"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75C05FC5" w14:textId="77777777" w:rsidR="00E14AB0" w:rsidRPr="001575F5" w:rsidRDefault="00E14AB0" w:rsidP="00007C6E">
            <w:pPr>
              <w:rPr>
                <w:sz w:val="16"/>
                <w:szCs w:val="16"/>
                <w:lang w:val="en-US"/>
              </w:rPr>
            </w:pPr>
            <w:r w:rsidRPr="001575F5">
              <w:rPr>
                <w:sz w:val="16"/>
                <w:szCs w:val="16"/>
                <w:lang w:val="en-US"/>
              </w:rPr>
              <w:t>T2</w:t>
            </w:r>
          </w:p>
        </w:tc>
        <w:tc>
          <w:tcPr>
            <w:tcW w:w="1228" w:type="dxa"/>
            <w:tcBorders>
              <w:top w:val="nil"/>
              <w:bottom w:val="nil"/>
            </w:tcBorders>
            <w:shd w:val="clear" w:color="auto" w:fill="E7E6E6" w:themeFill="background2"/>
          </w:tcPr>
          <w:p w14:paraId="70270E9C" w14:textId="77777777" w:rsidR="00E14AB0" w:rsidRPr="001575F5" w:rsidRDefault="00E14AB0" w:rsidP="00007C6E">
            <w:pPr>
              <w:rPr>
                <w:sz w:val="16"/>
                <w:szCs w:val="16"/>
                <w:lang w:val="en-US"/>
              </w:rPr>
            </w:pPr>
            <w:r w:rsidRPr="001575F5">
              <w:rPr>
                <w:sz w:val="16"/>
                <w:szCs w:val="16"/>
                <w:lang w:val="en-US"/>
              </w:rPr>
              <w:t>30.8%*</w:t>
            </w:r>
          </w:p>
        </w:tc>
        <w:tc>
          <w:tcPr>
            <w:tcW w:w="1229" w:type="dxa"/>
            <w:tcBorders>
              <w:top w:val="nil"/>
              <w:bottom w:val="nil"/>
            </w:tcBorders>
            <w:shd w:val="clear" w:color="auto" w:fill="E7E6E6" w:themeFill="background2"/>
          </w:tcPr>
          <w:p w14:paraId="2568753A" w14:textId="77777777" w:rsidR="00E14AB0" w:rsidRPr="001575F5" w:rsidRDefault="00E14AB0" w:rsidP="00007C6E">
            <w:pPr>
              <w:rPr>
                <w:sz w:val="16"/>
                <w:szCs w:val="16"/>
                <w:lang w:val="en-US"/>
              </w:rPr>
            </w:pPr>
            <w:r w:rsidRPr="001575F5">
              <w:rPr>
                <w:sz w:val="16"/>
                <w:szCs w:val="16"/>
                <w:lang w:val="en-US"/>
              </w:rPr>
              <w:t>37.5%*</w:t>
            </w:r>
          </w:p>
        </w:tc>
      </w:tr>
      <w:tr w:rsidR="004E605B" w:rsidRPr="00195C0F" w14:paraId="143028F0" w14:textId="77777777" w:rsidTr="000755C3">
        <w:tc>
          <w:tcPr>
            <w:tcW w:w="901" w:type="dxa"/>
            <w:tcBorders>
              <w:top w:val="nil"/>
              <w:bottom w:val="nil"/>
            </w:tcBorders>
            <w:shd w:val="clear" w:color="auto" w:fill="E7E6E6" w:themeFill="background2"/>
          </w:tcPr>
          <w:p w14:paraId="6BB30906"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4E6E1368"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6FEB49BB"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307879AE"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8E0CDAC" w14:textId="77777777" w:rsidR="00E14AB0" w:rsidRPr="001575F5" w:rsidRDefault="00E14AB0" w:rsidP="00007C6E">
            <w:pPr>
              <w:rPr>
                <w:color w:val="000000"/>
                <w:sz w:val="16"/>
                <w:szCs w:val="16"/>
              </w:rPr>
            </w:pPr>
            <w:proofErr w:type="spellStart"/>
            <w:r w:rsidRPr="001575F5">
              <w:rPr>
                <w:color w:val="000000"/>
                <w:sz w:val="16"/>
                <w:szCs w:val="16"/>
              </w:rPr>
              <w:t>Lung</w:t>
            </w:r>
            <w:proofErr w:type="spellEnd"/>
          </w:p>
          <w:p w14:paraId="033F0193"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232C1FD3" w14:textId="77777777" w:rsidR="00E14AB0" w:rsidRPr="001575F5" w:rsidRDefault="00E14AB0" w:rsidP="00007C6E">
            <w:pPr>
              <w:rPr>
                <w:sz w:val="16"/>
                <w:szCs w:val="16"/>
                <w:lang w:val="en-US"/>
              </w:rPr>
            </w:pPr>
            <w:r w:rsidRPr="001575F5">
              <w:rPr>
                <w:sz w:val="16"/>
                <w:szCs w:val="16"/>
                <w:lang w:val="en-US"/>
              </w:rPr>
              <w:t>T3</w:t>
            </w:r>
          </w:p>
        </w:tc>
        <w:tc>
          <w:tcPr>
            <w:tcW w:w="1228" w:type="dxa"/>
            <w:tcBorders>
              <w:top w:val="nil"/>
              <w:bottom w:val="nil"/>
            </w:tcBorders>
            <w:shd w:val="clear" w:color="auto" w:fill="E7E6E6" w:themeFill="background2"/>
          </w:tcPr>
          <w:p w14:paraId="6ECD96B4" w14:textId="77777777" w:rsidR="00E14AB0" w:rsidRPr="001575F5" w:rsidRDefault="00E14AB0" w:rsidP="00007C6E">
            <w:pPr>
              <w:rPr>
                <w:sz w:val="16"/>
                <w:szCs w:val="16"/>
                <w:lang w:val="en-US"/>
              </w:rPr>
            </w:pPr>
            <w:r w:rsidRPr="001575F5">
              <w:rPr>
                <w:sz w:val="16"/>
                <w:szCs w:val="16"/>
                <w:lang w:val="en-US"/>
              </w:rPr>
              <w:t>23.1%*</w:t>
            </w:r>
          </w:p>
        </w:tc>
        <w:tc>
          <w:tcPr>
            <w:tcW w:w="1229" w:type="dxa"/>
            <w:tcBorders>
              <w:top w:val="nil"/>
              <w:bottom w:val="nil"/>
            </w:tcBorders>
            <w:shd w:val="clear" w:color="auto" w:fill="E7E6E6" w:themeFill="background2"/>
          </w:tcPr>
          <w:p w14:paraId="601B58F2" w14:textId="77777777" w:rsidR="00E14AB0" w:rsidRPr="001575F5" w:rsidRDefault="00E14AB0" w:rsidP="00007C6E">
            <w:pPr>
              <w:rPr>
                <w:sz w:val="16"/>
                <w:szCs w:val="16"/>
                <w:lang w:val="en-US"/>
              </w:rPr>
            </w:pPr>
            <w:r w:rsidRPr="001575F5">
              <w:rPr>
                <w:sz w:val="16"/>
                <w:szCs w:val="16"/>
                <w:lang w:val="en-US"/>
              </w:rPr>
              <w:t>15.6%*</w:t>
            </w:r>
          </w:p>
        </w:tc>
      </w:tr>
      <w:tr w:rsidR="004E605B" w:rsidRPr="00195C0F" w14:paraId="5DF36BB8" w14:textId="77777777" w:rsidTr="000755C3">
        <w:tc>
          <w:tcPr>
            <w:tcW w:w="901" w:type="dxa"/>
            <w:tcBorders>
              <w:top w:val="nil"/>
              <w:bottom w:val="nil"/>
            </w:tcBorders>
            <w:shd w:val="clear" w:color="auto" w:fill="E7E6E6" w:themeFill="background2"/>
          </w:tcPr>
          <w:p w14:paraId="169F3DAE"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60E026A"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127FA448"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45CE16BA"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0E4ABCBC" w14:textId="77777777" w:rsidR="00E14AB0" w:rsidRPr="001575F5" w:rsidRDefault="00E14AB0" w:rsidP="00007C6E">
            <w:pPr>
              <w:rPr>
                <w:color w:val="000000"/>
                <w:sz w:val="16"/>
                <w:szCs w:val="16"/>
              </w:rPr>
            </w:pPr>
            <w:proofErr w:type="spellStart"/>
            <w:r w:rsidRPr="001575F5">
              <w:rPr>
                <w:color w:val="000000"/>
                <w:sz w:val="16"/>
                <w:szCs w:val="16"/>
              </w:rPr>
              <w:t>Lung</w:t>
            </w:r>
            <w:proofErr w:type="spellEnd"/>
          </w:p>
          <w:p w14:paraId="64371FA2"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1C5718E" w14:textId="77777777" w:rsidR="00E14AB0" w:rsidRPr="001575F5" w:rsidRDefault="00E14AB0" w:rsidP="00007C6E">
            <w:pPr>
              <w:rPr>
                <w:sz w:val="16"/>
                <w:szCs w:val="16"/>
                <w:lang w:val="en-US"/>
              </w:rPr>
            </w:pPr>
            <w:r w:rsidRPr="001575F5">
              <w:rPr>
                <w:sz w:val="16"/>
                <w:szCs w:val="16"/>
                <w:lang w:val="en-US"/>
              </w:rPr>
              <w:t>T4</w:t>
            </w:r>
          </w:p>
        </w:tc>
        <w:tc>
          <w:tcPr>
            <w:tcW w:w="1228" w:type="dxa"/>
            <w:tcBorders>
              <w:top w:val="nil"/>
              <w:bottom w:val="nil"/>
            </w:tcBorders>
            <w:shd w:val="clear" w:color="auto" w:fill="E7E6E6" w:themeFill="background2"/>
          </w:tcPr>
          <w:p w14:paraId="7EA2170B" w14:textId="77777777" w:rsidR="00E14AB0" w:rsidRPr="001575F5" w:rsidRDefault="00E14AB0" w:rsidP="00007C6E">
            <w:pPr>
              <w:rPr>
                <w:sz w:val="16"/>
                <w:szCs w:val="16"/>
                <w:lang w:val="en-US"/>
              </w:rPr>
            </w:pPr>
            <w:r w:rsidRPr="001575F5">
              <w:rPr>
                <w:sz w:val="16"/>
                <w:szCs w:val="16"/>
                <w:lang w:val="en-US"/>
              </w:rPr>
              <w:t>11.5%*</w:t>
            </w:r>
          </w:p>
        </w:tc>
        <w:tc>
          <w:tcPr>
            <w:tcW w:w="1229" w:type="dxa"/>
            <w:tcBorders>
              <w:top w:val="nil"/>
              <w:bottom w:val="nil"/>
            </w:tcBorders>
            <w:shd w:val="clear" w:color="auto" w:fill="E7E6E6" w:themeFill="background2"/>
          </w:tcPr>
          <w:p w14:paraId="2B5B059F" w14:textId="77777777" w:rsidR="00E14AB0" w:rsidRPr="001575F5" w:rsidRDefault="00E14AB0" w:rsidP="00007C6E">
            <w:pPr>
              <w:rPr>
                <w:sz w:val="16"/>
                <w:szCs w:val="16"/>
                <w:lang w:val="en-US"/>
              </w:rPr>
            </w:pPr>
            <w:r w:rsidRPr="001575F5">
              <w:rPr>
                <w:sz w:val="16"/>
                <w:szCs w:val="16"/>
                <w:lang w:val="en-US"/>
              </w:rPr>
              <w:t>18.8%*</w:t>
            </w:r>
          </w:p>
        </w:tc>
      </w:tr>
      <w:tr w:rsidR="004E605B" w:rsidRPr="00195C0F" w14:paraId="3192C874" w14:textId="77777777" w:rsidTr="000755C3">
        <w:tc>
          <w:tcPr>
            <w:tcW w:w="901" w:type="dxa"/>
            <w:tcBorders>
              <w:top w:val="nil"/>
              <w:bottom w:val="nil"/>
            </w:tcBorders>
            <w:shd w:val="clear" w:color="auto" w:fill="E7E6E6" w:themeFill="background2"/>
          </w:tcPr>
          <w:p w14:paraId="5E784C35"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48106957"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38A61183"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55FA9F70"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0AC36528" w14:textId="77777777" w:rsidR="00E14AB0" w:rsidRPr="001575F5" w:rsidRDefault="00E14AB0" w:rsidP="00007C6E">
            <w:pPr>
              <w:rPr>
                <w:color w:val="000000"/>
                <w:sz w:val="16"/>
                <w:szCs w:val="16"/>
              </w:rPr>
            </w:pPr>
            <w:r w:rsidRPr="001575F5">
              <w:rPr>
                <w:color w:val="000000"/>
                <w:sz w:val="16"/>
                <w:szCs w:val="16"/>
              </w:rPr>
              <w:t>Pancreas</w:t>
            </w:r>
          </w:p>
          <w:p w14:paraId="050C5E5E"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468CDD6B" w14:textId="77777777" w:rsidR="00E14AB0" w:rsidRPr="001575F5" w:rsidRDefault="00E14AB0" w:rsidP="00007C6E">
            <w:pPr>
              <w:rPr>
                <w:sz w:val="16"/>
                <w:szCs w:val="16"/>
                <w:lang w:val="en-US"/>
              </w:rPr>
            </w:pPr>
            <w:r w:rsidRPr="001575F5">
              <w:rPr>
                <w:sz w:val="16"/>
                <w:szCs w:val="16"/>
                <w:lang w:val="en-US"/>
              </w:rPr>
              <w:t>T1</w:t>
            </w:r>
          </w:p>
        </w:tc>
        <w:tc>
          <w:tcPr>
            <w:tcW w:w="1228" w:type="dxa"/>
            <w:tcBorders>
              <w:top w:val="nil"/>
              <w:bottom w:val="nil"/>
            </w:tcBorders>
            <w:shd w:val="clear" w:color="auto" w:fill="E7E6E6" w:themeFill="background2"/>
          </w:tcPr>
          <w:p w14:paraId="25171E3A" w14:textId="77777777" w:rsidR="00E14AB0" w:rsidRPr="001575F5" w:rsidRDefault="00E14AB0" w:rsidP="00007C6E">
            <w:pPr>
              <w:rPr>
                <w:sz w:val="16"/>
                <w:szCs w:val="16"/>
                <w:lang w:val="en-US"/>
              </w:rPr>
            </w:pPr>
            <w:r w:rsidRPr="001575F5">
              <w:rPr>
                <w:sz w:val="16"/>
                <w:szCs w:val="16"/>
                <w:lang w:val="en-US"/>
              </w:rPr>
              <w:t>9.1%*</w:t>
            </w:r>
          </w:p>
        </w:tc>
        <w:tc>
          <w:tcPr>
            <w:tcW w:w="1229" w:type="dxa"/>
            <w:tcBorders>
              <w:top w:val="nil"/>
              <w:bottom w:val="nil"/>
            </w:tcBorders>
            <w:shd w:val="clear" w:color="auto" w:fill="E7E6E6" w:themeFill="background2"/>
          </w:tcPr>
          <w:p w14:paraId="02EF4E12" w14:textId="77777777" w:rsidR="00E14AB0" w:rsidRPr="001575F5" w:rsidRDefault="00E14AB0" w:rsidP="00007C6E">
            <w:pPr>
              <w:rPr>
                <w:sz w:val="16"/>
                <w:szCs w:val="16"/>
                <w:lang w:val="en-US"/>
              </w:rPr>
            </w:pPr>
            <w:r w:rsidRPr="001575F5">
              <w:rPr>
                <w:sz w:val="16"/>
                <w:szCs w:val="16"/>
                <w:lang w:val="en-US"/>
              </w:rPr>
              <w:t>31.3%*</w:t>
            </w:r>
          </w:p>
        </w:tc>
      </w:tr>
      <w:tr w:rsidR="004E605B" w:rsidRPr="00195C0F" w14:paraId="16723F96" w14:textId="77777777" w:rsidTr="000755C3">
        <w:tc>
          <w:tcPr>
            <w:tcW w:w="901" w:type="dxa"/>
            <w:tcBorders>
              <w:top w:val="nil"/>
              <w:bottom w:val="nil"/>
            </w:tcBorders>
            <w:shd w:val="clear" w:color="auto" w:fill="E7E6E6" w:themeFill="background2"/>
          </w:tcPr>
          <w:p w14:paraId="6720E1A8"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37DE0DD"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3F2881A3"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0020DBA"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39D5654C" w14:textId="77777777" w:rsidR="00E14AB0" w:rsidRPr="001575F5" w:rsidRDefault="00E14AB0" w:rsidP="00007C6E">
            <w:pPr>
              <w:rPr>
                <w:color w:val="000000"/>
                <w:sz w:val="16"/>
                <w:szCs w:val="16"/>
              </w:rPr>
            </w:pPr>
            <w:r w:rsidRPr="001575F5">
              <w:rPr>
                <w:color w:val="000000"/>
                <w:sz w:val="16"/>
                <w:szCs w:val="16"/>
              </w:rPr>
              <w:t>Pancreas</w:t>
            </w:r>
          </w:p>
          <w:p w14:paraId="4A9BEE73"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5B178373" w14:textId="77777777" w:rsidR="00E14AB0" w:rsidRPr="001575F5" w:rsidRDefault="00E14AB0" w:rsidP="00007C6E">
            <w:pPr>
              <w:rPr>
                <w:sz w:val="16"/>
                <w:szCs w:val="16"/>
                <w:lang w:val="en-US"/>
              </w:rPr>
            </w:pPr>
            <w:r w:rsidRPr="001575F5">
              <w:rPr>
                <w:sz w:val="16"/>
                <w:szCs w:val="16"/>
                <w:lang w:val="en-US"/>
              </w:rPr>
              <w:t>T2</w:t>
            </w:r>
          </w:p>
        </w:tc>
        <w:tc>
          <w:tcPr>
            <w:tcW w:w="1228" w:type="dxa"/>
            <w:tcBorders>
              <w:top w:val="nil"/>
              <w:bottom w:val="nil"/>
            </w:tcBorders>
            <w:shd w:val="clear" w:color="auto" w:fill="E7E6E6" w:themeFill="background2"/>
          </w:tcPr>
          <w:p w14:paraId="301AAC2B" w14:textId="77777777" w:rsidR="00E14AB0" w:rsidRPr="001575F5" w:rsidRDefault="00E14AB0" w:rsidP="00007C6E">
            <w:pPr>
              <w:rPr>
                <w:sz w:val="16"/>
                <w:szCs w:val="16"/>
                <w:lang w:val="en-US"/>
              </w:rPr>
            </w:pPr>
            <w:r w:rsidRPr="001575F5">
              <w:rPr>
                <w:sz w:val="16"/>
                <w:szCs w:val="16"/>
                <w:lang w:val="en-US"/>
              </w:rPr>
              <w:t>27.3%*</w:t>
            </w:r>
          </w:p>
        </w:tc>
        <w:tc>
          <w:tcPr>
            <w:tcW w:w="1229" w:type="dxa"/>
            <w:tcBorders>
              <w:top w:val="nil"/>
              <w:bottom w:val="nil"/>
            </w:tcBorders>
            <w:shd w:val="clear" w:color="auto" w:fill="E7E6E6" w:themeFill="background2"/>
          </w:tcPr>
          <w:p w14:paraId="0A4BBBDA" w14:textId="77777777" w:rsidR="00E14AB0" w:rsidRPr="001575F5" w:rsidRDefault="00E14AB0" w:rsidP="00007C6E">
            <w:pPr>
              <w:rPr>
                <w:sz w:val="16"/>
                <w:szCs w:val="16"/>
                <w:lang w:val="en-US"/>
              </w:rPr>
            </w:pPr>
            <w:r w:rsidRPr="001575F5">
              <w:rPr>
                <w:sz w:val="16"/>
                <w:szCs w:val="16"/>
                <w:lang w:val="en-US"/>
              </w:rPr>
              <w:t>43.8%*</w:t>
            </w:r>
          </w:p>
        </w:tc>
      </w:tr>
      <w:tr w:rsidR="004E605B" w:rsidRPr="00195C0F" w14:paraId="59AA0D61" w14:textId="77777777" w:rsidTr="000755C3">
        <w:tc>
          <w:tcPr>
            <w:tcW w:w="901" w:type="dxa"/>
            <w:tcBorders>
              <w:top w:val="nil"/>
              <w:bottom w:val="nil"/>
            </w:tcBorders>
            <w:shd w:val="clear" w:color="auto" w:fill="E7E6E6" w:themeFill="background2"/>
          </w:tcPr>
          <w:p w14:paraId="37FE2978"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2C89C17A"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3BD039D7"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3E47C2C0"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62070AD4" w14:textId="77777777" w:rsidR="00E14AB0" w:rsidRPr="001575F5" w:rsidRDefault="00E14AB0" w:rsidP="00007C6E">
            <w:pPr>
              <w:rPr>
                <w:color w:val="000000"/>
                <w:sz w:val="16"/>
                <w:szCs w:val="16"/>
              </w:rPr>
            </w:pPr>
            <w:r w:rsidRPr="001575F5">
              <w:rPr>
                <w:color w:val="000000"/>
                <w:sz w:val="16"/>
                <w:szCs w:val="16"/>
              </w:rPr>
              <w:t>Pancreas</w:t>
            </w:r>
          </w:p>
          <w:p w14:paraId="43374101"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9C5A2F9" w14:textId="77777777" w:rsidR="00E14AB0" w:rsidRPr="001575F5" w:rsidRDefault="00E14AB0" w:rsidP="00007C6E">
            <w:pPr>
              <w:rPr>
                <w:sz w:val="16"/>
                <w:szCs w:val="16"/>
                <w:lang w:val="en-US"/>
              </w:rPr>
            </w:pPr>
            <w:r w:rsidRPr="001575F5">
              <w:rPr>
                <w:sz w:val="16"/>
                <w:szCs w:val="16"/>
                <w:lang w:val="en-US"/>
              </w:rPr>
              <w:t>T3</w:t>
            </w:r>
          </w:p>
        </w:tc>
        <w:tc>
          <w:tcPr>
            <w:tcW w:w="1228" w:type="dxa"/>
            <w:tcBorders>
              <w:top w:val="nil"/>
              <w:bottom w:val="nil"/>
            </w:tcBorders>
            <w:shd w:val="clear" w:color="auto" w:fill="E7E6E6" w:themeFill="background2"/>
          </w:tcPr>
          <w:p w14:paraId="6E09FB9A" w14:textId="77777777" w:rsidR="00E14AB0" w:rsidRPr="001575F5" w:rsidRDefault="00E14AB0" w:rsidP="00007C6E">
            <w:pPr>
              <w:rPr>
                <w:sz w:val="16"/>
                <w:szCs w:val="16"/>
                <w:lang w:val="en-US"/>
              </w:rPr>
            </w:pPr>
            <w:r w:rsidRPr="001575F5">
              <w:rPr>
                <w:sz w:val="16"/>
                <w:szCs w:val="16"/>
                <w:lang w:val="en-US"/>
              </w:rPr>
              <w:t>63.6%*</w:t>
            </w:r>
          </w:p>
        </w:tc>
        <w:tc>
          <w:tcPr>
            <w:tcW w:w="1229" w:type="dxa"/>
            <w:tcBorders>
              <w:top w:val="nil"/>
              <w:bottom w:val="nil"/>
            </w:tcBorders>
            <w:shd w:val="clear" w:color="auto" w:fill="E7E6E6" w:themeFill="background2"/>
          </w:tcPr>
          <w:p w14:paraId="10063849" w14:textId="77777777" w:rsidR="00E14AB0" w:rsidRPr="001575F5" w:rsidRDefault="00E14AB0" w:rsidP="00007C6E">
            <w:pPr>
              <w:rPr>
                <w:sz w:val="16"/>
                <w:szCs w:val="16"/>
                <w:lang w:val="en-US"/>
              </w:rPr>
            </w:pPr>
            <w:r w:rsidRPr="001575F5">
              <w:rPr>
                <w:sz w:val="16"/>
                <w:szCs w:val="16"/>
                <w:lang w:val="en-US"/>
              </w:rPr>
              <w:t>25.0%*</w:t>
            </w:r>
          </w:p>
        </w:tc>
      </w:tr>
      <w:tr w:rsidR="004E605B" w:rsidRPr="00195C0F" w14:paraId="378F09C6" w14:textId="77777777" w:rsidTr="000755C3">
        <w:tc>
          <w:tcPr>
            <w:tcW w:w="901" w:type="dxa"/>
            <w:tcBorders>
              <w:top w:val="nil"/>
              <w:bottom w:val="nil"/>
            </w:tcBorders>
            <w:shd w:val="clear" w:color="auto" w:fill="E7E6E6" w:themeFill="background2"/>
          </w:tcPr>
          <w:p w14:paraId="6BD0194D"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2967A1B9"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07B40EB3"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21A4B05C"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460E9044" w14:textId="77777777" w:rsidR="00E14AB0" w:rsidRPr="001575F5" w:rsidRDefault="00E14AB0" w:rsidP="00007C6E">
            <w:pPr>
              <w:rPr>
                <w:color w:val="000000"/>
                <w:sz w:val="16"/>
                <w:szCs w:val="16"/>
              </w:rPr>
            </w:pPr>
            <w:r w:rsidRPr="001575F5">
              <w:rPr>
                <w:color w:val="000000"/>
                <w:sz w:val="16"/>
                <w:szCs w:val="16"/>
              </w:rPr>
              <w:t>Pancreas</w:t>
            </w:r>
          </w:p>
          <w:p w14:paraId="37C1482F"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0CFB17DB" w14:textId="77777777" w:rsidR="00E14AB0" w:rsidRPr="001575F5" w:rsidRDefault="00E14AB0" w:rsidP="00007C6E">
            <w:pPr>
              <w:rPr>
                <w:sz w:val="16"/>
                <w:szCs w:val="16"/>
                <w:lang w:val="en-US"/>
              </w:rPr>
            </w:pPr>
            <w:r w:rsidRPr="001575F5">
              <w:rPr>
                <w:sz w:val="16"/>
                <w:szCs w:val="16"/>
                <w:lang w:val="en-US"/>
              </w:rPr>
              <w:t>T4</w:t>
            </w:r>
          </w:p>
        </w:tc>
        <w:tc>
          <w:tcPr>
            <w:tcW w:w="1228" w:type="dxa"/>
            <w:tcBorders>
              <w:top w:val="nil"/>
              <w:bottom w:val="nil"/>
            </w:tcBorders>
            <w:shd w:val="clear" w:color="auto" w:fill="E7E6E6" w:themeFill="background2"/>
          </w:tcPr>
          <w:p w14:paraId="17CEEBCD" w14:textId="77777777" w:rsidR="00E14AB0" w:rsidRPr="001575F5" w:rsidRDefault="00E14AB0" w:rsidP="00007C6E">
            <w:pPr>
              <w:rPr>
                <w:sz w:val="16"/>
                <w:szCs w:val="16"/>
                <w:lang w:val="en-US"/>
              </w:rPr>
            </w:pPr>
            <w:r w:rsidRPr="001575F5">
              <w:rPr>
                <w:sz w:val="16"/>
                <w:szCs w:val="16"/>
                <w:lang w:val="en-US"/>
              </w:rPr>
              <w:t>0%*</w:t>
            </w:r>
          </w:p>
        </w:tc>
        <w:tc>
          <w:tcPr>
            <w:tcW w:w="1229" w:type="dxa"/>
            <w:tcBorders>
              <w:top w:val="nil"/>
              <w:bottom w:val="nil"/>
            </w:tcBorders>
            <w:shd w:val="clear" w:color="auto" w:fill="E7E6E6" w:themeFill="background2"/>
          </w:tcPr>
          <w:p w14:paraId="7838D6A2" w14:textId="77777777" w:rsidR="00E14AB0" w:rsidRPr="001575F5" w:rsidRDefault="00E14AB0" w:rsidP="00007C6E">
            <w:pPr>
              <w:rPr>
                <w:sz w:val="16"/>
                <w:szCs w:val="16"/>
                <w:lang w:val="en-US"/>
              </w:rPr>
            </w:pPr>
            <w:r w:rsidRPr="001575F5">
              <w:rPr>
                <w:sz w:val="16"/>
                <w:szCs w:val="16"/>
                <w:lang w:val="en-US"/>
              </w:rPr>
              <w:t>0%*</w:t>
            </w:r>
          </w:p>
        </w:tc>
      </w:tr>
      <w:tr w:rsidR="004E605B" w:rsidRPr="00195C0F" w14:paraId="782B7D93" w14:textId="77777777" w:rsidTr="000755C3">
        <w:tc>
          <w:tcPr>
            <w:tcW w:w="901" w:type="dxa"/>
            <w:tcBorders>
              <w:top w:val="nil"/>
              <w:bottom w:val="nil"/>
            </w:tcBorders>
            <w:shd w:val="clear" w:color="auto" w:fill="E7E6E6" w:themeFill="background2"/>
          </w:tcPr>
          <w:p w14:paraId="0576D3C4"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3AA6A9B8"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26C9D56E"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280DB1C8"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306A10D0" w14:textId="77777777" w:rsidR="00E14AB0" w:rsidRPr="001575F5" w:rsidRDefault="00E14AB0" w:rsidP="00007C6E">
            <w:pPr>
              <w:rPr>
                <w:color w:val="000000"/>
                <w:sz w:val="16"/>
                <w:szCs w:val="16"/>
              </w:rPr>
            </w:pPr>
            <w:r w:rsidRPr="001575F5">
              <w:rPr>
                <w:color w:val="000000"/>
                <w:sz w:val="16"/>
                <w:szCs w:val="16"/>
              </w:rPr>
              <w:t>Prostate</w:t>
            </w:r>
          </w:p>
          <w:p w14:paraId="7013B627" w14:textId="77777777" w:rsidR="00E14AB0" w:rsidRPr="001575F5" w:rsidRDefault="00E14AB0" w:rsidP="00007C6E">
            <w:pPr>
              <w:rPr>
                <w:color w:val="000000"/>
                <w:sz w:val="16"/>
                <w:szCs w:val="16"/>
              </w:rPr>
            </w:pPr>
            <w:r w:rsidRPr="001575F5">
              <w:rPr>
                <w:color w:val="000000"/>
                <w:sz w:val="16"/>
                <w:szCs w:val="16"/>
              </w:rPr>
              <w:t>Prostate</w:t>
            </w:r>
          </w:p>
          <w:p w14:paraId="3F3FF805"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141AA96B" w14:textId="77777777" w:rsidR="00E14AB0" w:rsidRPr="001575F5" w:rsidRDefault="00E14AB0" w:rsidP="00007C6E">
            <w:pPr>
              <w:rPr>
                <w:sz w:val="16"/>
                <w:szCs w:val="16"/>
                <w:lang w:val="en-US"/>
              </w:rPr>
            </w:pPr>
            <w:r w:rsidRPr="001575F5">
              <w:rPr>
                <w:sz w:val="16"/>
                <w:szCs w:val="16"/>
                <w:lang w:val="en-US"/>
              </w:rPr>
              <w:t>T2</w:t>
            </w:r>
          </w:p>
        </w:tc>
        <w:tc>
          <w:tcPr>
            <w:tcW w:w="1228" w:type="dxa"/>
            <w:tcBorders>
              <w:top w:val="nil"/>
              <w:bottom w:val="nil"/>
            </w:tcBorders>
            <w:shd w:val="clear" w:color="auto" w:fill="E7E6E6" w:themeFill="background2"/>
          </w:tcPr>
          <w:p w14:paraId="5DE219ED" w14:textId="77777777" w:rsidR="00E14AB0" w:rsidRPr="001575F5" w:rsidRDefault="00E14AB0" w:rsidP="00007C6E">
            <w:pPr>
              <w:rPr>
                <w:sz w:val="16"/>
                <w:szCs w:val="16"/>
                <w:lang w:val="en-US"/>
              </w:rPr>
            </w:pPr>
            <w:r w:rsidRPr="001575F5">
              <w:rPr>
                <w:sz w:val="16"/>
                <w:szCs w:val="16"/>
                <w:lang w:val="en-US"/>
              </w:rPr>
              <w:t>53.1%*</w:t>
            </w:r>
          </w:p>
        </w:tc>
        <w:tc>
          <w:tcPr>
            <w:tcW w:w="1229" w:type="dxa"/>
            <w:tcBorders>
              <w:top w:val="nil"/>
              <w:bottom w:val="nil"/>
            </w:tcBorders>
            <w:shd w:val="clear" w:color="auto" w:fill="E7E6E6" w:themeFill="background2"/>
          </w:tcPr>
          <w:p w14:paraId="460991CF" w14:textId="77777777" w:rsidR="00E14AB0" w:rsidRPr="001575F5" w:rsidRDefault="00E14AB0" w:rsidP="00007C6E">
            <w:pPr>
              <w:rPr>
                <w:sz w:val="16"/>
                <w:szCs w:val="16"/>
                <w:lang w:val="en-US"/>
              </w:rPr>
            </w:pPr>
            <w:r w:rsidRPr="001575F5">
              <w:rPr>
                <w:sz w:val="16"/>
                <w:szCs w:val="16"/>
                <w:lang w:val="en-US"/>
              </w:rPr>
              <w:t>48.1%*</w:t>
            </w:r>
          </w:p>
        </w:tc>
      </w:tr>
      <w:tr w:rsidR="004E605B" w:rsidRPr="00195C0F" w14:paraId="5306E46C" w14:textId="77777777" w:rsidTr="000755C3">
        <w:tc>
          <w:tcPr>
            <w:tcW w:w="901" w:type="dxa"/>
            <w:tcBorders>
              <w:top w:val="nil"/>
              <w:bottom w:val="nil"/>
            </w:tcBorders>
            <w:shd w:val="clear" w:color="auto" w:fill="E7E6E6" w:themeFill="background2"/>
          </w:tcPr>
          <w:p w14:paraId="377D6644"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60C90DE7"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1C273089"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267DB48A"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3F83D186" w14:textId="77777777" w:rsidR="00E14AB0" w:rsidRPr="001575F5" w:rsidRDefault="00E14AB0" w:rsidP="00007C6E">
            <w:pPr>
              <w:rPr>
                <w:color w:val="000000"/>
                <w:sz w:val="16"/>
                <w:szCs w:val="16"/>
              </w:rPr>
            </w:pPr>
            <w:r w:rsidRPr="001575F5">
              <w:rPr>
                <w:color w:val="000000"/>
                <w:sz w:val="16"/>
                <w:szCs w:val="16"/>
              </w:rPr>
              <w:t>Prostate</w:t>
            </w:r>
          </w:p>
          <w:p w14:paraId="3F09CEC8"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764EA4F8" w14:textId="77777777" w:rsidR="00E14AB0" w:rsidRPr="001575F5" w:rsidRDefault="00E14AB0" w:rsidP="00007C6E">
            <w:pPr>
              <w:rPr>
                <w:sz w:val="16"/>
                <w:szCs w:val="16"/>
                <w:lang w:val="en-US"/>
              </w:rPr>
            </w:pPr>
            <w:r w:rsidRPr="001575F5">
              <w:rPr>
                <w:sz w:val="16"/>
                <w:szCs w:val="16"/>
                <w:lang w:val="en-US"/>
              </w:rPr>
              <w:t>T3</w:t>
            </w:r>
          </w:p>
        </w:tc>
        <w:tc>
          <w:tcPr>
            <w:tcW w:w="1228" w:type="dxa"/>
            <w:tcBorders>
              <w:top w:val="nil"/>
              <w:bottom w:val="nil"/>
            </w:tcBorders>
            <w:shd w:val="clear" w:color="auto" w:fill="E7E6E6" w:themeFill="background2"/>
          </w:tcPr>
          <w:p w14:paraId="421BC7E3" w14:textId="77777777" w:rsidR="00E14AB0" w:rsidRPr="001575F5" w:rsidRDefault="00E14AB0" w:rsidP="00007C6E">
            <w:pPr>
              <w:rPr>
                <w:sz w:val="16"/>
                <w:szCs w:val="16"/>
                <w:lang w:val="en-US"/>
              </w:rPr>
            </w:pPr>
            <w:r w:rsidRPr="001575F5">
              <w:rPr>
                <w:sz w:val="16"/>
                <w:szCs w:val="16"/>
                <w:lang w:val="en-US"/>
              </w:rPr>
              <w:t>46.9%*</w:t>
            </w:r>
          </w:p>
        </w:tc>
        <w:tc>
          <w:tcPr>
            <w:tcW w:w="1229" w:type="dxa"/>
            <w:tcBorders>
              <w:top w:val="nil"/>
              <w:bottom w:val="nil"/>
            </w:tcBorders>
            <w:shd w:val="clear" w:color="auto" w:fill="E7E6E6" w:themeFill="background2"/>
          </w:tcPr>
          <w:p w14:paraId="3ED02ACE" w14:textId="77777777" w:rsidR="00E14AB0" w:rsidRPr="001575F5" w:rsidRDefault="00E14AB0" w:rsidP="00007C6E">
            <w:pPr>
              <w:rPr>
                <w:sz w:val="16"/>
                <w:szCs w:val="16"/>
                <w:lang w:val="en-US"/>
              </w:rPr>
            </w:pPr>
            <w:r w:rsidRPr="001575F5">
              <w:rPr>
                <w:sz w:val="16"/>
                <w:szCs w:val="16"/>
                <w:lang w:val="en-US"/>
              </w:rPr>
              <w:t>51.9%*</w:t>
            </w:r>
          </w:p>
        </w:tc>
      </w:tr>
      <w:tr w:rsidR="004E605B" w:rsidRPr="00195C0F" w14:paraId="1838E757" w14:textId="77777777" w:rsidTr="000755C3">
        <w:tc>
          <w:tcPr>
            <w:tcW w:w="901" w:type="dxa"/>
            <w:tcBorders>
              <w:top w:val="nil"/>
              <w:bottom w:val="nil"/>
            </w:tcBorders>
            <w:shd w:val="clear" w:color="auto" w:fill="E7E6E6" w:themeFill="background2"/>
          </w:tcPr>
          <w:p w14:paraId="4A75D6EE"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25C33E2E"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4E353CC2"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6B68B458"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2ADB73F4" w14:textId="77777777" w:rsidR="00E14AB0" w:rsidRPr="001575F5" w:rsidRDefault="00E14AB0" w:rsidP="00007C6E">
            <w:pPr>
              <w:rPr>
                <w:color w:val="000000"/>
                <w:sz w:val="16"/>
                <w:szCs w:val="16"/>
              </w:rPr>
            </w:pPr>
            <w:r w:rsidRPr="001575F5">
              <w:rPr>
                <w:color w:val="000000"/>
                <w:sz w:val="16"/>
                <w:szCs w:val="16"/>
              </w:rPr>
              <w:t>Prostate</w:t>
            </w:r>
          </w:p>
          <w:p w14:paraId="3FFC2557"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4731624E" w14:textId="77777777" w:rsidR="00E14AB0" w:rsidRPr="001575F5" w:rsidRDefault="00E14AB0" w:rsidP="00007C6E">
            <w:pPr>
              <w:rPr>
                <w:sz w:val="16"/>
                <w:szCs w:val="16"/>
                <w:lang w:val="en-US"/>
              </w:rPr>
            </w:pPr>
            <w:r w:rsidRPr="001575F5">
              <w:rPr>
                <w:sz w:val="16"/>
                <w:szCs w:val="16"/>
                <w:lang w:val="en-US"/>
              </w:rPr>
              <w:t>T4</w:t>
            </w:r>
          </w:p>
        </w:tc>
        <w:tc>
          <w:tcPr>
            <w:tcW w:w="1228" w:type="dxa"/>
            <w:tcBorders>
              <w:top w:val="nil"/>
              <w:bottom w:val="nil"/>
            </w:tcBorders>
            <w:shd w:val="clear" w:color="auto" w:fill="E7E6E6" w:themeFill="background2"/>
          </w:tcPr>
          <w:p w14:paraId="4C953329" w14:textId="77777777" w:rsidR="00E14AB0" w:rsidRPr="001575F5" w:rsidRDefault="00E14AB0" w:rsidP="00007C6E">
            <w:pPr>
              <w:rPr>
                <w:sz w:val="16"/>
                <w:szCs w:val="16"/>
                <w:lang w:val="en-US"/>
              </w:rPr>
            </w:pPr>
            <w:r w:rsidRPr="001575F5">
              <w:rPr>
                <w:sz w:val="16"/>
                <w:szCs w:val="16"/>
                <w:lang w:val="en-US"/>
              </w:rPr>
              <w:t>0%*</w:t>
            </w:r>
          </w:p>
        </w:tc>
        <w:tc>
          <w:tcPr>
            <w:tcW w:w="1229" w:type="dxa"/>
            <w:tcBorders>
              <w:top w:val="nil"/>
              <w:bottom w:val="nil"/>
            </w:tcBorders>
            <w:shd w:val="clear" w:color="auto" w:fill="E7E6E6" w:themeFill="background2"/>
          </w:tcPr>
          <w:p w14:paraId="12D88A28" w14:textId="77777777" w:rsidR="00E14AB0" w:rsidRPr="001575F5" w:rsidRDefault="00E14AB0" w:rsidP="00007C6E">
            <w:pPr>
              <w:rPr>
                <w:sz w:val="16"/>
                <w:szCs w:val="16"/>
                <w:lang w:val="en-US"/>
              </w:rPr>
            </w:pPr>
            <w:r w:rsidRPr="001575F5">
              <w:rPr>
                <w:sz w:val="16"/>
                <w:szCs w:val="16"/>
                <w:lang w:val="en-US"/>
              </w:rPr>
              <w:t>0%*</w:t>
            </w:r>
          </w:p>
        </w:tc>
      </w:tr>
      <w:tr w:rsidR="004E605B" w:rsidRPr="00195C0F" w14:paraId="6AACAD05" w14:textId="77777777" w:rsidTr="000755C3">
        <w:tc>
          <w:tcPr>
            <w:tcW w:w="901" w:type="dxa"/>
            <w:tcBorders>
              <w:top w:val="nil"/>
              <w:bottom w:val="nil"/>
            </w:tcBorders>
            <w:shd w:val="clear" w:color="auto" w:fill="E7E6E6" w:themeFill="background2"/>
          </w:tcPr>
          <w:p w14:paraId="5A0FC108"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296D343D"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5D79C3F4"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235F3F89"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81520B8" w14:textId="77777777" w:rsidR="00E14AB0" w:rsidRPr="001575F5" w:rsidRDefault="00E14AB0" w:rsidP="00007C6E">
            <w:pPr>
              <w:rPr>
                <w:color w:val="000000"/>
                <w:sz w:val="16"/>
                <w:szCs w:val="16"/>
              </w:rPr>
            </w:pPr>
            <w:proofErr w:type="spellStart"/>
            <w:r w:rsidRPr="001575F5">
              <w:rPr>
                <w:color w:val="000000"/>
                <w:sz w:val="16"/>
                <w:szCs w:val="16"/>
              </w:rPr>
              <w:t>Uterus</w:t>
            </w:r>
            <w:proofErr w:type="spellEnd"/>
          </w:p>
          <w:p w14:paraId="7D95044A"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58D275BB" w14:textId="77777777" w:rsidR="00E14AB0" w:rsidRPr="001575F5" w:rsidRDefault="00E14AB0" w:rsidP="00007C6E">
            <w:pPr>
              <w:rPr>
                <w:sz w:val="16"/>
                <w:szCs w:val="16"/>
                <w:lang w:val="en-US"/>
              </w:rPr>
            </w:pPr>
            <w:r w:rsidRPr="001575F5">
              <w:rPr>
                <w:sz w:val="16"/>
                <w:szCs w:val="16"/>
                <w:lang w:val="en-US"/>
              </w:rPr>
              <w:t>Tis</w:t>
            </w:r>
          </w:p>
        </w:tc>
        <w:tc>
          <w:tcPr>
            <w:tcW w:w="1228" w:type="dxa"/>
            <w:tcBorders>
              <w:top w:val="nil"/>
              <w:bottom w:val="nil"/>
            </w:tcBorders>
            <w:shd w:val="clear" w:color="auto" w:fill="E7E6E6" w:themeFill="background2"/>
          </w:tcPr>
          <w:p w14:paraId="1CFB61AD" w14:textId="77777777" w:rsidR="00E14AB0" w:rsidRPr="001575F5" w:rsidRDefault="00E14AB0" w:rsidP="00007C6E">
            <w:pPr>
              <w:rPr>
                <w:sz w:val="16"/>
                <w:szCs w:val="16"/>
                <w:lang w:val="en-US"/>
              </w:rPr>
            </w:pPr>
            <w:r w:rsidRPr="001575F5">
              <w:rPr>
                <w:sz w:val="16"/>
                <w:szCs w:val="16"/>
                <w:lang w:val="en-US"/>
              </w:rPr>
              <w:t>0%*</w:t>
            </w:r>
          </w:p>
        </w:tc>
        <w:tc>
          <w:tcPr>
            <w:tcW w:w="1229" w:type="dxa"/>
            <w:tcBorders>
              <w:top w:val="nil"/>
              <w:bottom w:val="nil"/>
            </w:tcBorders>
            <w:shd w:val="clear" w:color="auto" w:fill="E7E6E6" w:themeFill="background2"/>
          </w:tcPr>
          <w:p w14:paraId="72DEDC0C" w14:textId="77777777" w:rsidR="00E14AB0" w:rsidRPr="001575F5" w:rsidRDefault="00E14AB0" w:rsidP="00007C6E">
            <w:pPr>
              <w:rPr>
                <w:sz w:val="16"/>
                <w:szCs w:val="16"/>
                <w:lang w:val="en-US"/>
              </w:rPr>
            </w:pPr>
            <w:r w:rsidRPr="001575F5">
              <w:rPr>
                <w:sz w:val="16"/>
                <w:szCs w:val="16"/>
                <w:lang w:val="en-US"/>
              </w:rPr>
              <w:t>4.2%*</w:t>
            </w:r>
          </w:p>
        </w:tc>
      </w:tr>
      <w:tr w:rsidR="004E605B" w:rsidRPr="00195C0F" w14:paraId="2523EF81" w14:textId="77777777" w:rsidTr="000755C3">
        <w:tc>
          <w:tcPr>
            <w:tcW w:w="901" w:type="dxa"/>
            <w:tcBorders>
              <w:top w:val="nil"/>
              <w:bottom w:val="nil"/>
            </w:tcBorders>
            <w:shd w:val="clear" w:color="auto" w:fill="E7E6E6" w:themeFill="background2"/>
          </w:tcPr>
          <w:p w14:paraId="7D7691F9"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48CAF2A5"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2CCB8114"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623ADA4"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71C92A17" w14:textId="77777777" w:rsidR="00E14AB0" w:rsidRPr="001575F5" w:rsidRDefault="00E14AB0" w:rsidP="00007C6E">
            <w:pPr>
              <w:rPr>
                <w:color w:val="000000"/>
                <w:sz w:val="16"/>
                <w:szCs w:val="16"/>
              </w:rPr>
            </w:pPr>
            <w:proofErr w:type="spellStart"/>
            <w:r w:rsidRPr="001575F5">
              <w:rPr>
                <w:color w:val="000000"/>
                <w:sz w:val="16"/>
                <w:szCs w:val="16"/>
              </w:rPr>
              <w:t>Uterus</w:t>
            </w:r>
            <w:proofErr w:type="spellEnd"/>
          </w:p>
          <w:p w14:paraId="4D60B96D"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12B67B38" w14:textId="77777777" w:rsidR="00E14AB0" w:rsidRPr="001575F5" w:rsidRDefault="00E14AB0" w:rsidP="00007C6E">
            <w:pPr>
              <w:rPr>
                <w:sz w:val="16"/>
                <w:szCs w:val="16"/>
                <w:lang w:val="en-US"/>
              </w:rPr>
            </w:pPr>
            <w:r w:rsidRPr="001575F5">
              <w:rPr>
                <w:sz w:val="16"/>
                <w:szCs w:val="16"/>
                <w:lang w:val="en-US"/>
              </w:rPr>
              <w:t>T1</w:t>
            </w:r>
          </w:p>
        </w:tc>
        <w:tc>
          <w:tcPr>
            <w:tcW w:w="1228" w:type="dxa"/>
            <w:tcBorders>
              <w:top w:val="nil"/>
              <w:bottom w:val="nil"/>
            </w:tcBorders>
            <w:shd w:val="clear" w:color="auto" w:fill="E7E6E6" w:themeFill="background2"/>
          </w:tcPr>
          <w:p w14:paraId="7DA1C70A" w14:textId="77777777" w:rsidR="00E14AB0" w:rsidRPr="001575F5" w:rsidRDefault="00E14AB0" w:rsidP="00007C6E">
            <w:pPr>
              <w:rPr>
                <w:sz w:val="16"/>
                <w:szCs w:val="16"/>
                <w:lang w:val="en-US"/>
              </w:rPr>
            </w:pPr>
            <w:r w:rsidRPr="001575F5">
              <w:rPr>
                <w:sz w:val="16"/>
                <w:szCs w:val="16"/>
                <w:lang w:val="en-US"/>
              </w:rPr>
              <w:t>68.4%*</w:t>
            </w:r>
          </w:p>
        </w:tc>
        <w:tc>
          <w:tcPr>
            <w:tcW w:w="1229" w:type="dxa"/>
            <w:tcBorders>
              <w:top w:val="nil"/>
              <w:bottom w:val="nil"/>
            </w:tcBorders>
            <w:shd w:val="clear" w:color="auto" w:fill="E7E6E6" w:themeFill="background2"/>
          </w:tcPr>
          <w:p w14:paraId="425DD793" w14:textId="77777777" w:rsidR="00E14AB0" w:rsidRPr="001575F5" w:rsidRDefault="00E14AB0" w:rsidP="00007C6E">
            <w:pPr>
              <w:rPr>
                <w:sz w:val="16"/>
                <w:szCs w:val="16"/>
                <w:lang w:val="en-US"/>
              </w:rPr>
            </w:pPr>
            <w:r w:rsidRPr="001575F5">
              <w:rPr>
                <w:sz w:val="16"/>
                <w:szCs w:val="16"/>
                <w:lang w:val="en-US"/>
              </w:rPr>
              <w:t>83.3%*</w:t>
            </w:r>
          </w:p>
        </w:tc>
      </w:tr>
      <w:tr w:rsidR="004E605B" w:rsidRPr="00195C0F" w14:paraId="213C0384" w14:textId="77777777" w:rsidTr="000755C3">
        <w:tc>
          <w:tcPr>
            <w:tcW w:w="901" w:type="dxa"/>
            <w:tcBorders>
              <w:top w:val="nil"/>
              <w:bottom w:val="nil"/>
            </w:tcBorders>
            <w:shd w:val="clear" w:color="auto" w:fill="E7E6E6" w:themeFill="background2"/>
          </w:tcPr>
          <w:p w14:paraId="6EA7FE2E"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3DCF0E24"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4B5E566A"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7D260A74"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376BFE33" w14:textId="77777777" w:rsidR="00E14AB0" w:rsidRPr="001575F5" w:rsidRDefault="00E14AB0" w:rsidP="00007C6E">
            <w:pPr>
              <w:rPr>
                <w:color w:val="000000"/>
                <w:sz w:val="16"/>
                <w:szCs w:val="16"/>
              </w:rPr>
            </w:pPr>
            <w:proofErr w:type="spellStart"/>
            <w:r w:rsidRPr="001575F5">
              <w:rPr>
                <w:color w:val="000000"/>
                <w:sz w:val="16"/>
                <w:szCs w:val="16"/>
              </w:rPr>
              <w:t>Uterus</w:t>
            </w:r>
            <w:proofErr w:type="spellEnd"/>
          </w:p>
          <w:p w14:paraId="4503C052"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BF5E2CE" w14:textId="77777777" w:rsidR="00E14AB0" w:rsidRPr="001575F5" w:rsidRDefault="00E14AB0" w:rsidP="00007C6E">
            <w:pPr>
              <w:rPr>
                <w:sz w:val="16"/>
                <w:szCs w:val="16"/>
                <w:lang w:val="en-US"/>
              </w:rPr>
            </w:pPr>
            <w:r w:rsidRPr="001575F5">
              <w:rPr>
                <w:sz w:val="16"/>
                <w:szCs w:val="16"/>
                <w:lang w:val="en-US"/>
              </w:rPr>
              <w:t>T2</w:t>
            </w:r>
          </w:p>
        </w:tc>
        <w:tc>
          <w:tcPr>
            <w:tcW w:w="1228" w:type="dxa"/>
            <w:tcBorders>
              <w:top w:val="nil"/>
              <w:bottom w:val="nil"/>
            </w:tcBorders>
            <w:shd w:val="clear" w:color="auto" w:fill="E7E6E6" w:themeFill="background2"/>
          </w:tcPr>
          <w:p w14:paraId="630ACA95" w14:textId="77777777" w:rsidR="00E14AB0" w:rsidRPr="001575F5" w:rsidRDefault="00E14AB0" w:rsidP="00007C6E">
            <w:pPr>
              <w:rPr>
                <w:sz w:val="16"/>
                <w:szCs w:val="16"/>
                <w:lang w:val="en-US"/>
              </w:rPr>
            </w:pPr>
            <w:r w:rsidRPr="001575F5">
              <w:rPr>
                <w:sz w:val="16"/>
                <w:szCs w:val="16"/>
                <w:lang w:val="en-US"/>
              </w:rPr>
              <w:t>15.7%*</w:t>
            </w:r>
          </w:p>
        </w:tc>
        <w:tc>
          <w:tcPr>
            <w:tcW w:w="1229" w:type="dxa"/>
            <w:tcBorders>
              <w:top w:val="nil"/>
              <w:bottom w:val="nil"/>
            </w:tcBorders>
            <w:shd w:val="clear" w:color="auto" w:fill="E7E6E6" w:themeFill="background2"/>
          </w:tcPr>
          <w:p w14:paraId="300A967D" w14:textId="77777777" w:rsidR="00E14AB0" w:rsidRPr="001575F5" w:rsidRDefault="00E14AB0" w:rsidP="00007C6E">
            <w:pPr>
              <w:rPr>
                <w:sz w:val="16"/>
                <w:szCs w:val="16"/>
                <w:lang w:val="en-US"/>
              </w:rPr>
            </w:pPr>
            <w:r w:rsidRPr="001575F5">
              <w:rPr>
                <w:sz w:val="16"/>
                <w:szCs w:val="16"/>
                <w:lang w:val="en-US"/>
              </w:rPr>
              <w:t>4.2%*</w:t>
            </w:r>
          </w:p>
        </w:tc>
      </w:tr>
      <w:tr w:rsidR="004E605B" w:rsidRPr="00195C0F" w14:paraId="009A4CFB" w14:textId="77777777" w:rsidTr="000755C3">
        <w:tc>
          <w:tcPr>
            <w:tcW w:w="901" w:type="dxa"/>
            <w:tcBorders>
              <w:top w:val="nil"/>
              <w:bottom w:val="nil"/>
            </w:tcBorders>
            <w:shd w:val="clear" w:color="auto" w:fill="E7E6E6" w:themeFill="background2"/>
          </w:tcPr>
          <w:p w14:paraId="165FAB15"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6F330D15"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1489D146"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062E1A9D"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31BFA4A5" w14:textId="77777777" w:rsidR="00E14AB0" w:rsidRPr="001575F5" w:rsidRDefault="00E14AB0" w:rsidP="00007C6E">
            <w:pPr>
              <w:rPr>
                <w:color w:val="000000"/>
                <w:sz w:val="16"/>
                <w:szCs w:val="16"/>
              </w:rPr>
            </w:pPr>
            <w:proofErr w:type="spellStart"/>
            <w:r w:rsidRPr="001575F5">
              <w:rPr>
                <w:color w:val="000000"/>
                <w:sz w:val="16"/>
                <w:szCs w:val="16"/>
              </w:rPr>
              <w:t>Uterus</w:t>
            </w:r>
            <w:proofErr w:type="spellEnd"/>
          </w:p>
          <w:p w14:paraId="201C1CD8"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718B4835" w14:textId="77777777" w:rsidR="00E14AB0" w:rsidRPr="001575F5" w:rsidRDefault="00E14AB0" w:rsidP="00007C6E">
            <w:pPr>
              <w:rPr>
                <w:sz w:val="16"/>
                <w:szCs w:val="16"/>
                <w:lang w:val="en-US"/>
              </w:rPr>
            </w:pPr>
            <w:r w:rsidRPr="001575F5">
              <w:rPr>
                <w:sz w:val="16"/>
                <w:szCs w:val="16"/>
                <w:lang w:val="en-US"/>
              </w:rPr>
              <w:t>T3</w:t>
            </w:r>
          </w:p>
        </w:tc>
        <w:tc>
          <w:tcPr>
            <w:tcW w:w="1228" w:type="dxa"/>
            <w:tcBorders>
              <w:top w:val="nil"/>
              <w:bottom w:val="nil"/>
            </w:tcBorders>
            <w:shd w:val="clear" w:color="auto" w:fill="E7E6E6" w:themeFill="background2"/>
          </w:tcPr>
          <w:p w14:paraId="075E0CDF" w14:textId="77777777" w:rsidR="00E14AB0" w:rsidRPr="001575F5" w:rsidRDefault="00E14AB0" w:rsidP="00007C6E">
            <w:pPr>
              <w:rPr>
                <w:sz w:val="16"/>
                <w:szCs w:val="16"/>
                <w:lang w:val="en-US"/>
              </w:rPr>
            </w:pPr>
            <w:r w:rsidRPr="001575F5">
              <w:rPr>
                <w:sz w:val="16"/>
                <w:szCs w:val="16"/>
                <w:lang w:val="en-US"/>
              </w:rPr>
              <w:t>15.7%*</w:t>
            </w:r>
          </w:p>
        </w:tc>
        <w:tc>
          <w:tcPr>
            <w:tcW w:w="1229" w:type="dxa"/>
            <w:tcBorders>
              <w:top w:val="nil"/>
              <w:bottom w:val="nil"/>
            </w:tcBorders>
            <w:shd w:val="clear" w:color="auto" w:fill="E7E6E6" w:themeFill="background2"/>
          </w:tcPr>
          <w:p w14:paraId="3E2084FA" w14:textId="77777777" w:rsidR="00E14AB0" w:rsidRPr="001575F5" w:rsidRDefault="00E14AB0" w:rsidP="00007C6E">
            <w:pPr>
              <w:rPr>
                <w:sz w:val="16"/>
                <w:szCs w:val="16"/>
                <w:lang w:val="en-US"/>
              </w:rPr>
            </w:pPr>
            <w:r w:rsidRPr="001575F5">
              <w:rPr>
                <w:sz w:val="16"/>
                <w:szCs w:val="16"/>
                <w:lang w:val="en-US"/>
              </w:rPr>
              <w:t>8.3%*</w:t>
            </w:r>
          </w:p>
        </w:tc>
      </w:tr>
      <w:tr w:rsidR="004E605B" w:rsidRPr="00195C0F" w14:paraId="7A0FD011" w14:textId="77777777" w:rsidTr="000755C3">
        <w:tc>
          <w:tcPr>
            <w:tcW w:w="901" w:type="dxa"/>
            <w:tcBorders>
              <w:top w:val="nil"/>
              <w:bottom w:val="nil"/>
            </w:tcBorders>
            <w:shd w:val="clear" w:color="auto" w:fill="E7E6E6" w:themeFill="background2"/>
          </w:tcPr>
          <w:p w14:paraId="3A87EAB6"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0B44246F"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50366CDF"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52FB89D7"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6E3ED5A" w14:textId="77777777" w:rsidR="00E14AB0" w:rsidRPr="001575F5" w:rsidRDefault="00E14AB0" w:rsidP="00007C6E">
            <w:pPr>
              <w:rPr>
                <w:color w:val="000000"/>
                <w:sz w:val="16"/>
                <w:szCs w:val="16"/>
              </w:rPr>
            </w:pPr>
            <w:proofErr w:type="spellStart"/>
            <w:r w:rsidRPr="001575F5">
              <w:rPr>
                <w:color w:val="000000"/>
                <w:sz w:val="16"/>
                <w:szCs w:val="16"/>
              </w:rPr>
              <w:t>Uterus</w:t>
            </w:r>
            <w:proofErr w:type="spellEnd"/>
          </w:p>
          <w:p w14:paraId="41154CEB"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6934A830" w14:textId="77777777" w:rsidR="00E14AB0" w:rsidRPr="001575F5" w:rsidRDefault="00E14AB0" w:rsidP="00007C6E">
            <w:pPr>
              <w:rPr>
                <w:sz w:val="16"/>
                <w:szCs w:val="16"/>
                <w:lang w:val="en-US"/>
              </w:rPr>
            </w:pPr>
            <w:r w:rsidRPr="001575F5">
              <w:rPr>
                <w:sz w:val="16"/>
                <w:szCs w:val="16"/>
                <w:lang w:val="en-US"/>
              </w:rPr>
              <w:t>T4</w:t>
            </w:r>
          </w:p>
        </w:tc>
        <w:tc>
          <w:tcPr>
            <w:tcW w:w="1228" w:type="dxa"/>
            <w:tcBorders>
              <w:top w:val="nil"/>
              <w:bottom w:val="nil"/>
            </w:tcBorders>
            <w:shd w:val="clear" w:color="auto" w:fill="E7E6E6" w:themeFill="background2"/>
          </w:tcPr>
          <w:p w14:paraId="24252AF5" w14:textId="77777777" w:rsidR="00E14AB0" w:rsidRPr="001575F5" w:rsidRDefault="00E14AB0" w:rsidP="00007C6E">
            <w:pPr>
              <w:rPr>
                <w:sz w:val="16"/>
                <w:szCs w:val="16"/>
                <w:lang w:val="en-US"/>
              </w:rPr>
            </w:pPr>
            <w:r w:rsidRPr="001575F5">
              <w:rPr>
                <w:sz w:val="16"/>
                <w:szCs w:val="16"/>
                <w:lang w:val="en-US"/>
              </w:rPr>
              <w:t>0%*</w:t>
            </w:r>
          </w:p>
        </w:tc>
        <w:tc>
          <w:tcPr>
            <w:tcW w:w="1229" w:type="dxa"/>
            <w:tcBorders>
              <w:top w:val="nil"/>
              <w:bottom w:val="nil"/>
            </w:tcBorders>
            <w:shd w:val="clear" w:color="auto" w:fill="E7E6E6" w:themeFill="background2"/>
          </w:tcPr>
          <w:p w14:paraId="40EDB399" w14:textId="77777777" w:rsidR="00E14AB0" w:rsidRPr="001575F5" w:rsidRDefault="00E14AB0" w:rsidP="00007C6E">
            <w:pPr>
              <w:rPr>
                <w:sz w:val="16"/>
                <w:szCs w:val="16"/>
                <w:lang w:val="en-US"/>
              </w:rPr>
            </w:pPr>
            <w:r w:rsidRPr="001575F5">
              <w:rPr>
                <w:sz w:val="16"/>
                <w:szCs w:val="16"/>
                <w:lang w:val="en-US"/>
              </w:rPr>
              <w:t>0%*</w:t>
            </w:r>
          </w:p>
        </w:tc>
      </w:tr>
      <w:tr w:rsidR="004E605B" w:rsidRPr="00195C0F" w14:paraId="0A0EEFC9" w14:textId="77777777" w:rsidTr="000755C3">
        <w:tc>
          <w:tcPr>
            <w:tcW w:w="901" w:type="dxa"/>
            <w:tcBorders>
              <w:top w:val="nil"/>
              <w:bottom w:val="nil"/>
            </w:tcBorders>
            <w:shd w:val="clear" w:color="auto" w:fill="E7E6E6" w:themeFill="background2"/>
          </w:tcPr>
          <w:p w14:paraId="4BAE1410"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0447543"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0D53882C"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589BCB23"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6BCCDEAB" w14:textId="77777777" w:rsidR="00E14AB0" w:rsidRPr="001575F5" w:rsidRDefault="00E14AB0" w:rsidP="00007C6E">
            <w:pPr>
              <w:rPr>
                <w:color w:val="000000"/>
                <w:sz w:val="16"/>
                <w:szCs w:val="16"/>
              </w:rPr>
            </w:pPr>
            <w:proofErr w:type="spellStart"/>
            <w:r w:rsidRPr="001575F5">
              <w:rPr>
                <w:color w:val="000000"/>
                <w:sz w:val="16"/>
                <w:szCs w:val="16"/>
              </w:rPr>
              <w:t>Ovary</w:t>
            </w:r>
            <w:proofErr w:type="spellEnd"/>
          </w:p>
          <w:p w14:paraId="2D8747F9"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9E0ED0E" w14:textId="77777777" w:rsidR="00E14AB0" w:rsidRPr="001575F5" w:rsidRDefault="00E14AB0" w:rsidP="00007C6E">
            <w:pPr>
              <w:rPr>
                <w:sz w:val="16"/>
                <w:szCs w:val="16"/>
                <w:lang w:val="en-US"/>
              </w:rPr>
            </w:pPr>
            <w:r w:rsidRPr="001575F5">
              <w:rPr>
                <w:sz w:val="16"/>
                <w:szCs w:val="16"/>
                <w:lang w:val="en-US"/>
              </w:rPr>
              <w:t>T1</w:t>
            </w:r>
          </w:p>
        </w:tc>
        <w:tc>
          <w:tcPr>
            <w:tcW w:w="1228" w:type="dxa"/>
            <w:tcBorders>
              <w:top w:val="nil"/>
              <w:bottom w:val="nil"/>
            </w:tcBorders>
            <w:shd w:val="clear" w:color="auto" w:fill="E7E6E6" w:themeFill="background2"/>
          </w:tcPr>
          <w:p w14:paraId="04F30483" w14:textId="77777777" w:rsidR="00E14AB0" w:rsidRPr="001575F5" w:rsidRDefault="00E14AB0" w:rsidP="00007C6E">
            <w:pPr>
              <w:rPr>
                <w:sz w:val="16"/>
                <w:szCs w:val="16"/>
                <w:lang w:val="en-US"/>
              </w:rPr>
            </w:pPr>
            <w:r w:rsidRPr="001575F5">
              <w:rPr>
                <w:sz w:val="16"/>
                <w:szCs w:val="16"/>
                <w:lang w:val="en-US"/>
              </w:rPr>
              <w:t>16.7%*</w:t>
            </w:r>
          </w:p>
        </w:tc>
        <w:tc>
          <w:tcPr>
            <w:tcW w:w="1229" w:type="dxa"/>
            <w:tcBorders>
              <w:top w:val="nil"/>
              <w:bottom w:val="nil"/>
            </w:tcBorders>
            <w:shd w:val="clear" w:color="auto" w:fill="E7E6E6" w:themeFill="background2"/>
          </w:tcPr>
          <w:p w14:paraId="7A00C192" w14:textId="77777777" w:rsidR="00E14AB0" w:rsidRPr="001575F5" w:rsidRDefault="00E14AB0" w:rsidP="00007C6E">
            <w:pPr>
              <w:rPr>
                <w:sz w:val="16"/>
                <w:szCs w:val="16"/>
                <w:lang w:val="en-US"/>
              </w:rPr>
            </w:pPr>
            <w:r w:rsidRPr="001575F5">
              <w:rPr>
                <w:sz w:val="16"/>
                <w:szCs w:val="16"/>
                <w:lang w:val="en-US"/>
              </w:rPr>
              <w:t>28.6%*</w:t>
            </w:r>
          </w:p>
        </w:tc>
      </w:tr>
      <w:tr w:rsidR="004E605B" w:rsidRPr="00195C0F" w14:paraId="4F0F44E1" w14:textId="77777777" w:rsidTr="000755C3">
        <w:tc>
          <w:tcPr>
            <w:tcW w:w="901" w:type="dxa"/>
            <w:tcBorders>
              <w:top w:val="nil"/>
              <w:bottom w:val="nil"/>
            </w:tcBorders>
            <w:shd w:val="clear" w:color="auto" w:fill="E7E6E6" w:themeFill="background2"/>
          </w:tcPr>
          <w:p w14:paraId="7A119B4D"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107FDC66"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1436FF9D"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CF8D340"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0CCEDFC" w14:textId="77777777" w:rsidR="00E14AB0" w:rsidRPr="001575F5" w:rsidRDefault="00E14AB0" w:rsidP="00007C6E">
            <w:pPr>
              <w:rPr>
                <w:color w:val="000000"/>
                <w:sz w:val="16"/>
                <w:szCs w:val="16"/>
              </w:rPr>
            </w:pPr>
            <w:proofErr w:type="spellStart"/>
            <w:r w:rsidRPr="001575F5">
              <w:rPr>
                <w:color w:val="000000"/>
                <w:sz w:val="16"/>
                <w:szCs w:val="16"/>
              </w:rPr>
              <w:t>Ovary</w:t>
            </w:r>
            <w:proofErr w:type="spellEnd"/>
          </w:p>
          <w:p w14:paraId="20D284B6"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4739FB61" w14:textId="77777777" w:rsidR="00E14AB0" w:rsidRPr="001575F5" w:rsidRDefault="00E14AB0" w:rsidP="00007C6E">
            <w:pPr>
              <w:rPr>
                <w:sz w:val="16"/>
                <w:szCs w:val="16"/>
                <w:lang w:val="en-US"/>
              </w:rPr>
            </w:pPr>
            <w:r w:rsidRPr="001575F5">
              <w:rPr>
                <w:sz w:val="16"/>
                <w:szCs w:val="16"/>
                <w:lang w:val="en-US"/>
              </w:rPr>
              <w:t>T2</w:t>
            </w:r>
          </w:p>
        </w:tc>
        <w:tc>
          <w:tcPr>
            <w:tcW w:w="1228" w:type="dxa"/>
            <w:tcBorders>
              <w:top w:val="nil"/>
              <w:bottom w:val="nil"/>
            </w:tcBorders>
            <w:shd w:val="clear" w:color="auto" w:fill="E7E6E6" w:themeFill="background2"/>
          </w:tcPr>
          <w:p w14:paraId="166D9A19" w14:textId="77777777" w:rsidR="00E14AB0" w:rsidRPr="001575F5" w:rsidRDefault="00E14AB0" w:rsidP="00007C6E">
            <w:pPr>
              <w:rPr>
                <w:sz w:val="16"/>
                <w:szCs w:val="16"/>
                <w:lang w:val="en-US"/>
              </w:rPr>
            </w:pPr>
            <w:r w:rsidRPr="001575F5">
              <w:rPr>
                <w:sz w:val="16"/>
                <w:szCs w:val="16"/>
                <w:lang w:val="en-US"/>
              </w:rPr>
              <w:t>33.3%*</w:t>
            </w:r>
          </w:p>
        </w:tc>
        <w:tc>
          <w:tcPr>
            <w:tcW w:w="1229" w:type="dxa"/>
            <w:tcBorders>
              <w:top w:val="nil"/>
              <w:bottom w:val="nil"/>
            </w:tcBorders>
            <w:shd w:val="clear" w:color="auto" w:fill="E7E6E6" w:themeFill="background2"/>
          </w:tcPr>
          <w:p w14:paraId="05BD6D1A" w14:textId="77777777" w:rsidR="00E14AB0" w:rsidRPr="001575F5" w:rsidRDefault="00E14AB0" w:rsidP="00007C6E">
            <w:pPr>
              <w:rPr>
                <w:sz w:val="16"/>
                <w:szCs w:val="16"/>
                <w:lang w:val="en-US"/>
              </w:rPr>
            </w:pPr>
            <w:r w:rsidRPr="001575F5">
              <w:rPr>
                <w:sz w:val="16"/>
                <w:szCs w:val="16"/>
                <w:lang w:val="en-US"/>
              </w:rPr>
              <w:t>14.3%*</w:t>
            </w:r>
          </w:p>
        </w:tc>
      </w:tr>
      <w:tr w:rsidR="004E605B" w:rsidRPr="00195C0F" w14:paraId="47385F37" w14:textId="77777777" w:rsidTr="000755C3">
        <w:tc>
          <w:tcPr>
            <w:tcW w:w="901" w:type="dxa"/>
            <w:tcBorders>
              <w:top w:val="nil"/>
              <w:bottom w:val="nil"/>
            </w:tcBorders>
            <w:shd w:val="clear" w:color="auto" w:fill="E7E6E6" w:themeFill="background2"/>
          </w:tcPr>
          <w:p w14:paraId="17D23BB1"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748A181"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3868D883"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2946DCCD"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E917BB1" w14:textId="77777777" w:rsidR="00E14AB0" w:rsidRPr="001575F5" w:rsidRDefault="00E14AB0" w:rsidP="00007C6E">
            <w:pPr>
              <w:rPr>
                <w:color w:val="000000"/>
                <w:sz w:val="16"/>
                <w:szCs w:val="16"/>
              </w:rPr>
            </w:pPr>
            <w:proofErr w:type="spellStart"/>
            <w:r w:rsidRPr="001575F5">
              <w:rPr>
                <w:color w:val="000000"/>
                <w:sz w:val="16"/>
                <w:szCs w:val="16"/>
              </w:rPr>
              <w:t>Ovary</w:t>
            </w:r>
            <w:proofErr w:type="spellEnd"/>
          </w:p>
          <w:p w14:paraId="4E42F943"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7A614F83" w14:textId="77777777" w:rsidR="00E14AB0" w:rsidRPr="001575F5" w:rsidRDefault="00E14AB0" w:rsidP="00007C6E">
            <w:pPr>
              <w:rPr>
                <w:sz w:val="16"/>
                <w:szCs w:val="16"/>
                <w:lang w:val="en-US"/>
              </w:rPr>
            </w:pPr>
            <w:r w:rsidRPr="001575F5">
              <w:rPr>
                <w:sz w:val="16"/>
                <w:szCs w:val="16"/>
                <w:lang w:val="en-US"/>
              </w:rPr>
              <w:t>T3</w:t>
            </w:r>
          </w:p>
        </w:tc>
        <w:tc>
          <w:tcPr>
            <w:tcW w:w="1228" w:type="dxa"/>
            <w:tcBorders>
              <w:top w:val="nil"/>
              <w:bottom w:val="nil"/>
            </w:tcBorders>
            <w:shd w:val="clear" w:color="auto" w:fill="E7E6E6" w:themeFill="background2"/>
          </w:tcPr>
          <w:p w14:paraId="02343C12" w14:textId="77777777" w:rsidR="00E14AB0" w:rsidRPr="001575F5" w:rsidRDefault="00E14AB0" w:rsidP="00007C6E">
            <w:pPr>
              <w:rPr>
                <w:sz w:val="16"/>
                <w:szCs w:val="16"/>
                <w:lang w:val="en-US"/>
              </w:rPr>
            </w:pPr>
            <w:r w:rsidRPr="001575F5">
              <w:rPr>
                <w:sz w:val="16"/>
                <w:szCs w:val="16"/>
                <w:lang w:val="en-US"/>
              </w:rPr>
              <w:t>50.0%*</w:t>
            </w:r>
          </w:p>
        </w:tc>
        <w:tc>
          <w:tcPr>
            <w:tcW w:w="1229" w:type="dxa"/>
            <w:tcBorders>
              <w:top w:val="nil"/>
              <w:bottom w:val="nil"/>
            </w:tcBorders>
            <w:shd w:val="clear" w:color="auto" w:fill="E7E6E6" w:themeFill="background2"/>
          </w:tcPr>
          <w:p w14:paraId="28F12C2C" w14:textId="77777777" w:rsidR="00E14AB0" w:rsidRPr="001575F5" w:rsidRDefault="00E14AB0" w:rsidP="00007C6E">
            <w:pPr>
              <w:rPr>
                <w:sz w:val="16"/>
                <w:szCs w:val="16"/>
                <w:lang w:val="en-US"/>
              </w:rPr>
            </w:pPr>
            <w:r w:rsidRPr="001575F5">
              <w:rPr>
                <w:sz w:val="16"/>
                <w:szCs w:val="16"/>
                <w:lang w:val="en-US"/>
              </w:rPr>
              <w:t>57.1%*</w:t>
            </w:r>
          </w:p>
        </w:tc>
      </w:tr>
      <w:tr w:rsidR="004E605B" w:rsidRPr="00195C0F" w14:paraId="1A2F4C0B" w14:textId="77777777" w:rsidTr="000755C3">
        <w:tc>
          <w:tcPr>
            <w:tcW w:w="901" w:type="dxa"/>
            <w:tcBorders>
              <w:top w:val="nil"/>
              <w:bottom w:val="nil"/>
            </w:tcBorders>
            <w:shd w:val="clear" w:color="auto" w:fill="E7E6E6" w:themeFill="background2"/>
          </w:tcPr>
          <w:p w14:paraId="58A9998B"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D745E28"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744D1D9D"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4D75FE41"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42A7E4F2" w14:textId="77777777" w:rsidR="00E14AB0" w:rsidRPr="001575F5" w:rsidRDefault="00E14AB0" w:rsidP="00007C6E">
            <w:pPr>
              <w:rPr>
                <w:color w:val="000000"/>
                <w:sz w:val="16"/>
                <w:szCs w:val="16"/>
              </w:rPr>
            </w:pPr>
            <w:proofErr w:type="spellStart"/>
            <w:r w:rsidRPr="001575F5">
              <w:rPr>
                <w:color w:val="000000"/>
                <w:sz w:val="16"/>
                <w:szCs w:val="16"/>
              </w:rPr>
              <w:t>Ovary</w:t>
            </w:r>
            <w:proofErr w:type="spellEnd"/>
          </w:p>
          <w:p w14:paraId="3E06EFE1"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2B2D6E05" w14:textId="77777777" w:rsidR="00E14AB0" w:rsidRPr="001575F5" w:rsidRDefault="00E14AB0" w:rsidP="00007C6E">
            <w:pPr>
              <w:rPr>
                <w:sz w:val="16"/>
                <w:szCs w:val="16"/>
                <w:lang w:val="en-US"/>
              </w:rPr>
            </w:pPr>
            <w:r w:rsidRPr="001575F5">
              <w:rPr>
                <w:sz w:val="16"/>
                <w:szCs w:val="16"/>
                <w:lang w:val="en-US"/>
              </w:rPr>
              <w:t>T4</w:t>
            </w:r>
          </w:p>
        </w:tc>
        <w:tc>
          <w:tcPr>
            <w:tcW w:w="1228" w:type="dxa"/>
            <w:tcBorders>
              <w:top w:val="nil"/>
              <w:bottom w:val="nil"/>
            </w:tcBorders>
            <w:shd w:val="clear" w:color="auto" w:fill="E7E6E6" w:themeFill="background2"/>
          </w:tcPr>
          <w:p w14:paraId="08E28325" w14:textId="77777777" w:rsidR="00E14AB0" w:rsidRPr="001575F5" w:rsidRDefault="00E14AB0" w:rsidP="00007C6E">
            <w:pPr>
              <w:rPr>
                <w:sz w:val="16"/>
                <w:szCs w:val="16"/>
                <w:lang w:val="en-US"/>
              </w:rPr>
            </w:pPr>
            <w:r w:rsidRPr="001575F5">
              <w:rPr>
                <w:sz w:val="16"/>
                <w:szCs w:val="16"/>
                <w:lang w:val="en-US"/>
              </w:rPr>
              <w:t>0%*</w:t>
            </w:r>
          </w:p>
        </w:tc>
        <w:tc>
          <w:tcPr>
            <w:tcW w:w="1229" w:type="dxa"/>
            <w:tcBorders>
              <w:top w:val="nil"/>
              <w:bottom w:val="nil"/>
            </w:tcBorders>
            <w:shd w:val="clear" w:color="auto" w:fill="E7E6E6" w:themeFill="background2"/>
          </w:tcPr>
          <w:p w14:paraId="74CDE74C" w14:textId="77777777" w:rsidR="00E14AB0" w:rsidRPr="001575F5" w:rsidRDefault="00E14AB0" w:rsidP="00007C6E">
            <w:pPr>
              <w:rPr>
                <w:sz w:val="16"/>
                <w:szCs w:val="16"/>
                <w:lang w:val="en-US"/>
              </w:rPr>
            </w:pPr>
            <w:r w:rsidRPr="001575F5">
              <w:rPr>
                <w:sz w:val="16"/>
                <w:szCs w:val="16"/>
                <w:lang w:val="en-US"/>
              </w:rPr>
              <w:t>0%*</w:t>
            </w:r>
          </w:p>
        </w:tc>
      </w:tr>
      <w:tr w:rsidR="004E605B" w:rsidRPr="00195C0F" w14:paraId="1AA5C9F3" w14:textId="77777777" w:rsidTr="000755C3">
        <w:tc>
          <w:tcPr>
            <w:tcW w:w="901" w:type="dxa"/>
            <w:tcBorders>
              <w:top w:val="nil"/>
              <w:bottom w:val="nil"/>
            </w:tcBorders>
            <w:shd w:val="clear" w:color="auto" w:fill="E7E6E6" w:themeFill="background2"/>
          </w:tcPr>
          <w:p w14:paraId="2384F82C"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3F316FF9"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66A181F1"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5D02D643"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50E2AEC4" w14:textId="77777777" w:rsidR="00E14AB0" w:rsidRPr="001575F5" w:rsidRDefault="00E14AB0" w:rsidP="00007C6E">
            <w:pPr>
              <w:rPr>
                <w:color w:val="000000"/>
                <w:sz w:val="16"/>
                <w:szCs w:val="16"/>
              </w:rPr>
            </w:pPr>
            <w:r w:rsidRPr="001575F5">
              <w:rPr>
                <w:color w:val="000000"/>
                <w:sz w:val="16"/>
                <w:szCs w:val="16"/>
              </w:rPr>
              <w:t>Colon</w:t>
            </w:r>
          </w:p>
          <w:p w14:paraId="23577AA8"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6E09569F" w14:textId="77777777" w:rsidR="00E14AB0" w:rsidRPr="001575F5" w:rsidRDefault="00E14AB0" w:rsidP="00007C6E">
            <w:pPr>
              <w:rPr>
                <w:sz w:val="16"/>
                <w:szCs w:val="16"/>
                <w:lang w:val="en-US"/>
              </w:rPr>
            </w:pPr>
            <w:r w:rsidRPr="001575F5">
              <w:rPr>
                <w:sz w:val="16"/>
                <w:szCs w:val="16"/>
                <w:lang w:val="en-US"/>
              </w:rPr>
              <w:t>Tis</w:t>
            </w:r>
          </w:p>
        </w:tc>
        <w:tc>
          <w:tcPr>
            <w:tcW w:w="1228" w:type="dxa"/>
            <w:tcBorders>
              <w:top w:val="nil"/>
              <w:bottom w:val="nil"/>
            </w:tcBorders>
            <w:shd w:val="clear" w:color="auto" w:fill="E7E6E6" w:themeFill="background2"/>
          </w:tcPr>
          <w:p w14:paraId="774CF88F" w14:textId="77777777" w:rsidR="00E14AB0" w:rsidRPr="001575F5" w:rsidRDefault="00E14AB0" w:rsidP="00007C6E">
            <w:pPr>
              <w:rPr>
                <w:sz w:val="16"/>
                <w:szCs w:val="16"/>
                <w:lang w:val="en-US"/>
              </w:rPr>
            </w:pPr>
            <w:r w:rsidRPr="001575F5">
              <w:rPr>
                <w:sz w:val="16"/>
                <w:szCs w:val="16"/>
                <w:lang w:val="en-US"/>
              </w:rPr>
              <w:t>0%*</w:t>
            </w:r>
          </w:p>
        </w:tc>
        <w:tc>
          <w:tcPr>
            <w:tcW w:w="1229" w:type="dxa"/>
            <w:tcBorders>
              <w:top w:val="nil"/>
              <w:bottom w:val="nil"/>
            </w:tcBorders>
            <w:shd w:val="clear" w:color="auto" w:fill="E7E6E6" w:themeFill="background2"/>
          </w:tcPr>
          <w:p w14:paraId="5EE88E3E" w14:textId="77777777" w:rsidR="00E14AB0" w:rsidRPr="001575F5" w:rsidRDefault="00E14AB0" w:rsidP="00007C6E">
            <w:pPr>
              <w:rPr>
                <w:sz w:val="16"/>
                <w:szCs w:val="16"/>
                <w:lang w:val="en-US"/>
              </w:rPr>
            </w:pPr>
            <w:r w:rsidRPr="001575F5">
              <w:rPr>
                <w:sz w:val="16"/>
                <w:szCs w:val="16"/>
                <w:lang w:val="en-US"/>
              </w:rPr>
              <w:t>0%*</w:t>
            </w:r>
          </w:p>
        </w:tc>
      </w:tr>
      <w:tr w:rsidR="004E605B" w:rsidRPr="00195C0F" w14:paraId="5ED9962A" w14:textId="77777777" w:rsidTr="000755C3">
        <w:tc>
          <w:tcPr>
            <w:tcW w:w="901" w:type="dxa"/>
            <w:tcBorders>
              <w:top w:val="nil"/>
              <w:bottom w:val="nil"/>
            </w:tcBorders>
            <w:shd w:val="clear" w:color="auto" w:fill="E7E6E6" w:themeFill="background2"/>
          </w:tcPr>
          <w:p w14:paraId="6541388E"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12239228"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79AAB197"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246BDC60"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58F225B7" w14:textId="77777777" w:rsidR="00E14AB0" w:rsidRPr="001575F5" w:rsidRDefault="00E14AB0" w:rsidP="00007C6E">
            <w:pPr>
              <w:rPr>
                <w:color w:val="000000"/>
                <w:sz w:val="16"/>
                <w:szCs w:val="16"/>
              </w:rPr>
            </w:pPr>
            <w:r w:rsidRPr="001575F5">
              <w:rPr>
                <w:color w:val="000000"/>
                <w:sz w:val="16"/>
                <w:szCs w:val="16"/>
              </w:rPr>
              <w:t>Colon</w:t>
            </w:r>
          </w:p>
          <w:p w14:paraId="5C9DCB53"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2C8E13EF" w14:textId="77777777" w:rsidR="00E14AB0" w:rsidRPr="001575F5" w:rsidRDefault="00E14AB0" w:rsidP="00007C6E">
            <w:pPr>
              <w:rPr>
                <w:sz w:val="16"/>
                <w:szCs w:val="16"/>
                <w:lang w:val="en-US"/>
              </w:rPr>
            </w:pPr>
            <w:r w:rsidRPr="001575F5">
              <w:rPr>
                <w:sz w:val="16"/>
                <w:szCs w:val="16"/>
                <w:lang w:val="en-US"/>
              </w:rPr>
              <w:t>T1</w:t>
            </w:r>
          </w:p>
        </w:tc>
        <w:tc>
          <w:tcPr>
            <w:tcW w:w="1228" w:type="dxa"/>
            <w:tcBorders>
              <w:top w:val="nil"/>
              <w:bottom w:val="nil"/>
            </w:tcBorders>
            <w:shd w:val="clear" w:color="auto" w:fill="E7E6E6" w:themeFill="background2"/>
          </w:tcPr>
          <w:p w14:paraId="619F7710" w14:textId="77777777" w:rsidR="00E14AB0" w:rsidRPr="001575F5" w:rsidRDefault="00E14AB0" w:rsidP="00007C6E">
            <w:pPr>
              <w:rPr>
                <w:sz w:val="16"/>
                <w:szCs w:val="16"/>
                <w:lang w:val="en-US"/>
              </w:rPr>
            </w:pPr>
            <w:r w:rsidRPr="001575F5">
              <w:rPr>
                <w:sz w:val="16"/>
                <w:szCs w:val="16"/>
                <w:lang w:val="en-US"/>
              </w:rPr>
              <w:t>5.6%*</w:t>
            </w:r>
          </w:p>
        </w:tc>
        <w:tc>
          <w:tcPr>
            <w:tcW w:w="1229" w:type="dxa"/>
            <w:tcBorders>
              <w:top w:val="nil"/>
              <w:bottom w:val="nil"/>
            </w:tcBorders>
            <w:shd w:val="clear" w:color="auto" w:fill="E7E6E6" w:themeFill="background2"/>
          </w:tcPr>
          <w:p w14:paraId="3DA78657" w14:textId="77777777" w:rsidR="00E14AB0" w:rsidRPr="001575F5" w:rsidRDefault="00E14AB0" w:rsidP="00007C6E">
            <w:pPr>
              <w:rPr>
                <w:sz w:val="16"/>
                <w:szCs w:val="16"/>
                <w:lang w:val="en-US"/>
              </w:rPr>
            </w:pPr>
            <w:r w:rsidRPr="001575F5">
              <w:rPr>
                <w:sz w:val="16"/>
                <w:szCs w:val="16"/>
                <w:lang w:val="en-US"/>
              </w:rPr>
              <w:t>4.2%*</w:t>
            </w:r>
          </w:p>
        </w:tc>
      </w:tr>
      <w:tr w:rsidR="004E605B" w:rsidRPr="00195C0F" w14:paraId="48420FFB" w14:textId="77777777" w:rsidTr="000755C3">
        <w:tc>
          <w:tcPr>
            <w:tcW w:w="901" w:type="dxa"/>
            <w:tcBorders>
              <w:top w:val="nil"/>
              <w:bottom w:val="nil"/>
            </w:tcBorders>
            <w:shd w:val="clear" w:color="auto" w:fill="E7E6E6" w:themeFill="background2"/>
          </w:tcPr>
          <w:p w14:paraId="5C62ABF0"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506AF87E"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32CBDF9A"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524DEB04"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23DCAA7" w14:textId="77777777" w:rsidR="00E14AB0" w:rsidRPr="001575F5" w:rsidRDefault="00E14AB0" w:rsidP="00007C6E">
            <w:pPr>
              <w:rPr>
                <w:color w:val="000000"/>
                <w:sz w:val="16"/>
                <w:szCs w:val="16"/>
              </w:rPr>
            </w:pPr>
            <w:r w:rsidRPr="001575F5">
              <w:rPr>
                <w:color w:val="000000"/>
                <w:sz w:val="16"/>
                <w:szCs w:val="16"/>
              </w:rPr>
              <w:t>Colon</w:t>
            </w:r>
          </w:p>
          <w:p w14:paraId="6794261B"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986D7EA" w14:textId="77777777" w:rsidR="00E14AB0" w:rsidRPr="001575F5" w:rsidRDefault="00E14AB0" w:rsidP="00007C6E">
            <w:pPr>
              <w:rPr>
                <w:sz w:val="16"/>
                <w:szCs w:val="16"/>
                <w:lang w:val="en-US"/>
              </w:rPr>
            </w:pPr>
            <w:r w:rsidRPr="001575F5">
              <w:rPr>
                <w:sz w:val="16"/>
                <w:szCs w:val="16"/>
                <w:lang w:val="en-US"/>
              </w:rPr>
              <w:t>T2</w:t>
            </w:r>
          </w:p>
        </w:tc>
        <w:tc>
          <w:tcPr>
            <w:tcW w:w="1228" w:type="dxa"/>
            <w:tcBorders>
              <w:top w:val="nil"/>
              <w:bottom w:val="nil"/>
            </w:tcBorders>
            <w:shd w:val="clear" w:color="auto" w:fill="E7E6E6" w:themeFill="background2"/>
          </w:tcPr>
          <w:p w14:paraId="0515FA63" w14:textId="77777777" w:rsidR="00E14AB0" w:rsidRPr="001575F5" w:rsidRDefault="00E14AB0" w:rsidP="00007C6E">
            <w:pPr>
              <w:rPr>
                <w:sz w:val="16"/>
                <w:szCs w:val="16"/>
                <w:lang w:val="en-US"/>
              </w:rPr>
            </w:pPr>
            <w:r w:rsidRPr="001575F5">
              <w:rPr>
                <w:sz w:val="16"/>
                <w:szCs w:val="16"/>
                <w:lang w:val="en-US"/>
              </w:rPr>
              <w:t>18.5%*</w:t>
            </w:r>
          </w:p>
        </w:tc>
        <w:tc>
          <w:tcPr>
            <w:tcW w:w="1229" w:type="dxa"/>
            <w:tcBorders>
              <w:top w:val="nil"/>
              <w:bottom w:val="nil"/>
            </w:tcBorders>
            <w:shd w:val="clear" w:color="auto" w:fill="E7E6E6" w:themeFill="background2"/>
          </w:tcPr>
          <w:p w14:paraId="37335B4B" w14:textId="77777777" w:rsidR="00E14AB0" w:rsidRPr="001575F5" w:rsidRDefault="00E14AB0" w:rsidP="00007C6E">
            <w:pPr>
              <w:rPr>
                <w:sz w:val="16"/>
                <w:szCs w:val="16"/>
                <w:lang w:val="en-US"/>
              </w:rPr>
            </w:pPr>
            <w:r w:rsidRPr="001575F5">
              <w:rPr>
                <w:sz w:val="16"/>
                <w:szCs w:val="16"/>
                <w:lang w:val="en-US"/>
              </w:rPr>
              <w:t>12.5%*</w:t>
            </w:r>
          </w:p>
        </w:tc>
      </w:tr>
      <w:tr w:rsidR="004E605B" w:rsidRPr="00195C0F" w14:paraId="57FDE659" w14:textId="77777777" w:rsidTr="000755C3">
        <w:tc>
          <w:tcPr>
            <w:tcW w:w="901" w:type="dxa"/>
            <w:tcBorders>
              <w:top w:val="nil"/>
              <w:bottom w:val="nil"/>
            </w:tcBorders>
            <w:shd w:val="clear" w:color="auto" w:fill="E7E6E6" w:themeFill="background2"/>
          </w:tcPr>
          <w:p w14:paraId="296BF1D1"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2D28AC67"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0C6ABE38"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761012CD"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61AE45F8" w14:textId="77777777" w:rsidR="00E14AB0" w:rsidRPr="001575F5" w:rsidRDefault="00E14AB0" w:rsidP="00007C6E">
            <w:pPr>
              <w:rPr>
                <w:color w:val="000000"/>
                <w:sz w:val="16"/>
                <w:szCs w:val="16"/>
              </w:rPr>
            </w:pPr>
            <w:r w:rsidRPr="001575F5">
              <w:rPr>
                <w:color w:val="000000"/>
                <w:sz w:val="16"/>
                <w:szCs w:val="16"/>
              </w:rPr>
              <w:t>Colon</w:t>
            </w:r>
          </w:p>
          <w:p w14:paraId="75BF32E7"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4310B2C4" w14:textId="77777777" w:rsidR="00E14AB0" w:rsidRPr="001575F5" w:rsidRDefault="00E14AB0" w:rsidP="00007C6E">
            <w:pPr>
              <w:rPr>
                <w:sz w:val="16"/>
                <w:szCs w:val="16"/>
                <w:lang w:val="en-US"/>
              </w:rPr>
            </w:pPr>
            <w:r w:rsidRPr="001575F5">
              <w:rPr>
                <w:sz w:val="16"/>
                <w:szCs w:val="16"/>
                <w:lang w:val="en-US"/>
              </w:rPr>
              <w:t>T3</w:t>
            </w:r>
          </w:p>
        </w:tc>
        <w:tc>
          <w:tcPr>
            <w:tcW w:w="1228" w:type="dxa"/>
            <w:tcBorders>
              <w:top w:val="nil"/>
              <w:bottom w:val="nil"/>
            </w:tcBorders>
            <w:shd w:val="clear" w:color="auto" w:fill="E7E6E6" w:themeFill="background2"/>
          </w:tcPr>
          <w:p w14:paraId="72A6E3F0" w14:textId="77777777" w:rsidR="00E14AB0" w:rsidRPr="001575F5" w:rsidRDefault="00E14AB0" w:rsidP="00007C6E">
            <w:pPr>
              <w:rPr>
                <w:sz w:val="16"/>
                <w:szCs w:val="16"/>
                <w:lang w:val="en-US"/>
              </w:rPr>
            </w:pPr>
            <w:r w:rsidRPr="001575F5">
              <w:rPr>
                <w:sz w:val="16"/>
                <w:szCs w:val="16"/>
                <w:lang w:val="en-US"/>
              </w:rPr>
              <w:t>61.1%*</w:t>
            </w:r>
          </w:p>
        </w:tc>
        <w:tc>
          <w:tcPr>
            <w:tcW w:w="1229" w:type="dxa"/>
            <w:tcBorders>
              <w:top w:val="nil"/>
              <w:bottom w:val="nil"/>
            </w:tcBorders>
            <w:shd w:val="clear" w:color="auto" w:fill="E7E6E6" w:themeFill="background2"/>
          </w:tcPr>
          <w:p w14:paraId="07836D1F" w14:textId="77777777" w:rsidR="00E14AB0" w:rsidRPr="001575F5" w:rsidRDefault="00E14AB0" w:rsidP="00007C6E">
            <w:pPr>
              <w:rPr>
                <w:sz w:val="16"/>
                <w:szCs w:val="16"/>
                <w:lang w:val="en-US"/>
              </w:rPr>
            </w:pPr>
            <w:r w:rsidRPr="001575F5">
              <w:rPr>
                <w:sz w:val="16"/>
                <w:szCs w:val="16"/>
                <w:lang w:val="en-US"/>
              </w:rPr>
              <w:t>56.3%*</w:t>
            </w:r>
          </w:p>
        </w:tc>
      </w:tr>
      <w:tr w:rsidR="004E605B" w:rsidRPr="00195C0F" w14:paraId="601BED19" w14:textId="77777777" w:rsidTr="000755C3">
        <w:tc>
          <w:tcPr>
            <w:tcW w:w="901" w:type="dxa"/>
            <w:tcBorders>
              <w:top w:val="nil"/>
              <w:bottom w:val="nil"/>
            </w:tcBorders>
            <w:shd w:val="clear" w:color="auto" w:fill="E7E6E6" w:themeFill="background2"/>
          </w:tcPr>
          <w:p w14:paraId="427AC4FD"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AE403E2"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1875FD79"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0189D4EA"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FB9D333" w14:textId="77777777" w:rsidR="00E14AB0" w:rsidRPr="001575F5" w:rsidRDefault="00E14AB0" w:rsidP="00007C6E">
            <w:pPr>
              <w:rPr>
                <w:color w:val="000000"/>
                <w:sz w:val="16"/>
                <w:szCs w:val="16"/>
              </w:rPr>
            </w:pPr>
            <w:r w:rsidRPr="001575F5">
              <w:rPr>
                <w:color w:val="000000"/>
                <w:sz w:val="16"/>
                <w:szCs w:val="16"/>
              </w:rPr>
              <w:t>Colon</w:t>
            </w:r>
          </w:p>
          <w:p w14:paraId="36E81C3A"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018FB41B" w14:textId="77777777" w:rsidR="00E14AB0" w:rsidRPr="001575F5" w:rsidRDefault="00E14AB0" w:rsidP="00007C6E">
            <w:pPr>
              <w:rPr>
                <w:sz w:val="16"/>
                <w:szCs w:val="16"/>
                <w:lang w:val="en-US"/>
              </w:rPr>
            </w:pPr>
            <w:r w:rsidRPr="001575F5">
              <w:rPr>
                <w:sz w:val="16"/>
                <w:szCs w:val="16"/>
                <w:lang w:val="en-US"/>
              </w:rPr>
              <w:t>T4</w:t>
            </w:r>
          </w:p>
        </w:tc>
        <w:tc>
          <w:tcPr>
            <w:tcW w:w="1228" w:type="dxa"/>
            <w:tcBorders>
              <w:top w:val="nil"/>
              <w:bottom w:val="nil"/>
            </w:tcBorders>
            <w:shd w:val="clear" w:color="auto" w:fill="E7E6E6" w:themeFill="background2"/>
          </w:tcPr>
          <w:p w14:paraId="00FD0F22" w14:textId="77777777" w:rsidR="00E14AB0" w:rsidRPr="001575F5" w:rsidRDefault="00E14AB0" w:rsidP="00007C6E">
            <w:pPr>
              <w:rPr>
                <w:sz w:val="16"/>
                <w:szCs w:val="16"/>
                <w:lang w:val="en-US"/>
              </w:rPr>
            </w:pPr>
            <w:r w:rsidRPr="001575F5">
              <w:rPr>
                <w:sz w:val="16"/>
                <w:szCs w:val="16"/>
                <w:lang w:val="en-US"/>
              </w:rPr>
              <w:t>14.8%*</w:t>
            </w:r>
          </w:p>
        </w:tc>
        <w:tc>
          <w:tcPr>
            <w:tcW w:w="1229" w:type="dxa"/>
            <w:tcBorders>
              <w:top w:val="nil"/>
              <w:bottom w:val="nil"/>
            </w:tcBorders>
            <w:shd w:val="clear" w:color="auto" w:fill="E7E6E6" w:themeFill="background2"/>
          </w:tcPr>
          <w:p w14:paraId="073A3BFC" w14:textId="77777777" w:rsidR="00E14AB0" w:rsidRPr="001575F5" w:rsidRDefault="00E14AB0" w:rsidP="00007C6E">
            <w:pPr>
              <w:rPr>
                <w:sz w:val="16"/>
                <w:szCs w:val="16"/>
                <w:lang w:val="en-US"/>
              </w:rPr>
            </w:pPr>
            <w:r w:rsidRPr="001575F5">
              <w:rPr>
                <w:sz w:val="16"/>
                <w:szCs w:val="16"/>
                <w:lang w:val="en-US"/>
              </w:rPr>
              <w:t>27.1%*</w:t>
            </w:r>
          </w:p>
        </w:tc>
      </w:tr>
      <w:tr w:rsidR="004E605B" w:rsidRPr="00195C0F" w14:paraId="6A4A5742" w14:textId="77777777" w:rsidTr="000755C3">
        <w:tc>
          <w:tcPr>
            <w:tcW w:w="901" w:type="dxa"/>
            <w:tcBorders>
              <w:top w:val="nil"/>
              <w:bottom w:val="nil"/>
            </w:tcBorders>
            <w:shd w:val="clear" w:color="auto" w:fill="E7E6E6" w:themeFill="background2"/>
          </w:tcPr>
          <w:p w14:paraId="2A63D2A3"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52948FEE"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286279B3"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64E39281"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09784DD6" w14:textId="77777777" w:rsidR="00E14AB0" w:rsidRPr="001575F5" w:rsidRDefault="00E14AB0" w:rsidP="00007C6E">
            <w:pPr>
              <w:rPr>
                <w:color w:val="000000"/>
                <w:sz w:val="16"/>
                <w:szCs w:val="16"/>
              </w:rPr>
            </w:pPr>
            <w:proofErr w:type="spellStart"/>
            <w:r w:rsidRPr="001575F5">
              <w:rPr>
                <w:color w:val="000000"/>
                <w:sz w:val="16"/>
                <w:szCs w:val="16"/>
              </w:rPr>
              <w:t>Thyroid</w:t>
            </w:r>
            <w:proofErr w:type="spellEnd"/>
          </w:p>
          <w:p w14:paraId="674EBE97"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52F29B5E" w14:textId="77777777" w:rsidR="00E14AB0" w:rsidRPr="001575F5" w:rsidRDefault="00E14AB0" w:rsidP="00007C6E">
            <w:pPr>
              <w:rPr>
                <w:sz w:val="16"/>
                <w:szCs w:val="16"/>
                <w:lang w:val="en-US"/>
              </w:rPr>
            </w:pPr>
            <w:r w:rsidRPr="001575F5">
              <w:rPr>
                <w:sz w:val="16"/>
                <w:szCs w:val="16"/>
                <w:lang w:val="en-US"/>
              </w:rPr>
              <w:t>T1</w:t>
            </w:r>
          </w:p>
        </w:tc>
        <w:tc>
          <w:tcPr>
            <w:tcW w:w="1228" w:type="dxa"/>
            <w:tcBorders>
              <w:top w:val="nil"/>
              <w:bottom w:val="nil"/>
            </w:tcBorders>
            <w:shd w:val="clear" w:color="auto" w:fill="E7E6E6" w:themeFill="background2"/>
          </w:tcPr>
          <w:p w14:paraId="403F504C" w14:textId="77777777" w:rsidR="00E14AB0" w:rsidRPr="001575F5" w:rsidRDefault="00E14AB0" w:rsidP="00007C6E">
            <w:pPr>
              <w:rPr>
                <w:sz w:val="16"/>
                <w:szCs w:val="16"/>
                <w:lang w:val="en-US"/>
              </w:rPr>
            </w:pPr>
            <w:r w:rsidRPr="001575F5">
              <w:rPr>
                <w:sz w:val="16"/>
                <w:szCs w:val="16"/>
                <w:lang w:val="en-US"/>
              </w:rPr>
              <w:t>75.0%*</w:t>
            </w:r>
          </w:p>
        </w:tc>
        <w:tc>
          <w:tcPr>
            <w:tcW w:w="1229" w:type="dxa"/>
            <w:tcBorders>
              <w:top w:val="nil"/>
              <w:bottom w:val="nil"/>
            </w:tcBorders>
            <w:shd w:val="clear" w:color="auto" w:fill="E7E6E6" w:themeFill="background2"/>
          </w:tcPr>
          <w:p w14:paraId="57F843B5" w14:textId="77777777" w:rsidR="00E14AB0" w:rsidRPr="001575F5" w:rsidRDefault="00E14AB0" w:rsidP="00007C6E">
            <w:pPr>
              <w:rPr>
                <w:sz w:val="16"/>
                <w:szCs w:val="16"/>
                <w:lang w:val="en-US"/>
              </w:rPr>
            </w:pPr>
            <w:r w:rsidRPr="001575F5">
              <w:rPr>
                <w:sz w:val="16"/>
                <w:szCs w:val="16"/>
                <w:lang w:val="en-US"/>
              </w:rPr>
              <w:t>66.7%*</w:t>
            </w:r>
          </w:p>
        </w:tc>
      </w:tr>
      <w:tr w:rsidR="004E605B" w:rsidRPr="00195C0F" w14:paraId="22B892BB" w14:textId="77777777" w:rsidTr="000755C3">
        <w:tc>
          <w:tcPr>
            <w:tcW w:w="901" w:type="dxa"/>
            <w:tcBorders>
              <w:top w:val="nil"/>
              <w:bottom w:val="nil"/>
            </w:tcBorders>
            <w:shd w:val="clear" w:color="auto" w:fill="E7E6E6" w:themeFill="background2"/>
          </w:tcPr>
          <w:p w14:paraId="41027D61"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1790DC7D"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2B67709E"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3A5822A2"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62357465" w14:textId="77777777" w:rsidR="00E14AB0" w:rsidRPr="001575F5" w:rsidRDefault="00E14AB0" w:rsidP="00007C6E">
            <w:pPr>
              <w:rPr>
                <w:color w:val="000000"/>
                <w:sz w:val="16"/>
                <w:szCs w:val="16"/>
              </w:rPr>
            </w:pPr>
            <w:proofErr w:type="spellStart"/>
            <w:r w:rsidRPr="001575F5">
              <w:rPr>
                <w:color w:val="000000"/>
                <w:sz w:val="16"/>
                <w:szCs w:val="16"/>
              </w:rPr>
              <w:t>Thyroid</w:t>
            </w:r>
            <w:proofErr w:type="spellEnd"/>
          </w:p>
          <w:p w14:paraId="37BF34D6"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D5AD008" w14:textId="77777777" w:rsidR="00E14AB0" w:rsidRPr="001575F5" w:rsidRDefault="00E14AB0" w:rsidP="00007C6E">
            <w:pPr>
              <w:rPr>
                <w:sz w:val="16"/>
                <w:szCs w:val="16"/>
                <w:lang w:val="en-US"/>
              </w:rPr>
            </w:pPr>
            <w:r w:rsidRPr="001575F5">
              <w:rPr>
                <w:sz w:val="16"/>
                <w:szCs w:val="16"/>
                <w:lang w:val="en-US"/>
              </w:rPr>
              <w:t>T2</w:t>
            </w:r>
          </w:p>
        </w:tc>
        <w:tc>
          <w:tcPr>
            <w:tcW w:w="1228" w:type="dxa"/>
            <w:tcBorders>
              <w:top w:val="nil"/>
              <w:bottom w:val="nil"/>
            </w:tcBorders>
            <w:shd w:val="clear" w:color="auto" w:fill="E7E6E6" w:themeFill="background2"/>
          </w:tcPr>
          <w:p w14:paraId="5FEB9806" w14:textId="77777777" w:rsidR="00E14AB0" w:rsidRPr="001575F5" w:rsidRDefault="00E14AB0" w:rsidP="00007C6E">
            <w:pPr>
              <w:rPr>
                <w:sz w:val="16"/>
                <w:szCs w:val="16"/>
                <w:lang w:val="en-US"/>
              </w:rPr>
            </w:pPr>
            <w:r w:rsidRPr="001575F5">
              <w:rPr>
                <w:sz w:val="16"/>
                <w:szCs w:val="16"/>
                <w:lang w:val="en-US"/>
              </w:rPr>
              <w:t>12.5%*</w:t>
            </w:r>
          </w:p>
        </w:tc>
        <w:tc>
          <w:tcPr>
            <w:tcW w:w="1229" w:type="dxa"/>
            <w:tcBorders>
              <w:top w:val="nil"/>
              <w:bottom w:val="nil"/>
            </w:tcBorders>
            <w:shd w:val="clear" w:color="auto" w:fill="E7E6E6" w:themeFill="background2"/>
          </w:tcPr>
          <w:p w14:paraId="6C340534" w14:textId="77777777" w:rsidR="00E14AB0" w:rsidRPr="001575F5" w:rsidRDefault="00E14AB0" w:rsidP="00007C6E">
            <w:pPr>
              <w:rPr>
                <w:sz w:val="16"/>
                <w:szCs w:val="16"/>
                <w:lang w:val="en-US"/>
              </w:rPr>
            </w:pPr>
            <w:r w:rsidRPr="001575F5">
              <w:rPr>
                <w:sz w:val="16"/>
                <w:szCs w:val="16"/>
                <w:lang w:val="en-US"/>
              </w:rPr>
              <w:t>22.2%*</w:t>
            </w:r>
          </w:p>
        </w:tc>
      </w:tr>
      <w:tr w:rsidR="004E605B" w:rsidRPr="00195C0F" w14:paraId="4ECC4C4C" w14:textId="77777777" w:rsidTr="000755C3">
        <w:tc>
          <w:tcPr>
            <w:tcW w:w="901" w:type="dxa"/>
            <w:tcBorders>
              <w:top w:val="nil"/>
              <w:bottom w:val="nil"/>
            </w:tcBorders>
            <w:shd w:val="clear" w:color="auto" w:fill="E7E6E6" w:themeFill="background2"/>
          </w:tcPr>
          <w:p w14:paraId="1DE1C6B5"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990DF1F"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45CCB281"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58E8DDA5"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788BFA86" w14:textId="77777777" w:rsidR="00E14AB0" w:rsidRPr="001575F5" w:rsidRDefault="00E14AB0" w:rsidP="00007C6E">
            <w:pPr>
              <w:rPr>
                <w:color w:val="000000"/>
                <w:sz w:val="16"/>
                <w:szCs w:val="16"/>
              </w:rPr>
            </w:pPr>
            <w:proofErr w:type="spellStart"/>
            <w:r w:rsidRPr="001575F5">
              <w:rPr>
                <w:color w:val="000000"/>
                <w:sz w:val="16"/>
                <w:szCs w:val="16"/>
              </w:rPr>
              <w:t>Thyroid</w:t>
            </w:r>
            <w:proofErr w:type="spellEnd"/>
          </w:p>
          <w:p w14:paraId="2D16E2FD"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620EC492" w14:textId="77777777" w:rsidR="00E14AB0" w:rsidRPr="001575F5" w:rsidRDefault="00E14AB0" w:rsidP="00007C6E">
            <w:pPr>
              <w:rPr>
                <w:sz w:val="16"/>
                <w:szCs w:val="16"/>
                <w:lang w:val="en-US"/>
              </w:rPr>
            </w:pPr>
            <w:r w:rsidRPr="001575F5">
              <w:rPr>
                <w:sz w:val="16"/>
                <w:szCs w:val="16"/>
                <w:lang w:val="en-US"/>
              </w:rPr>
              <w:t>T3</w:t>
            </w:r>
          </w:p>
        </w:tc>
        <w:tc>
          <w:tcPr>
            <w:tcW w:w="1228" w:type="dxa"/>
            <w:tcBorders>
              <w:top w:val="nil"/>
              <w:bottom w:val="nil"/>
            </w:tcBorders>
            <w:shd w:val="clear" w:color="auto" w:fill="E7E6E6" w:themeFill="background2"/>
          </w:tcPr>
          <w:p w14:paraId="6B980BDF" w14:textId="77777777" w:rsidR="00E14AB0" w:rsidRPr="001575F5" w:rsidRDefault="00E14AB0" w:rsidP="00007C6E">
            <w:pPr>
              <w:rPr>
                <w:sz w:val="16"/>
                <w:szCs w:val="16"/>
                <w:lang w:val="en-US"/>
              </w:rPr>
            </w:pPr>
            <w:r w:rsidRPr="001575F5">
              <w:rPr>
                <w:sz w:val="16"/>
                <w:szCs w:val="16"/>
                <w:lang w:val="en-US"/>
              </w:rPr>
              <w:t>12.5%*</w:t>
            </w:r>
          </w:p>
        </w:tc>
        <w:tc>
          <w:tcPr>
            <w:tcW w:w="1229" w:type="dxa"/>
            <w:tcBorders>
              <w:top w:val="nil"/>
              <w:bottom w:val="nil"/>
            </w:tcBorders>
            <w:shd w:val="clear" w:color="auto" w:fill="E7E6E6" w:themeFill="background2"/>
          </w:tcPr>
          <w:p w14:paraId="430C6D5C" w14:textId="77777777" w:rsidR="00E14AB0" w:rsidRPr="001575F5" w:rsidRDefault="00E14AB0" w:rsidP="00007C6E">
            <w:pPr>
              <w:rPr>
                <w:sz w:val="16"/>
                <w:szCs w:val="16"/>
                <w:lang w:val="en-US"/>
              </w:rPr>
            </w:pPr>
            <w:r w:rsidRPr="001575F5">
              <w:rPr>
                <w:sz w:val="16"/>
                <w:szCs w:val="16"/>
                <w:lang w:val="en-US"/>
              </w:rPr>
              <w:t>11.1%*</w:t>
            </w:r>
          </w:p>
        </w:tc>
      </w:tr>
      <w:tr w:rsidR="004E605B" w:rsidRPr="00195C0F" w14:paraId="6C1DE9BB" w14:textId="77777777" w:rsidTr="000755C3">
        <w:tc>
          <w:tcPr>
            <w:tcW w:w="901" w:type="dxa"/>
            <w:tcBorders>
              <w:top w:val="nil"/>
              <w:bottom w:val="nil"/>
            </w:tcBorders>
            <w:shd w:val="clear" w:color="auto" w:fill="E7E6E6" w:themeFill="background2"/>
          </w:tcPr>
          <w:p w14:paraId="0E97CC57"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086D914"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0042CC4E"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DA47F84"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4ABCA0C1" w14:textId="77777777" w:rsidR="00E14AB0" w:rsidRPr="001575F5" w:rsidRDefault="00E14AB0" w:rsidP="00007C6E">
            <w:pPr>
              <w:rPr>
                <w:color w:val="000000"/>
                <w:sz w:val="16"/>
                <w:szCs w:val="16"/>
              </w:rPr>
            </w:pPr>
            <w:proofErr w:type="spellStart"/>
            <w:r w:rsidRPr="001575F5">
              <w:rPr>
                <w:color w:val="000000"/>
                <w:sz w:val="16"/>
                <w:szCs w:val="16"/>
              </w:rPr>
              <w:t>Thyroid</w:t>
            </w:r>
            <w:proofErr w:type="spellEnd"/>
          </w:p>
          <w:p w14:paraId="416FDE03"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7BA4E105" w14:textId="77777777" w:rsidR="00E14AB0" w:rsidRPr="001575F5" w:rsidRDefault="00E14AB0" w:rsidP="00007C6E">
            <w:pPr>
              <w:rPr>
                <w:sz w:val="16"/>
                <w:szCs w:val="16"/>
                <w:lang w:val="en-US"/>
              </w:rPr>
            </w:pPr>
            <w:r w:rsidRPr="001575F5">
              <w:rPr>
                <w:sz w:val="16"/>
                <w:szCs w:val="16"/>
                <w:lang w:val="en-US"/>
              </w:rPr>
              <w:t>T4</w:t>
            </w:r>
          </w:p>
        </w:tc>
        <w:tc>
          <w:tcPr>
            <w:tcW w:w="1228" w:type="dxa"/>
            <w:tcBorders>
              <w:top w:val="nil"/>
              <w:bottom w:val="nil"/>
            </w:tcBorders>
            <w:shd w:val="clear" w:color="auto" w:fill="E7E6E6" w:themeFill="background2"/>
          </w:tcPr>
          <w:p w14:paraId="7F59650A" w14:textId="77777777" w:rsidR="00E14AB0" w:rsidRPr="001575F5" w:rsidRDefault="00E14AB0" w:rsidP="00007C6E">
            <w:pPr>
              <w:rPr>
                <w:sz w:val="16"/>
                <w:szCs w:val="16"/>
                <w:lang w:val="en-US"/>
              </w:rPr>
            </w:pPr>
            <w:r w:rsidRPr="001575F5">
              <w:rPr>
                <w:sz w:val="16"/>
                <w:szCs w:val="16"/>
                <w:lang w:val="en-US"/>
              </w:rPr>
              <w:t>0%*</w:t>
            </w:r>
          </w:p>
        </w:tc>
        <w:tc>
          <w:tcPr>
            <w:tcW w:w="1229" w:type="dxa"/>
            <w:tcBorders>
              <w:top w:val="nil"/>
              <w:bottom w:val="nil"/>
            </w:tcBorders>
            <w:shd w:val="clear" w:color="auto" w:fill="E7E6E6" w:themeFill="background2"/>
          </w:tcPr>
          <w:p w14:paraId="238623F3" w14:textId="77777777" w:rsidR="00E14AB0" w:rsidRPr="001575F5" w:rsidRDefault="00E14AB0" w:rsidP="00007C6E">
            <w:pPr>
              <w:rPr>
                <w:sz w:val="16"/>
                <w:szCs w:val="16"/>
                <w:lang w:val="en-US"/>
              </w:rPr>
            </w:pPr>
            <w:r w:rsidRPr="001575F5">
              <w:rPr>
                <w:sz w:val="16"/>
                <w:szCs w:val="16"/>
                <w:lang w:val="en-US"/>
              </w:rPr>
              <w:t>0%*</w:t>
            </w:r>
          </w:p>
        </w:tc>
      </w:tr>
      <w:tr w:rsidR="004E605B" w:rsidRPr="00195C0F" w14:paraId="3CDABA18" w14:textId="77777777" w:rsidTr="000755C3">
        <w:tc>
          <w:tcPr>
            <w:tcW w:w="901" w:type="dxa"/>
            <w:tcBorders>
              <w:top w:val="nil"/>
              <w:bottom w:val="nil"/>
            </w:tcBorders>
            <w:shd w:val="clear" w:color="auto" w:fill="E7E6E6" w:themeFill="background2"/>
          </w:tcPr>
          <w:p w14:paraId="529C9D93"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5D55E6F1"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4389A3E3"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2610A5E"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2FD775E4" w14:textId="77777777" w:rsidR="00E14AB0" w:rsidRPr="001575F5" w:rsidRDefault="00E14AB0" w:rsidP="00007C6E">
            <w:pPr>
              <w:rPr>
                <w:color w:val="000000"/>
                <w:sz w:val="16"/>
                <w:szCs w:val="16"/>
              </w:rPr>
            </w:pPr>
            <w:r w:rsidRPr="001575F5">
              <w:rPr>
                <w:color w:val="000000"/>
                <w:sz w:val="16"/>
                <w:szCs w:val="16"/>
              </w:rPr>
              <w:t xml:space="preserve">CNS </w:t>
            </w:r>
          </w:p>
          <w:p w14:paraId="77D27913"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607BD885" w14:textId="77777777" w:rsidR="00E14AB0" w:rsidRPr="001575F5" w:rsidRDefault="00E14AB0" w:rsidP="00007C6E">
            <w:pPr>
              <w:rPr>
                <w:sz w:val="16"/>
                <w:szCs w:val="16"/>
                <w:lang w:val="en-US"/>
              </w:rPr>
            </w:pPr>
            <w:r w:rsidRPr="001575F5">
              <w:rPr>
                <w:color w:val="000000"/>
                <w:sz w:val="16"/>
                <w:szCs w:val="16"/>
              </w:rPr>
              <w:t>Grade I (</w:t>
            </w:r>
            <w:proofErr w:type="spellStart"/>
            <w:r w:rsidRPr="001575F5">
              <w:rPr>
                <w:color w:val="000000"/>
                <w:sz w:val="16"/>
                <w:szCs w:val="16"/>
              </w:rPr>
              <w:t>gliomas</w:t>
            </w:r>
            <w:proofErr w:type="spellEnd"/>
            <w:r w:rsidRPr="001575F5">
              <w:rPr>
                <w:color w:val="000000"/>
                <w:sz w:val="16"/>
                <w:szCs w:val="16"/>
              </w:rPr>
              <w:t>)</w:t>
            </w:r>
          </w:p>
        </w:tc>
        <w:tc>
          <w:tcPr>
            <w:tcW w:w="1228" w:type="dxa"/>
            <w:tcBorders>
              <w:top w:val="nil"/>
              <w:bottom w:val="nil"/>
            </w:tcBorders>
            <w:shd w:val="clear" w:color="auto" w:fill="E7E6E6" w:themeFill="background2"/>
          </w:tcPr>
          <w:p w14:paraId="0A2E41A8" w14:textId="77777777" w:rsidR="00E14AB0" w:rsidRPr="001575F5" w:rsidRDefault="00E14AB0" w:rsidP="00007C6E">
            <w:pPr>
              <w:rPr>
                <w:sz w:val="16"/>
                <w:szCs w:val="16"/>
                <w:lang w:val="en-US"/>
              </w:rPr>
            </w:pPr>
            <w:r w:rsidRPr="001575F5">
              <w:rPr>
                <w:sz w:val="16"/>
                <w:szCs w:val="16"/>
                <w:lang w:val="en-US"/>
              </w:rPr>
              <w:t>23.8%*</w:t>
            </w:r>
          </w:p>
        </w:tc>
        <w:tc>
          <w:tcPr>
            <w:tcW w:w="1229" w:type="dxa"/>
            <w:tcBorders>
              <w:top w:val="nil"/>
              <w:bottom w:val="nil"/>
            </w:tcBorders>
            <w:shd w:val="clear" w:color="auto" w:fill="E7E6E6" w:themeFill="background2"/>
          </w:tcPr>
          <w:p w14:paraId="2B998D9E" w14:textId="77777777" w:rsidR="00E14AB0" w:rsidRPr="001575F5" w:rsidRDefault="00E14AB0" w:rsidP="00007C6E">
            <w:pPr>
              <w:rPr>
                <w:sz w:val="16"/>
                <w:szCs w:val="16"/>
                <w:lang w:val="en-US"/>
              </w:rPr>
            </w:pPr>
            <w:r w:rsidRPr="001575F5">
              <w:rPr>
                <w:sz w:val="16"/>
                <w:szCs w:val="16"/>
                <w:lang w:val="en-US"/>
              </w:rPr>
              <w:t>13.0%*</w:t>
            </w:r>
          </w:p>
        </w:tc>
      </w:tr>
      <w:tr w:rsidR="004E605B" w:rsidRPr="00195C0F" w14:paraId="279B885B" w14:textId="77777777" w:rsidTr="000755C3">
        <w:tc>
          <w:tcPr>
            <w:tcW w:w="901" w:type="dxa"/>
            <w:tcBorders>
              <w:top w:val="nil"/>
              <w:bottom w:val="nil"/>
            </w:tcBorders>
            <w:shd w:val="clear" w:color="auto" w:fill="E7E6E6" w:themeFill="background2"/>
          </w:tcPr>
          <w:p w14:paraId="2E220070"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69779ABB"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2C77F42B"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0DECF3F"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4EC14B26" w14:textId="77777777" w:rsidR="00E14AB0" w:rsidRPr="001575F5" w:rsidRDefault="00E14AB0" w:rsidP="00007C6E">
            <w:pPr>
              <w:rPr>
                <w:color w:val="000000"/>
                <w:sz w:val="16"/>
                <w:szCs w:val="16"/>
              </w:rPr>
            </w:pPr>
            <w:r w:rsidRPr="001575F5">
              <w:rPr>
                <w:color w:val="000000"/>
                <w:sz w:val="16"/>
                <w:szCs w:val="16"/>
              </w:rPr>
              <w:t xml:space="preserve">CNS </w:t>
            </w:r>
          </w:p>
          <w:p w14:paraId="686CD189"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1AF61B7" w14:textId="77777777" w:rsidR="00E14AB0" w:rsidRPr="001575F5" w:rsidRDefault="00E14AB0" w:rsidP="00007C6E">
            <w:pPr>
              <w:rPr>
                <w:sz w:val="16"/>
                <w:szCs w:val="16"/>
                <w:lang w:val="en-US"/>
              </w:rPr>
            </w:pPr>
            <w:r w:rsidRPr="001575F5">
              <w:rPr>
                <w:color w:val="000000"/>
                <w:sz w:val="16"/>
                <w:szCs w:val="16"/>
              </w:rPr>
              <w:t>Grade II (</w:t>
            </w:r>
            <w:proofErr w:type="spellStart"/>
            <w:r w:rsidRPr="001575F5">
              <w:rPr>
                <w:color w:val="000000"/>
                <w:sz w:val="16"/>
                <w:szCs w:val="16"/>
              </w:rPr>
              <w:t>gliomas</w:t>
            </w:r>
            <w:proofErr w:type="spellEnd"/>
            <w:r w:rsidRPr="001575F5">
              <w:rPr>
                <w:color w:val="000000"/>
                <w:sz w:val="16"/>
                <w:szCs w:val="16"/>
              </w:rPr>
              <w:t>)</w:t>
            </w:r>
          </w:p>
        </w:tc>
        <w:tc>
          <w:tcPr>
            <w:tcW w:w="1228" w:type="dxa"/>
            <w:tcBorders>
              <w:top w:val="nil"/>
              <w:bottom w:val="nil"/>
            </w:tcBorders>
            <w:shd w:val="clear" w:color="auto" w:fill="E7E6E6" w:themeFill="background2"/>
          </w:tcPr>
          <w:p w14:paraId="3044875E" w14:textId="77777777" w:rsidR="00E14AB0" w:rsidRPr="001575F5" w:rsidRDefault="00E14AB0" w:rsidP="00007C6E">
            <w:pPr>
              <w:rPr>
                <w:sz w:val="16"/>
                <w:szCs w:val="16"/>
                <w:lang w:val="en-US"/>
              </w:rPr>
            </w:pPr>
            <w:r w:rsidRPr="001575F5">
              <w:rPr>
                <w:sz w:val="16"/>
                <w:szCs w:val="16"/>
                <w:lang w:val="en-US"/>
              </w:rPr>
              <w:t>23.8%*</w:t>
            </w:r>
          </w:p>
        </w:tc>
        <w:tc>
          <w:tcPr>
            <w:tcW w:w="1229" w:type="dxa"/>
            <w:tcBorders>
              <w:top w:val="nil"/>
              <w:bottom w:val="nil"/>
            </w:tcBorders>
            <w:shd w:val="clear" w:color="auto" w:fill="E7E6E6" w:themeFill="background2"/>
          </w:tcPr>
          <w:p w14:paraId="5009EB7A" w14:textId="77777777" w:rsidR="00E14AB0" w:rsidRPr="001575F5" w:rsidRDefault="00E14AB0" w:rsidP="00007C6E">
            <w:pPr>
              <w:rPr>
                <w:sz w:val="16"/>
                <w:szCs w:val="16"/>
                <w:lang w:val="en-US"/>
              </w:rPr>
            </w:pPr>
            <w:r w:rsidRPr="001575F5">
              <w:rPr>
                <w:sz w:val="16"/>
                <w:szCs w:val="16"/>
                <w:lang w:val="en-US"/>
              </w:rPr>
              <w:t>21.7%*</w:t>
            </w:r>
          </w:p>
        </w:tc>
      </w:tr>
      <w:tr w:rsidR="004E605B" w:rsidRPr="00195C0F" w14:paraId="699E903E" w14:textId="77777777" w:rsidTr="000755C3">
        <w:tc>
          <w:tcPr>
            <w:tcW w:w="901" w:type="dxa"/>
            <w:tcBorders>
              <w:top w:val="nil"/>
              <w:bottom w:val="nil"/>
            </w:tcBorders>
            <w:shd w:val="clear" w:color="auto" w:fill="E7E6E6" w:themeFill="background2"/>
          </w:tcPr>
          <w:p w14:paraId="14CAC727"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4246F092"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3687DCDE"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5310399"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463BAFC" w14:textId="77777777" w:rsidR="00E14AB0" w:rsidRPr="001575F5" w:rsidRDefault="00E14AB0" w:rsidP="00007C6E">
            <w:pPr>
              <w:rPr>
                <w:color w:val="000000"/>
                <w:sz w:val="16"/>
                <w:szCs w:val="16"/>
              </w:rPr>
            </w:pPr>
            <w:r w:rsidRPr="001575F5">
              <w:rPr>
                <w:color w:val="000000"/>
                <w:sz w:val="16"/>
                <w:szCs w:val="16"/>
              </w:rPr>
              <w:t xml:space="preserve">CNS </w:t>
            </w:r>
          </w:p>
          <w:p w14:paraId="51090414"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61EE4563" w14:textId="77777777" w:rsidR="00E14AB0" w:rsidRPr="001575F5" w:rsidRDefault="00E14AB0" w:rsidP="00007C6E">
            <w:pPr>
              <w:rPr>
                <w:sz w:val="16"/>
                <w:szCs w:val="16"/>
                <w:lang w:val="en-US"/>
              </w:rPr>
            </w:pPr>
            <w:r w:rsidRPr="001575F5">
              <w:rPr>
                <w:color w:val="000000"/>
                <w:sz w:val="16"/>
                <w:szCs w:val="16"/>
              </w:rPr>
              <w:t>Grade III (</w:t>
            </w:r>
            <w:proofErr w:type="spellStart"/>
            <w:r w:rsidRPr="001575F5">
              <w:rPr>
                <w:color w:val="000000"/>
                <w:sz w:val="16"/>
                <w:szCs w:val="16"/>
              </w:rPr>
              <w:t>gliomas</w:t>
            </w:r>
            <w:proofErr w:type="spellEnd"/>
            <w:r w:rsidRPr="001575F5">
              <w:rPr>
                <w:color w:val="000000"/>
                <w:sz w:val="16"/>
                <w:szCs w:val="16"/>
              </w:rPr>
              <w:t>)</w:t>
            </w:r>
          </w:p>
        </w:tc>
        <w:tc>
          <w:tcPr>
            <w:tcW w:w="1228" w:type="dxa"/>
            <w:tcBorders>
              <w:top w:val="nil"/>
              <w:bottom w:val="nil"/>
            </w:tcBorders>
            <w:shd w:val="clear" w:color="auto" w:fill="E7E6E6" w:themeFill="background2"/>
          </w:tcPr>
          <w:p w14:paraId="0CE8C3CE" w14:textId="77777777" w:rsidR="00E14AB0" w:rsidRPr="001575F5" w:rsidRDefault="00E14AB0" w:rsidP="00007C6E">
            <w:pPr>
              <w:rPr>
                <w:sz w:val="16"/>
                <w:szCs w:val="16"/>
                <w:lang w:val="en-US"/>
              </w:rPr>
            </w:pPr>
            <w:r w:rsidRPr="001575F5">
              <w:rPr>
                <w:sz w:val="16"/>
                <w:szCs w:val="16"/>
                <w:lang w:val="en-US"/>
              </w:rPr>
              <w:t>14.3%*</w:t>
            </w:r>
          </w:p>
        </w:tc>
        <w:tc>
          <w:tcPr>
            <w:tcW w:w="1229" w:type="dxa"/>
            <w:tcBorders>
              <w:top w:val="nil"/>
              <w:bottom w:val="nil"/>
            </w:tcBorders>
            <w:shd w:val="clear" w:color="auto" w:fill="E7E6E6" w:themeFill="background2"/>
          </w:tcPr>
          <w:p w14:paraId="58AC6B55" w14:textId="77777777" w:rsidR="00E14AB0" w:rsidRPr="001575F5" w:rsidRDefault="00E14AB0" w:rsidP="00007C6E">
            <w:pPr>
              <w:rPr>
                <w:sz w:val="16"/>
                <w:szCs w:val="16"/>
                <w:lang w:val="en-US"/>
              </w:rPr>
            </w:pPr>
            <w:r w:rsidRPr="001575F5">
              <w:rPr>
                <w:sz w:val="16"/>
                <w:szCs w:val="16"/>
                <w:lang w:val="en-US"/>
              </w:rPr>
              <w:t>13.0%*</w:t>
            </w:r>
          </w:p>
        </w:tc>
      </w:tr>
      <w:tr w:rsidR="004E605B" w:rsidRPr="00195C0F" w14:paraId="42CC08A9" w14:textId="77777777" w:rsidTr="000755C3">
        <w:tc>
          <w:tcPr>
            <w:tcW w:w="901" w:type="dxa"/>
            <w:tcBorders>
              <w:top w:val="nil"/>
              <w:bottom w:val="nil"/>
            </w:tcBorders>
            <w:shd w:val="clear" w:color="auto" w:fill="E7E6E6" w:themeFill="background2"/>
          </w:tcPr>
          <w:p w14:paraId="031077BD"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29CE3FA4"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686C2FF9"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979598C"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5F6D0D86" w14:textId="77777777" w:rsidR="00E14AB0" w:rsidRPr="001575F5" w:rsidRDefault="00E14AB0" w:rsidP="00007C6E">
            <w:pPr>
              <w:rPr>
                <w:color w:val="000000"/>
                <w:sz w:val="16"/>
                <w:szCs w:val="16"/>
              </w:rPr>
            </w:pPr>
            <w:r w:rsidRPr="001575F5">
              <w:rPr>
                <w:color w:val="000000"/>
                <w:sz w:val="16"/>
                <w:szCs w:val="16"/>
              </w:rPr>
              <w:t xml:space="preserve">CNS </w:t>
            </w:r>
          </w:p>
          <w:p w14:paraId="75ACBA53"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7E74EA86" w14:textId="77777777" w:rsidR="00E14AB0" w:rsidRPr="001575F5" w:rsidRDefault="00E14AB0" w:rsidP="00007C6E">
            <w:pPr>
              <w:rPr>
                <w:sz w:val="16"/>
                <w:szCs w:val="16"/>
                <w:lang w:val="en-US"/>
              </w:rPr>
            </w:pPr>
            <w:r w:rsidRPr="001575F5">
              <w:rPr>
                <w:color w:val="000000"/>
                <w:sz w:val="16"/>
                <w:szCs w:val="16"/>
              </w:rPr>
              <w:t>Grade IV (</w:t>
            </w:r>
            <w:proofErr w:type="spellStart"/>
            <w:r w:rsidRPr="001575F5">
              <w:rPr>
                <w:color w:val="000000"/>
                <w:sz w:val="16"/>
                <w:szCs w:val="16"/>
              </w:rPr>
              <w:t>gliomas</w:t>
            </w:r>
            <w:proofErr w:type="spellEnd"/>
            <w:r w:rsidRPr="001575F5">
              <w:rPr>
                <w:color w:val="000000"/>
                <w:sz w:val="16"/>
                <w:szCs w:val="16"/>
              </w:rPr>
              <w:t>)</w:t>
            </w:r>
          </w:p>
        </w:tc>
        <w:tc>
          <w:tcPr>
            <w:tcW w:w="1228" w:type="dxa"/>
            <w:tcBorders>
              <w:top w:val="nil"/>
              <w:bottom w:val="nil"/>
            </w:tcBorders>
            <w:shd w:val="clear" w:color="auto" w:fill="E7E6E6" w:themeFill="background2"/>
          </w:tcPr>
          <w:p w14:paraId="665617EE" w14:textId="77777777" w:rsidR="00E14AB0" w:rsidRPr="001575F5" w:rsidRDefault="00E14AB0" w:rsidP="00007C6E">
            <w:pPr>
              <w:rPr>
                <w:sz w:val="16"/>
                <w:szCs w:val="16"/>
                <w:lang w:val="en-US"/>
              </w:rPr>
            </w:pPr>
            <w:r w:rsidRPr="001575F5">
              <w:rPr>
                <w:sz w:val="16"/>
                <w:szCs w:val="16"/>
                <w:lang w:val="en-US"/>
              </w:rPr>
              <w:t>38.1%*</w:t>
            </w:r>
          </w:p>
        </w:tc>
        <w:tc>
          <w:tcPr>
            <w:tcW w:w="1229" w:type="dxa"/>
            <w:tcBorders>
              <w:top w:val="nil"/>
              <w:bottom w:val="nil"/>
            </w:tcBorders>
            <w:shd w:val="clear" w:color="auto" w:fill="E7E6E6" w:themeFill="background2"/>
          </w:tcPr>
          <w:p w14:paraId="0FE0EC0B" w14:textId="77777777" w:rsidR="00E14AB0" w:rsidRPr="001575F5" w:rsidRDefault="00E14AB0" w:rsidP="00007C6E">
            <w:pPr>
              <w:rPr>
                <w:sz w:val="16"/>
                <w:szCs w:val="16"/>
                <w:lang w:val="en-US"/>
              </w:rPr>
            </w:pPr>
            <w:r w:rsidRPr="001575F5">
              <w:rPr>
                <w:sz w:val="16"/>
                <w:szCs w:val="16"/>
                <w:lang w:val="en-US"/>
              </w:rPr>
              <w:t>52.2%*</w:t>
            </w:r>
          </w:p>
        </w:tc>
      </w:tr>
      <w:tr w:rsidR="004E605B" w:rsidRPr="00195C0F" w14:paraId="0A45807E" w14:textId="77777777" w:rsidTr="000755C3">
        <w:tc>
          <w:tcPr>
            <w:tcW w:w="901" w:type="dxa"/>
            <w:tcBorders>
              <w:top w:val="nil"/>
              <w:bottom w:val="nil"/>
            </w:tcBorders>
            <w:shd w:val="clear" w:color="auto" w:fill="E7E6E6" w:themeFill="background2"/>
          </w:tcPr>
          <w:p w14:paraId="28750ABF"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2D2A0293"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3FB19C4A"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BC5A963"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09000107" w14:textId="77777777" w:rsidR="00E14AB0" w:rsidRPr="001575F5" w:rsidRDefault="00E14AB0" w:rsidP="00007C6E">
            <w:pPr>
              <w:rPr>
                <w:color w:val="000000"/>
                <w:sz w:val="16"/>
                <w:szCs w:val="16"/>
              </w:rPr>
            </w:pPr>
            <w:r w:rsidRPr="001575F5">
              <w:rPr>
                <w:color w:val="000000"/>
                <w:sz w:val="16"/>
                <w:szCs w:val="16"/>
              </w:rPr>
              <w:t xml:space="preserve">CNS </w:t>
            </w:r>
          </w:p>
          <w:p w14:paraId="603416A6"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4955C57B" w14:textId="77777777" w:rsidR="00E14AB0" w:rsidRPr="001575F5" w:rsidRDefault="00E14AB0" w:rsidP="00007C6E">
            <w:pPr>
              <w:rPr>
                <w:sz w:val="16"/>
                <w:szCs w:val="16"/>
                <w:lang w:val="en-US"/>
              </w:rPr>
            </w:pPr>
            <w:r w:rsidRPr="001575F5">
              <w:rPr>
                <w:color w:val="000000"/>
                <w:sz w:val="16"/>
                <w:szCs w:val="16"/>
              </w:rPr>
              <w:t>Grade I (</w:t>
            </w:r>
            <w:proofErr w:type="spellStart"/>
            <w:r w:rsidRPr="001575F5">
              <w:rPr>
                <w:color w:val="000000"/>
                <w:sz w:val="16"/>
                <w:szCs w:val="16"/>
              </w:rPr>
              <w:t>meningiomas</w:t>
            </w:r>
            <w:proofErr w:type="spellEnd"/>
            <w:r w:rsidRPr="001575F5">
              <w:rPr>
                <w:color w:val="000000"/>
                <w:sz w:val="16"/>
                <w:szCs w:val="16"/>
              </w:rPr>
              <w:t>)</w:t>
            </w:r>
          </w:p>
        </w:tc>
        <w:tc>
          <w:tcPr>
            <w:tcW w:w="1228" w:type="dxa"/>
            <w:tcBorders>
              <w:top w:val="nil"/>
              <w:bottom w:val="nil"/>
            </w:tcBorders>
            <w:shd w:val="clear" w:color="auto" w:fill="E7E6E6" w:themeFill="background2"/>
          </w:tcPr>
          <w:p w14:paraId="7A85DE17" w14:textId="77777777" w:rsidR="00E14AB0" w:rsidRPr="001575F5" w:rsidRDefault="00E14AB0" w:rsidP="00007C6E">
            <w:pPr>
              <w:rPr>
                <w:sz w:val="16"/>
                <w:szCs w:val="16"/>
                <w:lang w:val="en-US"/>
              </w:rPr>
            </w:pPr>
            <w:r w:rsidRPr="001575F5">
              <w:rPr>
                <w:sz w:val="16"/>
                <w:szCs w:val="16"/>
                <w:lang w:val="en-US"/>
              </w:rPr>
              <w:t>86.4%*</w:t>
            </w:r>
          </w:p>
        </w:tc>
        <w:tc>
          <w:tcPr>
            <w:tcW w:w="1229" w:type="dxa"/>
            <w:tcBorders>
              <w:top w:val="nil"/>
              <w:bottom w:val="nil"/>
            </w:tcBorders>
            <w:shd w:val="clear" w:color="auto" w:fill="E7E6E6" w:themeFill="background2"/>
          </w:tcPr>
          <w:p w14:paraId="7CA61376" w14:textId="77777777" w:rsidR="00E14AB0" w:rsidRPr="001575F5" w:rsidRDefault="00E14AB0" w:rsidP="00007C6E">
            <w:pPr>
              <w:rPr>
                <w:sz w:val="16"/>
                <w:szCs w:val="16"/>
                <w:lang w:val="en-US"/>
              </w:rPr>
            </w:pPr>
            <w:r w:rsidRPr="001575F5">
              <w:rPr>
                <w:sz w:val="16"/>
                <w:szCs w:val="16"/>
                <w:lang w:val="en-US"/>
              </w:rPr>
              <w:t>77.3%*</w:t>
            </w:r>
          </w:p>
        </w:tc>
      </w:tr>
      <w:tr w:rsidR="004E605B" w:rsidRPr="00195C0F" w14:paraId="236898EE" w14:textId="77777777" w:rsidTr="000755C3">
        <w:tc>
          <w:tcPr>
            <w:tcW w:w="901" w:type="dxa"/>
            <w:tcBorders>
              <w:top w:val="nil"/>
              <w:bottom w:val="nil"/>
            </w:tcBorders>
            <w:shd w:val="clear" w:color="auto" w:fill="E7E6E6" w:themeFill="background2"/>
          </w:tcPr>
          <w:p w14:paraId="275F2789"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087C6A5F"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28096973"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0C1F1754"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1FCEADFC" w14:textId="77777777" w:rsidR="00E14AB0" w:rsidRPr="001575F5" w:rsidRDefault="00E14AB0" w:rsidP="00007C6E">
            <w:pPr>
              <w:rPr>
                <w:color w:val="000000"/>
                <w:sz w:val="16"/>
                <w:szCs w:val="16"/>
              </w:rPr>
            </w:pPr>
            <w:r w:rsidRPr="001575F5">
              <w:rPr>
                <w:color w:val="000000"/>
                <w:sz w:val="16"/>
                <w:szCs w:val="16"/>
              </w:rPr>
              <w:t xml:space="preserve">CNS </w:t>
            </w:r>
          </w:p>
          <w:p w14:paraId="56F5666D"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1F67412F" w14:textId="77777777" w:rsidR="00E14AB0" w:rsidRPr="001575F5" w:rsidRDefault="00E14AB0" w:rsidP="00007C6E">
            <w:pPr>
              <w:rPr>
                <w:sz w:val="16"/>
                <w:szCs w:val="16"/>
                <w:lang w:val="en-US"/>
              </w:rPr>
            </w:pPr>
            <w:r w:rsidRPr="001575F5">
              <w:rPr>
                <w:color w:val="000000"/>
                <w:sz w:val="16"/>
                <w:szCs w:val="16"/>
              </w:rPr>
              <w:t>Grade II (</w:t>
            </w:r>
            <w:proofErr w:type="spellStart"/>
            <w:r w:rsidRPr="001575F5">
              <w:rPr>
                <w:color w:val="000000"/>
                <w:sz w:val="16"/>
                <w:szCs w:val="16"/>
              </w:rPr>
              <w:t>meningiomas</w:t>
            </w:r>
            <w:proofErr w:type="spellEnd"/>
            <w:r w:rsidRPr="001575F5">
              <w:rPr>
                <w:color w:val="000000"/>
                <w:sz w:val="16"/>
                <w:szCs w:val="16"/>
              </w:rPr>
              <w:t>)</w:t>
            </w:r>
          </w:p>
        </w:tc>
        <w:tc>
          <w:tcPr>
            <w:tcW w:w="1228" w:type="dxa"/>
            <w:tcBorders>
              <w:top w:val="nil"/>
              <w:bottom w:val="nil"/>
            </w:tcBorders>
            <w:shd w:val="clear" w:color="auto" w:fill="E7E6E6" w:themeFill="background2"/>
          </w:tcPr>
          <w:p w14:paraId="573C7CE4" w14:textId="77777777" w:rsidR="00E14AB0" w:rsidRPr="001575F5" w:rsidRDefault="00E14AB0" w:rsidP="00007C6E">
            <w:pPr>
              <w:rPr>
                <w:sz w:val="16"/>
                <w:szCs w:val="16"/>
                <w:lang w:val="en-US"/>
              </w:rPr>
            </w:pPr>
            <w:r w:rsidRPr="001575F5">
              <w:rPr>
                <w:sz w:val="16"/>
                <w:szCs w:val="16"/>
                <w:lang w:val="en-US"/>
              </w:rPr>
              <w:t>9.1%*</w:t>
            </w:r>
          </w:p>
        </w:tc>
        <w:tc>
          <w:tcPr>
            <w:tcW w:w="1229" w:type="dxa"/>
            <w:tcBorders>
              <w:top w:val="nil"/>
              <w:bottom w:val="nil"/>
            </w:tcBorders>
            <w:shd w:val="clear" w:color="auto" w:fill="E7E6E6" w:themeFill="background2"/>
          </w:tcPr>
          <w:p w14:paraId="46902858" w14:textId="77777777" w:rsidR="00E14AB0" w:rsidRPr="001575F5" w:rsidRDefault="00E14AB0" w:rsidP="00007C6E">
            <w:pPr>
              <w:rPr>
                <w:sz w:val="16"/>
                <w:szCs w:val="16"/>
                <w:lang w:val="en-US"/>
              </w:rPr>
            </w:pPr>
            <w:r w:rsidRPr="001575F5">
              <w:rPr>
                <w:sz w:val="16"/>
                <w:szCs w:val="16"/>
                <w:lang w:val="en-US"/>
              </w:rPr>
              <w:t>13.6%*</w:t>
            </w:r>
          </w:p>
        </w:tc>
      </w:tr>
      <w:tr w:rsidR="004E605B" w:rsidRPr="00195C0F" w14:paraId="2B2DE716" w14:textId="77777777" w:rsidTr="000755C3">
        <w:tc>
          <w:tcPr>
            <w:tcW w:w="901" w:type="dxa"/>
            <w:tcBorders>
              <w:top w:val="nil"/>
              <w:bottom w:val="nil"/>
            </w:tcBorders>
            <w:shd w:val="clear" w:color="auto" w:fill="E7E6E6" w:themeFill="background2"/>
          </w:tcPr>
          <w:p w14:paraId="7EBF9795"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17272704"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54108FE8"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A6D8DC0"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77E3C9C0" w14:textId="77777777" w:rsidR="00E14AB0" w:rsidRPr="001575F5" w:rsidRDefault="00E14AB0" w:rsidP="00007C6E">
            <w:pPr>
              <w:rPr>
                <w:color w:val="000000"/>
                <w:sz w:val="16"/>
                <w:szCs w:val="16"/>
              </w:rPr>
            </w:pPr>
            <w:r w:rsidRPr="001575F5">
              <w:rPr>
                <w:color w:val="000000"/>
                <w:sz w:val="16"/>
                <w:szCs w:val="16"/>
              </w:rPr>
              <w:t xml:space="preserve">CNS </w:t>
            </w:r>
          </w:p>
          <w:p w14:paraId="78BFC421"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6FD43014" w14:textId="77777777" w:rsidR="00E14AB0" w:rsidRPr="001575F5" w:rsidRDefault="00E14AB0" w:rsidP="00007C6E">
            <w:pPr>
              <w:rPr>
                <w:sz w:val="16"/>
                <w:szCs w:val="16"/>
                <w:lang w:val="en-US"/>
              </w:rPr>
            </w:pPr>
            <w:r w:rsidRPr="001575F5">
              <w:rPr>
                <w:color w:val="000000"/>
                <w:sz w:val="16"/>
                <w:szCs w:val="16"/>
              </w:rPr>
              <w:t>Grade III (</w:t>
            </w:r>
            <w:proofErr w:type="spellStart"/>
            <w:r w:rsidRPr="001575F5">
              <w:rPr>
                <w:color w:val="000000"/>
                <w:sz w:val="16"/>
                <w:szCs w:val="16"/>
              </w:rPr>
              <w:t>meningiomas</w:t>
            </w:r>
            <w:proofErr w:type="spellEnd"/>
            <w:r w:rsidRPr="001575F5">
              <w:rPr>
                <w:color w:val="000000"/>
                <w:sz w:val="16"/>
                <w:szCs w:val="16"/>
              </w:rPr>
              <w:t>)</w:t>
            </w:r>
          </w:p>
        </w:tc>
        <w:tc>
          <w:tcPr>
            <w:tcW w:w="1228" w:type="dxa"/>
            <w:tcBorders>
              <w:top w:val="nil"/>
              <w:bottom w:val="nil"/>
            </w:tcBorders>
            <w:shd w:val="clear" w:color="auto" w:fill="E7E6E6" w:themeFill="background2"/>
          </w:tcPr>
          <w:p w14:paraId="3A45667A" w14:textId="77777777" w:rsidR="00E14AB0" w:rsidRPr="001575F5" w:rsidRDefault="00E14AB0" w:rsidP="00007C6E">
            <w:pPr>
              <w:rPr>
                <w:sz w:val="16"/>
                <w:szCs w:val="16"/>
                <w:lang w:val="en-US"/>
              </w:rPr>
            </w:pPr>
            <w:r w:rsidRPr="001575F5">
              <w:rPr>
                <w:sz w:val="16"/>
                <w:szCs w:val="16"/>
                <w:lang w:val="en-US"/>
              </w:rPr>
              <w:t>4.5%*</w:t>
            </w:r>
          </w:p>
        </w:tc>
        <w:tc>
          <w:tcPr>
            <w:tcW w:w="1229" w:type="dxa"/>
            <w:tcBorders>
              <w:top w:val="nil"/>
              <w:bottom w:val="nil"/>
            </w:tcBorders>
            <w:shd w:val="clear" w:color="auto" w:fill="E7E6E6" w:themeFill="background2"/>
          </w:tcPr>
          <w:p w14:paraId="13792FDD" w14:textId="77777777" w:rsidR="00E14AB0" w:rsidRPr="001575F5" w:rsidRDefault="00E14AB0" w:rsidP="00007C6E">
            <w:pPr>
              <w:rPr>
                <w:sz w:val="16"/>
                <w:szCs w:val="16"/>
                <w:lang w:val="en-US"/>
              </w:rPr>
            </w:pPr>
            <w:r w:rsidRPr="001575F5">
              <w:rPr>
                <w:sz w:val="16"/>
                <w:szCs w:val="16"/>
                <w:lang w:val="en-US"/>
              </w:rPr>
              <w:t>9.1%*</w:t>
            </w:r>
          </w:p>
        </w:tc>
      </w:tr>
      <w:tr w:rsidR="004E605B" w:rsidRPr="00195C0F" w14:paraId="15AFBF51" w14:textId="77777777" w:rsidTr="000755C3">
        <w:tc>
          <w:tcPr>
            <w:tcW w:w="901" w:type="dxa"/>
            <w:tcBorders>
              <w:top w:val="nil"/>
              <w:bottom w:val="nil"/>
            </w:tcBorders>
            <w:shd w:val="clear" w:color="auto" w:fill="E7E6E6" w:themeFill="background2"/>
          </w:tcPr>
          <w:p w14:paraId="1B06FA81"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5C4F396"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1FC1C1B2"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67309B69"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4EC6EB80" w14:textId="77777777" w:rsidR="00E14AB0" w:rsidRPr="001575F5" w:rsidRDefault="00E14AB0" w:rsidP="00007C6E">
            <w:pPr>
              <w:rPr>
                <w:color w:val="000000"/>
                <w:sz w:val="16"/>
                <w:szCs w:val="16"/>
              </w:rPr>
            </w:pPr>
            <w:proofErr w:type="spellStart"/>
            <w:r w:rsidRPr="001575F5">
              <w:rPr>
                <w:color w:val="000000"/>
                <w:sz w:val="16"/>
                <w:szCs w:val="16"/>
              </w:rPr>
              <w:t>Breast</w:t>
            </w:r>
            <w:proofErr w:type="spellEnd"/>
          </w:p>
          <w:p w14:paraId="40457DF8"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44FE5F39" w14:textId="77777777" w:rsidR="00E14AB0" w:rsidRPr="001575F5" w:rsidRDefault="00E14AB0" w:rsidP="00007C6E">
            <w:pPr>
              <w:rPr>
                <w:sz w:val="16"/>
                <w:szCs w:val="16"/>
                <w:lang w:val="en-US"/>
              </w:rPr>
            </w:pPr>
            <w:r w:rsidRPr="001575F5">
              <w:rPr>
                <w:sz w:val="16"/>
                <w:szCs w:val="16"/>
                <w:lang w:val="en-US"/>
              </w:rPr>
              <w:t>Tis</w:t>
            </w:r>
          </w:p>
        </w:tc>
        <w:tc>
          <w:tcPr>
            <w:tcW w:w="1228" w:type="dxa"/>
            <w:tcBorders>
              <w:top w:val="nil"/>
              <w:bottom w:val="nil"/>
            </w:tcBorders>
            <w:shd w:val="clear" w:color="auto" w:fill="E7E6E6" w:themeFill="background2"/>
          </w:tcPr>
          <w:p w14:paraId="6D97D629" w14:textId="77777777" w:rsidR="00E14AB0" w:rsidRPr="001575F5" w:rsidRDefault="00E14AB0" w:rsidP="00007C6E">
            <w:pPr>
              <w:rPr>
                <w:sz w:val="16"/>
                <w:szCs w:val="16"/>
                <w:lang w:val="en-US"/>
              </w:rPr>
            </w:pPr>
            <w:r w:rsidRPr="001575F5">
              <w:rPr>
                <w:sz w:val="16"/>
                <w:szCs w:val="16"/>
                <w:lang w:val="en-US"/>
              </w:rPr>
              <w:t>14.5%*</w:t>
            </w:r>
          </w:p>
        </w:tc>
        <w:tc>
          <w:tcPr>
            <w:tcW w:w="1229" w:type="dxa"/>
            <w:tcBorders>
              <w:top w:val="nil"/>
              <w:bottom w:val="nil"/>
            </w:tcBorders>
            <w:shd w:val="clear" w:color="auto" w:fill="E7E6E6" w:themeFill="background2"/>
          </w:tcPr>
          <w:p w14:paraId="74FFD588" w14:textId="77777777" w:rsidR="00E14AB0" w:rsidRPr="001575F5" w:rsidRDefault="00E14AB0" w:rsidP="00007C6E">
            <w:pPr>
              <w:rPr>
                <w:sz w:val="16"/>
                <w:szCs w:val="16"/>
                <w:lang w:val="en-US"/>
              </w:rPr>
            </w:pPr>
            <w:r w:rsidRPr="001575F5">
              <w:rPr>
                <w:sz w:val="16"/>
                <w:szCs w:val="16"/>
                <w:lang w:val="en-US"/>
              </w:rPr>
              <w:t>14.7%*</w:t>
            </w:r>
          </w:p>
        </w:tc>
      </w:tr>
      <w:tr w:rsidR="004E605B" w:rsidRPr="00195C0F" w14:paraId="15B5516F" w14:textId="77777777" w:rsidTr="000755C3">
        <w:tc>
          <w:tcPr>
            <w:tcW w:w="901" w:type="dxa"/>
            <w:tcBorders>
              <w:top w:val="nil"/>
              <w:bottom w:val="nil"/>
            </w:tcBorders>
            <w:shd w:val="clear" w:color="auto" w:fill="E7E6E6" w:themeFill="background2"/>
          </w:tcPr>
          <w:p w14:paraId="124B321D"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69CE320A"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2662899E"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2D464007"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7B1306E9" w14:textId="77777777" w:rsidR="00E14AB0" w:rsidRPr="001575F5" w:rsidRDefault="00E14AB0" w:rsidP="00007C6E">
            <w:pPr>
              <w:rPr>
                <w:color w:val="000000"/>
                <w:sz w:val="16"/>
                <w:szCs w:val="16"/>
              </w:rPr>
            </w:pPr>
            <w:proofErr w:type="spellStart"/>
            <w:r w:rsidRPr="001575F5">
              <w:rPr>
                <w:color w:val="000000"/>
                <w:sz w:val="16"/>
                <w:szCs w:val="16"/>
              </w:rPr>
              <w:t>Breast</w:t>
            </w:r>
            <w:proofErr w:type="spellEnd"/>
          </w:p>
          <w:p w14:paraId="23FD0598"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CCC4FE4" w14:textId="77777777" w:rsidR="00E14AB0" w:rsidRPr="001575F5" w:rsidRDefault="00E14AB0" w:rsidP="00007C6E">
            <w:pPr>
              <w:rPr>
                <w:sz w:val="16"/>
                <w:szCs w:val="16"/>
                <w:lang w:val="en-US"/>
              </w:rPr>
            </w:pPr>
            <w:r w:rsidRPr="001575F5">
              <w:rPr>
                <w:sz w:val="16"/>
                <w:szCs w:val="16"/>
                <w:lang w:val="en-US"/>
              </w:rPr>
              <w:t>T1</w:t>
            </w:r>
          </w:p>
        </w:tc>
        <w:tc>
          <w:tcPr>
            <w:tcW w:w="1228" w:type="dxa"/>
            <w:tcBorders>
              <w:top w:val="nil"/>
              <w:bottom w:val="nil"/>
            </w:tcBorders>
            <w:shd w:val="clear" w:color="auto" w:fill="E7E6E6" w:themeFill="background2"/>
          </w:tcPr>
          <w:p w14:paraId="0521B619" w14:textId="77777777" w:rsidR="00E14AB0" w:rsidRPr="001575F5" w:rsidRDefault="00E14AB0" w:rsidP="00007C6E">
            <w:pPr>
              <w:rPr>
                <w:sz w:val="16"/>
                <w:szCs w:val="16"/>
                <w:lang w:val="en-US"/>
              </w:rPr>
            </w:pPr>
            <w:r w:rsidRPr="001575F5">
              <w:rPr>
                <w:sz w:val="16"/>
                <w:szCs w:val="16"/>
                <w:lang w:val="en-US"/>
              </w:rPr>
              <w:t>58.9%*</w:t>
            </w:r>
          </w:p>
        </w:tc>
        <w:tc>
          <w:tcPr>
            <w:tcW w:w="1229" w:type="dxa"/>
            <w:tcBorders>
              <w:top w:val="nil"/>
              <w:bottom w:val="nil"/>
            </w:tcBorders>
            <w:shd w:val="clear" w:color="auto" w:fill="E7E6E6" w:themeFill="background2"/>
          </w:tcPr>
          <w:p w14:paraId="79538F81" w14:textId="77777777" w:rsidR="00E14AB0" w:rsidRPr="001575F5" w:rsidRDefault="00E14AB0" w:rsidP="00007C6E">
            <w:pPr>
              <w:rPr>
                <w:sz w:val="16"/>
                <w:szCs w:val="16"/>
                <w:lang w:val="en-US"/>
              </w:rPr>
            </w:pPr>
            <w:r w:rsidRPr="001575F5">
              <w:rPr>
                <w:sz w:val="16"/>
                <w:szCs w:val="16"/>
                <w:lang w:val="en-US"/>
              </w:rPr>
              <w:t>61.8%*</w:t>
            </w:r>
          </w:p>
        </w:tc>
      </w:tr>
      <w:tr w:rsidR="004E605B" w:rsidRPr="00195C0F" w14:paraId="6C907293" w14:textId="77777777" w:rsidTr="000755C3">
        <w:tc>
          <w:tcPr>
            <w:tcW w:w="901" w:type="dxa"/>
            <w:tcBorders>
              <w:top w:val="nil"/>
              <w:bottom w:val="nil"/>
            </w:tcBorders>
            <w:shd w:val="clear" w:color="auto" w:fill="E7E6E6" w:themeFill="background2"/>
          </w:tcPr>
          <w:p w14:paraId="6801D5AE"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296F638E"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314B1547"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287C24B4"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3D98D40C" w14:textId="77777777" w:rsidR="00E14AB0" w:rsidRPr="001575F5" w:rsidRDefault="00E14AB0" w:rsidP="00007C6E">
            <w:pPr>
              <w:rPr>
                <w:color w:val="000000"/>
                <w:sz w:val="16"/>
                <w:szCs w:val="16"/>
              </w:rPr>
            </w:pPr>
            <w:proofErr w:type="spellStart"/>
            <w:r w:rsidRPr="001575F5">
              <w:rPr>
                <w:color w:val="000000"/>
                <w:sz w:val="16"/>
                <w:szCs w:val="16"/>
              </w:rPr>
              <w:t>Breast</w:t>
            </w:r>
            <w:proofErr w:type="spellEnd"/>
          </w:p>
          <w:p w14:paraId="2B0BB537"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7B33C52F" w14:textId="77777777" w:rsidR="00E14AB0" w:rsidRPr="001575F5" w:rsidRDefault="00E14AB0" w:rsidP="00007C6E">
            <w:pPr>
              <w:rPr>
                <w:sz w:val="16"/>
                <w:szCs w:val="16"/>
                <w:lang w:val="en-US"/>
              </w:rPr>
            </w:pPr>
            <w:r w:rsidRPr="001575F5">
              <w:rPr>
                <w:sz w:val="16"/>
                <w:szCs w:val="16"/>
                <w:lang w:val="en-US"/>
              </w:rPr>
              <w:t>T2</w:t>
            </w:r>
          </w:p>
        </w:tc>
        <w:tc>
          <w:tcPr>
            <w:tcW w:w="1228" w:type="dxa"/>
            <w:tcBorders>
              <w:top w:val="nil"/>
              <w:bottom w:val="nil"/>
            </w:tcBorders>
            <w:shd w:val="clear" w:color="auto" w:fill="E7E6E6" w:themeFill="background2"/>
          </w:tcPr>
          <w:p w14:paraId="0C20A3D9" w14:textId="77777777" w:rsidR="00E14AB0" w:rsidRPr="001575F5" w:rsidRDefault="00E14AB0" w:rsidP="00007C6E">
            <w:pPr>
              <w:rPr>
                <w:sz w:val="16"/>
                <w:szCs w:val="16"/>
                <w:lang w:val="en-US"/>
              </w:rPr>
            </w:pPr>
            <w:r w:rsidRPr="001575F5">
              <w:rPr>
                <w:sz w:val="16"/>
                <w:szCs w:val="16"/>
                <w:lang w:val="en-US"/>
              </w:rPr>
              <w:t>23.4%*</w:t>
            </w:r>
          </w:p>
        </w:tc>
        <w:tc>
          <w:tcPr>
            <w:tcW w:w="1229" w:type="dxa"/>
            <w:tcBorders>
              <w:top w:val="nil"/>
              <w:bottom w:val="nil"/>
            </w:tcBorders>
            <w:shd w:val="clear" w:color="auto" w:fill="E7E6E6" w:themeFill="background2"/>
          </w:tcPr>
          <w:p w14:paraId="5B3A7467" w14:textId="77777777" w:rsidR="00E14AB0" w:rsidRPr="001575F5" w:rsidRDefault="00E14AB0" w:rsidP="00007C6E">
            <w:pPr>
              <w:rPr>
                <w:sz w:val="16"/>
                <w:szCs w:val="16"/>
                <w:lang w:val="en-US"/>
              </w:rPr>
            </w:pPr>
            <w:r w:rsidRPr="001575F5">
              <w:rPr>
                <w:sz w:val="16"/>
                <w:szCs w:val="16"/>
                <w:lang w:val="en-US"/>
              </w:rPr>
              <w:t>21.6%*</w:t>
            </w:r>
          </w:p>
        </w:tc>
      </w:tr>
      <w:tr w:rsidR="004E605B" w:rsidRPr="00195C0F" w14:paraId="5208A378" w14:textId="77777777" w:rsidTr="000755C3">
        <w:tc>
          <w:tcPr>
            <w:tcW w:w="901" w:type="dxa"/>
            <w:tcBorders>
              <w:top w:val="nil"/>
              <w:bottom w:val="nil"/>
            </w:tcBorders>
            <w:shd w:val="clear" w:color="auto" w:fill="E7E6E6" w:themeFill="background2"/>
          </w:tcPr>
          <w:p w14:paraId="7C886577"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17A96E02"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59EE0C3B"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C58148B"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7A18DB8E" w14:textId="77777777" w:rsidR="00E14AB0" w:rsidRPr="001575F5" w:rsidRDefault="00E14AB0" w:rsidP="00007C6E">
            <w:pPr>
              <w:rPr>
                <w:color w:val="000000"/>
                <w:sz w:val="16"/>
                <w:szCs w:val="16"/>
              </w:rPr>
            </w:pPr>
            <w:proofErr w:type="spellStart"/>
            <w:r w:rsidRPr="001575F5">
              <w:rPr>
                <w:color w:val="000000"/>
                <w:sz w:val="16"/>
                <w:szCs w:val="16"/>
              </w:rPr>
              <w:t>Breast</w:t>
            </w:r>
            <w:proofErr w:type="spellEnd"/>
          </w:p>
          <w:p w14:paraId="26ABC63B"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26E091CA" w14:textId="77777777" w:rsidR="00E14AB0" w:rsidRPr="001575F5" w:rsidRDefault="00E14AB0" w:rsidP="00007C6E">
            <w:pPr>
              <w:rPr>
                <w:sz w:val="16"/>
                <w:szCs w:val="16"/>
                <w:lang w:val="en-US"/>
              </w:rPr>
            </w:pPr>
            <w:r w:rsidRPr="001575F5">
              <w:rPr>
                <w:sz w:val="16"/>
                <w:szCs w:val="16"/>
                <w:lang w:val="en-US"/>
              </w:rPr>
              <w:t>T3</w:t>
            </w:r>
          </w:p>
        </w:tc>
        <w:tc>
          <w:tcPr>
            <w:tcW w:w="1228" w:type="dxa"/>
            <w:tcBorders>
              <w:top w:val="nil"/>
              <w:bottom w:val="nil"/>
            </w:tcBorders>
            <w:shd w:val="clear" w:color="auto" w:fill="E7E6E6" w:themeFill="background2"/>
          </w:tcPr>
          <w:p w14:paraId="1045A962" w14:textId="77777777" w:rsidR="00E14AB0" w:rsidRPr="001575F5" w:rsidRDefault="00E14AB0" w:rsidP="00007C6E">
            <w:pPr>
              <w:rPr>
                <w:sz w:val="16"/>
                <w:szCs w:val="16"/>
                <w:lang w:val="en-US"/>
              </w:rPr>
            </w:pPr>
            <w:r w:rsidRPr="001575F5">
              <w:rPr>
                <w:sz w:val="16"/>
                <w:szCs w:val="16"/>
                <w:lang w:val="en-US"/>
              </w:rPr>
              <w:t>2.4%*</w:t>
            </w:r>
          </w:p>
        </w:tc>
        <w:tc>
          <w:tcPr>
            <w:tcW w:w="1229" w:type="dxa"/>
            <w:tcBorders>
              <w:top w:val="nil"/>
              <w:bottom w:val="nil"/>
            </w:tcBorders>
            <w:shd w:val="clear" w:color="auto" w:fill="E7E6E6" w:themeFill="background2"/>
          </w:tcPr>
          <w:p w14:paraId="5B7FD484" w14:textId="77777777" w:rsidR="00E14AB0" w:rsidRPr="001575F5" w:rsidRDefault="00E14AB0" w:rsidP="00007C6E">
            <w:pPr>
              <w:rPr>
                <w:sz w:val="16"/>
                <w:szCs w:val="16"/>
                <w:lang w:val="en-US"/>
              </w:rPr>
            </w:pPr>
            <w:r w:rsidRPr="001575F5">
              <w:rPr>
                <w:sz w:val="16"/>
                <w:szCs w:val="16"/>
                <w:lang w:val="en-US"/>
              </w:rPr>
              <w:t>2.0%*</w:t>
            </w:r>
          </w:p>
        </w:tc>
      </w:tr>
      <w:tr w:rsidR="004E605B" w:rsidRPr="00195C0F" w14:paraId="4FFB2657" w14:textId="77777777" w:rsidTr="000755C3">
        <w:tc>
          <w:tcPr>
            <w:tcW w:w="901" w:type="dxa"/>
            <w:tcBorders>
              <w:top w:val="nil"/>
            </w:tcBorders>
            <w:shd w:val="clear" w:color="auto" w:fill="E7E6E6" w:themeFill="background2"/>
          </w:tcPr>
          <w:p w14:paraId="3074126E" w14:textId="77777777" w:rsidR="00E14AB0" w:rsidRPr="001575F5" w:rsidRDefault="00E14AB0" w:rsidP="00B82DDE">
            <w:pPr>
              <w:jc w:val="center"/>
              <w:rPr>
                <w:sz w:val="16"/>
                <w:szCs w:val="16"/>
                <w:lang w:val="en-US"/>
              </w:rPr>
            </w:pPr>
          </w:p>
        </w:tc>
        <w:tc>
          <w:tcPr>
            <w:tcW w:w="990" w:type="dxa"/>
            <w:tcBorders>
              <w:top w:val="nil"/>
            </w:tcBorders>
            <w:shd w:val="clear" w:color="auto" w:fill="E7E6E6" w:themeFill="background2"/>
          </w:tcPr>
          <w:p w14:paraId="6FF3C5A6" w14:textId="77777777" w:rsidR="00E14AB0" w:rsidRPr="001575F5" w:rsidRDefault="00E14AB0" w:rsidP="00007C6E">
            <w:pPr>
              <w:rPr>
                <w:sz w:val="16"/>
                <w:szCs w:val="16"/>
                <w:lang w:val="en-US"/>
              </w:rPr>
            </w:pPr>
          </w:p>
        </w:tc>
        <w:tc>
          <w:tcPr>
            <w:tcW w:w="1885" w:type="dxa"/>
            <w:tcBorders>
              <w:top w:val="nil"/>
            </w:tcBorders>
            <w:shd w:val="clear" w:color="auto" w:fill="E7E6E6" w:themeFill="background2"/>
          </w:tcPr>
          <w:p w14:paraId="75F25A47" w14:textId="77777777" w:rsidR="00E14AB0" w:rsidRPr="001575F5" w:rsidRDefault="00E14AB0" w:rsidP="00007C6E">
            <w:pPr>
              <w:rPr>
                <w:sz w:val="16"/>
                <w:szCs w:val="16"/>
                <w:lang w:val="en-US"/>
              </w:rPr>
            </w:pPr>
          </w:p>
        </w:tc>
        <w:tc>
          <w:tcPr>
            <w:tcW w:w="1330" w:type="dxa"/>
            <w:tcBorders>
              <w:top w:val="nil"/>
            </w:tcBorders>
            <w:shd w:val="clear" w:color="auto" w:fill="E7E6E6" w:themeFill="background2"/>
          </w:tcPr>
          <w:p w14:paraId="6D7E4210" w14:textId="77777777" w:rsidR="00E14AB0" w:rsidRPr="001575F5" w:rsidRDefault="00E14AB0" w:rsidP="00007C6E">
            <w:pPr>
              <w:rPr>
                <w:sz w:val="16"/>
                <w:szCs w:val="16"/>
                <w:lang w:val="en-US"/>
              </w:rPr>
            </w:pPr>
          </w:p>
        </w:tc>
        <w:tc>
          <w:tcPr>
            <w:tcW w:w="1158" w:type="dxa"/>
            <w:tcBorders>
              <w:top w:val="nil"/>
            </w:tcBorders>
            <w:shd w:val="clear" w:color="auto" w:fill="E7E6E6" w:themeFill="background2"/>
          </w:tcPr>
          <w:p w14:paraId="1FB94BC9" w14:textId="77777777" w:rsidR="00E14AB0" w:rsidRPr="001575F5" w:rsidRDefault="00E14AB0" w:rsidP="00007C6E">
            <w:pPr>
              <w:rPr>
                <w:color w:val="000000"/>
                <w:sz w:val="16"/>
                <w:szCs w:val="16"/>
              </w:rPr>
            </w:pPr>
            <w:proofErr w:type="spellStart"/>
            <w:r w:rsidRPr="001575F5">
              <w:rPr>
                <w:color w:val="000000"/>
                <w:sz w:val="16"/>
                <w:szCs w:val="16"/>
              </w:rPr>
              <w:t>Breast</w:t>
            </w:r>
            <w:proofErr w:type="spellEnd"/>
          </w:p>
          <w:p w14:paraId="229D2E1F" w14:textId="77777777" w:rsidR="00E14AB0" w:rsidRPr="001575F5" w:rsidRDefault="00E14AB0" w:rsidP="00007C6E">
            <w:pPr>
              <w:rPr>
                <w:color w:val="000000"/>
                <w:sz w:val="16"/>
                <w:szCs w:val="16"/>
              </w:rPr>
            </w:pPr>
          </w:p>
        </w:tc>
        <w:tc>
          <w:tcPr>
            <w:tcW w:w="1622" w:type="dxa"/>
            <w:tcBorders>
              <w:top w:val="nil"/>
            </w:tcBorders>
            <w:shd w:val="clear" w:color="auto" w:fill="E7E6E6" w:themeFill="background2"/>
          </w:tcPr>
          <w:p w14:paraId="02FF1569" w14:textId="77777777" w:rsidR="00E14AB0" w:rsidRPr="001575F5" w:rsidRDefault="00E14AB0" w:rsidP="00007C6E">
            <w:pPr>
              <w:rPr>
                <w:sz w:val="16"/>
                <w:szCs w:val="16"/>
                <w:lang w:val="en-US"/>
              </w:rPr>
            </w:pPr>
            <w:r w:rsidRPr="001575F5">
              <w:rPr>
                <w:sz w:val="16"/>
                <w:szCs w:val="16"/>
                <w:lang w:val="en-US"/>
              </w:rPr>
              <w:t>T4</w:t>
            </w:r>
          </w:p>
        </w:tc>
        <w:tc>
          <w:tcPr>
            <w:tcW w:w="1228" w:type="dxa"/>
            <w:tcBorders>
              <w:top w:val="nil"/>
            </w:tcBorders>
            <w:shd w:val="clear" w:color="auto" w:fill="E7E6E6" w:themeFill="background2"/>
          </w:tcPr>
          <w:p w14:paraId="0EE50ED3" w14:textId="77777777" w:rsidR="00E14AB0" w:rsidRPr="001575F5" w:rsidRDefault="00E14AB0" w:rsidP="00007C6E">
            <w:pPr>
              <w:rPr>
                <w:sz w:val="16"/>
                <w:szCs w:val="16"/>
                <w:lang w:val="en-US"/>
              </w:rPr>
            </w:pPr>
            <w:r w:rsidRPr="001575F5">
              <w:rPr>
                <w:sz w:val="16"/>
                <w:szCs w:val="16"/>
                <w:lang w:val="en-US"/>
              </w:rPr>
              <w:t>0.8%*</w:t>
            </w:r>
          </w:p>
        </w:tc>
        <w:tc>
          <w:tcPr>
            <w:tcW w:w="1229" w:type="dxa"/>
            <w:tcBorders>
              <w:top w:val="nil"/>
            </w:tcBorders>
            <w:shd w:val="clear" w:color="auto" w:fill="E7E6E6" w:themeFill="background2"/>
          </w:tcPr>
          <w:p w14:paraId="0476788B" w14:textId="77777777" w:rsidR="00E14AB0" w:rsidRPr="001575F5" w:rsidRDefault="00E14AB0" w:rsidP="00007C6E">
            <w:pPr>
              <w:rPr>
                <w:sz w:val="16"/>
                <w:szCs w:val="16"/>
                <w:lang w:val="en-US"/>
              </w:rPr>
            </w:pPr>
            <w:r w:rsidRPr="001575F5">
              <w:rPr>
                <w:sz w:val="16"/>
                <w:szCs w:val="16"/>
                <w:lang w:val="en-US"/>
              </w:rPr>
              <w:t>0%*</w:t>
            </w:r>
          </w:p>
        </w:tc>
      </w:tr>
      <w:tr w:rsidR="00E14AB0" w:rsidRPr="00195C0F" w14:paraId="7707F786" w14:textId="77777777" w:rsidTr="000755C3">
        <w:tc>
          <w:tcPr>
            <w:tcW w:w="901" w:type="dxa"/>
            <w:tcBorders>
              <w:bottom w:val="single" w:sz="4" w:space="0" w:color="auto"/>
            </w:tcBorders>
          </w:tcPr>
          <w:p w14:paraId="70FABA22" w14:textId="3513FDC8" w:rsidR="00E14AB0" w:rsidRPr="001575F5" w:rsidRDefault="00B82DDE" w:rsidP="00B82DDE">
            <w:pPr>
              <w:jc w:val="center"/>
              <w:rPr>
                <w:sz w:val="16"/>
                <w:szCs w:val="16"/>
                <w:lang w:val="en-US"/>
              </w:rPr>
            </w:pPr>
            <w:r>
              <w:rPr>
                <w:sz w:val="16"/>
                <w:szCs w:val="16"/>
                <w:lang w:val="en-US"/>
              </w:rPr>
              <w:fldChar w:fldCharType="begin"/>
            </w:r>
            <w:r>
              <w:rPr>
                <w:sz w:val="16"/>
                <w:szCs w:val="16"/>
                <w:lang w:val="en-US"/>
              </w:rPr>
              <w:instrText xml:space="preserve"> ADDIN ZOTERO_ITEM CSL_CITATION {"citationID":"xEx3NRHL","properties":{"formattedCitation":"(27)","plainCitation":"(27)","noteIndex":0},"citationItems":[{"id":710,"uris":["http://zotero.org/users/local/VVWvz7Qf/items/SNUDQWR2"],"itemData":{"id":710,"type":"article-journal","abstract":"The COVID-19 pandemic has had an unprecedented impact on the National Health Service in United Kingdom. The UK Ocular Oncology Services evaluated the impact on the adult eye cancer care in the UK. All four adult Ocular Oncology centres participated in a multicentre retrospective review comparing uveal melanoma referral patterns and treatments in a 4-month period during the national lockdown and first wave of the COVID-19 pandemic in 2020 with corresponding periods in previous 2 years. During the national lockdown, referral numbers and confirmed uveal melanoma cases reduced considerably, equalling to ~120 fewer diagnosed uveal melanoma cases compared to previous 2 years. Contrary to the recent trend, increased caseloads of enucleation and stereotactic radiosurgery (p &gt; 0.05), in comparison to fewer proton beam therapy (p &lt; 0.05), were performed. In the 4-month period following lockdown, there was a surge in clinical activities with more advanced diseases (p &lt; 0.05) presenting to the services. As the COVID-19 pandemic continues to mount pressure and reveal its hidden impact on the eye cancer care, it is imperative for the Ocular Oncology Services to plan recovery strategies and innovative ways of working.","container-title":"British Journal of Cancer","DOI":"10.1038/s41416-021-01274-4","ISSN":"1532-1827","issue":"8","journalAbbreviation":"Br J Cancer","language":"eng","note":"PMID: 33558707\nPMCID: PMC8039025","page":"1357-1360","source":"PubMed","title":"Impact of COVID-19 pandemic on eye cancer care in United Kingdom","volume":"124","author":[{"family":"Wang","given":"Haoyu"},{"family":"Elsheikh","given":"Mohammed"},{"family":"Gilmour","given":"Kenneth"},{"family":"Cohen","given":"Victoria"},{"family":"Sagoo","given":"Mandeep S."},{"family":"Damato","given":"Bertil"},{"family":"Anguita","given":"Rodrigo"},{"family":"Heimann","given":"Heinrich"},{"family":"Hussain","given":"Rumana"},{"family":"Cauchi","given":"Paul"},{"family":"Chadha","given":"Vikas"},{"family":"Connolly","given":"Julie"},{"family":"Rundle","given":"Paul"},{"family":"Salvi","given":"Sachin M."}],"issued":{"date-parts":[["2021",4]]}}}],"schema":"https://github.com/citation-style-language/schema/raw/master/csl-citation.json"} </w:instrText>
            </w:r>
            <w:r>
              <w:rPr>
                <w:sz w:val="16"/>
                <w:szCs w:val="16"/>
                <w:lang w:val="en-US"/>
              </w:rPr>
              <w:fldChar w:fldCharType="separate"/>
            </w:r>
            <w:r w:rsidRPr="00B82DDE">
              <w:rPr>
                <w:sz w:val="16"/>
              </w:rPr>
              <w:t>(27)</w:t>
            </w:r>
            <w:r>
              <w:rPr>
                <w:sz w:val="16"/>
                <w:szCs w:val="16"/>
                <w:lang w:val="en-US"/>
              </w:rPr>
              <w:fldChar w:fldCharType="end"/>
            </w:r>
          </w:p>
        </w:tc>
        <w:tc>
          <w:tcPr>
            <w:tcW w:w="990" w:type="dxa"/>
            <w:tcBorders>
              <w:bottom w:val="single" w:sz="4" w:space="0" w:color="auto"/>
            </w:tcBorders>
          </w:tcPr>
          <w:p w14:paraId="5DC3A515" w14:textId="77777777" w:rsidR="00E14AB0" w:rsidRPr="001575F5" w:rsidRDefault="00E14AB0" w:rsidP="00007C6E">
            <w:pPr>
              <w:rPr>
                <w:color w:val="000000"/>
                <w:sz w:val="16"/>
                <w:szCs w:val="16"/>
              </w:rPr>
            </w:pPr>
            <w:r w:rsidRPr="001575F5">
              <w:rPr>
                <w:color w:val="000000"/>
                <w:sz w:val="16"/>
                <w:szCs w:val="16"/>
              </w:rPr>
              <w:t>UK</w:t>
            </w:r>
          </w:p>
          <w:p w14:paraId="35A104D9" w14:textId="77777777" w:rsidR="00E14AB0" w:rsidRPr="001575F5" w:rsidRDefault="00E14AB0" w:rsidP="00007C6E">
            <w:pPr>
              <w:rPr>
                <w:sz w:val="16"/>
                <w:szCs w:val="16"/>
                <w:lang w:val="en-US"/>
              </w:rPr>
            </w:pPr>
          </w:p>
        </w:tc>
        <w:tc>
          <w:tcPr>
            <w:tcW w:w="1885" w:type="dxa"/>
            <w:tcBorders>
              <w:bottom w:val="single" w:sz="4" w:space="0" w:color="auto"/>
            </w:tcBorders>
          </w:tcPr>
          <w:p w14:paraId="7D43DA16" w14:textId="77777777" w:rsidR="00E14AB0" w:rsidRPr="001575F5" w:rsidRDefault="00E14AB0" w:rsidP="00007C6E">
            <w:pPr>
              <w:rPr>
                <w:sz w:val="16"/>
                <w:szCs w:val="16"/>
                <w:lang w:val="en-US"/>
              </w:rPr>
            </w:pPr>
            <w:r w:rsidRPr="001575F5">
              <w:rPr>
                <w:color w:val="000000"/>
                <w:sz w:val="16"/>
                <w:szCs w:val="16"/>
              </w:rPr>
              <w:t>March 1, 2019 – June 30, 2019</w:t>
            </w:r>
          </w:p>
        </w:tc>
        <w:tc>
          <w:tcPr>
            <w:tcW w:w="1330" w:type="dxa"/>
            <w:tcBorders>
              <w:bottom w:val="single" w:sz="4" w:space="0" w:color="auto"/>
            </w:tcBorders>
          </w:tcPr>
          <w:p w14:paraId="2F12755B" w14:textId="77777777" w:rsidR="00E14AB0" w:rsidRPr="001575F5" w:rsidRDefault="00E14AB0" w:rsidP="00007C6E">
            <w:pPr>
              <w:rPr>
                <w:sz w:val="16"/>
                <w:szCs w:val="16"/>
                <w:lang w:val="en-US"/>
              </w:rPr>
            </w:pPr>
            <w:proofErr w:type="spellStart"/>
            <w:r w:rsidRPr="001575F5">
              <w:rPr>
                <w:color w:val="000000"/>
                <w:sz w:val="16"/>
                <w:szCs w:val="16"/>
              </w:rPr>
              <w:t>July</w:t>
            </w:r>
            <w:proofErr w:type="spellEnd"/>
            <w:r w:rsidRPr="001575F5">
              <w:rPr>
                <w:color w:val="000000"/>
                <w:sz w:val="16"/>
                <w:szCs w:val="16"/>
              </w:rPr>
              <w:t xml:space="preserve"> 1, 2020 – </w:t>
            </w:r>
            <w:proofErr w:type="spellStart"/>
            <w:r w:rsidRPr="001575F5">
              <w:rPr>
                <w:color w:val="000000"/>
                <w:sz w:val="16"/>
                <w:szCs w:val="16"/>
              </w:rPr>
              <w:t>October</w:t>
            </w:r>
            <w:proofErr w:type="spellEnd"/>
            <w:r w:rsidRPr="001575F5">
              <w:rPr>
                <w:color w:val="000000"/>
                <w:sz w:val="16"/>
                <w:szCs w:val="16"/>
              </w:rPr>
              <w:t xml:space="preserve"> 31, 2020</w:t>
            </w:r>
          </w:p>
        </w:tc>
        <w:tc>
          <w:tcPr>
            <w:tcW w:w="1158" w:type="dxa"/>
            <w:tcBorders>
              <w:bottom w:val="single" w:sz="4" w:space="0" w:color="auto"/>
            </w:tcBorders>
          </w:tcPr>
          <w:p w14:paraId="722CE52B" w14:textId="77777777" w:rsidR="00E14AB0" w:rsidRPr="001575F5" w:rsidRDefault="00E14AB0" w:rsidP="00007C6E">
            <w:pPr>
              <w:rPr>
                <w:color w:val="000000"/>
                <w:sz w:val="16"/>
                <w:szCs w:val="16"/>
              </w:rPr>
            </w:pPr>
            <w:proofErr w:type="spellStart"/>
            <w:r w:rsidRPr="001575F5">
              <w:rPr>
                <w:color w:val="000000"/>
                <w:sz w:val="16"/>
                <w:szCs w:val="16"/>
              </w:rPr>
              <w:t>Uveal</w:t>
            </w:r>
            <w:proofErr w:type="spellEnd"/>
            <w:r w:rsidRPr="001575F5">
              <w:rPr>
                <w:color w:val="000000"/>
                <w:sz w:val="16"/>
                <w:szCs w:val="16"/>
              </w:rPr>
              <w:t xml:space="preserve"> melanoma</w:t>
            </w:r>
          </w:p>
          <w:p w14:paraId="3F609CE8" w14:textId="77777777" w:rsidR="00E14AB0" w:rsidRPr="001575F5" w:rsidRDefault="00E14AB0" w:rsidP="00007C6E">
            <w:pPr>
              <w:rPr>
                <w:color w:val="000000"/>
                <w:sz w:val="16"/>
                <w:szCs w:val="16"/>
              </w:rPr>
            </w:pPr>
          </w:p>
        </w:tc>
        <w:tc>
          <w:tcPr>
            <w:tcW w:w="1622" w:type="dxa"/>
            <w:tcBorders>
              <w:bottom w:val="single" w:sz="4" w:space="0" w:color="auto"/>
            </w:tcBorders>
          </w:tcPr>
          <w:p w14:paraId="7870348A" w14:textId="77777777" w:rsidR="00E14AB0" w:rsidRPr="001575F5" w:rsidRDefault="00E14AB0" w:rsidP="00007C6E">
            <w:pPr>
              <w:rPr>
                <w:color w:val="000000"/>
                <w:sz w:val="16"/>
                <w:szCs w:val="16"/>
              </w:rPr>
            </w:pPr>
            <w:r w:rsidRPr="001575F5">
              <w:rPr>
                <w:color w:val="000000"/>
                <w:sz w:val="16"/>
                <w:szCs w:val="16"/>
              </w:rPr>
              <w:t>Stage III-IV</w:t>
            </w:r>
          </w:p>
          <w:p w14:paraId="039C7E2F" w14:textId="77777777" w:rsidR="00E14AB0" w:rsidRPr="001575F5" w:rsidRDefault="00E14AB0" w:rsidP="00007C6E">
            <w:pPr>
              <w:rPr>
                <w:sz w:val="16"/>
                <w:szCs w:val="16"/>
                <w:lang w:val="en-US"/>
              </w:rPr>
            </w:pPr>
          </w:p>
        </w:tc>
        <w:tc>
          <w:tcPr>
            <w:tcW w:w="1228" w:type="dxa"/>
            <w:tcBorders>
              <w:bottom w:val="single" w:sz="4" w:space="0" w:color="auto"/>
            </w:tcBorders>
          </w:tcPr>
          <w:p w14:paraId="25A181DB" w14:textId="77777777" w:rsidR="00E14AB0" w:rsidRPr="001575F5" w:rsidRDefault="00E14AB0" w:rsidP="00007C6E">
            <w:pPr>
              <w:rPr>
                <w:color w:val="000000"/>
                <w:sz w:val="16"/>
                <w:szCs w:val="16"/>
              </w:rPr>
            </w:pPr>
            <w:r w:rsidRPr="001575F5">
              <w:rPr>
                <w:color w:val="000000"/>
                <w:sz w:val="16"/>
                <w:szCs w:val="16"/>
              </w:rPr>
              <w:t>13.4%</w:t>
            </w:r>
          </w:p>
          <w:p w14:paraId="3FFF6B8D" w14:textId="77777777" w:rsidR="00E14AB0" w:rsidRPr="001575F5" w:rsidRDefault="00E14AB0" w:rsidP="00007C6E">
            <w:pPr>
              <w:rPr>
                <w:sz w:val="16"/>
                <w:szCs w:val="16"/>
                <w:lang w:val="en-US"/>
              </w:rPr>
            </w:pPr>
          </w:p>
        </w:tc>
        <w:tc>
          <w:tcPr>
            <w:tcW w:w="1229" w:type="dxa"/>
            <w:tcBorders>
              <w:bottom w:val="single" w:sz="4" w:space="0" w:color="auto"/>
            </w:tcBorders>
          </w:tcPr>
          <w:p w14:paraId="44CDD484" w14:textId="77777777" w:rsidR="00E14AB0" w:rsidRPr="001575F5" w:rsidRDefault="00E14AB0" w:rsidP="00007C6E">
            <w:pPr>
              <w:rPr>
                <w:color w:val="000000"/>
                <w:sz w:val="16"/>
                <w:szCs w:val="16"/>
              </w:rPr>
            </w:pPr>
            <w:r w:rsidRPr="001575F5">
              <w:rPr>
                <w:color w:val="000000"/>
                <w:sz w:val="16"/>
                <w:szCs w:val="16"/>
              </w:rPr>
              <w:t>28.2%</w:t>
            </w:r>
          </w:p>
          <w:p w14:paraId="275EB30E" w14:textId="77777777" w:rsidR="00E14AB0" w:rsidRPr="001575F5" w:rsidRDefault="00E14AB0" w:rsidP="00007C6E">
            <w:pPr>
              <w:rPr>
                <w:sz w:val="16"/>
                <w:szCs w:val="16"/>
                <w:lang w:val="en-US"/>
              </w:rPr>
            </w:pPr>
          </w:p>
        </w:tc>
      </w:tr>
      <w:tr w:rsidR="004E605B" w:rsidRPr="00195C0F" w14:paraId="72599FB9" w14:textId="77777777" w:rsidTr="000755C3">
        <w:tc>
          <w:tcPr>
            <w:tcW w:w="901" w:type="dxa"/>
            <w:tcBorders>
              <w:bottom w:val="nil"/>
            </w:tcBorders>
            <w:shd w:val="clear" w:color="auto" w:fill="E7E6E6" w:themeFill="background2"/>
          </w:tcPr>
          <w:p w14:paraId="07AFCEE9" w14:textId="62F5D0C6" w:rsidR="00E14AB0" w:rsidRPr="001575F5" w:rsidRDefault="00B82DDE" w:rsidP="00B82DDE">
            <w:pPr>
              <w:jc w:val="center"/>
              <w:rPr>
                <w:b/>
                <w:bCs/>
                <w:color w:val="000000"/>
                <w:sz w:val="16"/>
                <w:szCs w:val="16"/>
              </w:rPr>
            </w:pPr>
            <w:r>
              <w:rPr>
                <w:b/>
                <w:bCs/>
                <w:color w:val="000000"/>
                <w:sz w:val="16"/>
                <w:szCs w:val="16"/>
              </w:rPr>
              <w:fldChar w:fldCharType="begin"/>
            </w:r>
            <w:r>
              <w:rPr>
                <w:b/>
                <w:bCs/>
                <w:color w:val="000000"/>
                <w:sz w:val="16"/>
                <w:szCs w:val="16"/>
              </w:rPr>
              <w:instrText xml:space="preserve"> ADDIN ZOTERO_ITEM CSL_CITATION {"citationID":"5GwZEjrH","properties":{"formattedCitation":"(31)","plainCitation":"(31)","noteIndex":0},"citationItems":[{"id":720,"uris":["http://zotero.org/users/local/VVWvz7Qf/items/3RS89J6H"],"itemData":{"id":720,"type":"article-journal","container-title":"Medicina Clinica (English Ed.)","DOI":"10.1016/j.medcle.2020.12.006","ISSN":"2387-0206","issue":"7","journalAbbreviation":"Med Clin (Engl Ed)","language":"eng","note":"PMID: 33686373\nPMCID: PMC7927640","page":"356-357","source":"PubMed","title":"Impact of the SARS-CoV-2 pandemic on the early diagnosis of melanoma","volume":"156","author":[{"family":"Fernández Canedo","given":"María Inés"},{"family":"Troya Martín","given":"Magdalena","non-dropping-particle":"de"},{"family":"Rivas Ruíz","given":"Francisco"}],"issued":{"date-parts":[["2021",4,9]]}}}],"schema":"https://github.com/citation-style-language/schema/raw/master/csl-citation.json"} </w:instrText>
            </w:r>
            <w:r>
              <w:rPr>
                <w:b/>
                <w:bCs/>
                <w:color w:val="000000"/>
                <w:sz w:val="16"/>
                <w:szCs w:val="16"/>
              </w:rPr>
              <w:fldChar w:fldCharType="separate"/>
            </w:r>
            <w:r w:rsidRPr="00B82DDE">
              <w:rPr>
                <w:sz w:val="16"/>
              </w:rPr>
              <w:t>(31)</w:t>
            </w:r>
            <w:r>
              <w:rPr>
                <w:b/>
                <w:bCs/>
                <w:color w:val="000000"/>
                <w:sz w:val="16"/>
                <w:szCs w:val="16"/>
              </w:rPr>
              <w:fldChar w:fldCharType="end"/>
            </w:r>
          </w:p>
          <w:p w14:paraId="7EA1849A" w14:textId="77777777" w:rsidR="00E14AB0" w:rsidRPr="001575F5" w:rsidRDefault="00E14AB0" w:rsidP="00B82DDE">
            <w:pPr>
              <w:jc w:val="center"/>
              <w:rPr>
                <w:sz w:val="16"/>
                <w:szCs w:val="16"/>
                <w:lang w:val="en-US"/>
              </w:rPr>
            </w:pPr>
          </w:p>
        </w:tc>
        <w:tc>
          <w:tcPr>
            <w:tcW w:w="990" w:type="dxa"/>
            <w:tcBorders>
              <w:bottom w:val="nil"/>
            </w:tcBorders>
            <w:shd w:val="clear" w:color="auto" w:fill="E7E6E6" w:themeFill="background2"/>
          </w:tcPr>
          <w:p w14:paraId="1568FE7C" w14:textId="77777777" w:rsidR="00E14AB0" w:rsidRPr="001575F5" w:rsidRDefault="00E14AB0" w:rsidP="00007C6E">
            <w:pPr>
              <w:rPr>
                <w:sz w:val="16"/>
                <w:szCs w:val="16"/>
                <w:lang w:val="en-US"/>
              </w:rPr>
            </w:pPr>
            <w:proofErr w:type="spellStart"/>
            <w:r w:rsidRPr="001575F5">
              <w:rPr>
                <w:color w:val="000000"/>
                <w:sz w:val="16"/>
                <w:szCs w:val="16"/>
              </w:rPr>
              <w:t>Spain</w:t>
            </w:r>
            <w:proofErr w:type="spellEnd"/>
          </w:p>
        </w:tc>
        <w:tc>
          <w:tcPr>
            <w:tcW w:w="1885" w:type="dxa"/>
            <w:tcBorders>
              <w:bottom w:val="nil"/>
            </w:tcBorders>
            <w:shd w:val="clear" w:color="auto" w:fill="E7E6E6" w:themeFill="background2"/>
          </w:tcPr>
          <w:p w14:paraId="77F79C4E" w14:textId="77777777" w:rsidR="00E14AB0" w:rsidRPr="001575F5" w:rsidRDefault="00E14AB0" w:rsidP="00007C6E">
            <w:pPr>
              <w:rPr>
                <w:sz w:val="16"/>
                <w:szCs w:val="16"/>
                <w:lang w:val="en-US"/>
              </w:rPr>
            </w:pPr>
            <w:r w:rsidRPr="001575F5">
              <w:rPr>
                <w:color w:val="000000"/>
                <w:sz w:val="16"/>
                <w:szCs w:val="16"/>
              </w:rPr>
              <w:t>April 1, 2019 – August 31, 2019</w:t>
            </w:r>
          </w:p>
        </w:tc>
        <w:tc>
          <w:tcPr>
            <w:tcW w:w="1330" w:type="dxa"/>
            <w:tcBorders>
              <w:bottom w:val="nil"/>
            </w:tcBorders>
            <w:shd w:val="clear" w:color="auto" w:fill="E7E6E6" w:themeFill="background2"/>
          </w:tcPr>
          <w:p w14:paraId="7134648E" w14:textId="77777777" w:rsidR="00E14AB0" w:rsidRPr="001575F5" w:rsidRDefault="00E14AB0" w:rsidP="00007C6E">
            <w:pPr>
              <w:rPr>
                <w:sz w:val="16"/>
                <w:szCs w:val="16"/>
                <w:lang w:val="en-US"/>
              </w:rPr>
            </w:pPr>
            <w:r w:rsidRPr="001575F5">
              <w:rPr>
                <w:color w:val="000000"/>
                <w:sz w:val="16"/>
                <w:szCs w:val="16"/>
              </w:rPr>
              <w:t>April 1, 2020 – August 31, 2020</w:t>
            </w:r>
          </w:p>
        </w:tc>
        <w:tc>
          <w:tcPr>
            <w:tcW w:w="1158" w:type="dxa"/>
            <w:tcBorders>
              <w:bottom w:val="nil"/>
            </w:tcBorders>
            <w:shd w:val="clear" w:color="auto" w:fill="E7E6E6" w:themeFill="background2"/>
          </w:tcPr>
          <w:p w14:paraId="02027E1F" w14:textId="77777777" w:rsidR="00E14AB0" w:rsidRPr="001575F5" w:rsidRDefault="00E14AB0" w:rsidP="00007C6E">
            <w:pPr>
              <w:rPr>
                <w:color w:val="000000"/>
                <w:sz w:val="16"/>
                <w:szCs w:val="16"/>
              </w:rPr>
            </w:pPr>
            <w:r w:rsidRPr="001575F5">
              <w:rPr>
                <w:color w:val="000000"/>
                <w:sz w:val="16"/>
                <w:szCs w:val="16"/>
              </w:rPr>
              <w:t>Melanoma</w:t>
            </w:r>
          </w:p>
          <w:p w14:paraId="34AD1958" w14:textId="77777777" w:rsidR="00E14AB0" w:rsidRPr="001575F5" w:rsidRDefault="00E14AB0" w:rsidP="00007C6E">
            <w:pPr>
              <w:rPr>
                <w:color w:val="000000"/>
                <w:sz w:val="16"/>
                <w:szCs w:val="16"/>
              </w:rPr>
            </w:pPr>
          </w:p>
        </w:tc>
        <w:tc>
          <w:tcPr>
            <w:tcW w:w="1622" w:type="dxa"/>
            <w:tcBorders>
              <w:bottom w:val="nil"/>
            </w:tcBorders>
            <w:shd w:val="clear" w:color="auto" w:fill="E7E6E6" w:themeFill="background2"/>
          </w:tcPr>
          <w:p w14:paraId="6FB213A5" w14:textId="77777777" w:rsidR="00E14AB0" w:rsidRPr="001575F5" w:rsidRDefault="00E14AB0" w:rsidP="00007C6E">
            <w:pPr>
              <w:rPr>
                <w:color w:val="000000"/>
                <w:sz w:val="16"/>
                <w:szCs w:val="16"/>
              </w:rPr>
            </w:pPr>
            <w:r w:rsidRPr="001575F5">
              <w:rPr>
                <w:color w:val="000000"/>
                <w:sz w:val="16"/>
                <w:szCs w:val="16"/>
              </w:rPr>
              <w:t>in situ</w:t>
            </w:r>
          </w:p>
          <w:p w14:paraId="1DA88725" w14:textId="77777777" w:rsidR="00E14AB0" w:rsidRPr="001575F5" w:rsidRDefault="00E14AB0" w:rsidP="00007C6E">
            <w:pPr>
              <w:rPr>
                <w:sz w:val="16"/>
                <w:szCs w:val="16"/>
                <w:lang w:val="en-US"/>
              </w:rPr>
            </w:pPr>
          </w:p>
        </w:tc>
        <w:tc>
          <w:tcPr>
            <w:tcW w:w="1228" w:type="dxa"/>
            <w:tcBorders>
              <w:bottom w:val="nil"/>
            </w:tcBorders>
            <w:shd w:val="clear" w:color="auto" w:fill="E7E6E6" w:themeFill="background2"/>
          </w:tcPr>
          <w:p w14:paraId="655566FD" w14:textId="77777777" w:rsidR="00E14AB0" w:rsidRPr="001575F5" w:rsidRDefault="00E14AB0" w:rsidP="00007C6E">
            <w:pPr>
              <w:rPr>
                <w:color w:val="000000"/>
                <w:sz w:val="16"/>
                <w:szCs w:val="16"/>
              </w:rPr>
            </w:pPr>
            <w:r w:rsidRPr="001575F5">
              <w:rPr>
                <w:color w:val="000000"/>
                <w:sz w:val="16"/>
                <w:szCs w:val="16"/>
              </w:rPr>
              <w:t>68.8%</w:t>
            </w:r>
          </w:p>
          <w:p w14:paraId="185CDBDE" w14:textId="77777777" w:rsidR="00E14AB0" w:rsidRPr="001575F5" w:rsidRDefault="00E14AB0" w:rsidP="00007C6E">
            <w:pPr>
              <w:rPr>
                <w:sz w:val="16"/>
                <w:szCs w:val="16"/>
                <w:lang w:val="en-US"/>
              </w:rPr>
            </w:pPr>
          </w:p>
        </w:tc>
        <w:tc>
          <w:tcPr>
            <w:tcW w:w="1229" w:type="dxa"/>
            <w:tcBorders>
              <w:bottom w:val="nil"/>
            </w:tcBorders>
            <w:shd w:val="clear" w:color="auto" w:fill="E7E6E6" w:themeFill="background2"/>
          </w:tcPr>
          <w:p w14:paraId="3D6B92F7" w14:textId="77777777" w:rsidR="00E14AB0" w:rsidRPr="001575F5" w:rsidRDefault="00E14AB0" w:rsidP="00007C6E">
            <w:pPr>
              <w:rPr>
                <w:color w:val="000000"/>
                <w:sz w:val="16"/>
                <w:szCs w:val="16"/>
              </w:rPr>
            </w:pPr>
            <w:r w:rsidRPr="001575F5">
              <w:rPr>
                <w:color w:val="000000"/>
                <w:sz w:val="16"/>
                <w:szCs w:val="16"/>
              </w:rPr>
              <w:t>27.8%</w:t>
            </w:r>
          </w:p>
          <w:p w14:paraId="62F1D3DD" w14:textId="77777777" w:rsidR="00E14AB0" w:rsidRPr="001575F5" w:rsidRDefault="00E14AB0" w:rsidP="00007C6E">
            <w:pPr>
              <w:rPr>
                <w:sz w:val="16"/>
                <w:szCs w:val="16"/>
                <w:lang w:val="en-US"/>
              </w:rPr>
            </w:pPr>
          </w:p>
        </w:tc>
      </w:tr>
      <w:tr w:rsidR="004E605B" w:rsidRPr="00195C0F" w14:paraId="41FFB48F" w14:textId="77777777" w:rsidTr="000755C3">
        <w:tc>
          <w:tcPr>
            <w:tcW w:w="901" w:type="dxa"/>
            <w:tcBorders>
              <w:top w:val="nil"/>
              <w:bottom w:val="nil"/>
            </w:tcBorders>
            <w:shd w:val="clear" w:color="auto" w:fill="E7E6E6" w:themeFill="background2"/>
          </w:tcPr>
          <w:p w14:paraId="73515F42"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13C06C47"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580698AA"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101B866E"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0B00E72E"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3CB1928C" w14:textId="77777777" w:rsidR="00E14AB0" w:rsidRPr="001575F5" w:rsidRDefault="00E14AB0" w:rsidP="00007C6E">
            <w:pPr>
              <w:rPr>
                <w:sz w:val="16"/>
                <w:szCs w:val="16"/>
                <w:lang w:val="en-US"/>
              </w:rPr>
            </w:pPr>
            <w:r w:rsidRPr="001575F5">
              <w:rPr>
                <w:sz w:val="16"/>
                <w:szCs w:val="16"/>
                <w:lang w:val="en-US"/>
              </w:rPr>
              <w:t>thickness &gt;2 mm</w:t>
            </w:r>
          </w:p>
        </w:tc>
        <w:tc>
          <w:tcPr>
            <w:tcW w:w="1228" w:type="dxa"/>
            <w:tcBorders>
              <w:top w:val="nil"/>
              <w:bottom w:val="nil"/>
            </w:tcBorders>
            <w:shd w:val="clear" w:color="auto" w:fill="E7E6E6" w:themeFill="background2"/>
          </w:tcPr>
          <w:p w14:paraId="034FDF9A" w14:textId="77777777" w:rsidR="00E14AB0" w:rsidRPr="001575F5" w:rsidRDefault="00E14AB0" w:rsidP="00007C6E">
            <w:pPr>
              <w:rPr>
                <w:color w:val="000000"/>
                <w:sz w:val="16"/>
                <w:szCs w:val="16"/>
              </w:rPr>
            </w:pPr>
            <w:r w:rsidRPr="001575F5">
              <w:rPr>
                <w:color w:val="000000"/>
                <w:sz w:val="16"/>
                <w:szCs w:val="16"/>
              </w:rPr>
              <w:t>8.3%</w:t>
            </w:r>
          </w:p>
          <w:p w14:paraId="2A41C926" w14:textId="77777777" w:rsidR="00E14AB0" w:rsidRPr="001575F5" w:rsidRDefault="00E14AB0" w:rsidP="00007C6E">
            <w:pPr>
              <w:rPr>
                <w:sz w:val="16"/>
                <w:szCs w:val="16"/>
                <w:lang w:val="en-US"/>
              </w:rPr>
            </w:pPr>
          </w:p>
        </w:tc>
        <w:tc>
          <w:tcPr>
            <w:tcW w:w="1229" w:type="dxa"/>
            <w:tcBorders>
              <w:top w:val="nil"/>
              <w:bottom w:val="nil"/>
            </w:tcBorders>
            <w:shd w:val="clear" w:color="auto" w:fill="E7E6E6" w:themeFill="background2"/>
          </w:tcPr>
          <w:p w14:paraId="38CE851C" w14:textId="77777777" w:rsidR="00E14AB0" w:rsidRPr="001575F5" w:rsidRDefault="00E14AB0" w:rsidP="00007C6E">
            <w:pPr>
              <w:rPr>
                <w:color w:val="000000"/>
                <w:sz w:val="16"/>
                <w:szCs w:val="16"/>
              </w:rPr>
            </w:pPr>
            <w:r w:rsidRPr="001575F5">
              <w:rPr>
                <w:color w:val="000000"/>
                <w:sz w:val="16"/>
                <w:szCs w:val="16"/>
              </w:rPr>
              <w:t>38.9%</w:t>
            </w:r>
          </w:p>
          <w:p w14:paraId="65D54688" w14:textId="77777777" w:rsidR="00E14AB0" w:rsidRPr="001575F5" w:rsidRDefault="00E14AB0" w:rsidP="00007C6E">
            <w:pPr>
              <w:rPr>
                <w:sz w:val="16"/>
                <w:szCs w:val="16"/>
                <w:lang w:val="en-US"/>
              </w:rPr>
            </w:pPr>
          </w:p>
        </w:tc>
      </w:tr>
      <w:tr w:rsidR="004E605B" w:rsidRPr="00195C0F" w14:paraId="189FB5A0" w14:textId="77777777" w:rsidTr="000755C3">
        <w:tc>
          <w:tcPr>
            <w:tcW w:w="901" w:type="dxa"/>
            <w:tcBorders>
              <w:top w:val="nil"/>
              <w:bottom w:val="nil"/>
            </w:tcBorders>
            <w:shd w:val="clear" w:color="auto" w:fill="E7E6E6" w:themeFill="background2"/>
          </w:tcPr>
          <w:p w14:paraId="09BEB409" w14:textId="77777777" w:rsidR="00E14AB0" w:rsidRPr="001575F5" w:rsidRDefault="00E14AB0" w:rsidP="00B82DDE">
            <w:pPr>
              <w:jc w:val="center"/>
              <w:rPr>
                <w:sz w:val="16"/>
                <w:szCs w:val="16"/>
                <w:lang w:val="en-US"/>
              </w:rPr>
            </w:pPr>
          </w:p>
        </w:tc>
        <w:tc>
          <w:tcPr>
            <w:tcW w:w="990" w:type="dxa"/>
            <w:tcBorders>
              <w:top w:val="nil"/>
              <w:bottom w:val="nil"/>
            </w:tcBorders>
            <w:shd w:val="clear" w:color="auto" w:fill="E7E6E6" w:themeFill="background2"/>
          </w:tcPr>
          <w:p w14:paraId="740D67D3" w14:textId="77777777" w:rsidR="00E14AB0" w:rsidRPr="001575F5" w:rsidRDefault="00E14AB0" w:rsidP="00007C6E">
            <w:pPr>
              <w:rPr>
                <w:sz w:val="16"/>
                <w:szCs w:val="16"/>
                <w:lang w:val="en-US"/>
              </w:rPr>
            </w:pPr>
          </w:p>
        </w:tc>
        <w:tc>
          <w:tcPr>
            <w:tcW w:w="1885" w:type="dxa"/>
            <w:tcBorders>
              <w:top w:val="nil"/>
              <w:bottom w:val="nil"/>
            </w:tcBorders>
            <w:shd w:val="clear" w:color="auto" w:fill="E7E6E6" w:themeFill="background2"/>
          </w:tcPr>
          <w:p w14:paraId="41551073" w14:textId="77777777" w:rsidR="00E14AB0" w:rsidRPr="001575F5" w:rsidRDefault="00E14AB0" w:rsidP="00007C6E">
            <w:pPr>
              <w:rPr>
                <w:sz w:val="16"/>
                <w:szCs w:val="16"/>
                <w:lang w:val="en-US"/>
              </w:rPr>
            </w:pPr>
          </w:p>
        </w:tc>
        <w:tc>
          <w:tcPr>
            <w:tcW w:w="1330" w:type="dxa"/>
            <w:tcBorders>
              <w:top w:val="nil"/>
              <w:bottom w:val="nil"/>
            </w:tcBorders>
            <w:shd w:val="clear" w:color="auto" w:fill="E7E6E6" w:themeFill="background2"/>
          </w:tcPr>
          <w:p w14:paraId="7764DCEC" w14:textId="77777777" w:rsidR="00E14AB0" w:rsidRPr="001575F5" w:rsidRDefault="00E14AB0" w:rsidP="00007C6E">
            <w:pPr>
              <w:rPr>
                <w:sz w:val="16"/>
                <w:szCs w:val="16"/>
                <w:lang w:val="en-US"/>
              </w:rPr>
            </w:pPr>
          </w:p>
        </w:tc>
        <w:tc>
          <w:tcPr>
            <w:tcW w:w="1158" w:type="dxa"/>
            <w:tcBorders>
              <w:top w:val="nil"/>
              <w:bottom w:val="nil"/>
            </w:tcBorders>
            <w:shd w:val="clear" w:color="auto" w:fill="E7E6E6" w:themeFill="background2"/>
          </w:tcPr>
          <w:p w14:paraId="737C3F12" w14:textId="77777777" w:rsidR="00E14AB0" w:rsidRPr="001575F5" w:rsidRDefault="00E14AB0" w:rsidP="00007C6E">
            <w:pPr>
              <w:rPr>
                <w:color w:val="000000"/>
                <w:sz w:val="16"/>
                <w:szCs w:val="16"/>
              </w:rPr>
            </w:pPr>
          </w:p>
        </w:tc>
        <w:tc>
          <w:tcPr>
            <w:tcW w:w="1622" w:type="dxa"/>
            <w:tcBorders>
              <w:top w:val="nil"/>
              <w:bottom w:val="nil"/>
            </w:tcBorders>
            <w:shd w:val="clear" w:color="auto" w:fill="E7E6E6" w:themeFill="background2"/>
          </w:tcPr>
          <w:p w14:paraId="008C80C4" w14:textId="77777777" w:rsidR="00E14AB0" w:rsidRPr="001575F5" w:rsidRDefault="00E14AB0" w:rsidP="00007C6E">
            <w:pPr>
              <w:rPr>
                <w:sz w:val="16"/>
                <w:szCs w:val="16"/>
                <w:lang w:val="en-US"/>
              </w:rPr>
            </w:pPr>
            <w:r w:rsidRPr="001575F5">
              <w:rPr>
                <w:sz w:val="16"/>
                <w:szCs w:val="16"/>
                <w:lang w:val="en-US"/>
              </w:rPr>
              <w:t>ulcerated</w:t>
            </w:r>
          </w:p>
        </w:tc>
        <w:tc>
          <w:tcPr>
            <w:tcW w:w="1228" w:type="dxa"/>
            <w:tcBorders>
              <w:top w:val="nil"/>
              <w:bottom w:val="nil"/>
            </w:tcBorders>
            <w:shd w:val="clear" w:color="auto" w:fill="E7E6E6" w:themeFill="background2"/>
          </w:tcPr>
          <w:p w14:paraId="29348FFC" w14:textId="77777777" w:rsidR="00E14AB0" w:rsidRPr="001575F5" w:rsidRDefault="00E14AB0" w:rsidP="00007C6E">
            <w:pPr>
              <w:rPr>
                <w:color w:val="000000"/>
                <w:sz w:val="16"/>
                <w:szCs w:val="16"/>
              </w:rPr>
            </w:pPr>
            <w:r w:rsidRPr="001575F5">
              <w:rPr>
                <w:color w:val="000000"/>
                <w:sz w:val="16"/>
                <w:szCs w:val="16"/>
              </w:rPr>
              <w:t>7.1%</w:t>
            </w:r>
          </w:p>
          <w:p w14:paraId="6084738A" w14:textId="77777777" w:rsidR="00E14AB0" w:rsidRPr="001575F5" w:rsidRDefault="00E14AB0" w:rsidP="00007C6E">
            <w:pPr>
              <w:rPr>
                <w:sz w:val="16"/>
                <w:szCs w:val="16"/>
                <w:lang w:val="en-US"/>
              </w:rPr>
            </w:pPr>
          </w:p>
        </w:tc>
        <w:tc>
          <w:tcPr>
            <w:tcW w:w="1229" w:type="dxa"/>
            <w:tcBorders>
              <w:top w:val="nil"/>
              <w:bottom w:val="nil"/>
            </w:tcBorders>
            <w:shd w:val="clear" w:color="auto" w:fill="E7E6E6" w:themeFill="background2"/>
          </w:tcPr>
          <w:p w14:paraId="545154ED" w14:textId="77777777" w:rsidR="00E14AB0" w:rsidRPr="001575F5" w:rsidRDefault="00E14AB0" w:rsidP="00007C6E">
            <w:pPr>
              <w:rPr>
                <w:color w:val="000000"/>
                <w:sz w:val="16"/>
                <w:szCs w:val="16"/>
              </w:rPr>
            </w:pPr>
            <w:r w:rsidRPr="001575F5">
              <w:rPr>
                <w:color w:val="000000"/>
                <w:sz w:val="16"/>
                <w:szCs w:val="16"/>
              </w:rPr>
              <w:t>21.4%</w:t>
            </w:r>
          </w:p>
          <w:p w14:paraId="4F33FDE2" w14:textId="77777777" w:rsidR="00E14AB0" w:rsidRPr="001575F5" w:rsidRDefault="00E14AB0" w:rsidP="00007C6E">
            <w:pPr>
              <w:rPr>
                <w:sz w:val="16"/>
                <w:szCs w:val="16"/>
                <w:lang w:val="en-US"/>
              </w:rPr>
            </w:pPr>
          </w:p>
        </w:tc>
      </w:tr>
      <w:tr w:rsidR="004E605B" w:rsidRPr="00195C0F" w14:paraId="062EE38F" w14:textId="77777777" w:rsidTr="000755C3">
        <w:tc>
          <w:tcPr>
            <w:tcW w:w="901" w:type="dxa"/>
            <w:tcBorders>
              <w:top w:val="nil"/>
              <w:bottom w:val="single" w:sz="4" w:space="0" w:color="auto"/>
            </w:tcBorders>
            <w:shd w:val="clear" w:color="auto" w:fill="E7E6E6" w:themeFill="background2"/>
          </w:tcPr>
          <w:p w14:paraId="42076B87" w14:textId="77777777" w:rsidR="00E14AB0" w:rsidRPr="001575F5" w:rsidRDefault="00E14AB0" w:rsidP="00B82DDE">
            <w:pPr>
              <w:jc w:val="center"/>
              <w:rPr>
                <w:sz w:val="16"/>
                <w:szCs w:val="16"/>
                <w:lang w:val="en-US"/>
              </w:rPr>
            </w:pPr>
          </w:p>
        </w:tc>
        <w:tc>
          <w:tcPr>
            <w:tcW w:w="990" w:type="dxa"/>
            <w:tcBorders>
              <w:top w:val="nil"/>
              <w:bottom w:val="single" w:sz="4" w:space="0" w:color="auto"/>
            </w:tcBorders>
            <w:shd w:val="clear" w:color="auto" w:fill="E7E6E6" w:themeFill="background2"/>
          </w:tcPr>
          <w:p w14:paraId="31B500EC" w14:textId="77777777" w:rsidR="00E14AB0" w:rsidRPr="001575F5" w:rsidRDefault="00E14AB0" w:rsidP="00007C6E">
            <w:pPr>
              <w:rPr>
                <w:sz w:val="16"/>
                <w:szCs w:val="16"/>
                <w:lang w:val="en-US"/>
              </w:rPr>
            </w:pPr>
          </w:p>
        </w:tc>
        <w:tc>
          <w:tcPr>
            <w:tcW w:w="1885" w:type="dxa"/>
            <w:tcBorders>
              <w:top w:val="nil"/>
              <w:bottom w:val="single" w:sz="4" w:space="0" w:color="auto"/>
            </w:tcBorders>
            <w:shd w:val="clear" w:color="auto" w:fill="E7E6E6" w:themeFill="background2"/>
          </w:tcPr>
          <w:p w14:paraId="07F12046" w14:textId="77777777" w:rsidR="00E14AB0" w:rsidRPr="001575F5" w:rsidRDefault="00E14AB0" w:rsidP="00007C6E">
            <w:pPr>
              <w:rPr>
                <w:sz w:val="16"/>
                <w:szCs w:val="16"/>
                <w:lang w:val="en-US"/>
              </w:rPr>
            </w:pPr>
          </w:p>
        </w:tc>
        <w:tc>
          <w:tcPr>
            <w:tcW w:w="1330" w:type="dxa"/>
            <w:tcBorders>
              <w:top w:val="nil"/>
              <w:bottom w:val="single" w:sz="4" w:space="0" w:color="auto"/>
            </w:tcBorders>
            <w:shd w:val="clear" w:color="auto" w:fill="E7E6E6" w:themeFill="background2"/>
          </w:tcPr>
          <w:p w14:paraId="486FDC4B" w14:textId="77777777" w:rsidR="00E14AB0" w:rsidRPr="001575F5" w:rsidRDefault="00E14AB0" w:rsidP="00007C6E">
            <w:pPr>
              <w:rPr>
                <w:sz w:val="16"/>
                <w:szCs w:val="16"/>
                <w:lang w:val="en-US"/>
              </w:rPr>
            </w:pPr>
          </w:p>
        </w:tc>
        <w:tc>
          <w:tcPr>
            <w:tcW w:w="1158" w:type="dxa"/>
            <w:tcBorders>
              <w:top w:val="nil"/>
              <w:bottom w:val="single" w:sz="4" w:space="0" w:color="auto"/>
            </w:tcBorders>
            <w:shd w:val="clear" w:color="auto" w:fill="E7E6E6" w:themeFill="background2"/>
          </w:tcPr>
          <w:p w14:paraId="0663124D" w14:textId="77777777" w:rsidR="00E14AB0" w:rsidRPr="001575F5" w:rsidRDefault="00E14AB0" w:rsidP="00007C6E">
            <w:pPr>
              <w:rPr>
                <w:color w:val="000000"/>
                <w:sz w:val="16"/>
                <w:szCs w:val="16"/>
              </w:rPr>
            </w:pPr>
          </w:p>
        </w:tc>
        <w:tc>
          <w:tcPr>
            <w:tcW w:w="1622" w:type="dxa"/>
            <w:tcBorders>
              <w:top w:val="nil"/>
              <w:bottom w:val="single" w:sz="4" w:space="0" w:color="auto"/>
            </w:tcBorders>
            <w:shd w:val="clear" w:color="auto" w:fill="E7E6E6" w:themeFill="background2"/>
          </w:tcPr>
          <w:p w14:paraId="21C1BA6A" w14:textId="77777777" w:rsidR="00E14AB0" w:rsidRPr="001575F5" w:rsidRDefault="00E14AB0" w:rsidP="00007C6E">
            <w:pPr>
              <w:rPr>
                <w:color w:val="000000"/>
                <w:sz w:val="16"/>
                <w:szCs w:val="16"/>
              </w:rPr>
            </w:pPr>
            <w:proofErr w:type="spellStart"/>
            <w:r w:rsidRPr="001575F5">
              <w:rPr>
                <w:color w:val="000000"/>
                <w:sz w:val="16"/>
                <w:szCs w:val="16"/>
              </w:rPr>
              <w:t>presence</w:t>
            </w:r>
            <w:proofErr w:type="spellEnd"/>
            <w:r w:rsidRPr="001575F5">
              <w:rPr>
                <w:color w:val="000000"/>
                <w:sz w:val="16"/>
                <w:szCs w:val="16"/>
              </w:rPr>
              <w:t xml:space="preserve"> of </w:t>
            </w:r>
            <w:proofErr w:type="spellStart"/>
            <w:r w:rsidRPr="001575F5">
              <w:rPr>
                <w:color w:val="000000"/>
                <w:sz w:val="16"/>
                <w:szCs w:val="16"/>
              </w:rPr>
              <w:t>mitosis</w:t>
            </w:r>
            <w:proofErr w:type="spellEnd"/>
          </w:p>
          <w:p w14:paraId="20192EF4" w14:textId="77777777" w:rsidR="00E14AB0" w:rsidRPr="001575F5" w:rsidRDefault="00E14AB0" w:rsidP="00007C6E">
            <w:pPr>
              <w:rPr>
                <w:sz w:val="16"/>
                <w:szCs w:val="16"/>
                <w:lang w:val="en-US"/>
              </w:rPr>
            </w:pPr>
          </w:p>
        </w:tc>
        <w:tc>
          <w:tcPr>
            <w:tcW w:w="1228" w:type="dxa"/>
            <w:tcBorders>
              <w:top w:val="nil"/>
              <w:bottom w:val="single" w:sz="4" w:space="0" w:color="auto"/>
            </w:tcBorders>
            <w:shd w:val="clear" w:color="auto" w:fill="E7E6E6" w:themeFill="background2"/>
          </w:tcPr>
          <w:p w14:paraId="012B1432" w14:textId="77777777" w:rsidR="00E14AB0" w:rsidRPr="001575F5" w:rsidRDefault="00E14AB0" w:rsidP="00007C6E">
            <w:pPr>
              <w:rPr>
                <w:color w:val="000000"/>
                <w:sz w:val="16"/>
                <w:szCs w:val="16"/>
              </w:rPr>
            </w:pPr>
            <w:r w:rsidRPr="001575F5">
              <w:rPr>
                <w:color w:val="000000"/>
                <w:sz w:val="16"/>
                <w:szCs w:val="16"/>
              </w:rPr>
              <w:t>42.9%</w:t>
            </w:r>
          </w:p>
          <w:p w14:paraId="6CB27590" w14:textId="77777777" w:rsidR="00E14AB0" w:rsidRPr="001575F5" w:rsidRDefault="00E14AB0" w:rsidP="00007C6E">
            <w:pPr>
              <w:rPr>
                <w:sz w:val="16"/>
                <w:szCs w:val="16"/>
                <w:lang w:val="en-US"/>
              </w:rPr>
            </w:pPr>
          </w:p>
        </w:tc>
        <w:tc>
          <w:tcPr>
            <w:tcW w:w="1229" w:type="dxa"/>
            <w:tcBorders>
              <w:top w:val="nil"/>
              <w:bottom w:val="single" w:sz="4" w:space="0" w:color="auto"/>
            </w:tcBorders>
            <w:shd w:val="clear" w:color="auto" w:fill="E7E6E6" w:themeFill="background2"/>
          </w:tcPr>
          <w:p w14:paraId="15550662" w14:textId="77777777" w:rsidR="00E14AB0" w:rsidRPr="001575F5" w:rsidRDefault="00E14AB0" w:rsidP="00007C6E">
            <w:pPr>
              <w:rPr>
                <w:color w:val="000000"/>
                <w:sz w:val="16"/>
                <w:szCs w:val="16"/>
              </w:rPr>
            </w:pPr>
            <w:r w:rsidRPr="001575F5">
              <w:rPr>
                <w:color w:val="000000"/>
                <w:sz w:val="16"/>
                <w:szCs w:val="16"/>
              </w:rPr>
              <w:t>75.0%</w:t>
            </w:r>
          </w:p>
          <w:p w14:paraId="79E2A05C" w14:textId="77777777" w:rsidR="00E14AB0" w:rsidRPr="001575F5" w:rsidRDefault="00E14AB0" w:rsidP="00007C6E">
            <w:pPr>
              <w:rPr>
                <w:sz w:val="16"/>
                <w:szCs w:val="16"/>
                <w:lang w:val="en-US"/>
              </w:rPr>
            </w:pPr>
          </w:p>
        </w:tc>
      </w:tr>
      <w:tr w:rsidR="00E14AB0" w:rsidRPr="001575F5" w14:paraId="4537DB96" w14:textId="77777777" w:rsidTr="000755C3">
        <w:tc>
          <w:tcPr>
            <w:tcW w:w="901" w:type="dxa"/>
            <w:tcBorders>
              <w:bottom w:val="nil"/>
            </w:tcBorders>
          </w:tcPr>
          <w:p w14:paraId="4FDC9B6C" w14:textId="28411561" w:rsidR="00E14AB0" w:rsidRPr="001575F5" w:rsidRDefault="00B82DDE" w:rsidP="00B82DDE">
            <w:pPr>
              <w:jc w:val="center"/>
              <w:rPr>
                <w:b/>
                <w:bCs/>
                <w:color w:val="000000"/>
                <w:sz w:val="16"/>
                <w:szCs w:val="16"/>
              </w:rPr>
            </w:pPr>
            <w:r>
              <w:rPr>
                <w:b/>
                <w:bCs/>
                <w:color w:val="000000"/>
                <w:sz w:val="16"/>
                <w:szCs w:val="16"/>
              </w:rPr>
              <w:fldChar w:fldCharType="begin"/>
            </w:r>
            <w:r>
              <w:rPr>
                <w:b/>
                <w:bCs/>
                <w:color w:val="000000"/>
                <w:sz w:val="16"/>
                <w:szCs w:val="16"/>
              </w:rPr>
              <w:instrText xml:space="preserve"> ADDIN ZOTERO_ITEM CSL_CITATION {"citationID":"nJvrIgzl","properties":{"formattedCitation":"(47)","plainCitation":"(47)","noteIndex":0},"citationItems":[{"id":765,"uris":["http://zotero.org/users/local/VVWvz7Qf/items/NN2AGANY"],"itemData":{"id":765,"type":"article-journal","abstract":"BACKGROUND: Due to COVID-19, diagnostic delays and a surge of advanced head and neck cancer (HNC) is anticipated. We hereby evaluate patient and tumor characteristics before and during the early COVID-19 period.\nMETHODS: Retrospective review of patients with HNC presented at a multidisciplinary tumor conference from May 14, 2020 to June 18, 2020 was performed and compared to a similar 6-week period a year before. Demographics, time to diagnosis, and tumor characteristics were analyzed.\nRESULTS: There was a 25% reduction in newly diagnosed malignancies. Groups were similar in baseline characteristics, duration of symptoms, and time to diagnosis. However, median primary tumor size was significantly larger (p = 0.042) and T stage more advanced for mucosal subsites (p = 0.025) in the COVID-19 group.\nCONCLUSION: Our findings suggest increased tumor burden in patients with HNC presenting during the pandemic, despite a similar time to diagnosis. This may become more pronounced as the pandemic duration is extended.","container-title":"Head &amp; Neck","DOI":"10.1002/hed.26665","ISSN":"1097-0347","issue":"6","journalAbbreviation":"Head Neck","language":"eng","note":"PMID: 33650276\nPMCID: PMC8013528","page":"1890-1897","source":"PubMed","title":"The impact of COVID-19 on head and neck cancer diagnosis and disease extent","volume":"43","author":[{"family":"Kiong","given":"Kimberley L."},{"family":"Diaz","given":"Edward M."},{"family":"Gross","given":"Neil D."},{"family":"Diaz","given":"Eduardo M."},{"family":"Hanna","given":"Ehab Y."}],"issued":{"date-parts":[["2021",6]]}}}],"schema":"https://github.com/citation-style-language/schema/raw/master/csl-citation.json"} </w:instrText>
            </w:r>
            <w:r>
              <w:rPr>
                <w:b/>
                <w:bCs/>
                <w:color w:val="000000"/>
                <w:sz w:val="16"/>
                <w:szCs w:val="16"/>
              </w:rPr>
              <w:fldChar w:fldCharType="separate"/>
            </w:r>
            <w:r w:rsidRPr="00B82DDE">
              <w:rPr>
                <w:sz w:val="16"/>
              </w:rPr>
              <w:t>(47)</w:t>
            </w:r>
            <w:r>
              <w:rPr>
                <w:b/>
                <w:bCs/>
                <w:color w:val="000000"/>
                <w:sz w:val="16"/>
                <w:szCs w:val="16"/>
              </w:rPr>
              <w:fldChar w:fldCharType="end"/>
            </w:r>
          </w:p>
          <w:p w14:paraId="5D435A18" w14:textId="77777777" w:rsidR="00E14AB0" w:rsidRPr="001575F5" w:rsidRDefault="00E14AB0" w:rsidP="00B82DDE">
            <w:pPr>
              <w:jc w:val="center"/>
              <w:rPr>
                <w:sz w:val="16"/>
                <w:szCs w:val="16"/>
                <w:lang w:val="en-US"/>
              </w:rPr>
            </w:pPr>
          </w:p>
        </w:tc>
        <w:tc>
          <w:tcPr>
            <w:tcW w:w="990" w:type="dxa"/>
            <w:tcBorders>
              <w:bottom w:val="nil"/>
            </w:tcBorders>
          </w:tcPr>
          <w:p w14:paraId="7BE43F14" w14:textId="77777777" w:rsidR="00E14AB0" w:rsidRPr="001575F5" w:rsidRDefault="00E14AB0" w:rsidP="00007C6E">
            <w:pPr>
              <w:rPr>
                <w:sz w:val="16"/>
                <w:szCs w:val="16"/>
                <w:lang w:val="en-US"/>
              </w:rPr>
            </w:pPr>
            <w:r w:rsidRPr="001575F5">
              <w:rPr>
                <w:color w:val="000000"/>
                <w:sz w:val="16"/>
                <w:szCs w:val="16"/>
              </w:rPr>
              <w:t>USA</w:t>
            </w:r>
          </w:p>
        </w:tc>
        <w:tc>
          <w:tcPr>
            <w:tcW w:w="1885" w:type="dxa"/>
            <w:tcBorders>
              <w:bottom w:val="nil"/>
            </w:tcBorders>
          </w:tcPr>
          <w:p w14:paraId="7E54E5D6" w14:textId="77777777" w:rsidR="00E14AB0" w:rsidRPr="001575F5" w:rsidRDefault="00E14AB0" w:rsidP="00007C6E">
            <w:pPr>
              <w:rPr>
                <w:sz w:val="16"/>
                <w:szCs w:val="16"/>
                <w:lang w:val="en-US"/>
              </w:rPr>
            </w:pPr>
            <w:proofErr w:type="spellStart"/>
            <w:r w:rsidRPr="001575F5">
              <w:rPr>
                <w:color w:val="000000"/>
                <w:sz w:val="16"/>
                <w:szCs w:val="16"/>
              </w:rPr>
              <w:t>May</w:t>
            </w:r>
            <w:proofErr w:type="spellEnd"/>
            <w:r w:rsidRPr="001575F5">
              <w:rPr>
                <w:color w:val="000000"/>
                <w:sz w:val="16"/>
                <w:szCs w:val="16"/>
              </w:rPr>
              <w:t xml:space="preserve"> 16, 2019 – June 20, 2019</w:t>
            </w:r>
          </w:p>
        </w:tc>
        <w:tc>
          <w:tcPr>
            <w:tcW w:w="1330" w:type="dxa"/>
            <w:tcBorders>
              <w:bottom w:val="nil"/>
            </w:tcBorders>
          </w:tcPr>
          <w:p w14:paraId="1A024173" w14:textId="77777777" w:rsidR="00E14AB0" w:rsidRPr="001575F5" w:rsidRDefault="00E14AB0" w:rsidP="00007C6E">
            <w:pPr>
              <w:rPr>
                <w:sz w:val="16"/>
                <w:szCs w:val="16"/>
                <w:lang w:val="en-US"/>
              </w:rPr>
            </w:pPr>
            <w:proofErr w:type="spellStart"/>
            <w:r w:rsidRPr="001575F5">
              <w:rPr>
                <w:color w:val="000000"/>
                <w:sz w:val="16"/>
                <w:szCs w:val="16"/>
              </w:rPr>
              <w:t>May</w:t>
            </w:r>
            <w:proofErr w:type="spellEnd"/>
            <w:r w:rsidRPr="001575F5">
              <w:rPr>
                <w:color w:val="000000"/>
                <w:sz w:val="16"/>
                <w:szCs w:val="16"/>
              </w:rPr>
              <w:t xml:space="preserve"> 14, 2020 – June 18, 2020</w:t>
            </w:r>
          </w:p>
        </w:tc>
        <w:tc>
          <w:tcPr>
            <w:tcW w:w="1158" w:type="dxa"/>
            <w:tcBorders>
              <w:bottom w:val="nil"/>
            </w:tcBorders>
          </w:tcPr>
          <w:p w14:paraId="6395923F" w14:textId="77777777" w:rsidR="00E14AB0" w:rsidRPr="001575F5" w:rsidRDefault="00E14AB0" w:rsidP="00007C6E">
            <w:pPr>
              <w:rPr>
                <w:color w:val="000000"/>
                <w:sz w:val="16"/>
                <w:szCs w:val="16"/>
                <w:lang w:val="en-US"/>
              </w:rPr>
            </w:pPr>
            <w:r w:rsidRPr="001575F5">
              <w:rPr>
                <w:color w:val="000000"/>
                <w:sz w:val="16"/>
                <w:szCs w:val="16"/>
                <w:lang w:val="en-US"/>
              </w:rPr>
              <w:t xml:space="preserve">Head and Neck </w:t>
            </w:r>
          </w:p>
          <w:p w14:paraId="7C1860F0" w14:textId="77777777" w:rsidR="00E14AB0" w:rsidRPr="001575F5" w:rsidRDefault="00E14AB0" w:rsidP="00007C6E">
            <w:pPr>
              <w:rPr>
                <w:color w:val="000000"/>
                <w:sz w:val="16"/>
                <w:szCs w:val="16"/>
                <w:lang w:val="en-US"/>
              </w:rPr>
            </w:pPr>
          </w:p>
        </w:tc>
        <w:tc>
          <w:tcPr>
            <w:tcW w:w="1622" w:type="dxa"/>
            <w:tcBorders>
              <w:bottom w:val="nil"/>
            </w:tcBorders>
          </w:tcPr>
          <w:p w14:paraId="4E4BC029" w14:textId="77777777" w:rsidR="00E14AB0" w:rsidRPr="001575F5" w:rsidRDefault="00E14AB0" w:rsidP="00007C6E">
            <w:pPr>
              <w:rPr>
                <w:color w:val="000000"/>
                <w:sz w:val="16"/>
                <w:szCs w:val="16"/>
                <w:lang w:val="en-US"/>
              </w:rPr>
            </w:pPr>
            <w:r w:rsidRPr="001575F5">
              <w:rPr>
                <w:color w:val="000000"/>
                <w:sz w:val="16"/>
                <w:szCs w:val="16"/>
                <w:lang w:val="en-US"/>
              </w:rPr>
              <w:t>I</w:t>
            </w:r>
          </w:p>
        </w:tc>
        <w:tc>
          <w:tcPr>
            <w:tcW w:w="1228" w:type="dxa"/>
            <w:tcBorders>
              <w:bottom w:val="nil"/>
            </w:tcBorders>
          </w:tcPr>
          <w:p w14:paraId="4B17D12A" w14:textId="77777777" w:rsidR="00E14AB0" w:rsidRPr="001575F5" w:rsidRDefault="00E14AB0" w:rsidP="00007C6E">
            <w:pPr>
              <w:rPr>
                <w:color w:val="000000"/>
                <w:sz w:val="16"/>
                <w:szCs w:val="16"/>
                <w:lang w:val="en-US"/>
              </w:rPr>
            </w:pPr>
            <w:r w:rsidRPr="001575F5">
              <w:rPr>
                <w:color w:val="000000"/>
                <w:sz w:val="16"/>
                <w:szCs w:val="16"/>
                <w:lang w:val="en-US"/>
              </w:rPr>
              <w:t>39.0%</w:t>
            </w:r>
          </w:p>
        </w:tc>
        <w:tc>
          <w:tcPr>
            <w:tcW w:w="1229" w:type="dxa"/>
            <w:tcBorders>
              <w:bottom w:val="nil"/>
            </w:tcBorders>
          </w:tcPr>
          <w:p w14:paraId="6BC02427" w14:textId="77777777" w:rsidR="00E14AB0" w:rsidRPr="001575F5" w:rsidRDefault="00E14AB0" w:rsidP="00007C6E">
            <w:pPr>
              <w:rPr>
                <w:color w:val="000000"/>
                <w:sz w:val="16"/>
                <w:szCs w:val="16"/>
                <w:lang w:val="en-US"/>
              </w:rPr>
            </w:pPr>
            <w:r w:rsidRPr="001575F5">
              <w:rPr>
                <w:color w:val="000000"/>
                <w:sz w:val="16"/>
                <w:szCs w:val="16"/>
              </w:rPr>
              <w:t>33.8%</w:t>
            </w:r>
          </w:p>
        </w:tc>
      </w:tr>
      <w:tr w:rsidR="00E14AB0" w:rsidRPr="001575F5" w14:paraId="6EB9BC68" w14:textId="77777777" w:rsidTr="000755C3">
        <w:tc>
          <w:tcPr>
            <w:tcW w:w="901" w:type="dxa"/>
            <w:tcBorders>
              <w:top w:val="nil"/>
              <w:bottom w:val="nil"/>
            </w:tcBorders>
          </w:tcPr>
          <w:p w14:paraId="0AEFE73B" w14:textId="77777777" w:rsidR="00E14AB0" w:rsidRPr="001575F5" w:rsidRDefault="00E14AB0" w:rsidP="00B82DDE">
            <w:pPr>
              <w:jc w:val="center"/>
              <w:rPr>
                <w:sz w:val="16"/>
                <w:szCs w:val="16"/>
                <w:lang w:val="en-US"/>
              </w:rPr>
            </w:pPr>
          </w:p>
        </w:tc>
        <w:tc>
          <w:tcPr>
            <w:tcW w:w="990" w:type="dxa"/>
            <w:tcBorders>
              <w:top w:val="nil"/>
              <w:bottom w:val="nil"/>
            </w:tcBorders>
          </w:tcPr>
          <w:p w14:paraId="30867ED4" w14:textId="77777777" w:rsidR="00E14AB0" w:rsidRPr="001575F5" w:rsidRDefault="00E14AB0" w:rsidP="00007C6E">
            <w:pPr>
              <w:rPr>
                <w:sz w:val="16"/>
                <w:szCs w:val="16"/>
                <w:lang w:val="en-US"/>
              </w:rPr>
            </w:pPr>
          </w:p>
        </w:tc>
        <w:tc>
          <w:tcPr>
            <w:tcW w:w="1885" w:type="dxa"/>
            <w:tcBorders>
              <w:top w:val="nil"/>
              <w:bottom w:val="nil"/>
            </w:tcBorders>
          </w:tcPr>
          <w:p w14:paraId="32BC4DED" w14:textId="77777777" w:rsidR="00E14AB0" w:rsidRPr="001575F5" w:rsidRDefault="00E14AB0" w:rsidP="00007C6E">
            <w:pPr>
              <w:rPr>
                <w:sz w:val="16"/>
                <w:szCs w:val="16"/>
                <w:lang w:val="en-US"/>
              </w:rPr>
            </w:pPr>
          </w:p>
        </w:tc>
        <w:tc>
          <w:tcPr>
            <w:tcW w:w="1330" w:type="dxa"/>
            <w:tcBorders>
              <w:top w:val="nil"/>
              <w:bottom w:val="nil"/>
            </w:tcBorders>
          </w:tcPr>
          <w:p w14:paraId="7D065ECD" w14:textId="77777777" w:rsidR="00E14AB0" w:rsidRPr="001575F5" w:rsidRDefault="00E14AB0" w:rsidP="00007C6E">
            <w:pPr>
              <w:rPr>
                <w:sz w:val="16"/>
                <w:szCs w:val="16"/>
                <w:lang w:val="en-US"/>
              </w:rPr>
            </w:pPr>
          </w:p>
        </w:tc>
        <w:tc>
          <w:tcPr>
            <w:tcW w:w="1158" w:type="dxa"/>
            <w:tcBorders>
              <w:top w:val="nil"/>
              <w:bottom w:val="nil"/>
            </w:tcBorders>
          </w:tcPr>
          <w:p w14:paraId="786FD947" w14:textId="77777777" w:rsidR="00E14AB0" w:rsidRPr="001575F5" w:rsidRDefault="00E14AB0" w:rsidP="00007C6E">
            <w:pPr>
              <w:rPr>
                <w:color w:val="000000"/>
                <w:sz w:val="16"/>
                <w:szCs w:val="16"/>
                <w:lang w:val="en-US"/>
              </w:rPr>
            </w:pPr>
          </w:p>
        </w:tc>
        <w:tc>
          <w:tcPr>
            <w:tcW w:w="1622" w:type="dxa"/>
            <w:tcBorders>
              <w:top w:val="nil"/>
              <w:bottom w:val="nil"/>
            </w:tcBorders>
          </w:tcPr>
          <w:p w14:paraId="75EF6DE7" w14:textId="77777777" w:rsidR="00E14AB0" w:rsidRPr="001575F5" w:rsidRDefault="00E14AB0" w:rsidP="00007C6E">
            <w:pPr>
              <w:rPr>
                <w:color w:val="000000"/>
                <w:sz w:val="16"/>
                <w:szCs w:val="16"/>
              </w:rPr>
            </w:pPr>
            <w:r w:rsidRPr="001575F5">
              <w:rPr>
                <w:color w:val="000000"/>
                <w:sz w:val="16"/>
                <w:szCs w:val="16"/>
              </w:rPr>
              <w:t>II</w:t>
            </w:r>
          </w:p>
        </w:tc>
        <w:tc>
          <w:tcPr>
            <w:tcW w:w="1228" w:type="dxa"/>
            <w:tcBorders>
              <w:top w:val="nil"/>
              <w:bottom w:val="nil"/>
            </w:tcBorders>
          </w:tcPr>
          <w:p w14:paraId="7D583385" w14:textId="77777777" w:rsidR="00E14AB0" w:rsidRPr="001575F5" w:rsidRDefault="00E14AB0" w:rsidP="00007C6E">
            <w:pPr>
              <w:rPr>
                <w:color w:val="000000"/>
                <w:sz w:val="16"/>
                <w:szCs w:val="16"/>
              </w:rPr>
            </w:pPr>
            <w:r w:rsidRPr="001575F5">
              <w:rPr>
                <w:color w:val="000000"/>
                <w:sz w:val="16"/>
                <w:szCs w:val="16"/>
              </w:rPr>
              <w:t>21.9%</w:t>
            </w:r>
          </w:p>
        </w:tc>
        <w:tc>
          <w:tcPr>
            <w:tcW w:w="1229" w:type="dxa"/>
            <w:tcBorders>
              <w:top w:val="nil"/>
              <w:bottom w:val="nil"/>
            </w:tcBorders>
          </w:tcPr>
          <w:p w14:paraId="3BBD7837" w14:textId="77777777" w:rsidR="00E14AB0" w:rsidRPr="001575F5" w:rsidRDefault="00E14AB0" w:rsidP="00007C6E">
            <w:pPr>
              <w:rPr>
                <w:color w:val="000000"/>
                <w:sz w:val="16"/>
                <w:szCs w:val="16"/>
              </w:rPr>
            </w:pPr>
            <w:r w:rsidRPr="001575F5">
              <w:rPr>
                <w:color w:val="000000"/>
                <w:sz w:val="16"/>
                <w:szCs w:val="16"/>
              </w:rPr>
              <w:t>27.0%</w:t>
            </w:r>
          </w:p>
        </w:tc>
      </w:tr>
      <w:tr w:rsidR="00E14AB0" w:rsidRPr="001575F5" w14:paraId="3DF3AE36" w14:textId="77777777" w:rsidTr="000755C3">
        <w:tc>
          <w:tcPr>
            <w:tcW w:w="901" w:type="dxa"/>
            <w:tcBorders>
              <w:top w:val="nil"/>
              <w:bottom w:val="nil"/>
            </w:tcBorders>
          </w:tcPr>
          <w:p w14:paraId="667DC73B" w14:textId="77777777" w:rsidR="00E14AB0" w:rsidRPr="001575F5" w:rsidRDefault="00E14AB0" w:rsidP="00B82DDE">
            <w:pPr>
              <w:jc w:val="center"/>
              <w:rPr>
                <w:sz w:val="16"/>
                <w:szCs w:val="16"/>
                <w:lang w:val="en-US"/>
              </w:rPr>
            </w:pPr>
          </w:p>
        </w:tc>
        <w:tc>
          <w:tcPr>
            <w:tcW w:w="990" w:type="dxa"/>
            <w:tcBorders>
              <w:top w:val="nil"/>
              <w:bottom w:val="nil"/>
            </w:tcBorders>
          </w:tcPr>
          <w:p w14:paraId="0251208B" w14:textId="77777777" w:rsidR="00E14AB0" w:rsidRPr="001575F5" w:rsidRDefault="00E14AB0" w:rsidP="00007C6E">
            <w:pPr>
              <w:rPr>
                <w:sz w:val="16"/>
                <w:szCs w:val="16"/>
                <w:lang w:val="en-US"/>
              </w:rPr>
            </w:pPr>
          </w:p>
        </w:tc>
        <w:tc>
          <w:tcPr>
            <w:tcW w:w="1885" w:type="dxa"/>
            <w:tcBorders>
              <w:top w:val="nil"/>
              <w:bottom w:val="nil"/>
            </w:tcBorders>
          </w:tcPr>
          <w:p w14:paraId="7D5A1C81" w14:textId="77777777" w:rsidR="00E14AB0" w:rsidRPr="001575F5" w:rsidRDefault="00E14AB0" w:rsidP="00007C6E">
            <w:pPr>
              <w:rPr>
                <w:sz w:val="16"/>
                <w:szCs w:val="16"/>
                <w:lang w:val="en-US"/>
              </w:rPr>
            </w:pPr>
          </w:p>
        </w:tc>
        <w:tc>
          <w:tcPr>
            <w:tcW w:w="1330" w:type="dxa"/>
            <w:tcBorders>
              <w:top w:val="nil"/>
              <w:bottom w:val="nil"/>
            </w:tcBorders>
          </w:tcPr>
          <w:p w14:paraId="050480EC" w14:textId="77777777" w:rsidR="00E14AB0" w:rsidRPr="001575F5" w:rsidRDefault="00E14AB0" w:rsidP="00007C6E">
            <w:pPr>
              <w:rPr>
                <w:sz w:val="16"/>
                <w:szCs w:val="16"/>
                <w:lang w:val="en-US"/>
              </w:rPr>
            </w:pPr>
          </w:p>
        </w:tc>
        <w:tc>
          <w:tcPr>
            <w:tcW w:w="1158" w:type="dxa"/>
            <w:tcBorders>
              <w:top w:val="nil"/>
              <w:bottom w:val="nil"/>
            </w:tcBorders>
          </w:tcPr>
          <w:p w14:paraId="18D2921D" w14:textId="77777777" w:rsidR="00E14AB0" w:rsidRPr="001575F5" w:rsidRDefault="00E14AB0" w:rsidP="00007C6E">
            <w:pPr>
              <w:rPr>
                <w:color w:val="000000"/>
                <w:sz w:val="16"/>
                <w:szCs w:val="16"/>
              </w:rPr>
            </w:pPr>
          </w:p>
        </w:tc>
        <w:tc>
          <w:tcPr>
            <w:tcW w:w="1622" w:type="dxa"/>
            <w:tcBorders>
              <w:top w:val="nil"/>
              <w:bottom w:val="nil"/>
            </w:tcBorders>
          </w:tcPr>
          <w:p w14:paraId="613C14BC" w14:textId="77777777" w:rsidR="00E14AB0" w:rsidRPr="001575F5" w:rsidRDefault="00E14AB0" w:rsidP="00007C6E">
            <w:pPr>
              <w:rPr>
                <w:color w:val="000000"/>
                <w:sz w:val="16"/>
                <w:szCs w:val="16"/>
              </w:rPr>
            </w:pPr>
            <w:r w:rsidRPr="001575F5">
              <w:rPr>
                <w:color w:val="000000"/>
                <w:sz w:val="16"/>
                <w:szCs w:val="16"/>
              </w:rPr>
              <w:t>III</w:t>
            </w:r>
          </w:p>
        </w:tc>
        <w:tc>
          <w:tcPr>
            <w:tcW w:w="1228" w:type="dxa"/>
            <w:tcBorders>
              <w:top w:val="nil"/>
              <w:bottom w:val="nil"/>
            </w:tcBorders>
          </w:tcPr>
          <w:p w14:paraId="58F464F6" w14:textId="77777777" w:rsidR="00E14AB0" w:rsidRPr="001575F5" w:rsidRDefault="00E14AB0" w:rsidP="00007C6E">
            <w:pPr>
              <w:rPr>
                <w:color w:val="000000"/>
                <w:sz w:val="16"/>
                <w:szCs w:val="16"/>
              </w:rPr>
            </w:pPr>
            <w:r w:rsidRPr="001575F5">
              <w:rPr>
                <w:color w:val="000000"/>
                <w:sz w:val="16"/>
                <w:szCs w:val="16"/>
              </w:rPr>
              <w:t>20.0%</w:t>
            </w:r>
          </w:p>
        </w:tc>
        <w:tc>
          <w:tcPr>
            <w:tcW w:w="1229" w:type="dxa"/>
            <w:tcBorders>
              <w:top w:val="nil"/>
              <w:bottom w:val="nil"/>
            </w:tcBorders>
          </w:tcPr>
          <w:p w14:paraId="32D20417" w14:textId="77777777" w:rsidR="00E14AB0" w:rsidRPr="001575F5" w:rsidRDefault="00E14AB0" w:rsidP="00007C6E">
            <w:pPr>
              <w:rPr>
                <w:color w:val="000000"/>
                <w:sz w:val="16"/>
                <w:szCs w:val="16"/>
              </w:rPr>
            </w:pPr>
            <w:r w:rsidRPr="001575F5">
              <w:rPr>
                <w:color w:val="000000"/>
                <w:sz w:val="16"/>
                <w:szCs w:val="16"/>
              </w:rPr>
              <w:t>17.6%</w:t>
            </w:r>
          </w:p>
        </w:tc>
      </w:tr>
      <w:tr w:rsidR="00E14AB0" w:rsidRPr="001575F5" w14:paraId="13D72AFF" w14:textId="77777777" w:rsidTr="000755C3">
        <w:tc>
          <w:tcPr>
            <w:tcW w:w="901" w:type="dxa"/>
            <w:tcBorders>
              <w:top w:val="nil"/>
              <w:bottom w:val="single" w:sz="4" w:space="0" w:color="auto"/>
            </w:tcBorders>
          </w:tcPr>
          <w:p w14:paraId="486F2EE0" w14:textId="77777777" w:rsidR="00E14AB0" w:rsidRPr="001575F5" w:rsidRDefault="00E14AB0" w:rsidP="00B82DDE">
            <w:pPr>
              <w:jc w:val="center"/>
              <w:rPr>
                <w:sz w:val="16"/>
                <w:szCs w:val="16"/>
                <w:lang w:val="en-US"/>
              </w:rPr>
            </w:pPr>
          </w:p>
        </w:tc>
        <w:tc>
          <w:tcPr>
            <w:tcW w:w="990" w:type="dxa"/>
            <w:tcBorders>
              <w:top w:val="nil"/>
              <w:bottom w:val="single" w:sz="4" w:space="0" w:color="auto"/>
            </w:tcBorders>
          </w:tcPr>
          <w:p w14:paraId="6C66185F" w14:textId="77777777" w:rsidR="00E14AB0" w:rsidRPr="001575F5" w:rsidRDefault="00E14AB0" w:rsidP="00007C6E">
            <w:pPr>
              <w:rPr>
                <w:sz w:val="16"/>
                <w:szCs w:val="16"/>
                <w:lang w:val="en-US"/>
              </w:rPr>
            </w:pPr>
          </w:p>
        </w:tc>
        <w:tc>
          <w:tcPr>
            <w:tcW w:w="1885" w:type="dxa"/>
            <w:tcBorders>
              <w:top w:val="nil"/>
              <w:bottom w:val="single" w:sz="4" w:space="0" w:color="auto"/>
            </w:tcBorders>
          </w:tcPr>
          <w:p w14:paraId="23C1DBEA" w14:textId="77777777" w:rsidR="00E14AB0" w:rsidRPr="001575F5" w:rsidRDefault="00E14AB0" w:rsidP="00007C6E">
            <w:pPr>
              <w:rPr>
                <w:sz w:val="16"/>
                <w:szCs w:val="16"/>
                <w:lang w:val="en-US"/>
              </w:rPr>
            </w:pPr>
          </w:p>
        </w:tc>
        <w:tc>
          <w:tcPr>
            <w:tcW w:w="1330" w:type="dxa"/>
            <w:tcBorders>
              <w:top w:val="nil"/>
              <w:bottom w:val="single" w:sz="4" w:space="0" w:color="auto"/>
            </w:tcBorders>
          </w:tcPr>
          <w:p w14:paraId="5F1E6CF5" w14:textId="77777777" w:rsidR="00E14AB0" w:rsidRPr="001575F5" w:rsidRDefault="00E14AB0" w:rsidP="00007C6E">
            <w:pPr>
              <w:rPr>
                <w:sz w:val="16"/>
                <w:szCs w:val="16"/>
                <w:lang w:val="en-US"/>
              </w:rPr>
            </w:pPr>
          </w:p>
        </w:tc>
        <w:tc>
          <w:tcPr>
            <w:tcW w:w="1158" w:type="dxa"/>
            <w:tcBorders>
              <w:top w:val="nil"/>
              <w:bottom w:val="single" w:sz="4" w:space="0" w:color="auto"/>
            </w:tcBorders>
          </w:tcPr>
          <w:p w14:paraId="2D46E1C0" w14:textId="77777777" w:rsidR="00E14AB0" w:rsidRPr="001575F5" w:rsidRDefault="00E14AB0" w:rsidP="00007C6E">
            <w:pPr>
              <w:rPr>
                <w:color w:val="000000"/>
                <w:sz w:val="16"/>
                <w:szCs w:val="16"/>
              </w:rPr>
            </w:pPr>
          </w:p>
        </w:tc>
        <w:tc>
          <w:tcPr>
            <w:tcW w:w="1622" w:type="dxa"/>
            <w:tcBorders>
              <w:top w:val="nil"/>
              <w:bottom w:val="single" w:sz="4" w:space="0" w:color="auto"/>
            </w:tcBorders>
          </w:tcPr>
          <w:p w14:paraId="134F4810" w14:textId="77777777" w:rsidR="00E14AB0" w:rsidRPr="001575F5" w:rsidRDefault="00E14AB0" w:rsidP="00007C6E">
            <w:pPr>
              <w:rPr>
                <w:color w:val="000000"/>
                <w:sz w:val="16"/>
                <w:szCs w:val="16"/>
              </w:rPr>
            </w:pPr>
            <w:r w:rsidRPr="001575F5">
              <w:rPr>
                <w:color w:val="000000"/>
                <w:sz w:val="16"/>
                <w:szCs w:val="16"/>
              </w:rPr>
              <w:t>IV</w:t>
            </w:r>
          </w:p>
        </w:tc>
        <w:tc>
          <w:tcPr>
            <w:tcW w:w="1228" w:type="dxa"/>
            <w:tcBorders>
              <w:top w:val="nil"/>
              <w:bottom w:val="single" w:sz="4" w:space="0" w:color="auto"/>
            </w:tcBorders>
          </w:tcPr>
          <w:p w14:paraId="638C41F6" w14:textId="77777777" w:rsidR="00E14AB0" w:rsidRPr="001575F5" w:rsidRDefault="00E14AB0" w:rsidP="00007C6E">
            <w:pPr>
              <w:rPr>
                <w:color w:val="000000"/>
                <w:sz w:val="16"/>
                <w:szCs w:val="16"/>
              </w:rPr>
            </w:pPr>
            <w:r w:rsidRPr="001575F5">
              <w:rPr>
                <w:color w:val="000000"/>
                <w:sz w:val="16"/>
                <w:szCs w:val="16"/>
              </w:rPr>
              <w:t>19.0%</w:t>
            </w:r>
          </w:p>
        </w:tc>
        <w:tc>
          <w:tcPr>
            <w:tcW w:w="1229" w:type="dxa"/>
            <w:tcBorders>
              <w:top w:val="nil"/>
              <w:bottom w:val="single" w:sz="4" w:space="0" w:color="auto"/>
            </w:tcBorders>
          </w:tcPr>
          <w:p w14:paraId="16CB6465" w14:textId="77777777" w:rsidR="00E14AB0" w:rsidRPr="001575F5" w:rsidRDefault="00E14AB0" w:rsidP="00007C6E">
            <w:pPr>
              <w:rPr>
                <w:color w:val="000000"/>
                <w:sz w:val="16"/>
                <w:szCs w:val="16"/>
              </w:rPr>
            </w:pPr>
            <w:r w:rsidRPr="001575F5">
              <w:rPr>
                <w:color w:val="000000"/>
                <w:sz w:val="16"/>
                <w:szCs w:val="16"/>
              </w:rPr>
              <w:t>21.6%</w:t>
            </w:r>
          </w:p>
        </w:tc>
      </w:tr>
      <w:tr w:rsidR="004E605B" w:rsidRPr="00195C0F" w14:paraId="2CC23CE7" w14:textId="77777777" w:rsidTr="000755C3">
        <w:tc>
          <w:tcPr>
            <w:tcW w:w="901" w:type="dxa"/>
            <w:tcBorders>
              <w:bottom w:val="nil"/>
            </w:tcBorders>
            <w:shd w:val="clear" w:color="auto" w:fill="E7E6E6" w:themeFill="background2"/>
          </w:tcPr>
          <w:p w14:paraId="409923DF" w14:textId="1436228A" w:rsidR="00E14AB0" w:rsidRPr="005C297C" w:rsidRDefault="00B82DDE" w:rsidP="00B82DDE">
            <w:pPr>
              <w:jc w:val="center"/>
              <w:rPr>
                <w:sz w:val="16"/>
                <w:szCs w:val="16"/>
                <w:lang w:val="en-US"/>
              </w:rPr>
            </w:pPr>
            <w:r>
              <w:rPr>
                <w:sz w:val="16"/>
                <w:szCs w:val="16"/>
                <w:lang w:val="en-US"/>
              </w:rPr>
              <w:fldChar w:fldCharType="begin"/>
            </w:r>
            <w:r>
              <w:rPr>
                <w:sz w:val="16"/>
                <w:szCs w:val="16"/>
                <w:lang w:val="en-US"/>
              </w:rPr>
              <w:instrText xml:space="preserve"> ADDIN ZOTERO_ITEM CSL_CITATION {"citationID":"fPgojkit","properties":{"formattedCitation":"(52)","plainCitation":"(52)","noteIndex":0},"citationItems":[{"id":780,"uris":["http://zotero.org/users/local/VVWvz7Qf/items/CQQWE6KZ"],"itemData":{"id":780,"type":"article-journal","abstract":"PURPOSE: Nowadays, the clinical management of thyroid nodules needs to be multi-disciplinary. In particular, the crosstalk between endocrinologists and cytopathologists is key. When FNAs are properly requested by endocrinologists for nodules characterised by relevant clinical and ultrasound features, cytopathologists play a pivotal role in the diagnostic work-up. Conversely, improper FNA requests can lead to questionable diagnostic efficiency. Recently, recommendations to delay all non-urgent diagnostic procedures, such as thyroid FNAs, to contain the spread of COVID-19 infection, have made the interplay between endocrinologists and cytopathologists even more essential. The objective of this study was to assess the impact of COVID-19 pandemic on our practice by evaluating the total number of FNAs performed and the distribution of the Bethesda Categories before, during, and after the lockdown.\nMETHODS: We analysed the FNA trends before (1st January 2019 to March 13th 2020), during (March 14th to May 15th), and after (May 16th to July 7th) the lockdown.\nRESULTS: Although the total number of weekly FNAs dropped from 62.1 to 23.1, our referring endocrinologists managed to prioritise patients with high-risk nodules. In fact, in the post-lockdown, the weekly proportion of benign diagnoses dropped on average by 12% and that of high-risk diagnoses increased by 6%.\nCONCLUSIONS: The lesson we have learned so far from this pandemic is that by applying safety protocols to avoid contagion and by increasing the threshold for FNA requests for thyroid nodules, we can continue to guarantee our services to high-risk patients even in times of a health crisis.","container-title":"Endocrine","DOI":"10.1007/s12020-020-02559-z","ISSN":"1559-0100","issue":"1","journalAbbreviation":"Endocrine","language":"eng","note":"PMID: 33284396\nPMCID: PMC7719849","page":"20-25","source":"PubMed","title":"Thyroid fine-needle aspiration trends before, during, and after the lockdown: what we have learned so far from the COVID-19 pandemic","title-short":"Thyroid fine-needle aspiration trends before, during, and after the lockdown","volume":"71","author":[{"family":"Palladino","given":"Raffaele"},{"family":"Migliatico","given":"Ilaria"},{"family":"Sgariglia","given":"Roberta"},{"family":"Nacchio","given":"Mariantonia"},{"family":"Iaccarino","given":"Antonino"},{"family":"Malapelle","given":"Umberto"},{"family":"Vigliar","given":"Elena"},{"family":"Salvatore","given":"Domenico"},{"family":"Troncone","given":"Giancarlo"},{"family":"Bellevicine","given":"Claudio"}],"issued":{"date-parts":[["2021",1]]}}}],"schema":"https://github.com/citation-style-language/schema/raw/master/csl-citation.json"} </w:instrText>
            </w:r>
            <w:r>
              <w:rPr>
                <w:sz w:val="16"/>
                <w:szCs w:val="16"/>
                <w:lang w:val="en-US"/>
              </w:rPr>
              <w:fldChar w:fldCharType="separate"/>
            </w:r>
            <w:r w:rsidRPr="00B82DDE">
              <w:rPr>
                <w:sz w:val="16"/>
              </w:rPr>
              <w:t>(52)</w:t>
            </w:r>
            <w:r>
              <w:rPr>
                <w:sz w:val="16"/>
                <w:szCs w:val="16"/>
                <w:lang w:val="en-US"/>
              </w:rPr>
              <w:fldChar w:fldCharType="end"/>
            </w:r>
          </w:p>
        </w:tc>
        <w:tc>
          <w:tcPr>
            <w:tcW w:w="990" w:type="dxa"/>
            <w:tcBorders>
              <w:bottom w:val="nil"/>
            </w:tcBorders>
            <w:shd w:val="clear" w:color="auto" w:fill="E7E6E6" w:themeFill="background2"/>
          </w:tcPr>
          <w:p w14:paraId="4E01F46F" w14:textId="77777777" w:rsidR="00E14AB0" w:rsidRPr="005C297C" w:rsidRDefault="00E14AB0" w:rsidP="00007C6E">
            <w:pPr>
              <w:rPr>
                <w:sz w:val="16"/>
                <w:szCs w:val="16"/>
                <w:lang w:val="en-US"/>
              </w:rPr>
            </w:pPr>
            <w:r w:rsidRPr="000671B1">
              <w:rPr>
                <w:color w:val="000000"/>
                <w:sz w:val="16"/>
                <w:szCs w:val="16"/>
                <w:lang w:val="en-US"/>
              </w:rPr>
              <w:t>Italy</w:t>
            </w:r>
          </w:p>
        </w:tc>
        <w:tc>
          <w:tcPr>
            <w:tcW w:w="1885" w:type="dxa"/>
            <w:tcBorders>
              <w:bottom w:val="nil"/>
            </w:tcBorders>
            <w:shd w:val="clear" w:color="auto" w:fill="E7E6E6" w:themeFill="background2"/>
          </w:tcPr>
          <w:p w14:paraId="3C0B18AC" w14:textId="77777777" w:rsidR="00E14AB0" w:rsidRPr="005C297C" w:rsidRDefault="00E14AB0" w:rsidP="00007C6E">
            <w:pPr>
              <w:rPr>
                <w:sz w:val="16"/>
                <w:szCs w:val="16"/>
                <w:lang w:val="en-US"/>
              </w:rPr>
            </w:pPr>
            <w:r w:rsidRPr="00343290">
              <w:rPr>
                <w:color w:val="000000"/>
                <w:sz w:val="16"/>
                <w:szCs w:val="16"/>
                <w:lang w:val="en-US"/>
              </w:rPr>
              <w:t>January 01, 2019 – March 13, 2020</w:t>
            </w:r>
          </w:p>
        </w:tc>
        <w:tc>
          <w:tcPr>
            <w:tcW w:w="1330" w:type="dxa"/>
            <w:tcBorders>
              <w:bottom w:val="nil"/>
            </w:tcBorders>
            <w:shd w:val="clear" w:color="auto" w:fill="E7E6E6" w:themeFill="background2"/>
          </w:tcPr>
          <w:p w14:paraId="10BE49DE" w14:textId="77777777" w:rsidR="00E14AB0" w:rsidRPr="005C297C" w:rsidRDefault="00E14AB0" w:rsidP="00007C6E">
            <w:pPr>
              <w:rPr>
                <w:sz w:val="16"/>
                <w:szCs w:val="16"/>
                <w:lang w:val="en-US"/>
              </w:rPr>
            </w:pPr>
            <w:r w:rsidRPr="00343290">
              <w:rPr>
                <w:color w:val="000000"/>
                <w:sz w:val="16"/>
                <w:szCs w:val="16"/>
                <w:lang w:val="en-US"/>
              </w:rPr>
              <w:t>March 14, 2020 – May 15, 2020</w:t>
            </w:r>
          </w:p>
        </w:tc>
        <w:tc>
          <w:tcPr>
            <w:tcW w:w="1158" w:type="dxa"/>
            <w:tcBorders>
              <w:bottom w:val="nil"/>
            </w:tcBorders>
            <w:shd w:val="clear" w:color="auto" w:fill="E7E6E6" w:themeFill="background2"/>
          </w:tcPr>
          <w:p w14:paraId="6F2472C8" w14:textId="77777777" w:rsidR="00E14AB0" w:rsidRPr="005C297C" w:rsidRDefault="00E14AB0" w:rsidP="00007C6E">
            <w:pPr>
              <w:rPr>
                <w:rFonts w:ascii="Calibri" w:hAnsi="Calibri" w:cs="Calibri"/>
                <w:color w:val="000000"/>
                <w:sz w:val="16"/>
                <w:szCs w:val="16"/>
              </w:rPr>
            </w:pPr>
            <w:r w:rsidRPr="00612CBF">
              <w:rPr>
                <w:color w:val="000000"/>
                <w:sz w:val="16"/>
                <w:szCs w:val="16"/>
                <w:lang w:val="en-US"/>
              </w:rPr>
              <w:t>Thyroid</w:t>
            </w:r>
          </w:p>
        </w:tc>
        <w:tc>
          <w:tcPr>
            <w:tcW w:w="1622" w:type="dxa"/>
            <w:tcBorders>
              <w:bottom w:val="nil"/>
            </w:tcBorders>
            <w:shd w:val="clear" w:color="auto" w:fill="E7E6E6" w:themeFill="background2"/>
          </w:tcPr>
          <w:p w14:paraId="64545824" w14:textId="77777777" w:rsidR="00E14AB0" w:rsidRDefault="00E14AB0" w:rsidP="00007C6E">
            <w:pPr>
              <w:rPr>
                <w:rFonts w:ascii="Calibri" w:hAnsi="Calibri" w:cs="Calibri"/>
                <w:color w:val="000000"/>
                <w:sz w:val="16"/>
                <w:szCs w:val="16"/>
              </w:rPr>
            </w:pPr>
            <w:proofErr w:type="spellStart"/>
            <w:r>
              <w:rPr>
                <w:rFonts w:ascii="Calibri" w:hAnsi="Calibri" w:cs="Calibri"/>
                <w:color w:val="000000"/>
                <w:sz w:val="16"/>
                <w:szCs w:val="16"/>
              </w:rPr>
              <w:t>Benign</w:t>
            </w:r>
            <w:proofErr w:type="spellEnd"/>
          </w:p>
        </w:tc>
        <w:tc>
          <w:tcPr>
            <w:tcW w:w="1228" w:type="dxa"/>
            <w:tcBorders>
              <w:bottom w:val="nil"/>
            </w:tcBorders>
            <w:shd w:val="clear" w:color="auto" w:fill="E7E6E6" w:themeFill="background2"/>
          </w:tcPr>
          <w:p w14:paraId="12C65617" w14:textId="77777777" w:rsidR="00E14AB0" w:rsidRPr="005C297C" w:rsidRDefault="00E14AB0" w:rsidP="00007C6E">
            <w:pPr>
              <w:rPr>
                <w:rFonts w:ascii="Calibri" w:hAnsi="Calibri" w:cs="Calibri"/>
                <w:color w:val="000000"/>
                <w:sz w:val="16"/>
                <w:szCs w:val="16"/>
              </w:rPr>
            </w:pPr>
            <w:r>
              <w:rPr>
                <w:rFonts w:ascii="Calibri" w:hAnsi="Calibri" w:cs="Calibri"/>
                <w:color w:val="000000"/>
                <w:sz w:val="16"/>
                <w:szCs w:val="16"/>
              </w:rPr>
              <w:t>72.0%</w:t>
            </w:r>
          </w:p>
        </w:tc>
        <w:tc>
          <w:tcPr>
            <w:tcW w:w="1229" w:type="dxa"/>
            <w:tcBorders>
              <w:bottom w:val="nil"/>
            </w:tcBorders>
            <w:shd w:val="clear" w:color="auto" w:fill="E7E6E6" w:themeFill="background2"/>
          </w:tcPr>
          <w:p w14:paraId="5DE1713E" w14:textId="77777777" w:rsidR="00E14AB0" w:rsidRPr="005C297C" w:rsidRDefault="00E14AB0" w:rsidP="00007C6E">
            <w:pPr>
              <w:rPr>
                <w:rFonts w:ascii="Calibri" w:hAnsi="Calibri" w:cs="Calibri"/>
                <w:color w:val="000000"/>
                <w:sz w:val="16"/>
                <w:szCs w:val="16"/>
              </w:rPr>
            </w:pPr>
            <w:r>
              <w:rPr>
                <w:rFonts w:ascii="Calibri" w:hAnsi="Calibri" w:cs="Calibri"/>
                <w:color w:val="000000"/>
                <w:sz w:val="16"/>
                <w:szCs w:val="16"/>
              </w:rPr>
              <w:t>55.6%</w:t>
            </w:r>
          </w:p>
        </w:tc>
      </w:tr>
      <w:tr w:rsidR="004E605B" w:rsidRPr="00195C0F" w14:paraId="48D87FAB" w14:textId="77777777" w:rsidTr="000755C3">
        <w:tc>
          <w:tcPr>
            <w:tcW w:w="901" w:type="dxa"/>
            <w:tcBorders>
              <w:top w:val="nil"/>
              <w:bottom w:val="single" w:sz="4" w:space="0" w:color="auto"/>
            </w:tcBorders>
            <w:shd w:val="clear" w:color="auto" w:fill="E7E6E6" w:themeFill="background2"/>
          </w:tcPr>
          <w:p w14:paraId="32A73A8B" w14:textId="77777777" w:rsidR="00E14AB0" w:rsidRPr="005C297C" w:rsidRDefault="00E14AB0" w:rsidP="00B82DDE">
            <w:pPr>
              <w:jc w:val="center"/>
              <w:rPr>
                <w:sz w:val="16"/>
                <w:szCs w:val="16"/>
                <w:lang w:val="en-US"/>
              </w:rPr>
            </w:pPr>
          </w:p>
        </w:tc>
        <w:tc>
          <w:tcPr>
            <w:tcW w:w="990" w:type="dxa"/>
            <w:tcBorders>
              <w:top w:val="nil"/>
              <w:bottom w:val="single" w:sz="4" w:space="0" w:color="auto"/>
            </w:tcBorders>
            <w:shd w:val="clear" w:color="auto" w:fill="E7E6E6" w:themeFill="background2"/>
          </w:tcPr>
          <w:p w14:paraId="547DAB0E" w14:textId="77777777" w:rsidR="00E14AB0" w:rsidRPr="005C297C" w:rsidRDefault="00E14AB0" w:rsidP="00007C6E">
            <w:pPr>
              <w:rPr>
                <w:sz w:val="16"/>
                <w:szCs w:val="16"/>
                <w:lang w:val="en-US"/>
              </w:rPr>
            </w:pPr>
          </w:p>
        </w:tc>
        <w:tc>
          <w:tcPr>
            <w:tcW w:w="1885" w:type="dxa"/>
            <w:tcBorders>
              <w:top w:val="nil"/>
              <w:bottom w:val="single" w:sz="4" w:space="0" w:color="auto"/>
            </w:tcBorders>
            <w:shd w:val="clear" w:color="auto" w:fill="E7E6E6" w:themeFill="background2"/>
          </w:tcPr>
          <w:p w14:paraId="741819A4" w14:textId="77777777" w:rsidR="00E14AB0" w:rsidRPr="005C297C" w:rsidRDefault="00E14AB0" w:rsidP="00007C6E">
            <w:pPr>
              <w:rPr>
                <w:sz w:val="16"/>
                <w:szCs w:val="16"/>
                <w:lang w:val="en-US"/>
              </w:rPr>
            </w:pPr>
          </w:p>
        </w:tc>
        <w:tc>
          <w:tcPr>
            <w:tcW w:w="1330" w:type="dxa"/>
            <w:tcBorders>
              <w:top w:val="nil"/>
              <w:bottom w:val="single" w:sz="4" w:space="0" w:color="auto"/>
            </w:tcBorders>
            <w:shd w:val="clear" w:color="auto" w:fill="E7E6E6" w:themeFill="background2"/>
          </w:tcPr>
          <w:p w14:paraId="5B9C9573" w14:textId="77777777" w:rsidR="00E14AB0" w:rsidRPr="005C297C" w:rsidRDefault="00E14AB0" w:rsidP="00007C6E">
            <w:pPr>
              <w:rPr>
                <w:sz w:val="16"/>
                <w:szCs w:val="16"/>
                <w:lang w:val="en-US"/>
              </w:rPr>
            </w:pPr>
          </w:p>
        </w:tc>
        <w:tc>
          <w:tcPr>
            <w:tcW w:w="1158" w:type="dxa"/>
            <w:tcBorders>
              <w:top w:val="nil"/>
              <w:bottom w:val="single" w:sz="4" w:space="0" w:color="auto"/>
            </w:tcBorders>
            <w:shd w:val="clear" w:color="auto" w:fill="E7E6E6" w:themeFill="background2"/>
          </w:tcPr>
          <w:p w14:paraId="211E33C5" w14:textId="77777777" w:rsidR="00E14AB0" w:rsidRPr="005C297C" w:rsidRDefault="00E14AB0" w:rsidP="00007C6E">
            <w:pPr>
              <w:rPr>
                <w:rFonts w:ascii="Calibri" w:hAnsi="Calibri" w:cs="Calibri"/>
                <w:color w:val="000000"/>
                <w:sz w:val="16"/>
                <w:szCs w:val="16"/>
              </w:rPr>
            </w:pPr>
          </w:p>
        </w:tc>
        <w:tc>
          <w:tcPr>
            <w:tcW w:w="1622" w:type="dxa"/>
            <w:tcBorders>
              <w:top w:val="nil"/>
              <w:bottom w:val="single" w:sz="4" w:space="0" w:color="auto"/>
            </w:tcBorders>
            <w:shd w:val="clear" w:color="auto" w:fill="E7E6E6" w:themeFill="background2"/>
          </w:tcPr>
          <w:p w14:paraId="1EB4E1FD" w14:textId="46B2C1B1" w:rsidR="00E14AB0" w:rsidRPr="00D7204E" w:rsidRDefault="00E14AB0" w:rsidP="00007C6E">
            <w:pPr>
              <w:rPr>
                <w:rFonts w:ascii="Calibri" w:hAnsi="Calibri" w:cs="Calibri"/>
                <w:color w:val="000000"/>
                <w:sz w:val="16"/>
                <w:szCs w:val="16"/>
                <w:lang w:val="en-US"/>
              </w:rPr>
            </w:pPr>
            <w:r w:rsidRPr="00D7204E">
              <w:rPr>
                <w:rFonts w:ascii="Calibri" w:hAnsi="Calibri" w:cs="Calibri"/>
                <w:color w:val="000000"/>
                <w:sz w:val="16"/>
                <w:szCs w:val="16"/>
                <w:lang w:val="en-US"/>
              </w:rPr>
              <w:t xml:space="preserve">Malignant </w:t>
            </w:r>
            <w:r>
              <w:rPr>
                <w:rFonts w:ascii="Calibri" w:hAnsi="Calibri" w:cs="Calibri"/>
                <w:color w:val="000000"/>
                <w:sz w:val="16"/>
                <w:szCs w:val="16"/>
                <w:lang w:val="en-US"/>
              </w:rPr>
              <w:t xml:space="preserve">or </w:t>
            </w:r>
            <w:r w:rsidRPr="00D7204E">
              <w:rPr>
                <w:rFonts w:ascii="Calibri" w:hAnsi="Calibri" w:cs="Calibri"/>
                <w:color w:val="000000"/>
                <w:sz w:val="16"/>
                <w:szCs w:val="16"/>
                <w:lang w:val="en-US"/>
              </w:rPr>
              <w:t>suspicio</w:t>
            </w:r>
            <w:r w:rsidR="00E43A69">
              <w:rPr>
                <w:rFonts w:ascii="Calibri" w:hAnsi="Calibri" w:cs="Calibri"/>
                <w:color w:val="000000"/>
                <w:sz w:val="16"/>
                <w:szCs w:val="16"/>
                <w:lang w:val="en-US"/>
              </w:rPr>
              <w:t>us</w:t>
            </w:r>
            <w:r>
              <w:rPr>
                <w:rFonts w:ascii="Calibri" w:hAnsi="Calibri" w:cs="Calibri"/>
                <w:color w:val="000000"/>
                <w:sz w:val="16"/>
                <w:szCs w:val="16"/>
                <w:lang w:val="en-US"/>
              </w:rPr>
              <w:t xml:space="preserve"> for malignancy</w:t>
            </w:r>
          </w:p>
        </w:tc>
        <w:tc>
          <w:tcPr>
            <w:tcW w:w="1228" w:type="dxa"/>
            <w:tcBorders>
              <w:top w:val="nil"/>
              <w:bottom w:val="single" w:sz="4" w:space="0" w:color="auto"/>
            </w:tcBorders>
            <w:shd w:val="clear" w:color="auto" w:fill="E7E6E6" w:themeFill="background2"/>
          </w:tcPr>
          <w:p w14:paraId="1C4E5D16" w14:textId="77777777" w:rsidR="00E14AB0" w:rsidRPr="005C297C" w:rsidRDefault="00E14AB0" w:rsidP="00007C6E">
            <w:pPr>
              <w:rPr>
                <w:rFonts w:ascii="Calibri" w:hAnsi="Calibri" w:cs="Calibri"/>
                <w:color w:val="000000"/>
                <w:sz w:val="16"/>
                <w:szCs w:val="16"/>
              </w:rPr>
            </w:pPr>
            <w:r>
              <w:rPr>
                <w:rFonts w:ascii="Calibri" w:hAnsi="Calibri" w:cs="Calibri"/>
                <w:color w:val="000000"/>
                <w:sz w:val="16"/>
                <w:szCs w:val="16"/>
              </w:rPr>
              <w:t>6.0%</w:t>
            </w:r>
          </w:p>
        </w:tc>
        <w:tc>
          <w:tcPr>
            <w:tcW w:w="1229" w:type="dxa"/>
            <w:tcBorders>
              <w:top w:val="nil"/>
              <w:bottom w:val="single" w:sz="4" w:space="0" w:color="auto"/>
            </w:tcBorders>
            <w:shd w:val="clear" w:color="auto" w:fill="E7E6E6" w:themeFill="background2"/>
          </w:tcPr>
          <w:p w14:paraId="0555D4FC" w14:textId="77777777" w:rsidR="00E14AB0" w:rsidRPr="005C297C" w:rsidRDefault="00E14AB0" w:rsidP="00007C6E">
            <w:pPr>
              <w:rPr>
                <w:rFonts w:ascii="Calibri" w:hAnsi="Calibri" w:cs="Calibri"/>
                <w:color w:val="000000"/>
                <w:sz w:val="16"/>
                <w:szCs w:val="16"/>
              </w:rPr>
            </w:pPr>
            <w:r>
              <w:rPr>
                <w:rFonts w:ascii="Calibri" w:hAnsi="Calibri" w:cs="Calibri"/>
                <w:color w:val="000000"/>
                <w:sz w:val="16"/>
                <w:szCs w:val="16"/>
              </w:rPr>
              <w:t>11.1%</w:t>
            </w:r>
          </w:p>
        </w:tc>
      </w:tr>
      <w:tr w:rsidR="00E14AB0" w:rsidRPr="002C6930" w14:paraId="772837CE" w14:textId="77777777" w:rsidTr="006D1CB5">
        <w:tc>
          <w:tcPr>
            <w:tcW w:w="10343" w:type="dxa"/>
            <w:gridSpan w:val="8"/>
            <w:tcBorders>
              <w:top w:val="single" w:sz="4" w:space="0" w:color="auto"/>
              <w:left w:val="nil"/>
              <w:bottom w:val="nil"/>
              <w:right w:val="nil"/>
            </w:tcBorders>
          </w:tcPr>
          <w:p w14:paraId="34A69ED6" w14:textId="77777777" w:rsidR="00E14AB0" w:rsidRPr="00523F55" w:rsidRDefault="00E14AB0" w:rsidP="00B82DDE">
            <w:pPr>
              <w:jc w:val="center"/>
              <w:rPr>
                <w:rFonts w:ascii="Calibri" w:hAnsi="Calibri" w:cs="Calibri"/>
                <w:color w:val="000000"/>
                <w:sz w:val="16"/>
                <w:szCs w:val="16"/>
                <w:lang w:val="en-US"/>
              </w:rPr>
            </w:pPr>
            <w:r w:rsidRPr="00523F55">
              <w:rPr>
                <w:rFonts w:ascii="Calibri" w:hAnsi="Calibri" w:cs="Calibri"/>
                <w:color w:val="000000"/>
                <w:sz w:val="16"/>
                <w:szCs w:val="16"/>
                <w:lang w:val="en-US"/>
              </w:rPr>
              <w:t>*</w:t>
            </w:r>
            <w:proofErr w:type="gramStart"/>
            <w:r w:rsidRPr="00523F55">
              <w:rPr>
                <w:rFonts w:ascii="Calibri" w:hAnsi="Calibri" w:cs="Calibri"/>
                <w:color w:val="000000"/>
                <w:sz w:val="16"/>
                <w:szCs w:val="16"/>
                <w:lang w:val="en-US"/>
              </w:rPr>
              <w:t>calculated</w:t>
            </w:r>
            <w:proofErr w:type="gramEnd"/>
            <w:r w:rsidRPr="00523F55">
              <w:rPr>
                <w:rFonts w:ascii="Calibri" w:hAnsi="Calibri" w:cs="Calibri"/>
                <w:color w:val="000000"/>
                <w:sz w:val="16"/>
                <w:szCs w:val="16"/>
                <w:lang w:val="en-US"/>
              </w:rPr>
              <w:t xml:space="preserve"> value </w:t>
            </w:r>
            <w:r>
              <w:rPr>
                <w:rFonts w:ascii="Calibri" w:hAnsi="Calibri" w:cs="Calibri"/>
                <w:color w:val="000000"/>
                <w:sz w:val="16"/>
                <w:szCs w:val="16"/>
                <w:lang w:val="en-US"/>
              </w:rPr>
              <w:t>using</w:t>
            </w:r>
            <w:r w:rsidRPr="00523F55">
              <w:rPr>
                <w:rFonts w:ascii="Calibri" w:hAnsi="Calibri" w:cs="Calibri"/>
                <w:color w:val="000000"/>
                <w:sz w:val="16"/>
                <w:szCs w:val="16"/>
                <w:lang w:val="en-US"/>
              </w:rPr>
              <w:t xml:space="preserve"> d</w:t>
            </w:r>
            <w:r>
              <w:rPr>
                <w:rFonts w:ascii="Calibri" w:hAnsi="Calibri" w:cs="Calibri"/>
                <w:color w:val="000000"/>
                <w:sz w:val="16"/>
                <w:szCs w:val="16"/>
                <w:lang w:val="en-US"/>
              </w:rPr>
              <w:t>ata present in the article</w:t>
            </w:r>
          </w:p>
        </w:tc>
      </w:tr>
    </w:tbl>
    <w:p w14:paraId="5CF1BF4A" w14:textId="77777777" w:rsidR="00E14AB0" w:rsidRPr="00195C0F" w:rsidRDefault="00E14AB0" w:rsidP="00E14AB0">
      <w:pPr>
        <w:rPr>
          <w:sz w:val="16"/>
          <w:szCs w:val="16"/>
          <w:lang w:val="en-US"/>
        </w:rPr>
      </w:pPr>
    </w:p>
    <w:p w14:paraId="6B43FD7D" w14:textId="77777777" w:rsidR="00E14AB0" w:rsidRDefault="00E14AB0" w:rsidP="00007135">
      <w:pPr>
        <w:rPr>
          <w:sz w:val="16"/>
          <w:szCs w:val="16"/>
          <w:lang w:val="en-US"/>
        </w:rPr>
      </w:pPr>
    </w:p>
    <w:p w14:paraId="0B693074" w14:textId="5D748265" w:rsidR="00EE662D" w:rsidRDefault="00EE662D" w:rsidP="00007135">
      <w:pPr>
        <w:rPr>
          <w:sz w:val="16"/>
          <w:szCs w:val="16"/>
          <w:lang w:val="en-US"/>
        </w:rPr>
      </w:pPr>
    </w:p>
    <w:p w14:paraId="59BB4CA0" w14:textId="39BEB0AB" w:rsidR="00EE662D" w:rsidRDefault="00EE662D" w:rsidP="00007135">
      <w:pPr>
        <w:rPr>
          <w:sz w:val="16"/>
          <w:szCs w:val="16"/>
          <w:lang w:val="en-US"/>
        </w:rPr>
      </w:pPr>
    </w:p>
    <w:p w14:paraId="64CBB38D" w14:textId="75B40F9F" w:rsidR="00E14AB0" w:rsidRDefault="00E14AB0" w:rsidP="00007135">
      <w:pPr>
        <w:rPr>
          <w:sz w:val="16"/>
          <w:szCs w:val="16"/>
          <w:lang w:val="en-US"/>
        </w:rPr>
      </w:pPr>
    </w:p>
    <w:p w14:paraId="17C83A14" w14:textId="7768D9B8" w:rsidR="00E14AB0" w:rsidRDefault="00E14AB0" w:rsidP="00007135">
      <w:pPr>
        <w:rPr>
          <w:sz w:val="16"/>
          <w:szCs w:val="16"/>
          <w:lang w:val="en-US"/>
        </w:rPr>
      </w:pPr>
    </w:p>
    <w:p w14:paraId="6AFFDE8F" w14:textId="12E6B9DE" w:rsidR="00E14AB0" w:rsidRDefault="00E14AB0" w:rsidP="00007135">
      <w:pPr>
        <w:rPr>
          <w:sz w:val="16"/>
          <w:szCs w:val="16"/>
          <w:lang w:val="en-US"/>
        </w:rPr>
        <w:sectPr w:rsidR="00E14AB0" w:rsidSect="00E14AB0">
          <w:pgSz w:w="11906" w:h="16838"/>
          <w:pgMar w:top="1418" w:right="1134" w:bottom="1134" w:left="1134" w:header="709" w:footer="709" w:gutter="0"/>
          <w:cols w:space="708"/>
          <w:docGrid w:linePitch="360"/>
        </w:sectPr>
      </w:pPr>
    </w:p>
    <w:p w14:paraId="5B640C0C" w14:textId="282F1D79" w:rsidR="00EE662D" w:rsidRDefault="00EE662D" w:rsidP="00007135">
      <w:pPr>
        <w:rPr>
          <w:sz w:val="16"/>
          <w:szCs w:val="16"/>
          <w:lang w:val="en-US"/>
        </w:rPr>
      </w:pPr>
    </w:p>
    <w:p w14:paraId="70AC0B86" w14:textId="742A3957" w:rsidR="00463A14" w:rsidRDefault="00463A14" w:rsidP="00463A14">
      <w:pPr>
        <w:rPr>
          <w:lang w:val="en-US"/>
        </w:rPr>
      </w:pPr>
      <w:r>
        <w:rPr>
          <w:b/>
          <w:bCs/>
          <w:lang w:val="en-US"/>
        </w:rPr>
        <w:t xml:space="preserve">Supplementary </w:t>
      </w:r>
      <w:r w:rsidRPr="008F6E12">
        <w:rPr>
          <w:b/>
          <w:bCs/>
          <w:lang w:val="en-US"/>
        </w:rPr>
        <w:t xml:space="preserve">Figure </w:t>
      </w:r>
      <w:r>
        <w:rPr>
          <w:b/>
          <w:bCs/>
          <w:lang w:val="en-US"/>
        </w:rPr>
        <w:t>1</w:t>
      </w:r>
      <w:r>
        <w:rPr>
          <w:lang w:val="en-US"/>
        </w:rPr>
        <w:t xml:space="preserve"> Representation of geographic areas of the studies included in the analysis for cancer diagnostic tests </w:t>
      </w:r>
    </w:p>
    <w:p w14:paraId="13430460" w14:textId="77777777" w:rsidR="00463A14" w:rsidRDefault="00463A14" w:rsidP="00463A14">
      <w:pPr>
        <w:rPr>
          <w:lang w:val="en-US"/>
        </w:rPr>
      </w:pPr>
    </w:p>
    <w:p w14:paraId="0D0B918C" w14:textId="77777777" w:rsidR="00463A14" w:rsidRDefault="00463A14" w:rsidP="00463A14">
      <w:pPr>
        <w:rPr>
          <w:sz w:val="16"/>
          <w:szCs w:val="16"/>
          <w:lang w:val="en-US"/>
        </w:rPr>
      </w:pPr>
      <w:r>
        <w:rPr>
          <w:noProof/>
          <w:sz w:val="16"/>
          <w:szCs w:val="16"/>
          <w:lang w:val="en-US"/>
        </w:rPr>
        <mc:AlternateContent>
          <mc:Choice Requires="cx1">
            <w:drawing>
              <wp:inline distT="0" distB="0" distL="0" distR="0" wp14:anchorId="0FDB63F5" wp14:editId="6E96550A">
                <wp:extent cx="8390965" cy="5393092"/>
                <wp:effectExtent l="0" t="0" r="10160" b="17145"/>
                <wp:docPr id="2" name="Grafico 2"/>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9"/>
                  </a:graphicData>
                </a:graphic>
              </wp:inline>
            </w:drawing>
          </mc:Choice>
          <mc:Fallback>
            <w:drawing>
              <wp:inline distT="0" distB="0" distL="0" distR="0" wp14:anchorId="0FDB63F5" wp14:editId="6E96550A">
                <wp:extent cx="8390965" cy="5393092"/>
                <wp:effectExtent l="0" t="0" r="10160" b="17145"/>
                <wp:docPr id="2" name="Grafico 2"/>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 name="Grafico 2"/>
                        <pic:cNvPicPr>
                          <a:picLocks noGrp="1" noRot="1" noChangeAspect="1" noMove="1" noResize="1" noEditPoints="1" noAdjustHandles="1" noChangeArrowheads="1" noChangeShapeType="1"/>
                        </pic:cNvPicPr>
                      </pic:nvPicPr>
                      <pic:blipFill>
                        <a:blip r:embed="rId14"/>
                        <a:stretch>
                          <a:fillRect/>
                        </a:stretch>
                      </pic:blipFill>
                      <pic:spPr>
                        <a:xfrm>
                          <a:off x="0" y="0"/>
                          <a:ext cx="8390890" cy="5393055"/>
                        </a:xfrm>
                        <a:prstGeom prst="rect">
                          <a:avLst/>
                        </a:prstGeom>
                      </pic:spPr>
                    </pic:pic>
                  </a:graphicData>
                </a:graphic>
              </wp:inline>
            </w:drawing>
          </mc:Fallback>
        </mc:AlternateContent>
      </w:r>
    </w:p>
    <w:p w14:paraId="51A83C55" w14:textId="6D1041AF" w:rsidR="003E16A0" w:rsidRDefault="003E16A0" w:rsidP="003E16A0">
      <w:pPr>
        <w:rPr>
          <w:lang w:val="en-US"/>
        </w:rPr>
      </w:pPr>
      <w:r>
        <w:rPr>
          <w:b/>
          <w:bCs/>
          <w:lang w:val="en-US"/>
        </w:rPr>
        <w:lastRenderedPageBreak/>
        <w:t xml:space="preserve">Supplementary </w:t>
      </w:r>
      <w:r w:rsidRPr="008F6E12">
        <w:rPr>
          <w:b/>
          <w:bCs/>
          <w:lang w:val="en-US"/>
        </w:rPr>
        <w:t xml:space="preserve">Figure </w:t>
      </w:r>
      <w:r w:rsidR="00463A14">
        <w:rPr>
          <w:b/>
          <w:bCs/>
          <w:lang w:val="en-US"/>
        </w:rPr>
        <w:t>2</w:t>
      </w:r>
      <w:r>
        <w:rPr>
          <w:lang w:val="en-US"/>
        </w:rPr>
        <w:t xml:space="preserve"> Representation of geographic areas of </w:t>
      </w:r>
      <w:r w:rsidR="007A6B31">
        <w:rPr>
          <w:lang w:val="en-US"/>
        </w:rPr>
        <w:t xml:space="preserve">the </w:t>
      </w:r>
      <w:r>
        <w:rPr>
          <w:lang w:val="en-US"/>
        </w:rPr>
        <w:t>studies included in the analysis for cancer diagnosis</w:t>
      </w:r>
    </w:p>
    <w:p w14:paraId="21D38940" w14:textId="77777777" w:rsidR="007822ED" w:rsidRDefault="007822ED" w:rsidP="003E16A0">
      <w:pPr>
        <w:rPr>
          <w:lang w:val="en-US"/>
        </w:rPr>
      </w:pPr>
    </w:p>
    <w:p w14:paraId="4CD9D1A7" w14:textId="09894F96" w:rsidR="003E16A0" w:rsidRDefault="00AD3FC7" w:rsidP="003E16A0">
      <w:pPr>
        <w:rPr>
          <w:lang w:val="en-US"/>
        </w:rPr>
      </w:pPr>
      <w:r>
        <w:rPr>
          <w:noProof/>
          <w:lang w:val="en-US"/>
        </w:rPr>
        <mc:AlternateContent>
          <mc:Choice Requires="cx1">
            <w:drawing>
              <wp:inline distT="0" distB="0" distL="0" distR="0" wp14:anchorId="73BEE742" wp14:editId="77DBD196">
                <wp:extent cx="8713694" cy="5325036"/>
                <wp:effectExtent l="0" t="0" r="11430" b="9525"/>
                <wp:docPr id="1" name="Grafico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5"/>
                  </a:graphicData>
                </a:graphic>
              </wp:inline>
            </w:drawing>
          </mc:Choice>
          <mc:Fallback>
            <w:drawing>
              <wp:inline distT="0" distB="0" distL="0" distR="0" wp14:anchorId="73BEE742" wp14:editId="77DBD196">
                <wp:extent cx="8713694" cy="5325036"/>
                <wp:effectExtent l="0" t="0" r="11430" b="9525"/>
                <wp:docPr id="1" name="Grafico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 name="Grafico 1"/>
                        <pic:cNvPicPr>
                          <a:picLocks noGrp="1" noRot="1" noChangeAspect="1" noMove="1" noResize="1" noEditPoints="1" noAdjustHandles="1" noChangeArrowheads="1" noChangeShapeType="1"/>
                        </pic:cNvPicPr>
                      </pic:nvPicPr>
                      <pic:blipFill>
                        <a:blip r:embed="rId16"/>
                        <a:stretch>
                          <a:fillRect/>
                        </a:stretch>
                      </pic:blipFill>
                      <pic:spPr>
                        <a:xfrm>
                          <a:off x="0" y="0"/>
                          <a:ext cx="8713470" cy="5324475"/>
                        </a:xfrm>
                        <a:prstGeom prst="rect">
                          <a:avLst/>
                        </a:prstGeom>
                      </pic:spPr>
                    </pic:pic>
                  </a:graphicData>
                </a:graphic>
              </wp:inline>
            </w:drawing>
          </mc:Fallback>
        </mc:AlternateContent>
      </w:r>
    </w:p>
    <w:p w14:paraId="46905834" w14:textId="77777777" w:rsidR="003E16A0" w:rsidRDefault="003E16A0" w:rsidP="003E16A0">
      <w:pPr>
        <w:rPr>
          <w:lang w:val="en-US"/>
        </w:rPr>
      </w:pPr>
    </w:p>
    <w:p w14:paraId="08E11C12" w14:textId="77777777" w:rsidR="00463A14" w:rsidRDefault="00463A14" w:rsidP="00463A14">
      <w:pPr>
        <w:rPr>
          <w:sz w:val="16"/>
          <w:szCs w:val="16"/>
          <w:lang w:val="en-US"/>
        </w:rPr>
      </w:pPr>
    </w:p>
    <w:p w14:paraId="3EFE83DB" w14:textId="6A83CEC4" w:rsidR="00463A14" w:rsidRDefault="00463A14" w:rsidP="00463A14">
      <w:pPr>
        <w:rPr>
          <w:lang w:val="en-US"/>
        </w:rPr>
      </w:pPr>
      <w:r>
        <w:rPr>
          <w:b/>
          <w:bCs/>
          <w:lang w:val="en-US"/>
        </w:rPr>
        <w:lastRenderedPageBreak/>
        <w:t xml:space="preserve">Supplementary </w:t>
      </w:r>
      <w:r w:rsidRPr="008F6E12">
        <w:rPr>
          <w:b/>
          <w:bCs/>
          <w:lang w:val="en-US"/>
        </w:rPr>
        <w:t xml:space="preserve">Figure </w:t>
      </w:r>
      <w:r>
        <w:rPr>
          <w:b/>
          <w:bCs/>
          <w:lang w:val="en-US"/>
        </w:rPr>
        <w:t>3</w:t>
      </w:r>
      <w:r>
        <w:rPr>
          <w:lang w:val="en-US"/>
        </w:rPr>
        <w:t xml:space="preserve"> Representation of the online publication date of the studies included in the analysis for cancer diagnostic tests by quarter. </w:t>
      </w:r>
    </w:p>
    <w:p w14:paraId="45152D91" w14:textId="77777777" w:rsidR="00463A14" w:rsidRDefault="00463A14" w:rsidP="00463A14">
      <w:pPr>
        <w:rPr>
          <w:sz w:val="16"/>
          <w:szCs w:val="16"/>
          <w:lang w:val="en-US"/>
        </w:rPr>
      </w:pPr>
    </w:p>
    <w:p w14:paraId="5881F8AE" w14:textId="4F4EB944" w:rsidR="00463A14" w:rsidRDefault="00463A14" w:rsidP="00463A14">
      <w:pPr>
        <w:rPr>
          <w:sz w:val="16"/>
          <w:szCs w:val="16"/>
          <w:lang w:val="en-US"/>
        </w:rPr>
      </w:pPr>
      <w:r>
        <w:rPr>
          <w:noProof/>
        </w:rPr>
        <w:drawing>
          <wp:inline distT="0" distB="0" distL="0" distR="0" wp14:anchorId="0D2DFF5C" wp14:editId="38AA1F39">
            <wp:extent cx="6346372" cy="4278086"/>
            <wp:effectExtent l="0" t="0" r="16510" b="8255"/>
            <wp:docPr id="6" name="Grafico 6">
              <a:extLst xmlns:a="http://schemas.openxmlformats.org/drawingml/2006/main">
                <a:ext uri="{FF2B5EF4-FFF2-40B4-BE49-F238E27FC236}">
                  <a16:creationId xmlns:a16="http://schemas.microsoft.com/office/drawing/2014/main" id="{2BA23C6A-FEB1-10D7-2369-45BAA345D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265127" w14:textId="4B040AC7" w:rsidR="00463A14" w:rsidRDefault="00463A14" w:rsidP="00463A14">
      <w:pPr>
        <w:rPr>
          <w:sz w:val="16"/>
          <w:szCs w:val="16"/>
          <w:lang w:val="en-US"/>
        </w:rPr>
      </w:pPr>
    </w:p>
    <w:p w14:paraId="751E4450" w14:textId="252FB0F8" w:rsidR="00463A14" w:rsidRDefault="00463A14" w:rsidP="00463A14">
      <w:pPr>
        <w:rPr>
          <w:sz w:val="16"/>
          <w:szCs w:val="16"/>
          <w:lang w:val="en-US"/>
        </w:rPr>
      </w:pPr>
    </w:p>
    <w:p w14:paraId="31A4CFF8" w14:textId="1ACB2793" w:rsidR="00463A14" w:rsidRDefault="00463A14" w:rsidP="00463A14">
      <w:pPr>
        <w:rPr>
          <w:sz w:val="16"/>
          <w:szCs w:val="16"/>
          <w:lang w:val="en-US"/>
        </w:rPr>
      </w:pPr>
    </w:p>
    <w:p w14:paraId="7EB9FB01" w14:textId="3FDF55F1" w:rsidR="00463A14" w:rsidRDefault="00463A14" w:rsidP="00463A14">
      <w:pPr>
        <w:rPr>
          <w:sz w:val="16"/>
          <w:szCs w:val="16"/>
          <w:lang w:val="en-US"/>
        </w:rPr>
      </w:pPr>
    </w:p>
    <w:p w14:paraId="75F0CCB3" w14:textId="31E9DA2D" w:rsidR="00463A14" w:rsidRDefault="00463A14" w:rsidP="00463A14">
      <w:pPr>
        <w:rPr>
          <w:sz w:val="16"/>
          <w:szCs w:val="16"/>
          <w:lang w:val="en-US"/>
        </w:rPr>
      </w:pPr>
    </w:p>
    <w:p w14:paraId="7363C098" w14:textId="54E075AA" w:rsidR="00463A14" w:rsidRDefault="00463A14" w:rsidP="00463A14">
      <w:pPr>
        <w:rPr>
          <w:sz w:val="16"/>
          <w:szCs w:val="16"/>
          <w:lang w:val="en-US"/>
        </w:rPr>
      </w:pPr>
    </w:p>
    <w:p w14:paraId="420ECAB5" w14:textId="5DA026F1" w:rsidR="00463A14" w:rsidRDefault="00463A14" w:rsidP="00463A14">
      <w:pPr>
        <w:rPr>
          <w:sz w:val="16"/>
          <w:szCs w:val="16"/>
          <w:lang w:val="en-US"/>
        </w:rPr>
      </w:pPr>
    </w:p>
    <w:p w14:paraId="6402E169" w14:textId="77777777" w:rsidR="00463A14" w:rsidRDefault="00463A14" w:rsidP="00463A14">
      <w:pPr>
        <w:rPr>
          <w:sz w:val="16"/>
          <w:szCs w:val="16"/>
          <w:lang w:val="en-US"/>
        </w:rPr>
      </w:pPr>
    </w:p>
    <w:p w14:paraId="6546D46F" w14:textId="69508FD2" w:rsidR="00463A14" w:rsidRDefault="00463A14" w:rsidP="00463A14">
      <w:pPr>
        <w:rPr>
          <w:sz w:val="16"/>
          <w:szCs w:val="16"/>
          <w:lang w:val="en-US"/>
        </w:rPr>
      </w:pPr>
    </w:p>
    <w:p w14:paraId="52AA61E6" w14:textId="6D7AA2FF" w:rsidR="00463A14" w:rsidRDefault="00463A14" w:rsidP="00463A14">
      <w:pPr>
        <w:rPr>
          <w:sz w:val="16"/>
          <w:szCs w:val="16"/>
          <w:lang w:val="en-US"/>
        </w:rPr>
      </w:pPr>
    </w:p>
    <w:p w14:paraId="14CC06CD" w14:textId="77777777" w:rsidR="00463A14" w:rsidRPr="00552C43" w:rsidRDefault="00463A14" w:rsidP="00463A14">
      <w:pPr>
        <w:rPr>
          <w:sz w:val="16"/>
          <w:szCs w:val="16"/>
          <w:lang w:val="en-US"/>
        </w:rPr>
      </w:pPr>
    </w:p>
    <w:p w14:paraId="0F0AC35E" w14:textId="3C370F7F" w:rsidR="009C0E82" w:rsidRDefault="009C0E82" w:rsidP="009C0E82">
      <w:pPr>
        <w:rPr>
          <w:lang w:val="en-US"/>
        </w:rPr>
      </w:pPr>
      <w:r>
        <w:rPr>
          <w:b/>
          <w:bCs/>
          <w:lang w:val="en-US"/>
        </w:rPr>
        <w:lastRenderedPageBreak/>
        <w:t xml:space="preserve">Supplementary </w:t>
      </w:r>
      <w:r w:rsidRPr="008F6E12">
        <w:rPr>
          <w:b/>
          <w:bCs/>
          <w:lang w:val="en-US"/>
        </w:rPr>
        <w:t xml:space="preserve">Figure </w:t>
      </w:r>
      <w:r w:rsidR="00463A14">
        <w:rPr>
          <w:b/>
          <w:bCs/>
          <w:lang w:val="en-US"/>
        </w:rPr>
        <w:t>4</w:t>
      </w:r>
      <w:r>
        <w:rPr>
          <w:lang w:val="en-US"/>
        </w:rPr>
        <w:t xml:space="preserve"> Representation of </w:t>
      </w:r>
      <w:r w:rsidR="007A6B31">
        <w:rPr>
          <w:lang w:val="en-US"/>
        </w:rPr>
        <w:t xml:space="preserve">the </w:t>
      </w:r>
      <w:r>
        <w:rPr>
          <w:lang w:val="en-US"/>
        </w:rPr>
        <w:t xml:space="preserve">online publication date of </w:t>
      </w:r>
      <w:r w:rsidR="007A6B31">
        <w:rPr>
          <w:lang w:val="en-US"/>
        </w:rPr>
        <w:t xml:space="preserve">the </w:t>
      </w:r>
      <w:r>
        <w:rPr>
          <w:lang w:val="en-US"/>
        </w:rPr>
        <w:t xml:space="preserve">studies included in the analysis for cancer diagnosis </w:t>
      </w:r>
      <w:r w:rsidR="00F74C1B">
        <w:rPr>
          <w:lang w:val="en-US"/>
        </w:rPr>
        <w:t xml:space="preserve">by quarter. </w:t>
      </w:r>
    </w:p>
    <w:p w14:paraId="44A5DBBC" w14:textId="77777777" w:rsidR="007A6B31" w:rsidRDefault="007A6B31" w:rsidP="009C0E82">
      <w:pPr>
        <w:rPr>
          <w:lang w:val="en-US"/>
        </w:rPr>
      </w:pPr>
    </w:p>
    <w:p w14:paraId="2DAC7453" w14:textId="6D377A51" w:rsidR="004A31EE" w:rsidRDefault="00214B90" w:rsidP="00007135">
      <w:pPr>
        <w:rPr>
          <w:sz w:val="16"/>
          <w:szCs w:val="16"/>
          <w:lang w:val="en-US"/>
        </w:rPr>
      </w:pPr>
      <w:r>
        <w:rPr>
          <w:noProof/>
        </w:rPr>
        <w:drawing>
          <wp:inline distT="0" distB="0" distL="0" distR="0" wp14:anchorId="045C6573" wp14:editId="5BECFEB4">
            <wp:extent cx="6749143" cy="4005943"/>
            <wp:effectExtent l="0" t="0" r="13970" b="13970"/>
            <wp:docPr id="4" name="Grafico 4">
              <a:extLst xmlns:a="http://schemas.openxmlformats.org/drawingml/2006/main">
                <a:ext uri="{FF2B5EF4-FFF2-40B4-BE49-F238E27FC236}">
                  <a16:creationId xmlns:a16="http://schemas.microsoft.com/office/drawing/2014/main" id="{D7017314-D080-ED13-DA2C-C6E1C829B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3C7B95" w14:textId="735DEB20" w:rsidR="009C0E82" w:rsidRDefault="009C0E82" w:rsidP="00007135">
      <w:pPr>
        <w:rPr>
          <w:sz w:val="16"/>
          <w:szCs w:val="16"/>
          <w:lang w:val="en-US"/>
        </w:rPr>
      </w:pPr>
    </w:p>
    <w:p w14:paraId="75122F52" w14:textId="55AE5100" w:rsidR="009C0E82" w:rsidRDefault="009C0E82" w:rsidP="00007135">
      <w:pPr>
        <w:rPr>
          <w:sz w:val="16"/>
          <w:szCs w:val="16"/>
          <w:lang w:val="en-US"/>
        </w:rPr>
      </w:pPr>
    </w:p>
    <w:p w14:paraId="1B6662B7" w14:textId="1099C6D6" w:rsidR="009C0E82" w:rsidRDefault="009C0E82" w:rsidP="00007135">
      <w:pPr>
        <w:rPr>
          <w:sz w:val="16"/>
          <w:szCs w:val="16"/>
          <w:lang w:val="en-US"/>
        </w:rPr>
      </w:pPr>
    </w:p>
    <w:p w14:paraId="766DAB7F" w14:textId="68592A56" w:rsidR="00214B90" w:rsidRDefault="00214B90" w:rsidP="00007135">
      <w:pPr>
        <w:rPr>
          <w:sz w:val="16"/>
          <w:szCs w:val="16"/>
          <w:lang w:val="en-US"/>
        </w:rPr>
      </w:pPr>
    </w:p>
    <w:p w14:paraId="3FBA012E" w14:textId="5DCC16AE" w:rsidR="00214B90" w:rsidRDefault="00214B90" w:rsidP="00007135">
      <w:pPr>
        <w:rPr>
          <w:sz w:val="16"/>
          <w:szCs w:val="16"/>
          <w:lang w:val="en-US"/>
        </w:rPr>
      </w:pPr>
    </w:p>
    <w:p w14:paraId="798EEA4C" w14:textId="7ABF64AF" w:rsidR="00214B90" w:rsidRDefault="00214B90" w:rsidP="00007135">
      <w:pPr>
        <w:rPr>
          <w:sz w:val="16"/>
          <w:szCs w:val="16"/>
          <w:lang w:val="en-US"/>
        </w:rPr>
      </w:pPr>
    </w:p>
    <w:p w14:paraId="1B86902D" w14:textId="1455D8E8" w:rsidR="00214B90" w:rsidRDefault="00214B90" w:rsidP="00007135">
      <w:pPr>
        <w:rPr>
          <w:sz w:val="16"/>
          <w:szCs w:val="16"/>
          <w:lang w:val="en-US"/>
        </w:rPr>
      </w:pPr>
    </w:p>
    <w:p w14:paraId="3C6EE57E" w14:textId="0566E8DF" w:rsidR="00214B90" w:rsidRDefault="00214B90" w:rsidP="00007135">
      <w:pPr>
        <w:rPr>
          <w:sz w:val="16"/>
          <w:szCs w:val="16"/>
          <w:lang w:val="en-US"/>
        </w:rPr>
      </w:pPr>
    </w:p>
    <w:p w14:paraId="58005B2C" w14:textId="20B68E9D" w:rsidR="00214B90" w:rsidRDefault="00214B90" w:rsidP="00007135">
      <w:pPr>
        <w:rPr>
          <w:sz w:val="16"/>
          <w:szCs w:val="16"/>
          <w:lang w:val="en-US"/>
        </w:rPr>
      </w:pPr>
    </w:p>
    <w:p w14:paraId="1689D888" w14:textId="4144956D" w:rsidR="00214B90" w:rsidRDefault="00214B90" w:rsidP="00007135">
      <w:pPr>
        <w:rPr>
          <w:sz w:val="16"/>
          <w:szCs w:val="16"/>
          <w:lang w:val="en-US"/>
        </w:rPr>
      </w:pPr>
    </w:p>
    <w:p w14:paraId="7F253D07" w14:textId="52A32BDB" w:rsidR="00214B90" w:rsidRDefault="00214B90" w:rsidP="00007135">
      <w:pPr>
        <w:rPr>
          <w:sz w:val="16"/>
          <w:szCs w:val="16"/>
          <w:lang w:val="en-US"/>
        </w:rPr>
      </w:pPr>
    </w:p>
    <w:p w14:paraId="58D64334" w14:textId="2EDD0925" w:rsidR="00214B90" w:rsidRDefault="00214B90" w:rsidP="00007135">
      <w:pPr>
        <w:rPr>
          <w:sz w:val="16"/>
          <w:szCs w:val="16"/>
          <w:lang w:val="en-US"/>
        </w:rPr>
      </w:pPr>
    </w:p>
    <w:p w14:paraId="70B48F74" w14:textId="59F04C20" w:rsidR="00214B90" w:rsidRDefault="00214B90" w:rsidP="00007135">
      <w:pPr>
        <w:rPr>
          <w:sz w:val="16"/>
          <w:szCs w:val="16"/>
          <w:lang w:val="en-US"/>
        </w:rPr>
      </w:pPr>
    </w:p>
    <w:p w14:paraId="72A5528B" w14:textId="4B5CA66A" w:rsidR="00214B90" w:rsidRDefault="00214B90" w:rsidP="00007135">
      <w:pPr>
        <w:rPr>
          <w:sz w:val="16"/>
          <w:szCs w:val="16"/>
          <w:lang w:val="en-US"/>
        </w:rPr>
      </w:pPr>
    </w:p>
    <w:p w14:paraId="3C691D87" w14:textId="279EA8E6" w:rsidR="00214B90" w:rsidRDefault="00214B90" w:rsidP="00007135">
      <w:pPr>
        <w:rPr>
          <w:sz w:val="16"/>
          <w:szCs w:val="16"/>
          <w:lang w:val="en-US"/>
        </w:rPr>
      </w:pPr>
    </w:p>
    <w:p w14:paraId="0CC245C4" w14:textId="13FB2B40" w:rsidR="00214B90" w:rsidRDefault="00214B90" w:rsidP="00007135">
      <w:pPr>
        <w:rPr>
          <w:sz w:val="16"/>
          <w:szCs w:val="16"/>
          <w:lang w:val="en-US"/>
        </w:rPr>
      </w:pPr>
    </w:p>
    <w:p w14:paraId="25B6EED3" w14:textId="75F4CD72" w:rsidR="00214B90" w:rsidRDefault="00214B90" w:rsidP="00007135">
      <w:pPr>
        <w:rPr>
          <w:sz w:val="16"/>
          <w:szCs w:val="16"/>
          <w:lang w:val="en-US"/>
        </w:rPr>
      </w:pPr>
    </w:p>
    <w:p w14:paraId="4B7A827A" w14:textId="35EC6A19" w:rsidR="00214B90" w:rsidRDefault="00214B90" w:rsidP="00007135">
      <w:pPr>
        <w:rPr>
          <w:sz w:val="16"/>
          <w:szCs w:val="16"/>
          <w:lang w:val="en-US"/>
        </w:rPr>
      </w:pPr>
    </w:p>
    <w:p w14:paraId="09AEA20A" w14:textId="77777777" w:rsidR="00B82DDE" w:rsidRDefault="00B82DDE" w:rsidP="00007135">
      <w:pPr>
        <w:rPr>
          <w:b/>
          <w:bCs/>
          <w:sz w:val="22"/>
          <w:szCs w:val="22"/>
          <w:lang w:val="en-US"/>
        </w:rPr>
        <w:sectPr w:rsidR="00B82DDE" w:rsidSect="006D1CB5">
          <w:pgSz w:w="16838" w:h="11906" w:orient="landscape"/>
          <w:pgMar w:top="1134" w:right="1418" w:bottom="1134" w:left="1134" w:header="709" w:footer="709" w:gutter="0"/>
          <w:cols w:space="708"/>
          <w:docGrid w:linePitch="360"/>
        </w:sectPr>
      </w:pPr>
    </w:p>
    <w:p w14:paraId="5308561D" w14:textId="0C86B8A2" w:rsidR="00214B90" w:rsidRPr="004C7B8E" w:rsidRDefault="004C7B8E" w:rsidP="00007135">
      <w:pPr>
        <w:rPr>
          <w:b/>
          <w:bCs/>
          <w:sz w:val="22"/>
          <w:szCs w:val="22"/>
          <w:lang w:val="en-US"/>
        </w:rPr>
      </w:pPr>
      <w:r w:rsidRPr="004C7B8E">
        <w:rPr>
          <w:b/>
          <w:bCs/>
          <w:sz w:val="22"/>
          <w:szCs w:val="22"/>
          <w:lang w:val="en-US"/>
        </w:rPr>
        <w:lastRenderedPageBreak/>
        <w:t>References</w:t>
      </w:r>
    </w:p>
    <w:p w14:paraId="2765D181" w14:textId="5DA6E892" w:rsidR="004C7B8E" w:rsidRDefault="004C7B8E" w:rsidP="00007135">
      <w:pPr>
        <w:rPr>
          <w:sz w:val="22"/>
          <w:szCs w:val="22"/>
          <w:lang w:val="en-US"/>
        </w:rPr>
      </w:pPr>
    </w:p>
    <w:p w14:paraId="51B796D9" w14:textId="77777777" w:rsidR="00B82DDE" w:rsidRPr="00B82DDE" w:rsidRDefault="004C7B8E" w:rsidP="00B82DDE">
      <w:pPr>
        <w:pStyle w:val="Bibliografia"/>
        <w:rPr>
          <w:lang w:val="en-US"/>
        </w:rPr>
      </w:pPr>
      <w:r>
        <w:rPr>
          <w:lang w:val="en-US"/>
        </w:rPr>
        <w:fldChar w:fldCharType="begin"/>
      </w:r>
      <w:r>
        <w:rPr>
          <w:lang w:val="en-US"/>
        </w:rPr>
        <w:instrText xml:space="preserve"> ADDIN ZOTERO_BIBL {"uncited":[],"omitted":[],"custom":[]} CSL_BIBLIOGRAPHY </w:instrText>
      </w:r>
      <w:r>
        <w:rPr>
          <w:lang w:val="en-US"/>
        </w:rPr>
        <w:fldChar w:fldCharType="separate"/>
      </w:r>
      <w:r w:rsidR="00B82DDE" w:rsidRPr="00B82DDE">
        <w:rPr>
          <w:lang w:val="en-US"/>
        </w:rPr>
        <w:t xml:space="preserve">1. </w:t>
      </w:r>
      <w:r w:rsidR="00B82DDE" w:rsidRPr="00B82DDE">
        <w:rPr>
          <w:lang w:val="en-US"/>
        </w:rPr>
        <w:tab/>
      </w:r>
      <w:proofErr w:type="spellStart"/>
      <w:r w:rsidR="00B82DDE" w:rsidRPr="00B82DDE">
        <w:rPr>
          <w:lang w:val="en-US"/>
        </w:rPr>
        <w:t>Eijkelboom</w:t>
      </w:r>
      <w:proofErr w:type="spellEnd"/>
      <w:r w:rsidR="00B82DDE" w:rsidRPr="00B82DDE">
        <w:rPr>
          <w:lang w:val="en-US"/>
        </w:rPr>
        <w:t xml:space="preserve"> AH, de </w:t>
      </w:r>
      <w:proofErr w:type="spellStart"/>
      <w:r w:rsidR="00B82DDE" w:rsidRPr="00B82DDE">
        <w:rPr>
          <w:lang w:val="en-US"/>
        </w:rPr>
        <w:t>Munck</w:t>
      </w:r>
      <w:proofErr w:type="spellEnd"/>
      <w:r w:rsidR="00B82DDE" w:rsidRPr="00B82DDE">
        <w:rPr>
          <w:lang w:val="en-US"/>
        </w:rPr>
        <w:t xml:space="preserve"> L, </w:t>
      </w:r>
      <w:proofErr w:type="spellStart"/>
      <w:r w:rsidR="00B82DDE" w:rsidRPr="00B82DDE">
        <w:rPr>
          <w:lang w:val="en-US"/>
        </w:rPr>
        <w:t>Vrancken</w:t>
      </w:r>
      <w:proofErr w:type="spellEnd"/>
      <w:r w:rsidR="00B82DDE" w:rsidRPr="00B82DDE">
        <w:rPr>
          <w:lang w:val="en-US"/>
        </w:rPr>
        <w:t xml:space="preserve"> </w:t>
      </w:r>
      <w:proofErr w:type="spellStart"/>
      <w:r w:rsidR="00B82DDE" w:rsidRPr="00B82DDE">
        <w:rPr>
          <w:lang w:val="en-US"/>
        </w:rPr>
        <w:t>Peeters</w:t>
      </w:r>
      <w:proofErr w:type="spellEnd"/>
      <w:r w:rsidR="00B82DDE" w:rsidRPr="00B82DDE">
        <w:rPr>
          <w:lang w:val="en-US"/>
        </w:rPr>
        <w:t xml:space="preserve"> MJTFD, </w:t>
      </w:r>
      <w:proofErr w:type="spellStart"/>
      <w:r w:rsidR="00B82DDE" w:rsidRPr="00B82DDE">
        <w:rPr>
          <w:lang w:val="en-US"/>
        </w:rPr>
        <w:t>Broeders</w:t>
      </w:r>
      <w:proofErr w:type="spellEnd"/>
      <w:r w:rsidR="00B82DDE" w:rsidRPr="00B82DDE">
        <w:rPr>
          <w:lang w:val="en-US"/>
        </w:rPr>
        <w:t xml:space="preserve"> MJM, </w:t>
      </w:r>
      <w:proofErr w:type="spellStart"/>
      <w:r w:rsidR="00B82DDE" w:rsidRPr="00B82DDE">
        <w:rPr>
          <w:lang w:val="en-US"/>
        </w:rPr>
        <w:t>Strobbe</w:t>
      </w:r>
      <w:proofErr w:type="spellEnd"/>
      <w:r w:rsidR="00B82DDE" w:rsidRPr="00B82DDE">
        <w:rPr>
          <w:lang w:val="en-US"/>
        </w:rPr>
        <w:t xml:space="preserve"> LJA, Bos MEMM, et al. Impact of the COVID-19 pandemic on diagnosis, stage, and initial treatment of breast cancer in the Netherlands: a population-based study. J </w:t>
      </w:r>
      <w:proofErr w:type="spellStart"/>
      <w:r w:rsidR="00B82DDE" w:rsidRPr="00B82DDE">
        <w:rPr>
          <w:lang w:val="en-US"/>
        </w:rPr>
        <w:t>Hematol</w:t>
      </w:r>
      <w:proofErr w:type="spellEnd"/>
      <w:r w:rsidR="00B82DDE" w:rsidRPr="00B82DDE">
        <w:rPr>
          <w:lang w:val="en-US"/>
        </w:rPr>
        <w:t xml:space="preserve"> </w:t>
      </w:r>
      <w:proofErr w:type="spellStart"/>
      <w:r w:rsidR="00B82DDE" w:rsidRPr="00B82DDE">
        <w:rPr>
          <w:lang w:val="en-US"/>
        </w:rPr>
        <w:t>OncolJ</w:t>
      </w:r>
      <w:proofErr w:type="spellEnd"/>
      <w:r w:rsidR="00B82DDE" w:rsidRPr="00B82DDE">
        <w:rPr>
          <w:lang w:val="en-US"/>
        </w:rPr>
        <w:t xml:space="preserve"> </w:t>
      </w:r>
      <w:proofErr w:type="spellStart"/>
      <w:r w:rsidR="00B82DDE" w:rsidRPr="00B82DDE">
        <w:rPr>
          <w:lang w:val="en-US"/>
        </w:rPr>
        <w:t>Hematol</w:t>
      </w:r>
      <w:proofErr w:type="spellEnd"/>
      <w:r w:rsidR="00B82DDE" w:rsidRPr="00B82DDE">
        <w:rPr>
          <w:lang w:val="en-US"/>
        </w:rPr>
        <w:t xml:space="preserve"> Oncol. 2021 Apr 17;14(1):64. </w:t>
      </w:r>
    </w:p>
    <w:p w14:paraId="0B22D45C" w14:textId="77777777" w:rsidR="00B82DDE" w:rsidRDefault="00B82DDE" w:rsidP="00B82DDE">
      <w:pPr>
        <w:pStyle w:val="Bibliografia"/>
      </w:pPr>
      <w:r w:rsidRPr="00B82DDE">
        <w:rPr>
          <w:lang w:val="en-US"/>
        </w:rPr>
        <w:t xml:space="preserve">2. </w:t>
      </w:r>
      <w:r w:rsidRPr="00B82DDE">
        <w:rPr>
          <w:lang w:val="en-US"/>
        </w:rPr>
        <w:tab/>
      </w:r>
      <w:proofErr w:type="spellStart"/>
      <w:r w:rsidRPr="00B82DDE">
        <w:rPr>
          <w:lang w:val="en-US"/>
        </w:rPr>
        <w:t>Karacin</w:t>
      </w:r>
      <w:proofErr w:type="spellEnd"/>
      <w:r w:rsidRPr="00B82DDE">
        <w:rPr>
          <w:lang w:val="en-US"/>
        </w:rPr>
        <w:t xml:space="preserve"> C, </w:t>
      </w:r>
      <w:proofErr w:type="spellStart"/>
      <w:r w:rsidRPr="00B82DDE">
        <w:rPr>
          <w:lang w:val="en-US"/>
        </w:rPr>
        <w:t>Acar</w:t>
      </w:r>
      <w:proofErr w:type="spellEnd"/>
      <w:r w:rsidRPr="00B82DDE">
        <w:rPr>
          <w:lang w:val="en-US"/>
        </w:rPr>
        <w:t xml:space="preserve"> R, Bal O, </w:t>
      </w:r>
      <w:proofErr w:type="spellStart"/>
      <w:r w:rsidRPr="00B82DDE">
        <w:rPr>
          <w:lang w:val="en-US"/>
        </w:rPr>
        <w:t>Eren</w:t>
      </w:r>
      <w:proofErr w:type="spellEnd"/>
      <w:r w:rsidRPr="00B82DDE">
        <w:rPr>
          <w:lang w:val="en-US"/>
        </w:rPr>
        <w:t xml:space="preserve"> T, </w:t>
      </w:r>
      <w:proofErr w:type="spellStart"/>
      <w:r w:rsidRPr="00B82DDE">
        <w:rPr>
          <w:lang w:val="en-US"/>
        </w:rPr>
        <w:t>Sendur</w:t>
      </w:r>
      <w:proofErr w:type="spellEnd"/>
      <w:r w:rsidRPr="00B82DDE">
        <w:rPr>
          <w:lang w:val="en-US"/>
        </w:rPr>
        <w:t xml:space="preserve"> MAN, </w:t>
      </w:r>
      <w:proofErr w:type="spellStart"/>
      <w:r w:rsidRPr="00B82DDE">
        <w:rPr>
          <w:lang w:val="en-US"/>
        </w:rPr>
        <w:t>Acikgoz</w:t>
      </w:r>
      <w:proofErr w:type="spellEnd"/>
      <w:r w:rsidRPr="00B82DDE">
        <w:rPr>
          <w:lang w:val="en-US"/>
        </w:rPr>
        <w:t xml:space="preserve"> Y, et al. “Swords and Shields” against COVID-19 for patients with cancer at “clean” and “pandemic” hospitals: are we ready for the second wave? Support Care Cancer Off J </w:t>
      </w:r>
      <w:proofErr w:type="spellStart"/>
      <w:r w:rsidRPr="00B82DDE">
        <w:rPr>
          <w:lang w:val="en-US"/>
        </w:rPr>
        <w:t>Multinatl</w:t>
      </w:r>
      <w:proofErr w:type="spellEnd"/>
      <w:r w:rsidRPr="00B82DDE">
        <w:rPr>
          <w:lang w:val="en-US"/>
        </w:rPr>
        <w:t xml:space="preserve"> Assoc Support Care Cancer. </w:t>
      </w:r>
      <w:r>
        <w:t xml:space="preserve">2021 Aug;29(8):4587–93. </w:t>
      </w:r>
    </w:p>
    <w:p w14:paraId="52397283" w14:textId="77777777" w:rsidR="00B82DDE" w:rsidRPr="00B82DDE" w:rsidRDefault="00B82DDE" w:rsidP="00B82DDE">
      <w:pPr>
        <w:pStyle w:val="Bibliografia"/>
        <w:rPr>
          <w:lang w:val="en-US"/>
        </w:rPr>
      </w:pPr>
      <w:r>
        <w:t xml:space="preserve">3. </w:t>
      </w:r>
      <w:r>
        <w:tab/>
      </w:r>
      <w:proofErr w:type="spellStart"/>
      <w:r>
        <w:t>Chiaravalli</w:t>
      </w:r>
      <w:proofErr w:type="spellEnd"/>
      <w:r>
        <w:t xml:space="preserve"> S, Ferrari A, Sironi G, Gattuso G, Bergamaschi L, Puma N, et al. </w:t>
      </w:r>
      <w:r w:rsidRPr="00B82DDE">
        <w:rPr>
          <w:lang w:val="en-US"/>
        </w:rPr>
        <w:t xml:space="preserve">A collateral effect of the COVID-19 pandemic: Delayed diagnosis in pediatric solid tumors. </w:t>
      </w:r>
      <w:proofErr w:type="spellStart"/>
      <w:r w:rsidRPr="00B82DDE">
        <w:rPr>
          <w:lang w:val="en-US"/>
        </w:rPr>
        <w:t>Pediatr</w:t>
      </w:r>
      <w:proofErr w:type="spellEnd"/>
      <w:r w:rsidRPr="00B82DDE">
        <w:rPr>
          <w:lang w:val="en-US"/>
        </w:rPr>
        <w:t xml:space="preserve"> Blood Cancer. 2020 Oct;67(10</w:t>
      </w:r>
      <w:proofErr w:type="gramStart"/>
      <w:r w:rsidRPr="00B82DDE">
        <w:rPr>
          <w:lang w:val="en-US"/>
        </w:rPr>
        <w:t>):e</w:t>
      </w:r>
      <w:proofErr w:type="gramEnd"/>
      <w:r w:rsidRPr="00B82DDE">
        <w:rPr>
          <w:lang w:val="en-US"/>
        </w:rPr>
        <w:t xml:space="preserve">28640. </w:t>
      </w:r>
    </w:p>
    <w:p w14:paraId="00EAE210" w14:textId="77777777" w:rsidR="00B82DDE" w:rsidRPr="00B82DDE" w:rsidRDefault="00B82DDE" w:rsidP="00B82DDE">
      <w:pPr>
        <w:pStyle w:val="Bibliografia"/>
        <w:rPr>
          <w:lang w:val="en-US"/>
        </w:rPr>
      </w:pPr>
      <w:r w:rsidRPr="00B82DDE">
        <w:rPr>
          <w:lang w:val="en-US"/>
        </w:rPr>
        <w:t xml:space="preserve">4. </w:t>
      </w:r>
      <w:r w:rsidRPr="00B82DDE">
        <w:rPr>
          <w:lang w:val="en-US"/>
        </w:rPr>
        <w:tab/>
        <w:t xml:space="preserve">Ns Z, </w:t>
      </w:r>
      <w:proofErr w:type="spellStart"/>
      <w:r w:rsidRPr="00B82DDE">
        <w:rPr>
          <w:lang w:val="en-US"/>
        </w:rPr>
        <w:t>Jl</w:t>
      </w:r>
      <w:proofErr w:type="spellEnd"/>
      <w:r w:rsidRPr="00B82DDE">
        <w:rPr>
          <w:lang w:val="en-US"/>
        </w:rPr>
        <w:t xml:space="preserve"> W, </w:t>
      </w:r>
      <w:proofErr w:type="spellStart"/>
      <w:r w:rsidRPr="00B82DDE">
        <w:rPr>
          <w:lang w:val="en-US"/>
        </w:rPr>
        <w:t>Tj</w:t>
      </w:r>
      <w:proofErr w:type="spellEnd"/>
      <w:r w:rsidRPr="00B82DDE">
        <w:rPr>
          <w:lang w:val="en-US"/>
        </w:rPr>
        <w:t xml:space="preserve"> O, Qs W, Xo S, Sa D, et al. A retrospective approach to evaluating potential adverse outcomes associated with delay of procedures for cardiovascular and cancer-related diagnoses in the context of COVID-19. J Biomed Inform [Internet]. 2021 Jan [cited 2022 Jun 21];113. Available from: https://pubmed.ncbi.nlm.nih.gov/33309899/</w:t>
      </w:r>
    </w:p>
    <w:p w14:paraId="4DEF2474" w14:textId="77777777" w:rsidR="00B82DDE" w:rsidRPr="00B82DDE" w:rsidRDefault="00B82DDE" w:rsidP="00B82DDE">
      <w:pPr>
        <w:pStyle w:val="Bibliografia"/>
        <w:rPr>
          <w:lang w:val="en-US"/>
        </w:rPr>
      </w:pPr>
      <w:r>
        <w:t xml:space="preserve">5. </w:t>
      </w:r>
      <w:r>
        <w:tab/>
      </w:r>
      <w:proofErr w:type="spellStart"/>
      <w:r>
        <w:t>Barruscotti</w:t>
      </w:r>
      <w:proofErr w:type="spellEnd"/>
      <w:r>
        <w:t xml:space="preserve"> S, Giorgini C, </w:t>
      </w:r>
      <w:proofErr w:type="spellStart"/>
      <w:r>
        <w:t>Brazzelli</w:t>
      </w:r>
      <w:proofErr w:type="spellEnd"/>
      <w:r>
        <w:t xml:space="preserve"> V, Vassallo C, </w:t>
      </w:r>
      <w:proofErr w:type="spellStart"/>
      <w:r>
        <w:t>Michelerio</w:t>
      </w:r>
      <w:proofErr w:type="spellEnd"/>
      <w:r>
        <w:t xml:space="preserve"> A, </w:t>
      </w:r>
      <w:proofErr w:type="spellStart"/>
      <w:r>
        <w:t>Klersy</w:t>
      </w:r>
      <w:proofErr w:type="spellEnd"/>
      <w:r>
        <w:t xml:space="preserve"> C, et al. </w:t>
      </w:r>
      <w:r w:rsidRPr="00B82DDE">
        <w:rPr>
          <w:lang w:val="en-US"/>
        </w:rPr>
        <w:t xml:space="preserve">A significant reduction in the diagnosis of melanoma during the COVID-19 lockdown in a third-level center in the Northern Italy. Dermatol </w:t>
      </w:r>
      <w:proofErr w:type="spellStart"/>
      <w:r w:rsidRPr="00B82DDE">
        <w:rPr>
          <w:lang w:val="en-US"/>
        </w:rPr>
        <w:t>Ther</w:t>
      </w:r>
      <w:proofErr w:type="spellEnd"/>
      <w:r w:rsidRPr="00B82DDE">
        <w:rPr>
          <w:lang w:val="en-US"/>
        </w:rPr>
        <w:t>. 2020 Nov;33(6</w:t>
      </w:r>
      <w:proofErr w:type="gramStart"/>
      <w:r w:rsidRPr="00B82DDE">
        <w:rPr>
          <w:lang w:val="en-US"/>
        </w:rPr>
        <w:t>):e</w:t>
      </w:r>
      <w:proofErr w:type="gramEnd"/>
      <w:r w:rsidRPr="00B82DDE">
        <w:rPr>
          <w:lang w:val="en-US"/>
        </w:rPr>
        <w:t xml:space="preserve">14074. </w:t>
      </w:r>
    </w:p>
    <w:p w14:paraId="6A564929" w14:textId="77777777" w:rsidR="00B82DDE" w:rsidRPr="00B82DDE" w:rsidRDefault="00B82DDE" w:rsidP="00B82DDE">
      <w:pPr>
        <w:pStyle w:val="Bibliografia"/>
        <w:rPr>
          <w:lang w:val="en-US"/>
        </w:rPr>
      </w:pPr>
      <w:r w:rsidRPr="00B82DDE">
        <w:rPr>
          <w:lang w:val="en-US"/>
        </w:rPr>
        <w:t xml:space="preserve">6. </w:t>
      </w:r>
      <w:r w:rsidRPr="00B82DDE">
        <w:rPr>
          <w:lang w:val="en-US"/>
        </w:rPr>
        <w:tab/>
        <w:t xml:space="preserve">Kristiansen MF, Petersen MS, </w:t>
      </w:r>
      <w:proofErr w:type="spellStart"/>
      <w:r w:rsidRPr="00B82DDE">
        <w:rPr>
          <w:lang w:val="en-US"/>
        </w:rPr>
        <w:t>Strøm</w:t>
      </w:r>
      <w:proofErr w:type="spellEnd"/>
      <w:r w:rsidRPr="00B82DDE">
        <w:rPr>
          <w:lang w:val="en-US"/>
        </w:rPr>
        <w:t xml:space="preserve"> M. Cancer diagnosed during the COVID-19 pandemic in the Faroe Islands. Acta Oncol </w:t>
      </w:r>
      <w:proofErr w:type="spellStart"/>
      <w:r w:rsidRPr="00B82DDE">
        <w:rPr>
          <w:lang w:val="en-US"/>
        </w:rPr>
        <w:t>Stockh</w:t>
      </w:r>
      <w:proofErr w:type="spellEnd"/>
      <w:r w:rsidRPr="00B82DDE">
        <w:rPr>
          <w:lang w:val="en-US"/>
        </w:rPr>
        <w:t xml:space="preserve"> Swed. 2021 Jul;60(7):856–8. </w:t>
      </w:r>
    </w:p>
    <w:p w14:paraId="0B419917" w14:textId="77777777" w:rsidR="00B82DDE" w:rsidRPr="00B82DDE" w:rsidRDefault="00B82DDE" w:rsidP="00B82DDE">
      <w:pPr>
        <w:pStyle w:val="Bibliografia"/>
        <w:rPr>
          <w:lang w:val="en-US"/>
        </w:rPr>
      </w:pPr>
      <w:r w:rsidRPr="00B82DDE">
        <w:rPr>
          <w:lang w:val="en-US"/>
        </w:rPr>
        <w:t xml:space="preserve">7. </w:t>
      </w:r>
      <w:r w:rsidRPr="00B82DDE">
        <w:rPr>
          <w:lang w:val="en-US"/>
        </w:rPr>
        <w:tab/>
        <w:t xml:space="preserve">Marques NP, Silveira DMM, Marques NCT, </w:t>
      </w:r>
      <w:proofErr w:type="spellStart"/>
      <w:r w:rsidRPr="00B82DDE">
        <w:rPr>
          <w:lang w:val="en-US"/>
        </w:rPr>
        <w:t>Martelli</w:t>
      </w:r>
      <w:proofErr w:type="spellEnd"/>
      <w:r w:rsidRPr="00B82DDE">
        <w:rPr>
          <w:lang w:val="en-US"/>
        </w:rPr>
        <w:t xml:space="preserve"> DRB, Oliveira EA, </w:t>
      </w:r>
      <w:proofErr w:type="spellStart"/>
      <w:r w:rsidRPr="00B82DDE">
        <w:rPr>
          <w:lang w:val="en-US"/>
        </w:rPr>
        <w:t>Martelli</w:t>
      </w:r>
      <w:proofErr w:type="spellEnd"/>
      <w:r w:rsidRPr="00B82DDE">
        <w:rPr>
          <w:lang w:val="en-US"/>
        </w:rPr>
        <w:t xml:space="preserve">-Júnior H. Cancer diagnosis in Brazil in the COVID-19 era. Semin Oncol. 2021 Apr;48(2):156–9. </w:t>
      </w:r>
    </w:p>
    <w:p w14:paraId="6E9AD01C" w14:textId="77777777" w:rsidR="00B82DDE" w:rsidRPr="00B82DDE" w:rsidRDefault="00B82DDE" w:rsidP="00B82DDE">
      <w:pPr>
        <w:pStyle w:val="Bibliografia"/>
        <w:rPr>
          <w:lang w:val="en-US"/>
        </w:rPr>
      </w:pPr>
      <w:r w:rsidRPr="00B82DDE">
        <w:rPr>
          <w:lang w:val="en-US"/>
        </w:rPr>
        <w:t xml:space="preserve">8. </w:t>
      </w:r>
      <w:r w:rsidRPr="00B82DDE">
        <w:rPr>
          <w:lang w:val="en-US"/>
        </w:rPr>
        <w:tab/>
        <w:t xml:space="preserve">De </w:t>
      </w:r>
      <w:proofErr w:type="spellStart"/>
      <w:r w:rsidRPr="00B82DDE">
        <w:rPr>
          <w:lang w:val="en-US"/>
        </w:rPr>
        <w:t>Vincentiis</w:t>
      </w:r>
      <w:proofErr w:type="spellEnd"/>
      <w:r w:rsidRPr="00B82DDE">
        <w:rPr>
          <w:lang w:val="en-US"/>
        </w:rPr>
        <w:t xml:space="preserve"> L, </w:t>
      </w:r>
      <w:proofErr w:type="spellStart"/>
      <w:r w:rsidRPr="00B82DDE">
        <w:rPr>
          <w:lang w:val="en-US"/>
        </w:rPr>
        <w:t>Carr</w:t>
      </w:r>
      <w:proofErr w:type="spellEnd"/>
      <w:r w:rsidRPr="00B82DDE">
        <w:rPr>
          <w:lang w:val="en-US"/>
        </w:rPr>
        <w:t xml:space="preserve"> RA, </w:t>
      </w:r>
      <w:proofErr w:type="spellStart"/>
      <w:r w:rsidRPr="00B82DDE">
        <w:rPr>
          <w:lang w:val="en-US"/>
        </w:rPr>
        <w:t>Mariani</w:t>
      </w:r>
      <w:proofErr w:type="spellEnd"/>
      <w:r w:rsidRPr="00B82DDE">
        <w:rPr>
          <w:lang w:val="en-US"/>
        </w:rPr>
        <w:t xml:space="preserve"> MP, Ferrara G. Cancer diagnostic rates during the 2020 “lockdown”, due to COVID-19 pandemic, compared with the 2018-2019: an audit study from cellular pathology. J Clin </w:t>
      </w:r>
      <w:proofErr w:type="spellStart"/>
      <w:r w:rsidRPr="00B82DDE">
        <w:rPr>
          <w:lang w:val="en-US"/>
        </w:rPr>
        <w:t>Pathol</w:t>
      </w:r>
      <w:proofErr w:type="spellEnd"/>
      <w:r w:rsidRPr="00B82DDE">
        <w:rPr>
          <w:lang w:val="en-US"/>
        </w:rPr>
        <w:t xml:space="preserve">. 2021 Mar;74(3):187–9. </w:t>
      </w:r>
    </w:p>
    <w:p w14:paraId="442EAA53" w14:textId="77777777" w:rsidR="00B82DDE" w:rsidRPr="00B82DDE" w:rsidRDefault="00B82DDE" w:rsidP="00B82DDE">
      <w:pPr>
        <w:pStyle w:val="Bibliografia"/>
        <w:rPr>
          <w:lang w:val="en-US"/>
        </w:rPr>
      </w:pPr>
      <w:r w:rsidRPr="00B82DDE">
        <w:rPr>
          <w:lang w:val="en-US"/>
        </w:rPr>
        <w:t xml:space="preserve">9. </w:t>
      </w:r>
      <w:r w:rsidRPr="00B82DDE">
        <w:rPr>
          <w:lang w:val="en-US"/>
        </w:rPr>
        <w:tab/>
        <w:t xml:space="preserve">Z B, M P, Al S, Sr L, Tk C, </w:t>
      </w:r>
      <w:proofErr w:type="spellStart"/>
      <w:r w:rsidRPr="00B82DDE">
        <w:rPr>
          <w:lang w:val="en-US"/>
        </w:rPr>
        <w:t>Qd</w:t>
      </w:r>
      <w:proofErr w:type="spellEnd"/>
      <w:r w:rsidRPr="00B82DDE">
        <w:rPr>
          <w:lang w:val="en-US"/>
        </w:rPr>
        <w:t xml:space="preserve"> T. Cancer Screening Tests and Cancer Diagnoses During the COVID-19 Pandemic. JAMA Oncol [Internet]. 2021 Jan 3 [cited 2022 Jun 21];7(3). Available from: https://pubmed.ncbi.nlm.nih.gov/33443549/</w:t>
      </w:r>
    </w:p>
    <w:p w14:paraId="4D48F836" w14:textId="77777777" w:rsidR="00B82DDE" w:rsidRDefault="00B82DDE" w:rsidP="00B82DDE">
      <w:pPr>
        <w:pStyle w:val="Bibliografia"/>
      </w:pPr>
      <w:r>
        <w:t xml:space="preserve">10. </w:t>
      </w:r>
      <w:r>
        <w:tab/>
      </w:r>
      <w:proofErr w:type="spellStart"/>
      <w:r>
        <w:t>Buscarini</w:t>
      </w:r>
      <w:proofErr w:type="spellEnd"/>
      <w:r>
        <w:t xml:space="preserve"> E, Benedetti A, Monica F, Pasquale L, Buttitta F, </w:t>
      </w:r>
      <w:proofErr w:type="spellStart"/>
      <w:r>
        <w:t>Cameletti</w:t>
      </w:r>
      <w:proofErr w:type="spellEnd"/>
      <w:r>
        <w:t xml:space="preserve"> M, et al. </w:t>
      </w:r>
      <w:r w:rsidRPr="00B82DDE">
        <w:rPr>
          <w:lang w:val="en-US"/>
        </w:rPr>
        <w:t xml:space="preserve">Changes in digestive cancer diagnosis during the SARS-CoV-2 pandemic in Italy: A nationwide survey. Dig Liver Dis Off J Ital Soc Gastroenterol Ital Assoc Study Liver. </w:t>
      </w:r>
      <w:r>
        <w:t xml:space="preserve">2021 Jun;53(6):682–8. </w:t>
      </w:r>
    </w:p>
    <w:p w14:paraId="03670317" w14:textId="77777777" w:rsidR="00B82DDE" w:rsidRPr="00B82DDE" w:rsidRDefault="00B82DDE" w:rsidP="00B82DDE">
      <w:pPr>
        <w:pStyle w:val="Bibliografia"/>
        <w:rPr>
          <w:lang w:val="en-US"/>
        </w:rPr>
      </w:pPr>
      <w:r>
        <w:t xml:space="preserve">11. </w:t>
      </w:r>
      <w:r>
        <w:tab/>
        <w:t xml:space="preserve">Sprague BL, Lowry KP, </w:t>
      </w:r>
      <w:proofErr w:type="spellStart"/>
      <w:r>
        <w:t>Miglioretti</w:t>
      </w:r>
      <w:proofErr w:type="spellEnd"/>
      <w:r>
        <w:t xml:space="preserve"> DL, </w:t>
      </w:r>
      <w:proofErr w:type="spellStart"/>
      <w:r>
        <w:t>Alsheik</w:t>
      </w:r>
      <w:proofErr w:type="spellEnd"/>
      <w:r>
        <w:t xml:space="preserve"> N, Bowles EJA, </w:t>
      </w:r>
      <w:proofErr w:type="spellStart"/>
      <w:r>
        <w:t>Tosteson</w:t>
      </w:r>
      <w:proofErr w:type="spellEnd"/>
      <w:r>
        <w:t xml:space="preserve"> ANA, et al. </w:t>
      </w:r>
      <w:r w:rsidRPr="00B82DDE">
        <w:rPr>
          <w:lang w:val="en-US"/>
        </w:rPr>
        <w:t xml:space="preserve">Changes in Mammography Use by Women’s Characteristics During the First 5 Months of the COVID-19 Pandemic. J Natl Cancer Inst. 2021 Sep 4;113(9):1161–7. </w:t>
      </w:r>
    </w:p>
    <w:p w14:paraId="21EE4A2C" w14:textId="77777777" w:rsidR="00B82DDE" w:rsidRPr="00B82DDE" w:rsidRDefault="00B82DDE" w:rsidP="00B82DDE">
      <w:pPr>
        <w:pStyle w:val="Bibliografia"/>
        <w:rPr>
          <w:lang w:val="en-US"/>
        </w:rPr>
      </w:pPr>
      <w:r w:rsidRPr="00B82DDE">
        <w:rPr>
          <w:lang w:val="en-US"/>
        </w:rPr>
        <w:t xml:space="preserve">12. </w:t>
      </w:r>
      <w:r w:rsidRPr="00B82DDE">
        <w:rPr>
          <w:lang w:val="en-US"/>
        </w:rPr>
        <w:tab/>
        <w:t xml:space="preserve">Kaufman HW, Chen Z, Niles JK, </w:t>
      </w:r>
      <w:proofErr w:type="spellStart"/>
      <w:r w:rsidRPr="00B82DDE">
        <w:rPr>
          <w:lang w:val="en-US"/>
        </w:rPr>
        <w:t>Fesko</w:t>
      </w:r>
      <w:proofErr w:type="spellEnd"/>
      <w:r w:rsidRPr="00B82DDE">
        <w:rPr>
          <w:lang w:val="en-US"/>
        </w:rPr>
        <w:t xml:space="preserve"> YA. Changes in Newly Identified Cancer Among US Patients </w:t>
      </w:r>
      <w:proofErr w:type="gramStart"/>
      <w:r w:rsidRPr="00B82DDE">
        <w:rPr>
          <w:lang w:val="en-US"/>
        </w:rPr>
        <w:t>From</w:t>
      </w:r>
      <w:proofErr w:type="gramEnd"/>
      <w:r w:rsidRPr="00B82DDE">
        <w:rPr>
          <w:lang w:val="en-US"/>
        </w:rPr>
        <w:t xml:space="preserve"> Before COVID-19 Through the First Full Year of the Pandemic. JAMA </w:t>
      </w:r>
      <w:proofErr w:type="spellStart"/>
      <w:r w:rsidRPr="00B82DDE">
        <w:rPr>
          <w:lang w:val="en-US"/>
        </w:rPr>
        <w:t>Netw</w:t>
      </w:r>
      <w:proofErr w:type="spellEnd"/>
      <w:r w:rsidRPr="00B82DDE">
        <w:rPr>
          <w:lang w:val="en-US"/>
        </w:rPr>
        <w:t xml:space="preserve"> Open. 2021 Aug 2;4(8</w:t>
      </w:r>
      <w:proofErr w:type="gramStart"/>
      <w:r w:rsidRPr="00B82DDE">
        <w:rPr>
          <w:lang w:val="en-US"/>
        </w:rPr>
        <w:t>):e</w:t>
      </w:r>
      <w:proofErr w:type="gramEnd"/>
      <w:r w:rsidRPr="00B82DDE">
        <w:rPr>
          <w:lang w:val="en-US"/>
        </w:rPr>
        <w:t xml:space="preserve">2125681. </w:t>
      </w:r>
    </w:p>
    <w:p w14:paraId="4DA03208" w14:textId="77777777" w:rsidR="00B82DDE" w:rsidRDefault="00B82DDE" w:rsidP="00B82DDE">
      <w:pPr>
        <w:pStyle w:val="Bibliografia"/>
      </w:pPr>
      <w:r w:rsidRPr="00B82DDE">
        <w:rPr>
          <w:lang w:val="en-US"/>
        </w:rPr>
        <w:t xml:space="preserve">13. </w:t>
      </w:r>
      <w:r w:rsidRPr="00B82DDE">
        <w:rPr>
          <w:lang w:val="en-US"/>
        </w:rPr>
        <w:tab/>
        <w:t xml:space="preserve">Pucci R, Cassoni A, Battisti A, </w:t>
      </w:r>
      <w:proofErr w:type="spellStart"/>
      <w:r w:rsidRPr="00B82DDE">
        <w:rPr>
          <w:lang w:val="en-US"/>
        </w:rPr>
        <w:t>Valentini</w:t>
      </w:r>
      <w:proofErr w:type="spellEnd"/>
      <w:r w:rsidRPr="00B82DDE">
        <w:rPr>
          <w:lang w:val="en-US"/>
        </w:rPr>
        <w:t xml:space="preserve"> V. Covid-19 pandemic and head and neck cancers, what should we expect? </w:t>
      </w:r>
      <w:proofErr w:type="spellStart"/>
      <w:r>
        <w:t>Oral</w:t>
      </w:r>
      <w:proofErr w:type="spellEnd"/>
      <w:r>
        <w:t xml:space="preserve"> </w:t>
      </w:r>
      <w:proofErr w:type="spellStart"/>
      <w:r>
        <w:t>Oncol</w:t>
      </w:r>
      <w:proofErr w:type="spellEnd"/>
      <w:r>
        <w:t xml:space="preserve">. 2021 </w:t>
      </w:r>
      <w:proofErr w:type="gramStart"/>
      <w:r>
        <w:t>Sep;120:105263</w:t>
      </w:r>
      <w:proofErr w:type="gramEnd"/>
      <w:r>
        <w:t xml:space="preserve">. </w:t>
      </w:r>
    </w:p>
    <w:p w14:paraId="15AC31A7" w14:textId="77777777" w:rsidR="00B82DDE" w:rsidRPr="00B82DDE" w:rsidRDefault="00B82DDE" w:rsidP="00B82DDE">
      <w:pPr>
        <w:pStyle w:val="Bibliografia"/>
        <w:rPr>
          <w:lang w:val="en-US"/>
        </w:rPr>
      </w:pPr>
      <w:r>
        <w:lastRenderedPageBreak/>
        <w:t xml:space="preserve">14. </w:t>
      </w:r>
      <w:r>
        <w:tab/>
        <w:t xml:space="preserve">E V, Mp B, Z M, M A, V B, Č T, et al. </w:t>
      </w:r>
      <w:r w:rsidRPr="00B82DDE">
        <w:rPr>
          <w:lang w:val="en-US"/>
        </w:rPr>
        <w:t>COVID-19 Pandemic Effects on Breast Cancer Diagnosis in Croatia: A Population- and Registry-Based Study. The oncologist [Internet]. 2021 Jul [cited 2022 Jun 21];26(7). Available from: https://pubmed.ncbi.nlm.nih.gov/33856084/</w:t>
      </w:r>
    </w:p>
    <w:p w14:paraId="09F997DB" w14:textId="77777777" w:rsidR="00B82DDE" w:rsidRPr="00B82DDE" w:rsidRDefault="00B82DDE" w:rsidP="00B82DDE">
      <w:pPr>
        <w:pStyle w:val="Bibliografia"/>
        <w:rPr>
          <w:lang w:val="en-US"/>
        </w:rPr>
      </w:pPr>
      <w:r w:rsidRPr="00B82DDE">
        <w:rPr>
          <w:lang w:val="en-US"/>
        </w:rPr>
        <w:t xml:space="preserve">15. </w:t>
      </w:r>
      <w:r w:rsidRPr="00B82DDE">
        <w:rPr>
          <w:lang w:val="en-US"/>
        </w:rPr>
        <w:tab/>
      </w:r>
      <w:proofErr w:type="spellStart"/>
      <w:r w:rsidRPr="00B82DDE">
        <w:rPr>
          <w:lang w:val="en-US"/>
        </w:rPr>
        <w:t>Maluchnik</w:t>
      </w:r>
      <w:proofErr w:type="spellEnd"/>
      <w:r w:rsidRPr="00B82DDE">
        <w:rPr>
          <w:lang w:val="en-US"/>
        </w:rPr>
        <w:t xml:space="preserve"> M, </w:t>
      </w:r>
      <w:proofErr w:type="spellStart"/>
      <w:r w:rsidRPr="00B82DDE">
        <w:rPr>
          <w:lang w:val="en-US"/>
        </w:rPr>
        <w:t>Podwójcic</w:t>
      </w:r>
      <w:proofErr w:type="spellEnd"/>
      <w:r w:rsidRPr="00B82DDE">
        <w:rPr>
          <w:lang w:val="en-US"/>
        </w:rPr>
        <w:t xml:space="preserve"> K, </w:t>
      </w:r>
      <w:proofErr w:type="spellStart"/>
      <w:r w:rsidRPr="00B82DDE">
        <w:rPr>
          <w:lang w:val="en-US"/>
        </w:rPr>
        <w:t>Więckowska</w:t>
      </w:r>
      <w:proofErr w:type="spellEnd"/>
      <w:r w:rsidRPr="00B82DDE">
        <w:rPr>
          <w:lang w:val="en-US"/>
        </w:rPr>
        <w:t xml:space="preserve"> B. Decreasing access to cancer diagnosis and treatment during the COVID-19 pandemic in Poland. Acta Oncol </w:t>
      </w:r>
      <w:proofErr w:type="spellStart"/>
      <w:r w:rsidRPr="00B82DDE">
        <w:rPr>
          <w:lang w:val="en-US"/>
        </w:rPr>
        <w:t>Stockh</w:t>
      </w:r>
      <w:proofErr w:type="spellEnd"/>
      <w:r w:rsidRPr="00B82DDE">
        <w:rPr>
          <w:lang w:val="en-US"/>
        </w:rPr>
        <w:t xml:space="preserve"> Swed. 2021 Jan;60(1):28–31. </w:t>
      </w:r>
    </w:p>
    <w:p w14:paraId="47436B46" w14:textId="77777777" w:rsidR="00B82DDE" w:rsidRPr="00B82DDE" w:rsidRDefault="00B82DDE" w:rsidP="00B82DDE">
      <w:pPr>
        <w:pStyle w:val="Bibliografia"/>
        <w:rPr>
          <w:lang w:val="en-US"/>
        </w:rPr>
      </w:pPr>
      <w:r w:rsidRPr="00B82DDE">
        <w:rPr>
          <w:lang w:val="en-US"/>
        </w:rPr>
        <w:t xml:space="preserve">16. </w:t>
      </w:r>
      <w:r w:rsidRPr="00B82DDE">
        <w:rPr>
          <w:lang w:val="en-US"/>
        </w:rPr>
        <w:tab/>
      </w:r>
      <w:proofErr w:type="spellStart"/>
      <w:r w:rsidRPr="00B82DDE">
        <w:rPr>
          <w:lang w:val="en-US"/>
        </w:rPr>
        <w:t>Koca</w:t>
      </w:r>
      <w:proofErr w:type="spellEnd"/>
      <w:r w:rsidRPr="00B82DDE">
        <w:rPr>
          <w:lang w:val="en-US"/>
        </w:rPr>
        <w:t xml:space="preserve"> B, Yildirim M. Delay in breast cancer diagnosis and its clinical consequences during the coronavirus disease pandemic. J Surg Oncol. 2021 Sep;124(3):261–7. </w:t>
      </w:r>
    </w:p>
    <w:p w14:paraId="0077378C" w14:textId="77777777" w:rsidR="00B82DDE" w:rsidRPr="00B82DDE" w:rsidRDefault="00B82DDE" w:rsidP="00B82DDE">
      <w:pPr>
        <w:pStyle w:val="Bibliografia"/>
        <w:rPr>
          <w:lang w:val="en-US"/>
        </w:rPr>
      </w:pPr>
      <w:r w:rsidRPr="00B82DDE">
        <w:rPr>
          <w:lang w:val="en-US"/>
        </w:rPr>
        <w:t xml:space="preserve">17. </w:t>
      </w:r>
      <w:r w:rsidRPr="00B82DDE">
        <w:rPr>
          <w:lang w:val="en-US"/>
        </w:rPr>
        <w:tab/>
      </w:r>
      <w:proofErr w:type="spellStart"/>
      <w:r w:rsidRPr="00B82DDE">
        <w:rPr>
          <w:lang w:val="en-US"/>
        </w:rPr>
        <w:t>Offenbacher</w:t>
      </w:r>
      <w:proofErr w:type="spellEnd"/>
      <w:r w:rsidRPr="00B82DDE">
        <w:rPr>
          <w:lang w:val="en-US"/>
        </w:rPr>
        <w:t xml:space="preserve"> R, Knoll MA, Loeb DM. Delayed presentations of pediatric solid tumors at a tertiary care hospital in the Bronx due to COVID-19. </w:t>
      </w:r>
      <w:proofErr w:type="spellStart"/>
      <w:r w:rsidRPr="00B82DDE">
        <w:rPr>
          <w:lang w:val="en-US"/>
        </w:rPr>
        <w:t>Pediatr</w:t>
      </w:r>
      <w:proofErr w:type="spellEnd"/>
      <w:r w:rsidRPr="00B82DDE">
        <w:rPr>
          <w:lang w:val="en-US"/>
        </w:rPr>
        <w:t xml:space="preserve"> Blood Cancer. 2021 Feb;68(2</w:t>
      </w:r>
      <w:proofErr w:type="gramStart"/>
      <w:r w:rsidRPr="00B82DDE">
        <w:rPr>
          <w:lang w:val="en-US"/>
        </w:rPr>
        <w:t>):e</w:t>
      </w:r>
      <w:proofErr w:type="gramEnd"/>
      <w:r w:rsidRPr="00B82DDE">
        <w:rPr>
          <w:lang w:val="en-US"/>
        </w:rPr>
        <w:t xml:space="preserve">28615. </w:t>
      </w:r>
    </w:p>
    <w:p w14:paraId="789AA489" w14:textId="77777777" w:rsidR="00B82DDE" w:rsidRPr="00B82DDE" w:rsidRDefault="00B82DDE" w:rsidP="00B82DDE">
      <w:pPr>
        <w:pStyle w:val="Bibliografia"/>
        <w:rPr>
          <w:lang w:val="en-US"/>
        </w:rPr>
      </w:pPr>
      <w:r w:rsidRPr="00B82DDE">
        <w:rPr>
          <w:lang w:val="en-US"/>
        </w:rPr>
        <w:t xml:space="preserve">18. </w:t>
      </w:r>
      <w:r w:rsidRPr="00B82DDE">
        <w:rPr>
          <w:lang w:val="en-US"/>
        </w:rPr>
        <w:tab/>
      </w:r>
      <w:proofErr w:type="spellStart"/>
      <w:r w:rsidRPr="00B82DDE">
        <w:rPr>
          <w:lang w:val="en-US"/>
        </w:rPr>
        <w:t>Vardhanabhuti</w:t>
      </w:r>
      <w:proofErr w:type="spellEnd"/>
      <w:r w:rsidRPr="00B82DDE">
        <w:rPr>
          <w:lang w:val="en-US"/>
        </w:rPr>
        <w:t xml:space="preserve"> V, Ng KS. Differential Impact of COVID-19 on Cancer Diagnostic Services Based on Body Regions: A Public Facility-Based Study in Hong Kong. Int J </w:t>
      </w:r>
      <w:proofErr w:type="spellStart"/>
      <w:r w:rsidRPr="00B82DDE">
        <w:rPr>
          <w:lang w:val="en-US"/>
        </w:rPr>
        <w:t>Radiat</w:t>
      </w:r>
      <w:proofErr w:type="spellEnd"/>
      <w:r w:rsidRPr="00B82DDE">
        <w:rPr>
          <w:lang w:val="en-US"/>
        </w:rPr>
        <w:t xml:space="preserve"> Oncol Biol Phys. 2021 Oct 1;111(2):331–6. </w:t>
      </w:r>
    </w:p>
    <w:p w14:paraId="5FA72231" w14:textId="77777777" w:rsidR="00B82DDE" w:rsidRPr="00B82DDE" w:rsidRDefault="00B82DDE" w:rsidP="00B82DDE">
      <w:pPr>
        <w:pStyle w:val="Bibliografia"/>
        <w:rPr>
          <w:lang w:val="en-US"/>
        </w:rPr>
      </w:pPr>
      <w:r w:rsidRPr="00B82DDE">
        <w:rPr>
          <w:lang w:val="en-US"/>
        </w:rPr>
        <w:t xml:space="preserve">19. </w:t>
      </w:r>
      <w:r w:rsidRPr="00B82DDE">
        <w:rPr>
          <w:lang w:val="en-US"/>
        </w:rPr>
        <w:tab/>
        <w:t xml:space="preserve">Song H, Bergman A, Chen AT, Ellis D, David G, Friedman AB, et al. Disruptions in preventive care: Mammograms during the COVID-19 pandemic. Health Serv Res. 2021 Feb;56(1):95–101. </w:t>
      </w:r>
    </w:p>
    <w:p w14:paraId="29D791EF" w14:textId="77777777" w:rsidR="00B82DDE" w:rsidRPr="00B82DDE" w:rsidRDefault="00B82DDE" w:rsidP="00B82DDE">
      <w:pPr>
        <w:pStyle w:val="Bibliografia"/>
        <w:rPr>
          <w:lang w:val="en-US"/>
        </w:rPr>
      </w:pPr>
      <w:r w:rsidRPr="00B82DDE">
        <w:rPr>
          <w:lang w:val="en-US"/>
        </w:rPr>
        <w:t xml:space="preserve">20. </w:t>
      </w:r>
      <w:r w:rsidRPr="00B82DDE">
        <w:rPr>
          <w:lang w:val="en-US"/>
        </w:rPr>
        <w:tab/>
        <w:t>London JW, Fazio-</w:t>
      </w:r>
      <w:proofErr w:type="spellStart"/>
      <w:r w:rsidRPr="00B82DDE">
        <w:rPr>
          <w:lang w:val="en-US"/>
        </w:rPr>
        <w:t>Eynullayeva</w:t>
      </w:r>
      <w:proofErr w:type="spellEnd"/>
      <w:r w:rsidRPr="00B82DDE">
        <w:rPr>
          <w:lang w:val="en-US"/>
        </w:rPr>
        <w:t xml:space="preserve"> E, </w:t>
      </w:r>
      <w:proofErr w:type="spellStart"/>
      <w:r w:rsidRPr="00B82DDE">
        <w:rPr>
          <w:lang w:val="en-US"/>
        </w:rPr>
        <w:t>Palchuk</w:t>
      </w:r>
      <w:proofErr w:type="spellEnd"/>
      <w:r w:rsidRPr="00B82DDE">
        <w:rPr>
          <w:lang w:val="en-US"/>
        </w:rPr>
        <w:t xml:space="preserve"> MB, Sankey P, McNair C. Effects of the COVID-19 Pandemic on Cancer-Related Patient Encounters. JCO Clin Cancer Inform. 2020 </w:t>
      </w:r>
      <w:proofErr w:type="gramStart"/>
      <w:r w:rsidRPr="00B82DDE">
        <w:rPr>
          <w:lang w:val="en-US"/>
        </w:rPr>
        <w:t>Jul;4:657</w:t>
      </w:r>
      <w:proofErr w:type="gramEnd"/>
      <w:r w:rsidRPr="00B82DDE">
        <w:rPr>
          <w:lang w:val="en-US"/>
        </w:rPr>
        <w:t xml:space="preserve">–65. </w:t>
      </w:r>
    </w:p>
    <w:p w14:paraId="4E065963" w14:textId="77777777" w:rsidR="00B82DDE" w:rsidRPr="00B82DDE" w:rsidRDefault="00B82DDE" w:rsidP="00B82DDE">
      <w:pPr>
        <w:pStyle w:val="Bibliografia"/>
        <w:rPr>
          <w:lang w:val="en-US"/>
        </w:rPr>
      </w:pPr>
      <w:r w:rsidRPr="00B82DDE">
        <w:rPr>
          <w:lang w:val="en-US"/>
        </w:rPr>
        <w:t xml:space="preserve">21. </w:t>
      </w:r>
      <w:r w:rsidRPr="00B82DDE">
        <w:rPr>
          <w:lang w:val="en-US"/>
        </w:rPr>
        <w:tab/>
        <w:t xml:space="preserve">Md W, P G, B H, Tm J, </w:t>
      </w:r>
      <w:proofErr w:type="spellStart"/>
      <w:r w:rsidRPr="00B82DDE">
        <w:rPr>
          <w:lang w:val="en-US"/>
        </w:rPr>
        <w:t>Aj</w:t>
      </w:r>
      <w:proofErr w:type="spellEnd"/>
      <w:r w:rsidRPr="00B82DDE">
        <w:rPr>
          <w:lang w:val="en-US"/>
        </w:rPr>
        <w:t xml:space="preserve"> K. Emergency presentations of head and neck cancer: Our experience in the wake of the COVID-19 pandemic. Clin </w:t>
      </w:r>
      <w:proofErr w:type="spellStart"/>
      <w:r w:rsidRPr="00B82DDE">
        <w:rPr>
          <w:lang w:val="en-US"/>
        </w:rPr>
        <w:t>Otolaryngol</w:t>
      </w:r>
      <w:proofErr w:type="spellEnd"/>
      <w:r w:rsidRPr="00B82DDE">
        <w:rPr>
          <w:lang w:val="en-US"/>
        </w:rPr>
        <w:t xml:space="preserve"> Off J ENT-UK Off J </w:t>
      </w:r>
      <w:proofErr w:type="spellStart"/>
      <w:r w:rsidRPr="00B82DDE">
        <w:rPr>
          <w:lang w:val="en-US"/>
        </w:rPr>
        <w:t>Neth</w:t>
      </w:r>
      <w:proofErr w:type="spellEnd"/>
      <w:r w:rsidRPr="00B82DDE">
        <w:rPr>
          <w:lang w:val="en-US"/>
        </w:rPr>
        <w:t xml:space="preserve"> Soc Oto-Rhino-</w:t>
      </w:r>
      <w:proofErr w:type="spellStart"/>
      <w:r w:rsidRPr="00B82DDE">
        <w:rPr>
          <w:lang w:val="en-US"/>
        </w:rPr>
        <w:t>Laryngol</w:t>
      </w:r>
      <w:proofErr w:type="spellEnd"/>
      <w:r w:rsidRPr="00B82DDE">
        <w:rPr>
          <w:lang w:val="en-US"/>
        </w:rPr>
        <w:t xml:space="preserve"> </w:t>
      </w:r>
      <w:proofErr w:type="spellStart"/>
      <w:r w:rsidRPr="00B82DDE">
        <w:rPr>
          <w:lang w:val="en-US"/>
        </w:rPr>
        <w:t>Cervico</w:t>
      </w:r>
      <w:proofErr w:type="spellEnd"/>
      <w:r w:rsidRPr="00B82DDE">
        <w:rPr>
          <w:lang w:val="en-US"/>
        </w:rPr>
        <w:t>-Facial Surg [Internet]. 2021 Nov [cited 2022 Jun 21];46(6). Available from: https://pubmed.ncbi.nlm.nih.gov/34097807/</w:t>
      </w:r>
    </w:p>
    <w:p w14:paraId="64A00374" w14:textId="77777777" w:rsidR="00B82DDE" w:rsidRPr="00B82DDE" w:rsidRDefault="00B82DDE" w:rsidP="00B82DDE">
      <w:pPr>
        <w:pStyle w:val="Bibliografia"/>
        <w:rPr>
          <w:lang w:val="en-US"/>
        </w:rPr>
      </w:pPr>
      <w:r w:rsidRPr="00B82DDE">
        <w:rPr>
          <w:lang w:val="en-US"/>
        </w:rPr>
        <w:t xml:space="preserve">22. </w:t>
      </w:r>
      <w:r w:rsidRPr="00B82DDE">
        <w:rPr>
          <w:lang w:val="en-US"/>
        </w:rPr>
        <w:tab/>
        <w:t xml:space="preserve">Suh-Burgmann EJ, </w:t>
      </w:r>
      <w:proofErr w:type="spellStart"/>
      <w:r w:rsidRPr="00B82DDE">
        <w:rPr>
          <w:lang w:val="en-US"/>
        </w:rPr>
        <w:t>Alavi</w:t>
      </w:r>
      <w:proofErr w:type="spellEnd"/>
      <w:r w:rsidRPr="00B82DDE">
        <w:rPr>
          <w:lang w:val="en-US"/>
        </w:rPr>
        <w:t xml:space="preserve"> M, </w:t>
      </w:r>
      <w:proofErr w:type="spellStart"/>
      <w:r w:rsidRPr="00B82DDE">
        <w:rPr>
          <w:lang w:val="en-US"/>
        </w:rPr>
        <w:t>Schmittdiel</w:t>
      </w:r>
      <w:proofErr w:type="spellEnd"/>
      <w:r w:rsidRPr="00B82DDE">
        <w:rPr>
          <w:lang w:val="en-US"/>
        </w:rPr>
        <w:t xml:space="preserve"> J. Endometrial Cancer Detection During the Coronavirus Disease 2019 (COVID-19) Pandemic. </w:t>
      </w:r>
      <w:proofErr w:type="spellStart"/>
      <w:r w:rsidRPr="00B82DDE">
        <w:rPr>
          <w:lang w:val="en-US"/>
        </w:rPr>
        <w:t>Obstet</w:t>
      </w:r>
      <w:proofErr w:type="spellEnd"/>
      <w:r w:rsidRPr="00B82DDE">
        <w:rPr>
          <w:lang w:val="en-US"/>
        </w:rPr>
        <w:t xml:space="preserve"> Gynecol. 2020 Oct;136(4):842–3. </w:t>
      </w:r>
    </w:p>
    <w:p w14:paraId="69B166D5" w14:textId="77777777" w:rsidR="00B82DDE" w:rsidRDefault="00B82DDE" w:rsidP="00B82DDE">
      <w:pPr>
        <w:pStyle w:val="Bibliografia"/>
      </w:pPr>
      <w:r w:rsidRPr="00B82DDE">
        <w:rPr>
          <w:lang w:val="en-US"/>
        </w:rPr>
        <w:t xml:space="preserve">23. </w:t>
      </w:r>
      <w:r w:rsidRPr="00B82DDE">
        <w:rPr>
          <w:lang w:val="en-US"/>
        </w:rPr>
        <w:tab/>
      </w:r>
      <w:proofErr w:type="spellStart"/>
      <w:r w:rsidRPr="00B82DDE">
        <w:rPr>
          <w:lang w:val="en-US"/>
        </w:rPr>
        <w:t>Kuzuu</w:t>
      </w:r>
      <w:proofErr w:type="spellEnd"/>
      <w:r w:rsidRPr="00B82DDE">
        <w:rPr>
          <w:lang w:val="en-US"/>
        </w:rPr>
        <w:t xml:space="preserve"> K, Misawa N, </w:t>
      </w:r>
      <w:proofErr w:type="spellStart"/>
      <w:r w:rsidRPr="00B82DDE">
        <w:rPr>
          <w:lang w:val="en-US"/>
        </w:rPr>
        <w:t>Ashikari</w:t>
      </w:r>
      <w:proofErr w:type="spellEnd"/>
      <w:r w:rsidRPr="00B82DDE">
        <w:rPr>
          <w:lang w:val="en-US"/>
        </w:rPr>
        <w:t xml:space="preserve"> K, </w:t>
      </w:r>
      <w:proofErr w:type="spellStart"/>
      <w:r w:rsidRPr="00B82DDE">
        <w:rPr>
          <w:lang w:val="en-US"/>
        </w:rPr>
        <w:t>Kessoku</w:t>
      </w:r>
      <w:proofErr w:type="spellEnd"/>
      <w:r w:rsidRPr="00B82DDE">
        <w:rPr>
          <w:lang w:val="en-US"/>
        </w:rPr>
        <w:t xml:space="preserve"> T, Kato S, </w:t>
      </w:r>
      <w:proofErr w:type="spellStart"/>
      <w:r w:rsidRPr="00B82DDE">
        <w:rPr>
          <w:lang w:val="en-US"/>
        </w:rPr>
        <w:t>Hosono</w:t>
      </w:r>
      <w:proofErr w:type="spellEnd"/>
      <w:r w:rsidRPr="00B82DDE">
        <w:rPr>
          <w:lang w:val="en-US"/>
        </w:rPr>
        <w:t xml:space="preserve"> K, et al. Gastrointestinal Cancer Stage at Diagnosis Before and During the COVID-19 Pandemic in Japan. </w:t>
      </w:r>
      <w:r>
        <w:t xml:space="preserve">JAMA </w:t>
      </w:r>
      <w:proofErr w:type="spellStart"/>
      <w:r>
        <w:t>Netw</w:t>
      </w:r>
      <w:proofErr w:type="spellEnd"/>
      <w:r>
        <w:t xml:space="preserve"> Open. 2021 Sep 1;4(9</w:t>
      </w:r>
      <w:proofErr w:type="gramStart"/>
      <w:r>
        <w:t>):e</w:t>
      </w:r>
      <w:proofErr w:type="gramEnd"/>
      <w:r>
        <w:t xml:space="preserve">2126334. </w:t>
      </w:r>
    </w:p>
    <w:p w14:paraId="55C2F695" w14:textId="77777777" w:rsidR="00B82DDE" w:rsidRPr="00B82DDE" w:rsidRDefault="00B82DDE" w:rsidP="00B82DDE">
      <w:pPr>
        <w:pStyle w:val="Bibliografia"/>
        <w:rPr>
          <w:lang w:val="en-US"/>
        </w:rPr>
      </w:pPr>
      <w:r>
        <w:t xml:space="preserve">24. </w:t>
      </w:r>
      <w:r>
        <w:tab/>
      </w:r>
      <w:proofErr w:type="spellStart"/>
      <w:r>
        <w:t>Vissio</w:t>
      </w:r>
      <w:proofErr w:type="spellEnd"/>
      <w:r>
        <w:t xml:space="preserve"> E, Falco EC, </w:t>
      </w:r>
      <w:proofErr w:type="spellStart"/>
      <w:r>
        <w:t>Collemi</w:t>
      </w:r>
      <w:proofErr w:type="spellEnd"/>
      <w:r>
        <w:t xml:space="preserve"> G, Borella F, </w:t>
      </w:r>
      <w:proofErr w:type="spellStart"/>
      <w:r>
        <w:t>Papotti</w:t>
      </w:r>
      <w:proofErr w:type="spellEnd"/>
      <w:r>
        <w:t xml:space="preserve"> M, </w:t>
      </w:r>
      <w:proofErr w:type="spellStart"/>
      <w:r>
        <w:t>Scarmozzino</w:t>
      </w:r>
      <w:proofErr w:type="spellEnd"/>
      <w:r>
        <w:t xml:space="preserve"> A, et al. </w:t>
      </w:r>
      <w:r w:rsidRPr="00B82DDE">
        <w:rPr>
          <w:lang w:val="en-US"/>
        </w:rPr>
        <w:t xml:space="preserve">Impact of COVID-19 lockdown measures on oncological surgical activity: Analysis of the surgical pathology caseload of a tertiary referral hospital in Northwestern Italy. J Surg Oncol. 2021 Jan;123(1):24–31. </w:t>
      </w:r>
    </w:p>
    <w:p w14:paraId="337A9FFA" w14:textId="77777777" w:rsidR="00B82DDE" w:rsidRPr="00B82DDE" w:rsidRDefault="00B82DDE" w:rsidP="00B82DDE">
      <w:pPr>
        <w:pStyle w:val="Bibliografia"/>
        <w:rPr>
          <w:lang w:val="en-US"/>
        </w:rPr>
      </w:pPr>
      <w:r w:rsidRPr="00B82DDE">
        <w:rPr>
          <w:lang w:val="en-US"/>
        </w:rPr>
        <w:t xml:space="preserve">25. </w:t>
      </w:r>
      <w:r w:rsidRPr="00B82DDE">
        <w:rPr>
          <w:lang w:val="en-US"/>
        </w:rPr>
        <w:tab/>
        <w:t xml:space="preserve">Ahmad N, Essa MF, </w:t>
      </w:r>
      <w:proofErr w:type="spellStart"/>
      <w:r w:rsidRPr="00B82DDE">
        <w:rPr>
          <w:lang w:val="en-US"/>
        </w:rPr>
        <w:t>Sudairy</w:t>
      </w:r>
      <w:proofErr w:type="spellEnd"/>
      <w:r w:rsidRPr="00B82DDE">
        <w:rPr>
          <w:lang w:val="en-US"/>
        </w:rPr>
        <w:t xml:space="preserve"> R. Impact of Covid19 on a tertiary care pediatric oncology and stem cell transplant unit in Riyadh, Saudi Arabia. </w:t>
      </w:r>
      <w:proofErr w:type="spellStart"/>
      <w:r w:rsidRPr="00B82DDE">
        <w:rPr>
          <w:lang w:val="en-US"/>
        </w:rPr>
        <w:t>Pediatr</w:t>
      </w:r>
      <w:proofErr w:type="spellEnd"/>
      <w:r w:rsidRPr="00B82DDE">
        <w:rPr>
          <w:lang w:val="en-US"/>
        </w:rPr>
        <w:t xml:space="preserve"> Blood Cancer. 2020 Sep;67(9</w:t>
      </w:r>
      <w:proofErr w:type="gramStart"/>
      <w:r w:rsidRPr="00B82DDE">
        <w:rPr>
          <w:lang w:val="en-US"/>
        </w:rPr>
        <w:t>):e</w:t>
      </w:r>
      <w:proofErr w:type="gramEnd"/>
      <w:r w:rsidRPr="00B82DDE">
        <w:rPr>
          <w:lang w:val="en-US"/>
        </w:rPr>
        <w:t xml:space="preserve">28560. </w:t>
      </w:r>
    </w:p>
    <w:p w14:paraId="0257F83D" w14:textId="77777777" w:rsidR="00B82DDE" w:rsidRPr="00B82DDE" w:rsidRDefault="00B82DDE" w:rsidP="00B82DDE">
      <w:pPr>
        <w:pStyle w:val="Bibliografia"/>
        <w:rPr>
          <w:lang w:val="en-US"/>
        </w:rPr>
      </w:pPr>
      <w:r w:rsidRPr="00B82DDE">
        <w:rPr>
          <w:lang w:val="en-US"/>
        </w:rPr>
        <w:t xml:space="preserve">26. </w:t>
      </w:r>
      <w:r w:rsidRPr="00B82DDE">
        <w:rPr>
          <w:lang w:val="en-US"/>
        </w:rPr>
        <w:tab/>
      </w:r>
      <w:proofErr w:type="spellStart"/>
      <w:r w:rsidRPr="00B82DDE">
        <w:rPr>
          <w:lang w:val="en-US"/>
        </w:rPr>
        <w:t>Zadnik</w:t>
      </w:r>
      <w:proofErr w:type="spellEnd"/>
      <w:r w:rsidRPr="00B82DDE">
        <w:rPr>
          <w:lang w:val="en-US"/>
        </w:rPr>
        <w:t xml:space="preserve"> V, </w:t>
      </w:r>
      <w:proofErr w:type="spellStart"/>
      <w:r w:rsidRPr="00B82DDE">
        <w:rPr>
          <w:lang w:val="en-US"/>
        </w:rPr>
        <w:t>Mihor</w:t>
      </w:r>
      <w:proofErr w:type="spellEnd"/>
      <w:r w:rsidRPr="00B82DDE">
        <w:rPr>
          <w:lang w:val="en-US"/>
        </w:rPr>
        <w:t xml:space="preserve"> A, </w:t>
      </w:r>
      <w:proofErr w:type="spellStart"/>
      <w:r w:rsidRPr="00B82DDE">
        <w:rPr>
          <w:lang w:val="en-US"/>
        </w:rPr>
        <w:t>Tomsic</w:t>
      </w:r>
      <w:proofErr w:type="spellEnd"/>
      <w:r w:rsidRPr="00B82DDE">
        <w:rPr>
          <w:lang w:val="en-US"/>
        </w:rPr>
        <w:t xml:space="preserve"> S, </w:t>
      </w:r>
      <w:proofErr w:type="spellStart"/>
      <w:r w:rsidRPr="00B82DDE">
        <w:rPr>
          <w:lang w:val="en-US"/>
        </w:rPr>
        <w:t>Zagar</w:t>
      </w:r>
      <w:proofErr w:type="spellEnd"/>
      <w:r w:rsidRPr="00B82DDE">
        <w:rPr>
          <w:lang w:val="en-US"/>
        </w:rPr>
        <w:t xml:space="preserve"> T, </w:t>
      </w:r>
      <w:proofErr w:type="spellStart"/>
      <w:r w:rsidRPr="00B82DDE">
        <w:rPr>
          <w:lang w:val="en-US"/>
        </w:rPr>
        <w:t>Bric</w:t>
      </w:r>
      <w:proofErr w:type="spellEnd"/>
      <w:r w:rsidRPr="00B82DDE">
        <w:rPr>
          <w:lang w:val="en-US"/>
        </w:rPr>
        <w:t xml:space="preserve"> N, </w:t>
      </w:r>
      <w:proofErr w:type="spellStart"/>
      <w:r w:rsidRPr="00B82DDE">
        <w:rPr>
          <w:lang w:val="en-US"/>
        </w:rPr>
        <w:t>Lokar</w:t>
      </w:r>
      <w:proofErr w:type="spellEnd"/>
      <w:r w:rsidRPr="00B82DDE">
        <w:rPr>
          <w:lang w:val="en-US"/>
        </w:rPr>
        <w:t xml:space="preserve"> K, et al. Impact of COVID-19 on cancer diagnosis and management in Slovenia - preliminary results. </w:t>
      </w:r>
      <w:proofErr w:type="spellStart"/>
      <w:r w:rsidRPr="00B82DDE">
        <w:rPr>
          <w:lang w:val="en-US"/>
        </w:rPr>
        <w:t>Radiol</w:t>
      </w:r>
      <w:proofErr w:type="spellEnd"/>
      <w:r w:rsidRPr="00B82DDE">
        <w:rPr>
          <w:lang w:val="en-US"/>
        </w:rPr>
        <w:t xml:space="preserve"> Oncol. 2020 Jul 29;54(3):329–34. </w:t>
      </w:r>
    </w:p>
    <w:p w14:paraId="03DAFB67" w14:textId="77777777" w:rsidR="00B82DDE" w:rsidRPr="00B82DDE" w:rsidRDefault="00B82DDE" w:rsidP="00B82DDE">
      <w:pPr>
        <w:pStyle w:val="Bibliografia"/>
        <w:rPr>
          <w:lang w:val="en-US"/>
        </w:rPr>
      </w:pPr>
      <w:r w:rsidRPr="00B82DDE">
        <w:rPr>
          <w:lang w:val="en-US"/>
        </w:rPr>
        <w:t xml:space="preserve">27. </w:t>
      </w:r>
      <w:r w:rsidRPr="00B82DDE">
        <w:rPr>
          <w:lang w:val="en-US"/>
        </w:rPr>
        <w:tab/>
        <w:t xml:space="preserve">Wang H, Elsheikh M, Gilmour K, Cohen V, </w:t>
      </w:r>
      <w:proofErr w:type="spellStart"/>
      <w:r w:rsidRPr="00B82DDE">
        <w:rPr>
          <w:lang w:val="en-US"/>
        </w:rPr>
        <w:t>Sagoo</w:t>
      </w:r>
      <w:proofErr w:type="spellEnd"/>
      <w:r w:rsidRPr="00B82DDE">
        <w:rPr>
          <w:lang w:val="en-US"/>
        </w:rPr>
        <w:t xml:space="preserve"> MS, </w:t>
      </w:r>
      <w:proofErr w:type="spellStart"/>
      <w:r w:rsidRPr="00B82DDE">
        <w:rPr>
          <w:lang w:val="en-US"/>
        </w:rPr>
        <w:t>Damato</w:t>
      </w:r>
      <w:proofErr w:type="spellEnd"/>
      <w:r w:rsidRPr="00B82DDE">
        <w:rPr>
          <w:lang w:val="en-US"/>
        </w:rPr>
        <w:t xml:space="preserve"> B, et al. Impact of COVID-19 pandemic on eye cancer care in United Kingdom. Br J Cancer. 2021 Apr;124(8):1357–60. </w:t>
      </w:r>
    </w:p>
    <w:p w14:paraId="02EB5D97" w14:textId="77777777" w:rsidR="00B82DDE" w:rsidRPr="00B82DDE" w:rsidRDefault="00B82DDE" w:rsidP="00B82DDE">
      <w:pPr>
        <w:pStyle w:val="Bibliografia"/>
        <w:rPr>
          <w:lang w:val="en-US"/>
        </w:rPr>
      </w:pPr>
      <w:r w:rsidRPr="00B82DDE">
        <w:rPr>
          <w:lang w:val="en-US"/>
        </w:rPr>
        <w:t xml:space="preserve">28. </w:t>
      </w:r>
      <w:r w:rsidRPr="00B82DDE">
        <w:rPr>
          <w:lang w:val="en-US"/>
        </w:rPr>
        <w:tab/>
        <w:t xml:space="preserve">Khan A, Bilal M, Morrow V, Cooper G, Thakkar S, Singh S. Impact of the Coronavirus Disease 2019 Pandemic on Gastrointestinal Procedures and Cancers in the United States: A Multicenter Research Network Study. Gastroenterology. 2021 Jun;160(7):2602-2604.e5. </w:t>
      </w:r>
    </w:p>
    <w:p w14:paraId="1A7212AF" w14:textId="77777777" w:rsidR="00B82DDE" w:rsidRPr="00B82DDE" w:rsidRDefault="00B82DDE" w:rsidP="00B82DDE">
      <w:pPr>
        <w:pStyle w:val="Bibliografia"/>
        <w:rPr>
          <w:lang w:val="en-US"/>
        </w:rPr>
      </w:pPr>
      <w:r w:rsidRPr="00B82DDE">
        <w:rPr>
          <w:lang w:val="en-US"/>
        </w:rPr>
        <w:t xml:space="preserve">29. </w:t>
      </w:r>
      <w:r w:rsidRPr="00B82DDE">
        <w:rPr>
          <w:lang w:val="en-US"/>
        </w:rPr>
        <w:tab/>
        <w:t xml:space="preserve">Rutter MD, Brookes M, Lee TJ, Rogers P, Sharp L. Impact of the COVID-19 pandemic on UK endoscopic activity and cancer detection: a National Endoscopy Database Analysis. Gut. 2021 Mar;70(3):537–43. </w:t>
      </w:r>
    </w:p>
    <w:p w14:paraId="25438DEF" w14:textId="77777777" w:rsidR="00B82DDE" w:rsidRPr="00B82DDE" w:rsidRDefault="00B82DDE" w:rsidP="00B82DDE">
      <w:pPr>
        <w:pStyle w:val="Bibliografia"/>
        <w:rPr>
          <w:lang w:val="en-US"/>
        </w:rPr>
      </w:pPr>
      <w:r w:rsidRPr="00B82DDE">
        <w:rPr>
          <w:lang w:val="en-US"/>
        </w:rPr>
        <w:lastRenderedPageBreak/>
        <w:t xml:space="preserve">30. </w:t>
      </w:r>
      <w:r w:rsidRPr="00B82DDE">
        <w:rPr>
          <w:lang w:val="en-US"/>
        </w:rPr>
        <w:tab/>
      </w:r>
      <w:proofErr w:type="spellStart"/>
      <w:r w:rsidRPr="00B82DDE">
        <w:rPr>
          <w:lang w:val="en-US"/>
        </w:rPr>
        <w:t>Eijkelboom</w:t>
      </w:r>
      <w:proofErr w:type="spellEnd"/>
      <w:r w:rsidRPr="00B82DDE">
        <w:rPr>
          <w:lang w:val="en-US"/>
        </w:rPr>
        <w:t xml:space="preserve"> AH, de </w:t>
      </w:r>
      <w:proofErr w:type="spellStart"/>
      <w:r w:rsidRPr="00B82DDE">
        <w:rPr>
          <w:lang w:val="en-US"/>
        </w:rPr>
        <w:t>Munck</w:t>
      </w:r>
      <w:proofErr w:type="spellEnd"/>
      <w:r w:rsidRPr="00B82DDE">
        <w:rPr>
          <w:lang w:val="en-US"/>
        </w:rPr>
        <w:t xml:space="preserve"> L, </w:t>
      </w:r>
      <w:proofErr w:type="spellStart"/>
      <w:r w:rsidRPr="00B82DDE">
        <w:rPr>
          <w:lang w:val="en-US"/>
        </w:rPr>
        <w:t>Lobbes</w:t>
      </w:r>
      <w:proofErr w:type="spellEnd"/>
      <w:r w:rsidRPr="00B82DDE">
        <w:rPr>
          <w:lang w:val="en-US"/>
        </w:rPr>
        <w:t xml:space="preserve"> MBI, van Gils CH, </w:t>
      </w:r>
      <w:proofErr w:type="spellStart"/>
      <w:r w:rsidRPr="00B82DDE">
        <w:rPr>
          <w:lang w:val="en-US"/>
        </w:rPr>
        <w:t>Wesseling</w:t>
      </w:r>
      <w:proofErr w:type="spellEnd"/>
      <w:r w:rsidRPr="00B82DDE">
        <w:rPr>
          <w:lang w:val="en-US"/>
        </w:rPr>
        <w:t xml:space="preserve"> J, </w:t>
      </w:r>
      <w:proofErr w:type="spellStart"/>
      <w:r w:rsidRPr="00B82DDE">
        <w:rPr>
          <w:lang w:val="en-US"/>
        </w:rPr>
        <w:t>Westenend</w:t>
      </w:r>
      <w:proofErr w:type="spellEnd"/>
      <w:r w:rsidRPr="00B82DDE">
        <w:rPr>
          <w:lang w:val="en-US"/>
        </w:rPr>
        <w:t xml:space="preserve"> PJ, et al. Impact of the suspension and restart of the Dutch breast cancer screening program on breast cancer incidence and stage during the COVID-19 pandemic. </w:t>
      </w:r>
      <w:proofErr w:type="spellStart"/>
      <w:r w:rsidRPr="00B82DDE">
        <w:rPr>
          <w:lang w:val="en-US"/>
        </w:rPr>
        <w:t>Prev</w:t>
      </w:r>
      <w:proofErr w:type="spellEnd"/>
      <w:r w:rsidRPr="00B82DDE">
        <w:rPr>
          <w:lang w:val="en-US"/>
        </w:rPr>
        <w:t xml:space="preserve"> Med. 2021 </w:t>
      </w:r>
      <w:proofErr w:type="gramStart"/>
      <w:r w:rsidRPr="00B82DDE">
        <w:rPr>
          <w:lang w:val="en-US"/>
        </w:rPr>
        <w:t>Oct;151:106602</w:t>
      </w:r>
      <w:proofErr w:type="gramEnd"/>
      <w:r w:rsidRPr="00B82DDE">
        <w:rPr>
          <w:lang w:val="en-US"/>
        </w:rPr>
        <w:t xml:space="preserve">. </w:t>
      </w:r>
    </w:p>
    <w:p w14:paraId="2BA8E2E6" w14:textId="77777777" w:rsidR="00B82DDE" w:rsidRPr="00B82DDE" w:rsidRDefault="00B82DDE" w:rsidP="00B82DDE">
      <w:pPr>
        <w:pStyle w:val="Bibliografia"/>
        <w:rPr>
          <w:lang w:val="en-US"/>
        </w:rPr>
      </w:pPr>
      <w:r w:rsidRPr="00B82DDE">
        <w:rPr>
          <w:lang w:val="en-US"/>
        </w:rPr>
        <w:t xml:space="preserve">31. </w:t>
      </w:r>
      <w:r w:rsidRPr="00B82DDE">
        <w:rPr>
          <w:lang w:val="en-US"/>
        </w:rPr>
        <w:tab/>
        <w:t xml:space="preserve">Fernández </w:t>
      </w:r>
      <w:proofErr w:type="spellStart"/>
      <w:r w:rsidRPr="00B82DDE">
        <w:rPr>
          <w:lang w:val="en-US"/>
        </w:rPr>
        <w:t>Canedo</w:t>
      </w:r>
      <w:proofErr w:type="spellEnd"/>
      <w:r w:rsidRPr="00B82DDE">
        <w:rPr>
          <w:lang w:val="en-US"/>
        </w:rPr>
        <w:t xml:space="preserve"> MI, de Troya Martín M, Rivas </w:t>
      </w:r>
      <w:proofErr w:type="spellStart"/>
      <w:r w:rsidRPr="00B82DDE">
        <w:rPr>
          <w:lang w:val="en-US"/>
        </w:rPr>
        <w:t>Ruíz</w:t>
      </w:r>
      <w:proofErr w:type="spellEnd"/>
      <w:r w:rsidRPr="00B82DDE">
        <w:rPr>
          <w:lang w:val="en-US"/>
        </w:rPr>
        <w:t xml:space="preserve"> F. Impact of the SARS-CoV-2 pandemic on the early diagnosis of melanoma. Med Clin </w:t>
      </w:r>
      <w:proofErr w:type="spellStart"/>
      <w:r w:rsidRPr="00B82DDE">
        <w:rPr>
          <w:lang w:val="en-US"/>
        </w:rPr>
        <w:t>Engl</w:t>
      </w:r>
      <w:proofErr w:type="spellEnd"/>
      <w:r w:rsidRPr="00B82DDE">
        <w:rPr>
          <w:lang w:val="en-US"/>
        </w:rPr>
        <w:t xml:space="preserve"> Ed. 2021 Apr 9;156(7):356–7. </w:t>
      </w:r>
    </w:p>
    <w:p w14:paraId="09154BC7" w14:textId="77777777" w:rsidR="00B82DDE" w:rsidRPr="00B82DDE" w:rsidRDefault="00B82DDE" w:rsidP="00B82DDE">
      <w:pPr>
        <w:pStyle w:val="Bibliografia"/>
        <w:rPr>
          <w:lang w:val="en-US"/>
        </w:rPr>
      </w:pPr>
      <w:r w:rsidRPr="00B82DDE">
        <w:rPr>
          <w:lang w:val="en-US"/>
        </w:rPr>
        <w:t xml:space="preserve">32. </w:t>
      </w:r>
      <w:r w:rsidRPr="00B82DDE">
        <w:rPr>
          <w:lang w:val="en-US"/>
        </w:rPr>
        <w:tab/>
        <w:t xml:space="preserve">Lui TKL, Leung K, Guo CG, </w:t>
      </w:r>
      <w:proofErr w:type="spellStart"/>
      <w:r w:rsidRPr="00B82DDE">
        <w:rPr>
          <w:lang w:val="en-US"/>
        </w:rPr>
        <w:t>Tsui</w:t>
      </w:r>
      <w:proofErr w:type="spellEnd"/>
      <w:r w:rsidRPr="00B82DDE">
        <w:rPr>
          <w:lang w:val="en-US"/>
        </w:rPr>
        <w:t xml:space="preserve"> VWM, Wu JT, Leung WK. Impacts of the Coronavirus 2019 Pandemic on Gastrointestinal Endoscopy Volume and Diagnosis of Gastric and Colorectal Cancers: A Population-Based Study. Gastroenterology. 2020 Sep;159(3):1164-1166.e3. </w:t>
      </w:r>
    </w:p>
    <w:p w14:paraId="1108C9F1" w14:textId="77777777" w:rsidR="00B82DDE" w:rsidRDefault="00B82DDE" w:rsidP="00B82DDE">
      <w:pPr>
        <w:pStyle w:val="Bibliografia"/>
      </w:pPr>
      <w:r w:rsidRPr="00B82DDE">
        <w:rPr>
          <w:lang w:val="en-US"/>
        </w:rPr>
        <w:t xml:space="preserve">33. </w:t>
      </w:r>
      <w:r w:rsidRPr="00B82DDE">
        <w:rPr>
          <w:lang w:val="en-US"/>
        </w:rPr>
        <w:tab/>
        <w:t xml:space="preserve">Hamilton AC, Donnelly DW, </w:t>
      </w:r>
      <w:proofErr w:type="spellStart"/>
      <w:r w:rsidRPr="00B82DDE">
        <w:rPr>
          <w:lang w:val="en-US"/>
        </w:rPr>
        <w:t>Loughrey</w:t>
      </w:r>
      <w:proofErr w:type="spellEnd"/>
      <w:r w:rsidRPr="00B82DDE">
        <w:rPr>
          <w:lang w:val="en-US"/>
        </w:rPr>
        <w:t xml:space="preserve"> MB, Turkington RC, Fox C, Fitzpatrick D, et al. Inequalities in the decline and recovery of pathological cancer diagnoses during the first six months of the COVID-19 pandemic: a population-based study. </w:t>
      </w:r>
      <w:r>
        <w:t xml:space="preserve">Br J Cancer. 2021 Sep;125(6):798–805. </w:t>
      </w:r>
    </w:p>
    <w:p w14:paraId="1937E251" w14:textId="77777777" w:rsidR="00B82DDE" w:rsidRPr="00B82DDE" w:rsidRDefault="00B82DDE" w:rsidP="00B82DDE">
      <w:pPr>
        <w:pStyle w:val="Bibliografia"/>
        <w:rPr>
          <w:lang w:val="en-US"/>
        </w:rPr>
      </w:pPr>
      <w:r>
        <w:t xml:space="preserve">34. </w:t>
      </w:r>
      <w:r>
        <w:tab/>
        <w:t xml:space="preserve">Ferro A, Cristofolini P, Garcia-Etienne CA, Caffo O, Pellegrini M, </w:t>
      </w:r>
      <w:proofErr w:type="spellStart"/>
      <w:r>
        <w:t>Fantò</w:t>
      </w:r>
      <w:proofErr w:type="spellEnd"/>
      <w:r>
        <w:t xml:space="preserve"> C, et al. </w:t>
      </w:r>
      <w:r w:rsidRPr="00B82DDE">
        <w:rPr>
          <w:lang w:val="en-US"/>
        </w:rPr>
        <w:t xml:space="preserve">Learning from </w:t>
      </w:r>
      <w:proofErr w:type="spellStart"/>
      <w:r w:rsidRPr="00B82DDE">
        <w:rPr>
          <w:lang w:val="en-US"/>
        </w:rPr>
        <w:t>organisational</w:t>
      </w:r>
      <w:proofErr w:type="spellEnd"/>
      <w:r w:rsidRPr="00B82DDE">
        <w:rPr>
          <w:lang w:val="en-US"/>
        </w:rPr>
        <w:t xml:space="preserve"> changes in the management of breast cancer patients during the COVID-19 pandemic: Preparing for a second wave at a breast unit in northern Italy. Int J Health </w:t>
      </w:r>
      <w:proofErr w:type="spellStart"/>
      <w:r w:rsidRPr="00B82DDE">
        <w:rPr>
          <w:lang w:val="en-US"/>
        </w:rPr>
        <w:t>Plann</w:t>
      </w:r>
      <w:proofErr w:type="spellEnd"/>
      <w:r w:rsidRPr="00B82DDE">
        <w:rPr>
          <w:lang w:val="en-US"/>
        </w:rPr>
        <w:t xml:space="preserve"> Manage. 2021 Jul;36(4):1030–7. </w:t>
      </w:r>
    </w:p>
    <w:p w14:paraId="0FF20702" w14:textId="77777777" w:rsidR="00B82DDE" w:rsidRPr="00B82DDE" w:rsidRDefault="00B82DDE" w:rsidP="00B82DDE">
      <w:pPr>
        <w:pStyle w:val="Bibliografia"/>
        <w:rPr>
          <w:lang w:val="en-US"/>
        </w:rPr>
      </w:pPr>
      <w:r w:rsidRPr="00B82DDE">
        <w:rPr>
          <w:lang w:val="en-US"/>
        </w:rPr>
        <w:t xml:space="preserve">35. </w:t>
      </w:r>
      <w:r w:rsidRPr="00B82DDE">
        <w:rPr>
          <w:lang w:val="en-US"/>
        </w:rPr>
        <w:tab/>
      </w:r>
      <w:proofErr w:type="spellStart"/>
      <w:r w:rsidRPr="00B82DDE">
        <w:rPr>
          <w:lang w:val="en-US"/>
        </w:rPr>
        <w:t>Penel</w:t>
      </w:r>
      <w:proofErr w:type="spellEnd"/>
      <w:r w:rsidRPr="00B82DDE">
        <w:rPr>
          <w:lang w:val="en-US"/>
        </w:rPr>
        <w:t xml:space="preserve"> N, </w:t>
      </w:r>
      <w:proofErr w:type="spellStart"/>
      <w:r w:rsidRPr="00B82DDE">
        <w:rPr>
          <w:lang w:val="en-US"/>
        </w:rPr>
        <w:t>Hammoudi</w:t>
      </w:r>
      <w:proofErr w:type="spellEnd"/>
      <w:r w:rsidRPr="00B82DDE">
        <w:rPr>
          <w:lang w:val="en-US"/>
        </w:rPr>
        <w:t xml:space="preserve"> A, </w:t>
      </w:r>
      <w:proofErr w:type="spellStart"/>
      <w:r w:rsidRPr="00B82DDE">
        <w:rPr>
          <w:lang w:val="en-US"/>
        </w:rPr>
        <w:t>Marliot</w:t>
      </w:r>
      <w:proofErr w:type="spellEnd"/>
      <w:r w:rsidRPr="00B82DDE">
        <w:rPr>
          <w:lang w:val="en-US"/>
        </w:rPr>
        <w:t xml:space="preserve"> G, De </w:t>
      </w:r>
      <w:proofErr w:type="spellStart"/>
      <w:r w:rsidRPr="00B82DDE">
        <w:rPr>
          <w:lang w:val="en-US"/>
        </w:rPr>
        <w:t>Courreges</w:t>
      </w:r>
      <w:proofErr w:type="spellEnd"/>
      <w:r w:rsidRPr="00B82DDE">
        <w:rPr>
          <w:lang w:val="en-US"/>
        </w:rPr>
        <w:t xml:space="preserve"> A, </w:t>
      </w:r>
      <w:proofErr w:type="spellStart"/>
      <w:r w:rsidRPr="00B82DDE">
        <w:rPr>
          <w:lang w:val="en-US"/>
        </w:rPr>
        <w:t>Cucchi</w:t>
      </w:r>
      <w:proofErr w:type="spellEnd"/>
      <w:r w:rsidRPr="00B82DDE">
        <w:rPr>
          <w:lang w:val="en-US"/>
        </w:rPr>
        <w:t xml:space="preserve"> M, Mirabel X, et al. Major impact of COVID-19 national containment on activities in the French northern comprehensive cancer center. Med Oncol Northwood </w:t>
      </w:r>
      <w:proofErr w:type="spellStart"/>
      <w:r w:rsidRPr="00B82DDE">
        <w:rPr>
          <w:lang w:val="en-US"/>
        </w:rPr>
        <w:t>Lond</w:t>
      </w:r>
      <w:proofErr w:type="spellEnd"/>
      <w:r w:rsidRPr="00B82DDE">
        <w:rPr>
          <w:lang w:val="en-US"/>
        </w:rPr>
        <w:t xml:space="preserve"> Engl. 2021 Feb 17;38(3):28. </w:t>
      </w:r>
    </w:p>
    <w:p w14:paraId="53039970" w14:textId="77777777" w:rsidR="00B82DDE" w:rsidRPr="00B82DDE" w:rsidRDefault="00B82DDE" w:rsidP="00B82DDE">
      <w:pPr>
        <w:pStyle w:val="Bibliografia"/>
        <w:rPr>
          <w:lang w:val="en-US"/>
        </w:rPr>
      </w:pPr>
      <w:r w:rsidRPr="00B82DDE">
        <w:rPr>
          <w:lang w:val="en-US"/>
        </w:rPr>
        <w:t xml:space="preserve">36. </w:t>
      </w:r>
      <w:r w:rsidRPr="00B82DDE">
        <w:rPr>
          <w:lang w:val="en-US"/>
        </w:rPr>
        <w:tab/>
      </w:r>
      <w:proofErr w:type="spellStart"/>
      <w:r w:rsidRPr="00B82DDE">
        <w:rPr>
          <w:lang w:val="en-US"/>
        </w:rPr>
        <w:t>Rasschaert</w:t>
      </w:r>
      <w:proofErr w:type="spellEnd"/>
      <w:r w:rsidRPr="00B82DDE">
        <w:rPr>
          <w:lang w:val="en-US"/>
        </w:rPr>
        <w:t xml:space="preserve"> M, </w:t>
      </w:r>
      <w:proofErr w:type="spellStart"/>
      <w:r w:rsidRPr="00B82DDE">
        <w:rPr>
          <w:lang w:val="en-US"/>
        </w:rPr>
        <w:t>Vanclooster</w:t>
      </w:r>
      <w:proofErr w:type="spellEnd"/>
      <w:r w:rsidRPr="00B82DDE">
        <w:rPr>
          <w:lang w:val="en-US"/>
        </w:rPr>
        <w:t xml:space="preserve"> P, </w:t>
      </w:r>
      <w:proofErr w:type="spellStart"/>
      <w:r w:rsidRPr="00B82DDE">
        <w:rPr>
          <w:lang w:val="en-US"/>
        </w:rPr>
        <w:t>Depauw</w:t>
      </w:r>
      <w:proofErr w:type="spellEnd"/>
      <w:r w:rsidRPr="00B82DDE">
        <w:rPr>
          <w:lang w:val="en-US"/>
        </w:rPr>
        <w:t xml:space="preserve"> L, Mertens T, </w:t>
      </w:r>
      <w:proofErr w:type="spellStart"/>
      <w:r w:rsidRPr="00B82DDE">
        <w:rPr>
          <w:lang w:val="en-US"/>
        </w:rPr>
        <w:t>Roelant</w:t>
      </w:r>
      <w:proofErr w:type="spellEnd"/>
      <w:r w:rsidRPr="00B82DDE">
        <w:rPr>
          <w:lang w:val="en-US"/>
        </w:rPr>
        <w:t xml:space="preserve"> E, </w:t>
      </w:r>
      <w:proofErr w:type="spellStart"/>
      <w:r w:rsidRPr="00B82DDE">
        <w:rPr>
          <w:lang w:val="en-US"/>
        </w:rPr>
        <w:t>Coenen</w:t>
      </w:r>
      <w:proofErr w:type="spellEnd"/>
      <w:r w:rsidRPr="00B82DDE">
        <w:rPr>
          <w:lang w:val="en-US"/>
        </w:rPr>
        <w:t xml:space="preserve"> E, et al. Meeting the Challenges in Cancer Care Management During the SARS-Cov-2 Pandemic: A Retrospective Analysis. Cancer Control J Moffitt Cancer Cent. 2021 </w:t>
      </w:r>
      <w:proofErr w:type="gramStart"/>
      <w:r w:rsidRPr="00B82DDE">
        <w:rPr>
          <w:lang w:val="en-US"/>
        </w:rPr>
        <w:t>Dec;28:10732748211045276</w:t>
      </w:r>
      <w:proofErr w:type="gramEnd"/>
      <w:r w:rsidRPr="00B82DDE">
        <w:rPr>
          <w:lang w:val="en-US"/>
        </w:rPr>
        <w:t xml:space="preserve">. </w:t>
      </w:r>
    </w:p>
    <w:p w14:paraId="4C2242FD" w14:textId="77777777" w:rsidR="00B82DDE" w:rsidRPr="00B82DDE" w:rsidRDefault="00B82DDE" w:rsidP="00B82DDE">
      <w:pPr>
        <w:pStyle w:val="Bibliografia"/>
        <w:rPr>
          <w:lang w:val="en-US"/>
        </w:rPr>
      </w:pPr>
      <w:r w:rsidRPr="00B82DDE">
        <w:rPr>
          <w:lang w:val="en-US"/>
        </w:rPr>
        <w:t xml:space="preserve">37. </w:t>
      </w:r>
      <w:r w:rsidRPr="00B82DDE">
        <w:rPr>
          <w:lang w:val="en-US"/>
        </w:rPr>
        <w:tab/>
        <w:t xml:space="preserve">Chiu HM, </w:t>
      </w:r>
      <w:proofErr w:type="spellStart"/>
      <w:r w:rsidRPr="00B82DDE">
        <w:rPr>
          <w:lang w:val="en-US"/>
        </w:rPr>
        <w:t>Su</w:t>
      </w:r>
      <w:proofErr w:type="spellEnd"/>
      <w:r w:rsidRPr="00B82DDE">
        <w:rPr>
          <w:lang w:val="en-US"/>
        </w:rPr>
        <w:t xml:space="preserve"> CW, Hsu WF, Jen GHH, Hsu CY, Chen SLS, et al. Mitigating the impact of COVID-19 on colorectal cancer screening: Organized service screening perspectives from the Asia-Pacific region. </w:t>
      </w:r>
      <w:proofErr w:type="spellStart"/>
      <w:r w:rsidRPr="00B82DDE">
        <w:rPr>
          <w:lang w:val="en-US"/>
        </w:rPr>
        <w:t>Prev</w:t>
      </w:r>
      <w:proofErr w:type="spellEnd"/>
      <w:r w:rsidRPr="00B82DDE">
        <w:rPr>
          <w:lang w:val="en-US"/>
        </w:rPr>
        <w:t xml:space="preserve"> Med. 2021 </w:t>
      </w:r>
      <w:proofErr w:type="gramStart"/>
      <w:r w:rsidRPr="00B82DDE">
        <w:rPr>
          <w:lang w:val="en-US"/>
        </w:rPr>
        <w:t>Oct;151:106622</w:t>
      </w:r>
      <w:proofErr w:type="gramEnd"/>
      <w:r w:rsidRPr="00B82DDE">
        <w:rPr>
          <w:lang w:val="en-US"/>
        </w:rPr>
        <w:t xml:space="preserve">. </w:t>
      </w:r>
    </w:p>
    <w:p w14:paraId="5970D3ED" w14:textId="77777777" w:rsidR="00B82DDE" w:rsidRPr="00B82DDE" w:rsidRDefault="00B82DDE" w:rsidP="00B82DDE">
      <w:pPr>
        <w:pStyle w:val="Bibliografia"/>
        <w:rPr>
          <w:lang w:val="en-US"/>
        </w:rPr>
      </w:pPr>
      <w:r w:rsidRPr="00B82DDE">
        <w:rPr>
          <w:lang w:val="en-US"/>
        </w:rPr>
        <w:t xml:space="preserve">38. </w:t>
      </w:r>
      <w:r w:rsidRPr="00B82DDE">
        <w:rPr>
          <w:lang w:val="en-US"/>
        </w:rPr>
        <w:tab/>
      </w:r>
      <w:proofErr w:type="spellStart"/>
      <w:r w:rsidRPr="00B82DDE">
        <w:rPr>
          <w:lang w:val="en-US"/>
        </w:rPr>
        <w:t>Kempf</w:t>
      </w:r>
      <w:proofErr w:type="spellEnd"/>
      <w:r w:rsidRPr="00B82DDE">
        <w:rPr>
          <w:lang w:val="en-US"/>
        </w:rPr>
        <w:t xml:space="preserve"> E, </w:t>
      </w:r>
      <w:proofErr w:type="spellStart"/>
      <w:r w:rsidRPr="00B82DDE">
        <w:rPr>
          <w:lang w:val="en-US"/>
        </w:rPr>
        <w:t>Lamé</w:t>
      </w:r>
      <w:proofErr w:type="spellEnd"/>
      <w:r w:rsidRPr="00B82DDE">
        <w:rPr>
          <w:lang w:val="en-US"/>
        </w:rPr>
        <w:t xml:space="preserve"> G, </w:t>
      </w:r>
      <w:proofErr w:type="spellStart"/>
      <w:r w:rsidRPr="00B82DDE">
        <w:rPr>
          <w:lang w:val="en-US"/>
        </w:rPr>
        <w:t>Layese</w:t>
      </w:r>
      <w:proofErr w:type="spellEnd"/>
      <w:r w:rsidRPr="00B82DDE">
        <w:rPr>
          <w:lang w:val="en-US"/>
        </w:rPr>
        <w:t xml:space="preserve"> R, </w:t>
      </w:r>
      <w:proofErr w:type="spellStart"/>
      <w:r w:rsidRPr="00B82DDE">
        <w:rPr>
          <w:lang w:val="en-US"/>
        </w:rPr>
        <w:t>Priou</w:t>
      </w:r>
      <w:proofErr w:type="spellEnd"/>
      <w:r w:rsidRPr="00B82DDE">
        <w:rPr>
          <w:lang w:val="en-US"/>
        </w:rPr>
        <w:t xml:space="preserve"> S, </w:t>
      </w:r>
      <w:proofErr w:type="spellStart"/>
      <w:r w:rsidRPr="00B82DDE">
        <w:rPr>
          <w:lang w:val="en-US"/>
        </w:rPr>
        <w:t>Chatellier</w:t>
      </w:r>
      <w:proofErr w:type="spellEnd"/>
      <w:r w:rsidRPr="00B82DDE">
        <w:rPr>
          <w:lang w:val="en-US"/>
        </w:rPr>
        <w:t xml:space="preserve"> G, </w:t>
      </w:r>
      <w:proofErr w:type="spellStart"/>
      <w:r w:rsidRPr="00B82DDE">
        <w:rPr>
          <w:lang w:val="en-US"/>
        </w:rPr>
        <w:t>Chaieb</w:t>
      </w:r>
      <w:proofErr w:type="spellEnd"/>
      <w:r w:rsidRPr="00B82DDE">
        <w:rPr>
          <w:lang w:val="en-US"/>
        </w:rPr>
        <w:t xml:space="preserve"> H, et al. </w:t>
      </w:r>
      <w:proofErr w:type="gramStart"/>
      <w:r w:rsidRPr="00B82DDE">
        <w:rPr>
          <w:lang w:val="en-US"/>
        </w:rPr>
        <w:t>New</w:t>
      </w:r>
      <w:proofErr w:type="gramEnd"/>
      <w:r w:rsidRPr="00B82DDE">
        <w:rPr>
          <w:lang w:val="en-US"/>
        </w:rPr>
        <w:t xml:space="preserve"> cancer cases at the time of SARS-Cov2 pandemic and related public health policies: A persistent and concerning decrease long after the end of the national lockdown. </w:t>
      </w:r>
      <w:proofErr w:type="spellStart"/>
      <w:r w:rsidRPr="00B82DDE">
        <w:rPr>
          <w:lang w:val="en-US"/>
        </w:rPr>
        <w:t>Eur</w:t>
      </w:r>
      <w:proofErr w:type="spellEnd"/>
      <w:r w:rsidRPr="00B82DDE">
        <w:rPr>
          <w:lang w:val="en-US"/>
        </w:rPr>
        <w:t xml:space="preserve"> J Cancer </w:t>
      </w:r>
      <w:proofErr w:type="spellStart"/>
      <w:r w:rsidRPr="00B82DDE">
        <w:rPr>
          <w:lang w:val="en-US"/>
        </w:rPr>
        <w:t>Oxf</w:t>
      </w:r>
      <w:proofErr w:type="spellEnd"/>
      <w:r w:rsidRPr="00B82DDE">
        <w:rPr>
          <w:lang w:val="en-US"/>
        </w:rPr>
        <w:t xml:space="preserve"> </w:t>
      </w:r>
      <w:proofErr w:type="spellStart"/>
      <w:r w:rsidRPr="00B82DDE">
        <w:rPr>
          <w:lang w:val="en-US"/>
        </w:rPr>
        <w:t>Engl</w:t>
      </w:r>
      <w:proofErr w:type="spellEnd"/>
      <w:r w:rsidRPr="00B82DDE">
        <w:rPr>
          <w:lang w:val="en-US"/>
        </w:rPr>
        <w:t xml:space="preserve"> 1990. 2021 </w:t>
      </w:r>
      <w:proofErr w:type="gramStart"/>
      <w:r w:rsidRPr="00B82DDE">
        <w:rPr>
          <w:lang w:val="en-US"/>
        </w:rPr>
        <w:t>Jun;150:260</w:t>
      </w:r>
      <w:proofErr w:type="gramEnd"/>
      <w:r w:rsidRPr="00B82DDE">
        <w:rPr>
          <w:lang w:val="en-US"/>
        </w:rPr>
        <w:t xml:space="preserve">–7. </w:t>
      </w:r>
    </w:p>
    <w:p w14:paraId="587F1A24" w14:textId="77777777" w:rsidR="00B82DDE" w:rsidRPr="00B82DDE" w:rsidRDefault="00B82DDE" w:rsidP="00B82DDE">
      <w:pPr>
        <w:pStyle w:val="Bibliografia"/>
        <w:rPr>
          <w:lang w:val="en-US"/>
        </w:rPr>
      </w:pPr>
      <w:r w:rsidRPr="00B82DDE">
        <w:rPr>
          <w:lang w:val="en-US"/>
        </w:rPr>
        <w:t xml:space="preserve">39. </w:t>
      </w:r>
      <w:r w:rsidRPr="00B82DDE">
        <w:rPr>
          <w:lang w:val="en-US"/>
        </w:rPr>
        <w:tab/>
      </w:r>
      <w:proofErr w:type="spellStart"/>
      <w:r w:rsidRPr="00B82DDE">
        <w:rPr>
          <w:lang w:val="en-US"/>
        </w:rPr>
        <w:t>Trehan</w:t>
      </w:r>
      <w:proofErr w:type="spellEnd"/>
      <w:r w:rsidRPr="00B82DDE">
        <w:rPr>
          <w:lang w:val="en-US"/>
        </w:rPr>
        <w:t xml:space="preserve"> A, Jain R, Bansal D. Oncology care in a lower middle-income country during the COVID-19 pandemic. </w:t>
      </w:r>
      <w:proofErr w:type="spellStart"/>
      <w:r w:rsidRPr="00B82DDE">
        <w:rPr>
          <w:lang w:val="en-US"/>
        </w:rPr>
        <w:t>Pediatr</w:t>
      </w:r>
      <w:proofErr w:type="spellEnd"/>
      <w:r w:rsidRPr="00B82DDE">
        <w:rPr>
          <w:lang w:val="en-US"/>
        </w:rPr>
        <w:t xml:space="preserve"> Blood Cancer. 2020 Aug;67(8</w:t>
      </w:r>
      <w:proofErr w:type="gramStart"/>
      <w:r w:rsidRPr="00B82DDE">
        <w:rPr>
          <w:lang w:val="en-US"/>
        </w:rPr>
        <w:t>):e</w:t>
      </w:r>
      <w:proofErr w:type="gramEnd"/>
      <w:r w:rsidRPr="00B82DDE">
        <w:rPr>
          <w:lang w:val="en-US"/>
        </w:rPr>
        <w:t xml:space="preserve">28438. </w:t>
      </w:r>
    </w:p>
    <w:p w14:paraId="1F1AB843" w14:textId="77777777" w:rsidR="00B82DDE" w:rsidRPr="00B82DDE" w:rsidRDefault="00B82DDE" w:rsidP="00B82DDE">
      <w:pPr>
        <w:pStyle w:val="Bibliografia"/>
        <w:rPr>
          <w:lang w:val="en-US"/>
        </w:rPr>
      </w:pPr>
      <w:r w:rsidRPr="00B82DDE">
        <w:rPr>
          <w:lang w:val="en-US"/>
        </w:rPr>
        <w:t xml:space="preserve">40. </w:t>
      </w:r>
      <w:r w:rsidRPr="00B82DDE">
        <w:rPr>
          <w:lang w:val="en-US"/>
        </w:rPr>
        <w:tab/>
      </w:r>
      <w:proofErr w:type="spellStart"/>
      <w:r w:rsidRPr="00B82DDE">
        <w:rPr>
          <w:lang w:val="en-US"/>
        </w:rPr>
        <w:t>Hw</w:t>
      </w:r>
      <w:proofErr w:type="spellEnd"/>
      <w:r w:rsidRPr="00B82DDE">
        <w:rPr>
          <w:lang w:val="en-US"/>
        </w:rPr>
        <w:t xml:space="preserve"> K, Z C, </w:t>
      </w:r>
      <w:proofErr w:type="spellStart"/>
      <w:r w:rsidRPr="00B82DDE">
        <w:rPr>
          <w:lang w:val="en-US"/>
        </w:rPr>
        <w:t>Jk</w:t>
      </w:r>
      <w:proofErr w:type="spellEnd"/>
      <w:r w:rsidRPr="00B82DDE">
        <w:rPr>
          <w:lang w:val="en-US"/>
        </w:rPr>
        <w:t xml:space="preserve"> N, J R, Y F. Patterns of Prostate-Specific Antigen Testing and Prostate Biopsies During the COVID-19 Pandemic. JCO Clin Cancer Inform [Internet]. 2021 Sep [cited 2022 Jun 21];5. Available from: https://pubmed.ncbi.nlm.nih.gov/34648367/</w:t>
      </w:r>
    </w:p>
    <w:p w14:paraId="5F1BAC5E" w14:textId="77777777" w:rsidR="00B82DDE" w:rsidRPr="00B82DDE" w:rsidRDefault="00B82DDE" w:rsidP="00B82DDE">
      <w:pPr>
        <w:pStyle w:val="Bibliografia"/>
        <w:rPr>
          <w:lang w:val="en-US"/>
        </w:rPr>
      </w:pPr>
      <w:r w:rsidRPr="00B82DDE">
        <w:rPr>
          <w:lang w:val="en-US"/>
        </w:rPr>
        <w:t xml:space="preserve">41. </w:t>
      </w:r>
      <w:r w:rsidRPr="00B82DDE">
        <w:rPr>
          <w:lang w:val="en-US"/>
        </w:rPr>
        <w:tab/>
      </w:r>
      <w:proofErr w:type="spellStart"/>
      <w:r w:rsidRPr="00B82DDE">
        <w:rPr>
          <w:lang w:val="en-US"/>
        </w:rPr>
        <w:t>Nyante</w:t>
      </w:r>
      <w:proofErr w:type="spellEnd"/>
      <w:r w:rsidRPr="00B82DDE">
        <w:rPr>
          <w:lang w:val="en-US"/>
        </w:rPr>
        <w:t xml:space="preserve"> SJ, Benefield TS, </w:t>
      </w:r>
      <w:proofErr w:type="spellStart"/>
      <w:r w:rsidRPr="00B82DDE">
        <w:rPr>
          <w:lang w:val="en-US"/>
        </w:rPr>
        <w:t>Kuzmiak</w:t>
      </w:r>
      <w:proofErr w:type="spellEnd"/>
      <w:r w:rsidRPr="00B82DDE">
        <w:rPr>
          <w:lang w:val="en-US"/>
        </w:rPr>
        <w:t xml:space="preserve"> CM, Earnhardt K, Pritchard M, Henderson LM. Population-level impact of coronavirus disease 2019 on breast cancer screening and diagnostic procedures. Cancer. 2021 Jun 15;127(12):2111–21. </w:t>
      </w:r>
    </w:p>
    <w:p w14:paraId="43B07DAC" w14:textId="77777777" w:rsidR="00B82DDE" w:rsidRPr="00B82DDE" w:rsidRDefault="00B82DDE" w:rsidP="00B82DDE">
      <w:pPr>
        <w:pStyle w:val="Bibliografia"/>
        <w:rPr>
          <w:lang w:val="en-US"/>
        </w:rPr>
      </w:pPr>
      <w:r w:rsidRPr="00B82DDE">
        <w:rPr>
          <w:lang w:val="en-US"/>
        </w:rPr>
        <w:t xml:space="preserve">42. </w:t>
      </w:r>
      <w:r w:rsidRPr="00B82DDE">
        <w:rPr>
          <w:lang w:val="en-US"/>
        </w:rPr>
        <w:tab/>
        <w:t xml:space="preserve">G F, F S, J S, S C, If L, J A, et al. Prostate cancer diagnosis, staging, and treatment in Sweden during the first phase of the COVID-19 pandemic. </w:t>
      </w:r>
      <w:proofErr w:type="spellStart"/>
      <w:r w:rsidRPr="00B82DDE">
        <w:rPr>
          <w:lang w:val="en-US"/>
        </w:rPr>
        <w:t>Scand</w:t>
      </w:r>
      <w:proofErr w:type="spellEnd"/>
      <w:r w:rsidRPr="00B82DDE">
        <w:rPr>
          <w:lang w:val="en-US"/>
        </w:rPr>
        <w:t xml:space="preserve"> J </w:t>
      </w:r>
      <w:proofErr w:type="spellStart"/>
      <w:r w:rsidRPr="00B82DDE">
        <w:rPr>
          <w:lang w:val="en-US"/>
        </w:rPr>
        <w:t>Urol</w:t>
      </w:r>
      <w:proofErr w:type="spellEnd"/>
      <w:r w:rsidRPr="00B82DDE">
        <w:rPr>
          <w:lang w:val="en-US"/>
        </w:rPr>
        <w:t xml:space="preserve"> [Internet]. 2021 Jun [cited 2022 Jun 21];55(3). Available from: https://pubmed.ncbi.nlm.nih.gov/33913376/</w:t>
      </w:r>
    </w:p>
    <w:p w14:paraId="64D1FC0F" w14:textId="77777777" w:rsidR="00B82DDE" w:rsidRPr="00B82DDE" w:rsidRDefault="00B82DDE" w:rsidP="00B82DDE">
      <w:pPr>
        <w:pStyle w:val="Bibliografia"/>
        <w:rPr>
          <w:lang w:val="en-US"/>
        </w:rPr>
      </w:pPr>
      <w:r w:rsidRPr="00B82DDE">
        <w:rPr>
          <w:lang w:val="en-US"/>
        </w:rPr>
        <w:lastRenderedPageBreak/>
        <w:t xml:space="preserve">43. </w:t>
      </w:r>
      <w:r w:rsidRPr="00B82DDE">
        <w:rPr>
          <w:lang w:val="en-US"/>
        </w:rPr>
        <w:tab/>
      </w:r>
      <w:proofErr w:type="spellStart"/>
      <w:r w:rsidRPr="00B82DDE">
        <w:rPr>
          <w:lang w:val="en-US"/>
        </w:rPr>
        <w:t>Labaki</w:t>
      </w:r>
      <w:proofErr w:type="spellEnd"/>
      <w:r w:rsidRPr="00B82DDE">
        <w:rPr>
          <w:lang w:val="en-US"/>
        </w:rPr>
        <w:t xml:space="preserve"> C, </w:t>
      </w:r>
      <w:proofErr w:type="spellStart"/>
      <w:r w:rsidRPr="00B82DDE">
        <w:rPr>
          <w:lang w:val="en-US"/>
        </w:rPr>
        <w:t>Bakouny</w:t>
      </w:r>
      <w:proofErr w:type="spellEnd"/>
      <w:r w:rsidRPr="00B82DDE">
        <w:rPr>
          <w:lang w:val="en-US"/>
        </w:rPr>
        <w:t xml:space="preserve"> Z, Schmidt A, Lipsitz SR, </w:t>
      </w:r>
      <w:proofErr w:type="spellStart"/>
      <w:r w:rsidRPr="00B82DDE">
        <w:rPr>
          <w:lang w:val="en-US"/>
        </w:rPr>
        <w:t>Rebbeck</w:t>
      </w:r>
      <w:proofErr w:type="spellEnd"/>
      <w:r w:rsidRPr="00B82DDE">
        <w:rPr>
          <w:lang w:val="en-US"/>
        </w:rPr>
        <w:t xml:space="preserve"> TR, Trinh QD, et al. Recovery of cancer screening tests and possible associated disparities after the first peak of the COVID-19 pandemic. Cancer Cell. 2021 Aug 9;39(8):1042–4. </w:t>
      </w:r>
    </w:p>
    <w:p w14:paraId="66BFBDB6" w14:textId="77777777" w:rsidR="00B82DDE" w:rsidRPr="00B82DDE" w:rsidRDefault="00B82DDE" w:rsidP="00B82DDE">
      <w:pPr>
        <w:pStyle w:val="Bibliografia"/>
        <w:rPr>
          <w:lang w:val="en-US"/>
        </w:rPr>
      </w:pPr>
      <w:r w:rsidRPr="00B82DDE">
        <w:rPr>
          <w:lang w:val="en-US"/>
        </w:rPr>
        <w:t xml:space="preserve">44. </w:t>
      </w:r>
      <w:r w:rsidRPr="00B82DDE">
        <w:rPr>
          <w:lang w:val="en-US"/>
        </w:rPr>
        <w:tab/>
        <w:t xml:space="preserve">Andrew TW, </w:t>
      </w:r>
      <w:proofErr w:type="spellStart"/>
      <w:r w:rsidRPr="00B82DDE">
        <w:rPr>
          <w:lang w:val="en-US"/>
        </w:rPr>
        <w:t>Alrawi</w:t>
      </w:r>
      <w:proofErr w:type="spellEnd"/>
      <w:r w:rsidRPr="00B82DDE">
        <w:rPr>
          <w:lang w:val="en-US"/>
        </w:rPr>
        <w:t xml:space="preserve"> M, Lovat P. Reduction in skin cancer diagnoses in the UK during the COVID-19 pandemic. Clin Exp Dermatol. 2021 Jan;46(1):145–6. </w:t>
      </w:r>
    </w:p>
    <w:p w14:paraId="64DDEF64" w14:textId="77777777" w:rsidR="00B82DDE" w:rsidRPr="00B82DDE" w:rsidRDefault="00B82DDE" w:rsidP="00B82DDE">
      <w:pPr>
        <w:pStyle w:val="Bibliografia"/>
        <w:rPr>
          <w:lang w:val="en-US"/>
        </w:rPr>
      </w:pPr>
      <w:r w:rsidRPr="00B82DDE">
        <w:rPr>
          <w:lang w:val="en-US"/>
        </w:rPr>
        <w:t xml:space="preserve">45. </w:t>
      </w:r>
      <w:r w:rsidRPr="00B82DDE">
        <w:rPr>
          <w:lang w:val="en-US"/>
        </w:rPr>
        <w:tab/>
        <w:t xml:space="preserve">A M, M Y, Vi A, T Z, </w:t>
      </w:r>
      <w:proofErr w:type="spellStart"/>
      <w:r w:rsidRPr="00B82DDE">
        <w:rPr>
          <w:lang w:val="en-US"/>
        </w:rPr>
        <w:t>Jm</w:t>
      </w:r>
      <w:proofErr w:type="spellEnd"/>
      <w:r w:rsidRPr="00B82DDE">
        <w:rPr>
          <w:lang w:val="en-US"/>
        </w:rPr>
        <w:t xml:space="preserve"> H, </w:t>
      </w:r>
      <w:proofErr w:type="spellStart"/>
      <w:r w:rsidRPr="00B82DDE">
        <w:rPr>
          <w:lang w:val="en-US"/>
        </w:rPr>
        <w:t>Bj</w:t>
      </w:r>
      <w:proofErr w:type="spellEnd"/>
      <w:r w:rsidRPr="00B82DDE">
        <w:rPr>
          <w:lang w:val="en-US"/>
        </w:rPr>
        <w:t xml:space="preserve"> D, et al. Referral pattern for urologic malignancies before and during the COVID-19 pandemic. </w:t>
      </w:r>
      <w:proofErr w:type="spellStart"/>
      <w:r w:rsidRPr="00B82DDE">
        <w:rPr>
          <w:lang w:val="en-US"/>
        </w:rPr>
        <w:t>Urol</w:t>
      </w:r>
      <w:proofErr w:type="spellEnd"/>
      <w:r w:rsidRPr="00B82DDE">
        <w:rPr>
          <w:lang w:val="en-US"/>
        </w:rPr>
        <w:t xml:space="preserve"> Oncol [Internet]. 2021 May [cited 2022 Jun 21];39(5). Available from: https://pubmed.ncbi.nlm.nih.gov/33308974/</w:t>
      </w:r>
    </w:p>
    <w:p w14:paraId="3135CE55" w14:textId="77777777" w:rsidR="00B82DDE" w:rsidRPr="00B82DDE" w:rsidRDefault="00B82DDE" w:rsidP="00B82DDE">
      <w:pPr>
        <w:pStyle w:val="Bibliografia"/>
        <w:rPr>
          <w:lang w:val="en-US"/>
        </w:rPr>
      </w:pPr>
      <w:r w:rsidRPr="00B82DDE">
        <w:rPr>
          <w:lang w:val="en-US"/>
        </w:rPr>
        <w:t xml:space="preserve">46. </w:t>
      </w:r>
      <w:r w:rsidRPr="00B82DDE">
        <w:rPr>
          <w:lang w:val="en-US"/>
        </w:rPr>
        <w:tab/>
      </w:r>
      <w:proofErr w:type="spellStart"/>
      <w:r w:rsidRPr="00B82DDE">
        <w:rPr>
          <w:lang w:val="en-US"/>
        </w:rPr>
        <w:t>Roseleur</w:t>
      </w:r>
      <w:proofErr w:type="spellEnd"/>
      <w:r w:rsidRPr="00B82DDE">
        <w:rPr>
          <w:lang w:val="en-US"/>
        </w:rPr>
        <w:t xml:space="preserve"> J, Gonzalez-Chica DA, Emery J, Stocks NP. Skin checks and skin cancer diagnosis in Australian general practice before and during the COVID-19 pandemic, 2011-2020. Br J Dermatol. 2021 Oct;185(4):853–5. </w:t>
      </w:r>
    </w:p>
    <w:p w14:paraId="78396825" w14:textId="77777777" w:rsidR="00B82DDE" w:rsidRPr="00B82DDE" w:rsidRDefault="00B82DDE" w:rsidP="00B82DDE">
      <w:pPr>
        <w:pStyle w:val="Bibliografia"/>
        <w:rPr>
          <w:lang w:val="en-US"/>
        </w:rPr>
      </w:pPr>
      <w:r w:rsidRPr="00B82DDE">
        <w:rPr>
          <w:lang w:val="en-US"/>
        </w:rPr>
        <w:t xml:space="preserve">47. </w:t>
      </w:r>
      <w:r w:rsidRPr="00B82DDE">
        <w:rPr>
          <w:lang w:val="en-US"/>
        </w:rPr>
        <w:tab/>
      </w:r>
      <w:proofErr w:type="spellStart"/>
      <w:r w:rsidRPr="00B82DDE">
        <w:rPr>
          <w:lang w:val="en-US"/>
        </w:rPr>
        <w:t>Kiong</w:t>
      </w:r>
      <w:proofErr w:type="spellEnd"/>
      <w:r w:rsidRPr="00B82DDE">
        <w:rPr>
          <w:lang w:val="en-US"/>
        </w:rPr>
        <w:t xml:space="preserve"> KL, Diaz EM, Gross ND, Diaz EM, Hanna EY. The impact of COVID-19 on head and neck cancer diagnosis and disease extent. Head Neck. 2021 Jun;43(6):1890–7. </w:t>
      </w:r>
    </w:p>
    <w:p w14:paraId="4D5D4867" w14:textId="77777777" w:rsidR="00B82DDE" w:rsidRPr="00B82DDE" w:rsidRDefault="00B82DDE" w:rsidP="00B82DDE">
      <w:pPr>
        <w:pStyle w:val="Bibliografia"/>
        <w:rPr>
          <w:lang w:val="en-US"/>
        </w:rPr>
      </w:pPr>
      <w:r w:rsidRPr="00B82DDE">
        <w:rPr>
          <w:lang w:val="en-US"/>
        </w:rPr>
        <w:t xml:space="preserve">48. </w:t>
      </w:r>
      <w:r w:rsidRPr="00B82DDE">
        <w:rPr>
          <w:lang w:val="en-US"/>
        </w:rPr>
        <w:tab/>
        <w:t xml:space="preserve">Turkington RC, </w:t>
      </w:r>
      <w:proofErr w:type="spellStart"/>
      <w:r w:rsidRPr="00B82DDE">
        <w:rPr>
          <w:lang w:val="en-US"/>
        </w:rPr>
        <w:t>Lavery</w:t>
      </w:r>
      <w:proofErr w:type="spellEnd"/>
      <w:r w:rsidRPr="00B82DDE">
        <w:rPr>
          <w:lang w:val="en-US"/>
        </w:rPr>
        <w:t xml:space="preserve"> A, Donnelly D, </w:t>
      </w:r>
      <w:proofErr w:type="spellStart"/>
      <w:r w:rsidRPr="00B82DDE">
        <w:rPr>
          <w:lang w:val="en-US"/>
        </w:rPr>
        <w:t>Cairnduff</w:t>
      </w:r>
      <w:proofErr w:type="spellEnd"/>
      <w:r w:rsidRPr="00B82DDE">
        <w:rPr>
          <w:lang w:val="en-US"/>
        </w:rPr>
        <w:t xml:space="preserve"> V, McManus DT, Coleman HG. The Impact of the COVID-19 Pandemic on Barrett’s Esophagus and Esophagogastric Cancer. Gastroenterology. 2021 May;160(6):2169-2171.e1. </w:t>
      </w:r>
    </w:p>
    <w:p w14:paraId="0EAF8617" w14:textId="77777777" w:rsidR="00B82DDE" w:rsidRPr="00B82DDE" w:rsidRDefault="00B82DDE" w:rsidP="00B82DDE">
      <w:pPr>
        <w:pStyle w:val="Bibliografia"/>
        <w:rPr>
          <w:lang w:val="en-US"/>
        </w:rPr>
      </w:pPr>
      <w:r w:rsidRPr="00B82DDE">
        <w:rPr>
          <w:lang w:val="en-US"/>
        </w:rPr>
        <w:t xml:space="preserve">49. </w:t>
      </w:r>
      <w:r w:rsidRPr="00B82DDE">
        <w:rPr>
          <w:lang w:val="en-US"/>
        </w:rPr>
        <w:tab/>
        <w:t xml:space="preserve">Tl K, </w:t>
      </w:r>
      <w:proofErr w:type="gramStart"/>
      <w:r w:rsidRPr="00B82DDE">
        <w:rPr>
          <w:lang w:val="en-US"/>
        </w:rPr>
        <w:t>L  de</w:t>
      </w:r>
      <w:proofErr w:type="gramEnd"/>
      <w:r w:rsidRPr="00B82DDE">
        <w:rPr>
          <w:lang w:val="en-US"/>
        </w:rPr>
        <w:t xml:space="preserve"> J, </w:t>
      </w:r>
      <w:proofErr w:type="spellStart"/>
      <w:r w:rsidRPr="00B82DDE">
        <w:rPr>
          <w:lang w:val="en-US"/>
        </w:rPr>
        <w:t>Pha</w:t>
      </w:r>
      <w:proofErr w:type="spellEnd"/>
      <w:r w:rsidRPr="00B82DDE">
        <w:rPr>
          <w:lang w:val="en-US"/>
        </w:rPr>
        <w:t xml:space="preserve"> W, I S, P OT, Me  van L, et al. The national FIT-based colorectal cancer screening program in the Netherlands during the COVID-19 pandemic. </w:t>
      </w:r>
      <w:proofErr w:type="spellStart"/>
      <w:r w:rsidRPr="00B82DDE">
        <w:rPr>
          <w:lang w:val="en-US"/>
        </w:rPr>
        <w:t>Prev</w:t>
      </w:r>
      <w:proofErr w:type="spellEnd"/>
      <w:r w:rsidRPr="00B82DDE">
        <w:rPr>
          <w:lang w:val="en-US"/>
        </w:rPr>
        <w:t xml:space="preserve"> Med [Internet]. 2021 Oct [cited 2022 Jun 21];151. Available from: https://pubmed.ncbi.nlm.nih.gov/34217421/</w:t>
      </w:r>
    </w:p>
    <w:p w14:paraId="7EB7DEB1" w14:textId="77777777" w:rsidR="00B82DDE" w:rsidRPr="00B82DDE" w:rsidRDefault="00B82DDE" w:rsidP="00B82DDE">
      <w:pPr>
        <w:pStyle w:val="Bibliografia"/>
        <w:rPr>
          <w:lang w:val="en-US"/>
        </w:rPr>
      </w:pPr>
      <w:r w:rsidRPr="00B82DDE">
        <w:rPr>
          <w:lang w:val="en-US"/>
        </w:rPr>
        <w:t xml:space="preserve">50. </w:t>
      </w:r>
      <w:r w:rsidRPr="00B82DDE">
        <w:rPr>
          <w:lang w:val="en-US"/>
        </w:rPr>
        <w:tab/>
        <w:t xml:space="preserve">Marson JW, </w:t>
      </w:r>
      <w:proofErr w:type="spellStart"/>
      <w:r w:rsidRPr="00B82DDE">
        <w:rPr>
          <w:lang w:val="en-US"/>
        </w:rPr>
        <w:t>Maner</w:t>
      </w:r>
      <w:proofErr w:type="spellEnd"/>
      <w:r w:rsidRPr="00B82DDE">
        <w:rPr>
          <w:lang w:val="en-US"/>
        </w:rPr>
        <w:t xml:space="preserve"> BS, Harding TP, </w:t>
      </w:r>
      <w:proofErr w:type="spellStart"/>
      <w:r w:rsidRPr="00B82DDE">
        <w:rPr>
          <w:lang w:val="en-US"/>
        </w:rPr>
        <w:t>Meisenheimer</w:t>
      </w:r>
      <w:proofErr w:type="spellEnd"/>
      <w:r w:rsidRPr="00B82DDE">
        <w:rPr>
          <w:lang w:val="en-US"/>
        </w:rPr>
        <w:t xml:space="preserve"> J, Solomon JA, Leavitt M, et al. The magnitude of COVID-19’s effect on the timely management of melanoma and nonmelanoma skin cancers. J Am </w:t>
      </w:r>
      <w:proofErr w:type="spellStart"/>
      <w:r w:rsidRPr="00B82DDE">
        <w:rPr>
          <w:lang w:val="en-US"/>
        </w:rPr>
        <w:t>Acad</w:t>
      </w:r>
      <w:proofErr w:type="spellEnd"/>
      <w:r w:rsidRPr="00B82DDE">
        <w:rPr>
          <w:lang w:val="en-US"/>
        </w:rPr>
        <w:t xml:space="preserve"> Dermatol. 2021 Apr;84(4):1100–3. </w:t>
      </w:r>
    </w:p>
    <w:p w14:paraId="6EE7314C" w14:textId="77777777" w:rsidR="00B82DDE" w:rsidRDefault="00B82DDE" w:rsidP="00B82DDE">
      <w:pPr>
        <w:pStyle w:val="Bibliografia"/>
      </w:pPr>
      <w:r w:rsidRPr="00B82DDE">
        <w:rPr>
          <w:lang w:val="en-US"/>
        </w:rPr>
        <w:t xml:space="preserve">51. </w:t>
      </w:r>
      <w:r w:rsidRPr="00B82DDE">
        <w:rPr>
          <w:lang w:val="en-US"/>
        </w:rPr>
        <w:tab/>
      </w:r>
      <w:proofErr w:type="spellStart"/>
      <w:r w:rsidRPr="00B82DDE">
        <w:rPr>
          <w:lang w:val="en-US"/>
        </w:rPr>
        <w:t>Asai</w:t>
      </w:r>
      <w:proofErr w:type="spellEnd"/>
      <w:r w:rsidRPr="00B82DDE">
        <w:rPr>
          <w:lang w:val="en-US"/>
        </w:rPr>
        <w:t xml:space="preserve"> Y, Nguyen P, Hanna TP. Impact of the COVID-19 pandemic on skin cancer diagnosis: A population-based study. </w:t>
      </w:r>
      <w:proofErr w:type="spellStart"/>
      <w:r>
        <w:t>PloS</w:t>
      </w:r>
      <w:proofErr w:type="spellEnd"/>
      <w:r>
        <w:t xml:space="preserve"> One. 2021;16(3</w:t>
      </w:r>
      <w:proofErr w:type="gramStart"/>
      <w:r>
        <w:t>):e</w:t>
      </w:r>
      <w:proofErr w:type="gramEnd"/>
      <w:r>
        <w:t xml:space="preserve">0248492. </w:t>
      </w:r>
    </w:p>
    <w:p w14:paraId="365B1A56" w14:textId="77777777" w:rsidR="00B82DDE" w:rsidRPr="00B82DDE" w:rsidRDefault="00B82DDE" w:rsidP="00B82DDE">
      <w:pPr>
        <w:pStyle w:val="Bibliografia"/>
        <w:rPr>
          <w:lang w:val="en-US"/>
        </w:rPr>
      </w:pPr>
      <w:r>
        <w:t xml:space="preserve">52. </w:t>
      </w:r>
      <w:r>
        <w:tab/>
        <w:t xml:space="preserve">Palladino R, </w:t>
      </w:r>
      <w:proofErr w:type="spellStart"/>
      <w:r>
        <w:t>Migliatico</w:t>
      </w:r>
      <w:proofErr w:type="spellEnd"/>
      <w:r>
        <w:t xml:space="preserve"> I, </w:t>
      </w:r>
      <w:proofErr w:type="spellStart"/>
      <w:r>
        <w:t>Sgariglia</w:t>
      </w:r>
      <w:proofErr w:type="spellEnd"/>
      <w:r>
        <w:t xml:space="preserve"> R, </w:t>
      </w:r>
      <w:proofErr w:type="spellStart"/>
      <w:r>
        <w:t>Nacchio</w:t>
      </w:r>
      <w:proofErr w:type="spellEnd"/>
      <w:r>
        <w:t xml:space="preserve"> M, Iaccarino A, </w:t>
      </w:r>
      <w:proofErr w:type="spellStart"/>
      <w:r>
        <w:t>Malapelle</w:t>
      </w:r>
      <w:proofErr w:type="spellEnd"/>
      <w:r>
        <w:t xml:space="preserve"> U, et al. </w:t>
      </w:r>
      <w:r w:rsidRPr="00B82DDE">
        <w:rPr>
          <w:lang w:val="en-US"/>
        </w:rPr>
        <w:t xml:space="preserve">Thyroid fine-needle aspiration trends before, during, and after the lockdown: what we have learned so far from the COVID-19 pandemic. Endocrine. 2021 Jan;71(1):20–5. </w:t>
      </w:r>
    </w:p>
    <w:p w14:paraId="600E141B" w14:textId="77777777" w:rsidR="00B82DDE" w:rsidRPr="00B82DDE" w:rsidRDefault="00B82DDE" w:rsidP="00B82DDE">
      <w:pPr>
        <w:pStyle w:val="Bibliografia"/>
        <w:rPr>
          <w:lang w:val="en-US"/>
        </w:rPr>
      </w:pPr>
      <w:r w:rsidRPr="00B82DDE">
        <w:rPr>
          <w:lang w:val="en-US"/>
        </w:rPr>
        <w:t xml:space="preserve">53. </w:t>
      </w:r>
      <w:r w:rsidRPr="00B82DDE">
        <w:rPr>
          <w:lang w:val="en-US"/>
        </w:rPr>
        <w:tab/>
        <w:t xml:space="preserve">de </w:t>
      </w:r>
      <w:proofErr w:type="spellStart"/>
      <w:r w:rsidRPr="00B82DDE">
        <w:rPr>
          <w:lang w:val="en-US"/>
        </w:rPr>
        <w:t>Pelsemaeker</w:t>
      </w:r>
      <w:proofErr w:type="spellEnd"/>
      <w:r w:rsidRPr="00B82DDE">
        <w:rPr>
          <w:lang w:val="en-US"/>
        </w:rPr>
        <w:t xml:space="preserve"> MC, </w:t>
      </w:r>
      <w:proofErr w:type="spellStart"/>
      <w:r w:rsidRPr="00B82DDE">
        <w:rPr>
          <w:lang w:val="en-US"/>
        </w:rPr>
        <w:t>Guiot</w:t>
      </w:r>
      <w:proofErr w:type="spellEnd"/>
      <w:r w:rsidRPr="00B82DDE">
        <w:rPr>
          <w:lang w:val="en-US"/>
        </w:rPr>
        <w:t xml:space="preserve"> Y, </w:t>
      </w:r>
      <w:proofErr w:type="spellStart"/>
      <w:r w:rsidRPr="00B82DDE">
        <w:rPr>
          <w:lang w:val="en-US"/>
        </w:rPr>
        <w:t>Vanderveken</w:t>
      </w:r>
      <w:proofErr w:type="spellEnd"/>
      <w:r w:rsidRPr="00B82DDE">
        <w:rPr>
          <w:lang w:val="en-US"/>
        </w:rPr>
        <w:t xml:space="preserve"> J, Galant C, Van </w:t>
      </w:r>
      <w:proofErr w:type="spellStart"/>
      <w:r w:rsidRPr="00B82DDE">
        <w:rPr>
          <w:lang w:val="en-US"/>
        </w:rPr>
        <w:t>Bockstal</w:t>
      </w:r>
      <w:proofErr w:type="spellEnd"/>
      <w:r w:rsidRPr="00B82DDE">
        <w:rPr>
          <w:lang w:val="en-US"/>
        </w:rPr>
        <w:t xml:space="preserve"> MR. The Impact of the COVID-19 Pandemic and the Associated Belgian Governmental Measures on Cancer Screening, Surgical Pathology and Cytopathology. </w:t>
      </w:r>
      <w:proofErr w:type="spellStart"/>
      <w:r w:rsidRPr="00B82DDE">
        <w:rPr>
          <w:lang w:val="en-US"/>
        </w:rPr>
        <w:t>Pathobiol</w:t>
      </w:r>
      <w:proofErr w:type="spellEnd"/>
      <w:r w:rsidRPr="00B82DDE">
        <w:rPr>
          <w:lang w:val="en-US"/>
        </w:rPr>
        <w:t xml:space="preserve"> J </w:t>
      </w:r>
      <w:proofErr w:type="spellStart"/>
      <w:r w:rsidRPr="00B82DDE">
        <w:rPr>
          <w:lang w:val="en-US"/>
        </w:rPr>
        <w:t>Immunopathol</w:t>
      </w:r>
      <w:proofErr w:type="spellEnd"/>
      <w:r w:rsidRPr="00B82DDE">
        <w:rPr>
          <w:lang w:val="en-US"/>
        </w:rPr>
        <w:t xml:space="preserve"> Mol Cell Biol. 2021;88(1):46–55. </w:t>
      </w:r>
    </w:p>
    <w:p w14:paraId="172638DC" w14:textId="77777777" w:rsidR="00B82DDE" w:rsidRPr="00B82DDE" w:rsidRDefault="00B82DDE" w:rsidP="00B82DDE">
      <w:pPr>
        <w:pStyle w:val="Bibliografia"/>
        <w:rPr>
          <w:lang w:val="en-US"/>
        </w:rPr>
      </w:pPr>
      <w:r w:rsidRPr="00B82DDE">
        <w:rPr>
          <w:lang w:val="en-US"/>
        </w:rPr>
        <w:t xml:space="preserve">54. </w:t>
      </w:r>
      <w:r w:rsidRPr="00B82DDE">
        <w:rPr>
          <w:lang w:val="en-US"/>
        </w:rPr>
        <w:tab/>
        <w:t xml:space="preserve">Ranganathan P, </w:t>
      </w:r>
      <w:proofErr w:type="spellStart"/>
      <w:r w:rsidRPr="00B82DDE">
        <w:rPr>
          <w:lang w:val="en-US"/>
        </w:rPr>
        <w:t>Sengar</w:t>
      </w:r>
      <w:proofErr w:type="spellEnd"/>
      <w:r w:rsidRPr="00B82DDE">
        <w:rPr>
          <w:lang w:val="en-US"/>
        </w:rPr>
        <w:t xml:space="preserve"> M, </w:t>
      </w:r>
      <w:proofErr w:type="spellStart"/>
      <w:r w:rsidRPr="00B82DDE">
        <w:rPr>
          <w:lang w:val="en-US"/>
        </w:rPr>
        <w:t>Chinnaswamy</w:t>
      </w:r>
      <w:proofErr w:type="spellEnd"/>
      <w:r w:rsidRPr="00B82DDE">
        <w:rPr>
          <w:lang w:val="en-US"/>
        </w:rPr>
        <w:t xml:space="preserve"> G, Agrawal G, </w:t>
      </w:r>
      <w:proofErr w:type="spellStart"/>
      <w:r w:rsidRPr="00B82DDE">
        <w:rPr>
          <w:lang w:val="en-US"/>
        </w:rPr>
        <w:t>Arumugham</w:t>
      </w:r>
      <w:proofErr w:type="spellEnd"/>
      <w:r w:rsidRPr="00B82DDE">
        <w:rPr>
          <w:lang w:val="en-US"/>
        </w:rPr>
        <w:t xml:space="preserve"> R, Bhatt R, et al. Impact of COVID-19 on cancer care in India: a cohort study. Lancet Oncol. 2021 Jul;22(7):970–6. </w:t>
      </w:r>
    </w:p>
    <w:p w14:paraId="30601CBA" w14:textId="77777777" w:rsidR="00B82DDE" w:rsidRDefault="00B82DDE" w:rsidP="00B82DDE">
      <w:pPr>
        <w:pStyle w:val="Bibliografia"/>
      </w:pPr>
      <w:r w:rsidRPr="00B82DDE">
        <w:rPr>
          <w:lang w:val="en-US"/>
        </w:rPr>
        <w:t xml:space="preserve">55. </w:t>
      </w:r>
      <w:r w:rsidRPr="00B82DDE">
        <w:rPr>
          <w:lang w:val="en-US"/>
        </w:rPr>
        <w:tab/>
      </w:r>
      <w:proofErr w:type="spellStart"/>
      <w:r w:rsidRPr="00B82DDE">
        <w:rPr>
          <w:lang w:val="en-US"/>
        </w:rPr>
        <w:t>Patt</w:t>
      </w:r>
      <w:proofErr w:type="spellEnd"/>
      <w:r w:rsidRPr="00B82DDE">
        <w:rPr>
          <w:lang w:val="en-US"/>
        </w:rPr>
        <w:t xml:space="preserve"> D, Gordan L, Diaz M, </w:t>
      </w:r>
      <w:proofErr w:type="spellStart"/>
      <w:r w:rsidRPr="00B82DDE">
        <w:rPr>
          <w:lang w:val="en-US"/>
        </w:rPr>
        <w:t>Okon</w:t>
      </w:r>
      <w:proofErr w:type="spellEnd"/>
      <w:r w:rsidRPr="00B82DDE">
        <w:rPr>
          <w:lang w:val="en-US"/>
        </w:rPr>
        <w:t xml:space="preserve"> T, Grady L, </w:t>
      </w:r>
      <w:proofErr w:type="spellStart"/>
      <w:r w:rsidRPr="00B82DDE">
        <w:rPr>
          <w:lang w:val="en-US"/>
        </w:rPr>
        <w:t>Harmison</w:t>
      </w:r>
      <w:proofErr w:type="spellEnd"/>
      <w:r w:rsidRPr="00B82DDE">
        <w:rPr>
          <w:lang w:val="en-US"/>
        </w:rPr>
        <w:t xml:space="preserve"> M, et al. Impact of COVID-19 on Cancer Care: How the Pandemic Is Delaying Cancer Diagnosis and Treatment for American Seniors. </w:t>
      </w:r>
      <w:r>
        <w:t xml:space="preserve">JCO </w:t>
      </w:r>
      <w:proofErr w:type="spellStart"/>
      <w:r>
        <w:t>Clin</w:t>
      </w:r>
      <w:proofErr w:type="spellEnd"/>
      <w:r>
        <w:t xml:space="preserve"> Cancer </w:t>
      </w:r>
      <w:proofErr w:type="spellStart"/>
      <w:r>
        <w:t>Inform</w:t>
      </w:r>
      <w:proofErr w:type="spellEnd"/>
      <w:r>
        <w:t xml:space="preserve">. 2020 </w:t>
      </w:r>
      <w:proofErr w:type="gramStart"/>
      <w:r>
        <w:t>Nov;4:1059</w:t>
      </w:r>
      <w:proofErr w:type="gramEnd"/>
      <w:r>
        <w:t xml:space="preserve">–71. </w:t>
      </w:r>
    </w:p>
    <w:p w14:paraId="723AC603" w14:textId="77777777" w:rsidR="00B82DDE" w:rsidRPr="00B82DDE" w:rsidRDefault="00B82DDE" w:rsidP="00B82DDE">
      <w:pPr>
        <w:pStyle w:val="Bibliografia"/>
        <w:rPr>
          <w:lang w:val="en-US"/>
        </w:rPr>
      </w:pPr>
      <w:r>
        <w:t xml:space="preserve">56. </w:t>
      </w:r>
      <w:r>
        <w:tab/>
      </w:r>
      <w:proofErr w:type="spellStart"/>
      <w:r>
        <w:t>Zattra</w:t>
      </w:r>
      <w:proofErr w:type="spellEnd"/>
      <w:r>
        <w:t xml:space="preserve"> O, Fraga A, Lu N, </w:t>
      </w:r>
      <w:proofErr w:type="spellStart"/>
      <w:r>
        <w:t>Gee</w:t>
      </w:r>
      <w:proofErr w:type="spellEnd"/>
      <w:r>
        <w:t xml:space="preserve"> MS, </w:t>
      </w:r>
      <w:proofErr w:type="spellStart"/>
      <w:r>
        <w:t>Liu</w:t>
      </w:r>
      <w:proofErr w:type="spellEnd"/>
      <w:r>
        <w:t xml:space="preserve"> RW, Lev MH, et al. </w:t>
      </w:r>
      <w:r w:rsidRPr="00B82DDE">
        <w:rPr>
          <w:lang w:val="en-US"/>
        </w:rPr>
        <w:t xml:space="preserve">Trends in cancer imaging by indication, care setting, and hospital type during the COVID-19 pandemic and recovery at four hospitals in Massachusetts. Cancer Med. 2021 Sep;10(18):6327–35. </w:t>
      </w:r>
    </w:p>
    <w:p w14:paraId="53CB5501" w14:textId="77777777" w:rsidR="00B82DDE" w:rsidRPr="00B82DDE" w:rsidRDefault="00B82DDE" w:rsidP="00B82DDE">
      <w:pPr>
        <w:pStyle w:val="Bibliografia"/>
        <w:rPr>
          <w:lang w:val="en-US"/>
        </w:rPr>
      </w:pPr>
      <w:r w:rsidRPr="00B82DDE">
        <w:rPr>
          <w:lang w:val="en-US"/>
        </w:rPr>
        <w:t xml:space="preserve">57. </w:t>
      </w:r>
      <w:r w:rsidRPr="00B82DDE">
        <w:rPr>
          <w:lang w:val="en-US"/>
        </w:rPr>
        <w:tab/>
        <w:t xml:space="preserve">O M, N J, J G, </w:t>
      </w:r>
      <w:proofErr w:type="spellStart"/>
      <w:r w:rsidRPr="00B82DDE">
        <w:rPr>
          <w:lang w:val="en-US"/>
        </w:rPr>
        <w:t>Mj</w:t>
      </w:r>
      <w:proofErr w:type="spellEnd"/>
      <w:r w:rsidRPr="00B82DDE">
        <w:rPr>
          <w:lang w:val="en-US"/>
        </w:rPr>
        <w:t xml:space="preserve"> W, M R, L R, et al. The impact of the COVID-19 pandemic on the Ontario Cervical Screening Program, colposcopy and treatment services in Ontario, Canada: a population-based study. </w:t>
      </w:r>
      <w:r w:rsidRPr="00B82DDE">
        <w:rPr>
          <w:lang w:val="en-US"/>
        </w:rPr>
        <w:lastRenderedPageBreak/>
        <w:t xml:space="preserve">BJOG Int J </w:t>
      </w:r>
      <w:proofErr w:type="spellStart"/>
      <w:r w:rsidRPr="00B82DDE">
        <w:rPr>
          <w:lang w:val="en-US"/>
        </w:rPr>
        <w:t>Obstet</w:t>
      </w:r>
      <w:proofErr w:type="spellEnd"/>
      <w:r w:rsidRPr="00B82DDE">
        <w:rPr>
          <w:lang w:val="en-US"/>
        </w:rPr>
        <w:t xml:space="preserve"> </w:t>
      </w:r>
      <w:proofErr w:type="spellStart"/>
      <w:r w:rsidRPr="00B82DDE">
        <w:rPr>
          <w:lang w:val="en-US"/>
        </w:rPr>
        <w:t>Gynaecol</w:t>
      </w:r>
      <w:proofErr w:type="spellEnd"/>
      <w:r w:rsidRPr="00B82DDE">
        <w:rPr>
          <w:lang w:val="en-US"/>
        </w:rPr>
        <w:t xml:space="preserve"> [Internet]. 2021 Aug [cited 2022 Jun 21];128(9). Available from: https://pubmed.ncbi.nlm.nih.gov/33982870/</w:t>
      </w:r>
    </w:p>
    <w:p w14:paraId="3A88E134" w14:textId="77777777" w:rsidR="00B82DDE" w:rsidRDefault="00B82DDE" w:rsidP="00B82DDE">
      <w:pPr>
        <w:pStyle w:val="Bibliografia"/>
      </w:pPr>
      <w:r>
        <w:t xml:space="preserve">58. </w:t>
      </w:r>
      <w:r>
        <w:tab/>
      </w:r>
      <w:proofErr w:type="spellStart"/>
      <w:r>
        <w:t>Vázquez</w:t>
      </w:r>
      <w:proofErr w:type="spellEnd"/>
      <w:r>
        <w:t xml:space="preserve"> Rosas T, </w:t>
      </w:r>
      <w:proofErr w:type="spellStart"/>
      <w:r>
        <w:t>Cazap</w:t>
      </w:r>
      <w:proofErr w:type="spellEnd"/>
      <w:r>
        <w:t xml:space="preserve"> E, Delgado L, Ismael J, </w:t>
      </w:r>
      <w:proofErr w:type="spellStart"/>
      <w:r>
        <w:t>Bejarano</w:t>
      </w:r>
      <w:proofErr w:type="spellEnd"/>
      <w:r>
        <w:t xml:space="preserve"> S, Castro C, et al. </w:t>
      </w:r>
      <w:r w:rsidRPr="00B82DDE">
        <w:rPr>
          <w:lang w:val="en-US"/>
        </w:rPr>
        <w:t xml:space="preserve">Social Distancing and Economic Crisis During COVID-19 Pandemic Reduced Cancer Control in Latin America and Will Result in Increased Late-Stage Diagnoses and Expense. </w:t>
      </w:r>
      <w:r>
        <w:t xml:space="preserve">JCO </w:t>
      </w:r>
      <w:proofErr w:type="spellStart"/>
      <w:r>
        <w:t>Glob</w:t>
      </w:r>
      <w:proofErr w:type="spellEnd"/>
      <w:r>
        <w:t xml:space="preserve"> </w:t>
      </w:r>
      <w:proofErr w:type="spellStart"/>
      <w:r>
        <w:t>Oncol</w:t>
      </w:r>
      <w:proofErr w:type="spellEnd"/>
      <w:r>
        <w:t xml:space="preserve">. 2021 </w:t>
      </w:r>
      <w:proofErr w:type="gramStart"/>
      <w:r>
        <w:t>May;7:694</w:t>
      </w:r>
      <w:proofErr w:type="gramEnd"/>
      <w:r>
        <w:t xml:space="preserve">–703. </w:t>
      </w:r>
    </w:p>
    <w:p w14:paraId="30345990" w14:textId="77777777" w:rsidR="00B82DDE" w:rsidRPr="00B82DDE" w:rsidRDefault="00B82DDE" w:rsidP="00B82DDE">
      <w:pPr>
        <w:pStyle w:val="Bibliografia"/>
        <w:rPr>
          <w:lang w:val="en-US"/>
        </w:rPr>
      </w:pPr>
      <w:r>
        <w:t xml:space="preserve">59. </w:t>
      </w:r>
      <w:r>
        <w:tab/>
        <w:t xml:space="preserve">Fonseca GA, Normando PG, </w:t>
      </w:r>
      <w:proofErr w:type="spellStart"/>
      <w:r>
        <w:t>Loureiro</w:t>
      </w:r>
      <w:proofErr w:type="spellEnd"/>
      <w:r>
        <w:t xml:space="preserve"> LVM, Rodrigues REF, Oliveira VA, Melo MDT, et al. </w:t>
      </w:r>
      <w:r w:rsidRPr="00B82DDE">
        <w:rPr>
          <w:lang w:val="en-US"/>
        </w:rPr>
        <w:t xml:space="preserve">Reduction in the Number of Procedures and Hospitalizations and Increase in Cancer Mortality During the COVID-19 Pandemic in Brazil. JCO Glob Oncol. 2021 </w:t>
      </w:r>
      <w:proofErr w:type="gramStart"/>
      <w:r w:rsidRPr="00B82DDE">
        <w:rPr>
          <w:lang w:val="en-US"/>
        </w:rPr>
        <w:t>Jan;7:4</w:t>
      </w:r>
      <w:proofErr w:type="gramEnd"/>
      <w:r w:rsidRPr="00B82DDE">
        <w:rPr>
          <w:lang w:val="en-US"/>
        </w:rPr>
        <w:t xml:space="preserve">–9. </w:t>
      </w:r>
    </w:p>
    <w:p w14:paraId="635CC2B3" w14:textId="77777777" w:rsidR="00B82DDE" w:rsidRPr="00B82DDE" w:rsidRDefault="00B82DDE" w:rsidP="00B82DDE">
      <w:pPr>
        <w:pStyle w:val="Bibliografia"/>
        <w:rPr>
          <w:lang w:val="en-US"/>
        </w:rPr>
      </w:pPr>
      <w:r w:rsidRPr="00B82DDE">
        <w:rPr>
          <w:lang w:val="en-US"/>
        </w:rPr>
        <w:t xml:space="preserve">60. </w:t>
      </w:r>
      <w:r w:rsidRPr="00B82DDE">
        <w:rPr>
          <w:lang w:val="en-US"/>
        </w:rPr>
        <w:tab/>
      </w:r>
      <w:proofErr w:type="spellStart"/>
      <w:r w:rsidRPr="00B82DDE">
        <w:rPr>
          <w:lang w:val="en-US"/>
        </w:rPr>
        <w:t>Brugel</w:t>
      </w:r>
      <w:proofErr w:type="spellEnd"/>
      <w:r w:rsidRPr="00B82DDE">
        <w:rPr>
          <w:lang w:val="en-US"/>
        </w:rPr>
        <w:t xml:space="preserve"> M, </w:t>
      </w:r>
      <w:proofErr w:type="spellStart"/>
      <w:r w:rsidRPr="00B82DDE">
        <w:rPr>
          <w:lang w:val="en-US"/>
        </w:rPr>
        <w:t>Carlier</w:t>
      </w:r>
      <w:proofErr w:type="spellEnd"/>
      <w:r w:rsidRPr="00B82DDE">
        <w:rPr>
          <w:lang w:val="en-US"/>
        </w:rPr>
        <w:t xml:space="preserve"> C, </w:t>
      </w:r>
      <w:proofErr w:type="spellStart"/>
      <w:r w:rsidRPr="00B82DDE">
        <w:rPr>
          <w:lang w:val="en-US"/>
        </w:rPr>
        <w:t>Essner</w:t>
      </w:r>
      <w:proofErr w:type="spellEnd"/>
      <w:r w:rsidRPr="00B82DDE">
        <w:rPr>
          <w:lang w:val="en-US"/>
        </w:rPr>
        <w:t xml:space="preserve"> C, </w:t>
      </w:r>
      <w:proofErr w:type="spellStart"/>
      <w:r w:rsidRPr="00B82DDE">
        <w:rPr>
          <w:lang w:val="en-US"/>
        </w:rPr>
        <w:t>Debreuve-Theresette</w:t>
      </w:r>
      <w:proofErr w:type="spellEnd"/>
      <w:r w:rsidRPr="00B82DDE">
        <w:rPr>
          <w:lang w:val="en-US"/>
        </w:rPr>
        <w:t xml:space="preserve"> A, Beck MF, </w:t>
      </w:r>
      <w:proofErr w:type="spellStart"/>
      <w:r w:rsidRPr="00B82DDE">
        <w:rPr>
          <w:lang w:val="en-US"/>
        </w:rPr>
        <w:t>Merrouche</w:t>
      </w:r>
      <w:proofErr w:type="spellEnd"/>
      <w:r w:rsidRPr="00B82DDE">
        <w:rPr>
          <w:lang w:val="en-US"/>
        </w:rPr>
        <w:t xml:space="preserve"> Y, et al. Dramatic Changes in Oncology Care Pathways During the COVID-19 Pandemic: The French ONCOCARE-COV Study. The Oncologist. 2021 Feb;26(2</w:t>
      </w:r>
      <w:proofErr w:type="gramStart"/>
      <w:r w:rsidRPr="00B82DDE">
        <w:rPr>
          <w:lang w:val="en-US"/>
        </w:rPr>
        <w:t>):e</w:t>
      </w:r>
      <w:proofErr w:type="gramEnd"/>
      <w:r w:rsidRPr="00B82DDE">
        <w:rPr>
          <w:lang w:val="en-US"/>
        </w:rPr>
        <w:t xml:space="preserve">338–41. </w:t>
      </w:r>
    </w:p>
    <w:p w14:paraId="78A6419D" w14:textId="77777777" w:rsidR="00B82DDE" w:rsidRDefault="00B82DDE" w:rsidP="00B82DDE">
      <w:pPr>
        <w:pStyle w:val="Bibliografia"/>
      </w:pPr>
      <w:r w:rsidRPr="00B82DDE">
        <w:rPr>
          <w:lang w:val="en-US"/>
        </w:rPr>
        <w:t xml:space="preserve">61. </w:t>
      </w:r>
      <w:r w:rsidRPr="00B82DDE">
        <w:rPr>
          <w:lang w:val="en-US"/>
        </w:rPr>
        <w:tab/>
      </w:r>
      <w:proofErr w:type="spellStart"/>
      <w:r w:rsidRPr="00B82DDE">
        <w:rPr>
          <w:lang w:val="en-US"/>
        </w:rPr>
        <w:t>Stang</w:t>
      </w:r>
      <w:proofErr w:type="spellEnd"/>
      <w:r w:rsidRPr="00B82DDE">
        <w:rPr>
          <w:lang w:val="en-US"/>
        </w:rPr>
        <w:t xml:space="preserve"> A, </w:t>
      </w:r>
      <w:proofErr w:type="spellStart"/>
      <w:r w:rsidRPr="00B82DDE">
        <w:rPr>
          <w:lang w:val="en-US"/>
        </w:rPr>
        <w:t>Kühling</w:t>
      </w:r>
      <w:proofErr w:type="spellEnd"/>
      <w:r w:rsidRPr="00B82DDE">
        <w:rPr>
          <w:lang w:val="en-US"/>
        </w:rPr>
        <w:t xml:space="preserve"> L, </w:t>
      </w:r>
      <w:proofErr w:type="spellStart"/>
      <w:r w:rsidRPr="00B82DDE">
        <w:rPr>
          <w:lang w:val="en-US"/>
        </w:rPr>
        <w:t>Khil</w:t>
      </w:r>
      <w:proofErr w:type="spellEnd"/>
      <w:r w:rsidRPr="00B82DDE">
        <w:rPr>
          <w:lang w:val="en-US"/>
        </w:rPr>
        <w:t xml:space="preserve"> L, </w:t>
      </w:r>
      <w:proofErr w:type="spellStart"/>
      <w:r w:rsidRPr="00B82DDE">
        <w:rPr>
          <w:lang w:val="en-US"/>
        </w:rPr>
        <w:t>Kajüter</w:t>
      </w:r>
      <w:proofErr w:type="spellEnd"/>
      <w:r w:rsidRPr="00B82DDE">
        <w:rPr>
          <w:lang w:val="en-US"/>
        </w:rPr>
        <w:t xml:space="preserve"> H, </w:t>
      </w:r>
      <w:proofErr w:type="spellStart"/>
      <w:r w:rsidRPr="00B82DDE">
        <w:rPr>
          <w:lang w:val="en-US"/>
        </w:rPr>
        <w:t>Schützendübel</w:t>
      </w:r>
      <w:proofErr w:type="spellEnd"/>
      <w:r w:rsidRPr="00B82DDE">
        <w:rPr>
          <w:lang w:val="en-US"/>
        </w:rPr>
        <w:t xml:space="preserve"> A, </w:t>
      </w:r>
      <w:proofErr w:type="spellStart"/>
      <w:r w:rsidRPr="00B82DDE">
        <w:rPr>
          <w:lang w:val="en-US"/>
        </w:rPr>
        <w:t>Mattauch</w:t>
      </w:r>
      <w:proofErr w:type="spellEnd"/>
      <w:r w:rsidRPr="00B82DDE">
        <w:rPr>
          <w:lang w:val="en-US"/>
        </w:rPr>
        <w:t xml:space="preserve"> V. Drop in Cancer Reporting by Pathologists in North Rhine-Westphalia, Germany, During the COVID-19 Lockdown. </w:t>
      </w:r>
      <w:proofErr w:type="spellStart"/>
      <w:r>
        <w:t>Dtsch</w:t>
      </w:r>
      <w:proofErr w:type="spellEnd"/>
      <w:r>
        <w:t xml:space="preserve"> </w:t>
      </w:r>
      <w:proofErr w:type="spellStart"/>
      <w:r>
        <w:t>Arzteblatt</w:t>
      </w:r>
      <w:proofErr w:type="spellEnd"/>
      <w:r>
        <w:t xml:space="preserve"> Int. 2020 </w:t>
      </w:r>
      <w:proofErr w:type="spellStart"/>
      <w:r>
        <w:t>Dec</w:t>
      </w:r>
      <w:proofErr w:type="spellEnd"/>
      <w:r>
        <w:t xml:space="preserve"> 21;117(51–52):886–7. </w:t>
      </w:r>
    </w:p>
    <w:p w14:paraId="673508DF" w14:textId="0A322633" w:rsidR="004C7B8E" w:rsidRPr="004C7B8E" w:rsidRDefault="004C7B8E" w:rsidP="00007135">
      <w:pPr>
        <w:rPr>
          <w:sz w:val="22"/>
          <w:szCs w:val="22"/>
          <w:lang w:val="en-US"/>
        </w:rPr>
      </w:pPr>
      <w:r>
        <w:rPr>
          <w:sz w:val="22"/>
          <w:szCs w:val="22"/>
          <w:lang w:val="en-US"/>
        </w:rPr>
        <w:fldChar w:fldCharType="end"/>
      </w:r>
    </w:p>
    <w:sectPr w:rsidR="004C7B8E" w:rsidRPr="004C7B8E" w:rsidSect="00B82DDE">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51664" w14:textId="77777777" w:rsidR="0093336C" w:rsidRDefault="0093336C" w:rsidP="004A771F">
      <w:r>
        <w:separator/>
      </w:r>
    </w:p>
  </w:endnote>
  <w:endnote w:type="continuationSeparator" w:id="0">
    <w:p w14:paraId="5D5E772E" w14:textId="77777777" w:rsidR="0093336C" w:rsidRDefault="0093336C" w:rsidP="004A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63338"/>
      <w:docPartObj>
        <w:docPartGallery w:val="Page Numbers (Bottom of Page)"/>
        <w:docPartUnique/>
      </w:docPartObj>
    </w:sdtPr>
    <w:sdtEndPr/>
    <w:sdtContent>
      <w:p w14:paraId="087295C5" w14:textId="20551D60" w:rsidR="004A771F" w:rsidRDefault="004A771F">
        <w:pPr>
          <w:pStyle w:val="Pidipagina"/>
          <w:jc w:val="center"/>
        </w:pPr>
        <w:r>
          <w:fldChar w:fldCharType="begin"/>
        </w:r>
        <w:r>
          <w:instrText>PAGE   \* MERGEFORMAT</w:instrText>
        </w:r>
        <w:r>
          <w:fldChar w:fldCharType="separate"/>
        </w:r>
        <w:r>
          <w:t>2</w:t>
        </w:r>
        <w:r>
          <w:fldChar w:fldCharType="end"/>
        </w:r>
      </w:p>
    </w:sdtContent>
  </w:sdt>
  <w:p w14:paraId="5F8236FF" w14:textId="77777777" w:rsidR="004A771F" w:rsidRDefault="004A771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1C7F1" w14:textId="77777777" w:rsidR="0093336C" w:rsidRDefault="0093336C" w:rsidP="004A771F">
      <w:r>
        <w:separator/>
      </w:r>
    </w:p>
  </w:footnote>
  <w:footnote w:type="continuationSeparator" w:id="0">
    <w:p w14:paraId="5758BA61" w14:textId="77777777" w:rsidR="0093336C" w:rsidRDefault="0093336C" w:rsidP="004A77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674"/>
    <w:multiLevelType w:val="hybridMultilevel"/>
    <w:tmpl w:val="D60C1F4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15:restartNumberingAfterBreak="0">
    <w:nsid w:val="157A1C31"/>
    <w:multiLevelType w:val="hybridMultilevel"/>
    <w:tmpl w:val="CECE359A"/>
    <w:lvl w:ilvl="0" w:tplc="A998A38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1AB5544"/>
    <w:multiLevelType w:val="hybridMultilevel"/>
    <w:tmpl w:val="B440AC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6D84C52"/>
    <w:multiLevelType w:val="hybridMultilevel"/>
    <w:tmpl w:val="F70872E2"/>
    <w:lvl w:ilvl="0" w:tplc="0F14E864">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E312E28"/>
    <w:multiLevelType w:val="hybridMultilevel"/>
    <w:tmpl w:val="E20216F2"/>
    <w:lvl w:ilvl="0" w:tplc="41E68D7A">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4BE636E"/>
    <w:multiLevelType w:val="hybridMultilevel"/>
    <w:tmpl w:val="ED4CFBCE"/>
    <w:lvl w:ilvl="0" w:tplc="E88E270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D3C7F7F"/>
    <w:multiLevelType w:val="hybridMultilevel"/>
    <w:tmpl w:val="090EA7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FF961A1"/>
    <w:multiLevelType w:val="hybridMultilevel"/>
    <w:tmpl w:val="D68402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1BA2E2E"/>
    <w:multiLevelType w:val="hybridMultilevel"/>
    <w:tmpl w:val="51D23E04"/>
    <w:lvl w:ilvl="0" w:tplc="43800A8E">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1069320">
    <w:abstractNumId w:val="1"/>
  </w:num>
  <w:num w:numId="2" w16cid:durableId="1917208724">
    <w:abstractNumId w:val="5"/>
  </w:num>
  <w:num w:numId="3" w16cid:durableId="76555886">
    <w:abstractNumId w:val="2"/>
  </w:num>
  <w:num w:numId="4" w16cid:durableId="1004820762">
    <w:abstractNumId w:val="7"/>
  </w:num>
  <w:num w:numId="5" w16cid:durableId="1537153486">
    <w:abstractNumId w:val="0"/>
  </w:num>
  <w:num w:numId="6" w16cid:durableId="1821188831">
    <w:abstractNumId w:val="6"/>
  </w:num>
  <w:num w:numId="7" w16cid:durableId="1282883242">
    <w:abstractNumId w:val="8"/>
  </w:num>
  <w:num w:numId="8" w16cid:durableId="210924138">
    <w:abstractNumId w:val="3"/>
  </w:num>
  <w:num w:numId="9" w16cid:durableId="1273712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21"/>
    <w:rsid w:val="00003DA3"/>
    <w:rsid w:val="00004F1A"/>
    <w:rsid w:val="00007135"/>
    <w:rsid w:val="00010D6B"/>
    <w:rsid w:val="000111DF"/>
    <w:rsid w:val="00014545"/>
    <w:rsid w:val="0002316C"/>
    <w:rsid w:val="00024F7E"/>
    <w:rsid w:val="000262FB"/>
    <w:rsid w:val="00026485"/>
    <w:rsid w:val="000312DE"/>
    <w:rsid w:val="0005083E"/>
    <w:rsid w:val="00050D5B"/>
    <w:rsid w:val="0005413A"/>
    <w:rsid w:val="00061BB5"/>
    <w:rsid w:val="00064D2C"/>
    <w:rsid w:val="00065124"/>
    <w:rsid w:val="00071128"/>
    <w:rsid w:val="000755C3"/>
    <w:rsid w:val="00077E20"/>
    <w:rsid w:val="000849C1"/>
    <w:rsid w:val="00085786"/>
    <w:rsid w:val="00091BD5"/>
    <w:rsid w:val="00094305"/>
    <w:rsid w:val="00097004"/>
    <w:rsid w:val="000A2B4C"/>
    <w:rsid w:val="000B61E0"/>
    <w:rsid w:val="000C3F44"/>
    <w:rsid w:val="000C78FD"/>
    <w:rsid w:val="000D0580"/>
    <w:rsid w:val="000D15C0"/>
    <w:rsid w:val="000D2F31"/>
    <w:rsid w:val="000D2F3D"/>
    <w:rsid w:val="000D302E"/>
    <w:rsid w:val="000D618C"/>
    <w:rsid w:val="000D6DFE"/>
    <w:rsid w:val="000D776C"/>
    <w:rsid w:val="000E51B6"/>
    <w:rsid w:val="000E58E1"/>
    <w:rsid w:val="000E5E09"/>
    <w:rsid w:val="000E6319"/>
    <w:rsid w:val="000E6421"/>
    <w:rsid w:val="001017F3"/>
    <w:rsid w:val="00101A45"/>
    <w:rsid w:val="00107B98"/>
    <w:rsid w:val="001112D4"/>
    <w:rsid w:val="00112F20"/>
    <w:rsid w:val="00113467"/>
    <w:rsid w:val="00121959"/>
    <w:rsid w:val="00122DB2"/>
    <w:rsid w:val="001267EE"/>
    <w:rsid w:val="0013329D"/>
    <w:rsid w:val="00136135"/>
    <w:rsid w:val="00140183"/>
    <w:rsid w:val="00140ACD"/>
    <w:rsid w:val="001421B5"/>
    <w:rsid w:val="0015154B"/>
    <w:rsid w:val="00152FEF"/>
    <w:rsid w:val="0016489F"/>
    <w:rsid w:val="00165601"/>
    <w:rsid w:val="00177D5B"/>
    <w:rsid w:val="001810DE"/>
    <w:rsid w:val="00190854"/>
    <w:rsid w:val="0019320D"/>
    <w:rsid w:val="001A1940"/>
    <w:rsid w:val="001A2CA4"/>
    <w:rsid w:val="001B277F"/>
    <w:rsid w:val="001B3012"/>
    <w:rsid w:val="001B37DC"/>
    <w:rsid w:val="001B4464"/>
    <w:rsid w:val="001B4BDF"/>
    <w:rsid w:val="001B785C"/>
    <w:rsid w:val="001B7DFB"/>
    <w:rsid w:val="001C374E"/>
    <w:rsid w:val="001D24CD"/>
    <w:rsid w:val="001D27ED"/>
    <w:rsid w:val="001D579D"/>
    <w:rsid w:val="001E20FF"/>
    <w:rsid w:val="001F6C5F"/>
    <w:rsid w:val="002007C5"/>
    <w:rsid w:val="00204E6C"/>
    <w:rsid w:val="0021161C"/>
    <w:rsid w:val="00214B90"/>
    <w:rsid w:val="00220C2C"/>
    <w:rsid w:val="00221DDF"/>
    <w:rsid w:val="0022222D"/>
    <w:rsid w:val="00225094"/>
    <w:rsid w:val="00226A8F"/>
    <w:rsid w:val="00235938"/>
    <w:rsid w:val="00240243"/>
    <w:rsid w:val="002419AC"/>
    <w:rsid w:val="002453F9"/>
    <w:rsid w:val="0024614E"/>
    <w:rsid w:val="00247B9B"/>
    <w:rsid w:val="00255FFC"/>
    <w:rsid w:val="002574B7"/>
    <w:rsid w:val="002619AA"/>
    <w:rsid w:val="0026646B"/>
    <w:rsid w:val="00270252"/>
    <w:rsid w:val="002751EB"/>
    <w:rsid w:val="002767C4"/>
    <w:rsid w:val="002776F4"/>
    <w:rsid w:val="00280AC2"/>
    <w:rsid w:val="00280DF1"/>
    <w:rsid w:val="0028674A"/>
    <w:rsid w:val="0029049D"/>
    <w:rsid w:val="00291DB8"/>
    <w:rsid w:val="0029245A"/>
    <w:rsid w:val="00296601"/>
    <w:rsid w:val="002A053E"/>
    <w:rsid w:val="002B0639"/>
    <w:rsid w:val="002C0192"/>
    <w:rsid w:val="002C0BD4"/>
    <w:rsid w:val="002C51A6"/>
    <w:rsid w:val="002C6930"/>
    <w:rsid w:val="002D1747"/>
    <w:rsid w:val="002D7427"/>
    <w:rsid w:val="002E08AE"/>
    <w:rsid w:val="002E2D83"/>
    <w:rsid w:val="002E556B"/>
    <w:rsid w:val="002E6440"/>
    <w:rsid w:val="002E7350"/>
    <w:rsid w:val="002E7D1E"/>
    <w:rsid w:val="00300BFF"/>
    <w:rsid w:val="00302DA3"/>
    <w:rsid w:val="00304863"/>
    <w:rsid w:val="00313477"/>
    <w:rsid w:val="00316A70"/>
    <w:rsid w:val="00317C3D"/>
    <w:rsid w:val="00321DAE"/>
    <w:rsid w:val="00323597"/>
    <w:rsid w:val="0032608F"/>
    <w:rsid w:val="0033163B"/>
    <w:rsid w:val="00342FD4"/>
    <w:rsid w:val="003469FC"/>
    <w:rsid w:val="00346F85"/>
    <w:rsid w:val="00350853"/>
    <w:rsid w:val="003535EC"/>
    <w:rsid w:val="00353976"/>
    <w:rsid w:val="00355AB1"/>
    <w:rsid w:val="00356581"/>
    <w:rsid w:val="00356747"/>
    <w:rsid w:val="003658AC"/>
    <w:rsid w:val="0037119A"/>
    <w:rsid w:val="00371BB2"/>
    <w:rsid w:val="0037374F"/>
    <w:rsid w:val="0037466F"/>
    <w:rsid w:val="00374EF0"/>
    <w:rsid w:val="00376484"/>
    <w:rsid w:val="00381CCA"/>
    <w:rsid w:val="0038382D"/>
    <w:rsid w:val="00385B22"/>
    <w:rsid w:val="0039101C"/>
    <w:rsid w:val="00391C75"/>
    <w:rsid w:val="00392A8C"/>
    <w:rsid w:val="003932ED"/>
    <w:rsid w:val="00396E9D"/>
    <w:rsid w:val="003A1765"/>
    <w:rsid w:val="003B570B"/>
    <w:rsid w:val="003B5F00"/>
    <w:rsid w:val="003B76CB"/>
    <w:rsid w:val="003C3DA9"/>
    <w:rsid w:val="003C4510"/>
    <w:rsid w:val="003C45FC"/>
    <w:rsid w:val="003C728F"/>
    <w:rsid w:val="003D0183"/>
    <w:rsid w:val="003D50BA"/>
    <w:rsid w:val="003D5180"/>
    <w:rsid w:val="003E16A0"/>
    <w:rsid w:val="003E79D8"/>
    <w:rsid w:val="003E7E46"/>
    <w:rsid w:val="003F0C6B"/>
    <w:rsid w:val="003F364E"/>
    <w:rsid w:val="003F4E61"/>
    <w:rsid w:val="00401051"/>
    <w:rsid w:val="0040414A"/>
    <w:rsid w:val="00410844"/>
    <w:rsid w:val="00410E5E"/>
    <w:rsid w:val="00422C5E"/>
    <w:rsid w:val="004314C2"/>
    <w:rsid w:val="00431BCD"/>
    <w:rsid w:val="00441594"/>
    <w:rsid w:val="004415B8"/>
    <w:rsid w:val="004416BB"/>
    <w:rsid w:val="00442F68"/>
    <w:rsid w:val="004448C2"/>
    <w:rsid w:val="004449C1"/>
    <w:rsid w:val="004470C0"/>
    <w:rsid w:val="00451EBE"/>
    <w:rsid w:val="004525CE"/>
    <w:rsid w:val="004562F7"/>
    <w:rsid w:val="00456A61"/>
    <w:rsid w:val="004610E2"/>
    <w:rsid w:val="00463A14"/>
    <w:rsid w:val="004670B3"/>
    <w:rsid w:val="00470470"/>
    <w:rsid w:val="00470F41"/>
    <w:rsid w:val="00472266"/>
    <w:rsid w:val="00472B08"/>
    <w:rsid w:val="0047520C"/>
    <w:rsid w:val="004774A9"/>
    <w:rsid w:val="00483AAA"/>
    <w:rsid w:val="00493121"/>
    <w:rsid w:val="00494E10"/>
    <w:rsid w:val="00497297"/>
    <w:rsid w:val="004A31EE"/>
    <w:rsid w:val="004A5155"/>
    <w:rsid w:val="004A74A9"/>
    <w:rsid w:val="004A771F"/>
    <w:rsid w:val="004A7DDD"/>
    <w:rsid w:val="004B0F16"/>
    <w:rsid w:val="004B536E"/>
    <w:rsid w:val="004B6532"/>
    <w:rsid w:val="004B7806"/>
    <w:rsid w:val="004C55E8"/>
    <w:rsid w:val="004C7B8E"/>
    <w:rsid w:val="004D0B8F"/>
    <w:rsid w:val="004D75FB"/>
    <w:rsid w:val="004E605B"/>
    <w:rsid w:val="004E6214"/>
    <w:rsid w:val="004F12CF"/>
    <w:rsid w:val="004F368B"/>
    <w:rsid w:val="004F71D6"/>
    <w:rsid w:val="004F7E62"/>
    <w:rsid w:val="005003BE"/>
    <w:rsid w:val="00502926"/>
    <w:rsid w:val="00502CA5"/>
    <w:rsid w:val="00507789"/>
    <w:rsid w:val="00511A86"/>
    <w:rsid w:val="005156F0"/>
    <w:rsid w:val="00515741"/>
    <w:rsid w:val="00523AA3"/>
    <w:rsid w:val="005348BB"/>
    <w:rsid w:val="00534BF0"/>
    <w:rsid w:val="00541BE2"/>
    <w:rsid w:val="00544255"/>
    <w:rsid w:val="00546335"/>
    <w:rsid w:val="00552C43"/>
    <w:rsid w:val="005541A3"/>
    <w:rsid w:val="005544E3"/>
    <w:rsid w:val="00560296"/>
    <w:rsid w:val="00560581"/>
    <w:rsid w:val="00562382"/>
    <w:rsid w:val="005630F5"/>
    <w:rsid w:val="0056389F"/>
    <w:rsid w:val="0056607E"/>
    <w:rsid w:val="005678BF"/>
    <w:rsid w:val="00585CC5"/>
    <w:rsid w:val="00587318"/>
    <w:rsid w:val="00591948"/>
    <w:rsid w:val="00591A56"/>
    <w:rsid w:val="00593CEE"/>
    <w:rsid w:val="0059780E"/>
    <w:rsid w:val="005A1C55"/>
    <w:rsid w:val="005A5DAF"/>
    <w:rsid w:val="005B08E0"/>
    <w:rsid w:val="005B0DAA"/>
    <w:rsid w:val="005B23B0"/>
    <w:rsid w:val="005B23B5"/>
    <w:rsid w:val="005B2C9C"/>
    <w:rsid w:val="005B6EE8"/>
    <w:rsid w:val="005C2E80"/>
    <w:rsid w:val="005C34DA"/>
    <w:rsid w:val="005C674D"/>
    <w:rsid w:val="005D59C5"/>
    <w:rsid w:val="005F4186"/>
    <w:rsid w:val="006006B3"/>
    <w:rsid w:val="00603145"/>
    <w:rsid w:val="00605578"/>
    <w:rsid w:val="00607E2C"/>
    <w:rsid w:val="00610F29"/>
    <w:rsid w:val="00612D8C"/>
    <w:rsid w:val="0061469F"/>
    <w:rsid w:val="00617C66"/>
    <w:rsid w:val="00621A4C"/>
    <w:rsid w:val="00625B71"/>
    <w:rsid w:val="006269E8"/>
    <w:rsid w:val="00630562"/>
    <w:rsid w:val="006411DD"/>
    <w:rsid w:val="00646253"/>
    <w:rsid w:val="00650C55"/>
    <w:rsid w:val="0065223B"/>
    <w:rsid w:val="006543DA"/>
    <w:rsid w:val="006568CD"/>
    <w:rsid w:val="00661104"/>
    <w:rsid w:val="00662039"/>
    <w:rsid w:val="0066468A"/>
    <w:rsid w:val="00664CFD"/>
    <w:rsid w:val="00666A21"/>
    <w:rsid w:val="0067116A"/>
    <w:rsid w:val="006718EA"/>
    <w:rsid w:val="006720A4"/>
    <w:rsid w:val="00680CA0"/>
    <w:rsid w:val="006818E8"/>
    <w:rsid w:val="00684D13"/>
    <w:rsid w:val="00687A4D"/>
    <w:rsid w:val="00691E59"/>
    <w:rsid w:val="00692DAC"/>
    <w:rsid w:val="006A226E"/>
    <w:rsid w:val="006A3577"/>
    <w:rsid w:val="006A4470"/>
    <w:rsid w:val="006A63E7"/>
    <w:rsid w:val="006A72B3"/>
    <w:rsid w:val="006B0486"/>
    <w:rsid w:val="006B05F1"/>
    <w:rsid w:val="006B33D8"/>
    <w:rsid w:val="006B4CD7"/>
    <w:rsid w:val="006B76A4"/>
    <w:rsid w:val="006B7836"/>
    <w:rsid w:val="006C730E"/>
    <w:rsid w:val="006D1CB5"/>
    <w:rsid w:val="006D22D1"/>
    <w:rsid w:val="006D6E87"/>
    <w:rsid w:val="006E2525"/>
    <w:rsid w:val="006F18B5"/>
    <w:rsid w:val="006F1969"/>
    <w:rsid w:val="006F3430"/>
    <w:rsid w:val="006F4226"/>
    <w:rsid w:val="006F4E98"/>
    <w:rsid w:val="006F5B83"/>
    <w:rsid w:val="006F7B21"/>
    <w:rsid w:val="00700B9E"/>
    <w:rsid w:val="00702A4A"/>
    <w:rsid w:val="007038D1"/>
    <w:rsid w:val="00707032"/>
    <w:rsid w:val="00712CC2"/>
    <w:rsid w:val="00713AED"/>
    <w:rsid w:val="00714AFD"/>
    <w:rsid w:val="0071775B"/>
    <w:rsid w:val="0072259E"/>
    <w:rsid w:val="00723843"/>
    <w:rsid w:val="00727E49"/>
    <w:rsid w:val="00735EA0"/>
    <w:rsid w:val="0073720E"/>
    <w:rsid w:val="00737D45"/>
    <w:rsid w:val="00740249"/>
    <w:rsid w:val="00742E01"/>
    <w:rsid w:val="007448B6"/>
    <w:rsid w:val="00744913"/>
    <w:rsid w:val="0074558B"/>
    <w:rsid w:val="0076121F"/>
    <w:rsid w:val="00761C65"/>
    <w:rsid w:val="00762440"/>
    <w:rsid w:val="00766EEB"/>
    <w:rsid w:val="0077527D"/>
    <w:rsid w:val="007822ED"/>
    <w:rsid w:val="0079424C"/>
    <w:rsid w:val="007953A2"/>
    <w:rsid w:val="007956C2"/>
    <w:rsid w:val="007960D5"/>
    <w:rsid w:val="00797697"/>
    <w:rsid w:val="007A66C4"/>
    <w:rsid w:val="007A6B31"/>
    <w:rsid w:val="007B055F"/>
    <w:rsid w:val="007B3BD0"/>
    <w:rsid w:val="007B527F"/>
    <w:rsid w:val="007C34BF"/>
    <w:rsid w:val="007C3C19"/>
    <w:rsid w:val="007C4487"/>
    <w:rsid w:val="007C6F1A"/>
    <w:rsid w:val="007D16E0"/>
    <w:rsid w:val="007D27C8"/>
    <w:rsid w:val="007D7EA6"/>
    <w:rsid w:val="007E0CB2"/>
    <w:rsid w:val="007E5777"/>
    <w:rsid w:val="007F061A"/>
    <w:rsid w:val="007F298E"/>
    <w:rsid w:val="007F7155"/>
    <w:rsid w:val="008114F8"/>
    <w:rsid w:val="008167EE"/>
    <w:rsid w:val="00816979"/>
    <w:rsid w:val="00822705"/>
    <w:rsid w:val="00824A27"/>
    <w:rsid w:val="00827AC7"/>
    <w:rsid w:val="008301A7"/>
    <w:rsid w:val="00831470"/>
    <w:rsid w:val="008314D3"/>
    <w:rsid w:val="00835904"/>
    <w:rsid w:val="008413B4"/>
    <w:rsid w:val="00850A41"/>
    <w:rsid w:val="00850DDD"/>
    <w:rsid w:val="008525E6"/>
    <w:rsid w:val="00852A38"/>
    <w:rsid w:val="0085348E"/>
    <w:rsid w:val="00854504"/>
    <w:rsid w:val="00855BD4"/>
    <w:rsid w:val="0085741C"/>
    <w:rsid w:val="008601E8"/>
    <w:rsid w:val="00862AA1"/>
    <w:rsid w:val="008645B9"/>
    <w:rsid w:val="00864871"/>
    <w:rsid w:val="00872915"/>
    <w:rsid w:val="00875AF9"/>
    <w:rsid w:val="00887084"/>
    <w:rsid w:val="00892213"/>
    <w:rsid w:val="00894710"/>
    <w:rsid w:val="0089584E"/>
    <w:rsid w:val="0089685A"/>
    <w:rsid w:val="008971EF"/>
    <w:rsid w:val="008A0131"/>
    <w:rsid w:val="008A1FFF"/>
    <w:rsid w:val="008A33A2"/>
    <w:rsid w:val="008B1318"/>
    <w:rsid w:val="008B43BB"/>
    <w:rsid w:val="008B5384"/>
    <w:rsid w:val="008B69E3"/>
    <w:rsid w:val="008D2317"/>
    <w:rsid w:val="008D31DC"/>
    <w:rsid w:val="008E0EC3"/>
    <w:rsid w:val="008E3EDA"/>
    <w:rsid w:val="008E4D17"/>
    <w:rsid w:val="008E5A04"/>
    <w:rsid w:val="008F02B6"/>
    <w:rsid w:val="008F10B7"/>
    <w:rsid w:val="008F3C34"/>
    <w:rsid w:val="008F5B90"/>
    <w:rsid w:val="008F6EE1"/>
    <w:rsid w:val="00905D17"/>
    <w:rsid w:val="00907727"/>
    <w:rsid w:val="00911D5C"/>
    <w:rsid w:val="009121E1"/>
    <w:rsid w:val="00920596"/>
    <w:rsid w:val="009214F1"/>
    <w:rsid w:val="009274D7"/>
    <w:rsid w:val="0092771B"/>
    <w:rsid w:val="00927FC6"/>
    <w:rsid w:val="0093336C"/>
    <w:rsid w:val="0093436A"/>
    <w:rsid w:val="009356D9"/>
    <w:rsid w:val="00935F0A"/>
    <w:rsid w:val="00936CC2"/>
    <w:rsid w:val="009459BB"/>
    <w:rsid w:val="00951994"/>
    <w:rsid w:val="00956A79"/>
    <w:rsid w:val="00960495"/>
    <w:rsid w:val="009666F4"/>
    <w:rsid w:val="009724BB"/>
    <w:rsid w:val="00974A5D"/>
    <w:rsid w:val="009759A2"/>
    <w:rsid w:val="00975A80"/>
    <w:rsid w:val="00976BFC"/>
    <w:rsid w:val="00982E38"/>
    <w:rsid w:val="009860E1"/>
    <w:rsid w:val="0099693C"/>
    <w:rsid w:val="0099696F"/>
    <w:rsid w:val="009A5777"/>
    <w:rsid w:val="009A57B7"/>
    <w:rsid w:val="009A6936"/>
    <w:rsid w:val="009B01B1"/>
    <w:rsid w:val="009B0FAB"/>
    <w:rsid w:val="009B13F8"/>
    <w:rsid w:val="009B2368"/>
    <w:rsid w:val="009B2BBB"/>
    <w:rsid w:val="009B50C6"/>
    <w:rsid w:val="009B7BB9"/>
    <w:rsid w:val="009C0E82"/>
    <w:rsid w:val="009C0F6B"/>
    <w:rsid w:val="009C6431"/>
    <w:rsid w:val="009D067D"/>
    <w:rsid w:val="009D5A9B"/>
    <w:rsid w:val="009E2527"/>
    <w:rsid w:val="009E4FAD"/>
    <w:rsid w:val="009E6563"/>
    <w:rsid w:val="009E679F"/>
    <w:rsid w:val="009E7AD4"/>
    <w:rsid w:val="009F60F2"/>
    <w:rsid w:val="009F6AF4"/>
    <w:rsid w:val="00A01498"/>
    <w:rsid w:val="00A0708C"/>
    <w:rsid w:val="00A07D47"/>
    <w:rsid w:val="00A12778"/>
    <w:rsid w:val="00A14D69"/>
    <w:rsid w:val="00A232C2"/>
    <w:rsid w:val="00A239F6"/>
    <w:rsid w:val="00A30C81"/>
    <w:rsid w:val="00A404BF"/>
    <w:rsid w:val="00A41380"/>
    <w:rsid w:val="00A42994"/>
    <w:rsid w:val="00A43763"/>
    <w:rsid w:val="00A46743"/>
    <w:rsid w:val="00A47E4F"/>
    <w:rsid w:val="00A57547"/>
    <w:rsid w:val="00A61EFE"/>
    <w:rsid w:val="00A6625E"/>
    <w:rsid w:val="00A716B5"/>
    <w:rsid w:val="00A71DA1"/>
    <w:rsid w:val="00A73208"/>
    <w:rsid w:val="00A741C1"/>
    <w:rsid w:val="00A77541"/>
    <w:rsid w:val="00A810DA"/>
    <w:rsid w:val="00A81D22"/>
    <w:rsid w:val="00A8238E"/>
    <w:rsid w:val="00A825EE"/>
    <w:rsid w:val="00A86777"/>
    <w:rsid w:val="00A920F8"/>
    <w:rsid w:val="00A927F7"/>
    <w:rsid w:val="00A92CA2"/>
    <w:rsid w:val="00AA5446"/>
    <w:rsid w:val="00AA7B32"/>
    <w:rsid w:val="00AC00E7"/>
    <w:rsid w:val="00AC172D"/>
    <w:rsid w:val="00AD27D8"/>
    <w:rsid w:val="00AD3FC7"/>
    <w:rsid w:val="00AD68C4"/>
    <w:rsid w:val="00AD7EA7"/>
    <w:rsid w:val="00AE0803"/>
    <w:rsid w:val="00AE4007"/>
    <w:rsid w:val="00AE5C85"/>
    <w:rsid w:val="00AF2D89"/>
    <w:rsid w:val="00B06611"/>
    <w:rsid w:val="00B06CDD"/>
    <w:rsid w:val="00B136A0"/>
    <w:rsid w:val="00B13B5C"/>
    <w:rsid w:val="00B14248"/>
    <w:rsid w:val="00B15F53"/>
    <w:rsid w:val="00B1764E"/>
    <w:rsid w:val="00B17FB2"/>
    <w:rsid w:val="00B20D67"/>
    <w:rsid w:val="00B2108E"/>
    <w:rsid w:val="00B217C6"/>
    <w:rsid w:val="00B22348"/>
    <w:rsid w:val="00B22CD1"/>
    <w:rsid w:val="00B242FB"/>
    <w:rsid w:val="00B32F60"/>
    <w:rsid w:val="00B36658"/>
    <w:rsid w:val="00B413F6"/>
    <w:rsid w:val="00B50EA6"/>
    <w:rsid w:val="00B514F9"/>
    <w:rsid w:val="00B518E6"/>
    <w:rsid w:val="00B577C5"/>
    <w:rsid w:val="00B641C1"/>
    <w:rsid w:val="00B6580F"/>
    <w:rsid w:val="00B81C0D"/>
    <w:rsid w:val="00B82DDE"/>
    <w:rsid w:val="00B92BC8"/>
    <w:rsid w:val="00B952B5"/>
    <w:rsid w:val="00B96633"/>
    <w:rsid w:val="00B972E2"/>
    <w:rsid w:val="00B978D3"/>
    <w:rsid w:val="00BA4BFE"/>
    <w:rsid w:val="00BA5E1A"/>
    <w:rsid w:val="00BB0020"/>
    <w:rsid w:val="00BB1B45"/>
    <w:rsid w:val="00BB4828"/>
    <w:rsid w:val="00BC4ECC"/>
    <w:rsid w:val="00BD33B5"/>
    <w:rsid w:val="00BD7100"/>
    <w:rsid w:val="00BD7FEF"/>
    <w:rsid w:val="00BF3F1A"/>
    <w:rsid w:val="00BF72F7"/>
    <w:rsid w:val="00C01E35"/>
    <w:rsid w:val="00C06DB8"/>
    <w:rsid w:val="00C11D73"/>
    <w:rsid w:val="00C1346F"/>
    <w:rsid w:val="00C212C2"/>
    <w:rsid w:val="00C22639"/>
    <w:rsid w:val="00C25403"/>
    <w:rsid w:val="00C34679"/>
    <w:rsid w:val="00C406BB"/>
    <w:rsid w:val="00C411D9"/>
    <w:rsid w:val="00C42061"/>
    <w:rsid w:val="00C468FB"/>
    <w:rsid w:val="00C53813"/>
    <w:rsid w:val="00C65DD9"/>
    <w:rsid w:val="00C66267"/>
    <w:rsid w:val="00C6643E"/>
    <w:rsid w:val="00C67A62"/>
    <w:rsid w:val="00C67AEE"/>
    <w:rsid w:val="00C73A53"/>
    <w:rsid w:val="00C82206"/>
    <w:rsid w:val="00C90EC3"/>
    <w:rsid w:val="00C933CE"/>
    <w:rsid w:val="00C970DE"/>
    <w:rsid w:val="00CA0810"/>
    <w:rsid w:val="00CA1343"/>
    <w:rsid w:val="00CA288E"/>
    <w:rsid w:val="00CB0A46"/>
    <w:rsid w:val="00CC4AAB"/>
    <w:rsid w:val="00CD3712"/>
    <w:rsid w:val="00CD3951"/>
    <w:rsid w:val="00CD4969"/>
    <w:rsid w:val="00CD4EAF"/>
    <w:rsid w:val="00CD50C2"/>
    <w:rsid w:val="00CD5FE9"/>
    <w:rsid w:val="00CE1FD0"/>
    <w:rsid w:val="00CE2347"/>
    <w:rsid w:val="00CE299A"/>
    <w:rsid w:val="00CE62FB"/>
    <w:rsid w:val="00CE7904"/>
    <w:rsid w:val="00CE7F0C"/>
    <w:rsid w:val="00CF61B2"/>
    <w:rsid w:val="00CF6CB8"/>
    <w:rsid w:val="00CF7835"/>
    <w:rsid w:val="00CF7FF1"/>
    <w:rsid w:val="00D03A97"/>
    <w:rsid w:val="00D16982"/>
    <w:rsid w:val="00D23BB7"/>
    <w:rsid w:val="00D306A9"/>
    <w:rsid w:val="00D31B40"/>
    <w:rsid w:val="00D40EEE"/>
    <w:rsid w:val="00D45BA5"/>
    <w:rsid w:val="00D45E4E"/>
    <w:rsid w:val="00D60792"/>
    <w:rsid w:val="00D61A9B"/>
    <w:rsid w:val="00D65F5B"/>
    <w:rsid w:val="00D708A1"/>
    <w:rsid w:val="00D757B3"/>
    <w:rsid w:val="00D768A6"/>
    <w:rsid w:val="00D806F4"/>
    <w:rsid w:val="00D824CD"/>
    <w:rsid w:val="00D85454"/>
    <w:rsid w:val="00D875A0"/>
    <w:rsid w:val="00D878D4"/>
    <w:rsid w:val="00DA2338"/>
    <w:rsid w:val="00DA3441"/>
    <w:rsid w:val="00DA4C7D"/>
    <w:rsid w:val="00DB4B35"/>
    <w:rsid w:val="00DC3B2E"/>
    <w:rsid w:val="00DC789F"/>
    <w:rsid w:val="00DE5C2A"/>
    <w:rsid w:val="00DE6511"/>
    <w:rsid w:val="00DE70D2"/>
    <w:rsid w:val="00DF12B0"/>
    <w:rsid w:val="00DF2B2D"/>
    <w:rsid w:val="00DF302B"/>
    <w:rsid w:val="00E04EB4"/>
    <w:rsid w:val="00E0764D"/>
    <w:rsid w:val="00E077AA"/>
    <w:rsid w:val="00E07821"/>
    <w:rsid w:val="00E13A19"/>
    <w:rsid w:val="00E13DFF"/>
    <w:rsid w:val="00E14AB0"/>
    <w:rsid w:val="00E20BD3"/>
    <w:rsid w:val="00E27231"/>
    <w:rsid w:val="00E31479"/>
    <w:rsid w:val="00E3502F"/>
    <w:rsid w:val="00E401B3"/>
    <w:rsid w:val="00E41B7E"/>
    <w:rsid w:val="00E43A69"/>
    <w:rsid w:val="00E46C7E"/>
    <w:rsid w:val="00E552DE"/>
    <w:rsid w:val="00E600B6"/>
    <w:rsid w:val="00E60A18"/>
    <w:rsid w:val="00E6606B"/>
    <w:rsid w:val="00E73F4C"/>
    <w:rsid w:val="00E815C9"/>
    <w:rsid w:val="00E82C45"/>
    <w:rsid w:val="00E833C0"/>
    <w:rsid w:val="00E861FB"/>
    <w:rsid w:val="00E870C5"/>
    <w:rsid w:val="00E87EA6"/>
    <w:rsid w:val="00EA3469"/>
    <w:rsid w:val="00EA3932"/>
    <w:rsid w:val="00EA7449"/>
    <w:rsid w:val="00EB2729"/>
    <w:rsid w:val="00EB3946"/>
    <w:rsid w:val="00EB4BFF"/>
    <w:rsid w:val="00EB7E01"/>
    <w:rsid w:val="00EC2629"/>
    <w:rsid w:val="00EC7137"/>
    <w:rsid w:val="00ED09F8"/>
    <w:rsid w:val="00ED5F25"/>
    <w:rsid w:val="00EE39EB"/>
    <w:rsid w:val="00EE4E8C"/>
    <w:rsid w:val="00EE662D"/>
    <w:rsid w:val="00EE70F1"/>
    <w:rsid w:val="00EF6013"/>
    <w:rsid w:val="00F00755"/>
    <w:rsid w:val="00F02603"/>
    <w:rsid w:val="00F0698C"/>
    <w:rsid w:val="00F118F2"/>
    <w:rsid w:val="00F13E58"/>
    <w:rsid w:val="00F141B8"/>
    <w:rsid w:val="00F146A1"/>
    <w:rsid w:val="00F146EC"/>
    <w:rsid w:val="00F24B62"/>
    <w:rsid w:val="00F25666"/>
    <w:rsid w:val="00F3101C"/>
    <w:rsid w:val="00F35266"/>
    <w:rsid w:val="00F42E4C"/>
    <w:rsid w:val="00F45F9F"/>
    <w:rsid w:val="00F5124D"/>
    <w:rsid w:val="00F562C2"/>
    <w:rsid w:val="00F61B8B"/>
    <w:rsid w:val="00F61C5C"/>
    <w:rsid w:val="00F674E7"/>
    <w:rsid w:val="00F704C2"/>
    <w:rsid w:val="00F7050C"/>
    <w:rsid w:val="00F7252F"/>
    <w:rsid w:val="00F74C1B"/>
    <w:rsid w:val="00F76EE3"/>
    <w:rsid w:val="00F93E97"/>
    <w:rsid w:val="00F96080"/>
    <w:rsid w:val="00F969D0"/>
    <w:rsid w:val="00FA120F"/>
    <w:rsid w:val="00FA7DD0"/>
    <w:rsid w:val="00FB0BFC"/>
    <w:rsid w:val="00FB2FDE"/>
    <w:rsid w:val="00FB4D07"/>
    <w:rsid w:val="00FB4F39"/>
    <w:rsid w:val="00FB72B0"/>
    <w:rsid w:val="00FC547B"/>
    <w:rsid w:val="00FD167A"/>
    <w:rsid w:val="00FD3DD7"/>
    <w:rsid w:val="00FE2A5C"/>
    <w:rsid w:val="00FE3295"/>
    <w:rsid w:val="00FF342F"/>
    <w:rsid w:val="00FF34CE"/>
    <w:rsid w:val="00FF57ED"/>
    <w:rsid w:val="00FF5C35"/>
    <w:rsid w:val="00FF78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5BA2A"/>
  <w15:chartTrackingRefBased/>
  <w15:docId w15:val="{17AD2561-F555-44E6-BB01-B95159438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4AF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470C0"/>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itolo2">
    <w:name w:val="heading 2"/>
    <w:basedOn w:val="Normale"/>
    <w:next w:val="Normale"/>
    <w:link w:val="Titolo2Carattere"/>
    <w:uiPriority w:val="9"/>
    <w:unhideWhenUsed/>
    <w:qFormat/>
    <w:rsid w:val="007D7EA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Titolo4">
    <w:name w:val="heading 4"/>
    <w:basedOn w:val="Normale"/>
    <w:link w:val="Titolo4Carattere"/>
    <w:uiPriority w:val="9"/>
    <w:qFormat/>
    <w:rsid w:val="00483AAA"/>
    <w:pPr>
      <w:spacing w:before="100" w:beforeAutospacing="1" w:after="100" w:afterAutospacing="1"/>
      <w:outlineLvl w:val="3"/>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41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6E2525"/>
    <w:rPr>
      <w:color w:val="0563C1" w:themeColor="hyperlink"/>
      <w:u w:val="single"/>
    </w:rPr>
  </w:style>
  <w:style w:type="character" w:styleId="Menzionenonrisolta">
    <w:name w:val="Unresolved Mention"/>
    <w:basedOn w:val="Carpredefinitoparagrafo"/>
    <w:uiPriority w:val="99"/>
    <w:semiHidden/>
    <w:unhideWhenUsed/>
    <w:rsid w:val="006E2525"/>
    <w:rPr>
      <w:color w:val="605E5C"/>
      <w:shd w:val="clear" w:color="auto" w:fill="E1DFDD"/>
    </w:rPr>
  </w:style>
  <w:style w:type="paragraph" w:styleId="PreformattatoHTML">
    <w:name w:val="HTML Preformatted"/>
    <w:basedOn w:val="Normale"/>
    <w:link w:val="PreformattatoHTMLCarattere"/>
    <w:uiPriority w:val="99"/>
    <w:semiHidden/>
    <w:unhideWhenUsed/>
    <w:rsid w:val="00D708A1"/>
    <w:rPr>
      <w:rFonts w:ascii="Consolas" w:eastAsiaTheme="minorHAnsi" w:hAnsi="Consolas" w:cstheme="minorBidi"/>
      <w:sz w:val="20"/>
      <w:szCs w:val="20"/>
      <w:lang w:eastAsia="en-US"/>
    </w:rPr>
  </w:style>
  <w:style w:type="character" w:customStyle="1" w:styleId="PreformattatoHTMLCarattere">
    <w:name w:val="Preformattato HTML Carattere"/>
    <w:basedOn w:val="Carpredefinitoparagrafo"/>
    <w:link w:val="PreformattatoHTML"/>
    <w:uiPriority w:val="99"/>
    <w:semiHidden/>
    <w:rsid w:val="00D708A1"/>
    <w:rPr>
      <w:rFonts w:ascii="Consolas" w:hAnsi="Consolas"/>
      <w:sz w:val="20"/>
      <w:szCs w:val="20"/>
    </w:rPr>
  </w:style>
  <w:style w:type="character" w:styleId="Rimandocommento">
    <w:name w:val="annotation reference"/>
    <w:basedOn w:val="Carpredefinitoparagrafo"/>
    <w:uiPriority w:val="99"/>
    <w:semiHidden/>
    <w:unhideWhenUsed/>
    <w:rsid w:val="00607E2C"/>
    <w:rPr>
      <w:sz w:val="16"/>
      <w:szCs w:val="16"/>
    </w:rPr>
  </w:style>
  <w:style w:type="paragraph" w:styleId="Testocommento">
    <w:name w:val="annotation text"/>
    <w:basedOn w:val="Normale"/>
    <w:link w:val="TestocommentoCarattere"/>
    <w:uiPriority w:val="99"/>
    <w:semiHidden/>
    <w:unhideWhenUsed/>
    <w:rsid w:val="00607E2C"/>
    <w:pPr>
      <w:spacing w:after="160"/>
    </w:pPr>
    <w:rPr>
      <w:rFonts w:asciiTheme="minorHAnsi" w:eastAsiaTheme="minorHAnsi" w:hAnsiTheme="minorHAnsi" w:cstheme="minorBidi"/>
      <w:sz w:val="20"/>
      <w:szCs w:val="20"/>
      <w:lang w:eastAsia="en-US"/>
    </w:rPr>
  </w:style>
  <w:style w:type="character" w:customStyle="1" w:styleId="TestocommentoCarattere">
    <w:name w:val="Testo commento Carattere"/>
    <w:basedOn w:val="Carpredefinitoparagrafo"/>
    <w:link w:val="Testocommento"/>
    <w:uiPriority w:val="99"/>
    <w:semiHidden/>
    <w:rsid w:val="00607E2C"/>
    <w:rPr>
      <w:sz w:val="20"/>
      <w:szCs w:val="20"/>
    </w:rPr>
  </w:style>
  <w:style w:type="paragraph" w:styleId="Soggettocommento">
    <w:name w:val="annotation subject"/>
    <w:basedOn w:val="Testocommento"/>
    <w:next w:val="Testocommento"/>
    <w:link w:val="SoggettocommentoCarattere"/>
    <w:uiPriority w:val="99"/>
    <w:semiHidden/>
    <w:unhideWhenUsed/>
    <w:rsid w:val="00607E2C"/>
    <w:rPr>
      <w:b/>
      <w:bCs/>
    </w:rPr>
  </w:style>
  <w:style w:type="character" w:customStyle="1" w:styleId="SoggettocommentoCarattere">
    <w:name w:val="Soggetto commento Carattere"/>
    <w:basedOn w:val="TestocommentoCarattere"/>
    <w:link w:val="Soggettocommento"/>
    <w:uiPriority w:val="99"/>
    <w:semiHidden/>
    <w:rsid w:val="00607E2C"/>
    <w:rPr>
      <w:b/>
      <w:bCs/>
      <w:sz w:val="20"/>
      <w:szCs w:val="20"/>
    </w:rPr>
  </w:style>
  <w:style w:type="character" w:customStyle="1" w:styleId="ref-journal">
    <w:name w:val="ref-journal"/>
    <w:basedOn w:val="Carpredefinitoparagrafo"/>
    <w:rsid w:val="00607E2C"/>
  </w:style>
  <w:style w:type="paragraph" w:styleId="Revisione">
    <w:name w:val="Revision"/>
    <w:hidden/>
    <w:uiPriority w:val="99"/>
    <w:semiHidden/>
    <w:rsid w:val="00F35266"/>
    <w:pPr>
      <w:spacing w:after="0" w:line="240" w:lineRule="auto"/>
    </w:pPr>
  </w:style>
  <w:style w:type="character" w:styleId="Testosegnaposto">
    <w:name w:val="Placeholder Text"/>
    <w:basedOn w:val="Carpredefinitoparagrafo"/>
    <w:uiPriority w:val="99"/>
    <w:semiHidden/>
    <w:rsid w:val="00887084"/>
    <w:rPr>
      <w:color w:val="808080"/>
    </w:rPr>
  </w:style>
  <w:style w:type="character" w:customStyle="1" w:styleId="Titolo4Carattere">
    <w:name w:val="Titolo 4 Carattere"/>
    <w:basedOn w:val="Carpredefinitoparagrafo"/>
    <w:link w:val="Titolo4"/>
    <w:uiPriority w:val="9"/>
    <w:rsid w:val="00483AAA"/>
    <w:rPr>
      <w:rFonts w:ascii="Times New Roman" w:eastAsia="Times New Roman" w:hAnsi="Times New Roman" w:cs="Times New Roman"/>
      <w:b/>
      <w:bCs/>
      <w:sz w:val="24"/>
      <w:szCs w:val="24"/>
      <w:lang w:eastAsia="it-IT"/>
    </w:rPr>
  </w:style>
  <w:style w:type="character" w:styleId="Enfasicorsivo">
    <w:name w:val="Emphasis"/>
    <w:basedOn w:val="Carpredefinitoparagrafo"/>
    <w:uiPriority w:val="20"/>
    <w:qFormat/>
    <w:rsid w:val="00483AAA"/>
    <w:rPr>
      <w:i/>
      <w:iCs/>
    </w:rPr>
  </w:style>
  <w:style w:type="paragraph" w:styleId="Paragrafoelenco">
    <w:name w:val="List Paragraph"/>
    <w:basedOn w:val="Normale"/>
    <w:uiPriority w:val="34"/>
    <w:qFormat/>
    <w:rsid w:val="009356D9"/>
    <w:pPr>
      <w:spacing w:after="160" w:line="259" w:lineRule="auto"/>
      <w:ind w:left="720"/>
      <w:contextualSpacing/>
    </w:pPr>
    <w:rPr>
      <w:rFonts w:asciiTheme="minorHAnsi" w:eastAsiaTheme="minorHAnsi" w:hAnsiTheme="minorHAnsi" w:cstheme="minorBidi"/>
      <w:sz w:val="22"/>
      <w:szCs w:val="22"/>
      <w:lang w:eastAsia="en-US"/>
    </w:rPr>
  </w:style>
  <w:style w:type="paragraph" w:styleId="NormaleWeb">
    <w:name w:val="Normal (Web)"/>
    <w:basedOn w:val="Normale"/>
    <w:uiPriority w:val="99"/>
    <w:semiHidden/>
    <w:unhideWhenUsed/>
    <w:rsid w:val="00CF6CB8"/>
    <w:pPr>
      <w:spacing w:before="100" w:beforeAutospacing="1" w:after="100" w:afterAutospacing="1"/>
    </w:pPr>
  </w:style>
  <w:style w:type="character" w:styleId="Enfasigrassetto">
    <w:name w:val="Strong"/>
    <w:basedOn w:val="Carpredefinitoparagrafo"/>
    <w:uiPriority w:val="22"/>
    <w:qFormat/>
    <w:rsid w:val="00CF6CB8"/>
    <w:rPr>
      <w:b/>
      <w:bCs/>
    </w:rPr>
  </w:style>
  <w:style w:type="character" w:customStyle="1" w:styleId="Titolo2Carattere">
    <w:name w:val="Titolo 2 Carattere"/>
    <w:basedOn w:val="Carpredefinitoparagrafo"/>
    <w:link w:val="Titolo2"/>
    <w:uiPriority w:val="9"/>
    <w:rsid w:val="007D7EA6"/>
    <w:rPr>
      <w:rFonts w:asciiTheme="majorHAnsi" w:eastAsiaTheme="majorEastAsia" w:hAnsiTheme="majorHAnsi" w:cstheme="majorBidi"/>
      <w:color w:val="2F5496" w:themeColor="accent1" w:themeShade="BF"/>
      <w:sz w:val="26"/>
      <w:szCs w:val="26"/>
    </w:rPr>
  </w:style>
  <w:style w:type="character" w:customStyle="1" w:styleId="Titolo1Carattere">
    <w:name w:val="Titolo 1 Carattere"/>
    <w:basedOn w:val="Carpredefinitoparagrafo"/>
    <w:link w:val="Titolo1"/>
    <w:uiPriority w:val="9"/>
    <w:rsid w:val="004470C0"/>
    <w:rPr>
      <w:rFonts w:asciiTheme="majorHAnsi" w:eastAsiaTheme="majorEastAsia" w:hAnsiTheme="majorHAnsi" w:cstheme="majorBidi"/>
      <w:color w:val="2F5496" w:themeColor="accent1" w:themeShade="BF"/>
      <w:sz w:val="32"/>
      <w:szCs w:val="32"/>
    </w:rPr>
  </w:style>
  <w:style w:type="character" w:customStyle="1" w:styleId="period">
    <w:name w:val="period"/>
    <w:basedOn w:val="Carpredefinitoparagrafo"/>
    <w:rsid w:val="004470C0"/>
  </w:style>
  <w:style w:type="character" w:customStyle="1" w:styleId="cit">
    <w:name w:val="cit"/>
    <w:basedOn w:val="Carpredefinitoparagrafo"/>
    <w:rsid w:val="004470C0"/>
  </w:style>
  <w:style w:type="character" w:customStyle="1" w:styleId="citation-doi">
    <w:name w:val="citation-doi"/>
    <w:basedOn w:val="Carpredefinitoparagrafo"/>
    <w:rsid w:val="004470C0"/>
  </w:style>
  <w:style w:type="character" w:customStyle="1" w:styleId="authors-list-item">
    <w:name w:val="authors-list-item"/>
    <w:basedOn w:val="Carpredefinitoparagrafo"/>
    <w:rsid w:val="004470C0"/>
  </w:style>
  <w:style w:type="character" w:customStyle="1" w:styleId="author-sup-separator">
    <w:name w:val="author-sup-separator"/>
    <w:basedOn w:val="Carpredefinitoparagrafo"/>
    <w:rsid w:val="004470C0"/>
  </w:style>
  <w:style w:type="character" w:customStyle="1" w:styleId="comma">
    <w:name w:val="comma"/>
    <w:basedOn w:val="Carpredefinitoparagrafo"/>
    <w:rsid w:val="004470C0"/>
  </w:style>
  <w:style w:type="character" w:customStyle="1" w:styleId="fm-vol-iss-date">
    <w:name w:val="fm-vol-iss-date"/>
    <w:basedOn w:val="Carpredefinitoparagrafo"/>
    <w:rsid w:val="004470C0"/>
  </w:style>
  <w:style w:type="character" w:customStyle="1" w:styleId="doi">
    <w:name w:val="doi"/>
    <w:basedOn w:val="Carpredefinitoparagrafo"/>
    <w:rsid w:val="004470C0"/>
  </w:style>
  <w:style w:type="character" w:customStyle="1" w:styleId="fm-citation-ids-label">
    <w:name w:val="fm-citation-ids-label"/>
    <w:basedOn w:val="Carpredefinitoparagrafo"/>
    <w:rsid w:val="004470C0"/>
  </w:style>
  <w:style w:type="character" w:customStyle="1" w:styleId="ref-vol">
    <w:name w:val="ref-vol"/>
    <w:basedOn w:val="Carpredefinitoparagrafo"/>
    <w:rsid w:val="004470C0"/>
  </w:style>
  <w:style w:type="paragraph" w:styleId="Bibliografia">
    <w:name w:val="Bibliography"/>
    <w:basedOn w:val="Normale"/>
    <w:next w:val="Normale"/>
    <w:uiPriority w:val="37"/>
    <w:unhideWhenUsed/>
    <w:rsid w:val="007960D5"/>
    <w:pPr>
      <w:tabs>
        <w:tab w:val="left" w:pos="384"/>
      </w:tabs>
      <w:spacing w:after="240"/>
      <w:ind w:left="384" w:hanging="384"/>
    </w:pPr>
    <w:rPr>
      <w:rFonts w:asciiTheme="minorHAnsi" w:eastAsiaTheme="minorHAnsi" w:hAnsiTheme="minorHAnsi" w:cstheme="minorBidi"/>
      <w:sz w:val="22"/>
      <w:szCs w:val="22"/>
      <w:lang w:eastAsia="en-US"/>
    </w:rPr>
  </w:style>
  <w:style w:type="numbering" w:customStyle="1" w:styleId="Nessunelenco1">
    <w:name w:val="Nessun elenco1"/>
    <w:next w:val="Nessunelenco"/>
    <w:uiPriority w:val="99"/>
    <w:semiHidden/>
    <w:unhideWhenUsed/>
    <w:rsid w:val="00FE3295"/>
  </w:style>
  <w:style w:type="table" w:customStyle="1" w:styleId="Grigliatabella1">
    <w:name w:val="Griglia tabella1"/>
    <w:basedOn w:val="Tabellanormale"/>
    <w:next w:val="Grigliatabella"/>
    <w:uiPriority w:val="39"/>
    <w:rsid w:val="00FE329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E3295"/>
    <w:pPr>
      <w:tabs>
        <w:tab w:val="center" w:pos="4819"/>
        <w:tab w:val="right" w:pos="9638"/>
      </w:tabs>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FE3295"/>
    <w:rPr>
      <w:sz w:val="24"/>
      <w:szCs w:val="24"/>
    </w:rPr>
  </w:style>
  <w:style w:type="paragraph" w:styleId="Pidipagina">
    <w:name w:val="footer"/>
    <w:basedOn w:val="Normale"/>
    <w:link w:val="PidipaginaCarattere"/>
    <w:uiPriority w:val="99"/>
    <w:unhideWhenUsed/>
    <w:rsid w:val="00FE3295"/>
    <w:pPr>
      <w:tabs>
        <w:tab w:val="center" w:pos="4819"/>
        <w:tab w:val="right" w:pos="9638"/>
      </w:tabs>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FE3295"/>
    <w:rPr>
      <w:sz w:val="24"/>
      <w:szCs w:val="24"/>
    </w:rPr>
  </w:style>
  <w:style w:type="table" w:styleId="Tabellasemplice-1">
    <w:name w:val="Plain Table 1"/>
    <w:basedOn w:val="Tabellanormale"/>
    <w:uiPriority w:val="41"/>
    <w:rsid w:val="00F93E97"/>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Carpredefinitoparagrafo"/>
    <w:rsid w:val="007C3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564">
      <w:bodyDiv w:val="1"/>
      <w:marLeft w:val="0"/>
      <w:marRight w:val="0"/>
      <w:marTop w:val="0"/>
      <w:marBottom w:val="0"/>
      <w:divBdr>
        <w:top w:val="none" w:sz="0" w:space="0" w:color="auto"/>
        <w:left w:val="none" w:sz="0" w:space="0" w:color="auto"/>
        <w:bottom w:val="none" w:sz="0" w:space="0" w:color="auto"/>
        <w:right w:val="none" w:sz="0" w:space="0" w:color="auto"/>
      </w:divBdr>
    </w:div>
    <w:div w:id="19547948">
      <w:bodyDiv w:val="1"/>
      <w:marLeft w:val="0"/>
      <w:marRight w:val="0"/>
      <w:marTop w:val="0"/>
      <w:marBottom w:val="0"/>
      <w:divBdr>
        <w:top w:val="none" w:sz="0" w:space="0" w:color="auto"/>
        <w:left w:val="none" w:sz="0" w:space="0" w:color="auto"/>
        <w:bottom w:val="none" w:sz="0" w:space="0" w:color="auto"/>
        <w:right w:val="none" w:sz="0" w:space="0" w:color="auto"/>
      </w:divBdr>
    </w:div>
    <w:div w:id="24143642">
      <w:bodyDiv w:val="1"/>
      <w:marLeft w:val="0"/>
      <w:marRight w:val="0"/>
      <w:marTop w:val="0"/>
      <w:marBottom w:val="0"/>
      <w:divBdr>
        <w:top w:val="none" w:sz="0" w:space="0" w:color="auto"/>
        <w:left w:val="none" w:sz="0" w:space="0" w:color="auto"/>
        <w:bottom w:val="none" w:sz="0" w:space="0" w:color="auto"/>
        <w:right w:val="none" w:sz="0" w:space="0" w:color="auto"/>
      </w:divBdr>
    </w:div>
    <w:div w:id="64300926">
      <w:bodyDiv w:val="1"/>
      <w:marLeft w:val="0"/>
      <w:marRight w:val="0"/>
      <w:marTop w:val="0"/>
      <w:marBottom w:val="0"/>
      <w:divBdr>
        <w:top w:val="none" w:sz="0" w:space="0" w:color="auto"/>
        <w:left w:val="none" w:sz="0" w:space="0" w:color="auto"/>
        <w:bottom w:val="none" w:sz="0" w:space="0" w:color="auto"/>
        <w:right w:val="none" w:sz="0" w:space="0" w:color="auto"/>
      </w:divBdr>
    </w:div>
    <w:div w:id="71435472">
      <w:bodyDiv w:val="1"/>
      <w:marLeft w:val="0"/>
      <w:marRight w:val="0"/>
      <w:marTop w:val="0"/>
      <w:marBottom w:val="0"/>
      <w:divBdr>
        <w:top w:val="none" w:sz="0" w:space="0" w:color="auto"/>
        <w:left w:val="none" w:sz="0" w:space="0" w:color="auto"/>
        <w:bottom w:val="none" w:sz="0" w:space="0" w:color="auto"/>
        <w:right w:val="none" w:sz="0" w:space="0" w:color="auto"/>
      </w:divBdr>
    </w:div>
    <w:div w:id="94443818">
      <w:bodyDiv w:val="1"/>
      <w:marLeft w:val="0"/>
      <w:marRight w:val="0"/>
      <w:marTop w:val="0"/>
      <w:marBottom w:val="0"/>
      <w:divBdr>
        <w:top w:val="none" w:sz="0" w:space="0" w:color="auto"/>
        <w:left w:val="none" w:sz="0" w:space="0" w:color="auto"/>
        <w:bottom w:val="none" w:sz="0" w:space="0" w:color="auto"/>
        <w:right w:val="none" w:sz="0" w:space="0" w:color="auto"/>
      </w:divBdr>
    </w:div>
    <w:div w:id="94831565">
      <w:bodyDiv w:val="1"/>
      <w:marLeft w:val="0"/>
      <w:marRight w:val="0"/>
      <w:marTop w:val="0"/>
      <w:marBottom w:val="0"/>
      <w:divBdr>
        <w:top w:val="none" w:sz="0" w:space="0" w:color="auto"/>
        <w:left w:val="none" w:sz="0" w:space="0" w:color="auto"/>
        <w:bottom w:val="none" w:sz="0" w:space="0" w:color="auto"/>
        <w:right w:val="none" w:sz="0" w:space="0" w:color="auto"/>
      </w:divBdr>
    </w:div>
    <w:div w:id="94984913">
      <w:bodyDiv w:val="1"/>
      <w:marLeft w:val="0"/>
      <w:marRight w:val="0"/>
      <w:marTop w:val="0"/>
      <w:marBottom w:val="0"/>
      <w:divBdr>
        <w:top w:val="none" w:sz="0" w:space="0" w:color="auto"/>
        <w:left w:val="none" w:sz="0" w:space="0" w:color="auto"/>
        <w:bottom w:val="none" w:sz="0" w:space="0" w:color="auto"/>
        <w:right w:val="none" w:sz="0" w:space="0" w:color="auto"/>
      </w:divBdr>
    </w:div>
    <w:div w:id="99380805">
      <w:bodyDiv w:val="1"/>
      <w:marLeft w:val="0"/>
      <w:marRight w:val="0"/>
      <w:marTop w:val="0"/>
      <w:marBottom w:val="0"/>
      <w:divBdr>
        <w:top w:val="none" w:sz="0" w:space="0" w:color="auto"/>
        <w:left w:val="none" w:sz="0" w:space="0" w:color="auto"/>
        <w:bottom w:val="none" w:sz="0" w:space="0" w:color="auto"/>
        <w:right w:val="none" w:sz="0" w:space="0" w:color="auto"/>
      </w:divBdr>
    </w:div>
    <w:div w:id="101651930">
      <w:bodyDiv w:val="1"/>
      <w:marLeft w:val="0"/>
      <w:marRight w:val="0"/>
      <w:marTop w:val="0"/>
      <w:marBottom w:val="0"/>
      <w:divBdr>
        <w:top w:val="none" w:sz="0" w:space="0" w:color="auto"/>
        <w:left w:val="none" w:sz="0" w:space="0" w:color="auto"/>
        <w:bottom w:val="none" w:sz="0" w:space="0" w:color="auto"/>
        <w:right w:val="none" w:sz="0" w:space="0" w:color="auto"/>
      </w:divBdr>
    </w:div>
    <w:div w:id="106782024">
      <w:bodyDiv w:val="1"/>
      <w:marLeft w:val="0"/>
      <w:marRight w:val="0"/>
      <w:marTop w:val="0"/>
      <w:marBottom w:val="0"/>
      <w:divBdr>
        <w:top w:val="none" w:sz="0" w:space="0" w:color="auto"/>
        <w:left w:val="none" w:sz="0" w:space="0" w:color="auto"/>
        <w:bottom w:val="none" w:sz="0" w:space="0" w:color="auto"/>
        <w:right w:val="none" w:sz="0" w:space="0" w:color="auto"/>
      </w:divBdr>
    </w:div>
    <w:div w:id="118887958">
      <w:bodyDiv w:val="1"/>
      <w:marLeft w:val="0"/>
      <w:marRight w:val="0"/>
      <w:marTop w:val="0"/>
      <w:marBottom w:val="0"/>
      <w:divBdr>
        <w:top w:val="none" w:sz="0" w:space="0" w:color="auto"/>
        <w:left w:val="none" w:sz="0" w:space="0" w:color="auto"/>
        <w:bottom w:val="none" w:sz="0" w:space="0" w:color="auto"/>
        <w:right w:val="none" w:sz="0" w:space="0" w:color="auto"/>
      </w:divBdr>
    </w:div>
    <w:div w:id="139927627">
      <w:bodyDiv w:val="1"/>
      <w:marLeft w:val="0"/>
      <w:marRight w:val="0"/>
      <w:marTop w:val="0"/>
      <w:marBottom w:val="0"/>
      <w:divBdr>
        <w:top w:val="none" w:sz="0" w:space="0" w:color="auto"/>
        <w:left w:val="none" w:sz="0" w:space="0" w:color="auto"/>
        <w:bottom w:val="none" w:sz="0" w:space="0" w:color="auto"/>
        <w:right w:val="none" w:sz="0" w:space="0" w:color="auto"/>
      </w:divBdr>
    </w:div>
    <w:div w:id="156966495">
      <w:bodyDiv w:val="1"/>
      <w:marLeft w:val="0"/>
      <w:marRight w:val="0"/>
      <w:marTop w:val="0"/>
      <w:marBottom w:val="0"/>
      <w:divBdr>
        <w:top w:val="none" w:sz="0" w:space="0" w:color="auto"/>
        <w:left w:val="none" w:sz="0" w:space="0" w:color="auto"/>
        <w:bottom w:val="none" w:sz="0" w:space="0" w:color="auto"/>
        <w:right w:val="none" w:sz="0" w:space="0" w:color="auto"/>
      </w:divBdr>
    </w:div>
    <w:div w:id="158618510">
      <w:bodyDiv w:val="1"/>
      <w:marLeft w:val="0"/>
      <w:marRight w:val="0"/>
      <w:marTop w:val="0"/>
      <w:marBottom w:val="0"/>
      <w:divBdr>
        <w:top w:val="none" w:sz="0" w:space="0" w:color="auto"/>
        <w:left w:val="none" w:sz="0" w:space="0" w:color="auto"/>
        <w:bottom w:val="none" w:sz="0" w:space="0" w:color="auto"/>
        <w:right w:val="none" w:sz="0" w:space="0" w:color="auto"/>
      </w:divBdr>
    </w:div>
    <w:div w:id="199822334">
      <w:bodyDiv w:val="1"/>
      <w:marLeft w:val="0"/>
      <w:marRight w:val="0"/>
      <w:marTop w:val="0"/>
      <w:marBottom w:val="0"/>
      <w:divBdr>
        <w:top w:val="none" w:sz="0" w:space="0" w:color="auto"/>
        <w:left w:val="none" w:sz="0" w:space="0" w:color="auto"/>
        <w:bottom w:val="none" w:sz="0" w:space="0" w:color="auto"/>
        <w:right w:val="none" w:sz="0" w:space="0" w:color="auto"/>
      </w:divBdr>
    </w:div>
    <w:div w:id="224029254">
      <w:bodyDiv w:val="1"/>
      <w:marLeft w:val="0"/>
      <w:marRight w:val="0"/>
      <w:marTop w:val="0"/>
      <w:marBottom w:val="0"/>
      <w:divBdr>
        <w:top w:val="none" w:sz="0" w:space="0" w:color="auto"/>
        <w:left w:val="none" w:sz="0" w:space="0" w:color="auto"/>
        <w:bottom w:val="none" w:sz="0" w:space="0" w:color="auto"/>
        <w:right w:val="none" w:sz="0" w:space="0" w:color="auto"/>
      </w:divBdr>
    </w:div>
    <w:div w:id="224487172">
      <w:bodyDiv w:val="1"/>
      <w:marLeft w:val="0"/>
      <w:marRight w:val="0"/>
      <w:marTop w:val="0"/>
      <w:marBottom w:val="0"/>
      <w:divBdr>
        <w:top w:val="none" w:sz="0" w:space="0" w:color="auto"/>
        <w:left w:val="none" w:sz="0" w:space="0" w:color="auto"/>
        <w:bottom w:val="none" w:sz="0" w:space="0" w:color="auto"/>
        <w:right w:val="none" w:sz="0" w:space="0" w:color="auto"/>
      </w:divBdr>
    </w:div>
    <w:div w:id="274220586">
      <w:bodyDiv w:val="1"/>
      <w:marLeft w:val="0"/>
      <w:marRight w:val="0"/>
      <w:marTop w:val="0"/>
      <w:marBottom w:val="0"/>
      <w:divBdr>
        <w:top w:val="none" w:sz="0" w:space="0" w:color="auto"/>
        <w:left w:val="none" w:sz="0" w:space="0" w:color="auto"/>
        <w:bottom w:val="none" w:sz="0" w:space="0" w:color="auto"/>
        <w:right w:val="none" w:sz="0" w:space="0" w:color="auto"/>
      </w:divBdr>
    </w:div>
    <w:div w:id="294217148">
      <w:bodyDiv w:val="1"/>
      <w:marLeft w:val="0"/>
      <w:marRight w:val="0"/>
      <w:marTop w:val="0"/>
      <w:marBottom w:val="0"/>
      <w:divBdr>
        <w:top w:val="none" w:sz="0" w:space="0" w:color="auto"/>
        <w:left w:val="none" w:sz="0" w:space="0" w:color="auto"/>
        <w:bottom w:val="none" w:sz="0" w:space="0" w:color="auto"/>
        <w:right w:val="none" w:sz="0" w:space="0" w:color="auto"/>
      </w:divBdr>
    </w:div>
    <w:div w:id="307170012">
      <w:bodyDiv w:val="1"/>
      <w:marLeft w:val="0"/>
      <w:marRight w:val="0"/>
      <w:marTop w:val="0"/>
      <w:marBottom w:val="0"/>
      <w:divBdr>
        <w:top w:val="none" w:sz="0" w:space="0" w:color="auto"/>
        <w:left w:val="none" w:sz="0" w:space="0" w:color="auto"/>
        <w:bottom w:val="none" w:sz="0" w:space="0" w:color="auto"/>
        <w:right w:val="none" w:sz="0" w:space="0" w:color="auto"/>
      </w:divBdr>
    </w:div>
    <w:div w:id="327364567">
      <w:bodyDiv w:val="1"/>
      <w:marLeft w:val="0"/>
      <w:marRight w:val="0"/>
      <w:marTop w:val="0"/>
      <w:marBottom w:val="0"/>
      <w:divBdr>
        <w:top w:val="none" w:sz="0" w:space="0" w:color="auto"/>
        <w:left w:val="none" w:sz="0" w:space="0" w:color="auto"/>
        <w:bottom w:val="none" w:sz="0" w:space="0" w:color="auto"/>
        <w:right w:val="none" w:sz="0" w:space="0" w:color="auto"/>
      </w:divBdr>
    </w:div>
    <w:div w:id="330569096">
      <w:bodyDiv w:val="1"/>
      <w:marLeft w:val="0"/>
      <w:marRight w:val="0"/>
      <w:marTop w:val="0"/>
      <w:marBottom w:val="0"/>
      <w:divBdr>
        <w:top w:val="none" w:sz="0" w:space="0" w:color="auto"/>
        <w:left w:val="none" w:sz="0" w:space="0" w:color="auto"/>
        <w:bottom w:val="none" w:sz="0" w:space="0" w:color="auto"/>
        <w:right w:val="none" w:sz="0" w:space="0" w:color="auto"/>
      </w:divBdr>
    </w:div>
    <w:div w:id="344551779">
      <w:bodyDiv w:val="1"/>
      <w:marLeft w:val="0"/>
      <w:marRight w:val="0"/>
      <w:marTop w:val="0"/>
      <w:marBottom w:val="0"/>
      <w:divBdr>
        <w:top w:val="none" w:sz="0" w:space="0" w:color="auto"/>
        <w:left w:val="none" w:sz="0" w:space="0" w:color="auto"/>
        <w:bottom w:val="none" w:sz="0" w:space="0" w:color="auto"/>
        <w:right w:val="none" w:sz="0" w:space="0" w:color="auto"/>
      </w:divBdr>
    </w:div>
    <w:div w:id="344787180">
      <w:bodyDiv w:val="1"/>
      <w:marLeft w:val="0"/>
      <w:marRight w:val="0"/>
      <w:marTop w:val="0"/>
      <w:marBottom w:val="0"/>
      <w:divBdr>
        <w:top w:val="none" w:sz="0" w:space="0" w:color="auto"/>
        <w:left w:val="none" w:sz="0" w:space="0" w:color="auto"/>
        <w:bottom w:val="none" w:sz="0" w:space="0" w:color="auto"/>
        <w:right w:val="none" w:sz="0" w:space="0" w:color="auto"/>
      </w:divBdr>
    </w:div>
    <w:div w:id="345137698">
      <w:bodyDiv w:val="1"/>
      <w:marLeft w:val="0"/>
      <w:marRight w:val="0"/>
      <w:marTop w:val="0"/>
      <w:marBottom w:val="0"/>
      <w:divBdr>
        <w:top w:val="none" w:sz="0" w:space="0" w:color="auto"/>
        <w:left w:val="none" w:sz="0" w:space="0" w:color="auto"/>
        <w:bottom w:val="none" w:sz="0" w:space="0" w:color="auto"/>
        <w:right w:val="none" w:sz="0" w:space="0" w:color="auto"/>
      </w:divBdr>
    </w:div>
    <w:div w:id="363822929">
      <w:bodyDiv w:val="1"/>
      <w:marLeft w:val="0"/>
      <w:marRight w:val="0"/>
      <w:marTop w:val="0"/>
      <w:marBottom w:val="0"/>
      <w:divBdr>
        <w:top w:val="none" w:sz="0" w:space="0" w:color="auto"/>
        <w:left w:val="none" w:sz="0" w:space="0" w:color="auto"/>
        <w:bottom w:val="none" w:sz="0" w:space="0" w:color="auto"/>
        <w:right w:val="none" w:sz="0" w:space="0" w:color="auto"/>
      </w:divBdr>
    </w:div>
    <w:div w:id="366487907">
      <w:bodyDiv w:val="1"/>
      <w:marLeft w:val="0"/>
      <w:marRight w:val="0"/>
      <w:marTop w:val="0"/>
      <w:marBottom w:val="0"/>
      <w:divBdr>
        <w:top w:val="none" w:sz="0" w:space="0" w:color="auto"/>
        <w:left w:val="none" w:sz="0" w:space="0" w:color="auto"/>
        <w:bottom w:val="none" w:sz="0" w:space="0" w:color="auto"/>
        <w:right w:val="none" w:sz="0" w:space="0" w:color="auto"/>
      </w:divBdr>
    </w:div>
    <w:div w:id="380053540">
      <w:bodyDiv w:val="1"/>
      <w:marLeft w:val="0"/>
      <w:marRight w:val="0"/>
      <w:marTop w:val="0"/>
      <w:marBottom w:val="0"/>
      <w:divBdr>
        <w:top w:val="none" w:sz="0" w:space="0" w:color="auto"/>
        <w:left w:val="none" w:sz="0" w:space="0" w:color="auto"/>
        <w:bottom w:val="none" w:sz="0" w:space="0" w:color="auto"/>
        <w:right w:val="none" w:sz="0" w:space="0" w:color="auto"/>
      </w:divBdr>
    </w:div>
    <w:div w:id="381712183">
      <w:bodyDiv w:val="1"/>
      <w:marLeft w:val="0"/>
      <w:marRight w:val="0"/>
      <w:marTop w:val="0"/>
      <w:marBottom w:val="0"/>
      <w:divBdr>
        <w:top w:val="none" w:sz="0" w:space="0" w:color="auto"/>
        <w:left w:val="none" w:sz="0" w:space="0" w:color="auto"/>
        <w:bottom w:val="none" w:sz="0" w:space="0" w:color="auto"/>
        <w:right w:val="none" w:sz="0" w:space="0" w:color="auto"/>
      </w:divBdr>
    </w:div>
    <w:div w:id="383873377">
      <w:bodyDiv w:val="1"/>
      <w:marLeft w:val="0"/>
      <w:marRight w:val="0"/>
      <w:marTop w:val="0"/>
      <w:marBottom w:val="0"/>
      <w:divBdr>
        <w:top w:val="none" w:sz="0" w:space="0" w:color="auto"/>
        <w:left w:val="none" w:sz="0" w:space="0" w:color="auto"/>
        <w:bottom w:val="none" w:sz="0" w:space="0" w:color="auto"/>
        <w:right w:val="none" w:sz="0" w:space="0" w:color="auto"/>
      </w:divBdr>
    </w:div>
    <w:div w:id="391513021">
      <w:bodyDiv w:val="1"/>
      <w:marLeft w:val="0"/>
      <w:marRight w:val="0"/>
      <w:marTop w:val="0"/>
      <w:marBottom w:val="0"/>
      <w:divBdr>
        <w:top w:val="none" w:sz="0" w:space="0" w:color="auto"/>
        <w:left w:val="none" w:sz="0" w:space="0" w:color="auto"/>
        <w:bottom w:val="none" w:sz="0" w:space="0" w:color="auto"/>
        <w:right w:val="none" w:sz="0" w:space="0" w:color="auto"/>
      </w:divBdr>
    </w:div>
    <w:div w:id="403265805">
      <w:bodyDiv w:val="1"/>
      <w:marLeft w:val="0"/>
      <w:marRight w:val="0"/>
      <w:marTop w:val="0"/>
      <w:marBottom w:val="0"/>
      <w:divBdr>
        <w:top w:val="none" w:sz="0" w:space="0" w:color="auto"/>
        <w:left w:val="none" w:sz="0" w:space="0" w:color="auto"/>
        <w:bottom w:val="none" w:sz="0" w:space="0" w:color="auto"/>
        <w:right w:val="none" w:sz="0" w:space="0" w:color="auto"/>
      </w:divBdr>
    </w:div>
    <w:div w:id="414017051">
      <w:bodyDiv w:val="1"/>
      <w:marLeft w:val="0"/>
      <w:marRight w:val="0"/>
      <w:marTop w:val="0"/>
      <w:marBottom w:val="0"/>
      <w:divBdr>
        <w:top w:val="none" w:sz="0" w:space="0" w:color="auto"/>
        <w:left w:val="none" w:sz="0" w:space="0" w:color="auto"/>
        <w:bottom w:val="none" w:sz="0" w:space="0" w:color="auto"/>
        <w:right w:val="none" w:sz="0" w:space="0" w:color="auto"/>
      </w:divBdr>
    </w:div>
    <w:div w:id="455294397">
      <w:bodyDiv w:val="1"/>
      <w:marLeft w:val="0"/>
      <w:marRight w:val="0"/>
      <w:marTop w:val="0"/>
      <w:marBottom w:val="0"/>
      <w:divBdr>
        <w:top w:val="none" w:sz="0" w:space="0" w:color="auto"/>
        <w:left w:val="none" w:sz="0" w:space="0" w:color="auto"/>
        <w:bottom w:val="none" w:sz="0" w:space="0" w:color="auto"/>
        <w:right w:val="none" w:sz="0" w:space="0" w:color="auto"/>
      </w:divBdr>
    </w:div>
    <w:div w:id="457795255">
      <w:bodyDiv w:val="1"/>
      <w:marLeft w:val="0"/>
      <w:marRight w:val="0"/>
      <w:marTop w:val="0"/>
      <w:marBottom w:val="0"/>
      <w:divBdr>
        <w:top w:val="none" w:sz="0" w:space="0" w:color="auto"/>
        <w:left w:val="none" w:sz="0" w:space="0" w:color="auto"/>
        <w:bottom w:val="none" w:sz="0" w:space="0" w:color="auto"/>
        <w:right w:val="none" w:sz="0" w:space="0" w:color="auto"/>
      </w:divBdr>
    </w:div>
    <w:div w:id="469248476">
      <w:bodyDiv w:val="1"/>
      <w:marLeft w:val="0"/>
      <w:marRight w:val="0"/>
      <w:marTop w:val="0"/>
      <w:marBottom w:val="0"/>
      <w:divBdr>
        <w:top w:val="none" w:sz="0" w:space="0" w:color="auto"/>
        <w:left w:val="none" w:sz="0" w:space="0" w:color="auto"/>
        <w:bottom w:val="none" w:sz="0" w:space="0" w:color="auto"/>
        <w:right w:val="none" w:sz="0" w:space="0" w:color="auto"/>
      </w:divBdr>
    </w:div>
    <w:div w:id="501287195">
      <w:bodyDiv w:val="1"/>
      <w:marLeft w:val="0"/>
      <w:marRight w:val="0"/>
      <w:marTop w:val="0"/>
      <w:marBottom w:val="0"/>
      <w:divBdr>
        <w:top w:val="none" w:sz="0" w:space="0" w:color="auto"/>
        <w:left w:val="none" w:sz="0" w:space="0" w:color="auto"/>
        <w:bottom w:val="none" w:sz="0" w:space="0" w:color="auto"/>
        <w:right w:val="none" w:sz="0" w:space="0" w:color="auto"/>
      </w:divBdr>
    </w:div>
    <w:div w:id="510149387">
      <w:bodyDiv w:val="1"/>
      <w:marLeft w:val="0"/>
      <w:marRight w:val="0"/>
      <w:marTop w:val="0"/>
      <w:marBottom w:val="0"/>
      <w:divBdr>
        <w:top w:val="none" w:sz="0" w:space="0" w:color="auto"/>
        <w:left w:val="none" w:sz="0" w:space="0" w:color="auto"/>
        <w:bottom w:val="none" w:sz="0" w:space="0" w:color="auto"/>
        <w:right w:val="none" w:sz="0" w:space="0" w:color="auto"/>
      </w:divBdr>
    </w:div>
    <w:div w:id="522670834">
      <w:bodyDiv w:val="1"/>
      <w:marLeft w:val="0"/>
      <w:marRight w:val="0"/>
      <w:marTop w:val="0"/>
      <w:marBottom w:val="0"/>
      <w:divBdr>
        <w:top w:val="none" w:sz="0" w:space="0" w:color="auto"/>
        <w:left w:val="none" w:sz="0" w:space="0" w:color="auto"/>
        <w:bottom w:val="none" w:sz="0" w:space="0" w:color="auto"/>
        <w:right w:val="none" w:sz="0" w:space="0" w:color="auto"/>
      </w:divBdr>
    </w:div>
    <w:div w:id="596715302">
      <w:bodyDiv w:val="1"/>
      <w:marLeft w:val="0"/>
      <w:marRight w:val="0"/>
      <w:marTop w:val="0"/>
      <w:marBottom w:val="0"/>
      <w:divBdr>
        <w:top w:val="none" w:sz="0" w:space="0" w:color="auto"/>
        <w:left w:val="none" w:sz="0" w:space="0" w:color="auto"/>
        <w:bottom w:val="none" w:sz="0" w:space="0" w:color="auto"/>
        <w:right w:val="none" w:sz="0" w:space="0" w:color="auto"/>
      </w:divBdr>
    </w:div>
    <w:div w:id="617495149">
      <w:bodyDiv w:val="1"/>
      <w:marLeft w:val="0"/>
      <w:marRight w:val="0"/>
      <w:marTop w:val="0"/>
      <w:marBottom w:val="0"/>
      <w:divBdr>
        <w:top w:val="none" w:sz="0" w:space="0" w:color="auto"/>
        <w:left w:val="none" w:sz="0" w:space="0" w:color="auto"/>
        <w:bottom w:val="none" w:sz="0" w:space="0" w:color="auto"/>
        <w:right w:val="none" w:sz="0" w:space="0" w:color="auto"/>
      </w:divBdr>
    </w:div>
    <w:div w:id="620381965">
      <w:bodyDiv w:val="1"/>
      <w:marLeft w:val="0"/>
      <w:marRight w:val="0"/>
      <w:marTop w:val="0"/>
      <w:marBottom w:val="0"/>
      <w:divBdr>
        <w:top w:val="none" w:sz="0" w:space="0" w:color="auto"/>
        <w:left w:val="none" w:sz="0" w:space="0" w:color="auto"/>
        <w:bottom w:val="none" w:sz="0" w:space="0" w:color="auto"/>
        <w:right w:val="none" w:sz="0" w:space="0" w:color="auto"/>
      </w:divBdr>
    </w:div>
    <w:div w:id="650864884">
      <w:bodyDiv w:val="1"/>
      <w:marLeft w:val="0"/>
      <w:marRight w:val="0"/>
      <w:marTop w:val="0"/>
      <w:marBottom w:val="0"/>
      <w:divBdr>
        <w:top w:val="none" w:sz="0" w:space="0" w:color="auto"/>
        <w:left w:val="none" w:sz="0" w:space="0" w:color="auto"/>
        <w:bottom w:val="none" w:sz="0" w:space="0" w:color="auto"/>
        <w:right w:val="none" w:sz="0" w:space="0" w:color="auto"/>
      </w:divBdr>
    </w:div>
    <w:div w:id="688918755">
      <w:bodyDiv w:val="1"/>
      <w:marLeft w:val="0"/>
      <w:marRight w:val="0"/>
      <w:marTop w:val="0"/>
      <w:marBottom w:val="0"/>
      <w:divBdr>
        <w:top w:val="none" w:sz="0" w:space="0" w:color="auto"/>
        <w:left w:val="none" w:sz="0" w:space="0" w:color="auto"/>
        <w:bottom w:val="none" w:sz="0" w:space="0" w:color="auto"/>
        <w:right w:val="none" w:sz="0" w:space="0" w:color="auto"/>
      </w:divBdr>
    </w:div>
    <w:div w:id="694114417">
      <w:bodyDiv w:val="1"/>
      <w:marLeft w:val="0"/>
      <w:marRight w:val="0"/>
      <w:marTop w:val="0"/>
      <w:marBottom w:val="0"/>
      <w:divBdr>
        <w:top w:val="none" w:sz="0" w:space="0" w:color="auto"/>
        <w:left w:val="none" w:sz="0" w:space="0" w:color="auto"/>
        <w:bottom w:val="none" w:sz="0" w:space="0" w:color="auto"/>
        <w:right w:val="none" w:sz="0" w:space="0" w:color="auto"/>
      </w:divBdr>
    </w:div>
    <w:div w:id="776603013">
      <w:bodyDiv w:val="1"/>
      <w:marLeft w:val="0"/>
      <w:marRight w:val="0"/>
      <w:marTop w:val="0"/>
      <w:marBottom w:val="0"/>
      <w:divBdr>
        <w:top w:val="none" w:sz="0" w:space="0" w:color="auto"/>
        <w:left w:val="none" w:sz="0" w:space="0" w:color="auto"/>
        <w:bottom w:val="none" w:sz="0" w:space="0" w:color="auto"/>
        <w:right w:val="none" w:sz="0" w:space="0" w:color="auto"/>
      </w:divBdr>
    </w:div>
    <w:div w:id="781220802">
      <w:bodyDiv w:val="1"/>
      <w:marLeft w:val="0"/>
      <w:marRight w:val="0"/>
      <w:marTop w:val="0"/>
      <w:marBottom w:val="0"/>
      <w:divBdr>
        <w:top w:val="none" w:sz="0" w:space="0" w:color="auto"/>
        <w:left w:val="none" w:sz="0" w:space="0" w:color="auto"/>
        <w:bottom w:val="none" w:sz="0" w:space="0" w:color="auto"/>
        <w:right w:val="none" w:sz="0" w:space="0" w:color="auto"/>
      </w:divBdr>
    </w:div>
    <w:div w:id="817040237">
      <w:bodyDiv w:val="1"/>
      <w:marLeft w:val="0"/>
      <w:marRight w:val="0"/>
      <w:marTop w:val="0"/>
      <w:marBottom w:val="0"/>
      <w:divBdr>
        <w:top w:val="none" w:sz="0" w:space="0" w:color="auto"/>
        <w:left w:val="none" w:sz="0" w:space="0" w:color="auto"/>
        <w:bottom w:val="none" w:sz="0" w:space="0" w:color="auto"/>
        <w:right w:val="none" w:sz="0" w:space="0" w:color="auto"/>
      </w:divBdr>
    </w:div>
    <w:div w:id="830826131">
      <w:bodyDiv w:val="1"/>
      <w:marLeft w:val="0"/>
      <w:marRight w:val="0"/>
      <w:marTop w:val="0"/>
      <w:marBottom w:val="0"/>
      <w:divBdr>
        <w:top w:val="none" w:sz="0" w:space="0" w:color="auto"/>
        <w:left w:val="none" w:sz="0" w:space="0" w:color="auto"/>
        <w:bottom w:val="none" w:sz="0" w:space="0" w:color="auto"/>
        <w:right w:val="none" w:sz="0" w:space="0" w:color="auto"/>
      </w:divBdr>
    </w:div>
    <w:div w:id="866599979">
      <w:bodyDiv w:val="1"/>
      <w:marLeft w:val="0"/>
      <w:marRight w:val="0"/>
      <w:marTop w:val="0"/>
      <w:marBottom w:val="0"/>
      <w:divBdr>
        <w:top w:val="none" w:sz="0" w:space="0" w:color="auto"/>
        <w:left w:val="none" w:sz="0" w:space="0" w:color="auto"/>
        <w:bottom w:val="none" w:sz="0" w:space="0" w:color="auto"/>
        <w:right w:val="none" w:sz="0" w:space="0" w:color="auto"/>
      </w:divBdr>
    </w:div>
    <w:div w:id="869076697">
      <w:bodyDiv w:val="1"/>
      <w:marLeft w:val="0"/>
      <w:marRight w:val="0"/>
      <w:marTop w:val="0"/>
      <w:marBottom w:val="0"/>
      <w:divBdr>
        <w:top w:val="none" w:sz="0" w:space="0" w:color="auto"/>
        <w:left w:val="none" w:sz="0" w:space="0" w:color="auto"/>
        <w:bottom w:val="none" w:sz="0" w:space="0" w:color="auto"/>
        <w:right w:val="none" w:sz="0" w:space="0" w:color="auto"/>
      </w:divBdr>
    </w:div>
    <w:div w:id="881214363">
      <w:bodyDiv w:val="1"/>
      <w:marLeft w:val="0"/>
      <w:marRight w:val="0"/>
      <w:marTop w:val="0"/>
      <w:marBottom w:val="0"/>
      <w:divBdr>
        <w:top w:val="none" w:sz="0" w:space="0" w:color="auto"/>
        <w:left w:val="none" w:sz="0" w:space="0" w:color="auto"/>
        <w:bottom w:val="none" w:sz="0" w:space="0" w:color="auto"/>
        <w:right w:val="none" w:sz="0" w:space="0" w:color="auto"/>
      </w:divBdr>
    </w:div>
    <w:div w:id="883828195">
      <w:bodyDiv w:val="1"/>
      <w:marLeft w:val="0"/>
      <w:marRight w:val="0"/>
      <w:marTop w:val="0"/>
      <w:marBottom w:val="0"/>
      <w:divBdr>
        <w:top w:val="none" w:sz="0" w:space="0" w:color="auto"/>
        <w:left w:val="none" w:sz="0" w:space="0" w:color="auto"/>
        <w:bottom w:val="none" w:sz="0" w:space="0" w:color="auto"/>
        <w:right w:val="none" w:sz="0" w:space="0" w:color="auto"/>
      </w:divBdr>
    </w:div>
    <w:div w:id="915438894">
      <w:bodyDiv w:val="1"/>
      <w:marLeft w:val="0"/>
      <w:marRight w:val="0"/>
      <w:marTop w:val="0"/>
      <w:marBottom w:val="0"/>
      <w:divBdr>
        <w:top w:val="none" w:sz="0" w:space="0" w:color="auto"/>
        <w:left w:val="none" w:sz="0" w:space="0" w:color="auto"/>
        <w:bottom w:val="none" w:sz="0" w:space="0" w:color="auto"/>
        <w:right w:val="none" w:sz="0" w:space="0" w:color="auto"/>
      </w:divBdr>
    </w:div>
    <w:div w:id="918910150">
      <w:bodyDiv w:val="1"/>
      <w:marLeft w:val="0"/>
      <w:marRight w:val="0"/>
      <w:marTop w:val="0"/>
      <w:marBottom w:val="0"/>
      <w:divBdr>
        <w:top w:val="none" w:sz="0" w:space="0" w:color="auto"/>
        <w:left w:val="none" w:sz="0" w:space="0" w:color="auto"/>
        <w:bottom w:val="none" w:sz="0" w:space="0" w:color="auto"/>
        <w:right w:val="none" w:sz="0" w:space="0" w:color="auto"/>
      </w:divBdr>
    </w:div>
    <w:div w:id="924456387">
      <w:bodyDiv w:val="1"/>
      <w:marLeft w:val="0"/>
      <w:marRight w:val="0"/>
      <w:marTop w:val="0"/>
      <w:marBottom w:val="0"/>
      <w:divBdr>
        <w:top w:val="none" w:sz="0" w:space="0" w:color="auto"/>
        <w:left w:val="none" w:sz="0" w:space="0" w:color="auto"/>
        <w:bottom w:val="none" w:sz="0" w:space="0" w:color="auto"/>
        <w:right w:val="none" w:sz="0" w:space="0" w:color="auto"/>
      </w:divBdr>
    </w:div>
    <w:div w:id="951597247">
      <w:bodyDiv w:val="1"/>
      <w:marLeft w:val="0"/>
      <w:marRight w:val="0"/>
      <w:marTop w:val="0"/>
      <w:marBottom w:val="0"/>
      <w:divBdr>
        <w:top w:val="none" w:sz="0" w:space="0" w:color="auto"/>
        <w:left w:val="none" w:sz="0" w:space="0" w:color="auto"/>
        <w:bottom w:val="none" w:sz="0" w:space="0" w:color="auto"/>
        <w:right w:val="none" w:sz="0" w:space="0" w:color="auto"/>
      </w:divBdr>
    </w:div>
    <w:div w:id="955797035">
      <w:bodyDiv w:val="1"/>
      <w:marLeft w:val="0"/>
      <w:marRight w:val="0"/>
      <w:marTop w:val="0"/>
      <w:marBottom w:val="0"/>
      <w:divBdr>
        <w:top w:val="none" w:sz="0" w:space="0" w:color="auto"/>
        <w:left w:val="none" w:sz="0" w:space="0" w:color="auto"/>
        <w:bottom w:val="none" w:sz="0" w:space="0" w:color="auto"/>
        <w:right w:val="none" w:sz="0" w:space="0" w:color="auto"/>
      </w:divBdr>
    </w:div>
    <w:div w:id="987826594">
      <w:bodyDiv w:val="1"/>
      <w:marLeft w:val="0"/>
      <w:marRight w:val="0"/>
      <w:marTop w:val="0"/>
      <w:marBottom w:val="0"/>
      <w:divBdr>
        <w:top w:val="none" w:sz="0" w:space="0" w:color="auto"/>
        <w:left w:val="none" w:sz="0" w:space="0" w:color="auto"/>
        <w:bottom w:val="none" w:sz="0" w:space="0" w:color="auto"/>
        <w:right w:val="none" w:sz="0" w:space="0" w:color="auto"/>
      </w:divBdr>
    </w:div>
    <w:div w:id="990058143">
      <w:bodyDiv w:val="1"/>
      <w:marLeft w:val="0"/>
      <w:marRight w:val="0"/>
      <w:marTop w:val="0"/>
      <w:marBottom w:val="0"/>
      <w:divBdr>
        <w:top w:val="none" w:sz="0" w:space="0" w:color="auto"/>
        <w:left w:val="none" w:sz="0" w:space="0" w:color="auto"/>
        <w:bottom w:val="none" w:sz="0" w:space="0" w:color="auto"/>
        <w:right w:val="none" w:sz="0" w:space="0" w:color="auto"/>
      </w:divBdr>
    </w:div>
    <w:div w:id="1007172898">
      <w:bodyDiv w:val="1"/>
      <w:marLeft w:val="0"/>
      <w:marRight w:val="0"/>
      <w:marTop w:val="0"/>
      <w:marBottom w:val="0"/>
      <w:divBdr>
        <w:top w:val="none" w:sz="0" w:space="0" w:color="auto"/>
        <w:left w:val="none" w:sz="0" w:space="0" w:color="auto"/>
        <w:bottom w:val="none" w:sz="0" w:space="0" w:color="auto"/>
        <w:right w:val="none" w:sz="0" w:space="0" w:color="auto"/>
      </w:divBdr>
    </w:div>
    <w:div w:id="1007563852">
      <w:bodyDiv w:val="1"/>
      <w:marLeft w:val="0"/>
      <w:marRight w:val="0"/>
      <w:marTop w:val="0"/>
      <w:marBottom w:val="0"/>
      <w:divBdr>
        <w:top w:val="none" w:sz="0" w:space="0" w:color="auto"/>
        <w:left w:val="none" w:sz="0" w:space="0" w:color="auto"/>
        <w:bottom w:val="none" w:sz="0" w:space="0" w:color="auto"/>
        <w:right w:val="none" w:sz="0" w:space="0" w:color="auto"/>
      </w:divBdr>
    </w:div>
    <w:div w:id="1011906388">
      <w:bodyDiv w:val="1"/>
      <w:marLeft w:val="0"/>
      <w:marRight w:val="0"/>
      <w:marTop w:val="0"/>
      <w:marBottom w:val="0"/>
      <w:divBdr>
        <w:top w:val="none" w:sz="0" w:space="0" w:color="auto"/>
        <w:left w:val="none" w:sz="0" w:space="0" w:color="auto"/>
        <w:bottom w:val="none" w:sz="0" w:space="0" w:color="auto"/>
        <w:right w:val="none" w:sz="0" w:space="0" w:color="auto"/>
      </w:divBdr>
    </w:div>
    <w:div w:id="1033699734">
      <w:bodyDiv w:val="1"/>
      <w:marLeft w:val="0"/>
      <w:marRight w:val="0"/>
      <w:marTop w:val="0"/>
      <w:marBottom w:val="0"/>
      <w:divBdr>
        <w:top w:val="none" w:sz="0" w:space="0" w:color="auto"/>
        <w:left w:val="none" w:sz="0" w:space="0" w:color="auto"/>
        <w:bottom w:val="none" w:sz="0" w:space="0" w:color="auto"/>
        <w:right w:val="none" w:sz="0" w:space="0" w:color="auto"/>
      </w:divBdr>
    </w:div>
    <w:div w:id="1049459078">
      <w:bodyDiv w:val="1"/>
      <w:marLeft w:val="0"/>
      <w:marRight w:val="0"/>
      <w:marTop w:val="0"/>
      <w:marBottom w:val="0"/>
      <w:divBdr>
        <w:top w:val="none" w:sz="0" w:space="0" w:color="auto"/>
        <w:left w:val="none" w:sz="0" w:space="0" w:color="auto"/>
        <w:bottom w:val="none" w:sz="0" w:space="0" w:color="auto"/>
        <w:right w:val="none" w:sz="0" w:space="0" w:color="auto"/>
      </w:divBdr>
    </w:div>
    <w:div w:id="1052117810">
      <w:bodyDiv w:val="1"/>
      <w:marLeft w:val="0"/>
      <w:marRight w:val="0"/>
      <w:marTop w:val="0"/>
      <w:marBottom w:val="0"/>
      <w:divBdr>
        <w:top w:val="none" w:sz="0" w:space="0" w:color="auto"/>
        <w:left w:val="none" w:sz="0" w:space="0" w:color="auto"/>
        <w:bottom w:val="none" w:sz="0" w:space="0" w:color="auto"/>
        <w:right w:val="none" w:sz="0" w:space="0" w:color="auto"/>
      </w:divBdr>
    </w:div>
    <w:div w:id="1058407003">
      <w:bodyDiv w:val="1"/>
      <w:marLeft w:val="0"/>
      <w:marRight w:val="0"/>
      <w:marTop w:val="0"/>
      <w:marBottom w:val="0"/>
      <w:divBdr>
        <w:top w:val="none" w:sz="0" w:space="0" w:color="auto"/>
        <w:left w:val="none" w:sz="0" w:space="0" w:color="auto"/>
        <w:bottom w:val="none" w:sz="0" w:space="0" w:color="auto"/>
        <w:right w:val="none" w:sz="0" w:space="0" w:color="auto"/>
      </w:divBdr>
    </w:div>
    <w:div w:id="1058819579">
      <w:bodyDiv w:val="1"/>
      <w:marLeft w:val="0"/>
      <w:marRight w:val="0"/>
      <w:marTop w:val="0"/>
      <w:marBottom w:val="0"/>
      <w:divBdr>
        <w:top w:val="none" w:sz="0" w:space="0" w:color="auto"/>
        <w:left w:val="none" w:sz="0" w:space="0" w:color="auto"/>
        <w:bottom w:val="none" w:sz="0" w:space="0" w:color="auto"/>
        <w:right w:val="none" w:sz="0" w:space="0" w:color="auto"/>
      </w:divBdr>
    </w:div>
    <w:div w:id="1070663137">
      <w:bodyDiv w:val="1"/>
      <w:marLeft w:val="0"/>
      <w:marRight w:val="0"/>
      <w:marTop w:val="0"/>
      <w:marBottom w:val="0"/>
      <w:divBdr>
        <w:top w:val="none" w:sz="0" w:space="0" w:color="auto"/>
        <w:left w:val="none" w:sz="0" w:space="0" w:color="auto"/>
        <w:bottom w:val="none" w:sz="0" w:space="0" w:color="auto"/>
        <w:right w:val="none" w:sz="0" w:space="0" w:color="auto"/>
      </w:divBdr>
    </w:div>
    <w:div w:id="1102842609">
      <w:bodyDiv w:val="1"/>
      <w:marLeft w:val="0"/>
      <w:marRight w:val="0"/>
      <w:marTop w:val="0"/>
      <w:marBottom w:val="0"/>
      <w:divBdr>
        <w:top w:val="none" w:sz="0" w:space="0" w:color="auto"/>
        <w:left w:val="none" w:sz="0" w:space="0" w:color="auto"/>
        <w:bottom w:val="none" w:sz="0" w:space="0" w:color="auto"/>
        <w:right w:val="none" w:sz="0" w:space="0" w:color="auto"/>
      </w:divBdr>
    </w:div>
    <w:div w:id="1104376329">
      <w:bodyDiv w:val="1"/>
      <w:marLeft w:val="0"/>
      <w:marRight w:val="0"/>
      <w:marTop w:val="0"/>
      <w:marBottom w:val="0"/>
      <w:divBdr>
        <w:top w:val="none" w:sz="0" w:space="0" w:color="auto"/>
        <w:left w:val="none" w:sz="0" w:space="0" w:color="auto"/>
        <w:bottom w:val="none" w:sz="0" w:space="0" w:color="auto"/>
        <w:right w:val="none" w:sz="0" w:space="0" w:color="auto"/>
      </w:divBdr>
    </w:div>
    <w:div w:id="1105736831">
      <w:bodyDiv w:val="1"/>
      <w:marLeft w:val="0"/>
      <w:marRight w:val="0"/>
      <w:marTop w:val="0"/>
      <w:marBottom w:val="0"/>
      <w:divBdr>
        <w:top w:val="none" w:sz="0" w:space="0" w:color="auto"/>
        <w:left w:val="none" w:sz="0" w:space="0" w:color="auto"/>
        <w:bottom w:val="none" w:sz="0" w:space="0" w:color="auto"/>
        <w:right w:val="none" w:sz="0" w:space="0" w:color="auto"/>
      </w:divBdr>
    </w:div>
    <w:div w:id="1108886543">
      <w:bodyDiv w:val="1"/>
      <w:marLeft w:val="0"/>
      <w:marRight w:val="0"/>
      <w:marTop w:val="0"/>
      <w:marBottom w:val="0"/>
      <w:divBdr>
        <w:top w:val="none" w:sz="0" w:space="0" w:color="auto"/>
        <w:left w:val="none" w:sz="0" w:space="0" w:color="auto"/>
        <w:bottom w:val="none" w:sz="0" w:space="0" w:color="auto"/>
        <w:right w:val="none" w:sz="0" w:space="0" w:color="auto"/>
      </w:divBdr>
    </w:div>
    <w:div w:id="1120805339">
      <w:bodyDiv w:val="1"/>
      <w:marLeft w:val="0"/>
      <w:marRight w:val="0"/>
      <w:marTop w:val="0"/>
      <w:marBottom w:val="0"/>
      <w:divBdr>
        <w:top w:val="none" w:sz="0" w:space="0" w:color="auto"/>
        <w:left w:val="none" w:sz="0" w:space="0" w:color="auto"/>
        <w:bottom w:val="none" w:sz="0" w:space="0" w:color="auto"/>
        <w:right w:val="none" w:sz="0" w:space="0" w:color="auto"/>
      </w:divBdr>
    </w:div>
    <w:div w:id="1136533120">
      <w:bodyDiv w:val="1"/>
      <w:marLeft w:val="0"/>
      <w:marRight w:val="0"/>
      <w:marTop w:val="0"/>
      <w:marBottom w:val="0"/>
      <w:divBdr>
        <w:top w:val="none" w:sz="0" w:space="0" w:color="auto"/>
        <w:left w:val="none" w:sz="0" w:space="0" w:color="auto"/>
        <w:bottom w:val="none" w:sz="0" w:space="0" w:color="auto"/>
        <w:right w:val="none" w:sz="0" w:space="0" w:color="auto"/>
      </w:divBdr>
    </w:div>
    <w:div w:id="1141967754">
      <w:bodyDiv w:val="1"/>
      <w:marLeft w:val="0"/>
      <w:marRight w:val="0"/>
      <w:marTop w:val="0"/>
      <w:marBottom w:val="0"/>
      <w:divBdr>
        <w:top w:val="none" w:sz="0" w:space="0" w:color="auto"/>
        <w:left w:val="none" w:sz="0" w:space="0" w:color="auto"/>
        <w:bottom w:val="none" w:sz="0" w:space="0" w:color="auto"/>
        <w:right w:val="none" w:sz="0" w:space="0" w:color="auto"/>
      </w:divBdr>
    </w:div>
    <w:div w:id="1142886384">
      <w:bodyDiv w:val="1"/>
      <w:marLeft w:val="0"/>
      <w:marRight w:val="0"/>
      <w:marTop w:val="0"/>
      <w:marBottom w:val="0"/>
      <w:divBdr>
        <w:top w:val="none" w:sz="0" w:space="0" w:color="auto"/>
        <w:left w:val="none" w:sz="0" w:space="0" w:color="auto"/>
        <w:bottom w:val="none" w:sz="0" w:space="0" w:color="auto"/>
        <w:right w:val="none" w:sz="0" w:space="0" w:color="auto"/>
      </w:divBdr>
    </w:div>
    <w:div w:id="1149053386">
      <w:bodyDiv w:val="1"/>
      <w:marLeft w:val="0"/>
      <w:marRight w:val="0"/>
      <w:marTop w:val="0"/>
      <w:marBottom w:val="0"/>
      <w:divBdr>
        <w:top w:val="none" w:sz="0" w:space="0" w:color="auto"/>
        <w:left w:val="none" w:sz="0" w:space="0" w:color="auto"/>
        <w:bottom w:val="none" w:sz="0" w:space="0" w:color="auto"/>
        <w:right w:val="none" w:sz="0" w:space="0" w:color="auto"/>
      </w:divBdr>
    </w:div>
    <w:div w:id="1166743348">
      <w:bodyDiv w:val="1"/>
      <w:marLeft w:val="0"/>
      <w:marRight w:val="0"/>
      <w:marTop w:val="0"/>
      <w:marBottom w:val="0"/>
      <w:divBdr>
        <w:top w:val="none" w:sz="0" w:space="0" w:color="auto"/>
        <w:left w:val="none" w:sz="0" w:space="0" w:color="auto"/>
        <w:bottom w:val="none" w:sz="0" w:space="0" w:color="auto"/>
        <w:right w:val="none" w:sz="0" w:space="0" w:color="auto"/>
      </w:divBdr>
    </w:div>
    <w:div w:id="1169715907">
      <w:bodyDiv w:val="1"/>
      <w:marLeft w:val="0"/>
      <w:marRight w:val="0"/>
      <w:marTop w:val="0"/>
      <w:marBottom w:val="0"/>
      <w:divBdr>
        <w:top w:val="none" w:sz="0" w:space="0" w:color="auto"/>
        <w:left w:val="none" w:sz="0" w:space="0" w:color="auto"/>
        <w:bottom w:val="none" w:sz="0" w:space="0" w:color="auto"/>
        <w:right w:val="none" w:sz="0" w:space="0" w:color="auto"/>
      </w:divBdr>
    </w:div>
    <w:div w:id="1182403060">
      <w:bodyDiv w:val="1"/>
      <w:marLeft w:val="0"/>
      <w:marRight w:val="0"/>
      <w:marTop w:val="0"/>
      <w:marBottom w:val="0"/>
      <w:divBdr>
        <w:top w:val="none" w:sz="0" w:space="0" w:color="auto"/>
        <w:left w:val="none" w:sz="0" w:space="0" w:color="auto"/>
        <w:bottom w:val="none" w:sz="0" w:space="0" w:color="auto"/>
        <w:right w:val="none" w:sz="0" w:space="0" w:color="auto"/>
      </w:divBdr>
    </w:div>
    <w:div w:id="1242838398">
      <w:bodyDiv w:val="1"/>
      <w:marLeft w:val="0"/>
      <w:marRight w:val="0"/>
      <w:marTop w:val="0"/>
      <w:marBottom w:val="0"/>
      <w:divBdr>
        <w:top w:val="none" w:sz="0" w:space="0" w:color="auto"/>
        <w:left w:val="none" w:sz="0" w:space="0" w:color="auto"/>
        <w:bottom w:val="none" w:sz="0" w:space="0" w:color="auto"/>
        <w:right w:val="none" w:sz="0" w:space="0" w:color="auto"/>
      </w:divBdr>
    </w:div>
    <w:div w:id="1279945049">
      <w:bodyDiv w:val="1"/>
      <w:marLeft w:val="0"/>
      <w:marRight w:val="0"/>
      <w:marTop w:val="0"/>
      <w:marBottom w:val="0"/>
      <w:divBdr>
        <w:top w:val="none" w:sz="0" w:space="0" w:color="auto"/>
        <w:left w:val="none" w:sz="0" w:space="0" w:color="auto"/>
        <w:bottom w:val="none" w:sz="0" w:space="0" w:color="auto"/>
        <w:right w:val="none" w:sz="0" w:space="0" w:color="auto"/>
      </w:divBdr>
    </w:div>
    <w:div w:id="1309821943">
      <w:bodyDiv w:val="1"/>
      <w:marLeft w:val="0"/>
      <w:marRight w:val="0"/>
      <w:marTop w:val="0"/>
      <w:marBottom w:val="0"/>
      <w:divBdr>
        <w:top w:val="none" w:sz="0" w:space="0" w:color="auto"/>
        <w:left w:val="none" w:sz="0" w:space="0" w:color="auto"/>
        <w:bottom w:val="none" w:sz="0" w:space="0" w:color="auto"/>
        <w:right w:val="none" w:sz="0" w:space="0" w:color="auto"/>
      </w:divBdr>
    </w:div>
    <w:div w:id="1326586111">
      <w:bodyDiv w:val="1"/>
      <w:marLeft w:val="0"/>
      <w:marRight w:val="0"/>
      <w:marTop w:val="0"/>
      <w:marBottom w:val="0"/>
      <w:divBdr>
        <w:top w:val="none" w:sz="0" w:space="0" w:color="auto"/>
        <w:left w:val="none" w:sz="0" w:space="0" w:color="auto"/>
        <w:bottom w:val="none" w:sz="0" w:space="0" w:color="auto"/>
        <w:right w:val="none" w:sz="0" w:space="0" w:color="auto"/>
      </w:divBdr>
    </w:div>
    <w:div w:id="1336302040">
      <w:bodyDiv w:val="1"/>
      <w:marLeft w:val="0"/>
      <w:marRight w:val="0"/>
      <w:marTop w:val="0"/>
      <w:marBottom w:val="0"/>
      <w:divBdr>
        <w:top w:val="none" w:sz="0" w:space="0" w:color="auto"/>
        <w:left w:val="none" w:sz="0" w:space="0" w:color="auto"/>
        <w:bottom w:val="none" w:sz="0" w:space="0" w:color="auto"/>
        <w:right w:val="none" w:sz="0" w:space="0" w:color="auto"/>
      </w:divBdr>
    </w:div>
    <w:div w:id="1337416848">
      <w:bodyDiv w:val="1"/>
      <w:marLeft w:val="0"/>
      <w:marRight w:val="0"/>
      <w:marTop w:val="0"/>
      <w:marBottom w:val="0"/>
      <w:divBdr>
        <w:top w:val="none" w:sz="0" w:space="0" w:color="auto"/>
        <w:left w:val="none" w:sz="0" w:space="0" w:color="auto"/>
        <w:bottom w:val="none" w:sz="0" w:space="0" w:color="auto"/>
        <w:right w:val="none" w:sz="0" w:space="0" w:color="auto"/>
      </w:divBdr>
    </w:div>
    <w:div w:id="1387144551">
      <w:bodyDiv w:val="1"/>
      <w:marLeft w:val="0"/>
      <w:marRight w:val="0"/>
      <w:marTop w:val="0"/>
      <w:marBottom w:val="0"/>
      <w:divBdr>
        <w:top w:val="none" w:sz="0" w:space="0" w:color="auto"/>
        <w:left w:val="none" w:sz="0" w:space="0" w:color="auto"/>
        <w:bottom w:val="none" w:sz="0" w:space="0" w:color="auto"/>
        <w:right w:val="none" w:sz="0" w:space="0" w:color="auto"/>
      </w:divBdr>
    </w:div>
    <w:div w:id="1476024466">
      <w:bodyDiv w:val="1"/>
      <w:marLeft w:val="0"/>
      <w:marRight w:val="0"/>
      <w:marTop w:val="0"/>
      <w:marBottom w:val="0"/>
      <w:divBdr>
        <w:top w:val="none" w:sz="0" w:space="0" w:color="auto"/>
        <w:left w:val="none" w:sz="0" w:space="0" w:color="auto"/>
        <w:bottom w:val="none" w:sz="0" w:space="0" w:color="auto"/>
        <w:right w:val="none" w:sz="0" w:space="0" w:color="auto"/>
      </w:divBdr>
    </w:div>
    <w:div w:id="1486243765">
      <w:bodyDiv w:val="1"/>
      <w:marLeft w:val="0"/>
      <w:marRight w:val="0"/>
      <w:marTop w:val="0"/>
      <w:marBottom w:val="0"/>
      <w:divBdr>
        <w:top w:val="none" w:sz="0" w:space="0" w:color="auto"/>
        <w:left w:val="none" w:sz="0" w:space="0" w:color="auto"/>
        <w:bottom w:val="none" w:sz="0" w:space="0" w:color="auto"/>
        <w:right w:val="none" w:sz="0" w:space="0" w:color="auto"/>
      </w:divBdr>
    </w:div>
    <w:div w:id="1509755843">
      <w:bodyDiv w:val="1"/>
      <w:marLeft w:val="0"/>
      <w:marRight w:val="0"/>
      <w:marTop w:val="0"/>
      <w:marBottom w:val="0"/>
      <w:divBdr>
        <w:top w:val="none" w:sz="0" w:space="0" w:color="auto"/>
        <w:left w:val="none" w:sz="0" w:space="0" w:color="auto"/>
        <w:bottom w:val="none" w:sz="0" w:space="0" w:color="auto"/>
        <w:right w:val="none" w:sz="0" w:space="0" w:color="auto"/>
      </w:divBdr>
    </w:div>
    <w:div w:id="1520779089">
      <w:bodyDiv w:val="1"/>
      <w:marLeft w:val="0"/>
      <w:marRight w:val="0"/>
      <w:marTop w:val="0"/>
      <w:marBottom w:val="0"/>
      <w:divBdr>
        <w:top w:val="none" w:sz="0" w:space="0" w:color="auto"/>
        <w:left w:val="none" w:sz="0" w:space="0" w:color="auto"/>
        <w:bottom w:val="none" w:sz="0" w:space="0" w:color="auto"/>
        <w:right w:val="none" w:sz="0" w:space="0" w:color="auto"/>
      </w:divBdr>
    </w:div>
    <w:div w:id="1523396111">
      <w:bodyDiv w:val="1"/>
      <w:marLeft w:val="0"/>
      <w:marRight w:val="0"/>
      <w:marTop w:val="0"/>
      <w:marBottom w:val="0"/>
      <w:divBdr>
        <w:top w:val="none" w:sz="0" w:space="0" w:color="auto"/>
        <w:left w:val="none" w:sz="0" w:space="0" w:color="auto"/>
        <w:bottom w:val="none" w:sz="0" w:space="0" w:color="auto"/>
        <w:right w:val="none" w:sz="0" w:space="0" w:color="auto"/>
      </w:divBdr>
    </w:div>
    <w:div w:id="1528711321">
      <w:bodyDiv w:val="1"/>
      <w:marLeft w:val="0"/>
      <w:marRight w:val="0"/>
      <w:marTop w:val="0"/>
      <w:marBottom w:val="0"/>
      <w:divBdr>
        <w:top w:val="none" w:sz="0" w:space="0" w:color="auto"/>
        <w:left w:val="none" w:sz="0" w:space="0" w:color="auto"/>
        <w:bottom w:val="none" w:sz="0" w:space="0" w:color="auto"/>
        <w:right w:val="none" w:sz="0" w:space="0" w:color="auto"/>
      </w:divBdr>
    </w:div>
    <w:div w:id="1544974338">
      <w:bodyDiv w:val="1"/>
      <w:marLeft w:val="0"/>
      <w:marRight w:val="0"/>
      <w:marTop w:val="0"/>
      <w:marBottom w:val="0"/>
      <w:divBdr>
        <w:top w:val="none" w:sz="0" w:space="0" w:color="auto"/>
        <w:left w:val="none" w:sz="0" w:space="0" w:color="auto"/>
        <w:bottom w:val="none" w:sz="0" w:space="0" w:color="auto"/>
        <w:right w:val="none" w:sz="0" w:space="0" w:color="auto"/>
      </w:divBdr>
    </w:div>
    <w:div w:id="1545361313">
      <w:bodyDiv w:val="1"/>
      <w:marLeft w:val="0"/>
      <w:marRight w:val="0"/>
      <w:marTop w:val="0"/>
      <w:marBottom w:val="0"/>
      <w:divBdr>
        <w:top w:val="none" w:sz="0" w:space="0" w:color="auto"/>
        <w:left w:val="none" w:sz="0" w:space="0" w:color="auto"/>
        <w:bottom w:val="none" w:sz="0" w:space="0" w:color="auto"/>
        <w:right w:val="none" w:sz="0" w:space="0" w:color="auto"/>
      </w:divBdr>
    </w:div>
    <w:div w:id="1546139547">
      <w:bodyDiv w:val="1"/>
      <w:marLeft w:val="0"/>
      <w:marRight w:val="0"/>
      <w:marTop w:val="0"/>
      <w:marBottom w:val="0"/>
      <w:divBdr>
        <w:top w:val="none" w:sz="0" w:space="0" w:color="auto"/>
        <w:left w:val="none" w:sz="0" w:space="0" w:color="auto"/>
        <w:bottom w:val="none" w:sz="0" w:space="0" w:color="auto"/>
        <w:right w:val="none" w:sz="0" w:space="0" w:color="auto"/>
      </w:divBdr>
    </w:div>
    <w:div w:id="1570580581">
      <w:bodyDiv w:val="1"/>
      <w:marLeft w:val="0"/>
      <w:marRight w:val="0"/>
      <w:marTop w:val="0"/>
      <w:marBottom w:val="0"/>
      <w:divBdr>
        <w:top w:val="none" w:sz="0" w:space="0" w:color="auto"/>
        <w:left w:val="none" w:sz="0" w:space="0" w:color="auto"/>
        <w:bottom w:val="none" w:sz="0" w:space="0" w:color="auto"/>
        <w:right w:val="none" w:sz="0" w:space="0" w:color="auto"/>
      </w:divBdr>
    </w:div>
    <w:div w:id="1580825050">
      <w:bodyDiv w:val="1"/>
      <w:marLeft w:val="0"/>
      <w:marRight w:val="0"/>
      <w:marTop w:val="0"/>
      <w:marBottom w:val="0"/>
      <w:divBdr>
        <w:top w:val="none" w:sz="0" w:space="0" w:color="auto"/>
        <w:left w:val="none" w:sz="0" w:space="0" w:color="auto"/>
        <w:bottom w:val="none" w:sz="0" w:space="0" w:color="auto"/>
        <w:right w:val="none" w:sz="0" w:space="0" w:color="auto"/>
      </w:divBdr>
    </w:div>
    <w:div w:id="1584491302">
      <w:bodyDiv w:val="1"/>
      <w:marLeft w:val="0"/>
      <w:marRight w:val="0"/>
      <w:marTop w:val="0"/>
      <w:marBottom w:val="0"/>
      <w:divBdr>
        <w:top w:val="none" w:sz="0" w:space="0" w:color="auto"/>
        <w:left w:val="none" w:sz="0" w:space="0" w:color="auto"/>
        <w:bottom w:val="none" w:sz="0" w:space="0" w:color="auto"/>
        <w:right w:val="none" w:sz="0" w:space="0" w:color="auto"/>
      </w:divBdr>
    </w:div>
    <w:div w:id="1619526543">
      <w:bodyDiv w:val="1"/>
      <w:marLeft w:val="0"/>
      <w:marRight w:val="0"/>
      <w:marTop w:val="0"/>
      <w:marBottom w:val="0"/>
      <w:divBdr>
        <w:top w:val="none" w:sz="0" w:space="0" w:color="auto"/>
        <w:left w:val="none" w:sz="0" w:space="0" w:color="auto"/>
        <w:bottom w:val="none" w:sz="0" w:space="0" w:color="auto"/>
        <w:right w:val="none" w:sz="0" w:space="0" w:color="auto"/>
      </w:divBdr>
    </w:div>
    <w:div w:id="1620644725">
      <w:bodyDiv w:val="1"/>
      <w:marLeft w:val="0"/>
      <w:marRight w:val="0"/>
      <w:marTop w:val="0"/>
      <w:marBottom w:val="0"/>
      <w:divBdr>
        <w:top w:val="none" w:sz="0" w:space="0" w:color="auto"/>
        <w:left w:val="none" w:sz="0" w:space="0" w:color="auto"/>
        <w:bottom w:val="none" w:sz="0" w:space="0" w:color="auto"/>
        <w:right w:val="none" w:sz="0" w:space="0" w:color="auto"/>
      </w:divBdr>
    </w:div>
    <w:div w:id="1626810995">
      <w:bodyDiv w:val="1"/>
      <w:marLeft w:val="0"/>
      <w:marRight w:val="0"/>
      <w:marTop w:val="0"/>
      <w:marBottom w:val="0"/>
      <w:divBdr>
        <w:top w:val="none" w:sz="0" w:space="0" w:color="auto"/>
        <w:left w:val="none" w:sz="0" w:space="0" w:color="auto"/>
        <w:bottom w:val="none" w:sz="0" w:space="0" w:color="auto"/>
        <w:right w:val="none" w:sz="0" w:space="0" w:color="auto"/>
      </w:divBdr>
    </w:div>
    <w:div w:id="1631469543">
      <w:bodyDiv w:val="1"/>
      <w:marLeft w:val="0"/>
      <w:marRight w:val="0"/>
      <w:marTop w:val="0"/>
      <w:marBottom w:val="0"/>
      <w:divBdr>
        <w:top w:val="none" w:sz="0" w:space="0" w:color="auto"/>
        <w:left w:val="none" w:sz="0" w:space="0" w:color="auto"/>
        <w:bottom w:val="none" w:sz="0" w:space="0" w:color="auto"/>
        <w:right w:val="none" w:sz="0" w:space="0" w:color="auto"/>
      </w:divBdr>
    </w:div>
    <w:div w:id="1646930020">
      <w:bodyDiv w:val="1"/>
      <w:marLeft w:val="0"/>
      <w:marRight w:val="0"/>
      <w:marTop w:val="0"/>
      <w:marBottom w:val="0"/>
      <w:divBdr>
        <w:top w:val="none" w:sz="0" w:space="0" w:color="auto"/>
        <w:left w:val="none" w:sz="0" w:space="0" w:color="auto"/>
        <w:bottom w:val="none" w:sz="0" w:space="0" w:color="auto"/>
        <w:right w:val="none" w:sz="0" w:space="0" w:color="auto"/>
      </w:divBdr>
    </w:div>
    <w:div w:id="1666780350">
      <w:bodyDiv w:val="1"/>
      <w:marLeft w:val="0"/>
      <w:marRight w:val="0"/>
      <w:marTop w:val="0"/>
      <w:marBottom w:val="0"/>
      <w:divBdr>
        <w:top w:val="none" w:sz="0" w:space="0" w:color="auto"/>
        <w:left w:val="none" w:sz="0" w:space="0" w:color="auto"/>
        <w:bottom w:val="none" w:sz="0" w:space="0" w:color="auto"/>
        <w:right w:val="none" w:sz="0" w:space="0" w:color="auto"/>
      </w:divBdr>
    </w:div>
    <w:div w:id="1683437714">
      <w:bodyDiv w:val="1"/>
      <w:marLeft w:val="0"/>
      <w:marRight w:val="0"/>
      <w:marTop w:val="0"/>
      <w:marBottom w:val="0"/>
      <w:divBdr>
        <w:top w:val="none" w:sz="0" w:space="0" w:color="auto"/>
        <w:left w:val="none" w:sz="0" w:space="0" w:color="auto"/>
        <w:bottom w:val="none" w:sz="0" w:space="0" w:color="auto"/>
        <w:right w:val="none" w:sz="0" w:space="0" w:color="auto"/>
      </w:divBdr>
    </w:div>
    <w:div w:id="1705904244">
      <w:bodyDiv w:val="1"/>
      <w:marLeft w:val="0"/>
      <w:marRight w:val="0"/>
      <w:marTop w:val="0"/>
      <w:marBottom w:val="0"/>
      <w:divBdr>
        <w:top w:val="none" w:sz="0" w:space="0" w:color="auto"/>
        <w:left w:val="none" w:sz="0" w:space="0" w:color="auto"/>
        <w:bottom w:val="none" w:sz="0" w:space="0" w:color="auto"/>
        <w:right w:val="none" w:sz="0" w:space="0" w:color="auto"/>
      </w:divBdr>
    </w:div>
    <w:div w:id="1733115521">
      <w:bodyDiv w:val="1"/>
      <w:marLeft w:val="0"/>
      <w:marRight w:val="0"/>
      <w:marTop w:val="0"/>
      <w:marBottom w:val="0"/>
      <w:divBdr>
        <w:top w:val="none" w:sz="0" w:space="0" w:color="auto"/>
        <w:left w:val="none" w:sz="0" w:space="0" w:color="auto"/>
        <w:bottom w:val="none" w:sz="0" w:space="0" w:color="auto"/>
        <w:right w:val="none" w:sz="0" w:space="0" w:color="auto"/>
      </w:divBdr>
    </w:div>
    <w:div w:id="1753695818">
      <w:bodyDiv w:val="1"/>
      <w:marLeft w:val="0"/>
      <w:marRight w:val="0"/>
      <w:marTop w:val="0"/>
      <w:marBottom w:val="0"/>
      <w:divBdr>
        <w:top w:val="none" w:sz="0" w:space="0" w:color="auto"/>
        <w:left w:val="none" w:sz="0" w:space="0" w:color="auto"/>
        <w:bottom w:val="none" w:sz="0" w:space="0" w:color="auto"/>
        <w:right w:val="none" w:sz="0" w:space="0" w:color="auto"/>
      </w:divBdr>
    </w:div>
    <w:div w:id="1766150407">
      <w:bodyDiv w:val="1"/>
      <w:marLeft w:val="0"/>
      <w:marRight w:val="0"/>
      <w:marTop w:val="0"/>
      <w:marBottom w:val="0"/>
      <w:divBdr>
        <w:top w:val="none" w:sz="0" w:space="0" w:color="auto"/>
        <w:left w:val="none" w:sz="0" w:space="0" w:color="auto"/>
        <w:bottom w:val="none" w:sz="0" w:space="0" w:color="auto"/>
        <w:right w:val="none" w:sz="0" w:space="0" w:color="auto"/>
      </w:divBdr>
    </w:div>
    <w:div w:id="1766997848">
      <w:bodyDiv w:val="1"/>
      <w:marLeft w:val="0"/>
      <w:marRight w:val="0"/>
      <w:marTop w:val="0"/>
      <w:marBottom w:val="0"/>
      <w:divBdr>
        <w:top w:val="none" w:sz="0" w:space="0" w:color="auto"/>
        <w:left w:val="none" w:sz="0" w:space="0" w:color="auto"/>
        <w:bottom w:val="none" w:sz="0" w:space="0" w:color="auto"/>
        <w:right w:val="none" w:sz="0" w:space="0" w:color="auto"/>
      </w:divBdr>
    </w:div>
    <w:div w:id="1770468512">
      <w:bodyDiv w:val="1"/>
      <w:marLeft w:val="0"/>
      <w:marRight w:val="0"/>
      <w:marTop w:val="0"/>
      <w:marBottom w:val="0"/>
      <w:divBdr>
        <w:top w:val="none" w:sz="0" w:space="0" w:color="auto"/>
        <w:left w:val="none" w:sz="0" w:space="0" w:color="auto"/>
        <w:bottom w:val="none" w:sz="0" w:space="0" w:color="auto"/>
        <w:right w:val="none" w:sz="0" w:space="0" w:color="auto"/>
      </w:divBdr>
    </w:div>
    <w:div w:id="1771004972">
      <w:bodyDiv w:val="1"/>
      <w:marLeft w:val="0"/>
      <w:marRight w:val="0"/>
      <w:marTop w:val="0"/>
      <w:marBottom w:val="0"/>
      <w:divBdr>
        <w:top w:val="none" w:sz="0" w:space="0" w:color="auto"/>
        <w:left w:val="none" w:sz="0" w:space="0" w:color="auto"/>
        <w:bottom w:val="none" w:sz="0" w:space="0" w:color="auto"/>
        <w:right w:val="none" w:sz="0" w:space="0" w:color="auto"/>
      </w:divBdr>
    </w:div>
    <w:div w:id="1780565647">
      <w:bodyDiv w:val="1"/>
      <w:marLeft w:val="0"/>
      <w:marRight w:val="0"/>
      <w:marTop w:val="0"/>
      <w:marBottom w:val="0"/>
      <w:divBdr>
        <w:top w:val="none" w:sz="0" w:space="0" w:color="auto"/>
        <w:left w:val="none" w:sz="0" w:space="0" w:color="auto"/>
        <w:bottom w:val="none" w:sz="0" w:space="0" w:color="auto"/>
        <w:right w:val="none" w:sz="0" w:space="0" w:color="auto"/>
      </w:divBdr>
    </w:div>
    <w:div w:id="1835611739">
      <w:bodyDiv w:val="1"/>
      <w:marLeft w:val="0"/>
      <w:marRight w:val="0"/>
      <w:marTop w:val="0"/>
      <w:marBottom w:val="0"/>
      <w:divBdr>
        <w:top w:val="none" w:sz="0" w:space="0" w:color="auto"/>
        <w:left w:val="none" w:sz="0" w:space="0" w:color="auto"/>
        <w:bottom w:val="none" w:sz="0" w:space="0" w:color="auto"/>
        <w:right w:val="none" w:sz="0" w:space="0" w:color="auto"/>
      </w:divBdr>
    </w:div>
    <w:div w:id="1839953530">
      <w:bodyDiv w:val="1"/>
      <w:marLeft w:val="0"/>
      <w:marRight w:val="0"/>
      <w:marTop w:val="0"/>
      <w:marBottom w:val="0"/>
      <w:divBdr>
        <w:top w:val="none" w:sz="0" w:space="0" w:color="auto"/>
        <w:left w:val="none" w:sz="0" w:space="0" w:color="auto"/>
        <w:bottom w:val="none" w:sz="0" w:space="0" w:color="auto"/>
        <w:right w:val="none" w:sz="0" w:space="0" w:color="auto"/>
      </w:divBdr>
    </w:div>
    <w:div w:id="1868517683">
      <w:bodyDiv w:val="1"/>
      <w:marLeft w:val="0"/>
      <w:marRight w:val="0"/>
      <w:marTop w:val="0"/>
      <w:marBottom w:val="0"/>
      <w:divBdr>
        <w:top w:val="none" w:sz="0" w:space="0" w:color="auto"/>
        <w:left w:val="none" w:sz="0" w:space="0" w:color="auto"/>
        <w:bottom w:val="none" w:sz="0" w:space="0" w:color="auto"/>
        <w:right w:val="none" w:sz="0" w:space="0" w:color="auto"/>
      </w:divBdr>
    </w:div>
    <w:div w:id="1914662351">
      <w:bodyDiv w:val="1"/>
      <w:marLeft w:val="0"/>
      <w:marRight w:val="0"/>
      <w:marTop w:val="0"/>
      <w:marBottom w:val="0"/>
      <w:divBdr>
        <w:top w:val="none" w:sz="0" w:space="0" w:color="auto"/>
        <w:left w:val="none" w:sz="0" w:space="0" w:color="auto"/>
        <w:bottom w:val="none" w:sz="0" w:space="0" w:color="auto"/>
        <w:right w:val="none" w:sz="0" w:space="0" w:color="auto"/>
      </w:divBdr>
    </w:div>
    <w:div w:id="1925072296">
      <w:bodyDiv w:val="1"/>
      <w:marLeft w:val="0"/>
      <w:marRight w:val="0"/>
      <w:marTop w:val="0"/>
      <w:marBottom w:val="0"/>
      <w:divBdr>
        <w:top w:val="none" w:sz="0" w:space="0" w:color="auto"/>
        <w:left w:val="none" w:sz="0" w:space="0" w:color="auto"/>
        <w:bottom w:val="none" w:sz="0" w:space="0" w:color="auto"/>
        <w:right w:val="none" w:sz="0" w:space="0" w:color="auto"/>
      </w:divBdr>
    </w:div>
    <w:div w:id="1979609836">
      <w:bodyDiv w:val="1"/>
      <w:marLeft w:val="0"/>
      <w:marRight w:val="0"/>
      <w:marTop w:val="0"/>
      <w:marBottom w:val="0"/>
      <w:divBdr>
        <w:top w:val="none" w:sz="0" w:space="0" w:color="auto"/>
        <w:left w:val="none" w:sz="0" w:space="0" w:color="auto"/>
        <w:bottom w:val="none" w:sz="0" w:space="0" w:color="auto"/>
        <w:right w:val="none" w:sz="0" w:space="0" w:color="auto"/>
      </w:divBdr>
    </w:div>
    <w:div w:id="2008288082">
      <w:bodyDiv w:val="1"/>
      <w:marLeft w:val="0"/>
      <w:marRight w:val="0"/>
      <w:marTop w:val="0"/>
      <w:marBottom w:val="0"/>
      <w:divBdr>
        <w:top w:val="none" w:sz="0" w:space="0" w:color="auto"/>
        <w:left w:val="none" w:sz="0" w:space="0" w:color="auto"/>
        <w:bottom w:val="none" w:sz="0" w:space="0" w:color="auto"/>
        <w:right w:val="none" w:sz="0" w:space="0" w:color="auto"/>
      </w:divBdr>
    </w:div>
    <w:div w:id="2036274075">
      <w:bodyDiv w:val="1"/>
      <w:marLeft w:val="0"/>
      <w:marRight w:val="0"/>
      <w:marTop w:val="0"/>
      <w:marBottom w:val="0"/>
      <w:divBdr>
        <w:top w:val="none" w:sz="0" w:space="0" w:color="auto"/>
        <w:left w:val="none" w:sz="0" w:space="0" w:color="auto"/>
        <w:bottom w:val="none" w:sz="0" w:space="0" w:color="auto"/>
        <w:right w:val="none" w:sz="0" w:space="0" w:color="auto"/>
      </w:divBdr>
    </w:div>
    <w:div w:id="2045592971">
      <w:bodyDiv w:val="1"/>
      <w:marLeft w:val="0"/>
      <w:marRight w:val="0"/>
      <w:marTop w:val="0"/>
      <w:marBottom w:val="0"/>
      <w:divBdr>
        <w:top w:val="none" w:sz="0" w:space="0" w:color="auto"/>
        <w:left w:val="none" w:sz="0" w:space="0" w:color="auto"/>
        <w:bottom w:val="none" w:sz="0" w:space="0" w:color="auto"/>
        <w:right w:val="none" w:sz="0" w:space="0" w:color="auto"/>
      </w:divBdr>
    </w:div>
    <w:div w:id="2069649743">
      <w:bodyDiv w:val="1"/>
      <w:marLeft w:val="0"/>
      <w:marRight w:val="0"/>
      <w:marTop w:val="0"/>
      <w:marBottom w:val="0"/>
      <w:divBdr>
        <w:top w:val="none" w:sz="0" w:space="0" w:color="auto"/>
        <w:left w:val="none" w:sz="0" w:space="0" w:color="auto"/>
        <w:bottom w:val="none" w:sz="0" w:space="0" w:color="auto"/>
        <w:right w:val="none" w:sz="0" w:space="0" w:color="auto"/>
      </w:divBdr>
      <w:divsChild>
        <w:div w:id="585461355">
          <w:marLeft w:val="0"/>
          <w:marRight w:val="0"/>
          <w:marTop w:val="150"/>
          <w:marBottom w:val="270"/>
          <w:divBdr>
            <w:top w:val="none" w:sz="0" w:space="0" w:color="auto"/>
            <w:left w:val="none" w:sz="0" w:space="0" w:color="auto"/>
            <w:bottom w:val="none" w:sz="0" w:space="0" w:color="auto"/>
            <w:right w:val="none" w:sz="0" w:space="0" w:color="auto"/>
          </w:divBdr>
          <w:divsChild>
            <w:div w:id="1982032574">
              <w:marLeft w:val="0"/>
              <w:marRight w:val="0"/>
              <w:marTop w:val="150"/>
              <w:marBottom w:val="270"/>
              <w:divBdr>
                <w:top w:val="none" w:sz="0" w:space="0" w:color="auto"/>
                <w:left w:val="none" w:sz="0" w:space="0" w:color="auto"/>
                <w:bottom w:val="none" w:sz="0" w:space="0" w:color="auto"/>
                <w:right w:val="none" w:sz="0" w:space="0" w:color="auto"/>
              </w:divBdr>
            </w:div>
          </w:divsChild>
        </w:div>
        <w:div w:id="837043409">
          <w:marLeft w:val="0"/>
          <w:marRight w:val="0"/>
          <w:marTop w:val="150"/>
          <w:marBottom w:val="270"/>
          <w:divBdr>
            <w:top w:val="none" w:sz="0" w:space="0" w:color="auto"/>
            <w:left w:val="none" w:sz="0" w:space="0" w:color="auto"/>
            <w:bottom w:val="none" w:sz="0" w:space="0" w:color="auto"/>
            <w:right w:val="none" w:sz="0" w:space="0" w:color="auto"/>
          </w:divBdr>
          <w:divsChild>
            <w:div w:id="974600561">
              <w:marLeft w:val="0"/>
              <w:marRight w:val="0"/>
              <w:marTop w:val="0"/>
              <w:marBottom w:val="0"/>
              <w:divBdr>
                <w:top w:val="none" w:sz="0" w:space="0" w:color="auto"/>
                <w:left w:val="none" w:sz="0" w:space="0" w:color="auto"/>
                <w:bottom w:val="none" w:sz="0" w:space="0" w:color="auto"/>
                <w:right w:val="none" w:sz="0" w:space="0" w:color="auto"/>
              </w:divBdr>
            </w:div>
            <w:div w:id="1296986878">
              <w:marLeft w:val="0"/>
              <w:marRight w:val="0"/>
              <w:marTop w:val="0"/>
              <w:marBottom w:val="0"/>
              <w:divBdr>
                <w:top w:val="none" w:sz="0" w:space="0" w:color="auto"/>
                <w:left w:val="none" w:sz="0" w:space="0" w:color="auto"/>
                <w:bottom w:val="none" w:sz="0" w:space="0" w:color="auto"/>
                <w:right w:val="none" w:sz="0" w:space="0" w:color="auto"/>
              </w:divBdr>
            </w:div>
            <w:div w:id="629361595">
              <w:marLeft w:val="0"/>
              <w:marRight w:val="0"/>
              <w:marTop w:val="0"/>
              <w:marBottom w:val="0"/>
              <w:divBdr>
                <w:top w:val="none" w:sz="0" w:space="0" w:color="auto"/>
                <w:left w:val="none" w:sz="0" w:space="0" w:color="auto"/>
                <w:bottom w:val="none" w:sz="0" w:space="0" w:color="auto"/>
                <w:right w:val="none" w:sz="0" w:space="0" w:color="auto"/>
              </w:divBdr>
            </w:div>
            <w:div w:id="1680740468">
              <w:marLeft w:val="0"/>
              <w:marRight w:val="0"/>
              <w:marTop w:val="0"/>
              <w:marBottom w:val="0"/>
              <w:divBdr>
                <w:top w:val="none" w:sz="0" w:space="0" w:color="auto"/>
                <w:left w:val="none" w:sz="0" w:space="0" w:color="auto"/>
                <w:bottom w:val="none" w:sz="0" w:space="0" w:color="auto"/>
                <w:right w:val="none" w:sz="0" w:space="0" w:color="auto"/>
              </w:divBdr>
            </w:div>
          </w:divsChild>
        </w:div>
        <w:div w:id="19866676">
          <w:marLeft w:val="0"/>
          <w:marRight w:val="0"/>
          <w:marTop w:val="150"/>
          <w:marBottom w:val="270"/>
          <w:divBdr>
            <w:top w:val="none" w:sz="0" w:space="0" w:color="auto"/>
            <w:left w:val="none" w:sz="0" w:space="0" w:color="auto"/>
            <w:bottom w:val="none" w:sz="0" w:space="0" w:color="auto"/>
            <w:right w:val="none" w:sz="0" w:space="0" w:color="auto"/>
          </w:divBdr>
          <w:divsChild>
            <w:div w:id="696352589">
              <w:marLeft w:val="0"/>
              <w:marRight w:val="0"/>
              <w:marTop w:val="0"/>
              <w:marBottom w:val="0"/>
              <w:divBdr>
                <w:top w:val="none" w:sz="0" w:space="0" w:color="auto"/>
                <w:left w:val="none" w:sz="0" w:space="0" w:color="auto"/>
                <w:bottom w:val="none" w:sz="0" w:space="0" w:color="auto"/>
                <w:right w:val="none" w:sz="0" w:space="0" w:color="auto"/>
              </w:divBdr>
            </w:div>
            <w:div w:id="1519192884">
              <w:marLeft w:val="0"/>
              <w:marRight w:val="0"/>
              <w:marTop w:val="0"/>
              <w:marBottom w:val="0"/>
              <w:divBdr>
                <w:top w:val="none" w:sz="0" w:space="0" w:color="auto"/>
                <w:left w:val="none" w:sz="0" w:space="0" w:color="auto"/>
                <w:bottom w:val="none" w:sz="0" w:space="0" w:color="auto"/>
                <w:right w:val="none" w:sz="0" w:space="0" w:color="auto"/>
              </w:divBdr>
            </w:div>
            <w:div w:id="12369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59196">
      <w:bodyDiv w:val="1"/>
      <w:marLeft w:val="0"/>
      <w:marRight w:val="0"/>
      <w:marTop w:val="0"/>
      <w:marBottom w:val="0"/>
      <w:divBdr>
        <w:top w:val="none" w:sz="0" w:space="0" w:color="auto"/>
        <w:left w:val="none" w:sz="0" w:space="0" w:color="auto"/>
        <w:bottom w:val="none" w:sz="0" w:space="0" w:color="auto"/>
        <w:right w:val="none" w:sz="0" w:space="0" w:color="auto"/>
      </w:divBdr>
    </w:div>
    <w:div w:id="2097745512">
      <w:bodyDiv w:val="1"/>
      <w:marLeft w:val="0"/>
      <w:marRight w:val="0"/>
      <w:marTop w:val="0"/>
      <w:marBottom w:val="0"/>
      <w:divBdr>
        <w:top w:val="none" w:sz="0" w:space="0" w:color="auto"/>
        <w:left w:val="none" w:sz="0" w:space="0" w:color="auto"/>
        <w:bottom w:val="none" w:sz="0" w:space="0" w:color="auto"/>
        <w:right w:val="none" w:sz="0" w:space="0" w:color="auto"/>
      </w:divBdr>
    </w:div>
    <w:div w:id="2103454211">
      <w:bodyDiv w:val="1"/>
      <w:marLeft w:val="0"/>
      <w:marRight w:val="0"/>
      <w:marTop w:val="0"/>
      <w:marBottom w:val="0"/>
      <w:divBdr>
        <w:top w:val="none" w:sz="0" w:space="0" w:color="auto"/>
        <w:left w:val="none" w:sz="0" w:space="0" w:color="auto"/>
        <w:bottom w:val="none" w:sz="0" w:space="0" w:color="auto"/>
        <w:right w:val="none" w:sz="0" w:space="0" w:color="auto"/>
      </w:divBdr>
    </w:div>
    <w:div w:id="2104718246">
      <w:bodyDiv w:val="1"/>
      <w:marLeft w:val="0"/>
      <w:marRight w:val="0"/>
      <w:marTop w:val="0"/>
      <w:marBottom w:val="0"/>
      <w:divBdr>
        <w:top w:val="none" w:sz="0" w:space="0" w:color="auto"/>
        <w:left w:val="none" w:sz="0" w:space="0" w:color="auto"/>
        <w:bottom w:val="none" w:sz="0" w:space="0" w:color="auto"/>
        <w:right w:val="none" w:sz="0" w:space="0" w:color="auto"/>
      </w:divBdr>
    </w:div>
    <w:div w:id="2122459133">
      <w:bodyDiv w:val="1"/>
      <w:marLeft w:val="0"/>
      <w:marRight w:val="0"/>
      <w:marTop w:val="0"/>
      <w:marBottom w:val="0"/>
      <w:divBdr>
        <w:top w:val="none" w:sz="0" w:space="0" w:color="auto"/>
        <w:left w:val="none" w:sz="0" w:space="0" w:color="auto"/>
        <w:bottom w:val="none" w:sz="0" w:space="0" w:color="auto"/>
        <w:right w:val="none" w:sz="0" w:space="0" w:color="auto"/>
      </w:divBdr>
    </w:div>
    <w:div w:id="2125269198">
      <w:bodyDiv w:val="1"/>
      <w:marLeft w:val="0"/>
      <w:marRight w:val="0"/>
      <w:marTop w:val="0"/>
      <w:marBottom w:val="0"/>
      <w:divBdr>
        <w:top w:val="none" w:sz="0" w:space="0" w:color="auto"/>
        <w:left w:val="none" w:sz="0" w:space="0" w:color="auto"/>
        <w:bottom w:val="none" w:sz="0" w:space="0" w:color="auto"/>
        <w:right w:val="none" w:sz="0" w:space="0" w:color="auto"/>
      </w:divBdr>
    </w:div>
    <w:div w:id="213073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4/relationships/chartEx" Target="charts/chartEx2.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4/relationships/chartEx" Target="charts/chartEx1.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co%20Angelini\Desktop\diagnosi\grafico%20studi%20pubblicati%20diagnosi.xlsx"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rco%20Angelini\Desktop\diagnosi\grafico%20studi%20pubblicati%20diagnosi.xlsx" TargetMode="External"/><Relationship Id="rId2" Type="http://schemas.microsoft.com/office/2011/relationships/chartColorStyle" Target="colors4.xml"/><Relationship Id="rId1" Type="http://schemas.microsoft.com/office/2011/relationships/chartStyle" Target="style4.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Microsoft_Excel_Worksheet.xlsx"/></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Foglio1!$B$34</c:f>
              <c:strCache>
                <c:ptCount val="1"/>
                <c:pt idx="0">
                  <c:v>Number of studies</c:v>
                </c:pt>
              </c:strCache>
            </c:strRef>
          </c:tx>
          <c:spPr>
            <a:solidFill>
              <a:schemeClr val="accent1"/>
            </a:solidFill>
            <a:ln>
              <a:noFill/>
            </a:ln>
            <a:effectLst/>
          </c:spPr>
          <c:invertIfNegative val="0"/>
          <c:cat>
            <c:strRef>
              <c:f>Foglio1!$A$35:$A$42</c:f>
              <c:strCache>
                <c:ptCount val="8"/>
                <c:pt idx="0">
                  <c:v>Jan-Mar 2020</c:v>
                </c:pt>
                <c:pt idx="1">
                  <c:v>Apr-Jun 2020</c:v>
                </c:pt>
                <c:pt idx="2">
                  <c:v>Jul-Sep 2020</c:v>
                </c:pt>
                <c:pt idx="3">
                  <c:v>Oct-Dec 2020</c:v>
                </c:pt>
                <c:pt idx="4">
                  <c:v>Jan-Mar 2021</c:v>
                </c:pt>
                <c:pt idx="5">
                  <c:v>Apr-Jun 2021</c:v>
                </c:pt>
                <c:pt idx="6">
                  <c:v>Jul-Sep 2021</c:v>
                </c:pt>
                <c:pt idx="7">
                  <c:v>Oct-Dec 2021</c:v>
                </c:pt>
              </c:strCache>
            </c:strRef>
          </c:cat>
          <c:val>
            <c:numRef>
              <c:f>Foglio1!$B$35:$B$42</c:f>
              <c:numCache>
                <c:formatCode>General</c:formatCode>
                <c:ptCount val="8"/>
                <c:pt idx="0">
                  <c:v>0</c:v>
                </c:pt>
                <c:pt idx="1">
                  <c:v>0</c:v>
                </c:pt>
                <c:pt idx="2">
                  <c:v>1</c:v>
                </c:pt>
                <c:pt idx="3">
                  <c:v>5</c:v>
                </c:pt>
                <c:pt idx="4">
                  <c:v>3</c:v>
                </c:pt>
                <c:pt idx="5">
                  <c:v>4</c:v>
                </c:pt>
                <c:pt idx="6">
                  <c:v>1</c:v>
                </c:pt>
                <c:pt idx="7">
                  <c:v>0</c:v>
                </c:pt>
              </c:numCache>
            </c:numRef>
          </c:val>
          <c:extLst>
            <c:ext xmlns:c16="http://schemas.microsoft.com/office/drawing/2014/chart" uri="{C3380CC4-5D6E-409C-BE32-E72D297353CC}">
              <c16:uniqueId val="{00000000-A2C3-4CF6-96F2-AEECA5BDD767}"/>
            </c:ext>
          </c:extLst>
        </c:ser>
        <c:dLbls>
          <c:showLegendKey val="0"/>
          <c:showVal val="0"/>
          <c:showCatName val="0"/>
          <c:showSerName val="0"/>
          <c:showPercent val="0"/>
          <c:showBubbleSize val="0"/>
        </c:dLbls>
        <c:gapWidth val="219"/>
        <c:overlap val="-27"/>
        <c:axId val="746336367"/>
        <c:axId val="746338863"/>
      </c:barChart>
      <c:catAx>
        <c:axId val="746336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746338863"/>
        <c:crosses val="autoZero"/>
        <c:auto val="1"/>
        <c:lblAlgn val="ctr"/>
        <c:lblOffset val="100"/>
        <c:noMultiLvlLbl val="0"/>
      </c:catAx>
      <c:valAx>
        <c:axId val="746338863"/>
        <c:scaling>
          <c:orientation val="minMax"/>
          <c:max val="16"/>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7463363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t-IT"/>
        </a:p>
      </c:txPr>
    </c:title>
    <c:autoTitleDeleted val="0"/>
    <c:plotArea>
      <c:layout/>
      <c:barChart>
        <c:barDir val="col"/>
        <c:grouping val="clustered"/>
        <c:varyColors val="0"/>
        <c:ser>
          <c:idx val="0"/>
          <c:order val="0"/>
          <c:tx>
            <c:strRef>
              <c:f>Foglio1!$B$23</c:f>
              <c:strCache>
                <c:ptCount val="1"/>
                <c:pt idx="0">
                  <c:v>Number of studies</c:v>
                </c:pt>
              </c:strCache>
            </c:strRef>
          </c:tx>
          <c:spPr>
            <a:solidFill>
              <a:schemeClr val="accent1"/>
            </a:solidFill>
            <a:ln>
              <a:noFill/>
            </a:ln>
            <a:effectLst/>
          </c:spPr>
          <c:invertIfNegative val="0"/>
          <c:cat>
            <c:strRef>
              <c:f>Foglio1!$A$24:$A$31</c:f>
              <c:strCache>
                <c:ptCount val="8"/>
                <c:pt idx="0">
                  <c:v>Jan-Mar 2020</c:v>
                </c:pt>
                <c:pt idx="1">
                  <c:v>Apr-Jun 2020</c:v>
                </c:pt>
                <c:pt idx="2">
                  <c:v>Jul-Sep 2020</c:v>
                </c:pt>
                <c:pt idx="3">
                  <c:v>Oct-Dec 2020</c:v>
                </c:pt>
                <c:pt idx="4">
                  <c:v>Jan-Mar 2021</c:v>
                </c:pt>
                <c:pt idx="5">
                  <c:v>Apr-Jun 2021</c:v>
                </c:pt>
                <c:pt idx="6">
                  <c:v>Jul-Sep 2021</c:v>
                </c:pt>
                <c:pt idx="7">
                  <c:v>Oct-Dec 2021</c:v>
                </c:pt>
              </c:strCache>
            </c:strRef>
          </c:cat>
          <c:val>
            <c:numRef>
              <c:f>Foglio1!$B$24:$B$31</c:f>
              <c:numCache>
                <c:formatCode>General</c:formatCode>
                <c:ptCount val="8"/>
                <c:pt idx="0">
                  <c:v>0</c:v>
                </c:pt>
                <c:pt idx="1">
                  <c:v>3</c:v>
                </c:pt>
                <c:pt idx="2">
                  <c:v>8</c:v>
                </c:pt>
                <c:pt idx="3">
                  <c:v>6</c:v>
                </c:pt>
                <c:pt idx="4">
                  <c:v>14</c:v>
                </c:pt>
                <c:pt idx="5">
                  <c:v>12</c:v>
                </c:pt>
                <c:pt idx="6">
                  <c:v>6</c:v>
                </c:pt>
                <c:pt idx="7">
                  <c:v>2</c:v>
                </c:pt>
              </c:numCache>
            </c:numRef>
          </c:val>
          <c:extLst>
            <c:ext xmlns:c16="http://schemas.microsoft.com/office/drawing/2014/chart" uri="{C3380CC4-5D6E-409C-BE32-E72D297353CC}">
              <c16:uniqueId val="{00000000-8164-487A-B4D8-88A02EE2D49D}"/>
            </c:ext>
          </c:extLst>
        </c:ser>
        <c:dLbls>
          <c:showLegendKey val="0"/>
          <c:showVal val="0"/>
          <c:showCatName val="0"/>
          <c:showSerName val="0"/>
          <c:showPercent val="0"/>
          <c:showBubbleSize val="0"/>
        </c:dLbls>
        <c:gapWidth val="219"/>
        <c:overlap val="-27"/>
        <c:axId val="558404255"/>
        <c:axId val="558405503"/>
      </c:barChart>
      <c:catAx>
        <c:axId val="558404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558405503"/>
        <c:crosses val="autoZero"/>
        <c:auto val="1"/>
        <c:lblAlgn val="ctr"/>
        <c:lblOffset val="100"/>
        <c:noMultiLvlLbl val="0"/>
      </c:catAx>
      <c:valAx>
        <c:axId val="558405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t-IT"/>
          </a:p>
        </c:txPr>
        <c:crossAx val="5584042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Foglio1!$A$2:$B$14</cx:f>
        <cx:lvl ptCount="13">
          <cx:pt idx="0">Usa</cx:pt>
          <cx:pt idx="1">Canada</cx:pt>
          <cx:pt idx="2">Italy</cx:pt>
          <cx:pt idx="3">France</cx:pt>
          <cx:pt idx="4">Belgium</cx:pt>
          <cx:pt idx="5">Germany</cx:pt>
          <cx:pt idx="6">India</cx:pt>
          <cx:pt idx="7">China</cx:pt>
          <cx:pt idx="8">Brazil</cx:pt>
          <cx:pt idx="9">Mexico</cx:pt>
          <cx:pt idx="10">Peru</cx:pt>
          <cx:pt idx="11">Chile</cx:pt>
          <cx:pt idx="12">Uruguay</cx:pt>
        </cx:lvl>
        <cx:lvl ptCount="13">
          <cx:pt idx="0">North America</cx:pt>
          <cx:pt idx="1">North America</cx:pt>
          <cx:pt idx="2">Europe</cx:pt>
          <cx:pt idx="3">Europe</cx:pt>
          <cx:pt idx="4">Europe</cx:pt>
          <cx:pt idx="5">Europe</cx:pt>
          <cx:pt idx="6">Asia</cx:pt>
          <cx:pt idx="7">Asia</cx:pt>
          <cx:pt idx="8">South America</cx:pt>
          <cx:pt idx="9">South America</cx:pt>
          <cx:pt idx="10">South America</cx:pt>
          <cx:pt idx="11">South America</cx:pt>
          <cx:pt idx="12">South America</cx:pt>
        </cx:lvl>
        <cx:lvl ptCount="0"/>
      </cx:strDim>
      <cx:numDim type="size">
        <cx:f>Foglio1!$C$2:$C$14</cx:f>
        <cx:lvl ptCount="13" formatCode="Standard">
          <cx:pt idx="0">4</cx:pt>
          <cx:pt idx="1">1</cx:pt>
          <cx:pt idx="2">2</cx:pt>
          <cx:pt idx="3">1</cx:pt>
          <cx:pt idx="4">1</cx:pt>
          <cx:pt idx="5">1</cx:pt>
          <cx:pt idx="6">1</cx:pt>
          <cx:pt idx="7">1</cx:pt>
          <cx:pt idx="8">5</cx:pt>
          <cx:pt idx="9">2</cx:pt>
          <cx:pt idx="10">1</cx:pt>
          <cx:pt idx="11">1</cx:pt>
          <cx:pt idx="12">1</cx:pt>
        </cx:lvl>
      </cx:numDim>
    </cx:data>
  </cx:chartData>
  <cx:chart>
    <cx:title pos="t" align="ctr" overlay="0">
      <cx:tx>
        <cx:txData>
          <cx:v>Distribution of countries by geographic area</cx:v>
        </cx:txData>
      </cx:tx>
      <cx:txPr>
        <a:bodyPr spcFirstLastPara="1" vertOverflow="ellipsis" horzOverflow="overflow" wrap="square" lIns="0" tIns="0" rIns="0" bIns="0" anchor="ctr" anchorCtr="1"/>
        <a:lstStyle/>
        <a:p>
          <a:pPr algn="ctr" rtl="0">
            <a:defRPr/>
          </a:pPr>
          <a:r>
            <a:rPr lang="it-IT" sz="1400" b="0" i="0" u="none" strike="noStrike" baseline="0">
              <a:solidFill>
                <a:sysClr val="windowText" lastClr="000000">
                  <a:lumMod val="65000"/>
                  <a:lumOff val="35000"/>
                </a:sysClr>
              </a:solidFill>
              <a:latin typeface="Calibri" panose="020F0502020204030204"/>
            </a:rPr>
            <a:t>Distribution of countries by geographic area</a:t>
          </a:r>
        </a:p>
      </cx:txPr>
    </cx:title>
    <cx:plotArea>
      <cx:plotAreaRegion>
        <cx:series layoutId="sunburst" uniqueId="{9B940D2B-C4AC-4FE5-A4C7-87CA30A45752}">
          <cx:tx>
            <cx:txData>
              <cx:f>Foglio1!$C$1</cx:f>
              <cx:v>Serie1</cx:v>
            </cx:txData>
          </cx:tx>
          <cx:dataPt idx="8">
            <cx:spPr>
              <a:solidFill>
                <a:srgbClr val="E7E6E6">
                  <a:lumMod val="75000"/>
                </a:srgbClr>
              </a:solidFill>
            </cx:spPr>
          </cx:dataPt>
          <cx:dataLabels pos="ctr">
            <cx:txPr>
              <a:bodyPr spcFirstLastPara="1" vertOverflow="ellipsis" horzOverflow="overflow" wrap="square" lIns="0" tIns="0" rIns="0" bIns="0" anchor="ctr" anchorCtr="1"/>
              <a:lstStyle/>
              <a:p>
                <a:pPr algn="ctr" rtl="0">
                  <a:defRPr/>
                </a:pPr>
                <a:endParaRPr lang="it-IT" sz="900" b="0" i="0" u="none" strike="noStrike" baseline="0">
                  <a:solidFill>
                    <a:sysClr val="window" lastClr="FFFFFF"/>
                  </a:solidFill>
                  <a:latin typeface="Calibri" panose="020F0502020204030204"/>
                </a:endParaRPr>
              </a:p>
            </cx:txPr>
            <cx:visibility seriesName="0" categoryName="1" value="0"/>
          </cx:dataLabels>
          <cx:dataId val="0"/>
        </cx:series>
      </cx:plotAreaRegion>
    </cx:plotArea>
    <cx:legend pos="b" align="ctr" overlay="0"/>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Foglio1!$A$2:$B$23</cx:f>
        <cx:lvl ptCount="22">
          <cx:pt idx="0">USA</cx:pt>
          <cx:pt idx="2">Italy</cx:pt>
          <cx:pt idx="3">France</cx:pt>
          <cx:pt idx="4">UK</cx:pt>
          <cx:pt idx="5">Spain</cx:pt>
          <cx:pt idx="6">Ireland</cx:pt>
          <cx:pt idx="7">Belgium</cx:pt>
          <cx:pt idx="8">Sweden</cx:pt>
          <cx:pt idx="9">Slovenia</cx:pt>
          <cx:pt idx="10">Netherland</cx:pt>
          <cx:pt idx="11">Turkey</cx:pt>
          <cx:pt idx="12">Faroe Islands</cx:pt>
          <cx:pt idx="13">Poland</cx:pt>
          <cx:pt idx="14">Croatia</cx:pt>
          <cx:pt idx="15">India</cx:pt>
          <cx:pt idx="16">China</cx:pt>
          <cx:pt idx="17">Japan</cx:pt>
          <cx:pt idx="18">Saudi Arabia</cx:pt>
          <cx:pt idx="19">Singapore</cx:pt>
          <cx:pt idx="20">Brazil</cx:pt>
          <cx:pt idx="21">Australia</cx:pt>
        </cx:lvl>
        <cx:lvl ptCount="22">
          <cx:pt idx="0">North America</cx:pt>
          <cx:pt idx="2">Europe</cx:pt>
          <cx:pt idx="3">Europe</cx:pt>
          <cx:pt idx="4">Europe</cx:pt>
          <cx:pt idx="5">Europe</cx:pt>
          <cx:pt idx="6">Europe</cx:pt>
          <cx:pt idx="7">Europe</cx:pt>
          <cx:pt idx="8">Europe</cx:pt>
          <cx:pt idx="9">Europe</cx:pt>
          <cx:pt idx="10">Europe</cx:pt>
          <cx:pt idx="11">Europe</cx:pt>
          <cx:pt idx="12">Europe</cx:pt>
          <cx:pt idx="13">Europe</cx:pt>
          <cx:pt idx="14">Europe</cx:pt>
          <cx:pt idx="15">Asia</cx:pt>
          <cx:pt idx="16">Asia</cx:pt>
          <cx:pt idx="17">Asia</cx:pt>
          <cx:pt idx="18">Asia</cx:pt>
          <cx:pt idx="19">Asia</cx:pt>
          <cx:pt idx="20">Other</cx:pt>
          <cx:pt idx="21">Other</cx:pt>
        </cx:lvl>
        <cx:lvl ptCount="0"/>
      </cx:strDim>
      <cx:numDim type="size">
        <cx:f>Foglio1!$C$2:$C$23</cx:f>
        <cx:lvl ptCount="22" formatCode="Standard">
          <cx:pt idx="0">22</cx:pt>
          <cx:pt idx="1">12</cx:pt>
          <cx:pt idx="2">7</cx:pt>
          <cx:pt idx="3">3</cx:pt>
          <cx:pt idx="4">5</cx:pt>
          <cx:pt idx="5">1</cx:pt>
          <cx:pt idx="6">2</cx:pt>
          <cx:pt idx="7">1</cx:pt>
          <cx:pt idx="8">1</cx:pt>
          <cx:pt idx="9">1</cx:pt>
          <cx:pt idx="10">4</cx:pt>
          <cx:pt idx="11">3</cx:pt>
          <cx:pt idx="12">5</cx:pt>
          <cx:pt idx="13">1</cx:pt>
          <cx:pt idx="14">2</cx:pt>
          <cx:pt idx="15">1</cx:pt>
          <cx:pt idx="16">3</cx:pt>
          <cx:pt idx="17">1</cx:pt>
          <cx:pt idx="18">1</cx:pt>
          <cx:pt idx="19">1</cx:pt>
          <cx:pt idx="20">1</cx:pt>
          <cx:pt idx="21">1</cx:pt>
        </cx:lvl>
      </cx:numDim>
    </cx:data>
  </cx:chartData>
  <cx:chart>
    <cx:title pos="t" align="ctr" overlay="0">
      <cx:tx>
        <cx:txData>
          <cx:v>Distribution or countries by geographic area</cx:v>
        </cx:txData>
      </cx:tx>
      <cx:txPr>
        <a:bodyPr spcFirstLastPara="1" vertOverflow="ellipsis" horzOverflow="overflow" wrap="square" lIns="0" tIns="0" rIns="0" bIns="0" anchor="ctr" anchorCtr="1"/>
        <a:lstStyle/>
        <a:p>
          <a:pPr algn="ctr" rtl="0">
            <a:defRPr/>
          </a:pPr>
          <a:r>
            <a:rPr lang="it-IT" sz="1400" b="0" i="0" u="none" strike="noStrike" baseline="0">
              <a:solidFill>
                <a:sysClr val="windowText" lastClr="000000">
                  <a:lumMod val="65000"/>
                  <a:lumOff val="35000"/>
                </a:sysClr>
              </a:solidFill>
              <a:latin typeface="Calibri" panose="020F0502020204030204"/>
            </a:rPr>
            <a:t>Distribution or countries by geographic area</a:t>
          </a:r>
        </a:p>
      </cx:txPr>
    </cx:title>
    <cx:plotArea>
      <cx:plotAreaRegion>
        <cx:series layoutId="sunburst" uniqueId="{FC1AB44B-E267-4C0F-A886-17AEE680038B}">
          <cx:tx>
            <cx:txData>
              <cx:f>Foglio1!$C$1</cx:f>
              <cx:v>Serie1</cx:v>
            </cx:txData>
          </cx:tx>
          <cx:dataPt idx="22">
            <cx:spPr>
              <a:solidFill>
                <a:srgbClr val="70AD47"/>
              </a:solidFill>
            </cx:spPr>
          </cx:dataPt>
          <cx:dataLabels pos="ctr">
            <cx:visibility seriesName="0" categoryName="1" value="0"/>
          </cx:dataLabels>
          <cx:dataId val="0"/>
        </cx:series>
      </cx:plotAreaRegion>
    </cx:plotArea>
    <cx:legend pos="b" align="ctr" overlay="0"/>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381">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lt1"/>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A2758-353E-4A0E-9451-2B1BF6C0A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32358</Words>
  <Characters>184443</Characters>
  <Application>Microsoft Office Word</Application>
  <DocSecurity>0</DocSecurity>
  <Lines>1537</Lines>
  <Paragraphs>432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Teglia</dc:creator>
  <cp:keywords/>
  <dc:description/>
  <cp:lastModifiedBy>Federica Teglia</cp:lastModifiedBy>
  <cp:revision>2</cp:revision>
  <dcterms:created xsi:type="dcterms:W3CDTF">2022-06-21T10:17:00Z</dcterms:created>
  <dcterms:modified xsi:type="dcterms:W3CDTF">2022-06-21T10:17:00Z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id="rhAE1RIP"/&gt;&lt;style id="http://www.zotero.org/styles/vancouver" locale="en-US" hasBibliography="1" bibliographyStyleHasBeenSet="1"/&gt;&lt;prefs&gt;&lt;pref name="fieldType" value="Field"/&gt;&lt;pref name="automatic</vt:lpwstr>
  </property>
  <property fmtid="{D5CDD505-2E9C-101B-9397-08002B2CF9AE}" pid="3" name="ZOTERO_PREF_2">
    <vt:lpwstr>JournalAbbreviations" value="true"/&gt;&lt;/prefs&gt;&lt;/data&gt;</vt:lpwstr>
  </property>
</Properties>
</file>