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33BB1" w14:textId="77777777" w:rsidR="009C28F0" w:rsidRPr="009C28F0" w:rsidRDefault="009C28F0" w:rsidP="009C28F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b/>
          <w:color w:val="000000"/>
        </w:rPr>
      </w:pPr>
      <w:bookmarkStart w:id="0" w:name="_Hlk17922189"/>
      <w:r w:rsidRPr="009C28F0">
        <w:rPr>
          <w:b/>
          <w:color w:val="000000"/>
        </w:rPr>
        <w:t>RNAi-mediated plant sterol modification: a novel strategy for controlling pest caterpillars</w:t>
      </w:r>
    </w:p>
    <w:p w14:paraId="35C5DD9A" w14:textId="77777777" w:rsidR="009C28F0" w:rsidRPr="00E66DB9" w:rsidRDefault="009C28F0" w:rsidP="009C28F0">
      <w:pPr>
        <w:spacing w:line="480" w:lineRule="auto"/>
        <w:jc w:val="both"/>
        <w:rPr>
          <w:rFonts w:eastAsiaTheme="minorEastAsia"/>
          <w:b/>
          <w:lang w:eastAsia="zh-CN"/>
        </w:rPr>
      </w:pPr>
    </w:p>
    <w:p w14:paraId="02D330CB" w14:textId="77777777" w:rsidR="009C28F0" w:rsidRPr="00E66DB9" w:rsidRDefault="009C28F0" w:rsidP="009C28F0">
      <w:pPr>
        <w:spacing w:line="480" w:lineRule="auto"/>
        <w:jc w:val="both"/>
        <w:rPr>
          <w:rFonts w:eastAsiaTheme="minorEastAsia"/>
          <w:lang w:eastAsia="zh-CN"/>
        </w:rPr>
      </w:pPr>
      <w:r w:rsidRPr="00E66DB9">
        <w:rPr>
          <w:rFonts w:eastAsiaTheme="minorEastAsia"/>
          <w:lang w:eastAsia="zh-CN"/>
        </w:rPr>
        <w:t>Ivy W. Chen</w:t>
      </w:r>
      <w:r w:rsidRPr="00E66DB9">
        <w:rPr>
          <w:rFonts w:eastAsiaTheme="minorEastAsia"/>
          <w:vertAlign w:val="superscript"/>
          <w:lang w:eastAsia="zh-CN"/>
        </w:rPr>
        <w:t>1,2</w:t>
      </w:r>
      <w:r w:rsidRPr="00E66DB9">
        <w:rPr>
          <w:rFonts w:eastAsiaTheme="minorEastAsia"/>
          <w:lang w:eastAsia="zh-CN"/>
        </w:rPr>
        <w:t>, Robert J. Grebenok</w:t>
      </w:r>
      <w:r w:rsidRPr="00E66DB9">
        <w:rPr>
          <w:rFonts w:eastAsiaTheme="minorEastAsia"/>
          <w:vertAlign w:val="superscript"/>
          <w:lang w:eastAsia="zh-CN"/>
        </w:rPr>
        <w:t>3</w:t>
      </w:r>
      <w:r w:rsidRPr="00E66DB9">
        <w:rPr>
          <w:rFonts w:eastAsiaTheme="minorEastAsia"/>
          <w:lang w:eastAsia="zh-CN"/>
        </w:rPr>
        <w:t>, Cheng Zhao</w:t>
      </w:r>
      <w:r w:rsidRPr="00E66DB9">
        <w:rPr>
          <w:rFonts w:eastAsiaTheme="minorEastAsia"/>
          <w:vertAlign w:val="superscript"/>
          <w:lang w:eastAsia="zh-CN"/>
        </w:rPr>
        <w:t>2,4</w:t>
      </w:r>
      <w:r w:rsidRPr="00E66DB9">
        <w:rPr>
          <w:rFonts w:eastAsiaTheme="minorEastAsia"/>
          <w:lang w:eastAsia="zh-CN"/>
        </w:rPr>
        <w:t>, Li He</w:t>
      </w:r>
      <w:r w:rsidRPr="00E66DB9">
        <w:rPr>
          <w:rFonts w:eastAsiaTheme="minorEastAsia"/>
          <w:vertAlign w:val="superscript"/>
          <w:lang w:eastAsia="zh-CN"/>
        </w:rPr>
        <w:t>1,2</w:t>
      </w:r>
      <w:r w:rsidRPr="00E66DB9">
        <w:rPr>
          <w:rFonts w:eastAsiaTheme="minorEastAsia"/>
          <w:lang w:eastAsia="zh-CN"/>
        </w:rPr>
        <w:t xml:space="preserve">, </w:t>
      </w:r>
      <w:proofErr w:type="spellStart"/>
      <w:r w:rsidRPr="00E66DB9">
        <w:rPr>
          <w:rFonts w:eastAsiaTheme="minorEastAsia"/>
          <w:lang w:eastAsia="zh-CN"/>
        </w:rPr>
        <w:t>Jiaxin</w:t>
      </w:r>
      <w:proofErr w:type="spellEnd"/>
      <w:r w:rsidRPr="00E66DB9">
        <w:rPr>
          <w:rFonts w:eastAsiaTheme="minorEastAsia"/>
          <w:lang w:eastAsia="zh-CN"/>
        </w:rPr>
        <w:t xml:space="preserve"> Lei</w:t>
      </w:r>
      <w:r w:rsidRPr="00E66DB9">
        <w:rPr>
          <w:rFonts w:eastAsiaTheme="minorEastAsia"/>
          <w:vertAlign w:val="superscript"/>
          <w:lang w:eastAsia="zh-CN"/>
        </w:rPr>
        <w:t>1,2</w:t>
      </w:r>
      <w:r w:rsidRPr="00E66DB9">
        <w:rPr>
          <w:rFonts w:eastAsiaTheme="minorEastAsia"/>
          <w:lang w:eastAsia="zh-CN"/>
        </w:rPr>
        <w:t>, Rui Ji</w:t>
      </w:r>
      <w:r w:rsidRPr="00E66DB9">
        <w:rPr>
          <w:rFonts w:eastAsiaTheme="minorEastAsia"/>
          <w:vertAlign w:val="superscript"/>
          <w:lang w:eastAsia="zh-CN"/>
        </w:rPr>
        <w:t>1,2</w:t>
      </w:r>
      <w:r w:rsidRPr="00E66DB9">
        <w:rPr>
          <w:rFonts w:eastAsiaTheme="minorEastAsia"/>
          <w:lang w:eastAsia="zh-CN"/>
        </w:rPr>
        <w:t>, Nicolo Hernandez</w:t>
      </w:r>
      <w:r w:rsidRPr="00E66DB9">
        <w:rPr>
          <w:rFonts w:eastAsiaTheme="minorEastAsia"/>
          <w:vertAlign w:val="superscript"/>
          <w:lang w:eastAsia="zh-CN"/>
        </w:rPr>
        <w:t>3</w:t>
      </w:r>
      <w:r w:rsidRPr="00E66DB9">
        <w:rPr>
          <w:rFonts w:eastAsiaTheme="minorEastAsia"/>
          <w:lang w:eastAsia="zh-CN"/>
        </w:rPr>
        <w:t>, Joshua S. Yuan</w:t>
      </w:r>
      <w:r w:rsidRPr="00E66DB9">
        <w:rPr>
          <w:rFonts w:eastAsiaTheme="minorEastAsia"/>
          <w:vertAlign w:val="superscript"/>
          <w:lang w:eastAsia="zh-CN"/>
        </w:rPr>
        <w:t>2,4</w:t>
      </w:r>
      <w:r w:rsidRPr="00E66DB9">
        <w:rPr>
          <w:rFonts w:eastAsiaTheme="minorEastAsia"/>
          <w:lang w:eastAsia="zh-CN"/>
        </w:rPr>
        <w:t>, Hisashi Koiwa</w:t>
      </w:r>
      <w:r>
        <w:rPr>
          <w:rFonts w:eastAsiaTheme="minorEastAsia"/>
          <w:vertAlign w:val="superscript"/>
          <w:lang w:eastAsia="zh-CN"/>
        </w:rPr>
        <w:t>5</w:t>
      </w:r>
      <w:r w:rsidRPr="00E66DB9">
        <w:rPr>
          <w:rFonts w:eastAsiaTheme="minorEastAsia"/>
          <w:lang w:eastAsia="zh-CN"/>
        </w:rPr>
        <w:t>, Spencer T. Behmer</w:t>
      </w:r>
      <w:r w:rsidRPr="00E66DB9">
        <w:rPr>
          <w:rFonts w:eastAsiaTheme="minorEastAsia"/>
          <w:vertAlign w:val="superscript"/>
          <w:lang w:eastAsia="zh-CN"/>
        </w:rPr>
        <w:t>1*</w:t>
      </w:r>
      <w:r w:rsidRPr="00E66DB9">
        <w:rPr>
          <w:rFonts w:eastAsiaTheme="minorEastAsia"/>
          <w:lang w:eastAsia="zh-CN"/>
        </w:rPr>
        <w:t xml:space="preserve">, </w:t>
      </w:r>
      <w:proofErr w:type="spellStart"/>
      <w:r w:rsidRPr="00E66DB9">
        <w:rPr>
          <w:rFonts w:eastAsiaTheme="minorEastAsia"/>
          <w:lang w:eastAsia="zh-CN"/>
        </w:rPr>
        <w:t>Keyan</w:t>
      </w:r>
      <w:proofErr w:type="spellEnd"/>
      <w:r w:rsidRPr="00E66DB9">
        <w:rPr>
          <w:rFonts w:eastAsiaTheme="minorEastAsia"/>
          <w:lang w:eastAsia="zh-CN"/>
        </w:rPr>
        <w:t xml:space="preserve"> Zhu-Salzman</w:t>
      </w:r>
      <w:r w:rsidRPr="00E66DB9">
        <w:rPr>
          <w:rFonts w:eastAsiaTheme="minorEastAsia"/>
          <w:vertAlign w:val="superscript"/>
          <w:lang w:eastAsia="zh-CN"/>
        </w:rPr>
        <w:t>1,2*</w:t>
      </w:r>
    </w:p>
    <w:bookmarkEnd w:id="0"/>
    <w:p w14:paraId="5412DE70" w14:textId="77777777" w:rsidR="009C28F0" w:rsidRDefault="009C28F0">
      <w:pPr>
        <w:spacing w:after="0" w:line="480" w:lineRule="auto"/>
        <w:jc w:val="both"/>
      </w:pPr>
    </w:p>
    <w:p w14:paraId="506C67D5" w14:textId="7B039909" w:rsidR="0014060F" w:rsidRDefault="000223E3">
      <w:pPr>
        <w:spacing w:after="0" w:line="480" w:lineRule="auto"/>
        <w:jc w:val="both"/>
      </w:pPr>
      <w:r>
        <w:t xml:space="preserve">* For correspondence </w:t>
      </w:r>
    </w:p>
    <w:p w14:paraId="69D82E0B" w14:textId="77777777" w:rsidR="0014060F" w:rsidRDefault="000223E3">
      <w:pPr>
        <w:spacing w:after="0" w:line="480" w:lineRule="auto"/>
        <w:jc w:val="both"/>
      </w:pPr>
      <w:bookmarkStart w:id="1" w:name="_heading=h.30j0zll" w:colFirst="0" w:colLast="0"/>
      <w:bookmarkEnd w:id="1"/>
      <w:r>
        <w:rPr>
          <w:color w:val="0563C1"/>
        </w:rPr>
        <w:t>s-behmer@tamu.edu</w:t>
      </w:r>
    </w:p>
    <w:p w14:paraId="5EB06B92" w14:textId="77777777" w:rsidR="0014060F" w:rsidRDefault="000223E3">
      <w:pPr>
        <w:spacing w:after="0" w:line="480" w:lineRule="auto"/>
        <w:jc w:val="both"/>
        <w:rPr>
          <w:color w:val="0563C1"/>
        </w:rPr>
      </w:pPr>
      <w:r>
        <w:rPr>
          <w:color w:val="0563C1"/>
        </w:rPr>
        <w:t>ksalzman@tamu.edu</w:t>
      </w:r>
    </w:p>
    <w:p w14:paraId="300E21ED" w14:textId="77777777" w:rsidR="009C28F0" w:rsidRDefault="009C28F0">
      <w:pPr>
        <w:spacing w:after="0" w:line="480" w:lineRule="auto"/>
        <w:jc w:val="both"/>
        <w:rPr>
          <w:color w:val="0563C1"/>
        </w:rPr>
      </w:pPr>
    </w:p>
    <w:p w14:paraId="001DA465" w14:textId="77777777" w:rsidR="009C28F0" w:rsidRDefault="009C28F0">
      <w:pPr>
        <w:spacing w:after="0" w:line="480" w:lineRule="auto"/>
        <w:jc w:val="both"/>
        <w:rPr>
          <w:color w:val="0563C1"/>
        </w:rPr>
      </w:pPr>
    </w:p>
    <w:p w14:paraId="256B49C5" w14:textId="26074638" w:rsidR="009C28F0" w:rsidRDefault="009C28F0">
      <w:pPr>
        <w:spacing w:after="0" w:line="480" w:lineRule="auto"/>
        <w:jc w:val="both"/>
        <w:sectPr w:rsidR="009C28F0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1797" w:right="1656" w:bottom="1797" w:left="2019" w:header="720" w:footer="720" w:gutter="0"/>
          <w:pgNumType w:start="1"/>
          <w:cols w:space="720"/>
          <w:titlePg/>
        </w:sectPr>
      </w:pPr>
    </w:p>
    <w:p w14:paraId="4D23ADF1" w14:textId="77777777" w:rsidR="00843992" w:rsidRDefault="00843992" w:rsidP="00843992">
      <w:pPr>
        <w:keepNext/>
        <w:spacing w:after="0" w:line="240" w:lineRule="auto"/>
        <w:jc w:val="both"/>
      </w:pPr>
      <w:r>
        <w:rPr>
          <w:b/>
        </w:rPr>
        <w:lastRenderedPageBreak/>
        <w:t>Table S1</w:t>
      </w:r>
      <w:r>
        <w:t>. Primers used in this study</w:t>
      </w:r>
    </w:p>
    <w:p w14:paraId="1FF9C204" w14:textId="77777777" w:rsidR="0014060F" w:rsidRDefault="0014060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tbl>
      <w:tblPr>
        <w:tblStyle w:val="a"/>
        <w:tblW w:w="9360" w:type="dxa"/>
        <w:tblLayout w:type="fixed"/>
        <w:tblLook w:val="0400" w:firstRow="0" w:lastRow="0" w:firstColumn="0" w:lastColumn="0" w:noHBand="0" w:noVBand="1"/>
      </w:tblPr>
      <w:tblGrid>
        <w:gridCol w:w="1050"/>
        <w:gridCol w:w="4271"/>
        <w:gridCol w:w="4039"/>
      </w:tblGrid>
      <w:tr w:rsidR="0014060F" w:rsidRPr="00BF1F2B" w14:paraId="64DB793C" w14:textId="77777777">
        <w:trPr>
          <w:trHeight w:val="676"/>
        </w:trPr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94D6D0" w14:textId="77777777" w:rsidR="0014060F" w:rsidRPr="00BF1F2B" w:rsidRDefault="000223E3">
            <w:pPr>
              <w:spacing w:after="0" w:line="240" w:lineRule="auto"/>
              <w:jc w:val="both"/>
              <w:rPr>
                <w:color w:val="000000"/>
              </w:rPr>
            </w:pPr>
            <w:bookmarkStart w:id="2" w:name="_heading=h.1fob9te" w:colFirst="0" w:colLast="0"/>
            <w:bookmarkEnd w:id="2"/>
            <w:r w:rsidRPr="00BF1F2B">
              <w:rPr>
                <w:color w:val="000000"/>
              </w:rPr>
              <w:t>Gene name</w:t>
            </w:r>
          </w:p>
        </w:tc>
        <w:tc>
          <w:tcPr>
            <w:tcW w:w="4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801CEB8" w14:textId="77777777" w:rsidR="0014060F" w:rsidRPr="00BF1F2B" w:rsidRDefault="00377876">
            <w:pPr>
              <w:spacing w:after="0" w:line="240" w:lineRule="auto"/>
              <w:jc w:val="both"/>
              <w:rPr>
                <w:color w:val="000000"/>
              </w:rPr>
            </w:pPr>
            <w:sdt>
              <w:sdtPr>
                <w:tag w:val="goog_rdk_0"/>
                <w:id w:val="-838152469"/>
              </w:sdtPr>
              <w:sdtEndPr/>
              <w:sdtContent>
                <w:r w:rsidR="000223E3" w:rsidRPr="00BF1F2B">
                  <w:rPr>
                    <w:rFonts w:eastAsia="Cardo"/>
                    <w:color w:val="000000"/>
                  </w:rPr>
                  <w:t>Forward primer (5'→3')</w:t>
                </w:r>
              </w:sdtContent>
            </w:sdt>
          </w:p>
        </w:tc>
        <w:tc>
          <w:tcPr>
            <w:tcW w:w="40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864248F" w14:textId="77777777" w:rsidR="0014060F" w:rsidRPr="00BF1F2B" w:rsidRDefault="00377876">
            <w:pPr>
              <w:spacing w:after="0" w:line="240" w:lineRule="auto"/>
              <w:jc w:val="both"/>
              <w:rPr>
                <w:color w:val="000000"/>
              </w:rPr>
            </w:pPr>
            <w:sdt>
              <w:sdtPr>
                <w:tag w:val="goog_rdk_1"/>
                <w:id w:val="-2019532237"/>
              </w:sdtPr>
              <w:sdtEndPr/>
              <w:sdtContent>
                <w:r w:rsidR="000223E3" w:rsidRPr="00BF1F2B">
                  <w:rPr>
                    <w:rFonts w:eastAsia="Cardo"/>
                    <w:color w:val="000000"/>
                  </w:rPr>
                  <w:t>Reverse primer (5'→3')</w:t>
                </w:r>
              </w:sdtContent>
            </w:sdt>
          </w:p>
        </w:tc>
      </w:tr>
      <w:tr w:rsidR="0014060F" w:rsidRPr="00BF1F2B" w14:paraId="30A24F82" w14:textId="77777777">
        <w:trPr>
          <w:trHeight w:val="584"/>
        </w:trPr>
        <w:tc>
          <w:tcPr>
            <w:tcW w:w="9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C6D33B" w14:textId="77777777" w:rsidR="0014060F" w:rsidRPr="00BF1F2B" w:rsidRDefault="000223E3">
            <w:pPr>
              <w:spacing w:after="0" w:line="240" w:lineRule="auto"/>
              <w:jc w:val="both"/>
              <w:rPr>
                <w:color w:val="000000"/>
              </w:rPr>
            </w:pPr>
            <w:r w:rsidRPr="00BF1F2B">
              <w:rPr>
                <w:color w:val="000000"/>
              </w:rPr>
              <w:t>For RNAi construct</w:t>
            </w:r>
          </w:p>
        </w:tc>
      </w:tr>
      <w:tr w:rsidR="0014060F" w:rsidRPr="00BF1F2B" w14:paraId="5AA01BAC" w14:textId="77777777">
        <w:trPr>
          <w:trHeight w:val="676"/>
        </w:trPr>
        <w:tc>
          <w:tcPr>
            <w:tcW w:w="1050" w:type="dxa"/>
            <w:vAlign w:val="center"/>
          </w:tcPr>
          <w:p w14:paraId="5DD0F63B" w14:textId="77777777" w:rsidR="0014060F" w:rsidRPr="00BF1F2B" w:rsidRDefault="000223E3">
            <w:pPr>
              <w:spacing w:after="0" w:line="240" w:lineRule="auto"/>
              <w:jc w:val="both"/>
              <w:rPr>
                <w:color w:val="000000"/>
              </w:rPr>
            </w:pPr>
            <w:r w:rsidRPr="00BF1F2B">
              <w:rPr>
                <w:i/>
                <w:color w:val="000000"/>
              </w:rPr>
              <w:t>HYD1</w:t>
            </w:r>
            <w:r w:rsidRPr="00BF1F2B">
              <w:rPr>
                <w:color w:val="000000"/>
              </w:rPr>
              <w:t xml:space="preserve"> (set1)</w:t>
            </w:r>
          </w:p>
        </w:tc>
        <w:tc>
          <w:tcPr>
            <w:tcW w:w="4271" w:type="dxa"/>
            <w:vAlign w:val="center"/>
          </w:tcPr>
          <w:p w14:paraId="348324A1" w14:textId="77777777" w:rsidR="0014060F" w:rsidRPr="00BF1F2B" w:rsidRDefault="000223E3">
            <w:pPr>
              <w:spacing w:after="0" w:line="240" w:lineRule="auto"/>
              <w:jc w:val="both"/>
              <w:rPr>
                <w:color w:val="000000"/>
              </w:rPr>
            </w:pPr>
            <w:r w:rsidRPr="00BF1F2B">
              <w:rPr>
                <w:color w:val="000000"/>
              </w:rPr>
              <w:t>GG</w:t>
            </w:r>
            <w:r w:rsidRPr="00BF1F2B">
              <w:rPr>
                <w:color w:val="000000"/>
                <w:u w:val="single"/>
              </w:rPr>
              <w:t>GGCGCGCC(</w:t>
            </w:r>
            <w:r w:rsidRPr="00BF1F2B">
              <w:rPr>
                <w:i/>
                <w:color w:val="000000"/>
                <w:u w:val="single"/>
              </w:rPr>
              <w:t>Asc</w:t>
            </w:r>
            <w:r w:rsidRPr="00BF1F2B">
              <w:rPr>
                <w:color w:val="000000"/>
                <w:u w:val="single"/>
              </w:rPr>
              <w:t>I)</w:t>
            </w:r>
            <w:r w:rsidRPr="00BF1F2B">
              <w:rPr>
                <w:color w:val="000000"/>
              </w:rPr>
              <w:t xml:space="preserve">ACGGAAAGAAATGAGTGAAGG </w:t>
            </w:r>
          </w:p>
        </w:tc>
        <w:tc>
          <w:tcPr>
            <w:tcW w:w="4039" w:type="dxa"/>
            <w:vAlign w:val="center"/>
          </w:tcPr>
          <w:p w14:paraId="2620FD3F" w14:textId="77777777" w:rsidR="0014060F" w:rsidRPr="00BF1F2B" w:rsidRDefault="000223E3">
            <w:pPr>
              <w:spacing w:after="0" w:line="240" w:lineRule="auto"/>
              <w:jc w:val="both"/>
              <w:rPr>
                <w:color w:val="000000"/>
              </w:rPr>
            </w:pPr>
            <w:r w:rsidRPr="00BF1F2B">
              <w:rPr>
                <w:color w:val="000000"/>
              </w:rPr>
              <w:t>CG</w:t>
            </w:r>
            <w:r w:rsidRPr="00BF1F2B">
              <w:rPr>
                <w:color w:val="000000"/>
                <w:u w:val="single"/>
              </w:rPr>
              <w:t>ATTTAAAT(</w:t>
            </w:r>
            <w:r w:rsidRPr="00BF1F2B">
              <w:rPr>
                <w:i/>
                <w:color w:val="000000"/>
                <w:u w:val="single"/>
              </w:rPr>
              <w:t>Swa</w:t>
            </w:r>
            <w:r w:rsidRPr="00BF1F2B">
              <w:rPr>
                <w:color w:val="000000"/>
                <w:u w:val="single"/>
              </w:rPr>
              <w:t>I)</w:t>
            </w:r>
            <w:r w:rsidRPr="00BF1F2B">
              <w:rPr>
                <w:color w:val="000000"/>
              </w:rPr>
              <w:t xml:space="preserve">GCAGTTGTATCTGTTGAAGG </w:t>
            </w:r>
          </w:p>
        </w:tc>
      </w:tr>
      <w:tr w:rsidR="0014060F" w:rsidRPr="00BF1F2B" w14:paraId="0680521B" w14:textId="77777777">
        <w:trPr>
          <w:trHeight w:val="1209"/>
        </w:trPr>
        <w:tc>
          <w:tcPr>
            <w:tcW w:w="1050" w:type="dxa"/>
            <w:vAlign w:val="center"/>
          </w:tcPr>
          <w:p w14:paraId="4B5281C1" w14:textId="77777777" w:rsidR="0014060F" w:rsidRPr="00BF1F2B" w:rsidRDefault="000223E3">
            <w:pPr>
              <w:spacing w:after="0" w:line="240" w:lineRule="auto"/>
              <w:jc w:val="both"/>
              <w:rPr>
                <w:color w:val="000000"/>
              </w:rPr>
            </w:pPr>
            <w:r w:rsidRPr="00BF1F2B">
              <w:rPr>
                <w:i/>
                <w:color w:val="000000"/>
              </w:rPr>
              <w:t>HYD1</w:t>
            </w:r>
            <w:r w:rsidRPr="00BF1F2B">
              <w:rPr>
                <w:color w:val="000000"/>
              </w:rPr>
              <w:t xml:space="preserve"> (set2)</w:t>
            </w:r>
          </w:p>
        </w:tc>
        <w:tc>
          <w:tcPr>
            <w:tcW w:w="4271" w:type="dxa"/>
            <w:vAlign w:val="center"/>
          </w:tcPr>
          <w:p w14:paraId="3748B503" w14:textId="77777777" w:rsidR="0014060F" w:rsidRPr="00BF1F2B" w:rsidRDefault="000223E3">
            <w:pPr>
              <w:spacing w:after="0" w:line="240" w:lineRule="auto"/>
              <w:jc w:val="both"/>
              <w:rPr>
                <w:color w:val="000000"/>
              </w:rPr>
            </w:pPr>
            <w:r w:rsidRPr="00BF1F2B">
              <w:rPr>
                <w:color w:val="000000"/>
              </w:rPr>
              <w:t>CG</w:t>
            </w:r>
            <w:r w:rsidRPr="00BF1F2B">
              <w:rPr>
                <w:color w:val="000000"/>
                <w:u w:val="single"/>
              </w:rPr>
              <w:t>GGATCC(</w:t>
            </w:r>
            <w:r w:rsidRPr="00BF1F2B">
              <w:rPr>
                <w:i/>
                <w:color w:val="000000"/>
                <w:u w:val="single"/>
              </w:rPr>
              <w:t>Bam</w:t>
            </w:r>
            <w:r w:rsidRPr="00BF1F2B">
              <w:rPr>
                <w:color w:val="000000"/>
                <w:u w:val="single"/>
              </w:rPr>
              <w:t>HI)</w:t>
            </w:r>
            <w:r w:rsidRPr="00BF1F2B">
              <w:rPr>
                <w:color w:val="000000"/>
              </w:rPr>
              <w:t>GCAGTTGTATCTGTTGAAGG</w:t>
            </w:r>
          </w:p>
        </w:tc>
        <w:tc>
          <w:tcPr>
            <w:tcW w:w="4039" w:type="dxa"/>
            <w:vAlign w:val="center"/>
          </w:tcPr>
          <w:p w14:paraId="7B54FD24" w14:textId="77777777" w:rsidR="0014060F" w:rsidRPr="00BF1F2B" w:rsidRDefault="000223E3">
            <w:pPr>
              <w:spacing w:after="0" w:line="240" w:lineRule="auto"/>
              <w:jc w:val="both"/>
              <w:rPr>
                <w:color w:val="000000"/>
              </w:rPr>
            </w:pPr>
            <w:r w:rsidRPr="00BF1F2B">
              <w:rPr>
                <w:color w:val="000000"/>
              </w:rPr>
              <w:t>GG</w:t>
            </w:r>
            <w:r w:rsidRPr="00BF1F2B">
              <w:rPr>
                <w:color w:val="000000"/>
                <w:u w:val="single"/>
              </w:rPr>
              <w:t>ACTAGT(</w:t>
            </w:r>
            <w:r w:rsidRPr="00BF1F2B">
              <w:rPr>
                <w:i/>
                <w:color w:val="000000"/>
                <w:u w:val="single"/>
              </w:rPr>
              <w:t>Spe</w:t>
            </w:r>
            <w:r w:rsidRPr="00BF1F2B">
              <w:rPr>
                <w:color w:val="000000"/>
                <w:u w:val="single"/>
              </w:rPr>
              <w:t>I)</w:t>
            </w:r>
            <w:r w:rsidRPr="00BF1F2B">
              <w:rPr>
                <w:color w:val="000000"/>
              </w:rPr>
              <w:t>ACGGAAAGAAATGAGTGAAGG</w:t>
            </w:r>
          </w:p>
        </w:tc>
      </w:tr>
      <w:tr w:rsidR="0014060F" w:rsidRPr="00BF1F2B" w14:paraId="72220391" w14:textId="77777777">
        <w:trPr>
          <w:trHeight w:val="564"/>
        </w:trPr>
        <w:tc>
          <w:tcPr>
            <w:tcW w:w="9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3DA8B63" w14:textId="77777777" w:rsidR="0014060F" w:rsidRPr="00BF1F2B" w:rsidRDefault="000223E3">
            <w:pPr>
              <w:spacing w:after="0" w:line="240" w:lineRule="auto"/>
              <w:jc w:val="both"/>
              <w:rPr>
                <w:color w:val="000000"/>
              </w:rPr>
            </w:pPr>
            <w:r w:rsidRPr="00BF1F2B">
              <w:rPr>
                <w:color w:val="000000"/>
              </w:rPr>
              <w:t>For RT-qPCR</w:t>
            </w:r>
          </w:p>
        </w:tc>
      </w:tr>
      <w:tr w:rsidR="0014060F" w:rsidRPr="00BF1F2B" w14:paraId="1D9264DC" w14:textId="77777777">
        <w:trPr>
          <w:trHeight w:val="676"/>
        </w:trPr>
        <w:tc>
          <w:tcPr>
            <w:tcW w:w="1050" w:type="dxa"/>
            <w:vAlign w:val="center"/>
          </w:tcPr>
          <w:p w14:paraId="1DEFD122" w14:textId="77777777" w:rsidR="0014060F" w:rsidRPr="00BF1F2B" w:rsidRDefault="000223E3">
            <w:pPr>
              <w:spacing w:after="0" w:line="240" w:lineRule="auto"/>
              <w:jc w:val="both"/>
              <w:rPr>
                <w:i/>
                <w:color w:val="000000"/>
              </w:rPr>
            </w:pPr>
            <w:r w:rsidRPr="00BF1F2B">
              <w:rPr>
                <w:i/>
                <w:color w:val="000000"/>
              </w:rPr>
              <w:t>HYD1</w:t>
            </w:r>
          </w:p>
        </w:tc>
        <w:tc>
          <w:tcPr>
            <w:tcW w:w="4271" w:type="dxa"/>
            <w:vAlign w:val="center"/>
          </w:tcPr>
          <w:p w14:paraId="1436B7C8" w14:textId="77777777" w:rsidR="0014060F" w:rsidRPr="00BF1F2B" w:rsidRDefault="000223E3">
            <w:pPr>
              <w:spacing w:after="0" w:line="240" w:lineRule="auto"/>
              <w:jc w:val="both"/>
              <w:rPr>
                <w:color w:val="000000"/>
              </w:rPr>
            </w:pPr>
            <w:r w:rsidRPr="00BF1F2B">
              <w:rPr>
                <w:color w:val="000000"/>
              </w:rPr>
              <w:t>ACCAATCTCAATGTCAATGTCC</w:t>
            </w:r>
          </w:p>
        </w:tc>
        <w:tc>
          <w:tcPr>
            <w:tcW w:w="4039" w:type="dxa"/>
            <w:vAlign w:val="center"/>
          </w:tcPr>
          <w:p w14:paraId="12353080" w14:textId="77777777" w:rsidR="0014060F" w:rsidRPr="00BF1F2B" w:rsidRDefault="000223E3">
            <w:pPr>
              <w:spacing w:after="0" w:line="240" w:lineRule="auto"/>
              <w:jc w:val="both"/>
              <w:rPr>
                <w:color w:val="000000"/>
              </w:rPr>
            </w:pPr>
            <w:r w:rsidRPr="00BF1F2B">
              <w:rPr>
                <w:color w:val="000000"/>
              </w:rPr>
              <w:t>CAACGATAACAGCAGTGATCC</w:t>
            </w:r>
          </w:p>
        </w:tc>
      </w:tr>
      <w:tr w:rsidR="0014060F" w:rsidRPr="00BF1F2B" w14:paraId="5658D2C9" w14:textId="77777777">
        <w:trPr>
          <w:trHeight w:val="676"/>
        </w:trPr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3414E8" w14:textId="77777777" w:rsidR="0014060F" w:rsidRPr="00BF1F2B" w:rsidRDefault="000223E3">
            <w:pPr>
              <w:spacing w:after="0" w:line="240" w:lineRule="auto"/>
              <w:jc w:val="both"/>
              <w:rPr>
                <w:i/>
                <w:color w:val="000000"/>
              </w:rPr>
            </w:pPr>
            <w:r w:rsidRPr="00BF1F2B">
              <w:rPr>
                <w:i/>
                <w:color w:val="000000"/>
              </w:rPr>
              <w:t>UBQ10</w:t>
            </w:r>
          </w:p>
        </w:tc>
        <w:tc>
          <w:tcPr>
            <w:tcW w:w="427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D12B89D" w14:textId="77777777" w:rsidR="0014060F" w:rsidRPr="00BF1F2B" w:rsidRDefault="000223E3">
            <w:pPr>
              <w:spacing w:after="0" w:line="240" w:lineRule="auto"/>
              <w:jc w:val="both"/>
              <w:rPr>
                <w:color w:val="000000"/>
              </w:rPr>
            </w:pPr>
            <w:r w:rsidRPr="00BF1F2B">
              <w:rPr>
                <w:color w:val="000000"/>
              </w:rPr>
              <w:t>AGATCCAGGACAAGGAAGGTATTC</w:t>
            </w:r>
          </w:p>
        </w:tc>
        <w:tc>
          <w:tcPr>
            <w:tcW w:w="403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2411895" w14:textId="77777777" w:rsidR="0014060F" w:rsidRPr="00BF1F2B" w:rsidRDefault="000223E3">
            <w:pPr>
              <w:spacing w:after="0" w:line="240" w:lineRule="auto"/>
              <w:jc w:val="both"/>
              <w:rPr>
                <w:color w:val="000000"/>
              </w:rPr>
            </w:pPr>
            <w:r w:rsidRPr="00BF1F2B">
              <w:rPr>
                <w:color w:val="000000"/>
              </w:rPr>
              <w:t>CGCAGGACCAAGTGAAGAGTAG</w:t>
            </w:r>
          </w:p>
        </w:tc>
      </w:tr>
    </w:tbl>
    <w:p w14:paraId="69075095" w14:textId="77777777" w:rsidR="0014060F" w:rsidRDefault="0014060F">
      <w:pPr>
        <w:spacing w:after="0" w:line="240" w:lineRule="auto"/>
      </w:pPr>
      <w:bookmarkStart w:id="3" w:name="_heading=h.3znysh7" w:colFirst="0" w:colLast="0"/>
      <w:bookmarkEnd w:id="3"/>
    </w:p>
    <w:sectPr w:rsidR="0014060F">
      <w:footerReference w:type="first" r:id="rId11"/>
      <w:pgSz w:w="12240" w:h="15840"/>
      <w:pgMar w:top="1440" w:right="1440" w:bottom="1440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B81B5" w14:textId="77777777" w:rsidR="00377876" w:rsidRDefault="00377876">
      <w:pPr>
        <w:spacing w:after="0" w:line="240" w:lineRule="auto"/>
      </w:pPr>
      <w:r>
        <w:separator/>
      </w:r>
    </w:p>
  </w:endnote>
  <w:endnote w:type="continuationSeparator" w:id="0">
    <w:p w14:paraId="088D7909" w14:textId="77777777" w:rsidR="00377876" w:rsidRDefault="00377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do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2994" w14:textId="77777777" w:rsidR="0014060F" w:rsidRDefault="000223E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480" w:lineRule="auto"/>
      <w:ind w:firstLine="72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43992">
      <w:rPr>
        <w:noProof/>
        <w:color w:val="000000"/>
      </w:rPr>
      <w:t>2</w:t>
    </w:r>
    <w:r>
      <w:rPr>
        <w:color w:val="000000"/>
      </w:rPr>
      <w:fldChar w:fldCharType="end"/>
    </w:r>
  </w:p>
  <w:p w14:paraId="19C0F872" w14:textId="77777777" w:rsidR="0014060F" w:rsidRDefault="0014060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480" w:lineRule="auto"/>
      <w:ind w:firstLine="720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01FB8" w14:textId="77777777" w:rsidR="0014060F" w:rsidRDefault="000223E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480" w:lineRule="auto"/>
      <w:ind w:firstLine="72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43992">
      <w:rPr>
        <w:noProof/>
        <w:color w:val="000000"/>
      </w:rPr>
      <w:t>1</w:t>
    </w:r>
    <w:r>
      <w:rPr>
        <w:color w:val="000000"/>
      </w:rPr>
      <w:fldChar w:fldCharType="end"/>
    </w:r>
  </w:p>
  <w:p w14:paraId="573DABC9" w14:textId="77777777" w:rsidR="0014060F" w:rsidRDefault="0014060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480" w:lineRule="auto"/>
      <w:ind w:firstLine="720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B2DF5" w14:textId="77777777" w:rsidR="0014060F" w:rsidRDefault="000223E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480" w:lineRule="auto"/>
      <w:ind w:firstLine="72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377876">
      <w:rPr>
        <w:color w:val="000000"/>
      </w:rPr>
      <w:fldChar w:fldCharType="separate"/>
    </w:r>
    <w:r>
      <w:rPr>
        <w:color w:val="000000"/>
      </w:rPr>
      <w:fldChar w:fldCharType="end"/>
    </w:r>
  </w:p>
  <w:p w14:paraId="115F178D" w14:textId="77777777" w:rsidR="0014060F" w:rsidRDefault="0014060F"/>
  <w:p w14:paraId="08174655" w14:textId="77777777" w:rsidR="0014060F" w:rsidRDefault="001406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15F0A" w14:textId="77777777" w:rsidR="00377876" w:rsidRDefault="00377876">
      <w:pPr>
        <w:spacing w:after="0" w:line="240" w:lineRule="auto"/>
      </w:pPr>
      <w:r>
        <w:separator/>
      </w:r>
    </w:p>
  </w:footnote>
  <w:footnote w:type="continuationSeparator" w:id="0">
    <w:p w14:paraId="06C5BE6A" w14:textId="77777777" w:rsidR="00377876" w:rsidRDefault="00377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7F6A3" w14:textId="77777777" w:rsidR="0014060F" w:rsidRDefault="000223E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480" w:lineRule="auto"/>
      <w:ind w:left="1440" w:firstLine="720"/>
      <w:jc w:val="right"/>
      <w:rPr>
        <w:color w:val="000000"/>
      </w:rPr>
    </w:pPr>
    <w:r>
      <w:rPr>
        <w:b/>
        <w:color w:val="000000"/>
      </w:rPr>
      <w:t>Supplementary Information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71C4D" w14:textId="77777777" w:rsidR="0014060F" w:rsidRDefault="000223E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480" w:lineRule="auto"/>
      <w:ind w:left="1440" w:firstLine="720"/>
      <w:jc w:val="right"/>
      <w:rPr>
        <w:color w:val="000000"/>
      </w:rPr>
    </w:pPr>
    <w:r>
      <w:rPr>
        <w:b/>
        <w:color w:val="000000"/>
      </w:rPr>
      <w:t>Supplementary Information</w:t>
    </w:r>
  </w:p>
  <w:p w14:paraId="60A572AA" w14:textId="77777777" w:rsidR="0014060F" w:rsidRDefault="0014060F">
    <w:pPr>
      <w:spacing w:after="0" w:line="480" w:lineRule="auto"/>
      <w:jc w:val="right"/>
      <w:rPr>
        <w:b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60F"/>
    <w:rsid w:val="000223E3"/>
    <w:rsid w:val="0014060F"/>
    <w:rsid w:val="00377876"/>
    <w:rsid w:val="00843992"/>
    <w:rsid w:val="009C28F0"/>
    <w:rsid w:val="00BF1F2B"/>
    <w:rsid w:val="00F0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43637"/>
  <w15:docId w15:val="{FA532C31-A3BF-4195-83D8-2AB237BD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E55"/>
  </w:style>
  <w:style w:type="paragraph" w:styleId="Heading1">
    <w:name w:val="heading 1"/>
    <w:basedOn w:val="Normal"/>
    <w:next w:val="Normal"/>
    <w:link w:val="Heading1Char"/>
    <w:uiPriority w:val="9"/>
    <w:qFormat/>
    <w:rsid w:val="00E45C42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4C3"/>
    <w:pPr>
      <w:keepNext/>
      <w:keepLines/>
      <w:spacing w:before="280" w:after="2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B7C"/>
    <w:pPr>
      <w:keepNext/>
      <w:keepLines/>
      <w:spacing w:before="40" w:after="0"/>
      <w:outlineLvl w:val="2"/>
    </w:pPr>
    <w:rPr>
      <w:rFonts w:ascii="Cambria" w:eastAsia="SimSu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B7C"/>
    <w:pPr>
      <w:keepNext/>
      <w:keepLines/>
      <w:spacing w:before="40" w:after="0"/>
      <w:outlineLvl w:val="3"/>
    </w:pPr>
    <w:rPr>
      <w:rFonts w:ascii="Cambria" w:eastAsia="SimSun" w:hAnsi="Cambria"/>
      <w:i/>
      <w:iCs/>
      <w:color w:val="365F9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B7C"/>
    <w:pPr>
      <w:keepNext/>
      <w:keepLines/>
      <w:spacing w:before="40" w:after="0"/>
      <w:outlineLvl w:val="4"/>
    </w:pPr>
    <w:rPr>
      <w:rFonts w:ascii="Cambria" w:eastAsia="SimSun" w:hAnsi="Cambria"/>
      <w:color w:val="365F9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B7C"/>
    <w:pPr>
      <w:keepNext/>
      <w:keepLines/>
      <w:spacing w:before="40" w:after="0"/>
      <w:outlineLvl w:val="5"/>
    </w:pPr>
    <w:rPr>
      <w:rFonts w:ascii="Cambria" w:eastAsia="SimSun" w:hAnsi="Cambria"/>
      <w:color w:val="243F6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33B7C"/>
    <w:pPr>
      <w:keepNext/>
      <w:keepLines/>
      <w:spacing w:before="40" w:after="0"/>
      <w:outlineLvl w:val="6"/>
    </w:pPr>
    <w:rPr>
      <w:rFonts w:ascii="Cambria" w:eastAsia="SimSun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33B7C"/>
    <w:pPr>
      <w:keepNext/>
      <w:keepLines/>
      <w:spacing w:before="40" w:after="0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33B7C"/>
    <w:pPr>
      <w:keepNext/>
      <w:keepLines/>
      <w:spacing w:before="40" w:after="0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E45C42"/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24C3"/>
    <w:rPr>
      <w:rFonts w:ascii="Times New Roman" w:eastAsiaTheme="majorEastAsia" w:hAnsi="Times New Roman" w:cstheme="majorBidi"/>
      <w:b/>
      <w:sz w:val="24"/>
      <w:szCs w:val="26"/>
    </w:rPr>
  </w:style>
  <w:style w:type="paragraph" w:customStyle="1" w:styleId="Heading31">
    <w:name w:val="Heading 31"/>
    <w:basedOn w:val="Normal"/>
    <w:next w:val="Normal"/>
    <w:semiHidden/>
    <w:unhideWhenUsed/>
    <w:qFormat/>
    <w:rsid w:val="00733B7C"/>
    <w:pPr>
      <w:keepNext/>
      <w:keepLines/>
      <w:spacing w:before="200" w:after="0" w:line="480" w:lineRule="auto"/>
      <w:ind w:firstLine="720"/>
      <w:outlineLvl w:val="2"/>
    </w:pPr>
    <w:rPr>
      <w:rFonts w:ascii="Cambria" w:eastAsia="SimSun" w:hAnsi="Cambria"/>
      <w:b/>
      <w:bCs/>
      <w:color w:val="4F81BD"/>
      <w:lang w:eastAsia="en-US"/>
    </w:rPr>
  </w:style>
  <w:style w:type="paragraph" w:customStyle="1" w:styleId="Heading41">
    <w:name w:val="Heading 41"/>
    <w:basedOn w:val="Normal"/>
    <w:next w:val="Normal"/>
    <w:semiHidden/>
    <w:unhideWhenUsed/>
    <w:qFormat/>
    <w:rsid w:val="00733B7C"/>
    <w:pPr>
      <w:keepNext/>
      <w:keepLines/>
      <w:spacing w:before="40" w:after="0" w:line="480" w:lineRule="auto"/>
      <w:ind w:firstLine="720"/>
      <w:outlineLvl w:val="3"/>
    </w:pPr>
    <w:rPr>
      <w:rFonts w:ascii="Cambria" w:eastAsia="SimSun" w:hAnsi="Cambria"/>
      <w:i/>
      <w:iCs/>
      <w:color w:val="365F91"/>
      <w:lang w:eastAsia="en-US"/>
    </w:rPr>
  </w:style>
  <w:style w:type="paragraph" w:customStyle="1" w:styleId="Heading51">
    <w:name w:val="Heading 51"/>
    <w:basedOn w:val="Normal"/>
    <w:next w:val="Normal"/>
    <w:semiHidden/>
    <w:unhideWhenUsed/>
    <w:qFormat/>
    <w:rsid w:val="00733B7C"/>
    <w:pPr>
      <w:keepNext/>
      <w:keepLines/>
      <w:spacing w:before="40" w:after="0" w:line="480" w:lineRule="auto"/>
      <w:ind w:firstLine="720"/>
      <w:outlineLvl w:val="4"/>
    </w:pPr>
    <w:rPr>
      <w:rFonts w:ascii="Cambria" w:eastAsia="SimSun" w:hAnsi="Cambria"/>
      <w:color w:val="365F91"/>
      <w:lang w:eastAsia="en-US"/>
    </w:rPr>
  </w:style>
  <w:style w:type="paragraph" w:customStyle="1" w:styleId="Heading61">
    <w:name w:val="Heading 61"/>
    <w:basedOn w:val="Normal"/>
    <w:next w:val="Normal"/>
    <w:semiHidden/>
    <w:unhideWhenUsed/>
    <w:qFormat/>
    <w:rsid w:val="00733B7C"/>
    <w:pPr>
      <w:keepNext/>
      <w:keepLines/>
      <w:spacing w:before="40" w:after="0" w:line="480" w:lineRule="auto"/>
      <w:ind w:firstLine="720"/>
      <w:outlineLvl w:val="5"/>
    </w:pPr>
    <w:rPr>
      <w:rFonts w:ascii="Cambria" w:eastAsia="SimSun" w:hAnsi="Cambria"/>
      <w:color w:val="243F60"/>
      <w:lang w:eastAsia="en-US"/>
    </w:rPr>
  </w:style>
  <w:style w:type="paragraph" w:customStyle="1" w:styleId="Heading71">
    <w:name w:val="Heading 71"/>
    <w:basedOn w:val="Normal"/>
    <w:next w:val="Normal"/>
    <w:semiHidden/>
    <w:unhideWhenUsed/>
    <w:qFormat/>
    <w:rsid w:val="00733B7C"/>
    <w:pPr>
      <w:keepNext/>
      <w:keepLines/>
      <w:spacing w:before="40" w:after="0" w:line="480" w:lineRule="auto"/>
      <w:outlineLvl w:val="6"/>
    </w:pPr>
    <w:rPr>
      <w:rFonts w:ascii="Cambria" w:eastAsia="SimSun" w:hAnsi="Cambria"/>
      <w:i/>
      <w:iCs/>
      <w:color w:val="243F60"/>
      <w:lang w:eastAsia="en-US"/>
    </w:rPr>
  </w:style>
  <w:style w:type="paragraph" w:customStyle="1" w:styleId="Heading81">
    <w:name w:val="Heading 81"/>
    <w:basedOn w:val="Normal"/>
    <w:next w:val="Normal"/>
    <w:semiHidden/>
    <w:unhideWhenUsed/>
    <w:qFormat/>
    <w:rsid w:val="00733B7C"/>
    <w:pPr>
      <w:keepNext/>
      <w:keepLines/>
      <w:spacing w:before="40" w:after="0" w:line="480" w:lineRule="auto"/>
      <w:outlineLvl w:val="7"/>
    </w:pPr>
    <w:rPr>
      <w:rFonts w:ascii="Cambria" w:eastAsia="SimSun" w:hAnsi="Cambria"/>
      <w:color w:val="272727"/>
      <w:sz w:val="21"/>
      <w:szCs w:val="21"/>
      <w:lang w:eastAsia="en-US"/>
    </w:rPr>
  </w:style>
  <w:style w:type="paragraph" w:customStyle="1" w:styleId="Heading91">
    <w:name w:val="Heading 91"/>
    <w:basedOn w:val="Normal"/>
    <w:next w:val="Normal"/>
    <w:semiHidden/>
    <w:unhideWhenUsed/>
    <w:qFormat/>
    <w:rsid w:val="00733B7C"/>
    <w:pPr>
      <w:keepNext/>
      <w:keepLines/>
      <w:spacing w:before="40" w:after="0" w:line="480" w:lineRule="auto"/>
      <w:outlineLvl w:val="8"/>
    </w:pPr>
    <w:rPr>
      <w:rFonts w:ascii="Cambria" w:eastAsia="SimSun" w:hAnsi="Cambria"/>
      <w:i/>
      <w:iCs/>
      <w:color w:val="272727"/>
      <w:sz w:val="21"/>
      <w:szCs w:val="21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733B7C"/>
  </w:style>
  <w:style w:type="paragraph" w:styleId="BalloonText">
    <w:name w:val="Balloon Text"/>
    <w:basedOn w:val="Normal"/>
    <w:link w:val="BalloonTextChar"/>
    <w:uiPriority w:val="99"/>
    <w:semiHidden/>
    <w:rsid w:val="00733B7C"/>
    <w:pPr>
      <w:spacing w:after="0" w:line="480" w:lineRule="auto"/>
      <w:ind w:firstLine="720"/>
    </w:pPr>
    <w:rPr>
      <w:rFonts w:ascii="Tahoma" w:eastAsia="MS Mincho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B7C"/>
    <w:rPr>
      <w:rFonts w:ascii="Tahoma" w:eastAsia="MS Mincho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733B7C"/>
    <w:pPr>
      <w:tabs>
        <w:tab w:val="center" w:pos="4320"/>
        <w:tab w:val="right" w:pos="8640"/>
      </w:tabs>
      <w:spacing w:after="0" w:line="480" w:lineRule="auto"/>
      <w:ind w:firstLine="720"/>
    </w:pPr>
    <w:rPr>
      <w:rFonts w:eastAsia="MS Mincho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33B7C"/>
    <w:rPr>
      <w:rFonts w:ascii="Times New Roman" w:eastAsia="MS Mincho" w:hAnsi="Times New Roman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rsid w:val="00733B7C"/>
  </w:style>
  <w:style w:type="paragraph" w:styleId="Footer">
    <w:name w:val="footer"/>
    <w:basedOn w:val="Normal"/>
    <w:link w:val="FooterChar"/>
    <w:uiPriority w:val="99"/>
    <w:rsid w:val="00733B7C"/>
    <w:pPr>
      <w:tabs>
        <w:tab w:val="center" w:pos="4320"/>
        <w:tab w:val="right" w:pos="8640"/>
      </w:tabs>
      <w:spacing w:after="0" w:line="480" w:lineRule="auto"/>
      <w:ind w:firstLine="720"/>
    </w:pPr>
    <w:rPr>
      <w:rFonts w:eastAsia="MS Minch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33B7C"/>
    <w:rPr>
      <w:rFonts w:ascii="Times New Roman" w:eastAsia="MS Mincho" w:hAnsi="Times New Roman" w:cs="Times New Roman"/>
      <w:sz w:val="24"/>
      <w:szCs w:val="24"/>
      <w:lang w:eastAsia="en-US"/>
    </w:rPr>
  </w:style>
  <w:style w:type="character" w:customStyle="1" w:styleId="Hyperlink1">
    <w:name w:val="Hyperlink1"/>
    <w:basedOn w:val="DefaultParagraphFont"/>
    <w:uiPriority w:val="99"/>
    <w:rsid w:val="00733B7C"/>
    <w:rPr>
      <w:color w:val="8DB3E2"/>
      <w:u w:val="single"/>
    </w:rPr>
  </w:style>
  <w:style w:type="paragraph" w:customStyle="1" w:styleId="MajorHeading">
    <w:name w:val="Major Heading"/>
    <w:basedOn w:val="Normal"/>
    <w:qFormat/>
    <w:rsid w:val="00733B7C"/>
    <w:pPr>
      <w:pageBreakBefore/>
      <w:spacing w:after="0" w:line="480" w:lineRule="auto"/>
      <w:jc w:val="center"/>
      <w:outlineLvl w:val="0"/>
    </w:pPr>
    <w:rPr>
      <w:rFonts w:eastAsia="MS Mincho"/>
      <w:caps/>
      <w:lang w:eastAsia="en-US"/>
    </w:rPr>
  </w:style>
  <w:style w:type="paragraph" w:customStyle="1" w:styleId="Default">
    <w:name w:val="Default"/>
    <w:link w:val="DefaultChar"/>
    <w:rsid w:val="00733B7C"/>
    <w:pPr>
      <w:autoSpaceDE w:val="0"/>
      <w:autoSpaceDN w:val="0"/>
      <w:adjustRightInd w:val="0"/>
      <w:spacing w:after="0" w:line="240" w:lineRule="auto"/>
    </w:pPr>
    <w:rPr>
      <w:rFonts w:eastAsia="MS Mincho"/>
      <w:color w:val="000000"/>
      <w:lang w:eastAsia="en-US"/>
    </w:rPr>
  </w:style>
  <w:style w:type="paragraph" w:customStyle="1" w:styleId="FirstLevelSubheading">
    <w:name w:val="First Level Subheading"/>
    <w:basedOn w:val="Default"/>
    <w:link w:val="FirstLevelSubheadingChar"/>
    <w:qFormat/>
    <w:rsid w:val="00733B7C"/>
    <w:pPr>
      <w:spacing w:line="480" w:lineRule="auto"/>
      <w:outlineLvl w:val="1"/>
    </w:pPr>
    <w:rPr>
      <w:b/>
      <w:bCs/>
    </w:rPr>
  </w:style>
  <w:style w:type="paragraph" w:customStyle="1" w:styleId="SecondLevelSubheading">
    <w:name w:val="Second Level Subheading"/>
    <w:basedOn w:val="Default"/>
    <w:link w:val="SecondLevelSubheadingChar"/>
    <w:qFormat/>
    <w:rsid w:val="00733B7C"/>
    <w:pPr>
      <w:spacing w:line="480" w:lineRule="auto"/>
      <w:outlineLvl w:val="2"/>
    </w:pPr>
    <w:rPr>
      <w:bCs/>
      <w:i/>
      <w:iCs/>
    </w:rPr>
  </w:style>
  <w:style w:type="character" w:customStyle="1" w:styleId="DefaultChar">
    <w:name w:val="Default Char"/>
    <w:basedOn w:val="DefaultParagraphFont"/>
    <w:link w:val="Default"/>
    <w:rsid w:val="00733B7C"/>
    <w:rPr>
      <w:rFonts w:ascii="Times New Roman" w:eastAsia="MS Mincho" w:hAnsi="Times New Roman" w:cs="Times New Roman"/>
      <w:color w:val="000000"/>
      <w:sz w:val="24"/>
      <w:szCs w:val="24"/>
      <w:lang w:eastAsia="en-US"/>
    </w:rPr>
  </w:style>
  <w:style w:type="character" w:customStyle="1" w:styleId="FirstLevelSubheadingChar">
    <w:name w:val="First Level Subheading Char"/>
    <w:basedOn w:val="DefaultChar"/>
    <w:link w:val="FirstLevelSubheading"/>
    <w:rsid w:val="00733B7C"/>
    <w:rPr>
      <w:rFonts w:ascii="Times New Roman" w:eastAsia="MS Mincho" w:hAnsi="Times New Roman" w:cs="Times New Roman"/>
      <w:b/>
      <w:bCs/>
      <w:color w:val="000000"/>
      <w:sz w:val="24"/>
      <w:szCs w:val="24"/>
      <w:lang w:eastAsia="en-US"/>
    </w:rPr>
  </w:style>
  <w:style w:type="paragraph" w:customStyle="1" w:styleId="ThirdLevelSubheading">
    <w:name w:val="Third Level Subheading"/>
    <w:basedOn w:val="Default"/>
    <w:link w:val="ThirdLevelSubheadingChar"/>
    <w:qFormat/>
    <w:rsid w:val="00733B7C"/>
    <w:pPr>
      <w:spacing w:line="480" w:lineRule="auto"/>
      <w:outlineLvl w:val="3"/>
    </w:pPr>
    <w:rPr>
      <w:b/>
      <w:iCs/>
    </w:rPr>
  </w:style>
  <w:style w:type="character" w:customStyle="1" w:styleId="SecondLevelSubheadingChar">
    <w:name w:val="Second Level Subheading Char"/>
    <w:basedOn w:val="DefaultChar"/>
    <w:link w:val="SecondLevelSubheading"/>
    <w:rsid w:val="00733B7C"/>
    <w:rPr>
      <w:rFonts w:ascii="Times New Roman" w:eastAsia="MS Mincho" w:hAnsi="Times New Roman" w:cs="Times New Roman"/>
      <w:bCs/>
      <w:i/>
      <w:iCs/>
      <w:color w:val="000000"/>
      <w:sz w:val="24"/>
      <w:szCs w:val="24"/>
      <w:lang w:eastAsia="en-US"/>
    </w:rPr>
  </w:style>
  <w:style w:type="paragraph" w:customStyle="1" w:styleId="FourthLevelSubheading">
    <w:name w:val="Fourth Level Subheading"/>
    <w:basedOn w:val="Normal"/>
    <w:link w:val="FourthLevelSubheadingChar"/>
    <w:qFormat/>
    <w:rsid w:val="00733B7C"/>
    <w:pPr>
      <w:spacing w:after="0" w:line="480" w:lineRule="auto"/>
      <w:outlineLvl w:val="4"/>
    </w:pPr>
    <w:rPr>
      <w:rFonts w:eastAsia="MS Mincho"/>
      <w:i/>
      <w:lang w:eastAsia="en-US"/>
    </w:rPr>
  </w:style>
  <w:style w:type="character" w:customStyle="1" w:styleId="ThirdLevelSubheadingChar">
    <w:name w:val="Third Level Subheading Char"/>
    <w:basedOn w:val="DefaultChar"/>
    <w:link w:val="ThirdLevelSubheading"/>
    <w:rsid w:val="00733B7C"/>
    <w:rPr>
      <w:rFonts w:ascii="Times New Roman" w:eastAsia="MS Mincho" w:hAnsi="Times New Roman" w:cs="Times New Roman"/>
      <w:b/>
      <w:iCs/>
      <w:color w:val="000000"/>
      <w:sz w:val="24"/>
      <w:szCs w:val="24"/>
      <w:lang w:eastAsia="en-US"/>
    </w:rPr>
  </w:style>
  <w:style w:type="paragraph" w:customStyle="1" w:styleId="FifthLevelSubeading">
    <w:name w:val="Fifth Level Subeading"/>
    <w:basedOn w:val="Normal"/>
    <w:link w:val="FifthLevelSubeadingChar"/>
    <w:qFormat/>
    <w:rsid w:val="00733B7C"/>
    <w:pPr>
      <w:spacing w:after="0" w:line="480" w:lineRule="auto"/>
      <w:outlineLvl w:val="5"/>
    </w:pPr>
    <w:rPr>
      <w:rFonts w:eastAsia="MS Mincho"/>
      <w:u w:val="single"/>
      <w:lang w:eastAsia="en-US"/>
    </w:rPr>
  </w:style>
  <w:style w:type="character" w:customStyle="1" w:styleId="FourthLevelSubheadingChar">
    <w:name w:val="Fourth Level Subheading Char"/>
    <w:basedOn w:val="DefaultParagraphFont"/>
    <w:link w:val="FourthLevelSubheading"/>
    <w:rsid w:val="00733B7C"/>
    <w:rPr>
      <w:rFonts w:ascii="Times New Roman" w:eastAsia="MS Mincho" w:hAnsi="Times New Roman" w:cs="Times New Roman"/>
      <w:i/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733B7C"/>
    <w:pPr>
      <w:spacing w:after="0" w:line="480" w:lineRule="auto"/>
      <w:ind w:left="720" w:firstLine="720"/>
      <w:contextualSpacing/>
    </w:pPr>
    <w:rPr>
      <w:rFonts w:eastAsia="MS Mincho"/>
      <w:lang w:eastAsia="en-US"/>
    </w:rPr>
  </w:style>
  <w:style w:type="character" w:customStyle="1" w:styleId="FifthLevelSubeadingChar">
    <w:name w:val="Fifth Level Subeading Char"/>
    <w:basedOn w:val="DefaultParagraphFont"/>
    <w:link w:val="FifthLevelSubeading"/>
    <w:rsid w:val="00733B7C"/>
    <w:rPr>
      <w:rFonts w:ascii="Times New Roman" w:eastAsia="MS Mincho" w:hAnsi="Times New Roman" w:cs="Times New Roman"/>
      <w:sz w:val="24"/>
      <w:szCs w:val="24"/>
      <w:u w:val="single"/>
      <w:lang w:eastAsia="en-US"/>
    </w:rPr>
  </w:style>
  <w:style w:type="paragraph" w:styleId="Caption">
    <w:name w:val="caption"/>
    <w:aliases w:val="Figure Caption"/>
    <w:basedOn w:val="Normal"/>
    <w:next w:val="Normal"/>
    <w:unhideWhenUsed/>
    <w:qFormat/>
    <w:rsid w:val="00733B7C"/>
    <w:pPr>
      <w:spacing w:after="0" w:line="240" w:lineRule="auto"/>
    </w:pPr>
    <w:rPr>
      <w:rFonts w:eastAsia="MS Mincho"/>
      <w:bCs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rsid w:val="00733B7C"/>
    <w:pPr>
      <w:spacing w:after="240" w:line="240" w:lineRule="auto"/>
      <w:ind w:left="936" w:right="288" w:hanging="936"/>
    </w:pPr>
    <w:rPr>
      <w:rFonts w:eastAsia="MS Mincho"/>
      <w:lang w:eastAsia="en-US"/>
    </w:rPr>
  </w:style>
  <w:style w:type="table" w:styleId="TableGrid">
    <w:name w:val="Table Grid"/>
    <w:basedOn w:val="TableNormal"/>
    <w:rsid w:val="00733B7C"/>
    <w:pPr>
      <w:spacing w:after="0" w:line="240" w:lineRule="auto"/>
    </w:pPr>
    <w:rPr>
      <w:rFonts w:eastAsia="MS Mincho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733B7C"/>
    <w:rPr>
      <w:rFonts w:ascii="Cambria" w:eastAsia="SimSun" w:hAnsi="Cambria" w:cs="Times New Roman"/>
      <w:b/>
      <w:bCs/>
      <w:color w:val="4F81BD"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733B7C"/>
    <w:pPr>
      <w:tabs>
        <w:tab w:val="right" w:leader="dot" w:pos="8558"/>
      </w:tabs>
      <w:spacing w:after="0" w:line="240" w:lineRule="auto"/>
      <w:ind w:left="245" w:right="288"/>
    </w:pPr>
    <w:rPr>
      <w:rFonts w:eastAsia="MS Mincho"/>
      <w:lang w:eastAsia="en-US"/>
    </w:rPr>
  </w:style>
  <w:style w:type="paragraph" w:styleId="TOC1">
    <w:name w:val="toc 1"/>
    <w:basedOn w:val="Normal"/>
    <w:next w:val="Normal"/>
    <w:autoRedefine/>
    <w:uiPriority w:val="39"/>
    <w:qFormat/>
    <w:rsid w:val="00733B7C"/>
    <w:pPr>
      <w:tabs>
        <w:tab w:val="right" w:leader="dot" w:pos="8558"/>
      </w:tabs>
      <w:spacing w:before="240" w:after="240" w:line="240" w:lineRule="auto"/>
      <w:ind w:left="1296" w:right="288" w:hanging="1296"/>
    </w:pPr>
    <w:rPr>
      <w:rFonts w:eastAsia="MS Mincho"/>
      <w:caps/>
      <w:lang w:eastAsia="en-US"/>
    </w:rPr>
  </w:style>
  <w:style w:type="paragraph" w:styleId="TOC3">
    <w:name w:val="toc 3"/>
    <w:basedOn w:val="Normal"/>
    <w:next w:val="Normal"/>
    <w:autoRedefine/>
    <w:uiPriority w:val="39"/>
    <w:qFormat/>
    <w:rsid w:val="00733B7C"/>
    <w:pPr>
      <w:tabs>
        <w:tab w:val="right" w:leader="dot" w:pos="8558"/>
      </w:tabs>
      <w:spacing w:after="0" w:line="240" w:lineRule="auto"/>
      <w:ind w:left="907" w:right="288" w:hanging="432"/>
    </w:pPr>
    <w:rPr>
      <w:rFonts w:eastAsia="MS Mincho"/>
      <w:lang w:eastAsia="en-US"/>
    </w:rPr>
  </w:style>
  <w:style w:type="paragraph" w:styleId="TOC4">
    <w:name w:val="toc 4"/>
    <w:basedOn w:val="Normal"/>
    <w:next w:val="Normal"/>
    <w:autoRedefine/>
    <w:uiPriority w:val="39"/>
    <w:rsid w:val="00733B7C"/>
    <w:pPr>
      <w:spacing w:after="0" w:line="240" w:lineRule="auto"/>
      <w:ind w:left="720" w:right="288" w:firstLine="720"/>
    </w:pPr>
    <w:rPr>
      <w:rFonts w:eastAsia="MS Mincho"/>
      <w:lang w:eastAsia="en-US"/>
    </w:rPr>
  </w:style>
  <w:style w:type="paragraph" w:styleId="TOC5">
    <w:name w:val="toc 5"/>
    <w:basedOn w:val="Normal"/>
    <w:next w:val="Normal"/>
    <w:autoRedefine/>
    <w:uiPriority w:val="39"/>
    <w:rsid w:val="00733B7C"/>
    <w:pPr>
      <w:spacing w:after="0" w:line="240" w:lineRule="auto"/>
      <w:ind w:left="965" w:right="288" w:firstLine="720"/>
    </w:pPr>
    <w:rPr>
      <w:rFonts w:eastAsia="MS Mincho"/>
      <w:lang w:eastAsia="en-US"/>
    </w:rPr>
  </w:style>
  <w:style w:type="paragraph" w:styleId="TOC6">
    <w:name w:val="toc 6"/>
    <w:basedOn w:val="Normal"/>
    <w:next w:val="Normal"/>
    <w:autoRedefine/>
    <w:uiPriority w:val="39"/>
    <w:rsid w:val="00733B7C"/>
    <w:pPr>
      <w:spacing w:after="0" w:line="240" w:lineRule="auto"/>
      <w:ind w:left="1195" w:right="288" w:firstLine="720"/>
    </w:pPr>
    <w:rPr>
      <w:rFonts w:eastAsia="MS Mincho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33B7C"/>
    <w:rPr>
      <w:color w:val="808080"/>
    </w:rPr>
  </w:style>
  <w:style w:type="paragraph" w:customStyle="1" w:styleId="SingleSpacing">
    <w:name w:val="Single Spacing"/>
    <w:basedOn w:val="Normal"/>
    <w:qFormat/>
    <w:rsid w:val="00733B7C"/>
    <w:pPr>
      <w:tabs>
        <w:tab w:val="left" w:pos="2520"/>
      </w:tabs>
      <w:spacing w:after="0" w:line="240" w:lineRule="auto"/>
      <w:ind w:firstLine="720"/>
    </w:pPr>
    <w:rPr>
      <w:rFonts w:eastAsia="MS Mincho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3B7C"/>
    <w:pPr>
      <w:pageBreakBefore/>
      <w:spacing w:before="0" w:line="276" w:lineRule="auto"/>
      <w:ind w:left="180"/>
      <w:jc w:val="center"/>
      <w:outlineLvl w:val="9"/>
    </w:pPr>
    <w:rPr>
      <w:bCs/>
      <w:caps/>
      <w:color w:val="auto"/>
      <w:szCs w:val="28"/>
      <w:lang w:eastAsia="ja-JP"/>
    </w:rPr>
  </w:style>
  <w:style w:type="paragraph" w:customStyle="1" w:styleId="TitlePage">
    <w:name w:val="TitlePage"/>
    <w:basedOn w:val="Normal"/>
    <w:link w:val="TitlePageChar"/>
    <w:qFormat/>
    <w:rsid w:val="00733B7C"/>
    <w:pPr>
      <w:spacing w:after="0" w:line="480" w:lineRule="auto"/>
      <w:ind w:firstLine="720"/>
      <w:jc w:val="center"/>
    </w:pPr>
    <w:rPr>
      <w:rFonts w:eastAsia="MS Mincho"/>
      <w:caps/>
      <w:lang w:eastAsia="en-US"/>
    </w:rPr>
  </w:style>
  <w:style w:type="character" w:customStyle="1" w:styleId="TitlePageChar">
    <w:name w:val="TitlePage Char"/>
    <w:basedOn w:val="DefaultParagraphFont"/>
    <w:link w:val="TitlePage"/>
    <w:rsid w:val="00733B7C"/>
    <w:rPr>
      <w:rFonts w:ascii="Times New Roman" w:eastAsia="MS Mincho" w:hAnsi="Times New Roman" w:cs="Times New Roman"/>
      <w:caps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733B7C"/>
    <w:rPr>
      <w:rFonts w:ascii="Cambria" w:eastAsia="SimSun" w:hAnsi="Cambria" w:cs="Times New Roman"/>
      <w:i/>
      <w:iCs/>
      <w:color w:val="365F9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733B7C"/>
    <w:rPr>
      <w:rFonts w:ascii="Cambria" w:eastAsia="SimSun" w:hAnsi="Cambria" w:cs="Times New Roman"/>
      <w:color w:val="365F91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733B7C"/>
    <w:rPr>
      <w:rFonts w:ascii="Cambria" w:eastAsia="SimSun" w:hAnsi="Cambria" w:cs="Times New Roman"/>
      <w:color w:val="243F60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733B7C"/>
    <w:rPr>
      <w:rFonts w:ascii="Cambria" w:eastAsia="SimSun" w:hAnsi="Cambria" w:cs="Times New Roman"/>
      <w:i/>
      <w:iCs/>
      <w:color w:val="243F60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733B7C"/>
    <w:rPr>
      <w:rFonts w:ascii="Cambria" w:eastAsia="SimSun" w:hAnsi="Cambria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733B7C"/>
    <w:rPr>
      <w:rFonts w:ascii="Cambria" w:eastAsia="SimSun" w:hAnsi="Cambria" w:cs="Times New Roman"/>
      <w:i/>
      <w:iCs/>
      <w:color w:val="272727"/>
      <w:sz w:val="21"/>
      <w:szCs w:val="21"/>
    </w:rPr>
  </w:style>
  <w:style w:type="paragraph" w:customStyle="1" w:styleId="EndNoteBibliographyTitle">
    <w:name w:val="EndNote Bibliography Title"/>
    <w:basedOn w:val="Normal"/>
    <w:link w:val="EndNoteBibliographyTitleChar"/>
    <w:rsid w:val="00733B7C"/>
    <w:pPr>
      <w:spacing w:after="0" w:line="480" w:lineRule="auto"/>
      <w:ind w:firstLine="720"/>
      <w:jc w:val="center"/>
    </w:pPr>
    <w:rPr>
      <w:rFonts w:ascii="Calibri" w:eastAsia="MS Mincho" w:hAnsi="Calibri" w:cs="Calibri"/>
      <w:noProof/>
      <w:lang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33B7C"/>
    <w:rPr>
      <w:rFonts w:ascii="Calibri" w:eastAsia="MS Mincho" w:hAnsi="Calibri" w:cs="Calibri"/>
      <w:noProof/>
      <w:szCs w:val="24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733B7C"/>
    <w:pPr>
      <w:spacing w:after="0" w:line="240" w:lineRule="auto"/>
      <w:ind w:firstLine="720"/>
    </w:pPr>
    <w:rPr>
      <w:rFonts w:ascii="Calibri" w:eastAsia="MS Mincho" w:hAnsi="Calibri" w:cs="Calibri"/>
      <w:noProof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33B7C"/>
    <w:rPr>
      <w:rFonts w:ascii="Calibri" w:eastAsia="MS Mincho" w:hAnsi="Calibri" w:cs="Calibri"/>
      <w:noProof/>
      <w:szCs w:val="24"/>
      <w:lang w:eastAsia="en-US"/>
    </w:rPr>
  </w:style>
  <w:style w:type="paragraph" w:customStyle="1" w:styleId="StyleEndNoteBibliographyLeft0Hanging05">
    <w:name w:val="Style EndNote Bibliography + Left:  0&quot; Hanging:  0.5&quot;"/>
    <w:basedOn w:val="EndNoteBibliography"/>
    <w:rsid w:val="00733B7C"/>
    <w:pPr>
      <w:spacing w:after="100" w:afterAutospacing="1"/>
      <w:ind w:left="720" w:hanging="720"/>
    </w:pPr>
    <w:rPr>
      <w:szCs w:val="20"/>
    </w:rPr>
  </w:style>
  <w:style w:type="paragraph" w:customStyle="1" w:styleId="StyleCentered">
    <w:name w:val="Style Centered"/>
    <w:basedOn w:val="Normal"/>
    <w:rsid w:val="00733B7C"/>
    <w:pPr>
      <w:spacing w:after="0" w:line="480" w:lineRule="auto"/>
      <w:jc w:val="center"/>
    </w:pPr>
    <w:rPr>
      <w:rFonts w:eastAsia="MS Mincho"/>
      <w:szCs w:val="20"/>
      <w:lang w:eastAsia="en-US"/>
    </w:rPr>
  </w:style>
  <w:style w:type="paragraph" w:customStyle="1" w:styleId="StyleCaptionFigureCaptionNotBold">
    <w:name w:val="Style CaptionFigure Caption + Not Bold"/>
    <w:basedOn w:val="Caption"/>
    <w:rsid w:val="00733B7C"/>
    <w:rPr>
      <w:b/>
      <w:bCs w:val="0"/>
    </w:rPr>
  </w:style>
  <w:style w:type="paragraph" w:customStyle="1" w:styleId="StyleCaptionFigureCaptionCentered">
    <w:name w:val="Style CaptionFigure Caption + Centered"/>
    <w:basedOn w:val="Caption"/>
    <w:rsid w:val="00733B7C"/>
    <w:rPr>
      <w:szCs w:val="20"/>
    </w:rPr>
  </w:style>
  <w:style w:type="paragraph" w:customStyle="1" w:styleId="StyleFirstline0Linespacingsingle">
    <w:name w:val="Style First line:  0&quot; Line spacing:  single"/>
    <w:basedOn w:val="Normal"/>
    <w:rsid w:val="00733B7C"/>
    <w:pPr>
      <w:spacing w:after="0" w:line="240" w:lineRule="auto"/>
    </w:pPr>
    <w:rPr>
      <w:rFonts w:eastAsia="MS Mincho"/>
      <w:szCs w:val="20"/>
      <w:lang w:eastAsia="en-US"/>
    </w:rPr>
  </w:style>
  <w:style w:type="character" w:styleId="LineNumber">
    <w:name w:val="line number"/>
    <w:basedOn w:val="DefaultParagraphFont"/>
    <w:semiHidden/>
    <w:unhideWhenUsed/>
    <w:rsid w:val="00733B7C"/>
  </w:style>
  <w:style w:type="character" w:styleId="CommentReference">
    <w:name w:val="annotation reference"/>
    <w:basedOn w:val="DefaultParagraphFont"/>
    <w:uiPriority w:val="99"/>
    <w:semiHidden/>
    <w:unhideWhenUsed/>
    <w:rsid w:val="00733B7C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733B7C"/>
    <w:pPr>
      <w:spacing w:line="240" w:lineRule="auto"/>
    </w:pPr>
    <w:rPr>
      <w:rFonts w:ascii="Calibri" w:eastAsia="SimSun" w:hAnsi="Calibri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733B7C"/>
    <w:rPr>
      <w:rFonts w:ascii="Calibri" w:eastAsia="SimSun" w:hAnsi="Calibri" w:cs="Times New Roman"/>
      <w:lang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33B7C"/>
    <w:rPr>
      <w:rFonts w:ascii="Times New Roman" w:eastAsia="MS Mincho" w:hAnsi="Times New Roman" w:cs="Times New Roman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3B7C"/>
    <w:rPr>
      <w:color w:val="808080"/>
      <w:shd w:val="clear" w:color="auto" w:fill="E6E6E6"/>
    </w:rPr>
  </w:style>
  <w:style w:type="paragraph" w:styleId="CommentText">
    <w:name w:val="annotation text"/>
    <w:basedOn w:val="Normal"/>
    <w:link w:val="CommentTextChar1"/>
    <w:uiPriority w:val="99"/>
    <w:unhideWhenUsed/>
    <w:rsid w:val="00733B7C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733B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B7C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733B7C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33B7C"/>
    <w:rPr>
      <w:color w:val="605E5C"/>
      <w:shd w:val="clear" w:color="auto" w:fill="E1DFDD"/>
    </w:rPr>
  </w:style>
  <w:style w:type="paragraph" w:customStyle="1" w:styleId="Revision1">
    <w:name w:val="Revision1"/>
    <w:next w:val="Revision"/>
    <w:hidden/>
    <w:uiPriority w:val="99"/>
    <w:semiHidden/>
    <w:rsid w:val="00733B7C"/>
    <w:pPr>
      <w:spacing w:after="0" w:line="240" w:lineRule="auto"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33B7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33B7C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733B7C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semiHidden/>
    <w:unhideWhenUsed/>
    <w:rsid w:val="00733B7C"/>
    <w:rPr>
      <w:color w:val="0563C1" w:themeColor="hyperlink"/>
      <w:u w:val="single"/>
    </w:rPr>
  </w:style>
  <w:style w:type="character" w:customStyle="1" w:styleId="Heading3Char1">
    <w:name w:val="Heading 3 Char1"/>
    <w:basedOn w:val="DefaultParagraphFont"/>
    <w:uiPriority w:val="9"/>
    <w:semiHidden/>
    <w:rsid w:val="00733B7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733B7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733B7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733B7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733B7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733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733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evision">
    <w:name w:val="Revision"/>
    <w:hidden/>
    <w:uiPriority w:val="99"/>
    <w:semiHidden/>
    <w:rsid w:val="00733B7C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9C28F0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PnxAOoCJuukSDsVDmJCKELgnZw==">AMUW2mXssygCCR38nBQfIUUgBiaQ2t2w1WPH61CFFPj4og8pPKtt1lx4egbXrYrdB2m3uKvr22WxQm7nfcOPpdSa9vuAbmKGPIpvXEavBX3PpKMEIbfpEf8pYq0ZXKJhefKayMqhLlIZYhYZP6trRi5PlvbkiTmXKpvwlCiBPs+XZQIrkQwWDZ15z75CgmHXPRW9fsWH0aPMbXKzDF8nEvXpzYpGRK31rw==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Ivy Wei Chen</dc:creator>
  <cp:lastModifiedBy>Ivy Chen</cp:lastModifiedBy>
  <cp:revision>6</cp:revision>
  <dcterms:created xsi:type="dcterms:W3CDTF">2021-12-22T10:34:00Z</dcterms:created>
  <dcterms:modified xsi:type="dcterms:W3CDTF">2022-07-18T03:23:00Z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b064b5-5911-4077-b076-dd8db707b7e6_Enabled">
    <vt:lpwstr>true</vt:lpwstr>
  </property>
  <property fmtid="{D5CDD505-2E9C-101B-9397-08002B2CF9AE}" pid="3" name="MSIP_Label_adb064b5-5911-4077-b076-dd8db707b7e6_SetDate">
    <vt:lpwstr>2022-06-01T11:09:08Z</vt:lpwstr>
  </property>
  <property fmtid="{D5CDD505-2E9C-101B-9397-08002B2CF9AE}" pid="4" name="MSIP_Label_adb064b5-5911-4077-b076-dd8db707b7e6_Method">
    <vt:lpwstr>Privileged</vt:lpwstr>
  </property>
  <property fmtid="{D5CDD505-2E9C-101B-9397-08002B2CF9AE}" pid="5" name="MSIP_Label_adb064b5-5911-4077-b076-dd8db707b7e6_Name">
    <vt:lpwstr>UNOFFICIAL</vt:lpwstr>
  </property>
  <property fmtid="{D5CDD505-2E9C-101B-9397-08002B2CF9AE}" pid="6" name="MSIP_Label_adb064b5-5911-4077-b076-dd8db707b7e6_SiteId">
    <vt:lpwstr>b6e377cf-9db3-46cb-91a2-fad9605bb15c</vt:lpwstr>
  </property>
  <property fmtid="{D5CDD505-2E9C-101B-9397-08002B2CF9AE}" pid="7" name="MSIP_Label_adb064b5-5911-4077-b076-dd8db707b7e6_ActionId">
    <vt:lpwstr>62b47da4-683a-42d6-87d9-c9e0010b46c0</vt:lpwstr>
  </property>
  <property fmtid="{D5CDD505-2E9C-101B-9397-08002B2CF9AE}" pid="8" name="MSIP_Label_adb064b5-5911-4077-b076-dd8db707b7e6_ContentBits">
    <vt:lpwstr>0</vt:lpwstr>
  </property>
</Properties>
</file>