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32F" w:rsidRPr="00144003" w:rsidRDefault="00603F55" w:rsidP="0014400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03F55">
        <w:rPr>
          <w:rFonts w:ascii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3B9E40" wp14:editId="3232D717">
                <wp:simplePos x="0" y="0"/>
                <wp:positionH relativeFrom="column">
                  <wp:posOffset>-34704</wp:posOffset>
                </wp:positionH>
                <wp:positionV relativeFrom="paragraph">
                  <wp:posOffset>46355</wp:posOffset>
                </wp:positionV>
                <wp:extent cx="3084490" cy="289775"/>
                <wp:effectExtent l="0" t="0" r="20955" b="152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4490" cy="289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3F55" w:rsidRDefault="00603F55"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Table 1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Index p</w:t>
                            </w:r>
                            <w:r w:rsidRPr="0014400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roperties of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Solani river s</w:t>
                            </w:r>
                            <w:r w:rsidRPr="0014400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75pt;margin-top:3.65pt;width:242.85pt;height:2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z3ZKgIAAEUEAAAOAAAAZHJzL2Uyb0RvYy54bWysU81u2zAMvg/YOwi6L3bcZEmMOEWXLsOA&#10;7gdo9wCyLMfCJFGTlNjd04+S0zTtbsN0EEiR+kh+JNfXg1bkKJyXYCo6neSUCMOhkWZf0R8Pu3dL&#10;SnxgpmEKjKjoo/D0evP2zbq3pSigA9UIRxDE+LK3Fe1CsGWWed4JzfwErDBobMFpFlB1+6xxrEd0&#10;rbIiz99nPbjGOuDCe3y9HY10k/DbVvDwrW29CERVFHML6XbpruOdbdas3DtmO8lPabB/yEIzaTDo&#10;GeqWBUYOTv4FpSV34KENEw46g7aVXKQasJpp/qqa+45ZkWpBcrw90+T/Hyz/evzuiGwqepUvKDFM&#10;Y5MexBDIBxhIEfnprS/R7d6iYxjwGfucavX2DvhPTwxsO2b24sY56DvBGsxvGn9mF19HHB9B6v4L&#10;NBiGHQIkoKF1OpKHdBBExz49nnsTU+H4eJUvZ7MVmjjaiuVqsZinEKx8+m2dD58EaBKFijrsfUJn&#10;xzsfYjasfHKJwTwo2eykUklx+3qrHDkynJNdOif0F27KkL6iq3kxHwl4ARFHVpxB6v1IwatAWgac&#10;dyV1RZd5PDEMKyNrH02T5MCkGmXMWJkTjZG5kcMw1AM6Rm5raB6RUAfjXOMeotCB+01JjzNdUf/r&#10;wJygRH022JTVdDaLS5CU2XxRoOIuLfWlhRmOUBUNlIziNqTFifkauMHmtTLx+pzJKVec1UT3aa/i&#10;Mlzqyet5+zd/AAAA//8DAFBLAwQUAAYACAAAACEAUjQ+y90AAAAHAQAADwAAAGRycy9kb3ducmV2&#10;LnhtbEyOwU7DMBBE70j8g7VI3Fqb0JQ2ZFMhEL2hioAKRydekoh4HcVuG/h6zAmOoxm9eflmsr04&#10;0ug7xwhXcwWCuHam4wbh9eVxtgLhg2aje8eE8EUeNsX5Wa4z4078TMcyNCJC2GcaoQ1hyKT0dUtW&#10;+7kbiGP34UarQ4xjI82oTxFue5kotZRWdxwfWj3QfUv1Z3mwCL5Wy/1uUe7fKrml77UxD+/bJ8TL&#10;i+nuFkSgKfyN4Vc/qkMRnSp3YONFjzBL07hEuLkGEevFSiUgKoQ0WYMscvnfv/gBAAD//wMAUEsB&#10;Ai0AFAAGAAgAAAAhALaDOJL+AAAA4QEAABMAAAAAAAAAAAAAAAAAAAAAAFtDb250ZW50X1R5cGVz&#10;XS54bWxQSwECLQAUAAYACAAAACEAOP0h/9YAAACUAQAACwAAAAAAAAAAAAAAAAAvAQAAX3JlbHMv&#10;LnJlbHNQSwECLQAUAAYACAAAACEA6MM92SoCAABFBAAADgAAAAAAAAAAAAAAAAAuAgAAZHJzL2Uy&#10;b0RvYy54bWxQSwECLQAUAAYACAAAACEAUjQ+y90AAAAHAQAADwAAAAAAAAAAAAAAAACEBAAAZHJz&#10;L2Rvd25yZXYueG1sUEsFBgAAAAAEAAQA8wAAAI4FAAAAAA==&#10;" strokecolor="white [3212]">
                <v:textbox>
                  <w:txbxContent>
                    <w:p w:rsidR="00603F55" w:rsidRDefault="00603F55"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Table 1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Index p</w:t>
                      </w:r>
                      <w:r w:rsidRPr="0014400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roperties of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Solani river s</w:t>
                      </w:r>
                      <w:r w:rsidRPr="0014400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and</w:t>
                      </w:r>
                    </w:p>
                  </w:txbxContent>
                </v:textbox>
              </v:shape>
            </w:pict>
          </mc:Fallback>
        </mc:AlternateContent>
      </w:r>
    </w:p>
    <w:p w:rsidR="00C6236E" w:rsidRDefault="00C6236E" w:rsidP="0018132F">
      <w:pPr>
        <w:ind w:left="360"/>
      </w:pPr>
    </w:p>
    <w:tbl>
      <w:tblPr>
        <w:tblStyle w:val="LightShading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778"/>
        <w:gridCol w:w="3438"/>
      </w:tblGrid>
      <w:tr w:rsidR="00B82FBC" w:rsidTr="00FE66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B82FBC" w:rsidRPr="00C6236E" w:rsidRDefault="00B82FBC" w:rsidP="00181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sz w:val="24"/>
                <w:szCs w:val="24"/>
              </w:rPr>
              <w:t>Properties</w:t>
            </w:r>
          </w:p>
        </w:tc>
        <w:tc>
          <w:tcPr>
            <w:tcW w:w="3438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B82FBC" w:rsidRPr="00C6236E" w:rsidRDefault="00B82FBC" w:rsidP="001813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sz w:val="24"/>
                <w:szCs w:val="24"/>
              </w:rPr>
              <w:t>Values</w:t>
            </w:r>
          </w:p>
        </w:tc>
      </w:tr>
      <w:tr w:rsidR="00B82FBC" w:rsidTr="00FE6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tcBorders>
              <w:top w:val="single" w:sz="24" w:space="0" w:color="auto"/>
            </w:tcBorders>
            <w:shd w:val="clear" w:color="auto" w:fill="FFFFFF" w:themeFill="background1"/>
          </w:tcPr>
          <w:p w:rsidR="00B82FBC" w:rsidRPr="00C6236E" w:rsidRDefault="00B82FBC" w:rsidP="0018132F">
            <w:pPr>
              <w:rPr>
                <w:rFonts w:ascii="Times New Roman" w:hAnsi="Times New Roman" w:cs="Times New Roman"/>
                <w:b w:val="0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Type</w:t>
            </w:r>
          </w:p>
        </w:tc>
        <w:tc>
          <w:tcPr>
            <w:tcW w:w="3438" w:type="dxa"/>
            <w:tcBorders>
              <w:top w:val="single" w:sz="24" w:space="0" w:color="auto"/>
            </w:tcBorders>
            <w:shd w:val="clear" w:color="auto" w:fill="FFFFFF" w:themeFill="background1"/>
          </w:tcPr>
          <w:p w:rsidR="00B82FBC" w:rsidRPr="00C6236E" w:rsidRDefault="00B82FBC" w:rsidP="001813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Poorly graded</w:t>
            </w:r>
          </w:p>
        </w:tc>
      </w:tr>
      <w:tr w:rsidR="00B82FBC" w:rsidTr="003470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Sand%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99.42</w:t>
            </w:r>
          </w:p>
        </w:tc>
      </w:tr>
      <w:tr w:rsidR="00B82FBC" w:rsidTr="0034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Silt%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0.58</w:t>
            </w:r>
          </w:p>
        </w:tc>
      </w:tr>
      <w:tr w:rsidR="00B82FBC" w:rsidTr="003470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Clay%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</w:tr>
      <w:tr w:rsidR="00B82FBC" w:rsidTr="0034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D</w:t>
            </w: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0.151</w:t>
            </w:r>
          </w:p>
        </w:tc>
      </w:tr>
      <w:tr w:rsidR="00B82FBC" w:rsidTr="003470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D</w:t>
            </w: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0.219</w:t>
            </w:r>
          </w:p>
        </w:tc>
      </w:tr>
      <w:tr w:rsidR="00B82FBC" w:rsidTr="0034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D</w:t>
            </w: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vertAlign w:val="subscript"/>
              </w:rPr>
              <w:t>60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0.315</w:t>
            </w:r>
          </w:p>
        </w:tc>
      </w:tr>
      <w:tr w:rsidR="00B82FBC" w:rsidTr="003470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Coefficient of Uniformity(C</w:t>
            </w: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vertAlign w:val="subscript"/>
              </w:rPr>
              <w:t>u</w:t>
            </w: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2.082</w:t>
            </w:r>
          </w:p>
        </w:tc>
      </w:tr>
      <w:tr w:rsidR="00B82FBC" w:rsidTr="0034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FA0C8F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Coefficient of curvature</w:t>
            </w:r>
            <w:r w:rsidR="00B82FBC"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(C</w:t>
            </w:r>
            <w:r w:rsidR="00B82FBC"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vertAlign w:val="subscript"/>
              </w:rPr>
              <w:t>c</w:t>
            </w:r>
            <w:r w:rsidR="00B82FBC"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1.018</w:t>
            </w:r>
          </w:p>
        </w:tc>
      </w:tr>
      <w:tr w:rsidR="00B82FBC" w:rsidTr="003470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Specific Gravity(G)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2.631</w:t>
            </w:r>
          </w:p>
        </w:tc>
      </w:tr>
      <w:tr w:rsidR="00B82FBC" w:rsidTr="0034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Minimum dry density(kg/m</w:t>
            </w: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vertAlign w:val="superscript"/>
              </w:rPr>
              <w:t>3</w:t>
            </w: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1421</w:t>
            </w:r>
          </w:p>
        </w:tc>
      </w:tr>
      <w:tr w:rsidR="00B82FBC" w:rsidTr="003470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Maximum dry density(kg/m</w:t>
            </w: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vertAlign w:val="superscript"/>
              </w:rPr>
              <w:t>3</w:t>
            </w: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1604</w:t>
            </w:r>
          </w:p>
        </w:tc>
      </w:tr>
      <w:tr w:rsidR="00B82FBC" w:rsidTr="0034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F92588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Coefficient of permeability</w:t>
            </w:r>
            <w:r w:rsidRPr="00D8485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(</w:t>
            </w:r>
            <w:r w:rsidR="00B82FBC" w:rsidRPr="00D8485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m/s)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9.574</w:t>
            </w:r>
            <m:oMath>
              <m:r>
                <w:rPr>
                  <w:rFonts w:ascii="Cambria Math" w:hAnsi="Cambria Math" w:cs="Times New Roman"/>
                  <w:color w:val="auto"/>
                  <w:sz w:val="24"/>
                  <w:szCs w:val="24"/>
                </w:rPr>
                <m:t>×</m:t>
              </m:r>
            </m:oMath>
            <w:r w:rsidRPr="00C6236E"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  <w:t>10</w:t>
            </w:r>
            <w:r w:rsidR="00F92588"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  <w:vertAlign w:val="superscript"/>
              </w:rPr>
              <w:t>-5</w:t>
            </w:r>
          </w:p>
        </w:tc>
      </w:tr>
      <w:tr w:rsidR="00B82FBC" w:rsidTr="003470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FFFFFF" w:themeFill="background1"/>
            <w:vAlign w:val="center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IS classification</w:t>
            </w:r>
          </w:p>
        </w:tc>
        <w:tc>
          <w:tcPr>
            <w:tcW w:w="3438" w:type="dxa"/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SP</w:t>
            </w:r>
          </w:p>
        </w:tc>
      </w:tr>
      <w:tr w:rsidR="00B82FBC" w:rsidTr="00B82F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Maximum void ratio (e</w:t>
            </w: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vertAlign w:val="subscript"/>
              </w:rPr>
              <w:t>max</w:t>
            </w: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)</w:t>
            </w:r>
          </w:p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Minimum void ratio (</w:t>
            </w:r>
            <w:proofErr w:type="spellStart"/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e</w:t>
            </w:r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vertAlign w:val="subscript"/>
              </w:rPr>
              <w:t>min</w:t>
            </w:r>
            <w:proofErr w:type="spellEnd"/>
            <w:r w:rsidRPr="00C6236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3438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0.852</w:t>
            </w:r>
          </w:p>
          <w:p w:rsidR="00B82FBC" w:rsidRPr="00C6236E" w:rsidRDefault="00B82FBC" w:rsidP="00B82FB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236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0.640</w:t>
            </w:r>
          </w:p>
        </w:tc>
      </w:tr>
    </w:tbl>
    <w:p w:rsidR="00B82FBC" w:rsidRDefault="00B82FBC" w:rsidP="0018132F">
      <w:pPr>
        <w:ind w:left="360"/>
      </w:pPr>
    </w:p>
    <w:p w:rsidR="00B82FBC" w:rsidRDefault="00B82FBC" w:rsidP="0018132F">
      <w:pPr>
        <w:ind w:left="360"/>
      </w:pPr>
    </w:p>
    <w:p w:rsidR="00B82FBC" w:rsidRDefault="00B82FBC" w:rsidP="0018132F">
      <w:pPr>
        <w:ind w:left="360"/>
      </w:pPr>
    </w:p>
    <w:p w:rsidR="00B82FBC" w:rsidRDefault="00B82FBC" w:rsidP="0018132F">
      <w:pPr>
        <w:ind w:left="360"/>
      </w:pPr>
    </w:p>
    <w:p w:rsidR="00144003" w:rsidRDefault="00144003" w:rsidP="001813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29FF" w:rsidRDefault="003529FF" w:rsidP="001813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32F" w:rsidRPr="00144003" w:rsidRDefault="00C6236E" w:rsidP="0014400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6236E"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6F228A" wp14:editId="5E8CF261">
                <wp:simplePos x="0" y="0"/>
                <wp:positionH relativeFrom="column">
                  <wp:posOffset>-218357</wp:posOffset>
                </wp:positionH>
                <wp:positionV relativeFrom="paragraph">
                  <wp:posOffset>12700</wp:posOffset>
                </wp:positionV>
                <wp:extent cx="2897747" cy="270456"/>
                <wp:effectExtent l="0" t="0" r="17145" b="158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7747" cy="2704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236E" w:rsidRDefault="005C56C9" w:rsidP="00726FD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62432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Table 2 </w:t>
                            </w:r>
                            <w:r w:rsidR="000E16FF" w:rsidRPr="0062432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Properties of PU Foam </w:t>
                            </w:r>
                            <w:r w:rsidR="001105B8" w:rsidRPr="0062432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material</w:t>
                            </w:r>
                          </w:p>
                          <w:p w:rsidR="00C6236E" w:rsidRDefault="00C623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7.2pt;margin-top:1pt;width:228.15pt;height:21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yu4LAIAAEoEAAAOAAAAZHJzL2Uyb0RvYy54bWysVNtu2zAMfR+wfxD0vtgxkqYx4hRdugwD&#10;ugvQ7gNkWbaFSaInKbGzrx8lu6mxvQ3zgyCK1NHhIend3aAVOQvrJJiCLhcpJcJwqKRpCvr9+fju&#10;lhLnmamYAiMKehGO3u3fvtn1XS4yaEFVwhIEMS7vu4K23nd5kjjeCs3cAjph0FmD1cyjaZuksqxH&#10;dK2SLE1vkh5s1Vngwjk8fRiddB/x61pw/7WunfBEFRS5+bjauJZhTfY7ljeWda3kEw32Dyw0kwYf&#10;vUI9MM/Iycq/oLTkFhzUfsFBJ1DXkouYA2azTP/I5qllnYi5oDiuu8rk/h8s/3L+ZomssHaUGKax&#10;RM9i8OQ9DCQL6vSdyzHoqcMwP+BxiAyZuu4R+A9HDBxaZhpxby30rWAVsluGm8ns6ojjAkjZf4YK&#10;n2EnDxFoqK0OgCgGQXSs0uVamUCF42F2u91sVhtKOPqyTbpa38QnWP5yu7POfxSgSdgU1GLlIzo7&#10;Pzof2LD8JSSyByWro1QqGrYpD8qSM8MuOcZvQnfzMGVIX9DtOluPAsx9sWHFFaRsRglQpnmUlh67&#10;XUld0Ns0fOEZlgfVPpgq7j2TatwjY2UmGYNyo4Z+KIepXhgfJC6huqCuFsbmxmHETQv2FyU9NnZB&#10;3c8Ts4IS9clgbbbL1SpMQjRW602Ghp17yrmHGY5QBfWUjNuDj9MTaBu4xxrWMsr7ymSijA0bVZ+G&#10;K0zE3I5Rr7+A/W8AAAD//wMAUEsDBBQABgAIAAAAIQAnBdrY3gAAAAgBAAAPAAAAZHJzL2Rvd25y&#10;ZXYueG1sTI/BTsMwEETvSPyDtUjcWqfBimiIUyEQvSFEQG2PTrwkEfE6it028PUsJ7jtaEazb4rN&#10;7AZxwin0njSslgkIpMbbnloN729Pi1sQIRqyZvCEGr4wwKa8vChMbv2ZXvFUxVZwCYXcaOhiHHMp&#10;Q9OhM2HpRyT2PvzkTGQ5tdJO5szlbpBpkmTSmZ74Q2dGfOiw+ayOTkNokmz3oqrdvpZb/F5b+3jY&#10;Pmt9fTXf34GIOMe/MPziMzqUzFT7I9kgBg2LG6U4qiHlSeyrdLUGUfOhMpBlIf8PKH8AAAD//wMA&#10;UEsBAi0AFAAGAAgAAAAhALaDOJL+AAAA4QEAABMAAAAAAAAAAAAAAAAAAAAAAFtDb250ZW50X1R5&#10;cGVzXS54bWxQSwECLQAUAAYACAAAACEAOP0h/9YAAACUAQAACwAAAAAAAAAAAAAAAAAvAQAAX3Jl&#10;bHMvLnJlbHNQSwECLQAUAAYACAAAACEA+DcruCwCAABKBAAADgAAAAAAAAAAAAAAAAAuAgAAZHJz&#10;L2Uyb0RvYy54bWxQSwECLQAUAAYACAAAACEAJwXa2N4AAAAIAQAADwAAAAAAAAAAAAAAAACGBAAA&#10;ZHJzL2Rvd25yZXYueG1sUEsFBgAAAAAEAAQA8wAAAJEFAAAAAA==&#10;" strokecolor="white [3212]">
                <v:textbox>
                  <w:txbxContent>
                    <w:p w:rsidR="00C6236E" w:rsidRDefault="005C56C9" w:rsidP="00726FD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62432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Table 2 </w:t>
                      </w:r>
                      <w:r w:rsidR="000E16FF" w:rsidRPr="0062432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Properties of PU Foam </w:t>
                      </w:r>
                      <w:r w:rsidR="001105B8" w:rsidRPr="0062432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material</w:t>
                      </w:r>
                    </w:p>
                    <w:p w:rsidR="00C6236E" w:rsidRDefault="00C6236E"/>
                  </w:txbxContent>
                </v:textbox>
              </v:shape>
            </w:pict>
          </mc:Fallback>
        </mc:AlternateContent>
      </w:r>
    </w:p>
    <w:p w:rsidR="0018132F" w:rsidRDefault="0018132F" w:rsidP="001813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LightShading"/>
        <w:tblpPr w:leftFromText="180" w:rightFromText="180" w:vertAnchor="text" w:horzAnchor="margin" w:tblpXSpec="center" w:tblpY="-1"/>
        <w:tblW w:w="10105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678"/>
        <w:gridCol w:w="3799"/>
        <w:gridCol w:w="3628"/>
      </w:tblGrid>
      <w:tr w:rsidR="00726FDC" w:rsidRPr="0026331F" w:rsidTr="008727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</w:tcPr>
          <w:p w:rsidR="00B3067D" w:rsidRPr="0026331F" w:rsidRDefault="00B3067D" w:rsidP="0026331F">
            <w:pPr>
              <w:spacing w:line="360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Material</w:t>
            </w:r>
            <w:r w:rsidR="005A2375">
              <w:rPr>
                <w:rFonts w:ascii="Times New Roman" w:hAnsi="Times New Roman" w:cs="Times New Roman"/>
                <w:sz w:val="24"/>
                <w:szCs w:val="24"/>
              </w:rPr>
              <w:t xml:space="preserve"> state</w:t>
            </w:r>
          </w:p>
        </w:tc>
        <w:tc>
          <w:tcPr>
            <w:tcW w:w="379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</w:tcPr>
          <w:p w:rsidR="00B3067D" w:rsidRPr="0026331F" w:rsidRDefault="00B3067D" w:rsidP="0026331F">
            <w:pPr>
              <w:spacing w:line="360" w:lineRule="auto"/>
              <w:ind w:left="2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Properties</w:t>
            </w:r>
            <w:bookmarkStart w:id="0" w:name="_GoBack"/>
            <w:bookmarkEnd w:id="0"/>
          </w:p>
        </w:tc>
        <w:tc>
          <w:tcPr>
            <w:tcW w:w="3628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</w:tcPr>
          <w:p w:rsidR="00B3067D" w:rsidRPr="0026331F" w:rsidRDefault="00B3067D" w:rsidP="0026331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Specification</w:t>
            </w:r>
          </w:p>
        </w:tc>
      </w:tr>
      <w:tr w:rsidR="00726FDC" w:rsidRPr="0026331F" w:rsidTr="00872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200330" w:rsidRPr="00E473C7" w:rsidRDefault="00200330" w:rsidP="002003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3C7">
              <w:rPr>
                <w:rFonts w:ascii="Times New Roman" w:hAnsi="Times New Roman" w:cs="Times New Roman"/>
                <w:sz w:val="24"/>
                <w:szCs w:val="24"/>
              </w:rPr>
              <w:t>Liquid PU Foam</w:t>
            </w:r>
          </w:p>
        </w:tc>
        <w:tc>
          <w:tcPr>
            <w:tcW w:w="3799" w:type="dxa"/>
            <w:tcBorders>
              <w:top w:val="single" w:sz="24" w:space="0" w:color="auto"/>
              <w:bottom w:val="nil"/>
            </w:tcBorders>
            <w:shd w:val="clear" w:color="auto" w:fill="FFFFFF" w:themeFill="background1"/>
          </w:tcPr>
          <w:p w:rsidR="00200330" w:rsidRPr="0026331F" w:rsidRDefault="0098791F" w:rsidP="005A237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Mix ratio</w:t>
            </w:r>
          </w:p>
        </w:tc>
        <w:tc>
          <w:tcPr>
            <w:tcW w:w="3628" w:type="dxa"/>
            <w:tcBorders>
              <w:top w:val="single" w:sz="24" w:space="0" w:color="auto"/>
              <w:bottom w:val="nil"/>
            </w:tcBorders>
            <w:shd w:val="clear" w:color="auto" w:fill="FFFFFF" w:themeFill="background1"/>
          </w:tcPr>
          <w:p w:rsidR="00200330" w:rsidRPr="0026331F" w:rsidRDefault="0098791F" w:rsidP="005A237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1:1</w:t>
            </w:r>
          </w:p>
        </w:tc>
      </w:tr>
      <w:tr w:rsidR="00726FDC" w:rsidRPr="0026331F" w:rsidTr="0087275D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  <w:vMerge/>
            <w:tcBorders>
              <w:right w:val="nil"/>
            </w:tcBorders>
            <w:shd w:val="clear" w:color="auto" w:fill="FFFFFF" w:themeFill="background1"/>
          </w:tcPr>
          <w:p w:rsidR="0098791F" w:rsidRPr="0026331F" w:rsidRDefault="0098791F" w:rsidP="0098791F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8791F" w:rsidRPr="0026331F" w:rsidRDefault="0098791F" w:rsidP="005A237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Density</w:t>
            </w:r>
            <w:r w:rsidR="00982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982239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spellEnd"/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/m</w:t>
            </w:r>
            <w:r w:rsidRPr="002633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8791F" w:rsidRPr="0026331F" w:rsidRDefault="0098791F" w:rsidP="005A23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726FDC" w:rsidRPr="0026331F" w:rsidTr="00872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  <w:vMerge/>
            <w:shd w:val="clear" w:color="auto" w:fill="FFFFFF" w:themeFill="background1"/>
          </w:tcPr>
          <w:p w:rsidR="0098791F" w:rsidRPr="0026331F" w:rsidRDefault="0098791F" w:rsidP="0098791F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799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8791F" w:rsidRPr="0026331F" w:rsidRDefault="0098791F" w:rsidP="005A237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Viscosity(Ns/m</w:t>
            </w:r>
            <w:r w:rsidRPr="002633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2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8791F" w:rsidRPr="0026331F" w:rsidRDefault="0098791F" w:rsidP="005A237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726FDC" w:rsidRPr="0026331F" w:rsidTr="0087275D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  <w:vMerge/>
            <w:tcBorders>
              <w:right w:val="nil"/>
            </w:tcBorders>
            <w:shd w:val="clear" w:color="auto" w:fill="FFFFFF" w:themeFill="background1"/>
          </w:tcPr>
          <w:p w:rsidR="0098791F" w:rsidRPr="0026331F" w:rsidRDefault="0098791F" w:rsidP="0098791F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8791F" w:rsidRPr="0026331F" w:rsidRDefault="0098791F" w:rsidP="005A237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Volume expansion factor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8791F" w:rsidRPr="0026331F" w:rsidRDefault="0098791F" w:rsidP="005A23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26FDC" w:rsidRPr="0026331F" w:rsidTr="00872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  <w:vMerge/>
            <w:shd w:val="clear" w:color="auto" w:fill="FFFFFF" w:themeFill="background1"/>
          </w:tcPr>
          <w:p w:rsidR="0098791F" w:rsidRPr="0026331F" w:rsidRDefault="0098791F" w:rsidP="0098791F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799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8791F" w:rsidRPr="0026331F" w:rsidRDefault="0098791F" w:rsidP="005A237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Time for Hardening (in minutes)</w:t>
            </w:r>
          </w:p>
        </w:tc>
        <w:tc>
          <w:tcPr>
            <w:tcW w:w="362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8791F" w:rsidRPr="0026331F" w:rsidRDefault="0038581E" w:rsidP="005A237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26FDC" w:rsidRPr="0026331F" w:rsidTr="0087275D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  <w:vMerge/>
            <w:tcBorders>
              <w:right w:val="nil"/>
            </w:tcBorders>
            <w:shd w:val="clear" w:color="auto" w:fill="FFFFFF" w:themeFill="background1"/>
          </w:tcPr>
          <w:p w:rsidR="0098791F" w:rsidRPr="0026331F" w:rsidRDefault="0098791F" w:rsidP="0098791F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98791F" w:rsidRPr="0026331F" w:rsidRDefault="0098791F" w:rsidP="005A237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Toxicity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98791F" w:rsidRPr="0026331F" w:rsidRDefault="0098791F" w:rsidP="005A23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Non-toxic</w:t>
            </w:r>
          </w:p>
        </w:tc>
      </w:tr>
      <w:tr w:rsidR="00726FDC" w:rsidRPr="0026331F" w:rsidTr="00872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  <w:vMerge w:val="restart"/>
            <w:shd w:val="clear" w:color="auto" w:fill="FFFFFF" w:themeFill="background1"/>
            <w:vAlign w:val="center"/>
          </w:tcPr>
          <w:p w:rsidR="0026331F" w:rsidRPr="00E473C7" w:rsidRDefault="0026331F" w:rsidP="0026331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3C7">
              <w:rPr>
                <w:rFonts w:ascii="Times New Roman" w:hAnsi="Times New Roman" w:cs="Times New Roman"/>
                <w:sz w:val="24"/>
                <w:szCs w:val="24"/>
              </w:rPr>
              <w:t xml:space="preserve">Hardened </w:t>
            </w:r>
            <w:r w:rsidR="00A11E61">
              <w:rPr>
                <w:rFonts w:ascii="Times New Roman" w:hAnsi="Times New Roman" w:cs="Times New Roman"/>
                <w:sz w:val="24"/>
                <w:szCs w:val="24"/>
              </w:rPr>
              <w:t xml:space="preserve">PU </w:t>
            </w:r>
            <w:r w:rsidRPr="00E473C7">
              <w:rPr>
                <w:rFonts w:ascii="Times New Roman" w:hAnsi="Times New Roman" w:cs="Times New Roman"/>
                <w:sz w:val="24"/>
                <w:szCs w:val="24"/>
              </w:rPr>
              <w:t xml:space="preserve">Foam (or) Cured </w:t>
            </w:r>
            <w:r w:rsidR="00A11E61">
              <w:rPr>
                <w:rFonts w:ascii="Times New Roman" w:hAnsi="Times New Roman" w:cs="Times New Roman"/>
                <w:sz w:val="24"/>
                <w:szCs w:val="24"/>
              </w:rPr>
              <w:t xml:space="preserve">PU </w:t>
            </w:r>
            <w:r w:rsidRPr="00E473C7">
              <w:rPr>
                <w:rFonts w:ascii="Times New Roman" w:hAnsi="Times New Roman" w:cs="Times New Roman"/>
                <w:sz w:val="24"/>
                <w:szCs w:val="24"/>
              </w:rPr>
              <w:t>Foam</w:t>
            </w:r>
          </w:p>
        </w:tc>
        <w:tc>
          <w:tcPr>
            <w:tcW w:w="379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26331F" w:rsidRPr="0026331F" w:rsidRDefault="00982239" w:rsidP="00872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Density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26331F" w:rsidRPr="0026331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spellEnd"/>
            <w:r w:rsidR="0026331F" w:rsidRPr="0026331F">
              <w:rPr>
                <w:rFonts w:ascii="Times New Roman" w:hAnsi="Times New Roman" w:cs="Times New Roman"/>
                <w:sz w:val="24"/>
                <w:szCs w:val="24"/>
              </w:rPr>
              <w:t>/m</w:t>
            </w:r>
            <w:r w:rsidR="0026331F" w:rsidRPr="002633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="0026331F" w:rsidRPr="002633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2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26331F" w:rsidRPr="0026331F" w:rsidRDefault="0026331F" w:rsidP="0087275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726FDC" w:rsidRPr="0026331F" w:rsidTr="0087275D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  <w:vMerge/>
            <w:tcBorders>
              <w:right w:val="nil"/>
            </w:tcBorders>
            <w:shd w:val="clear" w:color="auto" w:fill="FFFFFF" w:themeFill="background1"/>
          </w:tcPr>
          <w:p w:rsidR="0026331F" w:rsidRPr="0026331F" w:rsidRDefault="0026331F" w:rsidP="0098791F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26331F" w:rsidRPr="0026331F" w:rsidRDefault="0026331F" w:rsidP="00872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Bio Degradability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26331F" w:rsidRPr="0026331F" w:rsidRDefault="0026331F" w:rsidP="0087275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Inert and Non Bio Degradable</w:t>
            </w:r>
          </w:p>
        </w:tc>
      </w:tr>
      <w:tr w:rsidR="00726FDC" w:rsidRPr="0026331F" w:rsidTr="00872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  <w:vMerge/>
            <w:shd w:val="clear" w:color="auto" w:fill="FFFFFF" w:themeFill="background1"/>
          </w:tcPr>
          <w:p w:rsidR="0026331F" w:rsidRPr="0026331F" w:rsidRDefault="0026331F" w:rsidP="0098791F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79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26331F" w:rsidRPr="0026331F" w:rsidRDefault="0026331F" w:rsidP="00872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Chemical Resistance</w:t>
            </w:r>
          </w:p>
        </w:tc>
        <w:tc>
          <w:tcPr>
            <w:tcW w:w="362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26331F" w:rsidRPr="0026331F" w:rsidRDefault="0026331F" w:rsidP="0087275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Resistant to organic solvents, mild acids and alkalis</w:t>
            </w:r>
          </w:p>
        </w:tc>
      </w:tr>
      <w:tr w:rsidR="00726FDC" w:rsidRPr="0026331F" w:rsidTr="0087275D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  <w:vMerge/>
            <w:tcBorders>
              <w:right w:val="nil"/>
            </w:tcBorders>
            <w:shd w:val="clear" w:color="auto" w:fill="FFFFFF" w:themeFill="background1"/>
          </w:tcPr>
          <w:p w:rsidR="0026331F" w:rsidRPr="0026331F" w:rsidRDefault="0026331F" w:rsidP="0098791F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26331F" w:rsidRPr="0026331F" w:rsidRDefault="0026331F" w:rsidP="00872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Energy dissipation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26331F" w:rsidRPr="0026331F" w:rsidRDefault="0026331F" w:rsidP="0087275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31F">
              <w:rPr>
                <w:rFonts w:ascii="Times New Roman" w:hAnsi="Times New Roman" w:cs="Times New Roman"/>
                <w:sz w:val="24"/>
                <w:szCs w:val="24"/>
              </w:rPr>
              <w:t>Stiff, light weight, Highly resilient,  vibration absorbent and dampener</w:t>
            </w:r>
          </w:p>
        </w:tc>
      </w:tr>
    </w:tbl>
    <w:p w:rsidR="003C6F85" w:rsidRDefault="003C6F85" w:rsidP="00FC11D8">
      <w:pPr>
        <w:rPr>
          <w:rFonts w:ascii="Times New Roman" w:hAnsi="Times New Roman" w:cs="Times New Roman"/>
          <w:b/>
          <w:sz w:val="24"/>
          <w:szCs w:val="24"/>
        </w:rPr>
      </w:pPr>
    </w:p>
    <w:p w:rsidR="003C6F85" w:rsidRDefault="003C6F85" w:rsidP="001813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6F85" w:rsidRDefault="003C6F85" w:rsidP="001813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36E" w:rsidRDefault="00C6236E" w:rsidP="001813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36E" w:rsidRDefault="00C6236E" w:rsidP="001813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36E" w:rsidRDefault="00C6236E" w:rsidP="001813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1EDE" w:rsidRDefault="00E91EDE" w:rsidP="00E91EDE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2148" w:rsidRDefault="00862148" w:rsidP="00E91EDE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862148" w:rsidP="00E91ED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E6624"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5C5C30" wp14:editId="2D499B78">
                <wp:simplePos x="0" y="0"/>
                <wp:positionH relativeFrom="column">
                  <wp:posOffset>-57785</wp:posOffset>
                </wp:positionH>
                <wp:positionV relativeFrom="paragraph">
                  <wp:posOffset>95778</wp:posOffset>
                </wp:positionV>
                <wp:extent cx="5749925" cy="353695"/>
                <wp:effectExtent l="0" t="0" r="22225" b="273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992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6624" w:rsidRPr="00CD61E1" w:rsidRDefault="00862148" w:rsidP="000915EE">
                            <w:pPr>
                              <w:shd w:val="clear" w:color="auto" w:fill="FFFFFF" w:themeFill="background1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Table 3</w:t>
                            </w:r>
                            <w:r w:rsidR="00FE6624" w:rsidRPr="00CD61E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E6624" w:rsidRPr="00CD61E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Experimental schedule adopted for assessing the p</w:t>
                            </w:r>
                            <w:r w:rsidR="00FE662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erformance of barrier system</w:t>
                            </w:r>
                          </w:p>
                          <w:p w:rsidR="00FE6624" w:rsidRDefault="00FE6624" w:rsidP="000915EE">
                            <w:pPr>
                              <w:shd w:val="clear" w:color="auto" w:fill="FFFFFF" w:themeFill="background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4.55pt;margin-top:7.55pt;width:452.75pt;height:27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yMXKwIAAEoEAAAOAAAAZHJzL2Uyb0RvYy54bWysVNtu2zAMfR+wfxD0vjhx47Yx4hRdugwD&#10;ugvQ7gNkWbaFSaInKbGzry8lu2nWvg3zgyBK1OHhIen1zaAVOQjrJJiCLmZzSoThUEnTFPTn4+7D&#10;NSXOM1MxBUYU9Cgcvdm8f7fuu1yk0IKqhCUIYlzedwVtve/yJHG8FZq5GXTC4GUNVjOPpm2SyrIe&#10;0bVK0vn8MunBVp0FLpzD07vxkm4ifl0L7r/XtROeqIIiNx9XG9cyrMlmzfLGsq6VfKLB/oGFZtJg&#10;0BPUHfOM7K18A6Ult+Cg9jMOOoG6llzEHDCbxfxVNg8t60TMBcVx3Ukm9/9g+bfDD0tkVdCUEsM0&#10;luhRDJ58hIGkQZ2+czk6PXTo5gc8xirHTF13D/yXIwa2LTONuLUW+lawCtktwsvk7OmI4wJI2X+F&#10;CsOwvYcINNRWB+lQDILoWKXjqTKBCsfD7Gq5WqUZJRzvLrKLy1UWQ7D8+XVnnf8sQJOwKajFykd0&#10;drh3PrBh+bNLCOZAyWonlYqGbcqtsuTAsEt28ZvQ/3JThvQFXWXI4y1EaFhxAimbUYJXgbT02O1K&#10;6oJez8MXwrA8qPbJVHHvmVTjHhkrM8kYlBs19EM5TPVC/yBxCdURdbUwNjcOI25asH8o6bGxC+p+&#10;75kVlKgvBmuzWiyXYRKiscyuUjTs+U15fsMMR6iCekrG7dbH6Qm0DdxiDWsZ5X1hMlHGho2qT8MV&#10;JuLcjl4vv4DNEwAAAP//AwBQSwMEFAAGAAgAAAAhAGOKCAfeAAAACAEAAA8AAABkcnMvZG93bnJl&#10;di54bWxMj0FPwzAMhe9I/IfISNy2ZGiUtjSdEIjdEFpBg2PamLaicaom2wq/HnOCk2W/p+fvFZvZ&#10;DeKIU+g9aVgtFQikxtueWg2vL4+LFESIhqwZPKGGLwywKc/PCpNbf6IdHqvYCg6hkBsNXYxjLmVo&#10;OnQmLP2IxNqHn5yJvE6ttJM5cbgb5JVSiXSmJ/7QmRHvO2w+q4PTEBqV7J/X1f6tllv8zqx9eN8+&#10;aX15Md/dgog4xz8z/OIzOpTMVPsD2SAGDYtsxU6+X/NkPc2SNYhaw41KQZaF/F+g/AEAAP//AwBQ&#10;SwECLQAUAAYACAAAACEAtoM4kv4AAADhAQAAEwAAAAAAAAAAAAAAAAAAAAAAW0NvbnRlbnRfVHlw&#10;ZXNdLnhtbFBLAQItABQABgAIAAAAIQA4/SH/1gAAAJQBAAALAAAAAAAAAAAAAAAAAC8BAABfcmVs&#10;cy8ucmVsc1BLAQItABQABgAIAAAAIQA3xyMXKwIAAEoEAAAOAAAAAAAAAAAAAAAAAC4CAABkcnMv&#10;ZTJvRG9jLnhtbFBLAQItABQABgAIAAAAIQBjiggH3gAAAAgBAAAPAAAAAAAAAAAAAAAAAIUEAABk&#10;cnMvZG93bnJldi54bWxQSwUGAAAAAAQABADzAAAAkAUAAAAA&#10;" strokecolor="white [3212]">
                <v:textbox>
                  <w:txbxContent>
                    <w:p w:rsidR="00FE6624" w:rsidRPr="00CD61E1" w:rsidRDefault="00862148" w:rsidP="000915EE">
                      <w:pPr>
                        <w:shd w:val="clear" w:color="auto" w:fill="FFFFFF" w:themeFill="background1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Table 3</w:t>
                      </w:r>
                      <w:r w:rsidR="00FE6624" w:rsidRPr="00CD61E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FE6624" w:rsidRPr="00CD61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Experimental schedule adopted for assessing the p</w:t>
                      </w:r>
                      <w:r w:rsidR="00FE662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erformance of barrier system</w:t>
                      </w:r>
                    </w:p>
                    <w:p w:rsidR="00FE6624" w:rsidRDefault="00FE6624" w:rsidP="000915EE">
                      <w:pPr>
                        <w:shd w:val="clear" w:color="auto" w:fill="FFFFFF" w:themeFill="background1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LightShading"/>
        <w:tblpPr w:leftFromText="180" w:rightFromText="180" w:vertAnchor="page" w:horzAnchor="margin" w:tblpY="2728"/>
        <w:tblW w:w="9747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365"/>
        <w:gridCol w:w="2086"/>
        <w:gridCol w:w="1268"/>
        <w:gridCol w:w="1584"/>
        <w:gridCol w:w="853"/>
        <w:gridCol w:w="853"/>
        <w:gridCol w:w="853"/>
        <w:gridCol w:w="885"/>
      </w:tblGrid>
      <w:tr w:rsidR="00FC11D8" w:rsidTr="00FC11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tcBorders>
              <w:bottom w:val="single" w:sz="24" w:space="0" w:color="000000" w:themeColor="text1"/>
            </w:tcBorders>
            <w:shd w:val="clear" w:color="auto" w:fill="FFFFFF" w:themeFill="background1"/>
          </w:tcPr>
          <w:p w:rsidR="00862148" w:rsidRPr="000915EE" w:rsidRDefault="00862148" w:rsidP="0086214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15EE">
              <w:rPr>
                <w:rFonts w:ascii="Times New Roman" w:hAnsi="Times New Roman" w:cs="Times New Roman"/>
                <w:sz w:val="24"/>
                <w:szCs w:val="24"/>
              </w:rPr>
              <w:t>Schedule Number</w:t>
            </w:r>
          </w:p>
        </w:tc>
        <w:tc>
          <w:tcPr>
            <w:tcW w:w="2086" w:type="dxa"/>
            <w:tcBorders>
              <w:bottom w:val="single" w:sz="24" w:space="0" w:color="000000" w:themeColor="text1"/>
            </w:tcBorders>
            <w:shd w:val="clear" w:color="auto" w:fill="FFFFFF" w:themeFill="background1"/>
          </w:tcPr>
          <w:p w:rsidR="00862148" w:rsidRPr="000915EE" w:rsidRDefault="00862148" w:rsidP="00862148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15EE">
              <w:rPr>
                <w:rFonts w:ascii="Times New Roman" w:hAnsi="Times New Roman" w:cs="Times New Roman"/>
                <w:sz w:val="24"/>
                <w:szCs w:val="24"/>
              </w:rPr>
              <w:t>Reinforcement type</w:t>
            </w:r>
          </w:p>
        </w:tc>
        <w:tc>
          <w:tcPr>
            <w:tcW w:w="1268" w:type="dxa"/>
            <w:tcBorders>
              <w:bottom w:val="single" w:sz="24" w:space="0" w:color="000000" w:themeColor="text1"/>
            </w:tcBorders>
            <w:shd w:val="clear" w:color="auto" w:fill="FFFFFF" w:themeFill="background1"/>
          </w:tcPr>
          <w:p w:rsidR="00862148" w:rsidRPr="000915EE" w:rsidRDefault="00862148" w:rsidP="00862148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15EE">
              <w:rPr>
                <w:rFonts w:ascii="Times New Roman" w:hAnsi="Times New Roman" w:cs="Times New Roman"/>
                <w:sz w:val="24"/>
                <w:szCs w:val="24"/>
              </w:rPr>
              <w:t>Relative Density</w:t>
            </w:r>
          </w:p>
        </w:tc>
        <w:tc>
          <w:tcPr>
            <w:tcW w:w="1584" w:type="dxa"/>
            <w:tcBorders>
              <w:bottom w:val="single" w:sz="24" w:space="0" w:color="000000" w:themeColor="text1"/>
            </w:tcBorders>
            <w:shd w:val="clear" w:color="auto" w:fill="FFFFFF" w:themeFill="background1"/>
          </w:tcPr>
          <w:p w:rsidR="00862148" w:rsidRPr="000915EE" w:rsidRDefault="00862148" w:rsidP="00862148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15EE">
              <w:rPr>
                <w:rFonts w:ascii="Times New Roman" w:hAnsi="Times New Roman" w:cs="Times New Roman"/>
                <w:sz w:val="24"/>
                <w:szCs w:val="24"/>
              </w:rPr>
              <w:t>Day-1</w:t>
            </w:r>
          </w:p>
        </w:tc>
        <w:tc>
          <w:tcPr>
            <w:tcW w:w="853" w:type="dxa"/>
            <w:tcBorders>
              <w:bottom w:val="single" w:sz="24" w:space="0" w:color="000000" w:themeColor="text1"/>
            </w:tcBorders>
            <w:shd w:val="clear" w:color="auto" w:fill="FFFFFF" w:themeFill="background1"/>
          </w:tcPr>
          <w:p w:rsidR="00862148" w:rsidRPr="000915EE" w:rsidRDefault="00862148" w:rsidP="00862148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15EE">
              <w:rPr>
                <w:rFonts w:ascii="Times New Roman" w:hAnsi="Times New Roman" w:cs="Times New Roman"/>
                <w:sz w:val="24"/>
                <w:szCs w:val="24"/>
              </w:rPr>
              <w:t xml:space="preserve">Day-2 </w:t>
            </w:r>
          </w:p>
        </w:tc>
        <w:tc>
          <w:tcPr>
            <w:tcW w:w="853" w:type="dxa"/>
            <w:tcBorders>
              <w:bottom w:val="single" w:sz="24" w:space="0" w:color="000000" w:themeColor="text1"/>
            </w:tcBorders>
            <w:shd w:val="clear" w:color="auto" w:fill="FFFFFF" w:themeFill="background1"/>
          </w:tcPr>
          <w:p w:rsidR="00862148" w:rsidRPr="000915EE" w:rsidRDefault="00862148" w:rsidP="00862148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15EE">
              <w:rPr>
                <w:rFonts w:ascii="Times New Roman" w:hAnsi="Times New Roman" w:cs="Times New Roman"/>
                <w:sz w:val="24"/>
                <w:szCs w:val="24"/>
              </w:rPr>
              <w:t xml:space="preserve">Day-3 </w:t>
            </w:r>
          </w:p>
        </w:tc>
        <w:tc>
          <w:tcPr>
            <w:tcW w:w="853" w:type="dxa"/>
            <w:tcBorders>
              <w:bottom w:val="single" w:sz="24" w:space="0" w:color="000000" w:themeColor="text1"/>
            </w:tcBorders>
            <w:shd w:val="clear" w:color="auto" w:fill="FFFFFF" w:themeFill="background1"/>
          </w:tcPr>
          <w:p w:rsidR="00862148" w:rsidRPr="000915EE" w:rsidRDefault="00862148" w:rsidP="00862148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15EE">
              <w:rPr>
                <w:rFonts w:ascii="Times New Roman" w:hAnsi="Times New Roman" w:cs="Times New Roman"/>
                <w:sz w:val="24"/>
                <w:szCs w:val="24"/>
              </w:rPr>
              <w:t xml:space="preserve">Day-4 </w:t>
            </w:r>
          </w:p>
        </w:tc>
        <w:tc>
          <w:tcPr>
            <w:tcW w:w="885" w:type="dxa"/>
            <w:tcBorders>
              <w:bottom w:val="single" w:sz="24" w:space="0" w:color="000000" w:themeColor="text1"/>
            </w:tcBorders>
            <w:shd w:val="clear" w:color="auto" w:fill="FFFFFF" w:themeFill="background1"/>
          </w:tcPr>
          <w:p w:rsidR="00862148" w:rsidRPr="000915EE" w:rsidRDefault="00862148" w:rsidP="00862148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15EE">
              <w:rPr>
                <w:rFonts w:ascii="Times New Roman" w:hAnsi="Times New Roman" w:cs="Times New Roman"/>
                <w:sz w:val="24"/>
                <w:szCs w:val="24"/>
              </w:rPr>
              <w:t xml:space="preserve">Day-5 </w:t>
            </w:r>
          </w:p>
        </w:tc>
      </w:tr>
      <w:tr w:rsidR="00FC11D8" w:rsidTr="00FC11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tcBorders>
              <w:top w:val="single" w:sz="24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6" w:type="dxa"/>
            <w:tcBorders>
              <w:top w:val="single" w:sz="24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Unreinforced</w:t>
            </w:r>
          </w:p>
        </w:tc>
        <w:tc>
          <w:tcPr>
            <w:tcW w:w="1268" w:type="dxa"/>
            <w:tcBorders>
              <w:top w:val="single" w:sz="24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1584" w:type="dxa"/>
            <w:tcBorders>
              <w:top w:val="single" w:sz="24" w:space="0" w:color="000000" w:themeColor="text1"/>
            </w:tcBorders>
            <w:shd w:val="clear" w:color="auto" w:fill="FFFFFF" w:themeFill="background1"/>
          </w:tcPr>
          <w:p w:rsidR="00862148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Model ground preparation</w:t>
            </w:r>
          </w:p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24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0.1g</w:t>
            </w:r>
          </w:p>
        </w:tc>
        <w:tc>
          <w:tcPr>
            <w:tcW w:w="853" w:type="dxa"/>
            <w:tcBorders>
              <w:top w:val="single" w:sz="24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 xml:space="preserve">0.2g </w:t>
            </w:r>
          </w:p>
        </w:tc>
        <w:tc>
          <w:tcPr>
            <w:tcW w:w="853" w:type="dxa"/>
            <w:tcBorders>
              <w:top w:val="single" w:sz="24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 xml:space="preserve">0.3g </w:t>
            </w:r>
          </w:p>
        </w:tc>
        <w:tc>
          <w:tcPr>
            <w:tcW w:w="885" w:type="dxa"/>
            <w:tcBorders>
              <w:top w:val="single" w:sz="24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0.4g</w:t>
            </w:r>
          </w:p>
        </w:tc>
      </w:tr>
      <w:tr w:rsidR="00FC11D8" w:rsidTr="00FC11D8">
        <w:trPr>
          <w:trHeight w:val="1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6" w:type="dxa"/>
            <w:shd w:val="clear" w:color="auto" w:fill="FFFFFF" w:themeFill="background1"/>
          </w:tcPr>
          <w:p w:rsidR="00862148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Skirted ground reinforcement</w:t>
            </w:r>
          </w:p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1584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Model ground preparation</w:t>
            </w:r>
          </w:p>
        </w:tc>
        <w:tc>
          <w:tcPr>
            <w:tcW w:w="853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0.1g</w:t>
            </w:r>
          </w:p>
        </w:tc>
        <w:tc>
          <w:tcPr>
            <w:tcW w:w="853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0.2g</w:t>
            </w:r>
          </w:p>
        </w:tc>
        <w:tc>
          <w:tcPr>
            <w:tcW w:w="853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0.3g</w:t>
            </w:r>
          </w:p>
        </w:tc>
        <w:tc>
          <w:tcPr>
            <w:tcW w:w="885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0.4g</w:t>
            </w:r>
          </w:p>
        </w:tc>
      </w:tr>
      <w:tr w:rsidR="00FC11D8" w:rsidTr="00FC11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6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Unreinforced</w:t>
            </w:r>
          </w:p>
        </w:tc>
        <w:tc>
          <w:tcPr>
            <w:tcW w:w="1268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584" w:type="dxa"/>
            <w:shd w:val="clear" w:color="auto" w:fill="FFFFFF" w:themeFill="background1"/>
          </w:tcPr>
          <w:p w:rsidR="00862148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Model ground preparation</w:t>
            </w:r>
          </w:p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0.1g</w:t>
            </w:r>
          </w:p>
        </w:tc>
        <w:tc>
          <w:tcPr>
            <w:tcW w:w="853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0.2g</w:t>
            </w:r>
          </w:p>
        </w:tc>
        <w:tc>
          <w:tcPr>
            <w:tcW w:w="853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0.3g</w:t>
            </w:r>
          </w:p>
        </w:tc>
        <w:tc>
          <w:tcPr>
            <w:tcW w:w="885" w:type="dxa"/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0.4g</w:t>
            </w:r>
          </w:p>
        </w:tc>
      </w:tr>
      <w:tr w:rsidR="00FC11D8" w:rsidTr="00726FDC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6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Skirted ground reinforcement</w:t>
            </w:r>
          </w:p>
        </w:tc>
        <w:tc>
          <w:tcPr>
            <w:tcW w:w="1268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584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Model ground preparation</w:t>
            </w:r>
          </w:p>
        </w:tc>
        <w:tc>
          <w:tcPr>
            <w:tcW w:w="853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0.1g</w:t>
            </w:r>
          </w:p>
        </w:tc>
        <w:tc>
          <w:tcPr>
            <w:tcW w:w="853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0.2g</w:t>
            </w:r>
          </w:p>
        </w:tc>
        <w:tc>
          <w:tcPr>
            <w:tcW w:w="853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0.3g</w:t>
            </w:r>
          </w:p>
        </w:tc>
        <w:tc>
          <w:tcPr>
            <w:tcW w:w="885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862148" w:rsidRPr="008979D9" w:rsidRDefault="00862148" w:rsidP="00862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9D9">
              <w:rPr>
                <w:rFonts w:ascii="Times New Roman" w:hAnsi="Times New Roman" w:cs="Times New Roman"/>
                <w:sz w:val="24"/>
                <w:szCs w:val="24"/>
              </w:rPr>
              <w:t>0.4g</w:t>
            </w:r>
          </w:p>
        </w:tc>
      </w:tr>
    </w:tbl>
    <w:p w:rsidR="00E91EDE" w:rsidRDefault="00E91EDE" w:rsidP="00E91EDE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1EDE" w:rsidRDefault="00E91EDE" w:rsidP="00E91ED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666B1" w:rsidRDefault="00D666B1" w:rsidP="009F0F98">
      <w:pPr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</w:p>
    <w:p w:rsidR="00D666B1" w:rsidRDefault="00D666B1" w:rsidP="00BE1407">
      <w:pPr>
        <w:tabs>
          <w:tab w:val="right" w:pos="9360"/>
        </w:tabs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1407" w:rsidRDefault="00BE1407" w:rsidP="0072573C">
      <w:pPr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</w:p>
    <w:sectPr w:rsidR="00BE14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C9A" w:rsidRDefault="00ED0C9A" w:rsidP="00966EAA">
      <w:pPr>
        <w:spacing w:after="0" w:line="240" w:lineRule="auto"/>
      </w:pPr>
      <w:r>
        <w:separator/>
      </w:r>
    </w:p>
  </w:endnote>
  <w:endnote w:type="continuationSeparator" w:id="0">
    <w:p w:rsidR="00ED0C9A" w:rsidRDefault="00ED0C9A" w:rsidP="00966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C9A" w:rsidRDefault="00ED0C9A" w:rsidP="00966EAA">
      <w:pPr>
        <w:spacing w:after="0" w:line="240" w:lineRule="auto"/>
      </w:pPr>
      <w:r>
        <w:separator/>
      </w:r>
    </w:p>
  </w:footnote>
  <w:footnote w:type="continuationSeparator" w:id="0">
    <w:p w:rsidR="00ED0C9A" w:rsidRDefault="00ED0C9A" w:rsidP="00966E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324CF"/>
    <w:multiLevelType w:val="hybridMultilevel"/>
    <w:tmpl w:val="BCEE6E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BA139A"/>
    <w:multiLevelType w:val="hybridMultilevel"/>
    <w:tmpl w:val="602A8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535F1F"/>
    <w:multiLevelType w:val="hybridMultilevel"/>
    <w:tmpl w:val="BB3214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C67567"/>
    <w:multiLevelType w:val="hybridMultilevel"/>
    <w:tmpl w:val="B824D3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AC1B2D"/>
    <w:multiLevelType w:val="hybridMultilevel"/>
    <w:tmpl w:val="9FF871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C87D3C"/>
    <w:multiLevelType w:val="hybridMultilevel"/>
    <w:tmpl w:val="467205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AC7"/>
    <w:rsid w:val="000118BB"/>
    <w:rsid w:val="00026E6E"/>
    <w:rsid w:val="00045AAD"/>
    <w:rsid w:val="00066146"/>
    <w:rsid w:val="000915EE"/>
    <w:rsid w:val="000A1B2A"/>
    <w:rsid w:val="000E16FF"/>
    <w:rsid w:val="001105B8"/>
    <w:rsid w:val="0011362D"/>
    <w:rsid w:val="00135548"/>
    <w:rsid w:val="00144003"/>
    <w:rsid w:val="0018132F"/>
    <w:rsid w:val="001C5D4D"/>
    <w:rsid w:val="001D5D21"/>
    <w:rsid w:val="00200330"/>
    <w:rsid w:val="0021689C"/>
    <w:rsid w:val="0024541E"/>
    <w:rsid w:val="0026331F"/>
    <w:rsid w:val="0029129C"/>
    <w:rsid w:val="002931EA"/>
    <w:rsid w:val="002956EF"/>
    <w:rsid w:val="002973A7"/>
    <w:rsid w:val="0029746C"/>
    <w:rsid w:val="002B1D7A"/>
    <w:rsid w:val="0034215A"/>
    <w:rsid w:val="0035079F"/>
    <w:rsid w:val="003529FF"/>
    <w:rsid w:val="00375876"/>
    <w:rsid w:val="00383537"/>
    <w:rsid w:val="0038581E"/>
    <w:rsid w:val="003C6F85"/>
    <w:rsid w:val="003D1AFD"/>
    <w:rsid w:val="004126A8"/>
    <w:rsid w:val="00412854"/>
    <w:rsid w:val="00431C40"/>
    <w:rsid w:val="00443AC7"/>
    <w:rsid w:val="00450B62"/>
    <w:rsid w:val="00470127"/>
    <w:rsid w:val="00480AA9"/>
    <w:rsid w:val="00491979"/>
    <w:rsid w:val="004A38A1"/>
    <w:rsid w:val="004F3DCF"/>
    <w:rsid w:val="004F6AAF"/>
    <w:rsid w:val="00547920"/>
    <w:rsid w:val="00551B35"/>
    <w:rsid w:val="00561826"/>
    <w:rsid w:val="005810F9"/>
    <w:rsid w:val="00584C3C"/>
    <w:rsid w:val="005A2375"/>
    <w:rsid w:val="005C42E5"/>
    <w:rsid w:val="005C56C9"/>
    <w:rsid w:val="005F6D62"/>
    <w:rsid w:val="00603B9B"/>
    <w:rsid w:val="00603F55"/>
    <w:rsid w:val="00613CDB"/>
    <w:rsid w:val="00623FA7"/>
    <w:rsid w:val="00624324"/>
    <w:rsid w:val="00637B00"/>
    <w:rsid w:val="00644BCD"/>
    <w:rsid w:val="00653630"/>
    <w:rsid w:val="00687176"/>
    <w:rsid w:val="00690C2D"/>
    <w:rsid w:val="007165A5"/>
    <w:rsid w:val="007178BF"/>
    <w:rsid w:val="0072573C"/>
    <w:rsid w:val="00726FDC"/>
    <w:rsid w:val="00730FCE"/>
    <w:rsid w:val="00750D6B"/>
    <w:rsid w:val="007668D2"/>
    <w:rsid w:val="007A0361"/>
    <w:rsid w:val="007A581B"/>
    <w:rsid w:val="007C309C"/>
    <w:rsid w:val="00810125"/>
    <w:rsid w:val="00844447"/>
    <w:rsid w:val="00862148"/>
    <w:rsid w:val="0087275D"/>
    <w:rsid w:val="008979D9"/>
    <w:rsid w:val="009066D8"/>
    <w:rsid w:val="0091029F"/>
    <w:rsid w:val="009127D2"/>
    <w:rsid w:val="00946295"/>
    <w:rsid w:val="00966EAA"/>
    <w:rsid w:val="00977014"/>
    <w:rsid w:val="00982239"/>
    <w:rsid w:val="0098791F"/>
    <w:rsid w:val="009C6866"/>
    <w:rsid w:val="009E2134"/>
    <w:rsid w:val="009F0F98"/>
    <w:rsid w:val="009F68FC"/>
    <w:rsid w:val="00A00B46"/>
    <w:rsid w:val="00A11E61"/>
    <w:rsid w:val="00A87405"/>
    <w:rsid w:val="00B15AD9"/>
    <w:rsid w:val="00B3067D"/>
    <w:rsid w:val="00B36529"/>
    <w:rsid w:val="00B61622"/>
    <w:rsid w:val="00B6773F"/>
    <w:rsid w:val="00B82FBC"/>
    <w:rsid w:val="00BC2B49"/>
    <w:rsid w:val="00BD01A6"/>
    <w:rsid w:val="00BE1407"/>
    <w:rsid w:val="00BE1647"/>
    <w:rsid w:val="00BE377E"/>
    <w:rsid w:val="00BE3B0C"/>
    <w:rsid w:val="00C07A09"/>
    <w:rsid w:val="00C6236E"/>
    <w:rsid w:val="00C93CF6"/>
    <w:rsid w:val="00CD61E1"/>
    <w:rsid w:val="00D24D93"/>
    <w:rsid w:val="00D666B1"/>
    <w:rsid w:val="00D75244"/>
    <w:rsid w:val="00D77F97"/>
    <w:rsid w:val="00D84853"/>
    <w:rsid w:val="00E35AE6"/>
    <w:rsid w:val="00E473C7"/>
    <w:rsid w:val="00E620B0"/>
    <w:rsid w:val="00E63CDA"/>
    <w:rsid w:val="00E91EDE"/>
    <w:rsid w:val="00EC4B08"/>
    <w:rsid w:val="00ED0C9A"/>
    <w:rsid w:val="00ED0FE7"/>
    <w:rsid w:val="00F24FAB"/>
    <w:rsid w:val="00F635CF"/>
    <w:rsid w:val="00F6537C"/>
    <w:rsid w:val="00F92588"/>
    <w:rsid w:val="00FA0C8F"/>
    <w:rsid w:val="00FA7933"/>
    <w:rsid w:val="00FC11D8"/>
    <w:rsid w:val="00FE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32F"/>
    <w:pPr>
      <w:spacing w:after="160" w:line="259" w:lineRule="auto"/>
    </w:pPr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13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132F"/>
    <w:pPr>
      <w:ind w:left="720"/>
      <w:contextualSpacing/>
    </w:pPr>
  </w:style>
  <w:style w:type="table" w:styleId="TableGrid">
    <w:name w:val="Table Grid"/>
    <w:basedOn w:val="TableNormal"/>
    <w:uiPriority w:val="39"/>
    <w:rsid w:val="0018132F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1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32F"/>
    <w:rPr>
      <w:rFonts w:ascii="Tahoma" w:hAnsi="Tahoma" w:cs="Tahoma"/>
      <w:sz w:val="16"/>
      <w:szCs w:val="16"/>
      <w:lang w:val="en-IN"/>
    </w:rPr>
  </w:style>
  <w:style w:type="character" w:customStyle="1" w:styleId="Heading1Char">
    <w:name w:val="Heading 1 Char"/>
    <w:basedOn w:val="DefaultParagraphFont"/>
    <w:link w:val="Heading1"/>
    <w:uiPriority w:val="9"/>
    <w:rsid w:val="001813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966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6EAA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966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EAA"/>
    <w:rPr>
      <w:lang w:val="en-IN"/>
    </w:rPr>
  </w:style>
  <w:style w:type="table" w:styleId="LightShading">
    <w:name w:val="Light Shading"/>
    <w:basedOn w:val="TableNormal"/>
    <w:uiPriority w:val="60"/>
    <w:rsid w:val="00B82FB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32F"/>
    <w:pPr>
      <w:spacing w:after="160" w:line="259" w:lineRule="auto"/>
    </w:pPr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13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132F"/>
    <w:pPr>
      <w:ind w:left="720"/>
      <w:contextualSpacing/>
    </w:pPr>
  </w:style>
  <w:style w:type="table" w:styleId="TableGrid">
    <w:name w:val="Table Grid"/>
    <w:basedOn w:val="TableNormal"/>
    <w:uiPriority w:val="39"/>
    <w:rsid w:val="0018132F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1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32F"/>
    <w:rPr>
      <w:rFonts w:ascii="Tahoma" w:hAnsi="Tahoma" w:cs="Tahoma"/>
      <w:sz w:val="16"/>
      <w:szCs w:val="16"/>
      <w:lang w:val="en-IN"/>
    </w:rPr>
  </w:style>
  <w:style w:type="character" w:customStyle="1" w:styleId="Heading1Char">
    <w:name w:val="Heading 1 Char"/>
    <w:basedOn w:val="DefaultParagraphFont"/>
    <w:link w:val="Heading1"/>
    <w:uiPriority w:val="9"/>
    <w:rsid w:val="001813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966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6EAA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966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EAA"/>
    <w:rPr>
      <w:lang w:val="en-IN"/>
    </w:rPr>
  </w:style>
  <w:style w:type="table" w:styleId="LightShading">
    <w:name w:val="Light Shading"/>
    <w:basedOn w:val="TableNormal"/>
    <w:uiPriority w:val="60"/>
    <w:rsid w:val="00B82FB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6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2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5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5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57C984-BD06-4CB7-B415-44BEA7755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Vjay</dc:creator>
  <cp:lastModifiedBy>Vjay</cp:lastModifiedBy>
  <cp:revision>4</cp:revision>
  <dcterms:created xsi:type="dcterms:W3CDTF">2021-06-25T09:12:00Z</dcterms:created>
  <dcterms:modified xsi:type="dcterms:W3CDTF">2021-07-05T07:08:00Z</dcterms:modified>
</cp:coreProperties>
</file>