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EF" w:rsidRPr="000C4140" w:rsidRDefault="00DA56B8" w:rsidP="006633E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06415">
        <w:rPr>
          <w:rFonts w:ascii="Times New Roman" w:eastAsia="等线" w:hAnsi="Times New Roman" w:cs="Times New Roman"/>
          <w:b/>
          <w:sz w:val="24"/>
          <w:szCs w:val="24"/>
        </w:rPr>
        <w:t>Supplemental Table</w:t>
      </w:r>
      <w:bookmarkStart w:id="0" w:name="_GoBack"/>
      <w:bookmarkEnd w:id="0"/>
      <w:r w:rsidR="006633EF" w:rsidRPr="005E1ED0">
        <w:rPr>
          <w:rFonts w:ascii="Times New Roman" w:eastAsia="宋体" w:hAnsi="Times New Roman" w:cs="Times New Roman"/>
          <w:b/>
          <w:sz w:val="24"/>
          <w:szCs w:val="24"/>
        </w:rPr>
        <w:t xml:space="preserve"> 3</w:t>
      </w:r>
      <w:r w:rsidR="006633EF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6633EF" w:rsidRPr="005E1ED0">
        <w:rPr>
          <w:rFonts w:ascii="Times New Roman" w:hAnsi="Times New Roman" w:cs="Times New Roman"/>
          <w:sz w:val="24"/>
          <w:szCs w:val="24"/>
        </w:rPr>
        <w:t>Unadjusted OR [95% CI] for self-harm by univariate analysis.</w:t>
      </w:r>
    </w:p>
    <w:tbl>
      <w:tblPr>
        <w:tblW w:w="13325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126"/>
        <w:gridCol w:w="2268"/>
        <w:gridCol w:w="2126"/>
        <w:gridCol w:w="2127"/>
        <w:gridCol w:w="2126"/>
      </w:tblGrid>
      <w:tr w:rsidR="006633EF" w:rsidRPr="005E1ED0" w:rsidTr="008256CD">
        <w:trPr>
          <w:trHeight w:val="853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Highly lethal self-harm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Less lethal self-harm with visible tissue damage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Self-harm without visible tissue damage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Self-harmful behaviors with latency damage</w:t>
            </w:r>
            <w:r w:rsidRPr="005E1E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Psychological self-harm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1ED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633EF" w:rsidRPr="005E1ED0" w:rsidRDefault="006633EF" w:rsidP="00825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Boy[ref]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Girl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1.99 [1.67,2.37]**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2.09 [1.85,2.36]**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1.39 [1.25,1.55]**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1.13 [0.99,1.28]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1.67 [1.49,1.88]**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Age years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1.36 [1.24,1.49]**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1.27 [1.19,1.35]**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1.22 [1.15,1.29]**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1.24 [1.16,1.33]**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1.28 [1.20,1.36]**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Only child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1.19 [0.99,1.44]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1.06 [0.94,1.20]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0.97 [0.86,1.08]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1.00 [0.88,1.15]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1.11 [0.98,1.26]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Family structure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Nuclear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tabs>
                <w:tab w:val="left" w:pos="1570"/>
                <w:tab w:val="center" w:pos="1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Large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0.95 [0.77,1.16]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1.02 [0.89,1.18]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0.97 [0.86,1.10]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0.93 [0.80,1.09]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0.89 [0.78,1.02]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Single-parent family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1.68 [1.35,2.10]**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1.41 [1.20,1.67]**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1.28 [1.09,1.49]**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1.11 [0.93,1.34]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1.22 [1.04,1.44]*</w:t>
            </w:r>
          </w:p>
        </w:tc>
      </w:tr>
      <w:tr w:rsidR="006633EF" w:rsidRPr="005E1ED0" w:rsidTr="008256CD">
        <w:trPr>
          <w:trHeight w:val="153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1.32 [0.65,2.68]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1.38 [0.84,2.27]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1.14 [0.71,1.84]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1.32 [0.78,2.24]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1.39 [0.86,2.25]</w:t>
            </w:r>
          </w:p>
        </w:tc>
      </w:tr>
      <w:tr w:rsidR="006633EF" w:rsidRPr="005E1ED0" w:rsidTr="008256CD">
        <w:trPr>
          <w:trHeight w:val="310"/>
        </w:trPr>
        <w:tc>
          <w:tcPr>
            <w:tcW w:w="4678" w:type="dxa"/>
            <w:gridSpan w:val="2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Self-perceived family economic status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[0.41,0.69]**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0.66 [0.54,0.80]**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[0.51,0.73]**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[0.50,0.75]**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0.60 [0.49,0.72]**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[0.31,0.60]**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0.50 [0.39,0.63]**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0.45 [0.36,0.57]**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0.51 [0.40,0.66]**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0.40 [0.32,0.51]**</w:t>
            </w:r>
          </w:p>
        </w:tc>
      </w:tr>
      <w:tr w:rsidR="006633EF" w:rsidRPr="005E1ED0" w:rsidTr="008256CD">
        <w:trPr>
          <w:trHeight w:val="285"/>
        </w:trPr>
        <w:tc>
          <w:tcPr>
            <w:tcW w:w="4678" w:type="dxa"/>
            <w:gridSpan w:val="2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Relationship with mother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General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0.45 [0.37,0.54]**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[0.46,0.60]**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[0.52,0.66]**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[0.50,0.67]**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0.58 [0.51,0.66]**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0.31 [0.24,0.40]**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[0.31,0.44]**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[0.37,0.50]**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0.39 [0.33,0.47]**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0.39 [0.33,0.46]**</w:t>
            </w:r>
          </w:p>
        </w:tc>
      </w:tr>
      <w:tr w:rsidR="006633EF" w:rsidRPr="005E1ED0" w:rsidTr="008256CD">
        <w:trPr>
          <w:trHeight w:val="285"/>
        </w:trPr>
        <w:tc>
          <w:tcPr>
            <w:tcW w:w="4678" w:type="dxa"/>
            <w:gridSpan w:val="2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Relationship with father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</w:tcPr>
          <w:p w:rsidR="006633EF" w:rsidRPr="005E1ED0" w:rsidRDefault="006633EF" w:rsidP="008256CD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General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0.44 [0.36,0.53]**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[0.46,0.60]**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0.55 [0.49,0.62]**</w:t>
            </w:r>
          </w:p>
        </w:tc>
        <w:tc>
          <w:tcPr>
            <w:tcW w:w="2127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0.55 [0.48,0.64]**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0.53 [0.47,0.61]**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0.33 [0.25,0.45]**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0.41 [0.35,0.49]**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0.43 [0.37,0.51]**</w:t>
            </w:r>
          </w:p>
        </w:tc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0.48 [0.40,0.58]**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[0.31,0.44]**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No. of friends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33EF" w:rsidRPr="005E1ED0" w:rsidTr="008256CD">
        <w:trPr>
          <w:trHeight w:val="285"/>
        </w:trPr>
        <w:tc>
          <w:tcPr>
            <w:tcW w:w="2552" w:type="dxa"/>
            <w:vAlign w:val="center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3~5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0.59 [0.48,0.72]**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0.69 [0.60,0.79]**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0.68 [0.60,0.78]**</w:t>
            </w:r>
          </w:p>
        </w:tc>
        <w:tc>
          <w:tcPr>
            <w:tcW w:w="2127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0.68 [0.59,0.79]**</w:t>
            </w:r>
          </w:p>
        </w:tc>
        <w:tc>
          <w:tcPr>
            <w:tcW w:w="2126" w:type="dxa"/>
            <w:vAlign w:val="center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0.54 [0.47,0.62]**</w:t>
            </w:r>
          </w:p>
        </w:tc>
      </w:tr>
      <w:tr w:rsidR="006633EF" w:rsidRPr="005E1ED0" w:rsidTr="008256CD">
        <w:trPr>
          <w:trHeight w:val="367"/>
        </w:trPr>
        <w:tc>
          <w:tcPr>
            <w:tcW w:w="2552" w:type="dxa"/>
          </w:tcPr>
          <w:p w:rsidR="006633EF" w:rsidRPr="005E1ED0" w:rsidRDefault="006633EF" w:rsidP="008256CD">
            <w:pPr>
              <w:widowControl/>
              <w:spacing w:line="236" w:lineRule="exact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≥6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0.66 [0.53,0.81]**</w:t>
            </w:r>
          </w:p>
        </w:tc>
        <w:tc>
          <w:tcPr>
            <w:tcW w:w="2268" w:type="dxa"/>
            <w:shd w:val="clear" w:color="auto" w:fill="auto"/>
            <w:noWrap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0.61 [0.52,0.71]**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0.63 [0.54,0.72]**</w:t>
            </w:r>
          </w:p>
        </w:tc>
        <w:tc>
          <w:tcPr>
            <w:tcW w:w="2127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0.62 [0.53,0.73]**</w:t>
            </w:r>
          </w:p>
        </w:tc>
        <w:tc>
          <w:tcPr>
            <w:tcW w:w="2126" w:type="dxa"/>
          </w:tcPr>
          <w:p w:rsidR="006633EF" w:rsidRPr="005E1ED0" w:rsidRDefault="006633EF" w:rsidP="00825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ED0">
              <w:rPr>
                <w:rFonts w:ascii="Times New Roman" w:hAnsi="Times New Roman" w:cs="Times New Roman"/>
                <w:sz w:val="24"/>
                <w:szCs w:val="24"/>
              </w:rPr>
              <w:t>0.37 [0.32,0.43]**</w:t>
            </w:r>
          </w:p>
        </w:tc>
      </w:tr>
    </w:tbl>
    <w:p w:rsidR="006633EF" w:rsidRPr="005E1ED0" w:rsidRDefault="006633EF" w:rsidP="006633EF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E1ED0">
        <w:rPr>
          <w:rFonts w:ascii="Times New Roman" w:eastAsia="宋体" w:hAnsi="Times New Roman" w:cs="Times New Roman"/>
          <w:i/>
          <w:sz w:val="24"/>
          <w:szCs w:val="24"/>
        </w:rPr>
        <w:t xml:space="preserve">Note. </w:t>
      </w:r>
      <w:r w:rsidRPr="005E1ED0">
        <w:rPr>
          <w:rFonts w:ascii="Times New Roman" w:hAnsi="Times New Roman" w:cs="Times New Roman"/>
          <w:sz w:val="24"/>
          <w:szCs w:val="24"/>
        </w:rPr>
        <w:t xml:space="preserve">OR: odds ratios; 95% CI: 95% confidence interval. </w:t>
      </w:r>
      <w:r w:rsidRPr="005E1ED0">
        <w:rPr>
          <w:rFonts w:ascii="Times New Roman" w:eastAsia="宋体" w:hAnsi="Times New Roman" w:cs="Times New Roman"/>
          <w:sz w:val="24"/>
          <w:szCs w:val="24"/>
        </w:rPr>
        <w:t>*</w:t>
      </w:r>
      <w:r w:rsidRPr="005E1ED0">
        <w:rPr>
          <w:rFonts w:ascii="Times New Roman" w:hAnsi="Times New Roman" w:cs="Times New Roman"/>
          <w:i/>
          <w:sz w:val="24"/>
          <w:szCs w:val="24"/>
        </w:rPr>
        <w:t xml:space="preserve"> p </w:t>
      </w:r>
      <w:r w:rsidRPr="005E1ED0">
        <w:rPr>
          <w:rFonts w:ascii="Times New Roman" w:eastAsia="宋体" w:hAnsi="Times New Roman" w:cs="Times New Roman"/>
          <w:sz w:val="24"/>
          <w:szCs w:val="24"/>
        </w:rPr>
        <w:t xml:space="preserve">&lt; 0.05, ** </w:t>
      </w:r>
      <w:r w:rsidRPr="005E1ED0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Pr="005E1ED0">
        <w:rPr>
          <w:rFonts w:ascii="Times New Roman" w:eastAsia="宋体" w:hAnsi="Times New Roman" w:cs="Times New Roman"/>
          <w:sz w:val="24"/>
          <w:szCs w:val="24"/>
        </w:rPr>
        <w:t>&lt; 0.01.</w:t>
      </w:r>
    </w:p>
    <w:p w:rsidR="006633EF" w:rsidRPr="006633EF" w:rsidRDefault="006633EF"/>
    <w:sectPr w:rsidR="006633EF" w:rsidRPr="006633EF" w:rsidSect="000B4A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021" w:rsidRDefault="00620021" w:rsidP="00A72B75">
      <w:r>
        <w:separator/>
      </w:r>
    </w:p>
  </w:endnote>
  <w:endnote w:type="continuationSeparator" w:id="0">
    <w:p w:rsidR="00620021" w:rsidRDefault="00620021" w:rsidP="00A72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021" w:rsidRDefault="00620021" w:rsidP="00A72B75">
      <w:r>
        <w:separator/>
      </w:r>
    </w:p>
  </w:footnote>
  <w:footnote w:type="continuationSeparator" w:id="0">
    <w:p w:rsidR="00620021" w:rsidRDefault="00620021" w:rsidP="00A72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2A"/>
    <w:rsid w:val="000B4A2A"/>
    <w:rsid w:val="000E19EE"/>
    <w:rsid w:val="00192864"/>
    <w:rsid w:val="003D1636"/>
    <w:rsid w:val="004206AE"/>
    <w:rsid w:val="004E7DE7"/>
    <w:rsid w:val="00551BBE"/>
    <w:rsid w:val="00620021"/>
    <w:rsid w:val="006633EF"/>
    <w:rsid w:val="006C2219"/>
    <w:rsid w:val="00986CDA"/>
    <w:rsid w:val="00A72B75"/>
    <w:rsid w:val="00B53DB8"/>
    <w:rsid w:val="00BF6450"/>
    <w:rsid w:val="00C52E85"/>
    <w:rsid w:val="00C63D3B"/>
    <w:rsid w:val="00DA56B8"/>
    <w:rsid w:val="00E11DCA"/>
    <w:rsid w:val="00F0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72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72B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72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72B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EF3DA-9D52-4B0F-8DE1-76A9DC780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8613500539789</dc:creator>
  <cp:lastModifiedBy>8613500539789</cp:lastModifiedBy>
  <cp:revision>2</cp:revision>
  <dcterms:created xsi:type="dcterms:W3CDTF">2022-08-09T08:08:00Z</dcterms:created>
  <dcterms:modified xsi:type="dcterms:W3CDTF">2022-08-09T08:08:00Z</dcterms:modified>
</cp:coreProperties>
</file>