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A2A" w:rsidRDefault="00023F22" w:rsidP="000B4A2A">
      <w:pPr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191B86">
        <w:rPr>
          <w:rFonts w:ascii="Times New Roman" w:eastAsia="宋体" w:hAnsi="Times New Roman" w:cs="Times New Roman"/>
          <w:b/>
          <w:sz w:val="24"/>
          <w:szCs w:val="24"/>
        </w:rPr>
        <w:t>Supplemental Table</w:t>
      </w:r>
      <w:bookmarkStart w:id="0" w:name="_GoBack"/>
      <w:bookmarkEnd w:id="0"/>
      <w:r w:rsidR="00A4427A" w:rsidRPr="00A4427A">
        <w:rPr>
          <w:rFonts w:ascii="Times New Roman" w:eastAsia="宋体" w:hAnsi="Times New Roman" w:cs="Times New Roman"/>
          <w:b/>
          <w:sz w:val="24"/>
          <w:szCs w:val="24"/>
        </w:rPr>
        <w:t xml:space="preserve"> 1</w:t>
      </w:r>
      <w:r w:rsidR="000B4A2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="000B4A2A" w:rsidRPr="00191B86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The specific items contained in each </w:t>
      </w:r>
      <w:r w:rsidR="00C52E85">
        <w:rPr>
          <w:rFonts w:ascii="Times New Roman" w:eastAsia="宋体" w:hAnsi="Times New Roman" w:cs="Times New Roman" w:hint="eastAsia"/>
          <w:sz w:val="24"/>
          <w:szCs w:val="24"/>
          <w:lang w:val="en-GB"/>
        </w:rPr>
        <w:t>sub</w:t>
      </w:r>
      <w:r w:rsidR="00192864" w:rsidRPr="00192864">
        <w:rPr>
          <w:rFonts w:ascii="Times New Roman" w:eastAsia="宋体" w:hAnsi="Times New Roman" w:cs="Times New Roman"/>
          <w:sz w:val="24"/>
          <w:szCs w:val="24"/>
          <w:lang w:val="en-GB"/>
        </w:rPr>
        <w:t>type</w:t>
      </w:r>
      <w:r w:rsidR="000B4A2A" w:rsidRPr="00191B86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of self-harm</w:t>
      </w:r>
      <w:r w:rsidR="000B4A2A">
        <w:rPr>
          <w:rFonts w:ascii="Times New Roman" w:eastAsia="宋体" w:hAnsi="Times New Roman" w:cs="Times New Roman" w:hint="eastAsia"/>
          <w:sz w:val="24"/>
          <w:szCs w:val="24"/>
          <w:lang w:val="en-GB"/>
        </w:rPr>
        <w:t>.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253"/>
        <w:gridCol w:w="9639"/>
      </w:tblGrid>
      <w:tr w:rsidR="000B4A2A" w:rsidTr="00C63D3B">
        <w:trPr>
          <w:trHeight w:val="340"/>
        </w:trPr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Pr="00191B86" w:rsidRDefault="000B4A2A" w:rsidP="000B4A2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Variable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:szCs w:val="24"/>
              </w:rPr>
              <w:t>s</w:t>
            </w:r>
          </w:p>
        </w:tc>
        <w:tc>
          <w:tcPr>
            <w:tcW w:w="9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Pr="00191B86" w:rsidRDefault="000B4A2A" w:rsidP="000B4A2A">
            <w:pPr>
              <w:widowControl/>
              <w:ind w:firstLineChars="200" w:firstLine="48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Item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:szCs w:val="24"/>
              </w:rPr>
              <w:t>s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4A2A" w:rsidRDefault="000B4A2A" w:rsidP="006633EF">
            <w:pPr>
              <w:jc w:val="left"/>
              <w:rPr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Highly lethal self-harm</w:t>
            </w:r>
          </w:p>
        </w:tc>
        <w:tc>
          <w:tcPr>
            <w:tcW w:w="96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(1) hanging;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(2) jumping from a high place;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(3) poisoning (e.g., herbicide,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pesticide, or carbon monoxide);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(4) cutting blood vessels deliberately (e.g., cutting wrist, neck, or fatal parts of the blood vessels);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(5)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stabbing;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(6) electrocution;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(7) drowning;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(8) overdosing (e.g., hypnagogues);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(9) recreational drug ingestion as SH.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6633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Les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s lethal self-harm with visible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 damage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(1) cutting (e.g., arms, legs, or other parts except for fatal parts of the body);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(2) burning;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(3) self-biting;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(4) scratching;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(5) gouging;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(6) carving words or symbols into skin;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(7) sticking needles or pins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into skin;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(8) interfering with wound healing.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6633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elf-harm without visible tissue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damage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(1) self-hitting;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(2) banging head or fist against something;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(3) deliberate frostbite;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(4) pinching;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(5) malaxating;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(6) binding;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(7) pulling hair;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(8) choking.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6633EF">
            <w:pPr>
              <w:jc w:val="left"/>
              <w:rPr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Self-harmful behaviors with latency damage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(1) exercising to hurt oneself;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(2) denying oneself a necessity as punishment;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(3) stopping medication or starving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with intent to cause harm;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(4) deliberate recklessness (e.g., risk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taking with cars or trains);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(5) having intercourse with another (not for the purpose of money or love);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(6) overconsuming alcohol (e.g.,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alcoholism or drinking beyond one’s endurance capacity);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(7) smoking too much;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(8) overeating;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(9) staying up too late (not for working, learning, or entertainment).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6633EF">
            <w:pPr>
              <w:jc w:val="left"/>
              <w:rPr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Psychological self-harm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(1) closing oneself off (forcing oneself to reduce or cease contact with the outside word);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(2) distancing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oneself from friends on purpose;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(3) making oneself unpopular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among friends on purpose;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(4) insulting oneself;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(5) despising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oneself.</w:t>
            </w:r>
          </w:p>
        </w:tc>
      </w:tr>
    </w:tbl>
    <w:p w:rsidR="000E19EE" w:rsidRDefault="000E19EE">
      <w:pPr>
        <w:rPr>
          <w:lang w:val="en-GB"/>
        </w:rPr>
      </w:pPr>
    </w:p>
    <w:p w:rsidR="006633EF" w:rsidRDefault="006633EF">
      <w:pPr>
        <w:rPr>
          <w:lang w:val="en-GB"/>
        </w:rPr>
      </w:pPr>
    </w:p>
    <w:p w:rsidR="006633EF" w:rsidRDefault="006633EF">
      <w:pPr>
        <w:rPr>
          <w:lang w:val="en-GB"/>
        </w:rPr>
      </w:pPr>
    </w:p>
    <w:p w:rsidR="006633EF" w:rsidRDefault="006633EF">
      <w:pPr>
        <w:rPr>
          <w:lang w:val="en-GB"/>
        </w:rPr>
      </w:pPr>
    </w:p>
    <w:p w:rsidR="006633EF" w:rsidRDefault="006633EF">
      <w:pPr>
        <w:rPr>
          <w:lang w:val="en-GB"/>
        </w:rPr>
      </w:pPr>
    </w:p>
    <w:p w:rsidR="006633EF" w:rsidRPr="006633EF" w:rsidRDefault="006633EF"/>
    <w:sectPr w:rsidR="006633EF" w:rsidRPr="006633EF" w:rsidSect="000B4A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E06" w:rsidRDefault="00490E06" w:rsidP="00A72B75">
      <w:r>
        <w:separator/>
      </w:r>
    </w:p>
  </w:endnote>
  <w:endnote w:type="continuationSeparator" w:id="0">
    <w:p w:rsidR="00490E06" w:rsidRDefault="00490E06" w:rsidP="00A7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E06" w:rsidRDefault="00490E06" w:rsidP="00A72B75">
      <w:r>
        <w:separator/>
      </w:r>
    </w:p>
  </w:footnote>
  <w:footnote w:type="continuationSeparator" w:id="0">
    <w:p w:rsidR="00490E06" w:rsidRDefault="00490E06" w:rsidP="00A7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2A"/>
    <w:rsid w:val="00023F22"/>
    <w:rsid w:val="000B4A2A"/>
    <w:rsid w:val="000E19EE"/>
    <w:rsid w:val="00192864"/>
    <w:rsid w:val="004206AE"/>
    <w:rsid w:val="00490E06"/>
    <w:rsid w:val="00551BBE"/>
    <w:rsid w:val="006336B1"/>
    <w:rsid w:val="006633EF"/>
    <w:rsid w:val="006A2803"/>
    <w:rsid w:val="00986CDA"/>
    <w:rsid w:val="00A4427A"/>
    <w:rsid w:val="00A72B75"/>
    <w:rsid w:val="00B53DB8"/>
    <w:rsid w:val="00BF6450"/>
    <w:rsid w:val="00C52E85"/>
    <w:rsid w:val="00C63D3B"/>
    <w:rsid w:val="00E1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AA857F-202D-41F2-8A75-7F30FA314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8613500539789</dc:creator>
  <cp:lastModifiedBy>8613500539789</cp:lastModifiedBy>
  <cp:revision>2</cp:revision>
  <dcterms:created xsi:type="dcterms:W3CDTF">2022-08-09T08:07:00Z</dcterms:created>
  <dcterms:modified xsi:type="dcterms:W3CDTF">2022-08-09T08:07:00Z</dcterms:modified>
</cp:coreProperties>
</file>