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3EF" w:rsidRPr="000C4140" w:rsidRDefault="003D1636" w:rsidP="006633EF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Additional file</w:t>
      </w:r>
      <w:bookmarkStart w:id="0" w:name="_GoBack"/>
      <w:bookmarkEnd w:id="0"/>
      <w:r w:rsidR="006633EF" w:rsidRPr="005E1ED0">
        <w:rPr>
          <w:rFonts w:ascii="Times New Roman" w:eastAsia="宋体" w:hAnsi="Times New Roman" w:cs="Times New Roman"/>
          <w:b/>
          <w:sz w:val="24"/>
          <w:szCs w:val="24"/>
        </w:rPr>
        <w:t xml:space="preserve"> 3</w:t>
      </w:r>
      <w:r w:rsidR="006633EF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. </w:t>
      </w:r>
      <w:r w:rsidR="006633EF" w:rsidRPr="005E1ED0">
        <w:rPr>
          <w:rFonts w:ascii="Times New Roman" w:hAnsi="Times New Roman" w:cs="Times New Roman"/>
          <w:sz w:val="24"/>
          <w:szCs w:val="24"/>
        </w:rPr>
        <w:t>Unadjusted OR [95% CI] for self-harm by univariate analysis.</w:t>
      </w:r>
    </w:p>
    <w:tbl>
      <w:tblPr>
        <w:tblW w:w="13325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126"/>
        <w:gridCol w:w="2268"/>
        <w:gridCol w:w="2126"/>
        <w:gridCol w:w="2127"/>
        <w:gridCol w:w="2126"/>
      </w:tblGrid>
      <w:tr w:rsidR="006633EF" w:rsidRPr="005E1ED0" w:rsidTr="008256CD">
        <w:trPr>
          <w:trHeight w:val="853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33EF" w:rsidRPr="005E1ED0" w:rsidRDefault="006633EF" w:rsidP="008256C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Highly lethal self-harm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Less lethal self-harm with visible tissue damage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33EF" w:rsidRPr="005E1ED0" w:rsidRDefault="006633EF" w:rsidP="008256C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Self-harm without visible tissue damage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33EF" w:rsidRPr="005E1ED0" w:rsidRDefault="006633EF" w:rsidP="008256C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Self-harmful behaviors with latency damage</w:t>
            </w:r>
            <w:r w:rsidRPr="005E1E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33EF" w:rsidRPr="005E1ED0" w:rsidRDefault="006633EF" w:rsidP="008256C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Psychological self-harm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1ED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6633EF" w:rsidRPr="005E1ED0" w:rsidRDefault="006633EF" w:rsidP="00825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</w:tcPr>
          <w:p w:rsidR="006633EF" w:rsidRPr="005E1ED0" w:rsidRDefault="006633EF" w:rsidP="00825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6633EF" w:rsidRPr="005E1ED0" w:rsidRDefault="006633EF" w:rsidP="00825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6633EF" w:rsidRPr="005E1ED0" w:rsidRDefault="006633EF" w:rsidP="00825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6633EF" w:rsidRPr="005E1ED0" w:rsidRDefault="006633EF" w:rsidP="00825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Boy[ref]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Girl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1.99 [1.67,2.37]**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2.09 [1.85,2.36]**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1.39 [1.25,1.55]**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1.13 [0.99,1.28]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1.67 [1.49,1.88]**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</w:tcPr>
          <w:p w:rsidR="006633EF" w:rsidRPr="005E1ED0" w:rsidRDefault="006633EF" w:rsidP="008256C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Age years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1.36 [1.24,1.49]**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1.27 [1.19,1.35]**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1.22 [1.15,1.29]**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1.24 [1.16,1.33]**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1.28 [1.20,1.36]**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Only child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1.19 [0.99,1.44]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1.06 [0.94,1.20]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0.97 [0.86,1.08]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1.00 [0.88,1.15]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1.11 [0.98,1.26]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Family structure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Nuclear family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tabs>
                <w:tab w:val="left" w:pos="1570"/>
                <w:tab w:val="center" w:pos="16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tabs>
                <w:tab w:val="left" w:pos="1570"/>
                <w:tab w:val="center" w:pos="16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tabs>
                <w:tab w:val="left" w:pos="1570"/>
                <w:tab w:val="center" w:pos="16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tabs>
                <w:tab w:val="left" w:pos="1570"/>
                <w:tab w:val="center" w:pos="16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Large family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0.95 [0.77,1.16]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1.02 [0.89,1.18]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0.97 [0.86,1.10]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0.93 [0.80,1.09]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0.89 [0.78,1.02]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Single-parent family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1.68 [1.35,2.10]**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1.41 [1.20,1.67]**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1.28 [1.09,1.49]**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1.11 [0.93,1.34]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1.22 [1.04,1.44]*</w:t>
            </w:r>
          </w:p>
        </w:tc>
      </w:tr>
      <w:tr w:rsidR="006633EF" w:rsidRPr="005E1ED0" w:rsidTr="008256CD">
        <w:trPr>
          <w:trHeight w:val="153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1.32 [0.65,2.68]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1.38 [0.84,2.27]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1.14 [0.71,1.84]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1.32 [0.78,2.24]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1.39 [0.86,2.25]</w:t>
            </w:r>
          </w:p>
        </w:tc>
      </w:tr>
      <w:tr w:rsidR="006633EF" w:rsidRPr="005E1ED0" w:rsidTr="008256CD">
        <w:trPr>
          <w:trHeight w:val="310"/>
        </w:trPr>
        <w:tc>
          <w:tcPr>
            <w:tcW w:w="4678" w:type="dxa"/>
            <w:gridSpan w:val="2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Self-perceived family economic status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Middle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0.53 [0.41,0.69]**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0.66 [0.54,0.80]**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0.61 [0.51,0.73]**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0.61 [0.50,0.75]**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0.60 [0.49,0.72]**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0.43 [0.31,0.60]**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0.50 [0.39,0.63]**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0.45 [0.36,0.57]**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0.51 [0.40,0.66]**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0.40 [0.32,0.51]**</w:t>
            </w:r>
          </w:p>
        </w:tc>
      </w:tr>
      <w:tr w:rsidR="006633EF" w:rsidRPr="005E1ED0" w:rsidTr="008256CD">
        <w:trPr>
          <w:trHeight w:val="285"/>
        </w:trPr>
        <w:tc>
          <w:tcPr>
            <w:tcW w:w="4678" w:type="dxa"/>
            <w:gridSpan w:val="2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Relationship with mother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</w:tcPr>
          <w:p w:rsidR="006633EF" w:rsidRPr="005E1ED0" w:rsidRDefault="006633EF" w:rsidP="008256CD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Poor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General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0.45 [0.37,0.54]**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0.53 [0.46,0.60]**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0.58 [0.52,0.66]**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0.58 [0.50,0.67]**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0.58 [0.51,0.66]**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0.31 [0.24,0.40]**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0.37 [0.31,0.44]**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0.43 [0.37,0.50]**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0.39 [0.33,0.47]**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0.39 [0.33,0.46]**</w:t>
            </w:r>
          </w:p>
        </w:tc>
      </w:tr>
      <w:tr w:rsidR="006633EF" w:rsidRPr="005E1ED0" w:rsidTr="008256CD">
        <w:trPr>
          <w:trHeight w:val="285"/>
        </w:trPr>
        <w:tc>
          <w:tcPr>
            <w:tcW w:w="4678" w:type="dxa"/>
            <w:gridSpan w:val="2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Relationship with father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</w:tcPr>
          <w:p w:rsidR="006633EF" w:rsidRPr="005E1ED0" w:rsidRDefault="006633EF" w:rsidP="008256CD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Poor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tcBorders>
              <w:bottom w:val="nil"/>
            </w:tcBorders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General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0.44 [0.36,0.53]**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0.53 [0.46,0.60]**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0.55 [0.49,0.62]**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0.55 [0.48,0.64]**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0.53 [0.47,0.61]**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0.33 [0.25,0.45]**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0.41 [0.35,0.49]**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0.43 [0.37,0.51]**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0.48 [0.40,0.58]**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0.37 [0.31,0.44]**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tcBorders>
              <w:top w:val="nil"/>
            </w:tcBorders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No. of friends</w:t>
            </w:r>
          </w:p>
        </w:tc>
        <w:tc>
          <w:tcPr>
            <w:tcW w:w="2126" w:type="dxa"/>
            <w:tcBorders>
              <w:top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&lt;3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3~5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0.59 [0.48,0.72]**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0.69 [0.60,0.79]**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0.68 [0.60,0.78]**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0.68 [0.59,0.79]**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0.54 [0.47,0.62]**</w:t>
            </w:r>
          </w:p>
        </w:tc>
      </w:tr>
      <w:tr w:rsidR="006633EF" w:rsidRPr="005E1ED0" w:rsidTr="008256CD">
        <w:trPr>
          <w:trHeight w:val="367"/>
        </w:trPr>
        <w:tc>
          <w:tcPr>
            <w:tcW w:w="2552" w:type="dxa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≥6</w:t>
            </w:r>
          </w:p>
        </w:tc>
        <w:tc>
          <w:tcPr>
            <w:tcW w:w="2126" w:type="dxa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0.66 [0.53,0.81]**</w:t>
            </w:r>
          </w:p>
        </w:tc>
        <w:tc>
          <w:tcPr>
            <w:tcW w:w="2268" w:type="dxa"/>
            <w:shd w:val="clear" w:color="auto" w:fill="auto"/>
            <w:noWrap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0.61 [0.52,0.71]**</w:t>
            </w:r>
          </w:p>
        </w:tc>
        <w:tc>
          <w:tcPr>
            <w:tcW w:w="2126" w:type="dxa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0.63 [0.54,0.72]**</w:t>
            </w:r>
          </w:p>
        </w:tc>
        <w:tc>
          <w:tcPr>
            <w:tcW w:w="2127" w:type="dxa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0.62 [0.53,0.73]**</w:t>
            </w:r>
          </w:p>
        </w:tc>
        <w:tc>
          <w:tcPr>
            <w:tcW w:w="2126" w:type="dxa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0.37 [0.32,0.43]**</w:t>
            </w:r>
          </w:p>
        </w:tc>
      </w:tr>
    </w:tbl>
    <w:p w:rsidR="006633EF" w:rsidRPr="005E1ED0" w:rsidRDefault="006633EF" w:rsidP="006633E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E1ED0">
        <w:rPr>
          <w:rFonts w:ascii="Times New Roman" w:eastAsia="宋体" w:hAnsi="Times New Roman" w:cs="Times New Roman"/>
          <w:i/>
          <w:sz w:val="24"/>
          <w:szCs w:val="24"/>
        </w:rPr>
        <w:t xml:space="preserve">Note. </w:t>
      </w:r>
      <w:r w:rsidRPr="005E1ED0">
        <w:rPr>
          <w:rFonts w:ascii="Times New Roman" w:hAnsi="Times New Roman" w:cs="Times New Roman"/>
          <w:sz w:val="24"/>
          <w:szCs w:val="24"/>
        </w:rPr>
        <w:t xml:space="preserve">OR: odds ratios; 95% CI: 95% confidence interval. </w:t>
      </w:r>
      <w:r w:rsidRPr="005E1ED0">
        <w:rPr>
          <w:rFonts w:ascii="Times New Roman" w:eastAsia="宋体" w:hAnsi="Times New Roman" w:cs="Times New Roman"/>
          <w:sz w:val="24"/>
          <w:szCs w:val="24"/>
        </w:rPr>
        <w:t>*</w:t>
      </w:r>
      <w:r w:rsidRPr="005E1ED0">
        <w:rPr>
          <w:rFonts w:ascii="Times New Roman" w:hAnsi="Times New Roman" w:cs="Times New Roman"/>
          <w:i/>
          <w:sz w:val="24"/>
          <w:szCs w:val="24"/>
        </w:rPr>
        <w:t xml:space="preserve"> p </w:t>
      </w:r>
      <w:r w:rsidRPr="005E1ED0">
        <w:rPr>
          <w:rFonts w:ascii="Times New Roman" w:eastAsia="宋体" w:hAnsi="Times New Roman" w:cs="Times New Roman"/>
          <w:sz w:val="24"/>
          <w:szCs w:val="24"/>
        </w:rPr>
        <w:t xml:space="preserve">&lt; 0.05, ** </w:t>
      </w:r>
      <w:r w:rsidRPr="005E1ED0">
        <w:rPr>
          <w:rFonts w:ascii="Times New Roman" w:hAnsi="Times New Roman" w:cs="Times New Roman"/>
          <w:i/>
          <w:sz w:val="24"/>
          <w:szCs w:val="24"/>
        </w:rPr>
        <w:t xml:space="preserve">p </w:t>
      </w:r>
      <w:r w:rsidRPr="005E1ED0">
        <w:rPr>
          <w:rFonts w:ascii="Times New Roman" w:eastAsia="宋体" w:hAnsi="Times New Roman" w:cs="Times New Roman"/>
          <w:sz w:val="24"/>
          <w:szCs w:val="24"/>
        </w:rPr>
        <w:t>&lt; 0.01.</w:t>
      </w:r>
    </w:p>
    <w:p w:rsidR="006633EF" w:rsidRPr="006633EF" w:rsidRDefault="006633EF"/>
    <w:sectPr w:rsidR="006633EF" w:rsidRPr="006633EF" w:rsidSect="000B4A2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DE7" w:rsidRDefault="004E7DE7" w:rsidP="00A72B75">
      <w:r>
        <w:separator/>
      </w:r>
    </w:p>
  </w:endnote>
  <w:endnote w:type="continuationSeparator" w:id="0">
    <w:p w:rsidR="004E7DE7" w:rsidRDefault="004E7DE7" w:rsidP="00A72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DE7" w:rsidRDefault="004E7DE7" w:rsidP="00A72B75">
      <w:r>
        <w:separator/>
      </w:r>
    </w:p>
  </w:footnote>
  <w:footnote w:type="continuationSeparator" w:id="0">
    <w:p w:rsidR="004E7DE7" w:rsidRDefault="004E7DE7" w:rsidP="00A72B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A2A"/>
    <w:rsid w:val="000B4A2A"/>
    <w:rsid w:val="000E19EE"/>
    <w:rsid w:val="00192864"/>
    <w:rsid w:val="003D1636"/>
    <w:rsid w:val="004206AE"/>
    <w:rsid w:val="004E7DE7"/>
    <w:rsid w:val="00551BBE"/>
    <w:rsid w:val="006633EF"/>
    <w:rsid w:val="006C2219"/>
    <w:rsid w:val="00986CDA"/>
    <w:rsid w:val="00A72B75"/>
    <w:rsid w:val="00B53DB8"/>
    <w:rsid w:val="00BF6450"/>
    <w:rsid w:val="00C52E85"/>
    <w:rsid w:val="00C63D3B"/>
    <w:rsid w:val="00E1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A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72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72B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72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72B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A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72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72B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72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72B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29C043-F1E8-4FEB-BEA3-DE3EFC05F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308</Words>
  <Characters>1757</Characters>
  <Application>Microsoft Office Word</Application>
  <DocSecurity>0</DocSecurity>
  <Lines>14</Lines>
  <Paragraphs>4</Paragraphs>
  <ScaleCrop>false</ScaleCrop>
  <Company/>
  <LinksUpToDate>false</LinksUpToDate>
  <CharactersWithSpaces>2061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8613500539789</dc:creator>
  <cp:lastModifiedBy>8613500539789</cp:lastModifiedBy>
  <cp:revision>8</cp:revision>
  <dcterms:created xsi:type="dcterms:W3CDTF">2022-05-08T08:36:00Z</dcterms:created>
  <dcterms:modified xsi:type="dcterms:W3CDTF">2022-07-16T05:06:00Z</dcterms:modified>
</cp:coreProperties>
</file>