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21A" w:rsidRPr="0012421A" w:rsidRDefault="0012421A" w:rsidP="0012421A">
      <w:pPr>
        <w:widowControl/>
        <w:rPr>
          <w:rFonts w:ascii="Times New Roman" w:hAnsi="Times New Roman" w:cs="Times New Roman"/>
          <w:b/>
          <w:bCs/>
          <w:iCs/>
          <w:sz w:val="24"/>
          <w:szCs w:val="24"/>
        </w:rPr>
      </w:pPr>
      <w:r w:rsidRPr="0012421A">
        <w:rPr>
          <w:rFonts w:ascii="Times New Roman" w:hAnsi="Times New Roman" w:cs="Times New Roman" w:hint="eastAsia"/>
          <w:b/>
          <w:bCs/>
          <w:iCs/>
          <w:sz w:val="24"/>
          <w:szCs w:val="24"/>
        </w:rPr>
        <w:t>S</w:t>
      </w:r>
      <w:r w:rsidRPr="0012421A">
        <w:rPr>
          <w:rFonts w:ascii="Times New Roman" w:hAnsi="Times New Roman" w:cs="Times New Roman"/>
          <w:b/>
          <w:bCs/>
          <w:iCs/>
          <w:sz w:val="24"/>
          <w:szCs w:val="24"/>
        </w:rPr>
        <w:t>upplementary materials and methods</w:t>
      </w:r>
    </w:p>
    <w:p w:rsidR="0012421A" w:rsidRDefault="0012421A" w:rsidP="0012421A">
      <w:pPr>
        <w:widowControl/>
        <w:rPr>
          <w:rFonts w:ascii="Times New Roman" w:hAnsi="Times New Roman" w:cs="Times New Roman"/>
          <w:b/>
          <w:bCs/>
          <w:i/>
          <w:iCs/>
          <w:sz w:val="24"/>
          <w:szCs w:val="24"/>
        </w:rPr>
      </w:pPr>
    </w:p>
    <w:p w:rsidR="0012421A" w:rsidRPr="007D1BD1" w:rsidRDefault="0012421A" w:rsidP="0012421A">
      <w:pPr>
        <w:widowControl/>
        <w:rPr>
          <w:rFonts w:ascii="Times New Roman" w:hAnsi="Times New Roman" w:cs="Times New Roman"/>
          <w:b/>
          <w:bCs/>
          <w:i/>
          <w:iCs/>
          <w:sz w:val="24"/>
          <w:szCs w:val="24"/>
        </w:rPr>
      </w:pPr>
      <w:r w:rsidRPr="007D1BD1">
        <w:rPr>
          <w:rFonts w:ascii="Times New Roman" w:hAnsi="Times New Roman" w:cs="Times New Roman"/>
          <w:b/>
          <w:bCs/>
          <w:i/>
          <w:iCs/>
          <w:sz w:val="24"/>
          <w:szCs w:val="24"/>
        </w:rPr>
        <w:t>Plasmids, antibodies, and reagents</w:t>
      </w:r>
    </w:p>
    <w:p w:rsidR="0012421A" w:rsidRPr="00A721C7" w:rsidRDefault="0012421A" w:rsidP="0012421A">
      <w:pPr>
        <w:widowControl/>
        <w:rPr>
          <w:rFonts w:ascii="Times New Roman" w:hAnsi="Times New Roman" w:cs="Times New Roman"/>
          <w:bCs/>
          <w:iCs/>
          <w:sz w:val="24"/>
          <w:szCs w:val="24"/>
        </w:rPr>
      </w:pPr>
      <w:r w:rsidRPr="00A721C7">
        <w:rPr>
          <w:rFonts w:ascii="Times New Roman" w:hAnsi="Times New Roman" w:cs="Times New Roman"/>
          <w:color w:val="000000" w:themeColor="text1"/>
          <w:kern w:val="0"/>
          <w:sz w:val="24"/>
          <w:szCs w:val="24"/>
        </w:rPr>
        <w:t>The cDNA constructs encoding</w:t>
      </w:r>
      <w:r>
        <w:rPr>
          <w:rFonts w:ascii="Times New Roman" w:hAnsi="Times New Roman" w:cs="Times New Roman"/>
          <w:color w:val="000000" w:themeColor="text1"/>
          <w:kern w:val="0"/>
          <w:sz w:val="24"/>
          <w:szCs w:val="24"/>
        </w:rPr>
        <w:t xml:space="preserve"> human GRP78, GRP94, PERK and ATF6 were </w:t>
      </w:r>
      <w:r w:rsidRPr="00A721C7">
        <w:rPr>
          <w:rFonts w:ascii="Times New Roman" w:hAnsi="Times New Roman" w:cs="Times New Roman"/>
          <w:color w:val="000000" w:themeColor="text1"/>
          <w:kern w:val="0"/>
          <w:sz w:val="24"/>
          <w:szCs w:val="24"/>
        </w:rPr>
        <w:t>amplified by RT-PCR from the mRNA of</w:t>
      </w:r>
      <w:r>
        <w:rPr>
          <w:rFonts w:ascii="Times New Roman" w:hAnsi="Times New Roman" w:cs="Times New Roman"/>
          <w:color w:val="000000" w:themeColor="text1"/>
          <w:kern w:val="0"/>
          <w:sz w:val="24"/>
          <w:szCs w:val="24"/>
        </w:rPr>
        <w:t xml:space="preserve"> 37CAF (CCDC85A) or 293T, and sequenced</w:t>
      </w:r>
      <w:r w:rsidRPr="00A721C7">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4"/>
        </w:rPr>
        <w:t xml:space="preserve">Deletion mutant forms of PERK </w:t>
      </w:r>
      <w:r w:rsidRPr="00923BAF">
        <w:rPr>
          <w:rFonts w:ascii="Times New Roman" w:hAnsi="Times New Roman" w:cs="Times New Roman"/>
          <w:kern w:val="0"/>
          <w:sz w:val="24"/>
          <w:szCs w:val="24"/>
        </w:rPr>
        <w:t>(PERK-N</w:t>
      </w:r>
      <w:r>
        <w:rPr>
          <w:rFonts w:ascii="Times New Roman" w:hAnsi="Times New Roman" w:cs="Times New Roman"/>
          <w:kern w:val="0"/>
          <w:sz w:val="24"/>
          <w:szCs w:val="24"/>
        </w:rPr>
        <w:t>; aa 1-535</w:t>
      </w:r>
      <w:r w:rsidRPr="00923BAF">
        <w:rPr>
          <w:rFonts w:ascii="Times New Roman" w:hAnsi="Times New Roman" w:cs="Times New Roman"/>
          <w:kern w:val="0"/>
          <w:sz w:val="24"/>
          <w:szCs w:val="24"/>
        </w:rPr>
        <w:t xml:space="preserve">, </w:t>
      </w:r>
      <w:r>
        <w:rPr>
          <w:rFonts w:ascii="Times New Roman" w:hAnsi="Times New Roman" w:cs="Times New Roman"/>
          <w:kern w:val="0"/>
          <w:sz w:val="24"/>
          <w:szCs w:val="24"/>
        </w:rPr>
        <w:t>PERK</w:t>
      </w:r>
      <w:r w:rsidRPr="00923BAF">
        <w:rPr>
          <w:rFonts w:ascii="Times New Roman" w:hAnsi="Times New Roman" w:cs="Times New Roman"/>
          <w:kern w:val="0"/>
          <w:sz w:val="24"/>
          <w:szCs w:val="24"/>
        </w:rPr>
        <w:t>-C</w:t>
      </w:r>
      <w:r>
        <w:rPr>
          <w:rFonts w:ascii="Times New Roman" w:hAnsi="Times New Roman" w:cs="Times New Roman"/>
          <w:kern w:val="0"/>
          <w:sz w:val="24"/>
          <w:szCs w:val="24"/>
        </w:rPr>
        <w:t>; aa 536-1116</w:t>
      </w:r>
      <w:r w:rsidRPr="00923BAF">
        <w:rPr>
          <w:rFonts w:ascii="Times New Roman" w:hAnsi="Times New Roman" w:cs="Times New Roman"/>
          <w:kern w:val="0"/>
          <w:sz w:val="24"/>
          <w:szCs w:val="24"/>
        </w:rPr>
        <w:t>)</w:t>
      </w:r>
      <w:r>
        <w:rPr>
          <w:rFonts w:ascii="Times New Roman" w:hAnsi="Times New Roman" w:cs="Times New Roman"/>
          <w:kern w:val="0"/>
          <w:sz w:val="24"/>
          <w:szCs w:val="24"/>
        </w:rPr>
        <w:t xml:space="preserve"> were</w:t>
      </w:r>
      <w:r w:rsidRPr="00363EDC">
        <w:rPr>
          <w:rFonts w:ascii="Times New Roman" w:hAnsi="Times New Roman" w:cs="Times New Roman"/>
          <w:kern w:val="0"/>
          <w:sz w:val="24"/>
          <w:szCs w:val="24"/>
        </w:rPr>
        <w:t xml:space="preserve"> </w:t>
      </w:r>
      <w:r w:rsidRPr="00923BAF">
        <w:rPr>
          <w:rFonts w:ascii="Times New Roman" w:hAnsi="Times New Roman" w:cs="Times New Roman"/>
          <w:color w:val="000000" w:themeColor="text1"/>
          <w:kern w:val="0"/>
          <w:sz w:val="24"/>
          <w:szCs w:val="24"/>
        </w:rPr>
        <w:t>generated by PCR-based techniques.</w:t>
      </w:r>
      <w:r w:rsidRPr="00363EDC">
        <w:rPr>
          <w:rFonts w:ascii="Times New Roman" w:hAnsi="Times New Roman" w:cs="Times New Roman"/>
          <w:color w:val="FF0000"/>
          <w:kern w:val="0"/>
          <w:sz w:val="24"/>
          <w:szCs w:val="24"/>
        </w:rPr>
        <w:t xml:space="preserve"> </w:t>
      </w:r>
      <w:r w:rsidRPr="00A721C7">
        <w:rPr>
          <w:rFonts w:ascii="Times New Roman" w:hAnsi="Times New Roman" w:cs="Times New Roman"/>
          <w:color w:val="000000" w:themeColor="text1"/>
          <w:kern w:val="0"/>
          <w:sz w:val="24"/>
          <w:szCs w:val="24"/>
        </w:rPr>
        <w:t xml:space="preserve">For expression in mammalian cells, cDNAs were tagged with either hemagglutinin (HA) or Halo at the C-terminus, and cloned into pCS2+ (Addgene, Watertown, MA, USA) or pFC14K (Promega, Madison, WI, USA), respectively. </w:t>
      </w:r>
      <w:r>
        <w:rPr>
          <w:rFonts w:ascii="Times New Roman" w:hAnsi="Times New Roman" w:cs="Times New Roman"/>
          <w:bCs/>
          <w:iCs/>
          <w:sz w:val="24"/>
          <w:szCs w:val="24"/>
        </w:rPr>
        <w:t>Plasmid DNA encoding human ccdc85a (KIAA1912, corresponding to variant 2, 553 amino acids) was purchased from Kazusa Genome Technologies</w:t>
      </w:r>
      <w:r w:rsidRPr="00A721C7">
        <w:rPr>
          <w:rFonts w:ascii="Times New Roman" w:hAnsi="Times New Roman" w:cs="Times New Roman"/>
          <w:bCs/>
          <w:iCs/>
          <w:sz w:val="24"/>
          <w:szCs w:val="24"/>
        </w:rPr>
        <w:t xml:space="preserve"> </w:t>
      </w:r>
      <w:r>
        <w:rPr>
          <w:rFonts w:ascii="Times New Roman" w:hAnsi="Times New Roman" w:cs="Times New Roman"/>
          <w:bCs/>
          <w:iCs/>
          <w:sz w:val="24"/>
          <w:szCs w:val="24"/>
        </w:rPr>
        <w:t xml:space="preserve">(Chiba, Japan). </w:t>
      </w:r>
    </w:p>
    <w:p w:rsidR="0012421A" w:rsidRPr="009F6F23" w:rsidRDefault="0012421A" w:rsidP="0012421A">
      <w:pPr>
        <w:widowControl/>
        <w:rPr>
          <w:rFonts w:ascii="Times New Roman" w:hAnsi="Times New Roman" w:cs="Times New Roman"/>
          <w:b/>
          <w:sz w:val="24"/>
          <w:szCs w:val="24"/>
        </w:rPr>
      </w:pPr>
      <w:r w:rsidRPr="007D1BD1">
        <w:rPr>
          <w:rFonts w:ascii="Times New Roman" w:hAnsi="Times New Roman" w:cs="Times New Roman"/>
          <w:color w:val="000000" w:themeColor="text1"/>
          <w:kern w:val="0"/>
          <w:sz w:val="24"/>
          <w:szCs w:val="24"/>
        </w:rPr>
        <w:t>Purchased antibodies were as follows:</w:t>
      </w:r>
      <w:r w:rsidRPr="007D1BD1">
        <w:rPr>
          <w:rFonts w:ascii="Times New Roman" w:eastAsia="平成明朝" w:hAnsi="Times New Roman" w:cs="Times New Roman"/>
          <w:color w:val="000000" w:themeColor="text1"/>
          <w:kern w:val="0"/>
          <w:sz w:val="24"/>
          <w:szCs w:val="24"/>
        </w:rPr>
        <w:t xml:space="preserve"> </w:t>
      </w:r>
      <w:r>
        <w:rPr>
          <w:rFonts w:ascii="Times New Roman" w:eastAsia="平成明朝" w:hAnsi="Times New Roman" w:cs="Times New Roman"/>
          <w:color w:val="000000" w:themeColor="text1"/>
          <w:kern w:val="0"/>
          <w:sz w:val="24"/>
          <w:szCs w:val="24"/>
        </w:rPr>
        <w:t>CCDC85A (Aviva System Biology,</w:t>
      </w:r>
      <w:r w:rsidRPr="006D6478">
        <w:t xml:space="preserve"> </w:t>
      </w:r>
      <w:r w:rsidRPr="006D6478">
        <w:rPr>
          <w:rFonts w:ascii="Times New Roman" w:eastAsia="平成明朝" w:hAnsi="Times New Roman" w:cs="Times New Roman"/>
          <w:color w:val="000000" w:themeColor="text1"/>
          <w:kern w:val="0"/>
          <w:sz w:val="24"/>
          <w:szCs w:val="24"/>
        </w:rPr>
        <w:t>San Diego, CA</w:t>
      </w:r>
      <w:r>
        <w:rPr>
          <w:rFonts w:ascii="Times New Roman" w:eastAsia="平成明朝" w:hAnsi="Times New Roman" w:cs="Times New Roman"/>
          <w:color w:val="000000" w:themeColor="text1"/>
          <w:kern w:val="0"/>
          <w:sz w:val="24"/>
          <w:szCs w:val="24"/>
        </w:rPr>
        <w:t xml:space="preserve">, USA), </w:t>
      </w:r>
      <w:r w:rsidRPr="007D1BD1">
        <w:rPr>
          <w:rFonts w:ascii="Times New Roman" w:eastAsia="平成明朝" w:hAnsi="Times New Roman" w:cs="Times New Roman"/>
          <w:color w:val="000000" w:themeColor="text1"/>
          <w:kern w:val="0"/>
          <w:sz w:val="24"/>
          <w:szCs w:val="24"/>
        </w:rPr>
        <w:t>HA (BabCO,</w:t>
      </w:r>
      <w:r w:rsidRPr="007D1BD1">
        <w:rPr>
          <w:rFonts w:ascii="Times New Roman" w:hAnsi="Times New Roman" w:cs="Times New Roman"/>
          <w:color w:val="000000" w:themeColor="text1"/>
          <w:sz w:val="24"/>
          <w:szCs w:val="24"/>
        </w:rPr>
        <w:t xml:space="preserve"> </w:t>
      </w:r>
      <w:r w:rsidRPr="007D1BD1">
        <w:rPr>
          <w:rFonts w:ascii="Times New Roman" w:eastAsia="平成明朝" w:hAnsi="Times New Roman" w:cs="Times New Roman"/>
          <w:color w:val="000000" w:themeColor="text1"/>
          <w:kern w:val="0"/>
          <w:sz w:val="24"/>
          <w:szCs w:val="24"/>
        </w:rPr>
        <w:t>Richmond CA, USA), Halo (Promega),</w:t>
      </w:r>
      <w:r w:rsidRPr="00B67B81">
        <w:rPr>
          <w:rFonts w:ascii="Times New Roman" w:hAnsi="Times New Roman" w:cs="Times New Roman"/>
          <w:sz w:val="24"/>
          <w:szCs w:val="24"/>
        </w:rPr>
        <w:t xml:space="preserve"> Rac1 (BD Biosciences Franklin Lakes, NJ USA), </w:t>
      </w:r>
      <w:r>
        <w:rPr>
          <w:rFonts w:ascii="Times New Roman" w:hAnsi="Times New Roman" w:cs="Times New Roman"/>
          <w:sz w:val="24"/>
          <w:szCs w:val="24"/>
        </w:rPr>
        <w:t>CDC42 (Proteintech,</w:t>
      </w:r>
      <w:r w:rsidRPr="00F50D28">
        <w:rPr>
          <w:rFonts w:ascii="Times New Roman" w:hAnsi="Times New Roman" w:cs="Times New Roman"/>
          <w:sz w:val="24"/>
          <w:szCs w:val="24"/>
        </w:rPr>
        <w:t xml:space="preserve"> </w:t>
      </w:r>
      <w:r w:rsidRPr="00F50D28">
        <w:rPr>
          <w:rFonts w:ascii="Times New Roman" w:eastAsia="メイリオ" w:hAnsi="Times New Roman" w:cs="Times New Roman"/>
          <w:sz w:val="24"/>
          <w:szCs w:val="24"/>
          <w:shd w:val="clear" w:color="auto" w:fill="FFFFFF"/>
        </w:rPr>
        <w:t>Rosemont</w:t>
      </w:r>
      <w:r w:rsidRPr="00EF6369">
        <w:rPr>
          <w:rFonts w:ascii="Times New Roman" w:eastAsia="メイリオ" w:hAnsi="Times New Roman" w:cs="Times New Roman"/>
          <w:sz w:val="24"/>
          <w:szCs w:val="24"/>
          <w:shd w:val="clear" w:color="auto" w:fill="FFFFFF"/>
        </w:rPr>
        <w:t xml:space="preserve"> IL</w:t>
      </w:r>
      <w:r>
        <w:rPr>
          <w:rFonts w:ascii="Times New Roman" w:eastAsia="メイリオ" w:hAnsi="Times New Roman" w:cs="Times New Roman"/>
          <w:sz w:val="24"/>
          <w:szCs w:val="24"/>
          <w:shd w:val="clear" w:color="auto" w:fill="FFFFFF"/>
        </w:rPr>
        <w:t>, USA</w:t>
      </w:r>
      <w:r>
        <w:rPr>
          <w:rFonts w:ascii="Times New Roman" w:hAnsi="Times New Roman" w:cs="Times New Roman"/>
          <w:sz w:val="24"/>
          <w:szCs w:val="24"/>
        </w:rPr>
        <w:t xml:space="preserve">), </w:t>
      </w:r>
      <w:r w:rsidRPr="00E11CC1">
        <w:rPr>
          <w:rFonts w:ascii="Symbol" w:hAnsi="Symbol" w:cs="Times New Roman"/>
          <w:sz w:val="24"/>
          <w:szCs w:val="24"/>
        </w:rPr>
        <w:t></w:t>
      </w:r>
      <w:r>
        <w:rPr>
          <w:rFonts w:ascii="Times New Roman" w:hAnsi="Times New Roman" w:cs="Times New Roman"/>
          <w:sz w:val="24"/>
          <w:szCs w:val="24"/>
        </w:rPr>
        <w:t>-tubulin (</w:t>
      </w:r>
      <w:r w:rsidRPr="005B1A46">
        <w:rPr>
          <w:rFonts w:ascii="Times New Roman" w:hAnsi="Times New Roman" w:cs="Times New Roman"/>
          <w:sz w:val="24"/>
          <w:szCs w:val="24"/>
        </w:rPr>
        <w:t>Sigma Aldrich</w:t>
      </w:r>
      <w:r w:rsidRPr="00EF6369">
        <w:rPr>
          <w:rFonts w:ascii="Times New Roman" w:hAnsi="Times New Roman" w:cs="Times New Roman"/>
          <w:sz w:val="24"/>
          <w:szCs w:val="24"/>
        </w:rPr>
        <w:t>, St. Louis, MO, USA</w:t>
      </w:r>
      <w:r w:rsidRPr="005B1A46">
        <w:rPr>
          <w:rFonts w:ascii="Times New Roman" w:hAnsi="Times New Roman" w:cs="Times New Roman"/>
          <w:sz w:val="24"/>
          <w:szCs w:val="24"/>
        </w:rPr>
        <w:t>), p-PERK (Phospho-Thr 982, Signalway Antibody</w:t>
      </w:r>
      <w:r w:rsidRPr="00EF6369">
        <w:rPr>
          <w:rFonts w:ascii="Times New Roman" w:hAnsi="Times New Roman" w:cs="Times New Roman"/>
          <w:sz w:val="24"/>
          <w:szCs w:val="24"/>
        </w:rPr>
        <w:t>, Greenbelt, MD, USA</w:t>
      </w:r>
      <w:r w:rsidRPr="005B1A46">
        <w:rPr>
          <w:rFonts w:ascii="Times New Roman" w:hAnsi="Times New Roman" w:cs="Times New Roman"/>
          <w:sz w:val="24"/>
          <w:szCs w:val="24"/>
        </w:rPr>
        <w:t>), HIF1</w:t>
      </w:r>
      <w:r w:rsidRPr="005B1A46">
        <w:rPr>
          <w:rFonts w:ascii="Symbol" w:hAnsi="Symbol" w:cs="Times New Roman"/>
          <w:sz w:val="24"/>
          <w:szCs w:val="24"/>
        </w:rPr>
        <w:t></w:t>
      </w:r>
      <w:r w:rsidRPr="005B1A46">
        <w:rPr>
          <w:rFonts w:ascii="Times New Roman" w:hAnsi="Times New Roman" w:cs="Times New Roman"/>
          <w:sz w:val="24"/>
          <w:szCs w:val="24"/>
        </w:rPr>
        <w:t xml:space="preserve"> (GeneTex</w:t>
      </w:r>
      <w:r w:rsidRPr="00EF6369">
        <w:rPr>
          <w:rFonts w:ascii="Times New Roman" w:hAnsi="Times New Roman" w:cs="Times New Roman"/>
          <w:sz w:val="24"/>
          <w:szCs w:val="24"/>
        </w:rPr>
        <w:t>, Irvine, CA, USA</w:t>
      </w:r>
      <w:r w:rsidRPr="005B1A46">
        <w:rPr>
          <w:rFonts w:ascii="Times New Roman" w:hAnsi="Times New Roman" w:cs="Times New Roman"/>
          <w:sz w:val="24"/>
          <w:szCs w:val="24"/>
        </w:rPr>
        <w:t>), E</w:t>
      </w:r>
      <w:r>
        <w:rPr>
          <w:rFonts w:ascii="Times New Roman" w:hAnsi="Times New Roman" w:cs="Times New Roman"/>
          <w:sz w:val="24"/>
          <w:szCs w:val="24"/>
        </w:rPr>
        <w:t>-cadherin (</w:t>
      </w:r>
      <w:r w:rsidRPr="00FB2111">
        <w:rPr>
          <w:rFonts w:ascii="Times New Roman" w:hAnsi="Times New Roman" w:cs="Times New Roman"/>
          <w:sz w:val="24"/>
          <w:szCs w:val="24"/>
        </w:rPr>
        <w:t>BD Bioscience</w:t>
      </w:r>
      <w:r w:rsidRPr="00FB2111">
        <w:rPr>
          <w:rFonts w:ascii="Times New Roman" w:hAnsi="Times New Roman" w:cs="Times New Roman"/>
          <w:bCs/>
          <w:sz w:val="24"/>
          <w:szCs w:val="24"/>
        </w:rPr>
        <w:t>,</w:t>
      </w:r>
      <w:r>
        <w:rPr>
          <w:rFonts w:ascii="Times New Roman" w:hAnsi="Times New Roman" w:cs="Times New Roman"/>
          <w:bCs/>
          <w:sz w:val="24"/>
          <w:szCs w:val="24"/>
        </w:rPr>
        <w:t xml:space="preserve"> Chicago, IL</w:t>
      </w:r>
      <w:r w:rsidRPr="000F093A">
        <w:rPr>
          <w:rFonts w:ascii="Times New Roman" w:hAnsi="Times New Roman" w:cs="Times New Roman"/>
          <w:bCs/>
          <w:sz w:val="24"/>
          <w:szCs w:val="24"/>
        </w:rPr>
        <w:t>, U.S.</w:t>
      </w:r>
      <w:r>
        <w:rPr>
          <w:rFonts w:ascii="Times New Roman" w:hAnsi="Times New Roman" w:cs="Times New Roman"/>
          <w:sz w:val="24"/>
          <w:szCs w:val="24"/>
        </w:rPr>
        <w:t xml:space="preserve">). Slug, </w:t>
      </w:r>
      <w:r w:rsidRPr="00B67B81">
        <w:rPr>
          <w:rFonts w:ascii="Times New Roman" w:hAnsi="Times New Roman" w:cs="Times New Roman"/>
          <w:sz w:val="24"/>
          <w:szCs w:val="24"/>
        </w:rPr>
        <w:t>Cleaved caspase-3,</w:t>
      </w:r>
      <w:r>
        <w:rPr>
          <w:rFonts w:ascii="Times New Roman" w:hAnsi="Times New Roman" w:cs="Times New Roman"/>
          <w:sz w:val="24"/>
          <w:szCs w:val="24"/>
        </w:rPr>
        <w:t xml:space="preserve"> </w:t>
      </w:r>
      <w:r w:rsidRPr="00B67B81">
        <w:rPr>
          <w:rFonts w:ascii="Times New Roman" w:hAnsi="Times New Roman" w:cs="Times New Roman"/>
          <w:sz w:val="24"/>
          <w:szCs w:val="24"/>
        </w:rPr>
        <w:t>Phospho-eIF2</w:t>
      </w:r>
      <w:r w:rsidRPr="00B67B81">
        <w:rPr>
          <w:rFonts w:ascii="Symbol" w:hAnsi="Symbol" w:cs="Times New Roman"/>
          <w:sz w:val="24"/>
          <w:szCs w:val="24"/>
        </w:rPr>
        <w:t></w:t>
      </w:r>
      <w:r>
        <w:rPr>
          <w:rFonts w:ascii="Times New Roman" w:hAnsi="Times New Roman" w:cs="Times New Roman"/>
          <w:sz w:val="24"/>
          <w:szCs w:val="24"/>
        </w:rPr>
        <w:t xml:space="preserve"> (Ser51) and </w:t>
      </w:r>
      <w:r w:rsidRPr="00B67B81">
        <w:rPr>
          <w:rFonts w:ascii="Times New Roman" w:hAnsi="Times New Roman" w:cs="Times New Roman"/>
          <w:sz w:val="24"/>
          <w:szCs w:val="24"/>
        </w:rPr>
        <w:t>eIF2</w:t>
      </w:r>
      <w:r w:rsidRPr="00B67B81">
        <w:rPr>
          <w:rFonts w:ascii="Symbol" w:hAnsi="Symbol" w:cs="Times New Roman"/>
          <w:sz w:val="24"/>
          <w:szCs w:val="24"/>
        </w:rPr>
        <w:t></w:t>
      </w:r>
      <w:r>
        <w:rPr>
          <w:rFonts w:ascii="Times New Roman" w:hAnsi="Times New Roman" w:cs="Times New Roman"/>
          <w:sz w:val="24"/>
          <w:szCs w:val="24"/>
        </w:rPr>
        <w:t xml:space="preserve"> were from </w:t>
      </w:r>
      <w:r w:rsidRPr="009F6F23">
        <w:rPr>
          <w:rFonts w:ascii="Times New Roman" w:hAnsi="Times New Roman" w:cs="Times New Roman"/>
          <w:sz w:val="24"/>
          <w:szCs w:val="24"/>
        </w:rPr>
        <w:t>Cell Signaling</w:t>
      </w:r>
      <w:r w:rsidRPr="00EF6369">
        <w:rPr>
          <w:rFonts w:ascii="Times New Roman" w:hAnsi="Times New Roman" w:cs="Times New Roman"/>
          <w:sz w:val="24"/>
          <w:szCs w:val="24"/>
        </w:rPr>
        <w:t xml:space="preserve"> (</w:t>
      </w:r>
      <w:r w:rsidRPr="00EF6369">
        <w:rPr>
          <w:rStyle w:val="whyltd"/>
          <w:rFonts w:ascii="Times New Roman" w:hAnsi="Times New Roman" w:cs="Times New Roman"/>
          <w:sz w:val="24"/>
          <w:szCs w:val="24"/>
          <w:shd w:val="clear" w:color="auto" w:fill="FFFFFF"/>
        </w:rPr>
        <w:t>Danvers, MA, USA</w:t>
      </w:r>
      <w:r w:rsidRPr="00EF6369">
        <w:rPr>
          <w:rFonts w:ascii="Times New Roman" w:hAnsi="Times New Roman" w:cs="Times New Roman"/>
          <w:sz w:val="24"/>
          <w:szCs w:val="24"/>
        </w:rPr>
        <w:t>)</w:t>
      </w:r>
      <w:r w:rsidRPr="009F6F23">
        <w:rPr>
          <w:rFonts w:ascii="Times New Roman" w:hAnsi="Times New Roman" w:cs="Times New Roman"/>
          <w:sz w:val="24"/>
          <w:szCs w:val="24"/>
        </w:rPr>
        <w:t xml:space="preserve">. </w:t>
      </w:r>
      <w:r>
        <w:rPr>
          <w:rFonts w:ascii="Times New Roman" w:hAnsi="Times New Roman" w:cs="Times New Roman"/>
          <w:sz w:val="24"/>
          <w:szCs w:val="24"/>
        </w:rPr>
        <w:t xml:space="preserve">Phospho-IRE1 (Ser724) was from CUSABIO </w:t>
      </w:r>
      <w:r w:rsidRPr="00EF6369">
        <w:rPr>
          <w:rFonts w:ascii="Times New Roman" w:hAnsi="Times New Roman" w:cs="Times New Roman"/>
          <w:sz w:val="24"/>
          <w:szCs w:val="24"/>
        </w:rPr>
        <w:t>(</w:t>
      </w:r>
      <w:r w:rsidRPr="00EF6369">
        <w:rPr>
          <w:rFonts w:ascii="Times New Roman" w:eastAsia="Microsoft YaHei" w:hAnsi="Times New Roman" w:cs="Times New Roman"/>
          <w:color w:val="333333"/>
          <w:sz w:val="23"/>
          <w:szCs w:val="23"/>
          <w:shd w:val="clear" w:color="auto" w:fill="FFFFFF"/>
        </w:rPr>
        <w:t>Houston, TX</w:t>
      </w:r>
      <w:r>
        <w:rPr>
          <w:rFonts w:ascii="Times New Roman" w:hAnsi="Times New Roman" w:cs="Times New Roman"/>
          <w:sz w:val="24"/>
          <w:szCs w:val="24"/>
        </w:rPr>
        <w:t>. U.S.).</w:t>
      </w:r>
      <w:r w:rsidRPr="009F6F23">
        <w:rPr>
          <w:rFonts w:ascii="Times New Roman" w:hAnsi="Times New Roman" w:cs="Times New Roman"/>
          <w:sz w:val="24"/>
          <w:szCs w:val="24"/>
        </w:rPr>
        <w:t xml:space="preserve"> Antibodies against PERK, GRP78, IRE1</w:t>
      </w:r>
      <w:r w:rsidRPr="009F6F23">
        <w:rPr>
          <w:rFonts w:ascii="Symbol" w:hAnsi="Symbol" w:cs="Times New Roman"/>
          <w:sz w:val="24"/>
          <w:szCs w:val="24"/>
        </w:rPr>
        <w:t></w:t>
      </w:r>
      <w:r w:rsidRPr="009F6F23">
        <w:rPr>
          <w:rFonts w:ascii="Times New Roman" w:hAnsi="Times New Roman" w:cs="Times New Roman"/>
          <w:sz w:val="24"/>
          <w:szCs w:val="24"/>
        </w:rPr>
        <w:t>, DnaJC3 and ATF-4 were from Santa Cruz</w:t>
      </w:r>
      <w:r w:rsidRPr="00EF6369">
        <w:rPr>
          <w:rFonts w:ascii="Times New Roman" w:hAnsi="Times New Roman" w:cs="Times New Roman"/>
          <w:sz w:val="24"/>
          <w:szCs w:val="24"/>
        </w:rPr>
        <w:t xml:space="preserve"> (</w:t>
      </w:r>
      <w:r w:rsidRPr="00EF6369">
        <w:rPr>
          <w:rFonts w:ascii="Times New Roman" w:hAnsi="Times New Roman" w:cs="Times New Roman"/>
          <w:iCs/>
          <w:sz w:val="24"/>
          <w:szCs w:val="24"/>
          <w:shd w:val="clear" w:color="auto" w:fill="FFFFFF"/>
        </w:rPr>
        <w:t>Dallas, TX, USA</w:t>
      </w:r>
      <w:r w:rsidRPr="00EF6369">
        <w:rPr>
          <w:rFonts w:ascii="Times New Roman" w:hAnsi="Times New Roman" w:cs="Times New Roman"/>
          <w:sz w:val="24"/>
          <w:szCs w:val="24"/>
        </w:rPr>
        <w:t>)</w:t>
      </w:r>
      <w:r w:rsidRPr="009F6F23">
        <w:rPr>
          <w:rFonts w:ascii="Times New Roman" w:hAnsi="Times New Roman" w:cs="Times New Roman"/>
          <w:sz w:val="24"/>
          <w:szCs w:val="24"/>
        </w:rPr>
        <w:t xml:space="preserve">. </w:t>
      </w:r>
      <w:r w:rsidRPr="00E11CC1">
        <w:rPr>
          <w:rFonts w:ascii="Times New Roman" w:hAnsi="Times New Roman" w:cs="Times New Roman"/>
          <w:sz w:val="24"/>
          <w:szCs w:val="24"/>
        </w:rPr>
        <w:t xml:space="preserve">1,1’-dioctadecyl-3,3,3’,3’-tetramethyllindo-carbocyanine perchlorate (DiI) </w:t>
      </w:r>
      <w:r w:rsidRPr="00E11CC1">
        <w:rPr>
          <w:rFonts w:ascii="Times New Roman" w:hAnsi="Times New Roman" w:cs="Times New Roman"/>
          <w:color w:val="000000" w:themeColor="text1"/>
          <w:sz w:val="24"/>
          <w:szCs w:val="24"/>
        </w:rPr>
        <w:t>was purchased from</w:t>
      </w:r>
      <w:r w:rsidRPr="00E11CC1">
        <w:rPr>
          <w:rFonts w:ascii="Times New Roman" w:hAnsi="Times New Roman" w:cs="Times New Roman"/>
          <w:sz w:val="24"/>
          <w:szCs w:val="24"/>
        </w:rPr>
        <w:t xml:space="preserve"> Thermo Fisher Scientific (Waltham, MA USA).</w:t>
      </w:r>
      <w:r>
        <w:rPr>
          <w:rFonts w:ascii="Times New Roman" w:hAnsi="Times New Roman" w:cs="Times New Roman"/>
          <w:sz w:val="24"/>
          <w:szCs w:val="24"/>
        </w:rPr>
        <w:t xml:space="preserve"> Thapsigargin, tunicamycin and cisplatin were purchased from </w:t>
      </w:r>
      <w:r w:rsidRPr="009F6F23">
        <w:rPr>
          <w:rFonts w:ascii="Times New Roman" w:hAnsi="Times New Roman" w:cs="Times New Roman"/>
          <w:sz w:val="24"/>
          <w:szCs w:val="24"/>
        </w:rPr>
        <w:t xml:space="preserve">FUJIFILM Wako pure chemical. Cell Proliferation ELISA, BrdU colorimetric detection kit was from Roche. </w:t>
      </w:r>
      <w:r w:rsidRPr="00EF6369">
        <w:rPr>
          <w:rFonts w:ascii="Times New Roman" w:hAnsi="Times New Roman" w:cs="Times New Roman"/>
          <w:sz w:val="24"/>
          <w:szCs w:val="24"/>
        </w:rPr>
        <w:t>miRIDIAN miR-224-3p (C-300734-05-0005) and miR-224-3p-hairpin inhibitor (IH-301304-01-0002) were purchased from Dharmacon (Lafayette, CO, USA).</w:t>
      </w:r>
      <w:r w:rsidR="006978B7">
        <w:rPr>
          <w:rFonts w:ascii="Times New Roman" w:hAnsi="Times New Roman" w:cs="Times New Roman"/>
          <w:sz w:val="24"/>
          <w:szCs w:val="24"/>
        </w:rPr>
        <w:t xml:space="preserve"> PERK inhibitor I was purchased from Sigma Aldrich (GSK2606414).</w:t>
      </w:r>
    </w:p>
    <w:p w:rsidR="0012421A" w:rsidRDefault="0012421A" w:rsidP="0012421A">
      <w:pPr>
        <w:widowControl/>
        <w:rPr>
          <w:rFonts w:ascii="Times New Roman" w:hAnsi="Times New Roman" w:cs="Times New Roman"/>
          <w:b/>
          <w:bCs/>
          <w:i/>
          <w:iCs/>
          <w:sz w:val="24"/>
          <w:szCs w:val="24"/>
        </w:rPr>
      </w:pPr>
    </w:p>
    <w:p w:rsidR="0012421A" w:rsidRPr="00BE2440" w:rsidRDefault="0012421A" w:rsidP="0012421A">
      <w:pPr>
        <w:jc w:val="left"/>
        <w:rPr>
          <w:rFonts w:ascii="Times New Roman" w:hAnsi="Times New Roman" w:cs="Times New Roman"/>
          <w:b/>
          <w:bCs/>
          <w:i/>
          <w:iCs/>
          <w:sz w:val="24"/>
          <w:szCs w:val="24"/>
        </w:rPr>
      </w:pPr>
      <w:r w:rsidRPr="00BE2440">
        <w:rPr>
          <w:rFonts w:ascii="Times New Roman" w:hAnsi="Times New Roman" w:cs="Times New Roman"/>
          <w:b/>
          <w:bCs/>
          <w:i/>
          <w:iCs/>
          <w:sz w:val="24"/>
          <w:szCs w:val="24"/>
        </w:rPr>
        <w:t>Gene targeting by CRISPR-Cas9 system</w:t>
      </w:r>
    </w:p>
    <w:p w:rsidR="0012421A" w:rsidRPr="00BE2440" w:rsidRDefault="0012421A" w:rsidP="0012421A">
      <w:pPr>
        <w:widowControl/>
        <w:rPr>
          <w:rFonts w:ascii="Times New Roman" w:hAnsi="Times New Roman" w:cs="Times New Roman"/>
          <w:b/>
          <w:bCs/>
          <w:i/>
          <w:iCs/>
          <w:sz w:val="24"/>
          <w:szCs w:val="24"/>
        </w:rPr>
      </w:pPr>
      <w:r w:rsidRPr="00BE2440">
        <w:rPr>
          <w:rFonts w:ascii="Times New Roman" w:hAnsi="Times New Roman" w:cs="Times New Roman" w:hint="eastAsia"/>
          <w:bCs/>
          <w:iCs/>
          <w:sz w:val="24"/>
          <w:szCs w:val="24"/>
        </w:rPr>
        <w:t>Cas9 mediated targeting of CCDC85A in Capan1 cells</w:t>
      </w:r>
      <w:r>
        <w:rPr>
          <w:rFonts w:ascii="Times New Roman" w:eastAsia="ＭＳ 明朝" w:hAnsi="Times New Roman" w:cs="Times New Roman"/>
          <w:kern w:val="0"/>
          <w:sz w:val="24"/>
          <w:szCs w:val="24"/>
        </w:rPr>
        <w:t xml:space="preserve"> was performed</w:t>
      </w:r>
      <w:r w:rsidRPr="00BE2440">
        <w:rPr>
          <w:rFonts w:ascii="Times New Roman" w:eastAsia="ＭＳ 明朝" w:hAnsi="Times New Roman" w:cs="Times New Roman"/>
          <w:kern w:val="0"/>
          <w:sz w:val="24"/>
          <w:szCs w:val="24"/>
        </w:rPr>
        <w:t>.</w:t>
      </w:r>
      <w:r>
        <w:rPr>
          <w:rFonts w:ascii="Times New Roman" w:hAnsi="Times New Roman" w:cs="Times New Roman" w:hint="eastAsia"/>
          <w:b/>
          <w:bCs/>
          <w:i/>
          <w:iCs/>
          <w:sz w:val="24"/>
          <w:szCs w:val="24"/>
        </w:rPr>
        <w:t xml:space="preserve"> </w:t>
      </w:r>
      <w:r w:rsidRPr="00BE2440">
        <w:rPr>
          <w:rFonts w:ascii="Times New Roman" w:hAnsi="Times New Roman" w:cs="Times New Roman"/>
          <w:sz w:val="24"/>
          <w:szCs w:val="24"/>
        </w:rPr>
        <w:t>Human CCDC85A sgRNA sequences were chosen from predicted sequences by GeneArt CRISPR Search and design tool (</w:t>
      </w:r>
      <w:r w:rsidRPr="00141F1C">
        <w:rPr>
          <w:rFonts w:ascii="Times New Roman" w:hAnsi="Times New Roman" w:cs="Times New Roman"/>
          <w:sz w:val="24"/>
          <w:szCs w:val="24"/>
        </w:rPr>
        <w:t>Invitrogen</w:t>
      </w:r>
      <w:r w:rsidRPr="00EF6369">
        <w:rPr>
          <w:rFonts w:ascii="Times New Roman" w:hAnsi="Times New Roman" w:cs="Times New Roman"/>
          <w:sz w:val="24"/>
          <w:szCs w:val="24"/>
        </w:rPr>
        <w:t xml:space="preserve">, </w:t>
      </w:r>
      <w:r w:rsidRPr="00051FA1">
        <w:rPr>
          <w:rFonts w:ascii="Times New Roman" w:hAnsi="Times New Roman" w:cs="Times New Roman"/>
          <w:color w:val="000000" w:themeColor="text1"/>
          <w:sz w:val="24"/>
          <w:szCs w:val="24"/>
        </w:rPr>
        <w:t>Waltham, MA, USA</w:t>
      </w:r>
      <w:r w:rsidRPr="00BE2440">
        <w:rPr>
          <w:rFonts w:ascii="Times New Roman" w:hAnsi="Times New Roman" w:cs="Times New Roman"/>
          <w:sz w:val="24"/>
          <w:szCs w:val="24"/>
        </w:rPr>
        <w:t xml:space="preserve">). T7 promoter and sgRNA template sequences were amplified with long liker primers by TksGflex (Takara, Shiga Japan). The purified T7-sgRNA template DNA was treated with proteinase K at 56 Cº for 3 hours, then purified with PCR purification kit (Takara, Shiga, Japan), and sgRNAs were transcribed using MEGA T7 transcription kit </w:t>
      </w:r>
      <w:r w:rsidRPr="006A7B37">
        <w:rPr>
          <w:rFonts w:ascii="Times New Roman" w:hAnsi="Times New Roman" w:cs="Times New Roman"/>
          <w:sz w:val="24"/>
          <w:szCs w:val="24"/>
        </w:rPr>
        <w:t>(Ambion</w:t>
      </w:r>
      <w:r w:rsidRPr="00EF6369">
        <w:rPr>
          <w:rFonts w:ascii="Times New Roman" w:hAnsi="Times New Roman" w:cs="Times New Roman"/>
          <w:sz w:val="24"/>
          <w:szCs w:val="24"/>
        </w:rPr>
        <w:t>,</w:t>
      </w:r>
      <w:r w:rsidRPr="006A7B37">
        <w:t xml:space="preserve"> </w:t>
      </w:r>
      <w:r w:rsidRPr="00EF6369">
        <w:rPr>
          <w:rFonts w:ascii="Times New Roman" w:hAnsi="Times New Roman" w:cs="Times New Roman"/>
          <w:sz w:val="24"/>
          <w:szCs w:val="24"/>
        </w:rPr>
        <w:t>Austin, TX, USA</w:t>
      </w:r>
      <w:r w:rsidRPr="006A7B37">
        <w:rPr>
          <w:rFonts w:ascii="Times New Roman" w:hAnsi="Times New Roman" w:cs="Times New Roman"/>
          <w:sz w:val="24"/>
          <w:szCs w:val="24"/>
        </w:rPr>
        <w:t xml:space="preserve">). </w:t>
      </w:r>
      <w:r w:rsidRPr="00BE2440">
        <w:rPr>
          <w:rFonts w:ascii="Times New Roman" w:hAnsi="Times New Roman" w:cs="Times New Roman"/>
          <w:sz w:val="24"/>
          <w:szCs w:val="24"/>
        </w:rPr>
        <w:t xml:space="preserve">Prior to cellular genome editing, digestion of CCDC85A target genomic DNA was </w:t>
      </w:r>
      <w:r w:rsidRPr="00BE2440">
        <w:rPr>
          <w:rFonts w:ascii="Times New Roman" w:hAnsi="Times New Roman" w:cs="Times New Roman"/>
          <w:sz w:val="24"/>
          <w:szCs w:val="24"/>
        </w:rPr>
        <w:lastRenderedPageBreak/>
        <w:t xml:space="preserve">confirmed </w:t>
      </w:r>
      <w:r w:rsidRPr="00BE2440">
        <w:rPr>
          <w:rFonts w:ascii="Times New Roman" w:hAnsi="Times New Roman" w:cs="Times New Roman"/>
          <w:i/>
          <w:sz w:val="24"/>
          <w:szCs w:val="24"/>
        </w:rPr>
        <w:t>in vitro</w:t>
      </w:r>
      <w:r w:rsidRPr="00BE2440">
        <w:rPr>
          <w:rFonts w:ascii="Times New Roman" w:hAnsi="Times New Roman" w:cs="Times New Roman"/>
          <w:sz w:val="24"/>
          <w:szCs w:val="24"/>
        </w:rPr>
        <w:t xml:space="preserve"> by mixing the amplified target DNA fragment, sgRNA and GeneArt Platinum Cas9 nuclease (Invitrogen</w:t>
      </w:r>
      <w:r>
        <w:rPr>
          <w:rFonts w:ascii="Times New Roman" w:hAnsi="Times New Roman" w:cs="Times New Roman"/>
          <w:sz w:val="24"/>
          <w:szCs w:val="24"/>
        </w:rPr>
        <w:t>,</w:t>
      </w:r>
      <w:r w:rsidRPr="007A4798">
        <w:t xml:space="preserve"> </w:t>
      </w:r>
      <w:r w:rsidRPr="007A4798">
        <w:rPr>
          <w:rFonts w:ascii="Times New Roman" w:hAnsi="Times New Roman" w:cs="Times New Roman"/>
          <w:sz w:val="24"/>
          <w:szCs w:val="24"/>
        </w:rPr>
        <w:t>Waltham, MA USA</w:t>
      </w:r>
      <w:r w:rsidRPr="00BE2440">
        <w:rPr>
          <w:rFonts w:ascii="Times New Roman" w:hAnsi="Times New Roman" w:cs="Times New Roman"/>
          <w:sz w:val="24"/>
          <w:szCs w:val="24"/>
        </w:rPr>
        <w:t xml:space="preserve">) in restriction enzyme high buffer, and incubation at 37Cº. Cas9 protein and purified sgRNA was electroporated into Capan1 cell line (1000 V, 40 ms, 2 pulses; NEPAGENE, Chiba, Japan). The single cells were cultured by limited dilution method, and </w:t>
      </w:r>
      <w:r>
        <w:rPr>
          <w:rFonts w:ascii="Times New Roman" w:hAnsi="Times New Roman" w:cs="Times New Roman"/>
          <w:sz w:val="24"/>
          <w:szCs w:val="24"/>
        </w:rPr>
        <w:t>each clones were selected by Western blot analysis of CCDC85A</w:t>
      </w:r>
      <w:r w:rsidRPr="00BE2440">
        <w:rPr>
          <w:rFonts w:ascii="Times New Roman" w:hAnsi="Times New Roman" w:cs="Times New Roman"/>
          <w:sz w:val="24"/>
          <w:szCs w:val="24"/>
        </w:rPr>
        <w:t xml:space="preserve">. </w:t>
      </w:r>
    </w:p>
    <w:p w:rsidR="0012421A" w:rsidRPr="00BE2440" w:rsidRDefault="0012421A" w:rsidP="0012421A">
      <w:pPr>
        <w:jc w:val="left"/>
        <w:rPr>
          <w:rFonts w:ascii="Times New Roman" w:hAnsi="Times New Roman" w:cs="Times New Roman"/>
          <w:sz w:val="24"/>
          <w:szCs w:val="24"/>
        </w:rPr>
      </w:pPr>
      <w:r w:rsidRPr="00BE2440">
        <w:rPr>
          <w:rFonts w:ascii="Times New Roman" w:hAnsi="Times New Roman" w:cs="Times New Roman" w:hint="eastAsia"/>
          <w:sz w:val="24"/>
          <w:szCs w:val="24"/>
          <w:u w:val="single"/>
        </w:rPr>
        <w:t>T</w:t>
      </w:r>
      <w:r w:rsidRPr="00BE2440">
        <w:rPr>
          <w:rFonts w:ascii="Times New Roman" w:hAnsi="Times New Roman" w:cs="Times New Roman"/>
          <w:sz w:val="24"/>
          <w:szCs w:val="24"/>
          <w:u w:val="single"/>
        </w:rPr>
        <w:t>7 promoter</w:t>
      </w:r>
      <w:r w:rsidRPr="00BE2440">
        <w:rPr>
          <w:rFonts w:ascii="Times New Roman" w:hAnsi="Times New Roman" w:cs="Times New Roman"/>
          <w:sz w:val="24"/>
          <w:szCs w:val="24"/>
        </w:rPr>
        <w:t xml:space="preserve">+1(C) </w:t>
      </w:r>
      <w:r w:rsidRPr="00BE2440">
        <w:rPr>
          <w:rFonts w:ascii="Times New Roman" w:hAnsi="Times New Roman" w:cs="Times New Roman"/>
          <w:i/>
          <w:iCs/>
          <w:sz w:val="24"/>
          <w:szCs w:val="24"/>
        </w:rPr>
        <w:t xml:space="preserve">target sequence </w:t>
      </w:r>
      <w:r w:rsidRPr="00BE2440">
        <w:rPr>
          <w:rFonts w:ascii="Times New Roman" w:hAnsi="Times New Roman" w:cs="Times New Roman"/>
          <w:sz w:val="24"/>
          <w:szCs w:val="24"/>
        </w:rPr>
        <w:t>+sgRNA:</w:t>
      </w:r>
    </w:p>
    <w:p w:rsidR="0012421A" w:rsidRPr="00BE2440" w:rsidRDefault="0012421A" w:rsidP="0012421A">
      <w:pPr>
        <w:jc w:val="left"/>
        <w:rPr>
          <w:rFonts w:ascii="Times New Roman" w:hAnsi="Times New Roman" w:cs="Times New Roman"/>
          <w:sz w:val="24"/>
          <w:szCs w:val="24"/>
        </w:rPr>
      </w:pPr>
      <w:r w:rsidRPr="00BE2440">
        <w:rPr>
          <w:rFonts w:ascii="Times New Roman" w:hAnsi="Times New Roman" w:cs="Times New Roman"/>
          <w:sz w:val="24"/>
          <w:szCs w:val="24"/>
        </w:rPr>
        <w:t>T</w:t>
      </w:r>
      <w:r w:rsidRPr="00BE2440">
        <w:rPr>
          <w:rFonts w:ascii="Times New Roman" w:hAnsi="Times New Roman" w:cs="Times New Roman"/>
          <w:sz w:val="24"/>
          <w:szCs w:val="24"/>
          <w:u w:val="single"/>
        </w:rPr>
        <w:t>AATACGACTCACTATAG</w:t>
      </w:r>
      <w:r w:rsidRPr="00BE2440">
        <w:rPr>
          <w:rFonts w:ascii="Times New Roman" w:hAnsi="Times New Roman" w:cs="Times New Roman"/>
          <w:sz w:val="24"/>
          <w:szCs w:val="24"/>
        </w:rPr>
        <w:t>C</w:t>
      </w:r>
      <w:r w:rsidRPr="00BE2440">
        <w:rPr>
          <w:rFonts w:ascii="Times New Roman" w:hAnsi="Times New Roman" w:cs="Times New Roman"/>
          <w:i/>
          <w:iCs/>
          <w:sz w:val="24"/>
          <w:szCs w:val="24"/>
        </w:rPr>
        <w:t>ctgtccaaagtgtcggacg</w:t>
      </w:r>
      <w:r w:rsidRPr="00BE2440">
        <w:rPr>
          <w:rFonts w:ascii="Times New Roman" w:hAnsi="Times New Roman" w:cs="Times New Roman"/>
          <w:sz w:val="24"/>
          <w:szCs w:val="24"/>
        </w:rPr>
        <w:t>GTTTTAGAGCTAGAAATAGCAAGTTAAAATAAGGCTAGTCCGTTATCAACTTGAAAAAGTGGCACCGAGTCGGTGCTTTTTTCTA</w:t>
      </w:r>
    </w:p>
    <w:p w:rsidR="0012421A" w:rsidRPr="00BE2440" w:rsidRDefault="0012421A" w:rsidP="0012421A">
      <w:pPr>
        <w:widowControl/>
        <w:rPr>
          <w:rFonts w:ascii="Times New Roman" w:hAnsi="Times New Roman" w:cs="Times New Roman"/>
          <w:b/>
          <w:bCs/>
          <w:i/>
          <w:iCs/>
          <w:sz w:val="24"/>
          <w:szCs w:val="24"/>
        </w:rPr>
      </w:pPr>
    </w:p>
    <w:p w:rsidR="0012421A" w:rsidRDefault="0012421A" w:rsidP="0012421A">
      <w:pPr>
        <w:rPr>
          <w:rFonts w:ascii="Times New Roman" w:eastAsia="平成明朝" w:hAnsi="Times New Roman" w:cs="Times New Roman"/>
          <w:b/>
          <w:i/>
          <w:kern w:val="0"/>
          <w:sz w:val="24"/>
          <w:szCs w:val="24"/>
          <w:lang w:val="x-none"/>
        </w:rPr>
      </w:pPr>
      <w:r>
        <w:rPr>
          <w:rFonts w:ascii="Times New Roman" w:eastAsia="平成明朝" w:hAnsi="Times New Roman" w:cs="Times New Roman" w:hint="eastAsia"/>
          <w:b/>
          <w:i/>
          <w:kern w:val="0"/>
          <w:sz w:val="24"/>
          <w:szCs w:val="24"/>
          <w:lang w:val="x-none"/>
        </w:rPr>
        <w:t>C</w:t>
      </w:r>
      <w:r>
        <w:rPr>
          <w:rFonts w:ascii="Times New Roman" w:eastAsia="平成明朝" w:hAnsi="Times New Roman" w:cs="Times New Roman"/>
          <w:b/>
          <w:i/>
          <w:kern w:val="0"/>
          <w:sz w:val="24"/>
          <w:szCs w:val="24"/>
          <w:lang w:val="x-none"/>
        </w:rPr>
        <w:t>CDC85A knockdown</w:t>
      </w:r>
    </w:p>
    <w:p w:rsidR="00F0215C" w:rsidRDefault="0012421A" w:rsidP="0012421A">
      <w:pPr>
        <w:rPr>
          <w:rFonts w:ascii="Times New Roman" w:hAnsi="Times New Roman" w:cs="Times New Roman"/>
          <w:sz w:val="24"/>
          <w:szCs w:val="24"/>
        </w:rPr>
      </w:pPr>
      <w:r w:rsidRPr="00B402D6">
        <w:rPr>
          <w:rFonts w:ascii="Times New Roman" w:hAnsi="Times New Roman" w:cs="Times New Roman"/>
          <w:sz w:val="24"/>
          <w:szCs w:val="24"/>
        </w:rPr>
        <w:t xml:space="preserve">A system for stable expression of miRNA was generated using the BLOCK-iT Pol II miR RNAi Expression Vector Kit (Invitrogen) according to the manufacturer’s instructions. To generate the miR </w:t>
      </w:r>
      <w:r>
        <w:rPr>
          <w:rFonts w:ascii="Times New Roman" w:hAnsi="Times New Roman" w:cs="Times New Roman"/>
          <w:sz w:val="24"/>
          <w:szCs w:val="24"/>
        </w:rPr>
        <w:t>RNAi vectors for CCDC85A</w:t>
      </w:r>
      <w:r w:rsidRPr="00B402D6">
        <w:rPr>
          <w:rFonts w:ascii="Times New Roman" w:hAnsi="Times New Roman" w:cs="Times New Roman"/>
          <w:sz w:val="24"/>
          <w:szCs w:val="24"/>
        </w:rPr>
        <w:t xml:space="preserve"> and control, the following forward primers were used:</w:t>
      </w:r>
      <w:r>
        <w:rPr>
          <w:rFonts w:ascii="Times New Roman" w:hAnsi="Times New Roman" w:cs="Times New Roman"/>
          <w:sz w:val="24"/>
          <w:szCs w:val="24"/>
        </w:rPr>
        <w:t xml:space="preserve"> </w:t>
      </w:r>
    </w:p>
    <w:p w:rsidR="00F0215C" w:rsidRDefault="0012421A" w:rsidP="0012421A">
      <w:pPr>
        <w:rPr>
          <w:rFonts w:ascii="Times New Roman" w:hAnsi="Times New Roman" w:cs="Times New Roman"/>
          <w:sz w:val="24"/>
          <w:szCs w:val="24"/>
        </w:rPr>
      </w:pPr>
      <w:r>
        <w:rPr>
          <w:rFonts w:ascii="Times New Roman" w:hAnsi="Times New Roman" w:cs="Times New Roman"/>
          <w:sz w:val="24"/>
          <w:szCs w:val="24"/>
        </w:rPr>
        <w:t>CCDC85A miR1,</w:t>
      </w:r>
      <w:r w:rsidRPr="00B402D6">
        <w:rPr>
          <w:rFonts w:ascii="Times New Roman" w:hAnsi="Times New Roman" w:cs="Times New Roman"/>
          <w:sz w:val="24"/>
          <w:szCs w:val="24"/>
        </w:rPr>
        <w:t xml:space="preserve"> </w:t>
      </w:r>
    </w:p>
    <w:p w:rsidR="00F0215C" w:rsidRDefault="0012421A" w:rsidP="0012421A">
      <w:pPr>
        <w:rPr>
          <w:rFonts w:ascii="Times New Roman" w:hAnsi="Times New Roman" w:cs="Times New Roman"/>
          <w:sz w:val="24"/>
          <w:szCs w:val="24"/>
        </w:rPr>
      </w:pPr>
      <w:r w:rsidRPr="00B402D6">
        <w:rPr>
          <w:rFonts w:ascii="Times New Roman" w:eastAsia="ＭＳ 明朝" w:hAnsi="Times New Roman" w:cs="Times New Roman"/>
          <w:kern w:val="0"/>
          <w:sz w:val="24"/>
          <w:szCs w:val="24"/>
        </w:rPr>
        <w:t>5’TGCTG</w:t>
      </w:r>
      <w:r>
        <w:rPr>
          <w:rFonts w:ascii="Times New Roman" w:eastAsia="ＭＳ 明朝" w:hAnsi="Times New Roman" w:cs="Times New Roman"/>
          <w:kern w:val="0"/>
          <w:sz w:val="24"/>
          <w:szCs w:val="24"/>
        </w:rPr>
        <w:t>AACAGCAGAGGTCCCTCAGTT</w:t>
      </w:r>
      <w:r w:rsidRPr="00B402D6">
        <w:rPr>
          <w:rFonts w:ascii="Times New Roman" w:eastAsia="ＭＳ 明朝" w:hAnsi="Times New Roman" w:cs="Times New Roman"/>
          <w:kern w:val="0"/>
          <w:sz w:val="24"/>
          <w:szCs w:val="24"/>
        </w:rPr>
        <w:t>GTTTTGGCCACTGACTGAC</w:t>
      </w:r>
      <w:r>
        <w:rPr>
          <w:rFonts w:ascii="Times New Roman" w:eastAsia="ＭＳ 明朝" w:hAnsi="Times New Roman" w:cs="Times New Roman"/>
          <w:kern w:val="0"/>
          <w:sz w:val="24"/>
          <w:szCs w:val="24"/>
        </w:rPr>
        <w:t>AACTGAGGCCTCTGCTGTT</w:t>
      </w:r>
      <w:r w:rsidRPr="00B402D6">
        <w:rPr>
          <w:rFonts w:ascii="Times New Roman" w:eastAsia="ＭＳ 明朝" w:hAnsi="Times New Roman" w:cs="Times New Roman"/>
          <w:kern w:val="0"/>
          <w:sz w:val="24"/>
          <w:szCs w:val="24"/>
        </w:rPr>
        <w:t xml:space="preserve"> -3’</w:t>
      </w:r>
      <w:r w:rsidRPr="00B402D6">
        <w:rPr>
          <w:rFonts w:ascii="Times New Roman" w:hAnsi="Times New Roman" w:cs="Times New Roman"/>
          <w:sz w:val="24"/>
          <w:szCs w:val="24"/>
          <w:vertAlign w:val="superscript"/>
        </w:rPr>
        <w:t xml:space="preserve"> </w:t>
      </w:r>
      <w:r w:rsidRPr="00B402D6">
        <w:rPr>
          <w:rFonts w:ascii="Times New Roman" w:hAnsi="Times New Roman" w:cs="Times New Roman"/>
          <w:sz w:val="24"/>
          <w:szCs w:val="24"/>
        </w:rPr>
        <w:t xml:space="preserve">; </w:t>
      </w:r>
    </w:p>
    <w:p w:rsidR="0012421A" w:rsidRDefault="0012421A" w:rsidP="0012421A">
      <w:pPr>
        <w:rPr>
          <w:rFonts w:ascii="Times New Roman" w:hAnsi="Times New Roman" w:cs="Times New Roman"/>
          <w:sz w:val="24"/>
          <w:szCs w:val="24"/>
        </w:rPr>
      </w:pPr>
      <w:r>
        <w:rPr>
          <w:rFonts w:ascii="Times New Roman" w:hAnsi="Times New Roman" w:cs="Times New Roman"/>
          <w:sz w:val="24"/>
          <w:szCs w:val="24"/>
        </w:rPr>
        <w:t>CCDC85A miR2,</w:t>
      </w:r>
    </w:p>
    <w:p w:rsidR="00F0215C" w:rsidRDefault="0012421A" w:rsidP="0012421A">
      <w:pPr>
        <w:rPr>
          <w:rFonts w:ascii="Times New Roman" w:hAnsi="Times New Roman" w:cs="Times New Roman"/>
          <w:sz w:val="24"/>
          <w:szCs w:val="24"/>
        </w:rPr>
      </w:pPr>
      <w:r w:rsidRPr="00B402D6">
        <w:rPr>
          <w:rFonts w:ascii="Times New Roman" w:eastAsia="ＭＳ 明朝" w:hAnsi="Times New Roman" w:cs="Times New Roman"/>
          <w:kern w:val="0"/>
          <w:sz w:val="24"/>
          <w:szCs w:val="24"/>
        </w:rPr>
        <w:t>5’</w:t>
      </w:r>
      <w:r w:rsidRPr="00923BAF">
        <w:rPr>
          <w:rFonts w:ascii="Times New Roman" w:hAnsi="Times New Roman" w:cs="Times New Roman"/>
          <w:sz w:val="24"/>
          <w:szCs w:val="24"/>
        </w:rPr>
        <w:t>TGCTGTCATCCAGGAAACAGCAGAGGGTTTTGGCCACTGACTGACCCTCTGCTTTCCTGGATGA</w:t>
      </w:r>
      <w:r w:rsidRPr="004C138B">
        <w:rPr>
          <w:rFonts w:ascii="Times New Roman" w:hAnsi="Times New Roman" w:cs="Times New Roman"/>
          <w:sz w:val="24"/>
          <w:szCs w:val="24"/>
        </w:rPr>
        <w:t xml:space="preserve"> </w:t>
      </w:r>
      <w:r w:rsidRPr="00B402D6">
        <w:rPr>
          <w:rFonts w:ascii="Times New Roman" w:eastAsia="ＭＳ 明朝" w:hAnsi="Times New Roman" w:cs="Times New Roman"/>
          <w:kern w:val="0"/>
          <w:sz w:val="24"/>
          <w:szCs w:val="24"/>
        </w:rPr>
        <w:t>-3’</w:t>
      </w:r>
      <w:r w:rsidRPr="00B402D6">
        <w:rPr>
          <w:rFonts w:ascii="Times New Roman" w:hAnsi="Times New Roman" w:cs="Times New Roman"/>
          <w:sz w:val="24"/>
          <w:szCs w:val="24"/>
          <w:vertAlign w:val="superscript"/>
        </w:rPr>
        <w:t xml:space="preserve"> </w:t>
      </w:r>
      <w:r w:rsidRPr="00B402D6">
        <w:rPr>
          <w:rFonts w:ascii="Times New Roman" w:hAnsi="Times New Roman" w:cs="Times New Roman"/>
          <w:sz w:val="24"/>
          <w:szCs w:val="24"/>
        </w:rPr>
        <w:t>;</w:t>
      </w:r>
    </w:p>
    <w:p w:rsidR="0012421A" w:rsidRPr="00B402D6" w:rsidRDefault="00F0215C" w:rsidP="0012421A">
      <w:pPr>
        <w:rPr>
          <w:rFonts w:ascii="Times New Roman" w:hAnsi="Times New Roman" w:cs="Times New Roman"/>
          <w:sz w:val="24"/>
          <w:szCs w:val="24"/>
        </w:rPr>
      </w:pPr>
      <w:r>
        <w:rPr>
          <w:rFonts w:ascii="Times New Roman" w:hAnsi="Times New Roman" w:cs="Times New Roman"/>
          <w:sz w:val="24"/>
          <w:szCs w:val="24"/>
        </w:rPr>
        <w:t>C</w:t>
      </w:r>
      <w:r w:rsidR="0012421A" w:rsidRPr="00B402D6">
        <w:rPr>
          <w:rFonts w:ascii="Times New Roman" w:hAnsi="Times New Roman" w:cs="Times New Roman"/>
          <w:sz w:val="24"/>
          <w:szCs w:val="24"/>
        </w:rPr>
        <w:t xml:space="preserve">ontrol, </w:t>
      </w:r>
    </w:p>
    <w:p w:rsidR="0012421A" w:rsidRPr="00141F1C" w:rsidRDefault="0012421A" w:rsidP="0012421A">
      <w:pPr>
        <w:rPr>
          <w:rFonts w:ascii="Times New Roman" w:hAnsi="Times New Roman" w:cs="Times New Roman"/>
          <w:b/>
          <w:bCs/>
          <w:i/>
          <w:iCs/>
          <w:sz w:val="24"/>
          <w:szCs w:val="24"/>
        </w:rPr>
      </w:pPr>
      <w:r w:rsidRPr="00B402D6">
        <w:rPr>
          <w:rFonts w:ascii="Times New Roman" w:eastAsia="ＭＳ 明朝" w:hAnsi="Times New Roman" w:cs="Times New Roman"/>
          <w:kern w:val="0"/>
          <w:sz w:val="24"/>
          <w:szCs w:val="24"/>
        </w:rPr>
        <w:t>5’TGCTGAAATCGCTGATTTGTGTAGTCGTTTTGGCCACTGTCTGACGACTAC</w:t>
      </w:r>
      <w:bookmarkStart w:id="0" w:name="_GoBack"/>
      <w:bookmarkEnd w:id="0"/>
      <w:r w:rsidRPr="00B402D6">
        <w:rPr>
          <w:rFonts w:ascii="Times New Roman" w:eastAsia="ＭＳ 明朝" w:hAnsi="Times New Roman" w:cs="Times New Roman"/>
          <w:kern w:val="0"/>
          <w:sz w:val="24"/>
          <w:szCs w:val="24"/>
        </w:rPr>
        <w:t>ACATCAGCGATTT -3’.</w:t>
      </w:r>
    </w:p>
    <w:p w:rsidR="0012421A" w:rsidRDefault="0012421A" w:rsidP="0012421A">
      <w:pPr>
        <w:widowControl/>
        <w:rPr>
          <w:rFonts w:ascii="Times New Roman" w:hAnsi="Times New Roman" w:cs="Times New Roman"/>
          <w:b/>
          <w:bCs/>
          <w:i/>
          <w:iCs/>
          <w:sz w:val="24"/>
          <w:szCs w:val="24"/>
        </w:rPr>
      </w:pPr>
    </w:p>
    <w:p w:rsidR="0012421A" w:rsidRPr="006A7B37" w:rsidRDefault="0012421A" w:rsidP="0012421A">
      <w:pPr>
        <w:widowControl/>
        <w:rPr>
          <w:rFonts w:ascii="Times New Roman" w:hAnsi="Times New Roman" w:cs="Times New Roman"/>
          <w:b/>
          <w:bCs/>
          <w:i/>
          <w:iCs/>
          <w:sz w:val="24"/>
          <w:szCs w:val="24"/>
        </w:rPr>
      </w:pPr>
      <w:r>
        <w:rPr>
          <w:rFonts w:ascii="Times New Roman" w:hAnsi="Times New Roman" w:cs="Times New Roman"/>
          <w:b/>
          <w:bCs/>
          <w:i/>
          <w:iCs/>
          <w:sz w:val="24"/>
          <w:szCs w:val="24"/>
        </w:rPr>
        <w:t>miRNA</w:t>
      </w:r>
      <w:r w:rsidRPr="006A7B37">
        <w:rPr>
          <w:rFonts w:ascii="Times New Roman" w:hAnsi="Times New Roman" w:cs="Times New Roman"/>
          <w:b/>
          <w:bCs/>
          <w:i/>
          <w:iCs/>
          <w:sz w:val="24"/>
          <w:szCs w:val="24"/>
        </w:rPr>
        <w:t xml:space="preserve"> and mRNA microarray analysis</w:t>
      </w:r>
    </w:p>
    <w:p w:rsidR="0012421A" w:rsidRDefault="0012421A" w:rsidP="0012421A">
      <w:pPr>
        <w:rPr>
          <w:rFonts w:ascii="Times New Roman" w:hAnsi="Times New Roman" w:cs="Times New Roman"/>
          <w:color w:val="000000" w:themeColor="text1"/>
          <w:sz w:val="24"/>
          <w:szCs w:val="24"/>
        </w:rPr>
      </w:pPr>
      <w:r>
        <w:rPr>
          <w:rFonts w:ascii="Times New Roman" w:hAnsi="Times New Roman" w:cs="Times New Roman"/>
          <w:bCs/>
          <w:sz w:val="24"/>
          <w:szCs w:val="24"/>
        </w:rPr>
        <w:t>MiRNAs were pu</w:t>
      </w:r>
      <w:r w:rsidRPr="00696684">
        <w:rPr>
          <w:rFonts w:ascii="Times New Roman" w:hAnsi="Times New Roman" w:cs="Times New Roman"/>
          <w:bCs/>
          <w:sz w:val="24"/>
          <w:szCs w:val="24"/>
        </w:rPr>
        <w:t>rified from NF</w:t>
      </w:r>
      <w:r>
        <w:rPr>
          <w:rFonts w:ascii="Times New Roman" w:hAnsi="Times New Roman" w:cs="Times New Roman"/>
          <w:bCs/>
          <w:sz w:val="24"/>
          <w:szCs w:val="24"/>
        </w:rPr>
        <w:t>-37</w:t>
      </w:r>
      <w:r w:rsidRPr="00696684">
        <w:rPr>
          <w:rFonts w:ascii="Times New Roman" w:hAnsi="Times New Roman" w:cs="Times New Roman"/>
          <w:bCs/>
          <w:sz w:val="24"/>
          <w:szCs w:val="24"/>
        </w:rPr>
        <w:t xml:space="preserve"> and CAF</w:t>
      </w:r>
      <w:r>
        <w:rPr>
          <w:rFonts w:ascii="Times New Roman" w:hAnsi="Times New Roman" w:cs="Times New Roman"/>
          <w:bCs/>
          <w:sz w:val="24"/>
          <w:szCs w:val="24"/>
        </w:rPr>
        <w:t>-37 using miRNeasy mini kit</w:t>
      </w:r>
      <w:r w:rsidRPr="006A7B37">
        <w:rPr>
          <w:rFonts w:ascii="Times New Roman" w:hAnsi="Times New Roman" w:cs="Times New Roman"/>
          <w:bCs/>
          <w:sz w:val="24"/>
          <w:szCs w:val="24"/>
        </w:rPr>
        <w:t xml:space="preserve"> (Quiagen</w:t>
      </w:r>
      <w:r w:rsidRPr="006A7B37">
        <w:t xml:space="preserve"> </w:t>
      </w:r>
      <w:r w:rsidRPr="00EF6369">
        <w:rPr>
          <w:rFonts w:ascii="Times New Roman" w:hAnsi="Times New Roman" w:cs="Times New Roman"/>
          <w:bCs/>
          <w:sz w:val="24"/>
          <w:szCs w:val="24"/>
        </w:rPr>
        <w:t>Hilden, Germany</w:t>
      </w:r>
      <w:r w:rsidRPr="006A7B37">
        <w:rPr>
          <w:rFonts w:ascii="Times New Roman" w:hAnsi="Times New Roman" w:cs="Times New Roman"/>
          <w:bCs/>
          <w:sz w:val="24"/>
          <w:szCs w:val="24"/>
        </w:rPr>
        <w:t>), and were subjected to GeneChip miRNA 4.0 array (Filgen</w:t>
      </w:r>
      <w:r>
        <w:rPr>
          <w:rFonts w:ascii="Times New Roman" w:hAnsi="Times New Roman" w:cs="Times New Roman"/>
          <w:bCs/>
          <w:sz w:val="24"/>
          <w:szCs w:val="24"/>
        </w:rPr>
        <w:t>, Nagoya</w:t>
      </w:r>
      <w:r w:rsidRPr="00696684">
        <w:rPr>
          <w:rFonts w:ascii="Times New Roman" w:hAnsi="Times New Roman" w:cs="Times New Roman"/>
          <w:bCs/>
          <w:sz w:val="24"/>
          <w:szCs w:val="24"/>
        </w:rPr>
        <w:t xml:space="preserve">, Japan). </w:t>
      </w:r>
      <w:r>
        <w:rPr>
          <w:rFonts w:ascii="Times New Roman" w:eastAsia="GulliverRM" w:hAnsi="Times New Roman" w:cs="Times New Roman"/>
          <w:color w:val="000000" w:themeColor="text1"/>
          <w:kern w:val="0"/>
          <w:sz w:val="24"/>
          <w:szCs w:val="24"/>
        </w:rPr>
        <w:t>RNAs</w:t>
      </w:r>
      <w:r w:rsidRPr="00B20E7A">
        <w:rPr>
          <w:rFonts w:ascii="Times New Roman" w:hAnsi="Times New Roman" w:cs="Times New Roman"/>
          <w:sz w:val="24"/>
          <w:szCs w:val="24"/>
        </w:rPr>
        <w:t xml:space="preserve"> extracted from </w:t>
      </w:r>
      <w:r>
        <w:rPr>
          <w:rFonts w:ascii="Times New Roman" w:eastAsia="GulliverRM" w:hAnsi="Times New Roman" w:cs="Times New Roman"/>
          <w:color w:val="000000" w:themeColor="text1"/>
          <w:kern w:val="0"/>
          <w:sz w:val="24"/>
          <w:szCs w:val="24"/>
        </w:rPr>
        <w:t xml:space="preserve">NF-37 cells </w:t>
      </w:r>
      <w:r w:rsidRPr="00594DC1">
        <w:rPr>
          <w:rFonts w:ascii="Times New Roman" w:eastAsia="GulliverRM" w:hAnsi="Times New Roman" w:cs="Times New Roman"/>
          <w:color w:val="000000" w:themeColor="text1"/>
          <w:kern w:val="0"/>
          <w:sz w:val="24"/>
          <w:szCs w:val="24"/>
        </w:rPr>
        <w:t>and CAF</w:t>
      </w:r>
      <w:r>
        <w:rPr>
          <w:rFonts w:ascii="Times New Roman" w:hAnsi="Times New Roman" w:cs="Times New Roman"/>
          <w:color w:val="000000" w:themeColor="text1"/>
          <w:kern w:val="24"/>
          <w:sz w:val="24"/>
          <w:szCs w:val="24"/>
        </w:rPr>
        <w:t>-37 cells</w:t>
      </w:r>
      <w:r w:rsidRPr="00594DC1">
        <w:rPr>
          <w:rFonts w:ascii="Times New Roman" w:hAnsi="Times New Roman" w:cs="Times New Roman"/>
          <w:color w:val="000000" w:themeColor="text1"/>
          <w:kern w:val="24"/>
          <w:sz w:val="24"/>
          <w:szCs w:val="24"/>
        </w:rPr>
        <w:t xml:space="preserve"> </w:t>
      </w:r>
      <w:r w:rsidRPr="00B20E7A">
        <w:rPr>
          <w:rFonts w:ascii="Times New Roman" w:hAnsi="Times New Roman" w:cs="Times New Roman"/>
          <w:sz w:val="24"/>
          <w:szCs w:val="24"/>
        </w:rPr>
        <w:t>using RNeasy Mini Kit (Quiagen)</w:t>
      </w:r>
      <w:r>
        <w:rPr>
          <w:rFonts w:ascii="Times New Roman" w:eastAsia="GulliverRM" w:hAnsi="Times New Roman" w:cs="Times New Roman"/>
          <w:color w:val="000000" w:themeColor="text1"/>
          <w:kern w:val="0"/>
          <w:sz w:val="24"/>
          <w:szCs w:val="24"/>
        </w:rPr>
        <w:t xml:space="preserve"> </w:t>
      </w:r>
      <w:r w:rsidRPr="00594DC1">
        <w:rPr>
          <w:rFonts w:ascii="Times New Roman" w:hAnsi="Times New Roman" w:cs="Times New Roman"/>
          <w:color w:val="000000" w:themeColor="text1"/>
          <w:kern w:val="24"/>
          <w:sz w:val="24"/>
          <w:szCs w:val="24"/>
        </w:rPr>
        <w:t>were subjected to Clariom S microarray analysis (Filgen, Japan).</w:t>
      </w:r>
      <w:r>
        <w:rPr>
          <w:rFonts w:ascii="Times New Roman" w:hAnsi="Times New Roman" w:cs="Times New Roman"/>
          <w:color w:val="000000" w:themeColor="text1"/>
          <w:kern w:val="24"/>
          <w:sz w:val="24"/>
          <w:szCs w:val="24"/>
        </w:rPr>
        <w:t xml:space="preserve"> </w:t>
      </w:r>
      <w:r w:rsidRPr="00696684">
        <w:rPr>
          <w:rFonts w:ascii="Times New Roman" w:hAnsi="Times New Roman" w:cs="Times New Roman"/>
          <w:bCs/>
          <w:sz w:val="24"/>
          <w:szCs w:val="24"/>
        </w:rPr>
        <w:t>Data were analyzed using the Microarray Data Analysis Tool Ver3.2 (Filgen) and DAVID Bioinformatics Resources 6.8 (Laboratory of Human Retrovirology and Immunoinformatics).</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 xml:space="preserve">To analyze the miRNAs differentially expressed in NF-37 or CAF-37, miRNAs whose expression value was higher than 100.0 were selected. </w:t>
      </w:r>
    </w:p>
    <w:p w:rsidR="0012421A" w:rsidRDefault="0012421A" w:rsidP="0012421A">
      <w:pPr>
        <w:widowControl/>
        <w:rPr>
          <w:rFonts w:ascii="Times New Roman" w:hAnsi="Times New Roman" w:cs="Times New Roman"/>
          <w:bCs/>
          <w:sz w:val="24"/>
          <w:szCs w:val="24"/>
        </w:rPr>
      </w:pPr>
    </w:p>
    <w:p w:rsidR="0012421A" w:rsidRPr="00051FA1" w:rsidRDefault="0012421A" w:rsidP="0012421A">
      <w:pPr>
        <w:rPr>
          <w:rFonts w:ascii="Times New Roman" w:hAnsi="Times New Roman" w:cs="Times New Roman"/>
          <w:b/>
          <w:i/>
          <w:color w:val="000000" w:themeColor="text1"/>
          <w:sz w:val="24"/>
          <w:szCs w:val="24"/>
        </w:rPr>
      </w:pPr>
      <w:r w:rsidRPr="00051FA1">
        <w:rPr>
          <w:rFonts w:ascii="Times New Roman" w:hAnsi="Times New Roman" w:cs="Times New Roman"/>
          <w:b/>
          <w:i/>
          <w:color w:val="000000" w:themeColor="text1"/>
          <w:sz w:val="24"/>
          <w:szCs w:val="24"/>
        </w:rPr>
        <w:lastRenderedPageBreak/>
        <w:t>Transfection, immunoprecipitation, and pull-down assays</w:t>
      </w:r>
    </w:p>
    <w:p w:rsidR="0012421A" w:rsidRDefault="0012421A" w:rsidP="0012421A">
      <w:pPr>
        <w:rPr>
          <w:rFonts w:ascii="Times New Roman" w:eastAsia="平成明朝" w:hAnsi="Times New Roman" w:cs="Times New Roman"/>
          <w:b/>
          <w:i/>
          <w:kern w:val="0"/>
          <w:sz w:val="24"/>
          <w:szCs w:val="24"/>
          <w:lang w:val="x-none" w:eastAsia="x-none"/>
        </w:rPr>
      </w:pPr>
      <w:r w:rsidRPr="00051FA1">
        <w:rPr>
          <w:rFonts w:ascii="Times New Roman" w:hAnsi="Times New Roman" w:cs="Times New Roman"/>
          <w:color w:val="000000" w:themeColor="text1"/>
          <w:sz w:val="24"/>
          <w:szCs w:val="24"/>
        </w:rPr>
        <w:t xml:space="preserve">Transfection of the plasmid DNA was performed by FuGene HD (Promega) for COS1 cells, and Lipofectamine 2000 (Invitrogen) for other cell lines, according to the manufacturer’s instructions. </w:t>
      </w:r>
      <w:r>
        <w:rPr>
          <w:rFonts w:ascii="Times New Roman" w:hAnsi="Times New Roman" w:cs="Times New Roman"/>
          <w:color w:val="000000" w:themeColor="text1"/>
          <w:sz w:val="24"/>
          <w:szCs w:val="24"/>
        </w:rPr>
        <w:t xml:space="preserve">Transfection of miRIDIAN miR-224-3p and miR-224-3p inhibitor was performed by RNAiMAX (Invitrogen). </w:t>
      </w:r>
      <w:r w:rsidRPr="00051FA1">
        <w:rPr>
          <w:rFonts w:ascii="Times New Roman" w:hAnsi="Times New Roman" w:cs="Times New Roman"/>
          <w:color w:val="000000" w:themeColor="text1"/>
          <w:sz w:val="24"/>
          <w:szCs w:val="24"/>
        </w:rPr>
        <w:t>To immunoprecipitate the proteins, 1 µg of antibody was incubated with 500 µg of cell lysate for 2 h at 4°C, and then precipitated with protein-G-agarose for 1 h at 4°C. Immunoprecipitation of Halo-tagged proteins was performed using Magne HaloT</w:t>
      </w:r>
      <w:r>
        <w:rPr>
          <w:rFonts w:ascii="Times New Roman" w:hAnsi="Times New Roman" w:cs="Times New Roman"/>
          <w:color w:val="000000" w:themeColor="text1"/>
          <w:sz w:val="24"/>
          <w:szCs w:val="24"/>
        </w:rPr>
        <w:t>ag Beads (Promega)</w:t>
      </w:r>
      <w:r w:rsidRPr="00051FA1">
        <w:rPr>
          <w:rFonts w:ascii="Times New Roman" w:hAnsi="Times New Roman" w:cs="Times New Roman"/>
          <w:color w:val="000000" w:themeColor="text1"/>
          <w:sz w:val="24"/>
          <w:szCs w:val="24"/>
        </w:rPr>
        <w:t xml:space="preserve">. Immunoprecipitates were extensively washed with PLC buffer, separated by SDS-PAGE, and immunoblotted. In some experiments, HRP-conjugated protein G was used as a secondary antibody to reduce signals from denatured IgG. </w:t>
      </w:r>
      <w:r w:rsidRPr="00B657C8">
        <w:rPr>
          <w:rFonts w:ascii="Times New Roman" w:hAnsi="Times New Roman" w:cs="Times New Roman"/>
          <w:sz w:val="24"/>
          <w:szCs w:val="24"/>
        </w:rPr>
        <w:t>The activation of Rac1</w:t>
      </w:r>
      <w:r>
        <w:rPr>
          <w:rFonts w:ascii="Times New Roman" w:hAnsi="Times New Roman" w:cs="Times New Roman"/>
          <w:sz w:val="24"/>
          <w:szCs w:val="24"/>
        </w:rPr>
        <w:t xml:space="preserve"> or CDC42</w:t>
      </w:r>
      <w:r w:rsidRPr="00B657C8">
        <w:rPr>
          <w:rFonts w:ascii="Times New Roman" w:hAnsi="Times New Roman" w:cs="Times New Roman"/>
          <w:sz w:val="24"/>
          <w:szCs w:val="24"/>
        </w:rPr>
        <w:t xml:space="preserve"> was monitored by affinity precipitation of GTP-bound Rac1</w:t>
      </w:r>
      <w:r>
        <w:rPr>
          <w:rFonts w:ascii="Times New Roman" w:hAnsi="Times New Roman" w:cs="Times New Roman"/>
          <w:sz w:val="24"/>
          <w:szCs w:val="24"/>
        </w:rPr>
        <w:t xml:space="preserve"> or CDC42</w:t>
      </w:r>
      <w:r w:rsidRPr="00B657C8">
        <w:rPr>
          <w:rFonts w:ascii="Times New Roman" w:hAnsi="Times New Roman" w:cs="Times New Roman"/>
          <w:sz w:val="24"/>
          <w:szCs w:val="24"/>
        </w:rPr>
        <w:t xml:space="preserve"> with a GST-fusion of the p21-binding domain of PAK1 (GST-PBD), as described</w:t>
      </w:r>
      <w:r>
        <w:rPr>
          <w:rFonts w:ascii="Times New Roman" w:hAnsi="Times New Roman" w:cs="Times New Roman"/>
          <w:sz w:val="24"/>
          <w:szCs w:val="24"/>
        </w:rPr>
        <w:t xml:space="preserve"> </w:t>
      </w:r>
      <w:r w:rsidRPr="008E602B">
        <w:rPr>
          <w:rFonts w:ascii="Times New Roman" w:hAnsi="Times New Roman" w:cs="Times New Roman"/>
          <w:sz w:val="24"/>
          <w:szCs w:val="24"/>
        </w:rPr>
        <w:fldChar w:fldCharType="begin">
          <w:fldData xml:space="preserve">PEVuZE5vdGU+PENpdGU+PEF1dGhvcj5PdHN1a2k8L0F1dGhvcj48WWVhcj4yMDAxPC9ZZWFyPjxJ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</w:fldData>
        </w:fldChar>
      </w:r>
      <w:r w:rsidRPr="008E602B">
        <w:rPr>
          <w:rFonts w:ascii="Times New Roman" w:hAnsi="Times New Roman" w:cs="Times New Roman"/>
          <w:sz w:val="24"/>
          <w:szCs w:val="24"/>
        </w:rPr>
        <w:instrText xml:space="preserve"> ADDIN EN.CITE </w:instrText>
      </w:r>
      <w:r w:rsidRPr="008E602B">
        <w:rPr>
          <w:rFonts w:ascii="Times New Roman" w:hAnsi="Times New Roman" w:cs="Times New Roman"/>
          <w:sz w:val="24"/>
          <w:szCs w:val="24"/>
        </w:rPr>
        <w:fldChar w:fldCharType="begin">
          <w:fldData xml:space="preserve">PEVuZE5vdGU+PENpdGU+PEF1dGhvcj5PdHN1a2k8L0F1dGhvcj48WWVhcj4yMDAxPC9ZZWFyPjxJ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</w:fldData>
        </w:fldChar>
      </w:r>
      <w:r w:rsidRPr="008E602B">
        <w:rPr>
          <w:rFonts w:ascii="Times New Roman" w:hAnsi="Times New Roman" w:cs="Times New Roman"/>
          <w:sz w:val="24"/>
          <w:szCs w:val="24"/>
        </w:rPr>
        <w:instrText xml:space="preserve"> ADDIN EN.CITE.DATA </w:instrText>
      </w:r>
      <w:r w:rsidRPr="008E602B">
        <w:rPr>
          <w:rFonts w:ascii="Times New Roman" w:hAnsi="Times New Roman" w:cs="Times New Roman"/>
          <w:sz w:val="24"/>
          <w:szCs w:val="24"/>
        </w:rPr>
      </w:r>
      <w:r w:rsidRPr="008E602B">
        <w:rPr>
          <w:rFonts w:ascii="Times New Roman" w:hAnsi="Times New Roman" w:cs="Times New Roman"/>
          <w:sz w:val="24"/>
          <w:szCs w:val="24"/>
        </w:rPr>
        <w:fldChar w:fldCharType="end"/>
      </w:r>
      <w:r w:rsidRPr="008E602B">
        <w:rPr>
          <w:rFonts w:ascii="Times New Roman" w:hAnsi="Times New Roman" w:cs="Times New Roman"/>
          <w:sz w:val="24"/>
          <w:szCs w:val="24"/>
        </w:rPr>
      </w:r>
      <w:r w:rsidRPr="008E602B">
        <w:rPr>
          <w:rFonts w:ascii="Times New Roman" w:hAnsi="Times New Roman" w:cs="Times New Roman"/>
          <w:sz w:val="24"/>
          <w:szCs w:val="24"/>
        </w:rPr>
        <w:fldChar w:fldCharType="separate"/>
      </w:r>
      <w:r w:rsidR="008E602B" w:rsidRPr="008E602B">
        <w:rPr>
          <w:rFonts w:ascii="Times New Roman" w:hAnsi="Times New Roman" w:cs="Times New Roman"/>
          <w:noProof/>
          <w:sz w:val="24"/>
          <w:szCs w:val="24"/>
        </w:rPr>
        <w:t>[1</w:t>
      </w:r>
      <w:r w:rsidRPr="008E602B">
        <w:rPr>
          <w:rFonts w:ascii="Times New Roman" w:hAnsi="Times New Roman" w:cs="Times New Roman"/>
          <w:noProof/>
          <w:sz w:val="24"/>
          <w:szCs w:val="24"/>
        </w:rPr>
        <w:t>]</w:t>
      </w:r>
      <w:r w:rsidRPr="008E602B">
        <w:rPr>
          <w:rFonts w:ascii="Times New Roman" w:hAnsi="Times New Roman" w:cs="Times New Roman"/>
          <w:sz w:val="24"/>
          <w:szCs w:val="24"/>
        </w:rPr>
        <w:fldChar w:fldCharType="end"/>
      </w:r>
      <w:r w:rsidRPr="00B657C8">
        <w:rPr>
          <w:rFonts w:ascii="Times New Roman" w:hAnsi="Times New Roman" w:cs="Times New Roman"/>
          <w:sz w:val="24"/>
          <w:szCs w:val="24"/>
        </w:rPr>
        <w:t>.</w:t>
      </w:r>
      <w:r>
        <w:rPr>
          <w:rFonts w:ascii="Times New Roman" w:hAnsi="Times New Roman" w:cs="Times New Roman"/>
          <w:sz w:val="24"/>
          <w:szCs w:val="24"/>
        </w:rPr>
        <w:t xml:space="preserve"> </w:t>
      </w:r>
      <w:r w:rsidRPr="00B657C8">
        <w:rPr>
          <w:rFonts w:ascii="Times New Roman" w:hAnsi="Times New Roman" w:cs="Times New Roman"/>
          <w:sz w:val="24"/>
          <w:szCs w:val="24"/>
        </w:rPr>
        <w:t>Briefly, cell lysates were prepared in lysis buffer [50mM HEPES (pH 7.5), 150mM</w:t>
      </w:r>
      <w:r>
        <w:rPr>
          <w:rFonts w:ascii="Times New Roman" w:hAnsi="Times New Roman" w:cs="Times New Roman"/>
          <w:sz w:val="24"/>
          <w:szCs w:val="24"/>
        </w:rPr>
        <w:t xml:space="preserve"> </w:t>
      </w:r>
      <w:r w:rsidRPr="00B657C8">
        <w:rPr>
          <w:rFonts w:ascii="Times New Roman" w:hAnsi="Times New Roman" w:cs="Times New Roman"/>
          <w:sz w:val="24"/>
          <w:szCs w:val="24"/>
        </w:rPr>
        <w:t>NaCl, 10mM MgCl</w:t>
      </w:r>
      <w:r w:rsidRPr="00B657C8">
        <w:rPr>
          <w:rFonts w:ascii="Times New Roman" w:hAnsi="Times New Roman" w:cs="Times New Roman"/>
          <w:sz w:val="24"/>
          <w:szCs w:val="24"/>
          <w:vertAlign w:val="subscript"/>
        </w:rPr>
        <w:t>2</w:t>
      </w:r>
      <w:r w:rsidRPr="00B657C8">
        <w:rPr>
          <w:rFonts w:ascii="Times New Roman" w:hAnsi="Times New Roman" w:cs="Times New Roman"/>
          <w:sz w:val="24"/>
          <w:szCs w:val="24"/>
        </w:rPr>
        <w:t>, 10% glycerol, 100mM</w:t>
      </w:r>
      <w:r>
        <w:rPr>
          <w:rFonts w:ascii="Times New Roman" w:hAnsi="Times New Roman" w:cs="Times New Roman"/>
          <w:sz w:val="24"/>
          <w:szCs w:val="24"/>
        </w:rPr>
        <w:t xml:space="preserve"> </w:t>
      </w:r>
      <w:r w:rsidRPr="00B657C8">
        <w:rPr>
          <w:rFonts w:ascii="Times New Roman" w:hAnsi="Times New Roman" w:cs="Times New Roman"/>
          <w:sz w:val="24"/>
          <w:szCs w:val="24"/>
        </w:rPr>
        <w:t>NaF, 1mM Na</w:t>
      </w:r>
      <w:r w:rsidRPr="00B657C8">
        <w:rPr>
          <w:rFonts w:ascii="Times New Roman" w:hAnsi="Times New Roman" w:cs="Times New Roman"/>
          <w:sz w:val="24"/>
          <w:szCs w:val="24"/>
          <w:vertAlign w:val="subscript"/>
        </w:rPr>
        <w:t>3</w:t>
      </w:r>
      <w:r w:rsidRPr="00B657C8">
        <w:rPr>
          <w:rFonts w:ascii="Times New Roman" w:hAnsi="Times New Roman" w:cs="Times New Roman"/>
          <w:sz w:val="24"/>
          <w:szCs w:val="24"/>
        </w:rPr>
        <w:t>VO</w:t>
      </w:r>
      <w:r w:rsidRPr="00B657C8">
        <w:rPr>
          <w:rFonts w:ascii="Times New Roman" w:hAnsi="Times New Roman" w:cs="Times New Roman"/>
          <w:sz w:val="24"/>
          <w:szCs w:val="24"/>
          <w:vertAlign w:val="subscript"/>
        </w:rPr>
        <w:t>4</w:t>
      </w:r>
      <w:r w:rsidRPr="00B657C8">
        <w:rPr>
          <w:rFonts w:ascii="Times New Roman" w:hAnsi="Times New Roman" w:cs="Times New Roman"/>
          <w:sz w:val="24"/>
          <w:szCs w:val="24"/>
        </w:rPr>
        <w:t xml:space="preserve"> and 1% Triton X-100], and then incubated for 45 min at 4°C with gluthathione-Sepharose beads containing GST-PBD. Precipitates were washed four times in the same buffer, and the precipitated GTP-bound Rac1</w:t>
      </w:r>
      <w:r>
        <w:rPr>
          <w:rFonts w:ascii="Times New Roman" w:hAnsi="Times New Roman" w:cs="Times New Roman"/>
          <w:sz w:val="24"/>
          <w:szCs w:val="24"/>
        </w:rPr>
        <w:t xml:space="preserve"> or CDC42</w:t>
      </w:r>
      <w:r w:rsidRPr="00B657C8">
        <w:rPr>
          <w:rFonts w:ascii="Times New Roman" w:hAnsi="Times New Roman" w:cs="Times New Roman"/>
          <w:sz w:val="24"/>
          <w:szCs w:val="24"/>
        </w:rPr>
        <w:t xml:space="preserve"> was detected by immunoblotting.</w:t>
      </w:r>
    </w:p>
    <w:p w:rsidR="0012421A" w:rsidRPr="00051FA1" w:rsidRDefault="0012421A" w:rsidP="0012421A">
      <w:pPr>
        <w:widowControl/>
        <w:rPr>
          <w:rFonts w:ascii="Times New Roman" w:hAnsi="Times New Roman" w:cs="Times New Roman"/>
          <w:bCs/>
          <w:sz w:val="24"/>
          <w:szCs w:val="24"/>
        </w:rPr>
      </w:pPr>
    </w:p>
    <w:p w:rsidR="0012421A" w:rsidRPr="009E33B6" w:rsidRDefault="0012421A" w:rsidP="0012421A">
      <w:pPr>
        <w:widowControl/>
        <w:rPr>
          <w:rFonts w:ascii="Times New Roman" w:hAnsi="Times New Roman" w:cs="Times New Roman"/>
          <w:b/>
          <w:bCs/>
          <w:i/>
          <w:sz w:val="24"/>
          <w:szCs w:val="24"/>
        </w:rPr>
      </w:pPr>
      <w:r w:rsidRPr="00756B5D">
        <w:rPr>
          <w:rFonts w:ascii="Times New Roman" w:hAnsi="Times New Roman" w:cs="Times New Roman"/>
          <w:b/>
          <w:bCs/>
          <w:i/>
          <w:sz w:val="24"/>
          <w:szCs w:val="24"/>
        </w:rPr>
        <w:t>RT-PCR</w:t>
      </w:r>
      <w:r w:rsidRPr="00C32119">
        <w:rPr>
          <w:rFonts w:ascii="Times New Roman" w:hAnsi="Times New Roman" w:cs="Times New Roman"/>
          <w:b/>
          <w:bCs/>
          <w:i/>
          <w:sz w:val="24"/>
          <w:szCs w:val="24"/>
        </w:rPr>
        <w:t xml:space="preserve"> and</w:t>
      </w:r>
      <w:r w:rsidRPr="00C32119">
        <w:rPr>
          <w:rFonts w:ascii="Times New Roman" w:hAnsi="Times New Roman" w:cs="Times New Roman" w:hint="eastAsia"/>
          <w:b/>
          <w:bCs/>
          <w:i/>
          <w:sz w:val="24"/>
          <w:szCs w:val="24"/>
        </w:rPr>
        <w:t xml:space="preserve"> T</w:t>
      </w:r>
      <w:r w:rsidRPr="00C32119">
        <w:rPr>
          <w:rFonts w:ascii="Times New Roman" w:hAnsi="Times New Roman" w:cs="Times New Roman"/>
          <w:b/>
          <w:bCs/>
          <w:i/>
          <w:sz w:val="24"/>
          <w:szCs w:val="24"/>
        </w:rPr>
        <w:t>a</w:t>
      </w:r>
      <w:r w:rsidRPr="009E33B6">
        <w:rPr>
          <w:rFonts w:ascii="Times New Roman" w:hAnsi="Times New Roman" w:cs="Times New Roman"/>
          <w:b/>
          <w:bCs/>
          <w:i/>
          <w:sz w:val="24"/>
          <w:szCs w:val="24"/>
        </w:rPr>
        <w:t>qMan micro RNA assays</w:t>
      </w:r>
    </w:p>
    <w:p w:rsidR="0012421A" w:rsidRPr="00C32119" w:rsidRDefault="008037B9" w:rsidP="0012421A">
      <w:pPr>
        <w:rPr>
          <w:rFonts w:ascii="Times New Roman" w:hAnsi="Times New Roman" w:cs="Times New Roman"/>
          <w:sz w:val="24"/>
          <w:szCs w:val="24"/>
        </w:rPr>
      </w:pPr>
      <w:r>
        <w:rPr>
          <w:rFonts w:ascii="Times New Roman" w:hAnsi="Times New Roman" w:cs="Times New Roman"/>
          <w:sz w:val="24"/>
          <w:szCs w:val="24"/>
        </w:rPr>
        <w:t xml:space="preserve">The expression of miRNAs were initially </w:t>
      </w:r>
      <w:r w:rsidR="00774733">
        <w:rPr>
          <w:rFonts w:ascii="Times New Roman" w:hAnsi="Times New Roman" w:cs="Times New Roman"/>
          <w:sz w:val="24"/>
          <w:szCs w:val="24"/>
        </w:rPr>
        <w:t>examined by detection of each miRNA precursor using</w:t>
      </w:r>
      <w:r w:rsidR="00F7183D">
        <w:rPr>
          <w:rFonts w:ascii="Times New Roman" w:hAnsi="Times New Roman" w:cs="Times New Roman"/>
          <w:sz w:val="24"/>
          <w:szCs w:val="24"/>
        </w:rPr>
        <w:t xml:space="preserve"> Simple miRNA detection kit (BioDynamics Lab</w:t>
      </w:r>
      <w:r w:rsidR="009029DA">
        <w:rPr>
          <w:rFonts w:ascii="Times New Roman" w:hAnsi="Times New Roman" w:cs="Times New Roman"/>
          <w:sz w:val="24"/>
          <w:szCs w:val="24"/>
        </w:rPr>
        <w:t xml:space="preserve"> Inc</w:t>
      </w:r>
      <w:r w:rsidR="00F7183D">
        <w:rPr>
          <w:rFonts w:ascii="Times New Roman" w:hAnsi="Times New Roman" w:cs="Times New Roman"/>
          <w:sz w:val="24"/>
          <w:szCs w:val="24"/>
        </w:rPr>
        <w:t xml:space="preserve">. </w:t>
      </w:r>
      <w:r w:rsidR="00756E87">
        <w:rPr>
          <w:rFonts w:ascii="Times New Roman" w:hAnsi="Times New Roman" w:cs="Times New Roman"/>
          <w:sz w:val="24"/>
          <w:szCs w:val="24"/>
        </w:rPr>
        <w:t xml:space="preserve">Tokyo, Japan). </w:t>
      </w:r>
      <w:r w:rsidR="00C8277D">
        <w:rPr>
          <w:rFonts w:ascii="Times New Roman" w:hAnsi="Times New Roman" w:cs="Times New Roman"/>
          <w:sz w:val="24"/>
          <w:szCs w:val="24"/>
        </w:rPr>
        <w:t xml:space="preserve">Briefly, miRNAs were ligated to an </w:t>
      </w:r>
      <w:r w:rsidR="00C953D3">
        <w:rPr>
          <w:rFonts w:ascii="Times New Roman" w:hAnsi="Times New Roman" w:cs="Times New Roman"/>
          <w:sz w:val="24"/>
          <w:szCs w:val="24"/>
        </w:rPr>
        <w:t xml:space="preserve">universal </w:t>
      </w:r>
      <w:r w:rsidR="00C8277D">
        <w:rPr>
          <w:rFonts w:ascii="Times New Roman" w:hAnsi="Times New Roman" w:cs="Times New Roman"/>
          <w:sz w:val="24"/>
          <w:szCs w:val="24"/>
        </w:rPr>
        <w:t>oligonucleotide tag, and tagged miRNAs were reverse-transcribed. The resulting cDNA was amplified with a miRNA specific forward primer and a universal reverse primer corresponding to the tag sequence. The PCR products were examined by polyacrylamide gel electrophoresis.</w:t>
      </w:r>
      <w:r w:rsidR="0061038A">
        <w:rPr>
          <w:rFonts w:ascii="Times New Roman" w:hAnsi="Times New Roman" w:cs="Times New Roman" w:hint="eastAsia"/>
          <w:sz w:val="24"/>
          <w:szCs w:val="24"/>
        </w:rPr>
        <w:t xml:space="preserve"> </w:t>
      </w:r>
      <w:r w:rsidR="0012421A" w:rsidRPr="00C32119">
        <w:rPr>
          <w:rFonts w:ascii="Times New Roman" w:hAnsi="Times New Roman" w:cs="Times New Roman"/>
          <w:sz w:val="24"/>
          <w:szCs w:val="24"/>
        </w:rPr>
        <w:t xml:space="preserve">Specific </w:t>
      </w:r>
      <w:r w:rsidR="00005E69">
        <w:rPr>
          <w:rFonts w:ascii="Times New Roman" w:hAnsi="Times New Roman" w:cs="Times New Roman"/>
          <w:sz w:val="24"/>
          <w:szCs w:val="24"/>
        </w:rPr>
        <w:t xml:space="preserve">forward </w:t>
      </w:r>
      <w:r w:rsidR="0012421A" w:rsidRPr="00C32119">
        <w:rPr>
          <w:rFonts w:ascii="Times New Roman" w:hAnsi="Times New Roman" w:cs="Times New Roman"/>
          <w:sz w:val="24"/>
          <w:szCs w:val="24"/>
        </w:rPr>
        <w:t>primers</w:t>
      </w:r>
      <w:r w:rsidR="00C953D3">
        <w:rPr>
          <w:rFonts w:ascii="Times New Roman" w:hAnsi="Times New Roman" w:cs="Times New Roman"/>
          <w:sz w:val="24"/>
          <w:szCs w:val="24"/>
        </w:rPr>
        <w:t xml:space="preserve"> of representative miRNAs in Fig S1A</w:t>
      </w:r>
      <w:r w:rsidR="0012421A" w:rsidRPr="00C32119">
        <w:rPr>
          <w:rFonts w:ascii="Times New Roman" w:hAnsi="Times New Roman" w:cs="Times New Roman"/>
          <w:sz w:val="24"/>
          <w:szCs w:val="24"/>
        </w:rPr>
        <w:t xml:space="preserve"> are as follows: </w:t>
      </w:r>
    </w:p>
    <w:p w:rsidR="00AC4466" w:rsidRDefault="00627B58" w:rsidP="00AC4466">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iR-224</w:t>
      </w:r>
      <w:r w:rsidR="0012421A" w:rsidRPr="00C32119">
        <w:rPr>
          <w:rFonts w:ascii="Times New Roman" w:hAnsi="Times New Roman" w:cs="Times New Roman"/>
          <w:sz w:val="24"/>
          <w:szCs w:val="24"/>
        </w:rPr>
        <w:t>-Fw: 5’-</w:t>
      </w:r>
      <w:r w:rsidR="00774733" w:rsidRPr="00774733">
        <w:rPr>
          <w:rFonts w:ascii="Times New Roman" w:hAnsi="Times New Roman" w:cs="Times New Roman"/>
          <w:sz w:val="24"/>
          <w:szCs w:val="24"/>
          <w:shd w:val="clear" w:color="auto" w:fill="FFFFFF"/>
        </w:rPr>
        <w:t xml:space="preserve"> </w:t>
      </w:r>
      <w:r w:rsidR="00774733">
        <w:rPr>
          <w:rFonts w:ascii="Times New Roman" w:hAnsi="Times New Roman" w:cs="Times New Roman"/>
          <w:sz w:val="24"/>
          <w:szCs w:val="24"/>
          <w:shd w:val="clear" w:color="auto" w:fill="FFFFFF"/>
        </w:rPr>
        <w:t>TCAAGTCACTAGTGGTTCC</w:t>
      </w:r>
      <w:r w:rsidR="00AC4466" w:rsidRPr="00C32119">
        <w:rPr>
          <w:rFonts w:ascii="Times New Roman" w:hAnsi="Times New Roman" w:cs="Times New Roman"/>
          <w:sz w:val="24"/>
          <w:szCs w:val="24"/>
        </w:rPr>
        <w:t>-3’,</w:t>
      </w:r>
    </w:p>
    <w:p w:rsidR="003D537A" w:rsidRDefault="003D537A" w:rsidP="003D537A">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iR-</w:t>
      </w:r>
      <w:r>
        <w:rPr>
          <w:rFonts w:ascii="Times New Roman" w:hAnsi="Times New Roman" w:cs="Times New Roman" w:hint="eastAsia"/>
          <w:sz w:val="24"/>
          <w:szCs w:val="24"/>
        </w:rPr>
        <w:t>3</w:t>
      </w:r>
      <w:r>
        <w:rPr>
          <w:rFonts w:ascii="Times New Roman" w:hAnsi="Times New Roman" w:cs="Times New Roman"/>
          <w:sz w:val="24"/>
          <w:szCs w:val="24"/>
        </w:rPr>
        <w:t>83</w:t>
      </w:r>
      <w:r w:rsidRPr="00C32119">
        <w:rPr>
          <w:rFonts w:ascii="Times New Roman" w:hAnsi="Times New Roman" w:cs="Times New Roman"/>
          <w:sz w:val="24"/>
          <w:szCs w:val="24"/>
        </w:rPr>
        <w:t>-Fw: 5’-</w:t>
      </w:r>
      <w:r w:rsidRPr="0077473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CTCAGATCAGAAGGTGATT</w:t>
      </w:r>
      <w:r w:rsidRPr="00C32119">
        <w:rPr>
          <w:rFonts w:ascii="Times New Roman" w:hAnsi="Times New Roman" w:cs="Times New Roman"/>
          <w:sz w:val="24"/>
          <w:szCs w:val="24"/>
        </w:rPr>
        <w:t>-3’,</w:t>
      </w:r>
    </w:p>
    <w:p w:rsidR="003D537A" w:rsidRDefault="003D537A" w:rsidP="003D537A">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iR-497</w:t>
      </w:r>
      <w:r w:rsidRPr="00C32119">
        <w:rPr>
          <w:rFonts w:ascii="Times New Roman" w:hAnsi="Times New Roman" w:cs="Times New Roman"/>
          <w:sz w:val="24"/>
          <w:szCs w:val="24"/>
        </w:rPr>
        <w:t>-Fw: 5’-</w:t>
      </w:r>
      <w:r w:rsidRPr="0077473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ACCCCGGTCCTGCTCC</w:t>
      </w:r>
      <w:r w:rsidRPr="00C32119">
        <w:rPr>
          <w:rFonts w:ascii="Times New Roman" w:hAnsi="Times New Roman" w:cs="Times New Roman"/>
          <w:sz w:val="24"/>
          <w:szCs w:val="24"/>
        </w:rPr>
        <w:t>-3’,</w:t>
      </w:r>
    </w:p>
    <w:p w:rsidR="003D537A" w:rsidRDefault="003D537A" w:rsidP="003D537A">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iR-195</w:t>
      </w:r>
      <w:r w:rsidRPr="00C32119">
        <w:rPr>
          <w:rFonts w:ascii="Times New Roman" w:hAnsi="Times New Roman" w:cs="Times New Roman"/>
          <w:sz w:val="24"/>
          <w:szCs w:val="24"/>
        </w:rPr>
        <w:t>-Fw: 5’-</w:t>
      </w:r>
      <w:r w:rsidRPr="0077473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AGCTTCCCTGGCTCTAGCA</w:t>
      </w:r>
      <w:r w:rsidRPr="00C32119">
        <w:rPr>
          <w:rFonts w:ascii="Times New Roman" w:hAnsi="Times New Roman" w:cs="Times New Roman"/>
          <w:sz w:val="24"/>
          <w:szCs w:val="24"/>
        </w:rPr>
        <w:t>-3’,</w:t>
      </w:r>
    </w:p>
    <w:p w:rsidR="003D537A" w:rsidRDefault="003D537A" w:rsidP="003D537A">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iR-708</w:t>
      </w:r>
      <w:r w:rsidRPr="00C32119">
        <w:rPr>
          <w:rFonts w:ascii="Times New Roman" w:hAnsi="Times New Roman" w:cs="Times New Roman"/>
          <w:sz w:val="24"/>
          <w:szCs w:val="24"/>
        </w:rPr>
        <w:t>-Fw: 5’-</w:t>
      </w:r>
      <w:r w:rsidRPr="0077473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TGCCCTCAAGGAGCTTACA</w:t>
      </w:r>
      <w:r w:rsidRPr="00C32119">
        <w:rPr>
          <w:rFonts w:ascii="Times New Roman" w:hAnsi="Times New Roman" w:cs="Times New Roman"/>
          <w:sz w:val="24"/>
          <w:szCs w:val="24"/>
        </w:rPr>
        <w:t>-3’,</w:t>
      </w:r>
    </w:p>
    <w:p w:rsidR="003D537A" w:rsidRDefault="003D537A" w:rsidP="003D537A">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iR-</w:t>
      </w:r>
      <w:r w:rsidR="00F30D8C">
        <w:rPr>
          <w:rFonts w:ascii="Times New Roman" w:hAnsi="Times New Roman" w:cs="Times New Roman"/>
          <w:sz w:val="24"/>
          <w:szCs w:val="24"/>
        </w:rPr>
        <w:t>137</w:t>
      </w:r>
      <w:r w:rsidRPr="00C32119">
        <w:rPr>
          <w:rFonts w:ascii="Times New Roman" w:hAnsi="Times New Roman" w:cs="Times New Roman"/>
          <w:sz w:val="24"/>
          <w:szCs w:val="24"/>
        </w:rPr>
        <w:t>-Fw: 5’-</w:t>
      </w:r>
      <w:r w:rsidRPr="00774733">
        <w:rPr>
          <w:rFonts w:ascii="Times New Roman" w:hAnsi="Times New Roman" w:cs="Times New Roman"/>
          <w:sz w:val="24"/>
          <w:szCs w:val="24"/>
          <w:shd w:val="clear" w:color="auto" w:fill="FFFFFF"/>
        </w:rPr>
        <w:t xml:space="preserve"> </w:t>
      </w:r>
      <w:r w:rsidR="00F30D8C">
        <w:rPr>
          <w:rFonts w:ascii="Times New Roman" w:hAnsi="Times New Roman" w:cs="Times New Roman"/>
          <w:sz w:val="24"/>
          <w:szCs w:val="24"/>
          <w:shd w:val="clear" w:color="auto" w:fill="FFFFFF"/>
        </w:rPr>
        <w:t>GGTCCTCTGACTCTCTTCG</w:t>
      </w:r>
      <w:r w:rsidRPr="00C32119">
        <w:rPr>
          <w:rFonts w:ascii="Times New Roman" w:hAnsi="Times New Roman" w:cs="Times New Roman"/>
          <w:sz w:val="24"/>
          <w:szCs w:val="24"/>
        </w:rPr>
        <w:t>-3’,</w:t>
      </w:r>
    </w:p>
    <w:p w:rsidR="003D537A" w:rsidRDefault="003D537A" w:rsidP="003D537A">
      <w:pPr>
        <w:rPr>
          <w:rFonts w:ascii="Times New Roman" w:hAnsi="Times New Roman" w:cs="Times New Roman"/>
          <w:sz w:val="24"/>
          <w:szCs w:val="24"/>
        </w:rPr>
      </w:pPr>
      <w:r>
        <w:rPr>
          <w:rFonts w:ascii="Times New Roman" w:hAnsi="Times New Roman" w:cs="Times New Roman" w:hint="eastAsia"/>
          <w:sz w:val="24"/>
          <w:szCs w:val="24"/>
        </w:rPr>
        <w:t>m</w:t>
      </w:r>
      <w:r w:rsidR="00F30D8C">
        <w:rPr>
          <w:rFonts w:ascii="Times New Roman" w:hAnsi="Times New Roman" w:cs="Times New Roman"/>
          <w:sz w:val="24"/>
          <w:szCs w:val="24"/>
        </w:rPr>
        <w:t>iR-218</w:t>
      </w:r>
      <w:r w:rsidRPr="00C32119">
        <w:rPr>
          <w:rFonts w:ascii="Times New Roman" w:hAnsi="Times New Roman" w:cs="Times New Roman"/>
          <w:sz w:val="24"/>
          <w:szCs w:val="24"/>
        </w:rPr>
        <w:t>-Fw: 5’-</w:t>
      </w:r>
      <w:r w:rsidRPr="00774733">
        <w:rPr>
          <w:rFonts w:ascii="Times New Roman" w:hAnsi="Times New Roman" w:cs="Times New Roman"/>
          <w:sz w:val="24"/>
          <w:szCs w:val="24"/>
          <w:shd w:val="clear" w:color="auto" w:fill="FFFFFF"/>
        </w:rPr>
        <w:t xml:space="preserve"> </w:t>
      </w:r>
      <w:r w:rsidR="00F30D8C">
        <w:rPr>
          <w:rFonts w:ascii="Times New Roman" w:hAnsi="Times New Roman" w:cs="Times New Roman"/>
          <w:sz w:val="24"/>
          <w:szCs w:val="24"/>
          <w:shd w:val="clear" w:color="auto" w:fill="FFFFFF"/>
        </w:rPr>
        <w:t>AGCGAGATTTTCTGTTGTG</w:t>
      </w:r>
      <w:r w:rsidRPr="00C32119">
        <w:rPr>
          <w:rFonts w:ascii="Times New Roman" w:hAnsi="Times New Roman" w:cs="Times New Roman"/>
          <w:sz w:val="24"/>
          <w:szCs w:val="24"/>
        </w:rPr>
        <w:t>-3’,</w:t>
      </w:r>
    </w:p>
    <w:p w:rsidR="003D537A" w:rsidRDefault="003D537A" w:rsidP="003D537A">
      <w:pPr>
        <w:rPr>
          <w:rFonts w:ascii="Times New Roman" w:hAnsi="Times New Roman" w:cs="Times New Roman"/>
          <w:sz w:val="24"/>
          <w:szCs w:val="24"/>
        </w:rPr>
      </w:pPr>
      <w:r>
        <w:rPr>
          <w:rFonts w:ascii="Times New Roman" w:hAnsi="Times New Roman" w:cs="Times New Roman" w:hint="eastAsia"/>
          <w:sz w:val="24"/>
          <w:szCs w:val="24"/>
        </w:rPr>
        <w:t>m</w:t>
      </w:r>
      <w:r w:rsidR="00F30D8C">
        <w:rPr>
          <w:rFonts w:ascii="Times New Roman" w:hAnsi="Times New Roman" w:cs="Times New Roman"/>
          <w:sz w:val="24"/>
          <w:szCs w:val="24"/>
        </w:rPr>
        <w:t>iR-10</w:t>
      </w:r>
      <w:r w:rsidRPr="00C32119">
        <w:rPr>
          <w:rFonts w:ascii="Times New Roman" w:hAnsi="Times New Roman" w:cs="Times New Roman"/>
          <w:sz w:val="24"/>
          <w:szCs w:val="24"/>
        </w:rPr>
        <w:t>-Fw: 5’-</w:t>
      </w:r>
      <w:r w:rsidRPr="00774733">
        <w:rPr>
          <w:rFonts w:ascii="Times New Roman" w:hAnsi="Times New Roman" w:cs="Times New Roman"/>
          <w:sz w:val="24"/>
          <w:szCs w:val="24"/>
          <w:shd w:val="clear" w:color="auto" w:fill="FFFFFF"/>
        </w:rPr>
        <w:t xml:space="preserve"> </w:t>
      </w:r>
      <w:r w:rsidR="00F30D8C">
        <w:rPr>
          <w:rFonts w:ascii="Times New Roman" w:hAnsi="Times New Roman" w:cs="Times New Roman"/>
          <w:sz w:val="24"/>
          <w:szCs w:val="24"/>
          <w:shd w:val="clear" w:color="auto" w:fill="FFFFFF"/>
        </w:rPr>
        <w:t>TGTCTGTCTTCTGTATATA</w:t>
      </w:r>
      <w:r w:rsidRPr="00C32119">
        <w:rPr>
          <w:rFonts w:ascii="Times New Roman" w:hAnsi="Times New Roman" w:cs="Times New Roman"/>
          <w:sz w:val="24"/>
          <w:szCs w:val="24"/>
        </w:rPr>
        <w:t>-3’,</w:t>
      </w:r>
    </w:p>
    <w:p w:rsidR="003D537A" w:rsidRDefault="003D537A" w:rsidP="003D537A">
      <w:pPr>
        <w:rPr>
          <w:rFonts w:ascii="Times New Roman" w:hAnsi="Times New Roman" w:cs="Times New Roman"/>
          <w:sz w:val="24"/>
          <w:szCs w:val="24"/>
        </w:rPr>
      </w:pPr>
      <w:r>
        <w:rPr>
          <w:rFonts w:ascii="Times New Roman" w:hAnsi="Times New Roman" w:cs="Times New Roman" w:hint="eastAsia"/>
          <w:sz w:val="24"/>
          <w:szCs w:val="24"/>
        </w:rPr>
        <w:t>m</w:t>
      </w:r>
      <w:r w:rsidR="00F30D8C">
        <w:rPr>
          <w:rFonts w:ascii="Times New Roman" w:hAnsi="Times New Roman" w:cs="Times New Roman"/>
          <w:sz w:val="24"/>
          <w:szCs w:val="24"/>
        </w:rPr>
        <w:t>iR-34</w:t>
      </w:r>
      <w:r w:rsidRPr="00C32119">
        <w:rPr>
          <w:rFonts w:ascii="Times New Roman" w:hAnsi="Times New Roman" w:cs="Times New Roman"/>
          <w:sz w:val="24"/>
          <w:szCs w:val="24"/>
        </w:rPr>
        <w:t>-Fw: 5’-</w:t>
      </w:r>
      <w:r w:rsidRPr="00774733">
        <w:rPr>
          <w:rFonts w:ascii="Times New Roman" w:hAnsi="Times New Roman" w:cs="Times New Roman"/>
          <w:sz w:val="24"/>
          <w:szCs w:val="24"/>
          <w:shd w:val="clear" w:color="auto" w:fill="FFFFFF"/>
        </w:rPr>
        <w:t xml:space="preserve"> </w:t>
      </w:r>
      <w:r w:rsidR="00F30D8C">
        <w:rPr>
          <w:rFonts w:ascii="Times New Roman" w:hAnsi="Times New Roman" w:cs="Times New Roman"/>
          <w:sz w:val="24"/>
          <w:szCs w:val="24"/>
          <w:shd w:val="clear" w:color="auto" w:fill="FFFFFF"/>
        </w:rPr>
        <w:t>AGTTACTAGGCAGTGTAGT</w:t>
      </w:r>
      <w:r w:rsidRPr="00C32119">
        <w:rPr>
          <w:rFonts w:ascii="Times New Roman" w:hAnsi="Times New Roman" w:cs="Times New Roman"/>
          <w:sz w:val="24"/>
          <w:szCs w:val="24"/>
        </w:rPr>
        <w:t>-3’,</w:t>
      </w:r>
    </w:p>
    <w:p w:rsidR="0012421A" w:rsidRDefault="003D537A" w:rsidP="0012421A">
      <w:pPr>
        <w:rPr>
          <w:rFonts w:ascii="Times New Roman" w:hAnsi="Times New Roman" w:cs="Times New Roman"/>
          <w:sz w:val="24"/>
          <w:szCs w:val="24"/>
        </w:rPr>
      </w:pPr>
      <w:r>
        <w:rPr>
          <w:rFonts w:ascii="Times New Roman" w:hAnsi="Times New Roman" w:cs="Times New Roman" w:hint="eastAsia"/>
          <w:sz w:val="24"/>
          <w:szCs w:val="24"/>
        </w:rPr>
        <w:lastRenderedPageBreak/>
        <w:t>m</w:t>
      </w:r>
      <w:r w:rsidR="00F30D8C">
        <w:rPr>
          <w:rFonts w:ascii="Times New Roman" w:hAnsi="Times New Roman" w:cs="Times New Roman"/>
          <w:sz w:val="24"/>
          <w:szCs w:val="24"/>
        </w:rPr>
        <w:t>iR-145</w:t>
      </w:r>
      <w:r w:rsidRPr="00C32119">
        <w:rPr>
          <w:rFonts w:ascii="Times New Roman" w:hAnsi="Times New Roman" w:cs="Times New Roman"/>
          <w:sz w:val="24"/>
          <w:szCs w:val="24"/>
        </w:rPr>
        <w:t>-Fw: 5’-</w:t>
      </w:r>
      <w:r w:rsidRPr="00774733">
        <w:rPr>
          <w:rFonts w:ascii="Times New Roman" w:hAnsi="Times New Roman" w:cs="Times New Roman"/>
          <w:sz w:val="24"/>
          <w:szCs w:val="24"/>
          <w:shd w:val="clear" w:color="auto" w:fill="FFFFFF"/>
        </w:rPr>
        <w:t xml:space="preserve"> </w:t>
      </w:r>
      <w:r w:rsidR="00F30D8C">
        <w:rPr>
          <w:rFonts w:ascii="Times New Roman" w:hAnsi="Times New Roman" w:cs="Times New Roman"/>
          <w:sz w:val="24"/>
          <w:szCs w:val="24"/>
          <w:shd w:val="clear" w:color="auto" w:fill="FFFFFF"/>
        </w:rPr>
        <w:t>ACCTTGTCCTCACGGTCCA</w:t>
      </w:r>
      <w:r w:rsidRPr="00C32119">
        <w:rPr>
          <w:rFonts w:ascii="Times New Roman" w:hAnsi="Times New Roman" w:cs="Times New Roman"/>
          <w:sz w:val="24"/>
          <w:szCs w:val="24"/>
        </w:rPr>
        <w:t>-3’,</w:t>
      </w:r>
    </w:p>
    <w:p w:rsidR="00005E69" w:rsidRPr="00F30D8C" w:rsidRDefault="00005E69" w:rsidP="0012421A">
      <w:pPr>
        <w:rPr>
          <w:rFonts w:ascii="Times New Roman" w:hAnsi="Times New Roman" w:cs="Times New Roman"/>
          <w:sz w:val="24"/>
          <w:szCs w:val="24"/>
        </w:rPr>
      </w:pPr>
    </w:p>
    <w:p w:rsidR="0012421A" w:rsidRPr="00041120" w:rsidRDefault="0012421A" w:rsidP="0012421A">
      <w:pPr>
        <w:autoSpaceDE w:val="0"/>
        <w:autoSpaceDN w:val="0"/>
        <w:adjustRightInd w:val="0"/>
        <w:rPr>
          <w:rFonts w:ascii="Times New Roman" w:hAnsi="Times New Roman" w:cs="Times New Roman"/>
          <w:kern w:val="0"/>
          <w:sz w:val="24"/>
          <w:szCs w:val="24"/>
        </w:rPr>
      </w:pPr>
      <w:r>
        <w:rPr>
          <w:rFonts w:ascii="Times New Roman" w:hAnsi="Times New Roman" w:cs="Times New Roman"/>
          <w:kern w:val="0"/>
          <w:sz w:val="24"/>
          <w:szCs w:val="24"/>
        </w:rPr>
        <w:t>The expression of human miR-224-3p was</w:t>
      </w:r>
      <w:r w:rsidRPr="00041120">
        <w:rPr>
          <w:rFonts w:ascii="Times New Roman" w:hAnsi="Times New Roman" w:cs="Times New Roman"/>
          <w:kern w:val="0"/>
          <w:sz w:val="24"/>
          <w:szCs w:val="24"/>
        </w:rPr>
        <w:t xml:space="preserve"> quanti</w:t>
      </w:r>
      <w:r w:rsidRPr="00041120">
        <w:rPr>
          <w:rFonts w:ascii="Times New Roman" w:eastAsia="AdvOT1ef757c0+fb" w:hAnsi="Times New Roman" w:cs="Times New Roman"/>
          <w:kern w:val="0"/>
          <w:sz w:val="24"/>
          <w:szCs w:val="24"/>
        </w:rPr>
        <w:t>fi</w:t>
      </w:r>
      <w:r w:rsidRPr="00041120">
        <w:rPr>
          <w:rFonts w:ascii="Times New Roman" w:hAnsi="Times New Roman" w:cs="Times New Roman"/>
          <w:kern w:val="0"/>
          <w:sz w:val="24"/>
          <w:szCs w:val="24"/>
        </w:rPr>
        <w:t>ed</w:t>
      </w:r>
      <w:r>
        <w:rPr>
          <w:rFonts w:ascii="Times New Roman" w:hAnsi="Times New Roman" w:cs="Times New Roman" w:hint="eastAsia"/>
          <w:kern w:val="0"/>
          <w:sz w:val="24"/>
          <w:szCs w:val="24"/>
        </w:rPr>
        <w:t xml:space="preserve"> </w:t>
      </w:r>
      <w:r w:rsidRPr="00041120">
        <w:rPr>
          <w:rFonts w:ascii="Times New Roman" w:hAnsi="Times New Roman" w:cs="Times New Roman"/>
          <w:kern w:val="0"/>
          <w:sz w:val="24"/>
          <w:szCs w:val="24"/>
        </w:rPr>
        <w:t>using Taq</w:t>
      </w:r>
      <w:r>
        <w:rPr>
          <w:rFonts w:ascii="Times New Roman" w:hAnsi="Times New Roman" w:cs="Times New Roman"/>
          <w:kern w:val="0"/>
          <w:sz w:val="24"/>
          <w:szCs w:val="24"/>
        </w:rPr>
        <w:t>M</w:t>
      </w:r>
      <w:r w:rsidRPr="00041120">
        <w:rPr>
          <w:rFonts w:ascii="Times New Roman" w:hAnsi="Times New Roman" w:cs="Times New Roman"/>
          <w:kern w:val="0"/>
          <w:sz w:val="24"/>
          <w:szCs w:val="24"/>
        </w:rPr>
        <w:t xml:space="preserve">an </w:t>
      </w:r>
      <w:r>
        <w:rPr>
          <w:rFonts w:ascii="Times New Roman" w:hAnsi="Times New Roman" w:cs="Times New Roman"/>
          <w:kern w:val="0"/>
          <w:sz w:val="24"/>
          <w:szCs w:val="24"/>
        </w:rPr>
        <w:t xml:space="preserve">microRNA </w:t>
      </w:r>
      <w:r w:rsidRPr="00041120">
        <w:rPr>
          <w:rFonts w:ascii="Times New Roman" w:hAnsi="Times New Roman" w:cs="Times New Roman"/>
          <w:kern w:val="0"/>
          <w:sz w:val="24"/>
          <w:szCs w:val="24"/>
        </w:rPr>
        <w:t>assays</w:t>
      </w:r>
      <w:r>
        <w:rPr>
          <w:rFonts w:ascii="Times New Roman" w:hAnsi="Times New Roman" w:cs="Times New Roman"/>
          <w:kern w:val="0"/>
          <w:sz w:val="24"/>
          <w:szCs w:val="24"/>
        </w:rPr>
        <w:t xml:space="preserve"> using</w:t>
      </w:r>
      <w:r>
        <w:rPr>
          <w:rFonts w:ascii="Times New Roman" w:hAnsi="Times New Roman" w:cs="Times New Roman"/>
          <w:sz w:val="24"/>
          <w:szCs w:val="24"/>
        </w:rPr>
        <w:t xml:space="preserve"> U47</w:t>
      </w:r>
      <w:r w:rsidRPr="003C7C44">
        <w:rPr>
          <w:rFonts w:ascii="Times New Roman" w:hAnsi="Times New Roman" w:cs="Times New Roman"/>
          <w:sz w:val="24"/>
          <w:szCs w:val="24"/>
        </w:rPr>
        <w:t xml:space="preserve"> as an internal control.</w:t>
      </w:r>
      <w:r w:rsidRPr="00BC270C">
        <w:rPr>
          <w:rFonts w:ascii="Times New Roman" w:hAnsi="Times New Roman" w:cs="Times New Roman"/>
          <w:kern w:val="0"/>
          <w:sz w:val="24"/>
          <w:szCs w:val="24"/>
        </w:rPr>
        <w:t xml:space="preserve"> </w:t>
      </w:r>
      <w:r>
        <w:rPr>
          <w:rFonts w:ascii="Times New Roman" w:hAnsi="Times New Roman" w:cs="Times New Roman"/>
          <w:kern w:val="0"/>
          <w:sz w:val="24"/>
          <w:szCs w:val="24"/>
        </w:rPr>
        <w:t>T</w:t>
      </w:r>
      <w:r w:rsidRPr="00E338DE">
        <w:rPr>
          <w:rFonts w:ascii="Times New Roman" w:hAnsi="Times New Roman" w:cs="Times New Roman"/>
          <w:kern w:val="0"/>
          <w:sz w:val="24"/>
          <w:szCs w:val="24"/>
        </w:rPr>
        <w:t>otal RNAs</w:t>
      </w:r>
      <w:r w:rsidRPr="00041120">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were </w:t>
      </w:r>
      <w:r w:rsidRPr="00E338DE">
        <w:rPr>
          <w:rFonts w:ascii="Times New Roman" w:hAnsi="Times New Roman" w:cs="Times New Roman"/>
          <w:kern w:val="0"/>
          <w:sz w:val="24"/>
          <w:szCs w:val="24"/>
        </w:rPr>
        <w:t>reverse tr</w:t>
      </w:r>
      <w:r>
        <w:rPr>
          <w:rFonts w:ascii="Times New Roman" w:hAnsi="Times New Roman" w:cs="Times New Roman"/>
          <w:kern w:val="0"/>
          <w:sz w:val="24"/>
          <w:szCs w:val="24"/>
        </w:rPr>
        <w:t>anscribed to cDNAs using miRNAs</w:t>
      </w:r>
      <w:r>
        <w:rPr>
          <w:rFonts w:ascii="Times New Roman" w:hAnsi="Times New Roman" w:cs="Times New Roman" w:hint="eastAsia"/>
          <w:kern w:val="0"/>
          <w:sz w:val="24"/>
          <w:szCs w:val="24"/>
        </w:rPr>
        <w:t xml:space="preserve"> </w:t>
      </w:r>
      <w:r w:rsidRPr="00E338DE">
        <w:rPr>
          <w:rFonts w:ascii="Times New Roman" w:hAnsi="Times New Roman" w:cs="Times New Roman"/>
          <w:kern w:val="0"/>
          <w:sz w:val="24"/>
          <w:szCs w:val="24"/>
        </w:rPr>
        <w:t>speci</w:t>
      </w:r>
      <w:r w:rsidRPr="00E338DE">
        <w:rPr>
          <w:rFonts w:ascii="Times New Roman" w:eastAsia="AdvOT1ef757c0+fb" w:hAnsi="Times New Roman" w:cs="Times New Roman"/>
          <w:kern w:val="0"/>
          <w:sz w:val="24"/>
          <w:szCs w:val="24"/>
        </w:rPr>
        <w:t>fi</w:t>
      </w:r>
      <w:r w:rsidRPr="00E338DE">
        <w:rPr>
          <w:rFonts w:ascii="Times New Roman" w:hAnsi="Times New Roman" w:cs="Times New Roman"/>
          <w:kern w:val="0"/>
          <w:sz w:val="24"/>
          <w:szCs w:val="24"/>
        </w:rPr>
        <w:t>c primers using TaqMan MicroRNA R</w:t>
      </w:r>
      <w:r>
        <w:rPr>
          <w:rFonts w:ascii="Times New Roman" w:hAnsi="Times New Roman" w:cs="Times New Roman"/>
          <w:kern w:val="0"/>
          <w:sz w:val="24"/>
          <w:szCs w:val="24"/>
        </w:rPr>
        <w:t>everse Transcriptase kit (4366596</w:t>
      </w:r>
      <w:r w:rsidRPr="00E338DE">
        <w:rPr>
          <w:rFonts w:ascii="Times New Roman" w:hAnsi="Times New Roman" w:cs="Times New Roman"/>
          <w:kern w:val="0"/>
          <w:sz w:val="24"/>
          <w:szCs w:val="24"/>
        </w:rPr>
        <w:t>, Appl</w:t>
      </w:r>
      <w:r>
        <w:rPr>
          <w:rFonts w:ascii="Times New Roman" w:hAnsi="Times New Roman" w:cs="Times New Roman"/>
          <w:kern w:val="0"/>
          <w:sz w:val="24"/>
          <w:szCs w:val="24"/>
        </w:rPr>
        <w:t>ied Biosystem). In brief, 10 ng</w:t>
      </w:r>
      <w:r>
        <w:rPr>
          <w:rFonts w:ascii="Times New Roman" w:hAnsi="Times New Roman" w:cs="Times New Roman" w:hint="eastAsia"/>
          <w:kern w:val="0"/>
          <w:sz w:val="24"/>
          <w:szCs w:val="24"/>
        </w:rPr>
        <w:t xml:space="preserve"> </w:t>
      </w:r>
      <w:r w:rsidRPr="00E338DE">
        <w:rPr>
          <w:rFonts w:ascii="Times New Roman" w:hAnsi="Times New Roman" w:cs="Times New Roman"/>
          <w:kern w:val="0"/>
          <w:sz w:val="24"/>
          <w:szCs w:val="24"/>
        </w:rPr>
        <w:t>of total RNA was mixed wi</w:t>
      </w:r>
      <w:r>
        <w:rPr>
          <w:rFonts w:ascii="Times New Roman" w:hAnsi="Times New Roman" w:cs="Times New Roman"/>
          <w:kern w:val="0"/>
          <w:sz w:val="24"/>
          <w:szCs w:val="24"/>
        </w:rPr>
        <w:t>th dNTPs, reverse transcription</w:t>
      </w:r>
      <w:r>
        <w:rPr>
          <w:rFonts w:ascii="Times New Roman" w:hAnsi="Times New Roman" w:cs="Times New Roman" w:hint="eastAsia"/>
          <w:kern w:val="0"/>
          <w:sz w:val="24"/>
          <w:szCs w:val="24"/>
        </w:rPr>
        <w:t xml:space="preserve"> </w:t>
      </w:r>
      <w:r w:rsidRPr="00E338DE">
        <w:rPr>
          <w:rFonts w:ascii="Times New Roman" w:hAnsi="Times New Roman" w:cs="Times New Roman"/>
          <w:kern w:val="0"/>
          <w:sz w:val="24"/>
          <w:szCs w:val="24"/>
        </w:rPr>
        <w:t>bu</w:t>
      </w:r>
      <w:r>
        <w:rPr>
          <w:rFonts w:ascii="Times New Roman" w:hAnsi="Times New Roman" w:cs="Times New Roman"/>
          <w:kern w:val="0"/>
          <w:sz w:val="24"/>
          <w:szCs w:val="24"/>
        </w:rPr>
        <w:t xml:space="preserve">ffer, RNase inhibitor, and miRNA </w:t>
      </w:r>
      <w:r w:rsidRPr="00E338DE">
        <w:rPr>
          <w:rFonts w:ascii="Times New Roman" w:hAnsi="Times New Roman" w:cs="Times New Roman"/>
          <w:kern w:val="0"/>
          <w:sz w:val="24"/>
          <w:szCs w:val="24"/>
        </w:rPr>
        <w:t>speci</w:t>
      </w:r>
      <w:r w:rsidRPr="00E338DE">
        <w:rPr>
          <w:rFonts w:ascii="Times New Roman" w:eastAsia="AdvOT1ef757c0+fb" w:hAnsi="Times New Roman" w:cs="Times New Roman"/>
          <w:kern w:val="0"/>
          <w:sz w:val="24"/>
          <w:szCs w:val="24"/>
        </w:rPr>
        <w:t>fi</w:t>
      </w:r>
      <w:r>
        <w:rPr>
          <w:rFonts w:ascii="Times New Roman" w:hAnsi="Times New Roman" w:cs="Times New Roman"/>
          <w:kern w:val="0"/>
          <w:sz w:val="24"/>
          <w:szCs w:val="24"/>
        </w:rPr>
        <w:t>c primer (4427975) and</w:t>
      </w:r>
      <w:r>
        <w:rPr>
          <w:rFonts w:ascii="Times New Roman" w:hAnsi="Times New Roman" w:cs="Times New Roman" w:hint="eastAsia"/>
          <w:kern w:val="0"/>
          <w:sz w:val="24"/>
          <w:szCs w:val="24"/>
        </w:rPr>
        <w:t xml:space="preserve"> </w:t>
      </w:r>
      <w:r w:rsidRPr="00E338DE">
        <w:rPr>
          <w:rFonts w:ascii="Times New Roman" w:hAnsi="Times New Roman" w:cs="Times New Roman"/>
          <w:kern w:val="0"/>
          <w:sz w:val="24"/>
          <w:szCs w:val="24"/>
        </w:rPr>
        <w:t xml:space="preserve">reverse transcribed to a </w:t>
      </w:r>
      <w:r w:rsidRPr="00E338DE">
        <w:rPr>
          <w:rFonts w:ascii="Times New Roman" w:eastAsia="AdvOT1ef757c0+fb" w:hAnsi="Times New Roman" w:cs="Times New Roman"/>
          <w:kern w:val="0"/>
          <w:sz w:val="24"/>
          <w:szCs w:val="24"/>
        </w:rPr>
        <w:t>fi</w:t>
      </w:r>
      <w:r w:rsidRPr="00E338DE">
        <w:rPr>
          <w:rFonts w:ascii="Times New Roman" w:hAnsi="Times New Roman" w:cs="Times New Roman"/>
          <w:kern w:val="0"/>
          <w:sz w:val="24"/>
          <w:szCs w:val="24"/>
        </w:rPr>
        <w:t xml:space="preserve">nal reaction mixture of 15 </w:t>
      </w:r>
      <w:r w:rsidRPr="00543CB6">
        <w:rPr>
          <w:rFonts w:ascii="Symbol" w:hAnsi="Symbol" w:cs="Times New Roman"/>
          <w:kern w:val="0"/>
          <w:sz w:val="24"/>
          <w:szCs w:val="24"/>
        </w:rPr>
        <w:t></w:t>
      </w:r>
      <w:r>
        <w:rPr>
          <w:rFonts w:ascii="Times New Roman" w:hAnsi="Times New Roman" w:cs="Times New Roman"/>
          <w:kern w:val="0"/>
          <w:sz w:val="24"/>
          <w:szCs w:val="24"/>
        </w:rPr>
        <w:t>l.</w:t>
      </w:r>
      <w:r>
        <w:rPr>
          <w:rFonts w:ascii="Times New Roman" w:hAnsi="Times New Roman" w:cs="Times New Roman" w:hint="eastAsia"/>
          <w:kern w:val="0"/>
          <w:sz w:val="24"/>
          <w:szCs w:val="24"/>
        </w:rPr>
        <w:t xml:space="preserve"> </w:t>
      </w:r>
      <w:r w:rsidRPr="00E338DE">
        <w:rPr>
          <w:rFonts w:ascii="Times New Roman" w:hAnsi="Times New Roman" w:cs="Times New Roman"/>
          <w:kern w:val="0"/>
          <w:sz w:val="24"/>
          <w:szCs w:val="24"/>
        </w:rPr>
        <w:t>Thereafter, the reaction mixture</w:t>
      </w:r>
      <w:r>
        <w:rPr>
          <w:rFonts w:ascii="Times New Roman" w:hAnsi="Times New Roman" w:cs="Times New Roman"/>
          <w:kern w:val="0"/>
          <w:sz w:val="24"/>
          <w:szCs w:val="24"/>
        </w:rPr>
        <w:t xml:space="preserve"> was subjected to thermal cycle</w:t>
      </w:r>
      <w:r>
        <w:rPr>
          <w:rFonts w:ascii="Times New Roman" w:hAnsi="Times New Roman" w:cs="Times New Roman" w:hint="eastAsia"/>
          <w:kern w:val="0"/>
          <w:sz w:val="24"/>
          <w:szCs w:val="24"/>
        </w:rPr>
        <w:t xml:space="preserve"> </w:t>
      </w:r>
      <w:r w:rsidRPr="00E338DE">
        <w:rPr>
          <w:rFonts w:ascii="Times New Roman" w:hAnsi="Times New Roman" w:cs="Times New Roman"/>
          <w:kern w:val="0"/>
          <w:sz w:val="24"/>
          <w:szCs w:val="24"/>
        </w:rPr>
        <w:t xml:space="preserve">at 16°C for 30 min, 42°C for 30 min, and 85°C for 5 min. </w:t>
      </w:r>
      <w:r>
        <w:rPr>
          <w:rFonts w:ascii="Times New Roman" w:hAnsi="Times New Roman" w:cs="Times New Roman"/>
          <w:kern w:val="0"/>
          <w:sz w:val="24"/>
          <w:szCs w:val="24"/>
        </w:rPr>
        <w:t>The PCR was then run at</w:t>
      </w:r>
      <w:r>
        <w:rPr>
          <w:rFonts w:ascii="Times New Roman" w:hAnsi="Times New Roman" w:cs="Times New Roman" w:hint="eastAsia"/>
          <w:kern w:val="0"/>
          <w:sz w:val="24"/>
          <w:szCs w:val="24"/>
        </w:rPr>
        <w:t xml:space="preserve"> </w:t>
      </w:r>
      <w:r w:rsidRPr="00041120">
        <w:rPr>
          <w:rFonts w:ascii="Times New Roman" w:hAnsi="Times New Roman" w:cs="Times New Roman"/>
          <w:kern w:val="0"/>
          <w:sz w:val="24"/>
          <w:szCs w:val="24"/>
        </w:rPr>
        <w:t>95°C for 10 min, and</w:t>
      </w:r>
      <w:r>
        <w:rPr>
          <w:rFonts w:ascii="Times New Roman" w:hAnsi="Times New Roman" w:cs="Times New Roman"/>
          <w:kern w:val="0"/>
          <w:sz w:val="24"/>
          <w:szCs w:val="24"/>
        </w:rPr>
        <w:t xml:space="preserve"> for 40 cycles at 95°C for 15 s</w:t>
      </w:r>
      <w:r>
        <w:rPr>
          <w:rFonts w:ascii="Times New Roman" w:hAnsi="Times New Roman" w:cs="Times New Roman" w:hint="eastAsia"/>
          <w:kern w:val="0"/>
          <w:sz w:val="24"/>
          <w:szCs w:val="24"/>
        </w:rPr>
        <w:t xml:space="preserve"> </w:t>
      </w:r>
      <w:r w:rsidRPr="00041120">
        <w:rPr>
          <w:rFonts w:ascii="Times New Roman" w:hAnsi="Times New Roman" w:cs="Times New Roman"/>
          <w:kern w:val="0"/>
          <w:sz w:val="24"/>
          <w:szCs w:val="24"/>
        </w:rPr>
        <w:t>and 60°C for 1 min. Each sample was run in triplicate.</w:t>
      </w:r>
    </w:p>
    <w:p w:rsidR="00AC0DCB" w:rsidRDefault="00AC0DCB" w:rsidP="0012421A">
      <w:pPr>
        <w:rPr>
          <w:rFonts w:ascii="Times New Roman" w:hAnsi="Times New Roman" w:cs="Times New Roman"/>
          <w:color w:val="000000" w:themeColor="text1"/>
          <w:sz w:val="22"/>
        </w:rPr>
      </w:pPr>
    </w:p>
    <w:p w:rsidR="0012421A" w:rsidRPr="0009004D" w:rsidRDefault="0012421A" w:rsidP="0012421A">
      <w:pPr>
        <w:rPr>
          <w:rFonts w:ascii="Times New Roman" w:hAnsi="Times New Roman" w:cs="Times New Roman"/>
          <w:b/>
          <w:i/>
          <w:sz w:val="24"/>
          <w:szCs w:val="24"/>
        </w:rPr>
      </w:pPr>
      <w:r w:rsidRPr="0009004D">
        <w:rPr>
          <w:rFonts w:ascii="Times New Roman" w:hAnsi="Times New Roman" w:cs="Times New Roman"/>
          <w:b/>
          <w:i/>
          <w:sz w:val="24"/>
          <w:szCs w:val="24"/>
        </w:rPr>
        <w:t xml:space="preserve">Luciferase reporter assay </w:t>
      </w:r>
    </w:p>
    <w:p w:rsidR="0012421A" w:rsidRPr="00C32119" w:rsidRDefault="0012421A" w:rsidP="0012421A">
      <w:pPr>
        <w:autoSpaceDE w:val="0"/>
        <w:autoSpaceDN w:val="0"/>
        <w:adjustRightInd w:val="0"/>
        <w:rPr>
          <w:rFonts w:ascii="Times New Roman" w:hAnsi="Times New Roman" w:cs="Times New Roman"/>
          <w:kern w:val="0"/>
          <w:sz w:val="24"/>
          <w:szCs w:val="24"/>
        </w:rPr>
      </w:pPr>
      <w:r w:rsidRPr="0009004D">
        <w:rPr>
          <w:rFonts w:ascii="Times New Roman" w:hAnsi="Times New Roman" w:cs="Times New Roman"/>
          <w:sz w:val="24"/>
          <w:szCs w:val="24"/>
        </w:rPr>
        <w:t xml:space="preserve">The 3′UTR of </w:t>
      </w:r>
      <w:r>
        <w:rPr>
          <w:rFonts w:ascii="Times New Roman" w:hAnsi="Times New Roman" w:cs="Times New Roman"/>
          <w:sz w:val="24"/>
          <w:szCs w:val="24"/>
        </w:rPr>
        <w:t xml:space="preserve">CCDC85A </w:t>
      </w:r>
      <w:r w:rsidRPr="0009004D">
        <w:rPr>
          <w:rFonts w:ascii="Times New Roman" w:hAnsi="Times New Roman" w:cs="Times New Roman"/>
          <w:sz w:val="24"/>
          <w:szCs w:val="24"/>
        </w:rPr>
        <w:t>mRNA containing miR-224 binding sites</w:t>
      </w:r>
      <w:r>
        <w:rPr>
          <w:rFonts w:ascii="Times New Roman" w:hAnsi="Times New Roman" w:cs="Times New Roman"/>
          <w:sz w:val="24"/>
          <w:szCs w:val="24"/>
        </w:rPr>
        <w:t xml:space="preserve"> </w:t>
      </w:r>
      <w:r w:rsidRPr="00E77384">
        <w:rPr>
          <w:rFonts w:ascii="Times New Roman" w:hAnsi="Times New Roman" w:cs="Times New Roman"/>
          <w:sz w:val="24"/>
          <w:szCs w:val="24"/>
        </w:rPr>
        <w:t>(1-1,487)</w:t>
      </w:r>
      <w:r w:rsidRPr="0009004D">
        <w:rPr>
          <w:rFonts w:ascii="Times New Roman" w:hAnsi="Times New Roman" w:cs="Times New Roman"/>
          <w:sz w:val="24"/>
          <w:szCs w:val="24"/>
        </w:rPr>
        <w:t xml:space="preserve"> was </w:t>
      </w:r>
      <w:r>
        <w:rPr>
          <w:rFonts w:ascii="Times New Roman" w:hAnsi="Times New Roman" w:cs="Times New Roman"/>
          <w:sz w:val="24"/>
          <w:szCs w:val="24"/>
        </w:rPr>
        <w:t>PCR-amplified and inserted down-</w:t>
      </w:r>
      <w:r w:rsidRPr="0009004D">
        <w:rPr>
          <w:rFonts w:ascii="Times New Roman" w:hAnsi="Times New Roman" w:cs="Times New Roman"/>
          <w:sz w:val="24"/>
          <w:szCs w:val="24"/>
        </w:rPr>
        <w:t xml:space="preserve">stream of a </w:t>
      </w:r>
      <w:r w:rsidRPr="00E77384">
        <w:rPr>
          <w:rFonts w:ascii="Times New Roman" w:hAnsi="Times New Roman" w:cs="Times New Roman"/>
          <w:sz w:val="24"/>
          <w:szCs w:val="24"/>
        </w:rPr>
        <w:t>fire fly</w:t>
      </w:r>
      <w:r>
        <w:rPr>
          <w:rFonts w:ascii="Times New Roman" w:hAnsi="Times New Roman" w:cs="Times New Roman"/>
          <w:sz w:val="24"/>
          <w:szCs w:val="24"/>
        </w:rPr>
        <w:t xml:space="preserve"> </w:t>
      </w:r>
      <w:r w:rsidRPr="0009004D">
        <w:rPr>
          <w:rFonts w:ascii="Times New Roman" w:hAnsi="Times New Roman" w:cs="Times New Roman"/>
          <w:sz w:val="24"/>
          <w:szCs w:val="24"/>
        </w:rPr>
        <w:t>luciferase reporter gene in the p</w:t>
      </w:r>
      <w:r>
        <w:rPr>
          <w:rFonts w:ascii="Times New Roman" w:hAnsi="Times New Roman" w:cs="Times New Roman"/>
          <w:sz w:val="24"/>
          <w:szCs w:val="24"/>
        </w:rPr>
        <w:t xml:space="preserve">GL4.5 </w:t>
      </w:r>
      <w:r w:rsidRPr="0009004D">
        <w:rPr>
          <w:rFonts w:ascii="Times New Roman" w:hAnsi="Times New Roman" w:cs="Times New Roman"/>
          <w:sz w:val="24"/>
          <w:szCs w:val="24"/>
        </w:rPr>
        <w:t>vector</w:t>
      </w:r>
      <w:r>
        <w:rPr>
          <w:rFonts w:ascii="Times New Roman" w:hAnsi="Times New Roman" w:cs="Times New Roman"/>
          <w:sz w:val="24"/>
          <w:szCs w:val="24"/>
        </w:rPr>
        <w:t xml:space="preserve"> containing CMV promoter (Promega)</w:t>
      </w:r>
      <w:r w:rsidRPr="0009004D">
        <w:rPr>
          <w:rFonts w:ascii="Times New Roman" w:hAnsi="Times New Roman" w:cs="Times New Roman"/>
          <w:sz w:val="24"/>
          <w:szCs w:val="24"/>
        </w:rPr>
        <w:t xml:space="preserve">. </w:t>
      </w:r>
      <w:r w:rsidRPr="00E77384">
        <w:rPr>
          <w:rFonts w:ascii="Times New Roman" w:hAnsi="Times New Roman" w:cs="Times New Roman"/>
          <w:sz w:val="24"/>
          <w:szCs w:val="24"/>
        </w:rPr>
        <w:t>Renilla luciferase reporter gene was used as a control.</w:t>
      </w:r>
      <w:r>
        <w:rPr>
          <w:rFonts w:ascii="Times New Roman" w:hAnsi="Times New Roman" w:cs="Times New Roman"/>
          <w:sz w:val="24"/>
          <w:szCs w:val="24"/>
        </w:rPr>
        <w:t xml:space="preserve"> 293T</w:t>
      </w:r>
      <w:r w:rsidRPr="0009004D">
        <w:rPr>
          <w:rFonts w:ascii="Times New Roman" w:hAnsi="Times New Roman" w:cs="Times New Roman"/>
          <w:sz w:val="24"/>
          <w:szCs w:val="24"/>
        </w:rPr>
        <w:t xml:space="preserve"> cells were co-transfected with miR-224</w:t>
      </w:r>
      <w:r>
        <w:rPr>
          <w:rFonts w:ascii="Times New Roman" w:hAnsi="Times New Roman" w:cs="Times New Roman"/>
          <w:sz w:val="24"/>
          <w:szCs w:val="24"/>
        </w:rPr>
        <w:t>-3p</w:t>
      </w:r>
      <w:r w:rsidRPr="0009004D">
        <w:rPr>
          <w:rFonts w:ascii="Times New Roman" w:hAnsi="Times New Roman" w:cs="Times New Roman"/>
          <w:sz w:val="24"/>
          <w:szCs w:val="24"/>
        </w:rPr>
        <w:t xml:space="preserve"> mimics</w:t>
      </w:r>
      <w:r>
        <w:rPr>
          <w:rFonts w:ascii="Times New Roman" w:hAnsi="Times New Roman" w:cs="Times New Roman"/>
          <w:sz w:val="24"/>
          <w:szCs w:val="24"/>
        </w:rPr>
        <w:t xml:space="preserve"> or the control mimics</w:t>
      </w:r>
      <w:r w:rsidRPr="0009004D">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09004D">
        <w:rPr>
          <w:rFonts w:ascii="Times New Roman" w:hAnsi="Times New Roman" w:cs="Times New Roman"/>
          <w:sz w:val="24"/>
          <w:szCs w:val="24"/>
        </w:rPr>
        <w:t xml:space="preserve">luciferase </w:t>
      </w:r>
      <w:r>
        <w:rPr>
          <w:rFonts w:ascii="Times New Roman" w:hAnsi="Times New Roman" w:cs="Times New Roman"/>
          <w:sz w:val="24"/>
          <w:szCs w:val="24"/>
        </w:rPr>
        <w:t>reporter constructs using Lipofectamine 3000 transfection reagent.</w:t>
      </w:r>
      <w:r w:rsidRPr="0009004D">
        <w:t xml:space="preserve"> </w:t>
      </w:r>
      <w:r>
        <w:rPr>
          <w:rFonts w:ascii="Times New Roman" w:hAnsi="Times New Roman" w:cs="Times New Roman"/>
          <w:sz w:val="24"/>
          <w:szCs w:val="24"/>
        </w:rPr>
        <w:t>At 24 h after trans</w:t>
      </w:r>
      <w:r w:rsidRPr="0009004D">
        <w:rPr>
          <w:rFonts w:ascii="Times New Roman" w:hAnsi="Times New Roman" w:cs="Times New Roman"/>
          <w:sz w:val="24"/>
          <w:szCs w:val="24"/>
        </w:rPr>
        <w:t>fection,</w:t>
      </w:r>
      <w:r>
        <w:rPr>
          <w:rFonts w:ascii="Times New Roman" w:hAnsi="Times New Roman" w:cs="Times New Roman"/>
          <w:sz w:val="24"/>
          <w:szCs w:val="24"/>
        </w:rPr>
        <w:t xml:space="preserve"> cell lysates were collected and</w:t>
      </w:r>
      <w:r w:rsidRPr="0009004D">
        <w:rPr>
          <w:rFonts w:ascii="Times New Roman" w:hAnsi="Times New Roman" w:cs="Times New Roman"/>
          <w:sz w:val="24"/>
          <w:szCs w:val="24"/>
        </w:rPr>
        <w:t xml:space="preserve"> luciferase intensity was determined using the Dual-Luciferase Rep</w:t>
      </w:r>
      <w:r>
        <w:rPr>
          <w:rFonts w:ascii="Times New Roman" w:hAnsi="Times New Roman" w:cs="Times New Roman"/>
          <w:sz w:val="24"/>
          <w:szCs w:val="24"/>
        </w:rPr>
        <w:t>orter Assay System (Promega) ac</w:t>
      </w:r>
      <w:r w:rsidRPr="0009004D">
        <w:rPr>
          <w:rFonts w:ascii="Times New Roman" w:hAnsi="Times New Roman" w:cs="Times New Roman"/>
          <w:sz w:val="24"/>
          <w:szCs w:val="24"/>
        </w:rPr>
        <w:t>cording to the manufacture</w:t>
      </w:r>
      <w:r>
        <w:rPr>
          <w:rFonts w:ascii="Times New Roman" w:hAnsi="Times New Roman" w:cs="Times New Roman"/>
          <w:sz w:val="24"/>
          <w:szCs w:val="24"/>
        </w:rPr>
        <w:t xml:space="preserve">r’s instructions. </w:t>
      </w:r>
      <w:r w:rsidRPr="00E77384">
        <w:rPr>
          <w:rFonts w:ascii="Times New Roman" w:hAnsi="Times New Roman" w:cs="Times New Roman"/>
          <w:sz w:val="24"/>
          <w:szCs w:val="24"/>
        </w:rPr>
        <w:t xml:space="preserve">Luciferase activity was measured by the luminometer (GL-200, Microtec </w:t>
      </w:r>
      <w:r w:rsidRPr="00C32119">
        <w:rPr>
          <w:rFonts w:ascii="Times New Roman" w:hAnsi="Times New Roman" w:cs="Times New Roman"/>
          <w:sz w:val="24"/>
          <w:szCs w:val="24"/>
        </w:rPr>
        <w:t>Chiba, Japan</w:t>
      </w:r>
      <w:r w:rsidRPr="00E77384">
        <w:rPr>
          <w:rFonts w:ascii="Times New Roman" w:hAnsi="Times New Roman" w:cs="Times New Roman"/>
          <w:sz w:val="24"/>
          <w:szCs w:val="24"/>
        </w:rPr>
        <w:t>)</w:t>
      </w:r>
      <w:r w:rsidRPr="00C32119">
        <w:rPr>
          <w:rFonts w:ascii="Times New Roman" w:hAnsi="Times New Roman" w:cs="Times New Roman"/>
          <w:sz w:val="24"/>
          <w:szCs w:val="24"/>
        </w:rPr>
        <w:t xml:space="preserve">. </w:t>
      </w:r>
      <w:r w:rsidRPr="00C32119">
        <w:rPr>
          <w:rFonts w:ascii="Times New Roman" w:hAnsi="Times New Roman" w:cs="Times New Roman"/>
          <w:kern w:val="0"/>
          <w:sz w:val="24"/>
          <w:szCs w:val="24"/>
        </w:rPr>
        <w:t>The raw values of relative light unit</w:t>
      </w:r>
      <w:r>
        <w:rPr>
          <w:rFonts w:ascii="Times New Roman" w:hAnsi="Times New Roman" w:cs="Times New Roman" w:hint="eastAsia"/>
          <w:kern w:val="0"/>
          <w:sz w:val="24"/>
          <w:szCs w:val="24"/>
        </w:rPr>
        <w:t xml:space="preserve"> </w:t>
      </w:r>
      <w:r w:rsidRPr="00C32119">
        <w:rPr>
          <w:rFonts w:ascii="Times New Roman" w:hAnsi="Times New Roman" w:cs="Times New Roman"/>
          <w:kern w:val="0"/>
          <w:sz w:val="24"/>
          <w:szCs w:val="24"/>
        </w:rPr>
        <w:t>(</w:t>
      </w:r>
      <w:r w:rsidRPr="00C32119">
        <w:rPr>
          <w:rFonts w:ascii="Times New Roman" w:eastAsia="AdvOT46dcae81+fb" w:hAnsi="Times New Roman" w:cs="Times New Roman"/>
          <w:kern w:val="0"/>
          <w:sz w:val="24"/>
          <w:szCs w:val="24"/>
        </w:rPr>
        <w:t>fi</w:t>
      </w:r>
      <w:r w:rsidRPr="00C32119">
        <w:rPr>
          <w:rFonts w:ascii="Times New Roman" w:hAnsi="Times New Roman" w:cs="Times New Roman"/>
          <w:kern w:val="0"/>
          <w:sz w:val="24"/>
          <w:szCs w:val="24"/>
        </w:rPr>
        <w:t>re</w:t>
      </w:r>
      <w:r w:rsidRPr="00C32119">
        <w:rPr>
          <w:rFonts w:ascii="Times New Roman" w:eastAsia="AdvOT46dcae81+fb" w:hAnsi="Times New Roman" w:cs="Times New Roman"/>
          <w:kern w:val="0"/>
          <w:sz w:val="24"/>
          <w:szCs w:val="24"/>
        </w:rPr>
        <w:t>fl</w:t>
      </w:r>
      <w:r w:rsidRPr="00C32119">
        <w:rPr>
          <w:rFonts w:ascii="Times New Roman" w:hAnsi="Times New Roman" w:cs="Times New Roman"/>
          <w:kern w:val="0"/>
          <w:sz w:val="24"/>
          <w:szCs w:val="24"/>
        </w:rPr>
        <w:t xml:space="preserve">y)/relative light unit (Renilla) </w:t>
      </w:r>
      <w:r w:rsidRPr="00C32119">
        <w:rPr>
          <w:rFonts w:ascii="Times New Roman" w:hAnsi="Times New Roman" w:cs="Times New Roman"/>
          <w:sz w:val="24"/>
          <w:szCs w:val="24"/>
        </w:rPr>
        <w:t>(F/R</w:t>
      </w:r>
      <w:r w:rsidRPr="00E77384">
        <w:rPr>
          <w:rFonts w:ascii="Times New Roman" w:hAnsi="Times New Roman" w:cs="Times New Roman"/>
          <w:sz w:val="24"/>
          <w:szCs w:val="24"/>
        </w:rPr>
        <w:t xml:space="preserve"> ratio)</w:t>
      </w:r>
      <w:r w:rsidRPr="009251BF">
        <w:rPr>
          <w:rFonts w:ascii="AdvOT46dcae81" w:hAnsi="AdvOT46dcae81" w:cs="AdvOT46dcae81"/>
          <w:kern w:val="0"/>
          <w:sz w:val="16"/>
          <w:szCs w:val="16"/>
        </w:rPr>
        <w:t xml:space="preserve"> </w:t>
      </w:r>
      <w:r w:rsidRPr="00C32119">
        <w:rPr>
          <w:rFonts w:ascii="Times New Roman" w:hAnsi="Times New Roman" w:cs="Times New Roman"/>
          <w:kern w:val="0"/>
          <w:sz w:val="24"/>
          <w:szCs w:val="24"/>
        </w:rPr>
        <w:t>were</w:t>
      </w:r>
      <w:r>
        <w:rPr>
          <w:rFonts w:ascii="Times New Roman" w:hAnsi="Times New Roman" w:cs="Times New Roman"/>
          <w:kern w:val="0"/>
          <w:sz w:val="24"/>
          <w:szCs w:val="24"/>
        </w:rPr>
        <w:t xml:space="preserve"> calculated.</w:t>
      </w:r>
    </w:p>
    <w:p w:rsidR="0012421A" w:rsidRPr="00CC0571" w:rsidRDefault="0012421A" w:rsidP="0012421A">
      <w:pPr>
        <w:rPr>
          <w:rFonts w:ascii="Times New Roman" w:hAnsi="Times New Roman" w:cs="Times New Roman"/>
          <w:color w:val="000000" w:themeColor="text1"/>
          <w:sz w:val="22"/>
        </w:rPr>
      </w:pPr>
    </w:p>
    <w:p w:rsidR="0012421A" w:rsidRPr="00051FA1" w:rsidRDefault="0012421A" w:rsidP="0012421A">
      <w:pPr>
        <w:widowControl/>
        <w:rPr>
          <w:rFonts w:ascii="Times New Roman" w:hAnsi="Times New Roman" w:cs="Times New Roman"/>
          <w:b/>
          <w:bCs/>
          <w:i/>
          <w:iCs/>
          <w:sz w:val="24"/>
          <w:szCs w:val="24"/>
        </w:rPr>
      </w:pPr>
      <w:r w:rsidRPr="00051FA1">
        <w:rPr>
          <w:rFonts w:ascii="Times New Roman" w:hAnsi="Times New Roman" w:cs="Times New Roman" w:hint="eastAsia"/>
          <w:b/>
          <w:bCs/>
          <w:i/>
          <w:iCs/>
          <w:sz w:val="24"/>
          <w:szCs w:val="24"/>
        </w:rPr>
        <w:t>3</w:t>
      </w:r>
      <w:r w:rsidRPr="00051FA1">
        <w:rPr>
          <w:rFonts w:ascii="Times New Roman" w:hAnsi="Times New Roman" w:cs="Times New Roman"/>
          <w:b/>
          <w:bCs/>
          <w:i/>
          <w:iCs/>
          <w:sz w:val="24"/>
          <w:szCs w:val="24"/>
        </w:rPr>
        <w:t>D gel invasion assay</w:t>
      </w:r>
    </w:p>
    <w:p w:rsidR="0012421A" w:rsidRPr="00EF6369" w:rsidRDefault="0012421A" w:rsidP="0012421A">
      <w:pPr>
        <w:widowControl/>
        <w:rPr>
          <w:rFonts w:ascii="Times New Roman" w:hAnsi="Times New Roman" w:cs="Times New Roman"/>
          <w:b/>
          <w:bCs/>
          <w:color w:val="FF0000"/>
          <w:sz w:val="24"/>
          <w:szCs w:val="24"/>
        </w:rPr>
      </w:pPr>
      <w:r w:rsidRPr="000F19ED">
        <w:rPr>
          <w:rFonts w:ascii="Times New Roman" w:hAnsi="Times New Roman" w:cs="Times New Roman"/>
          <w:bCs/>
          <w:sz w:val="24"/>
          <w:szCs w:val="24"/>
        </w:rPr>
        <w:t>The assay was performed as described previously</w:t>
      </w:r>
      <w:r w:rsidR="00B057F0">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Data xml:space="preserve">PEVuZE5vdGU+PENpdGU+PEF1dGhvcj5TYXRveW9zaGk8L0F1dGhvcj48WWVhcj4yMDE1PC9ZZWFy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</w:fldData>
        </w:fldChar>
      </w:r>
      <w:r>
        <w:rPr>
          <w:rFonts w:ascii="Times New Roman" w:hAnsi="Times New Roman" w:cs="Times New Roman"/>
          <w:bCs/>
          <w:sz w:val="24"/>
          <w:szCs w:val="24"/>
        </w:rPr>
        <w:instrText xml:space="preserve"> ADDIN EN.CITE </w:instrText>
      </w:r>
      <w:r>
        <w:rPr>
          <w:rFonts w:ascii="Times New Roman" w:hAnsi="Times New Roman" w:cs="Times New Roman"/>
          <w:bCs/>
          <w:sz w:val="24"/>
          <w:szCs w:val="24"/>
        </w:rPr>
        <w:fldChar w:fldCharType="begin">
          <w:fldData xml:space="preserve">PEVuZE5vdGU+PENpdGU+PEF1dGhvcj5TYXRveW9zaGk8L0F1dGhvcj48WWVhcj4yMDE1PC9ZZWFy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</w:fldData>
        </w:fldChar>
      </w:r>
      <w:r>
        <w:rPr>
          <w:rFonts w:ascii="Times New Roman" w:hAnsi="Times New Roman" w:cs="Times New Roman"/>
          <w:bCs/>
          <w:sz w:val="24"/>
          <w:szCs w:val="24"/>
        </w:rPr>
        <w:instrText xml:space="preserve"> ADDIN EN.CITE.DATA </w:instrText>
      </w:r>
      <w:r>
        <w:rPr>
          <w:rFonts w:ascii="Times New Roman" w:hAnsi="Times New Roman" w:cs="Times New Roman"/>
          <w:bCs/>
          <w:sz w:val="24"/>
          <w:szCs w:val="24"/>
        </w:rPr>
      </w:r>
      <w:r>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sidR="008E602B">
        <w:rPr>
          <w:rFonts w:ascii="Times New Roman" w:hAnsi="Times New Roman" w:cs="Times New Roman"/>
          <w:bCs/>
          <w:noProof/>
          <w:sz w:val="24"/>
          <w:szCs w:val="24"/>
        </w:rPr>
        <w:t>[2</w:t>
      </w:r>
      <w:r>
        <w:rPr>
          <w:rFonts w:ascii="Times New Roman" w:hAnsi="Times New Roman" w:cs="Times New Roman"/>
          <w:bCs/>
          <w:noProof/>
          <w:sz w:val="24"/>
          <w:szCs w:val="24"/>
        </w:rPr>
        <w:t>]</w:t>
      </w:r>
      <w:r>
        <w:rPr>
          <w:rFonts w:ascii="Times New Roman" w:hAnsi="Times New Roman" w:cs="Times New Roman"/>
          <w:bCs/>
          <w:sz w:val="24"/>
          <w:szCs w:val="24"/>
        </w:rPr>
        <w:fldChar w:fldCharType="end"/>
      </w:r>
      <w:r w:rsidRPr="000F19ED">
        <w:rPr>
          <w:rFonts w:ascii="Times New Roman" w:hAnsi="Times New Roman" w:cs="Times New Roman"/>
          <w:bCs/>
          <w:sz w:val="24"/>
          <w:szCs w:val="24"/>
        </w:rPr>
        <w:t>.</w:t>
      </w:r>
      <w:r w:rsidRPr="000F19ED">
        <w:t xml:space="preserve"> </w:t>
      </w:r>
      <w:r w:rsidRPr="000F19ED">
        <w:rPr>
          <w:rFonts w:ascii="Times New Roman" w:hAnsi="Times New Roman" w:cs="Times New Roman"/>
          <w:bCs/>
          <w:sz w:val="24"/>
          <w:szCs w:val="24"/>
        </w:rPr>
        <w:t>Briefly, 200 μL of serum-free gel containing 2.25 mg/mL type-I collagen and 2.5 mg/mL Matrigel (BD Bioscience</w:t>
      </w:r>
      <w:r>
        <w:rPr>
          <w:rFonts w:ascii="Times New Roman" w:hAnsi="Times New Roman" w:cs="Times New Roman"/>
          <w:bCs/>
          <w:sz w:val="24"/>
          <w:szCs w:val="24"/>
        </w:rPr>
        <w:t>s, Franklin Lakes, NJ, USA) was laid onto the upper cham</w:t>
      </w:r>
      <w:r w:rsidRPr="000F19ED">
        <w:rPr>
          <w:rFonts w:ascii="Times New Roman" w:hAnsi="Times New Roman" w:cs="Times New Roman"/>
          <w:bCs/>
          <w:sz w:val="24"/>
          <w:szCs w:val="24"/>
        </w:rPr>
        <w:t>bers of Transwells in 24-well plates.</w:t>
      </w:r>
      <w:r w:rsidRPr="00C32119">
        <w:rPr>
          <w:rFonts w:ascii="Times New Roman" w:hAnsi="Times New Roman" w:cs="Times New Roman"/>
          <w:bCs/>
          <w:sz w:val="24"/>
          <w:szCs w:val="24"/>
        </w:rPr>
        <w:t xml:space="preserve"> Cells </w:t>
      </w:r>
      <w:r w:rsidRPr="00F30798">
        <w:rPr>
          <w:rFonts w:ascii="Times New Roman" w:hAnsi="Times New Roman" w:cs="Times New Roman"/>
          <w:bCs/>
          <w:sz w:val="24"/>
          <w:szCs w:val="24"/>
        </w:rPr>
        <w:t>were labeled with DiI</w:t>
      </w:r>
      <w:r>
        <w:rPr>
          <w:rFonts w:ascii="Times New Roman" w:hAnsi="Times New Roman" w:cs="Times New Roman"/>
          <w:bCs/>
          <w:sz w:val="24"/>
          <w:szCs w:val="24"/>
        </w:rPr>
        <w:t xml:space="preserve"> </w:t>
      </w:r>
      <w:r w:rsidRPr="00F30798">
        <w:rPr>
          <w:rFonts w:ascii="Times New Roman" w:hAnsi="Times New Roman" w:cs="Times New Roman"/>
          <w:bCs/>
          <w:sz w:val="24"/>
          <w:szCs w:val="24"/>
        </w:rPr>
        <w:t>in accordance with the manufacturer's instructions</w:t>
      </w:r>
      <w:r>
        <w:rPr>
          <w:rFonts w:ascii="Times New Roman" w:hAnsi="Times New Roman" w:cs="Times New Roman"/>
          <w:bCs/>
          <w:sz w:val="24"/>
          <w:szCs w:val="24"/>
        </w:rPr>
        <w:t>. F</w:t>
      </w:r>
      <w:r w:rsidRPr="00F30798">
        <w:rPr>
          <w:rFonts w:ascii="Times New Roman" w:hAnsi="Times New Roman" w:cs="Times New Roman"/>
          <w:bCs/>
          <w:sz w:val="24"/>
          <w:szCs w:val="24"/>
        </w:rPr>
        <w:t>ixed gels were observed under a confocal microscope (LSM780, Zeiss, Oberkochen, Germany).</w:t>
      </w:r>
      <w:r>
        <w:rPr>
          <w:rFonts w:ascii="Times New Roman" w:hAnsi="Times New Roman" w:cs="Times New Roman"/>
          <w:bCs/>
          <w:sz w:val="24"/>
          <w:szCs w:val="24"/>
        </w:rPr>
        <w:t xml:space="preserve"> </w:t>
      </w:r>
      <w:r w:rsidRPr="00722E5E">
        <w:rPr>
          <w:rFonts w:ascii="Times New Roman" w:eastAsia="ＭＳ 明朝" w:hAnsi="Times New Roman"/>
          <w:kern w:val="0"/>
          <w:sz w:val="24"/>
          <w:szCs w:val="24"/>
        </w:rPr>
        <w:t xml:space="preserve">The </w:t>
      </w:r>
      <w:r w:rsidRPr="00722E5E">
        <w:rPr>
          <w:rFonts w:ascii="Times New Roman" w:eastAsia="ＭＳ 明朝" w:hAnsi="Times New Roman" w:hint="eastAsia"/>
          <w:kern w:val="0"/>
          <w:sz w:val="24"/>
          <w:szCs w:val="24"/>
        </w:rPr>
        <w:t>area</w:t>
      </w:r>
      <w:r w:rsidRPr="00722E5E">
        <w:rPr>
          <w:rFonts w:ascii="Times New Roman" w:eastAsia="ＭＳ 明朝" w:hAnsi="Times New Roman"/>
          <w:kern w:val="0"/>
          <w:sz w:val="24"/>
          <w:szCs w:val="24"/>
        </w:rPr>
        <w:t xml:space="preserve"> of invading cells was quantified using </w:t>
      </w:r>
      <w:r w:rsidRPr="00722E5E">
        <w:rPr>
          <w:rFonts w:ascii="Times New Roman" w:eastAsia="ＭＳ 明朝" w:hAnsi="Times New Roman" w:hint="eastAsia"/>
          <w:kern w:val="0"/>
          <w:sz w:val="24"/>
          <w:szCs w:val="24"/>
        </w:rPr>
        <w:t xml:space="preserve">the </w:t>
      </w:r>
      <w:r w:rsidRPr="00722E5E">
        <w:rPr>
          <w:rFonts w:ascii="Times New Roman" w:eastAsia="ＭＳ 明朝" w:hAnsi="Times New Roman"/>
          <w:kern w:val="0"/>
          <w:sz w:val="24"/>
          <w:szCs w:val="24"/>
        </w:rPr>
        <w:t>ImageJ</w:t>
      </w:r>
      <w:r w:rsidRPr="00722E5E">
        <w:rPr>
          <w:rFonts w:ascii="Times New Roman" w:eastAsia="ＭＳ 明朝" w:hAnsi="Times New Roman" w:hint="eastAsia"/>
          <w:kern w:val="0"/>
          <w:sz w:val="24"/>
          <w:szCs w:val="24"/>
        </w:rPr>
        <w:t xml:space="preserve"> </w:t>
      </w:r>
      <w:r w:rsidRPr="00722E5E">
        <w:rPr>
          <w:rFonts w:ascii="Times New Roman" w:eastAsia="ＭＳ 明朝" w:hAnsi="Times New Roman"/>
          <w:kern w:val="0"/>
          <w:sz w:val="24"/>
          <w:szCs w:val="24"/>
        </w:rPr>
        <w:t xml:space="preserve">software (NIH) as demonstrated in </w:t>
      </w:r>
      <w:r>
        <w:rPr>
          <w:rFonts w:ascii="Times New Roman" w:eastAsia="ＭＳ 明朝" w:hAnsi="Times New Roman" w:hint="eastAsia"/>
          <w:kern w:val="0"/>
          <w:sz w:val="24"/>
          <w:szCs w:val="24"/>
        </w:rPr>
        <w:t xml:space="preserve">Figure </w:t>
      </w:r>
      <w:r>
        <w:rPr>
          <w:rFonts w:ascii="Times New Roman" w:eastAsia="ＭＳ 明朝" w:hAnsi="Times New Roman"/>
          <w:kern w:val="0"/>
          <w:sz w:val="24"/>
          <w:szCs w:val="24"/>
        </w:rPr>
        <w:t>S2</w:t>
      </w:r>
      <w:r w:rsidRPr="00722E5E">
        <w:rPr>
          <w:rFonts w:ascii="Times New Roman" w:eastAsia="ＭＳ 明朝" w:hAnsi="Times New Roman"/>
          <w:kern w:val="0"/>
          <w:sz w:val="24"/>
          <w:szCs w:val="24"/>
        </w:rPr>
        <w:t xml:space="preserve">. </w:t>
      </w:r>
      <w:r w:rsidRPr="00722E5E">
        <w:rPr>
          <w:rFonts w:ascii="Times New Roman" w:hAnsi="Times New Roman"/>
          <w:sz w:val="24"/>
          <w:szCs w:val="24"/>
        </w:rPr>
        <w:t xml:space="preserve">The invasion index (I) was calculated as the </w:t>
      </w:r>
      <w:r w:rsidRPr="00722E5E">
        <w:rPr>
          <w:rFonts w:ascii="Times New Roman" w:hAnsi="Times New Roman" w:hint="eastAsia"/>
          <w:sz w:val="24"/>
          <w:szCs w:val="24"/>
        </w:rPr>
        <w:t xml:space="preserve">area </w:t>
      </w:r>
      <w:r w:rsidRPr="00722E5E">
        <w:rPr>
          <w:rFonts w:ascii="Times New Roman" w:hAnsi="Times New Roman"/>
          <w:sz w:val="24"/>
          <w:szCs w:val="24"/>
        </w:rPr>
        <w:t xml:space="preserve">ratio </w:t>
      </w:r>
      <w:r w:rsidRPr="00722E5E">
        <w:rPr>
          <w:rFonts w:ascii="Times New Roman" w:hAnsi="Times New Roman" w:hint="eastAsia"/>
          <w:sz w:val="24"/>
          <w:szCs w:val="24"/>
        </w:rPr>
        <w:t xml:space="preserve">of the objective cells </w:t>
      </w:r>
      <w:r w:rsidRPr="00722E5E">
        <w:rPr>
          <w:rFonts w:ascii="Times New Roman" w:hAnsi="Times New Roman"/>
          <w:sz w:val="24"/>
          <w:szCs w:val="24"/>
        </w:rPr>
        <w:t>to</w:t>
      </w:r>
      <w:r w:rsidRPr="00722E5E">
        <w:rPr>
          <w:rFonts w:ascii="Times New Roman" w:hAnsi="Times New Roman" w:hint="eastAsia"/>
          <w:sz w:val="24"/>
          <w:szCs w:val="24"/>
        </w:rPr>
        <w:t xml:space="preserve"> </w:t>
      </w:r>
      <w:r w:rsidRPr="00722E5E">
        <w:rPr>
          <w:rFonts w:ascii="Times New Roman" w:eastAsia="ＭＳ 明朝" w:hAnsi="Times New Roman"/>
          <w:kern w:val="0"/>
          <w:sz w:val="24"/>
          <w:szCs w:val="24"/>
        </w:rPr>
        <w:t>the control cells</w:t>
      </w:r>
      <w:r w:rsidRPr="00722E5E">
        <w:rPr>
          <w:rFonts w:ascii="Times New Roman" w:hAnsi="Times New Roman"/>
          <w:sz w:val="24"/>
          <w:szCs w:val="24"/>
        </w:rPr>
        <w:t>.</w:t>
      </w:r>
    </w:p>
    <w:p w:rsidR="0012421A" w:rsidRDefault="0012421A" w:rsidP="0012421A">
      <w:pPr>
        <w:widowControl/>
        <w:ind w:firstLine="840"/>
        <w:rPr>
          <w:rFonts w:ascii="Times New Roman" w:hAnsi="Times New Roman" w:cs="Times New Roman"/>
          <w:bCs/>
          <w:sz w:val="24"/>
          <w:szCs w:val="24"/>
        </w:rPr>
      </w:pPr>
    </w:p>
    <w:p w:rsidR="0012421A" w:rsidRPr="007D1BD1" w:rsidRDefault="0012421A" w:rsidP="0012421A">
      <w:pPr>
        <w:widowControl/>
        <w:rPr>
          <w:rFonts w:ascii="Times New Roman" w:hAnsi="Times New Roman" w:cs="Times New Roman"/>
          <w:b/>
          <w:bCs/>
          <w:i/>
          <w:iCs/>
          <w:sz w:val="24"/>
          <w:szCs w:val="24"/>
        </w:rPr>
      </w:pPr>
      <w:r w:rsidRPr="007D1BD1">
        <w:rPr>
          <w:rFonts w:ascii="Times New Roman" w:hAnsi="Times New Roman" w:cs="Times New Roman" w:hint="eastAsia"/>
          <w:b/>
          <w:bCs/>
          <w:i/>
          <w:iCs/>
          <w:sz w:val="24"/>
          <w:szCs w:val="24"/>
        </w:rPr>
        <w:t>T</w:t>
      </w:r>
      <w:r w:rsidRPr="007D1BD1">
        <w:rPr>
          <w:rFonts w:ascii="Times New Roman" w:hAnsi="Times New Roman" w:cs="Times New Roman"/>
          <w:b/>
          <w:bCs/>
          <w:i/>
          <w:iCs/>
          <w:sz w:val="24"/>
          <w:szCs w:val="24"/>
        </w:rPr>
        <w:t>ranswell assay</w:t>
      </w:r>
    </w:p>
    <w:p w:rsidR="0012421A" w:rsidRPr="00F30798" w:rsidRDefault="0012421A" w:rsidP="0012421A">
      <w:pPr>
        <w:widowControl/>
        <w:rPr>
          <w:rFonts w:ascii="Times New Roman" w:hAnsi="Times New Roman" w:cs="Times New Roman"/>
          <w:bCs/>
          <w:sz w:val="24"/>
          <w:szCs w:val="24"/>
        </w:rPr>
      </w:pPr>
      <w:r w:rsidRPr="00F30798">
        <w:rPr>
          <w:rFonts w:ascii="Times New Roman" w:hAnsi="Times New Roman" w:cs="Times New Roman"/>
          <w:bCs/>
          <w:sz w:val="24"/>
          <w:szCs w:val="24"/>
        </w:rPr>
        <w:lastRenderedPageBreak/>
        <w:t xml:space="preserve">Migration assays were performed using transwell chambers with a polycarbonate nucleopore membrane </w:t>
      </w:r>
      <w:r w:rsidRPr="0015048C">
        <w:rPr>
          <w:rFonts w:ascii="Times New Roman" w:hAnsi="Times New Roman" w:cs="Times New Roman"/>
          <w:bCs/>
          <w:sz w:val="24"/>
          <w:szCs w:val="24"/>
        </w:rPr>
        <w:t>(</w:t>
      </w:r>
      <w:r w:rsidRPr="0015048C">
        <w:rPr>
          <w:rFonts w:ascii="Times New Roman" w:hAnsi="Times New Roman" w:cs="Times New Roman"/>
          <w:sz w:val="22"/>
        </w:rPr>
        <w:t>8</w:t>
      </w:r>
      <w:r w:rsidRPr="00D8374F">
        <w:rPr>
          <w:rFonts w:cs="Times New Roman"/>
          <w:sz w:val="22"/>
        </w:rPr>
        <w:t xml:space="preserve"> </w:t>
      </w:r>
      <w:r w:rsidRPr="00D8374F">
        <w:rPr>
          <w:rFonts w:ascii="Symbol" w:hAnsi="Symbol" w:cs="Times New Roman"/>
          <w:sz w:val="22"/>
        </w:rPr>
        <w:t></w:t>
      </w:r>
      <w:r w:rsidRPr="0015048C">
        <w:rPr>
          <w:rFonts w:ascii="Times New Roman" w:hAnsi="Times New Roman" w:cs="Times New Roman"/>
          <w:sz w:val="22"/>
        </w:rPr>
        <w:t>m</w:t>
      </w:r>
      <w:r w:rsidRPr="0015048C">
        <w:rPr>
          <w:rFonts w:ascii="Times New Roman" w:hAnsi="Times New Roman" w:cs="Times New Roman"/>
          <w:bCs/>
          <w:sz w:val="24"/>
          <w:szCs w:val="24"/>
        </w:rPr>
        <w:t xml:space="preserve"> pore si</w:t>
      </w:r>
      <w:r w:rsidRPr="00F30798">
        <w:rPr>
          <w:rFonts w:ascii="Times New Roman" w:hAnsi="Times New Roman" w:cs="Times New Roman"/>
          <w:bCs/>
          <w:sz w:val="24"/>
          <w:szCs w:val="24"/>
        </w:rPr>
        <w:t>ze, BD Falcon). Test cells (2 × 10</w:t>
      </w:r>
      <w:r w:rsidRPr="00B312C9">
        <w:rPr>
          <w:rFonts w:ascii="Times New Roman" w:hAnsi="Times New Roman" w:cs="Times New Roman"/>
          <w:bCs/>
          <w:sz w:val="24"/>
          <w:szCs w:val="24"/>
          <w:vertAlign w:val="superscript"/>
        </w:rPr>
        <w:t>4</w:t>
      </w:r>
      <w:r w:rsidRPr="00F30798">
        <w:rPr>
          <w:rFonts w:ascii="Times New Roman" w:hAnsi="Times New Roman" w:cs="Times New Roman"/>
          <w:bCs/>
          <w:sz w:val="24"/>
          <w:szCs w:val="24"/>
        </w:rPr>
        <w:t>) in medium containing 0.2% FBS were seeded into the upper chambers of the transwells. The lower compartments were filled with the s</w:t>
      </w:r>
      <w:r>
        <w:rPr>
          <w:rFonts w:ascii="Times New Roman" w:hAnsi="Times New Roman" w:cs="Times New Roman"/>
          <w:bCs/>
          <w:sz w:val="24"/>
          <w:szCs w:val="24"/>
        </w:rPr>
        <w:t>ame medium supplemented with 10</w:t>
      </w:r>
      <w:r w:rsidRPr="00F30798">
        <w:rPr>
          <w:rFonts w:ascii="Times New Roman" w:hAnsi="Times New Roman" w:cs="Times New Roman"/>
          <w:bCs/>
          <w:sz w:val="24"/>
          <w:szCs w:val="24"/>
        </w:rPr>
        <w:t>% FBS.</w:t>
      </w:r>
      <w:r>
        <w:rPr>
          <w:rFonts w:ascii="Times New Roman" w:hAnsi="Times New Roman" w:cs="Times New Roman" w:hint="eastAsia"/>
          <w:bCs/>
          <w:sz w:val="24"/>
          <w:szCs w:val="24"/>
        </w:rPr>
        <w:t xml:space="preserve">　</w:t>
      </w:r>
      <w:r w:rsidRPr="00F30798">
        <w:rPr>
          <w:rFonts w:ascii="Times New Roman" w:hAnsi="Times New Roman" w:cs="Times New Roman"/>
          <w:bCs/>
          <w:sz w:val="24"/>
          <w:szCs w:val="24"/>
        </w:rPr>
        <w:t>Migrating cells on the lower surface of the filter were fixed and stained with Giemsa’s stain solution. The total number of migrating cells was determined by counting cells in five microscopic fields per well, and the extent of migration was expressed as the average number of cells per well. The assays were performed three times.</w:t>
      </w:r>
    </w:p>
    <w:p w:rsidR="0012421A" w:rsidRPr="00D36EB0" w:rsidRDefault="0012421A" w:rsidP="0012421A">
      <w:pPr>
        <w:widowControl/>
        <w:rPr>
          <w:rFonts w:ascii="Times New Roman" w:hAnsi="Times New Roman" w:cs="Times New Roman"/>
          <w:bCs/>
          <w:sz w:val="24"/>
          <w:szCs w:val="24"/>
        </w:rPr>
      </w:pPr>
    </w:p>
    <w:p w:rsidR="0012421A" w:rsidRPr="007D1BD1" w:rsidRDefault="0012421A" w:rsidP="0012421A">
      <w:pPr>
        <w:widowControl/>
        <w:rPr>
          <w:rFonts w:ascii="Times New Roman" w:hAnsi="Times New Roman" w:cs="Times New Roman"/>
          <w:b/>
          <w:bCs/>
          <w:i/>
          <w:iCs/>
          <w:sz w:val="24"/>
          <w:szCs w:val="24"/>
        </w:rPr>
      </w:pPr>
      <w:r w:rsidRPr="007D1BD1">
        <w:rPr>
          <w:rFonts w:ascii="Times New Roman" w:hAnsi="Times New Roman" w:cs="Times New Roman"/>
          <w:b/>
          <w:bCs/>
          <w:i/>
          <w:iCs/>
          <w:sz w:val="24"/>
          <w:szCs w:val="24"/>
        </w:rPr>
        <w:t>Immunoblotting</w:t>
      </w:r>
    </w:p>
    <w:p w:rsidR="0012421A" w:rsidRPr="00FD621E" w:rsidRDefault="0012421A" w:rsidP="0012421A">
      <w:pPr>
        <w:widowControl/>
        <w:rPr>
          <w:rFonts w:ascii="Times New Roman" w:hAnsi="Times New Roman" w:cs="Times New Roman"/>
          <w:bCs/>
          <w:sz w:val="24"/>
          <w:szCs w:val="24"/>
        </w:rPr>
      </w:pPr>
      <w:r w:rsidRPr="00D36EB0">
        <w:rPr>
          <w:rFonts w:ascii="Times New Roman" w:hAnsi="Times New Roman" w:cs="Times New Roman"/>
          <w:bCs/>
          <w:sz w:val="24"/>
          <w:szCs w:val="24"/>
        </w:rPr>
        <w:t>Cell lysates were prepared in PLC buffer [50mM</w:t>
      </w:r>
      <w:r>
        <w:rPr>
          <w:rFonts w:ascii="Times New Roman" w:hAnsi="Times New Roman" w:cs="Times New Roman"/>
          <w:bCs/>
          <w:sz w:val="24"/>
          <w:szCs w:val="24"/>
        </w:rPr>
        <w:t xml:space="preserve"> </w:t>
      </w:r>
      <w:r w:rsidRPr="00D36EB0">
        <w:rPr>
          <w:rFonts w:ascii="Times New Roman" w:hAnsi="Times New Roman" w:cs="Times New Roman"/>
          <w:bCs/>
          <w:sz w:val="24"/>
          <w:szCs w:val="24"/>
        </w:rPr>
        <w:t>HEPES (pH 7.5), 150mM</w:t>
      </w:r>
      <w:r>
        <w:rPr>
          <w:rFonts w:ascii="Times New Roman" w:hAnsi="Times New Roman" w:cs="Times New Roman"/>
          <w:bCs/>
          <w:sz w:val="24"/>
          <w:szCs w:val="24"/>
        </w:rPr>
        <w:t xml:space="preserve"> </w:t>
      </w:r>
      <w:r w:rsidRPr="00D36EB0">
        <w:rPr>
          <w:rFonts w:ascii="Times New Roman" w:hAnsi="Times New Roman" w:cs="Times New Roman"/>
          <w:bCs/>
          <w:sz w:val="24"/>
          <w:szCs w:val="24"/>
        </w:rPr>
        <w:t>NaCl, 1.5mM MgCl2, 1mM EGTA, 10% glycerol, 100mM</w:t>
      </w:r>
      <w:r>
        <w:rPr>
          <w:rFonts w:ascii="Times New Roman" w:hAnsi="Times New Roman" w:cs="Times New Roman"/>
          <w:bCs/>
          <w:sz w:val="24"/>
          <w:szCs w:val="24"/>
        </w:rPr>
        <w:t xml:space="preserve"> </w:t>
      </w:r>
      <w:r w:rsidRPr="00D36EB0">
        <w:rPr>
          <w:rFonts w:ascii="Times New Roman" w:hAnsi="Times New Roman" w:cs="Times New Roman"/>
          <w:bCs/>
          <w:sz w:val="24"/>
          <w:szCs w:val="24"/>
        </w:rPr>
        <w:t xml:space="preserve">NaF, 1mM Na3VO4, and 1% Triton X-100] containing protease inhibitors. Cell lysates were separated by SDS-PAGE, and immunoblotted. </w:t>
      </w:r>
      <w:r>
        <w:rPr>
          <w:rFonts w:ascii="Times New Roman" w:hAnsi="Times New Roman" w:cs="Times New Roman"/>
          <w:bCs/>
          <w:sz w:val="24"/>
          <w:szCs w:val="24"/>
        </w:rPr>
        <w:t>In</w:t>
      </w:r>
      <w:r>
        <w:rPr>
          <w:rFonts w:ascii="Times New Roman" w:hAnsi="Times New Roman" w:cs="Times New Roman" w:hint="eastAsia"/>
          <w:bCs/>
          <w:sz w:val="24"/>
          <w:szCs w:val="24"/>
        </w:rPr>
        <w:t xml:space="preserve"> </w:t>
      </w:r>
      <w:r>
        <w:rPr>
          <w:rFonts w:ascii="Times New Roman" w:hAnsi="Times New Roman" w:cs="Times New Roman"/>
          <w:bCs/>
          <w:sz w:val="24"/>
          <w:szCs w:val="24"/>
        </w:rPr>
        <w:t>some experiments,</w:t>
      </w:r>
      <w:r w:rsidRPr="00D36EB0">
        <w:rPr>
          <w:rFonts w:ascii="Times New Roman" w:hAnsi="Times New Roman" w:cs="Times New Roman"/>
          <w:bCs/>
          <w:sz w:val="24"/>
          <w:szCs w:val="24"/>
        </w:rPr>
        <w:t xml:space="preserve"> intensitie</w:t>
      </w:r>
      <w:r>
        <w:rPr>
          <w:rFonts w:ascii="Times New Roman" w:hAnsi="Times New Roman" w:cs="Times New Roman"/>
          <w:bCs/>
          <w:sz w:val="24"/>
          <w:szCs w:val="24"/>
        </w:rPr>
        <w:t>s were quantified using the ImageJ</w:t>
      </w:r>
      <w:r w:rsidRPr="00D36EB0">
        <w:rPr>
          <w:rFonts w:ascii="Times New Roman" w:hAnsi="Times New Roman" w:cs="Times New Roman"/>
          <w:bCs/>
          <w:sz w:val="24"/>
          <w:szCs w:val="24"/>
        </w:rPr>
        <w:t xml:space="preserve"> software.</w:t>
      </w:r>
    </w:p>
    <w:p w:rsidR="0012421A" w:rsidRPr="00E72860" w:rsidRDefault="0012421A" w:rsidP="0012421A">
      <w:pPr>
        <w:widowControl/>
        <w:rPr>
          <w:rFonts w:ascii="Times New Roman" w:hAnsi="Times New Roman" w:cs="Times New Roman"/>
          <w:b/>
          <w:bCs/>
          <w:i/>
          <w:color w:val="00B050"/>
          <w:sz w:val="24"/>
          <w:szCs w:val="24"/>
        </w:rPr>
      </w:pPr>
    </w:p>
    <w:p w:rsidR="0012421A" w:rsidRDefault="0012421A" w:rsidP="0012421A">
      <w:pPr>
        <w:widowControl/>
        <w:rPr>
          <w:rFonts w:ascii="Times New Roman" w:hAnsi="Times New Roman" w:cs="Times New Roman"/>
          <w:b/>
          <w:bCs/>
          <w:i/>
          <w:sz w:val="24"/>
          <w:szCs w:val="24"/>
        </w:rPr>
      </w:pPr>
      <w:r w:rsidRPr="00EF6369">
        <w:rPr>
          <w:rFonts w:ascii="Times New Roman" w:hAnsi="Times New Roman" w:cs="Times New Roman"/>
          <w:b/>
          <w:bCs/>
          <w:i/>
          <w:sz w:val="24"/>
          <w:szCs w:val="24"/>
        </w:rPr>
        <w:t>5-</w:t>
      </w:r>
      <w:r>
        <w:rPr>
          <w:rFonts w:ascii="Times New Roman" w:hAnsi="Times New Roman" w:cs="Times New Roman"/>
          <w:b/>
          <w:bCs/>
          <w:i/>
          <w:sz w:val="24"/>
          <w:szCs w:val="24"/>
        </w:rPr>
        <w:t xml:space="preserve">Bromo-2’-Deoxyuridine </w:t>
      </w:r>
      <w:r>
        <w:rPr>
          <w:rFonts w:ascii="Times New Roman" w:hAnsi="Times New Roman" w:cs="Times New Roman" w:hint="eastAsia"/>
          <w:b/>
          <w:bCs/>
          <w:i/>
          <w:sz w:val="24"/>
          <w:szCs w:val="24"/>
        </w:rPr>
        <w:t>(</w:t>
      </w:r>
      <w:r w:rsidRPr="00C32119">
        <w:rPr>
          <w:rFonts w:ascii="Times New Roman" w:hAnsi="Times New Roman" w:cs="Times New Roman" w:hint="eastAsia"/>
          <w:b/>
          <w:bCs/>
          <w:i/>
          <w:sz w:val="24"/>
          <w:szCs w:val="24"/>
        </w:rPr>
        <w:t>B</w:t>
      </w:r>
      <w:r w:rsidRPr="00C32119">
        <w:rPr>
          <w:rFonts w:ascii="Times New Roman" w:hAnsi="Times New Roman" w:cs="Times New Roman"/>
          <w:b/>
          <w:bCs/>
          <w:i/>
          <w:sz w:val="24"/>
          <w:szCs w:val="24"/>
        </w:rPr>
        <w:t>rdU</w:t>
      </w:r>
      <w:r>
        <w:rPr>
          <w:rFonts w:ascii="Times New Roman" w:hAnsi="Times New Roman" w:cs="Times New Roman"/>
          <w:b/>
          <w:bCs/>
          <w:i/>
          <w:sz w:val="24"/>
          <w:szCs w:val="24"/>
        </w:rPr>
        <w:t>)</w:t>
      </w:r>
      <w:r w:rsidRPr="00C32119">
        <w:rPr>
          <w:rFonts w:ascii="Times New Roman" w:hAnsi="Times New Roman" w:cs="Times New Roman"/>
          <w:b/>
          <w:bCs/>
          <w:i/>
          <w:sz w:val="24"/>
          <w:szCs w:val="24"/>
        </w:rPr>
        <w:t xml:space="preserve"> </w:t>
      </w:r>
      <w:r>
        <w:rPr>
          <w:rFonts w:ascii="Times New Roman" w:hAnsi="Times New Roman" w:cs="Times New Roman"/>
          <w:b/>
          <w:bCs/>
          <w:i/>
          <w:sz w:val="24"/>
          <w:szCs w:val="24"/>
        </w:rPr>
        <w:t xml:space="preserve">incorporation </w:t>
      </w:r>
    </w:p>
    <w:p w:rsidR="0012421A" w:rsidRPr="006E3F04" w:rsidRDefault="0012421A" w:rsidP="0012421A">
      <w:pPr>
        <w:widowControl/>
        <w:rPr>
          <w:rFonts w:ascii="Times New Roman" w:hAnsi="Times New Roman" w:cs="Times New Roman"/>
          <w:bCs/>
          <w:sz w:val="24"/>
          <w:szCs w:val="24"/>
        </w:rPr>
      </w:pPr>
      <w:r w:rsidRPr="006E3F04">
        <w:rPr>
          <w:rFonts w:ascii="Times New Roman" w:hAnsi="Times New Roman" w:cs="Times New Roman"/>
          <w:bCs/>
          <w:sz w:val="24"/>
          <w:szCs w:val="24"/>
        </w:rPr>
        <w:t xml:space="preserve">Cell proliferation was quantified by Cell proliferation ELISA kit, BrdU colorimetric (Roche, Basel. Switzerland) according to the manufacturer’s instructions. </w:t>
      </w:r>
      <w:r>
        <w:rPr>
          <w:rFonts w:ascii="Times New Roman" w:hAnsi="Times New Roman" w:cs="Times New Roman"/>
          <w:bCs/>
          <w:sz w:val="24"/>
          <w:szCs w:val="24"/>
        </w:rPr>
        <w:t>In brief, cells were plated onto 96-well plates (1 x 10</w:t>
      </w:r>
      <w:r w:rsidRPr="00EF6369">
        <w:rPr>
          <w:rFonts w:ascii="Times New Roman" w:hAnsi="Times New Roman" w:cs="Times New Roman"/>
          <w:bCs/>
          <w:sz w:val="24"/>
          <w:szCs w:val="24"/>
          <w:vertAlign w:val="superscript"/>
        </w:rPr>
        <w:t xml:space="preserve">4 </w:t>
      </w:r>
      <w:r>
        <w:rPr>
          <w:rFonts w:ascii="Times New Roman" w:hAnsi="Times New Roman" w:cs="Times New Roman"/>
          <w:bCs/>
          <w:sz w:val="24"/>
          <w:szCs w:val="24"/>
        </w:rPr>
        <w:t>cells/well) 48 hs before the addition of BrdU. Cells were reincubated for 6 hs and incorporated BrdU was detected with peroxidase-labeled anti-BrdU antibody and developed with tetramethyl-benzidine as a chromogenic substrate. The absorbance of the samples was measured at the wavelength of 450 nm using a microplate reader (Multiskan Fc, Thermo).</w:t>
      </w:r>
    </w:p>
    <w:p w:rsidR="000519B4" w:rsidRDefault="000519B4"/>
    <w:p w:rsidR="0012421A" w:rsidRPr="007D1BD1" w:rsidRDefault="0012421A" w:rsidP="0012421A">
      <w:pPr>
        <w:widowControl/>
        <w:rPr>
          <w:rFonts w:ascii="Times New Roman" w:hAnsi="Times New Roman" w:cs="Times New Roman"/>
          <w:b/>
          <w:i/>
          <w:iCs/>
          <w:sz w:val="24"/>
          <w:szCs w:val="24"/>
        </w:rPr>
      </w:pPr>
      <w:r w:rsidRPr="007D1BD1">
        <w:rPr>
          <w:rFonts w:ascii="Times New Roman" w:hAnsi="Times New Roman" w:cs="Times New Roman"/>
          <w:b/>
          <w:i/>
          <w:iCs/>
          <w:sz w:val="24"/>
          <w:szCs w:val="24"/>
        </w:rPr>
        <w:t>Patients and tissue samples</w:t>
      </w:r>
    </w:p>
    <w:p w:rsidR="0012421A" w:rsidRPr="00923BAF" w:rsidRDefault="0012421A" w:rsidP="0012421A">
      <w:pPr>
        <w:autoSpaceDE w:val="0"/>
        <w:autoSpaceDN w:val="0"/>
        <w:adjustRightInd w:val="0"/>
        <w:rPr>
          <w:rFonts w:ascii="Times New Roman" w:hAnsi="Times New Roman" w:cs="Times New Roman"/>
          <w:color w:val="000000" w:themeColor="text1"/>
          <w:kern w:val="0"/>
          <w:sz w:val="24"/>
          <w:szCs w:val="24"/>
        </w:rPr>
      </w:pPr>
      <w:r>
        <w:rPr>
          <w:rFonts w:ascii="Times New Roman" w:hAnsi="Times New Roman" w:cs="Times New Roman"/>
          <w:sz w:val="24"/>
          <w:szCs w:val="24"/>
        </w:rPr>
        <w:t>P</w:t>
      </w:r>
      <w:r w:rsidRPr="00D11415">
        <w:rPr>
          <w:rFonts w:ascii="Times New Roman" w:hAnsi="Times New Roman" w:cs="Times New Roman"/>
          <w:sz w:val="24"/>
          <w:szCs w:val="24"/>
        </w:rPr>
        <w:t xml:space="preserve">atients with </w:t>
      </w:r>
      <w:r>
        <w:rPr>
          <w:rFonts w:ascii="Times New Roman" w:hAnsi="Times New Roman" w:cs="Times New Roman"/>
          <w:sz w:val="24"/>
          <w:szCs w:val="24"/>
        </w:rPr>
        <w:t xml:space="preserve">gastric cancer or </w:t>
      </w:r>
      <w:r w:rsidRPr="00D11415">
        <w:rPr>
          <w:rFonts w:ascii="Times New Roman" w:hAnsi="Times New Roman" w:cs="Times New Roman"/>
          <w:sz w:val="24"/>
          <w:szCs w:val="24"/>
        </w:rPr>
        <w:t xml:space="preserve">pancreatic ductal adenocarcinoma who underwent surgery at Akita University between April 2007 and March 2017, for whom sufficient clinical information was available and accurate prognostic follow-up was possible, were included in the study. </w:t>
      </w:r>
      <w:r w:rsidRPr="00923BAF">
        <w:rPr>
          <w:rFonts w:ascii="Times New Roman" w:hAnsi="Times New Roman" w:cs="Times New Roman"/>
          <w:color w:val="000000" w:themeColor="text1"/>
          <w:sz w:val="24"/>
          <w:szCs w:val="24"/>
        </w:rPr>
        <w:t xml:space="preserve">The study was approved by the Akita University Ethics Committee (approval number 1662, </w:t>
      </w:r>
      <w:r>
        <w:rPr>
          <w:rFonts w:ascii="Times New Roman" w:hAnsi="Times New Roman" w:cs="Times New Roman"/>
          <w:color w:val="000000" w:themeColor="text1"/>
          <w:sz w:val="24"/>
          <w:szCs w:val="24"/>
        </w:rPr>
        <w:t xml:space="preserve">2190 </w:t>
      </w:r>
      <w:r w:rsidRPr="00923BAF">
        <w:rPr>
          <w:rFonts w:ascii="Times New Roman" w:hAnsi="Times New Roman" w:cs="Times New Roman"/>
          <w:color w:val="000000" w:themeColor="text1"/>
          <w:sz w:val="24"/>
          <w:szCs w:val="24"/>
        </w:rPr>
        <w:t>Akita, Japan).</w:t>
      </w:r>
      <w:r>
        <w:rPr>
          <w:rFonts w:ascii="Times New Roman" w:hAnsi="Times New Roman" w:cs="Times New Roman" w:hint="eastAsia"/>
          <w:color w:val="000000" w:themeColor="text1"/>
          <w:kern w:val="0"/>
          <w:sz w:val="24"/>
          <w:szCs w:val="24"/>
        </w:rPr>
        <w:t xml:space="preserve"> </w:t>
      </w:r>
      <w:r w:rsidRPr="00D11415">
        <w:rPr>
          <w:rFonts w:ascii="Times New Roman" w:hAnsi="Times New Roman" w:cs="Times New Roman"/>
          <w:sz w:val="24"/>
          <w:szCs w:val="24"/>
        </w:rPr>
        <w:t>All specimens were handled and made anonymous according to the ethical and legal standards.</w:t>
      </w:r>
    </w:p>
    <w:p w:rsidR="0012421A" w:rsidRDefault="0012421A" w:rsidP="0012421A">
      <w:pPr>
        <w:widowControl/>
        <w:rPr>
          <w:rFonts w:ascii="Times New Roman" w:hAnsi="Times New Roman" w:cs="Times New Roman"/>
          <w:sz w:val="24"/>
          <w:szCs w:val="24"/>
        </w:rPr>
      </w:pPr>
    </w:p>
    <w:p w:rsidR="0012421A" w:rsidRPr="007D1BD1" w:rsidRDefault="0012421A" w:rsidP="0012421A">
      <w:pPr>
        <w:widowControl/>
        <w:rPr>
          <w:rFonts w:ascii="Times New Roman" w:hAnsi="Times New Roman" w:cs="Times New Roman"/>
          <w:b/>
          <w:bCs/>
          <w:i/>
          <w:iCs/>
          <w:sz w:val="24"/>
          <w:szCs w:val="24"/>
        </w:rPr>
      </w:pPr>
      <w:r w:rsidRPr="007D1BD1">
        <w:rPr>
          <w:rFonts w:ascii="Times New Roman" w:hAnsi="Times New Roman" w:cs="Times New Roman" w:hint="eastAsia"/>
          <w:b/>
          <w:bCs/>
          <w:i/>
          <w:iCs/>
          <w:sz w:val="24"/>
          <w:szCs w:val="24"/>
        </w:rPr>
        <w:t>I</w:t>
      </w:r>
      <w:r w:rsidRPr="007D1BD1">
        <w:rPr>
          <w:rFonts w:ascii="Times New Roman" w:hAnsi="Times New Roman" w:cs="Times New Roman"/>
          <w:b/>
          <w:bCs/>
          <w:i/>
          <w:iCs/>
          <w:sz w:val="24"/>
          <w:szCs w:val="24"/>
        </w:rPr>
        <w:t>mmunohistochemical analysis</w:t>
      </w:r>
    </w:p>
    <w:p w:rsidR="0012421A" w:rsidRPr="000F19ED" w:rsidRDefault="0012421A" w:rsidP="0012421A">
      <w:pPr>
        <w:widowControl/>
        <w:rPr>
          <w:rFonts w:ascii="Times New Roman" w:hAnsi="Times New Roman" w:cs="Times New Roman"/>
          <w:bCs/>
          <w:sz w:val="24"/>
          <w:szCs w:val="24"/>
        </w:rPr>
      </w:pPr>
      <w:r w:rsidRPr="000F093A">
        <w:rPr>
          <w:rFonts w:ascii="Times New Roman" w:hAnsi="Times New Roman" w:cs="Times New Roman"/>
          <w:bCs/>
          <w:sz w:val="24"/>
          <w:szCs w:val="24"/>
        </w:rPr>
        <w:t>Paraffin blocks were sectioned and subjected to immunohistochemical staining using the Envision reagent</w:t>
      </w:r>
      <w:r w:rsidRPr="00610814">
        <w:rPr>
          <w:rFonts w:ascii="Times New Roman" w:hAnsi="Times New Roman" w:cs="Times New Roman"/>
          <w:bCs/>
          <w:sz w:val="24"/>
          <w:szCs w:val="24"/>
        </w:rPr>
        <w:t xml:space="preserve"> (Dako</w:t>
      </w:r>
      <w:r w:rsidRPr="00EF6369">
        <w:rPr>
          <w:rFonts w:ascii="Times New Roman" w:hAnsi="Times New Roman" w:cs="Times New Roman"/>
          <w:bCs/>
          <w:sz w:val="24"/>
          <w:szCs w:val="24"/>
        </w:rPr>
        <w:t>,</w:t>
      </w:r>
      <w:r w:rsidRPr="00610814">
        <w:t xml:space="preserve"> </w:t>
      </w:r>
      <w:r w:rsidRPr="00EF6369">
        <w:rPr>
          <w:rFonts w:ascii="Times New Roman" w:hAnsi="Times New Roman" w:cs="Times New Roman"/>
          <w:bCs/>
          <w:sz w:val="24"/>
          <w:szCs w:val="24"/>
        </w:rPr>
        <w:t>Santa Clara, CA, USA</w:t>
      </w:r>
      <w:r w:rsidRPr="00610814">
        <w:rPr>
          <w:rFonts w:ascii="Times New Roman" w:hAnsi="Times New Roman" w:cs="Times New Roman"/>
          <w:bCs/>
          <w:sz w:val="24"/>
          <w:szCs w:val="24"/>
        </w:rPr>
        <w:t>). An</w:t>
      </w:r>
      <w:r w:rsidRPr="000F093A">
        <w:rPr>
          <w:rFonts w:ascii="Times New Roman" w:hAnsi="Times New Roman" w:cs="Times New Roman"/>
          <w:bCs/>
          <w:sz w:val="24"/>
          <w:szCs w:val="24"/>
        </w:rPr>
        <w:t xml:space="preserve">tigen retrieval was performed by </w:t>
      </w:r>
      <w:r w:rsidRPr="000F093A">
        <w:rPr>
          <w:rFonts w:ascii="Times New Roman" w:hAnsi="Times New Roman" w:cs="Times New Roman"/>
          <w:bCs/>
          <w:sz w:val="24"/>
          <w:szCs w:val="24"/>
        </w:rPr>
        <w:lastRenderedPageBreak/>
        <w:t xml:space="preserve">placing sections in Target retrieval solution (Dako) and heating to 95°C in a water bath, according to the manufacturer’s instructions. In co-immunostaining experiments, sections were sequentially stained with each antibody using an OpalTM four-color IHC Kit and fluorescently conjugated tyramide according to the manufacturer’s instructions (PerkinElmer, Waltham, </w:t>
      </w:r>
      <w:r>
        <w:rPr>
          <w:rFonts w:ascii="Times New Roman" w:hAnsi="Times New Roman" w:cs="Times New Roman"/>
          <w:bCs/>
          <w:sz w:val="24"/>
          <w:szCs w:val="24"/>
        </w:rPr>
        <w:t>MA</w:t>
      </w:r>
      <w:r w:rsidRPr="000F093A">
        <w:rPr>
          <w:rFonts w:ascii="Times New Roman" w:hAnsi="Times New Roman" w:cs="Times New Roman"/>
          <w:bCs/>
          <w:sz w:val="24"/>
          <w:szCs w:val="24"/>
        </w:rPr>
        <w:t>, U.S.). Horseradish peroxidase (HRP)-conjugated secondary antibody (GE Healthcare</w:t>
      </w:r>
      <w:r>
        <w:rPr>
          <w:rFonts w:ascii="Times New Roman" w:hAnsi="Times New Roman" w:cs="Times New Roman"/>
          <w:bCs/>
          <w:sz w:val="24"/>
          <w:szCs w:val="24"/>
        </w:rPr>
        <w:t>, Chicago, IL, USA</w:t>
      </w:r>
      <w:r w:rsidRPr="000F093A">
        <w:rPr>
          <w:rFonts w:ascii="Times New Roman" w:hAnsi="Times New Roman" w:cs="Times New Roman"/>
          <w:bCs/>
          <w:sz w:val="24"/>
          <w:szCs w:val="24"/>
        </w:rPr>
        <w:t>) was added for 10 minutes, and incubated with Opal kit working solution including the desired fluorophore. Tissues underwent the microwave treatment for removal of primary and secondary antibodies before another round of staining according to the Opal Multiplex IHC Assay Development Guide and Image Acquisition Information (Akoya Biosciences, Tokyo, Japan).</w:t>
      </w:r>
    </w:p>
    <w:p w:rsidR="00AC0DCB" w:rsidRPr="00D11415" w:rsidRDefault="00AC0DCB" w:rsidP="0012421A">
      <w:pPr>
        <w:widowControl/>
        <w:rPr>
          <w:rFonts w:ascii="Times New Roman" w:hAnsi="Times New Roman" w:cs="Times New Roman"/>
          <w:sz w:val="24"/>
          <w:szCs w:val="24"/>
        </w:rPr>
      </w:pPr>
    </w:p>
    <w:p w:rsidR="0012421A" w:rsidRPr="007D1BD1" w:rsidRDefault="0012421A" w:rsidP="0012421A">
      <w:pPr>
        <w:widowControl/>
        <w:rPr>
          <w:rFonts w:ascii="Times New Roman" w:hAnsi="Times New Roman" w:cs="Times New Roman"/>
          <w:b/>
          <w:i/>
          <w:iCs/>
          <w:sz w:val="24"/>
          <w:szCs w:val="24"/>
        </w:rPr>
      </w:pPr>
      <w:r w:rsidRPr="007D1BD1">
        <w:rPr>
          <w:rFonts w:ascii="Times New Roman" w:hAnsi="Times New Roman" w:cs="Times New Roman"/>
          <w:b/>
          <w:i/>
          <w:iCs/>
          <w:sz w:val="24"/>
          <w:szCs w:val="24"/>
        </w:rPr>
        <w:t>Statistical analysis</w:t>
      </w:r>
    </w:p>
    <w:p w:rsidR="0012421A" w:rsidRPr="00EF6369" w:rsidRDefault="0012421A" w:rsidP="0012421A">
      <w:pPr>
        <w:rPr>
          <w:rFonts w:ascii="Times New Roman" w:hAnsi="Times New Roman" w:cs="Times New Roman"/>
          <w:color w:val="000000" w:themeColor="text1"/>
          <w:kern w:val="0"/>
          <w:sz w:val="24"/>
          <w:szCs w:val="24"/>
        </w:rPr>
      </w:pPr>
      <w:r w:rsidRPr="00EF6369">
        <w:rPr>
          <w:rFonts w:ascii="Times New Roman" w:hAnsi="Times New Roman" w:cs="Times New Roman"/>
          <w:color w:val="000000" w:themeColor="text1"/>
          <w:kern w:val="0"/>
          <w:sz w:val="24"/>
          <w:szCs w:val="24"/>
        </w:rPr>
        <w:t>Data are expressed as the mean ± standard deviation.</w:t>
      </w:r>
      <w:r w:rsidRPr="00EF6369">
        <w:rPr>
          <w:rFonts w:cs="Times New Roman"/>
          <w:color w:val="000000" w:themeColor="text1"/>
          <w:kern w:val="0"/>
          <w:sz w:val="24"/>
          <w:szCs w:val="24"/>
        </w:rPr>
        <w:t xml:space="preserve"> </w:t>
      </w:r>
      <w:r w:rsidRPr="00EF6369">
        <w:rPr>
          <w:rFonts w:ascii="Times New Roman" w:hAnsi="Times New Roman" w:cs="Times New Roman"/>
          <w:color w:val="000000" w:themeColor="text1"/>
          <w:kern w:val="0"/>
          <w:sz w:val="24"/>
          <w:szCs w:val="24"/>
        </w:rPr>
        <w:t xml:space="preserve">Statistical significance was calculated using the </w:t>
      </w:r>
      <w:r>
        <w:rPr>
          <w:rFonts w:ascii="Times New Roman" w:hAnsi="Times New Roman" w:cs="Times New Roman"/>
          <w:color w:val="000000" w:themeColor="text1"/>
          <w:kern w:val="0"/>
          <w:sz w:val="24"/>
          <w:szCs w:val="24"/>
        </w:rPr>
        <w:t>Student’s t-test. P values &lt;0.1</w:t>
      </w:r>
      <w:r w:rsidRPr="00EF6369">
        <w:rPr>
          <w:rFonts w:ascii="Times New Roman" w:hAnsi="Times New Roman" w:cs="Times New Roman"/>
          <w:color w:val="000000" w:themeColor="text1"/>
          <w:kern w:val="0"/>
          <w:sz w:val="24"/>
          <w:szCs w:val="24"/>
        </w:rPr>
        <w:t xml:space="preserve"> were considered statistically significant.</w:t>
      </w:r>
    </w:p>
    <w:p w:rsidR="00B057F0" w:rsidRDefault="00B057F0">
      <w:pPr>
        <w:rPr>
          <w:rFonts w:ascii="Times New Roman" w:hAnsi="Times New Roman" w:cs="Times New Roman"/>
          <w:sz w:val="24"/>
          <w:szCs w:val="24"/>
        </w:rPr>
      </w:pPr>
    </w:p>
    <w:p w:rsidR="00B057F0" w:rsidRDefault="00B057F0">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EF6369">
        <w:rPr>
          <w:rFonts w:ascii="Times New Roman" w:hAnsi="Times New Roman" w:cs="Times New Roman"/>
          <w:sz w:val="24"/>
          <w:szCs w:val="24"/>
        </w:rPr>
        <w:t xml:space="preserve">Otsuki Y, Tanaka M, Yoshii S, Kawazoe N, Nakaya K, Sugimura H. Tumor metastasis suppressor nm23H1 regulates Rac1 GTPase by interaction with Tiam1. </w:t>
      </w:r>
      <w:r w:rsidRPr="00EF6369">
        <w:rPr>
          <w:rFonts w:ascii="Times New Roman" w:hAnsi="Times New Roman" w:cs="Times New Roman"/>
          <w:i/>
          <w:sz w:val="24"/>
          <w:szCs w:val="24"/>
        </w:rPr>
        <w:t>Proc Natl Acad Sci U S A</w:t>
      </w:r>
      <w:r w:rsidRPr="00EF6369">
        <w:rPr>
          <w:rFonts w:ascii="Times New Roman" w:hAnsi="Times New Roman" w:cs="Times New Roman"/>
          <w:sz w:val="24"/>
          <w:szCs w:val="24"/>
        </w:rPr>
        <w:t xml:space="preserve"> 2001; 98: 4385-4390.</w:t>
      </w:r>
    </w:p>
    <w:p w:rsidR="00B057F0" w:rsidRDefault="00B057F0">
      <w:pPr>
        <w:rPr>
          <w:rFonts w:ascii="Times New Roman" w:hAnsi="Times New Roman" w:cs="Times New Roman"/>
          <w:sz w:val="24"/>
          <w:szCs w:val="24"/>
        </w:rPr>
      </w:pPr>
    </w:p>
    <w:p w:rsidR="00B057F0" w:rsidRDefault="00B057F0">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EF6369">
        <w:rPr>
          <w:rFonts w:ascii="Times New Roman" w:hAnsi="Times New Roman" w:cs="Times New Roman"/>
          <w:sz w:val="24"/>
          <w:szCs w:val="24"/>
        </w:rPr>
        <w:t xml:space="preserve">Satoyoshi R, Kuriyama S, Aiba N, Yashiro M, Tanaka M. Asporin activates coordinated invasion of scirrhous gastric cancer and cancer-associated fibroblasts. </w:t>
      </w:r>
      <w:r w:rsidRPr="00EF6369">
        <w:rPr>
          <w:rFonts w:ascii="Times New Roman" w:hAnsi="Times New Roman" w:cs="Times New Roman"/>
          <w:i/>
          <w:sz w:val="24"/>
          <w:szCs w:val="24"/>
        </w:rPr>
        <w:t>Oncogene</w:t>
      </w:r>
      <w:r w:rsidRPr="00EF6369">
        <w:rPr>
          <w:rFonts w:ascii="Times New Roman" w:hAnsi="Times New Roman" w:cs="Times New Roman"/>
          <w:sz w:val="24"/>
          <w:szCs w:val="24"/>
        </w:rPr>
        <w:t xml:space="preserve"> 2015; 34: 650-660.</w:t>
      </w:r>
    </w:p>
    <w:p w:rsidR="00B057F0" w:rsidRDefault="00B057F0">
      <w:pPr>
        <w:rPr>
          <w:rFonts w:ascii="Times New Roman" w:hAnsi="Times New Roman" w:cs="Times New Roman"/>
          <w:sz w:val="24"/>
          <w:szCs w:val="24"/>
        </w:rPr>
      </w:pPr>
    </w:p>
    <w:p w:rsidR="00B057F0" w:rsidRPr="0012421A" w:rsidRDefault="00B057F0"/>
    <w:sectPr w:rsidR="00B057F0" w:rsidRPr="0012421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BE9" w:rsidRDefault="00CB5BE9" w:rsidP="003437D6">
      <w:r>
        <w:separator/>
      </w:r>
    </w:p>
  </w:endnote>
  <w:endnote w:type="continuationSeparator" w:id="0">
    <w:p w:rsidR="00CB5BE9" w:rsidRDefault="00CB5BE9" w:rsidP="00343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平成明朝">
    <w:altName w:val="ＭＳ 明朝"/>
    <w:charset w:val="80"/>
    <w:family w:val="auto"/>
    <w:pitch w:val="variable"/>
    <w:sig w:usb0="01000000" w:usb1="00000708" w:usb2="10000000" w:usb3="00000000" w:csb0="00020000" w:csb1="00000000"/>
  </w:font>
  <w:font w:name="メイリオ">
    <w:panose1 w:val="020B0604030504040204"/>
    <w:charset w:val="80"/>
    <w:family w:val="modern"/>
    <w:pitch w:val="variable"/>
    <w:sig w:usb0="E00002FF" w:usb1="6AC7FFFF" w:usb2="08000012" w:usb3="00000000" w:csb0="0002009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GulliverRM">
    <w:altName w:val="游ゴシック"/>
    <w:panose1 w:val="00000000000000000000"/>
    <w:charset w:val="80"/>
    <w:family w:val="auto"/>
    <w:notTrueType/>
    <w:pitch w:val="default"/>
    <w:sig w:usb0="00000001" w:usb1="08070000" w:usb2="00000010" w:usb3="00000000" w:csb0="00020000" w:csb1="00000000"/>
  </w:font>
  <w:font w:name="AdvOT1ef757c0+fb">
    <w:altName w:val="游ゴシック"/>
    <w:panose1 w:val="00000000000000000000"/>
    <w:charset w:val="80"/>
    <w:family w:val="auto"/>
    <w:notTrueType/>
    <w:pitch w:val="default"/>
    <w:sig w:usb0="00000001" w:usb1="08070000" w:usb2="00000010" w:usb3="00000000" w:csb0="00020000" w:csb1="00000000"/>
  </w:font>
  <w:font w:name="AdvOT46dcae81+fb">
    <w:altName w:val="BIZ UDPゴシック"/>
    <w:panose1 w:val="00000000000000000000"/>
    <w:charset w:val="80"/>
    <w:family w:val="auto"/>
    <w:notTrueType/>
    <w:pitch w:val="default"/>
    <w:sig w:usb0="00000001" w:usb1="08070000" w:usb2="00000010" w:usb3="00000000" w:csb0="00020000" w:csb1="00000000"/>
  </w:font>
  <w:font w:name="AdvOT46dcae81">
    <w:altName w:val="Arial"/>
    <w:panose1 w:val="00000000000000000000"/>
    <w:charset w:val="00"/>
    <w:family w:val="swiss"/>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BE9" w:rsidRDefault="00CB5BE9" w:rsidP="003437D6">
      <w:r>
        <w:separator/>
      </w:r>
    </w:p>
  </w:footnote>
  <w:footnote w:type="continuationSeparator" w:id="0">
    <w:p w:rsidR="00CB5BE9" w:rsidRDefault="00CB5BE9" w:rsidP="003437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21A"/>
    <w:rsid w:val="00000B56"/>
    <w:rsid w:val="00003783"/>
    <w:rsid w:val="00004881"/>
    <w:rsid w:val="000059EB"/>
    <w:rsid w:val="00005E69"/>
    <w:rsid w:val="00007E48"/>
    <w:rsid w:val="00011026"/>
    <w:rsid w:val="00011514"/>
    <w:rsid w:val="00011EDE"/>
    <w:rsid w:val="00011FA6"/>
    <w:rsid w:val="00011FDD"/>
    <w:rsid w:val="0001264E"/>
    <w:rsid w:val="00012FC7"/>
    <w:rsid w:val="00013679"/>
    <w:rsid w:val="000152B1"/>
    <w:rsid w:val="0001568D"/>
    <w:rsid w:val="000158F3"/>
    <w:rsid w:val="000159B4"/>
    <w:rsid w:val="00015AE1"/>
    <w:rsid w:val="000164E3"/>
    <w:rsid w:val="00016AD8"/>
    <w:rsid w:val="00020170"/>
    <w:rsid w:val="00020E1E"/>
    <w:rsid w:val="00021723"/>
    <w:rsid w:val="0002185B"/>
    <w:rsid w:val="00021BB5"/>
    <w:rsid w:val="00022F1E"/>
    <w:rsid w:val="00022FBB"/>
    <w:rsid w:val="00024C5C"/>
    <w:rsid w:val="00026B82"/>
    <w:rsid w:val="00027072"/>
    <w:rsid w:val="0002755F"/>
    <w:rsid w:val="000278EF"/>
    <w:rsid w:val="00027FA6"/>
    <w:rsid w:val="0003020F"/>
    <w:rsid w:val="000309F4"/>
    <w:rsid w:val="00030B62"/>
    <w:rsid w:val="00031A51"/>
    <w:rsid w:val="000325B3"/>
    <w:rsid w:val="0003267D"/>
    <w:rsid w:val="000342DC"/>
    <w:rsid w:val="000346A9"/>
    <w:rsid w:val="00034DCC"/>
    <w:rsid w:val="00037BFE"/>
    <w:rsid w:val="000403E1"/>
    <w:rsid w:val="000404D5"/>
    <w:rsid w:val="000409BF"/>
    <w:rsid w:val="00040C94"/>
    <w:rsid w:val="00043143"/>
    <w:rsid w:val="00043581"/>
    <w:rsid w:val="00044144"/>
    <w:rsid w:val="00045110"/>
    <w:rsid w:val="00045292"/>
    <w:rsid w:val="00045EAB"/>
    <w:rsid w:val="00046843"/>
    <w:rsid w:val="00046F09"/>
    <w:rsid w:val="000472CA"/>
    <w:rsid w:val="00050699"/>
    <w:rsid w:val="000519B4"/>
    <w:rsid w:val="000527A8"/>
    <w:rsid w:val="00053FB0"/>
    <w:rsid w:val="00054660"/>
    <w:rsid w:val="000546C9"/>
    <w:rsid w:val="000548BC"/>
    <w:rsid w:val="00054BC0"/>
    <w:rsid w:val="00054D7C"/>
    <w:rsid w:val="00054F6A"/>
    <w:rsid w:val="00055698"/>
    <w:rsid w:val="00055C48"/>
    <w:rsid w:val="00057B80"/>
    <w:rsid w:val="0006036D"/>
    <w:rsid w:val="00060670"/>
    <w:rsid w:val="00060CF4"/>
    <w:rsid w:val="00060E8D"/>
    <w:rsid w:val="000620F9"/>
    <w:rsid w:val="000627D1"/>
    <w:rsid w:val="0006431F"/>
    <w:rsid w:val="00065196"/>
    <w:rsid w:val="00065530"/>
    <w:rsid w:val="0006627B"/>
    <w:rsid w:val="000663CB"/>
    <w:rsid w:val="00067FD5"/>
    <w:rsid w:val="00070184"/>
    <w:rsid w:val="00070297"/>
    <w:rsid w:val="000703F2"/>
    <w:rsid w:val="0007098E"/>
    <w:rsid w:val="000714D2"/>
    <w:rsid w:val="00071897"/>
    <w:rsid w:val="000719C8"/>
    <w:rsid w:val="00071B87"/>
    <w:rsid w:val="00072A32"/>
    <w:rsid w:val="00073C4A"/>
    <w:rsid w:val="0007408E"/>
    <w:rsid w:val="000741F0"/>
    <w:rsid w:val="000743A8"/>
    <w:rsid w:val="000751C2"/>
    <w:rsid w:val="000764DB"/>
    <w:rsid w:val="00077A22"/>
    <w:rsid w:val="00080355"/>
    <w:rsid w:val="00080896"/>
    <w:rsid w:val="00081035"/>
    <w:rsid w:val="0008277E"/>
    <w:rsid w:val="00082A18"/>
    <w:rsid w:val="00082C60"/>
    <w:rsid w:val="000833E7"/>
    <w:rsid w:val="00084047"/>
    <w:rsid w:val="0008410D"/>
    <w:rsid w:val="000848FD"/>
    <w:rsid w:val="00084DB1"/>
    <w:rsid w:val="000867DD"/>
    <w:rsid w:val="00086833"/>
    <w:rsid w:val="00086A75"/>
    <w:rsid w:val="00087209"/>
    <w:rsid w:val="00087DF0"/>
    <w:rsid w:val="0009263C"/>
    <w:rsid w:val="00093E21"/>
    <w:rsid w:val="00093F36"/>
    <w:rsid w:val="000945E0"/>
    <w:rsid w:val="000947D5"/>
    <w:rsid w:val="00094960"/>
    <w:rsid w:val="00095901"/>
    <w:rsid w:val="00096240"/>
    <w:rsid w:val="000962A8"/>
    <w:rsid w:val="000962E5"/>
    <w:rsid w:val="000A090B"/>
    <w:rsid w:val="000A0AF4"/>
    <w:rsid w:val="000A2C9E"/>
    <w:rsid w:val="000A3DE8"/>
    <w:rsid w:val="000A3F43"/>
    <w:rsid w:val="000A58E5"/>
    <w:rsid w:val="000A58F4"/>
    <w:rsid w:val="000A5C4F"/>
    <w:rsid w:val="000A5FD5"/>
    <w:rsid w:val="000A623A"/>
    <w:rsid w:val="000A6A21"/>
    <w:rsid w:val="000B025F"/>
    <w:rsid w:val="000B0845"/>
    <w:rsid w:val="000B08F9"/>
    <w:rsid w:val="000B1D42"/>
    <w:rsid w:val="000B3419"/>
    <w:rsid w:val="000B34F2"/>
    <w:rsid w:val="000B40A9"/>
    <w:rsid w:val="000B4A74"/>
    <w:rsid w:val="000B4BF7"/>
    <w:rsid w:val="000B5005"/>
    <w:rsid w:val="000B58FD"/>
    <w:rsid w:val="000B731A"/>
    <w:rsid w:val="000C22BD"/>
    <w:rsid w:val="000C26BB"/>
    <w:rsid w:val="000C3086"/>
    <w:rsid w:val="000C34E4"/>
    <w:rsid w:val="000C408B"/>
    <w:rsid w:val="000C40CA"/>
    <w:rsid w:val="000C4A6E"/>
    <w:rsid w:val="000C4A7C"/>
    <w:rsid w:val="000C4DEB"/>
    <w:rsid w:val="000C4E9D"/>
    <w:rsid w:val="000C5E55"/>
    <w:rsid w:val="000C5F60"/>
    <w:rsid w:val="000C6003"/>
    <w:rsid w:val="000C6E9A"/>
    <w:rsid w:val="000C6EBB"/>
    <w:rsid w:val="000C6FDF"/>
    <w:rsid w:val="000C6FE2"/>
    <w:rsid w:val="000D0993"/>
    <w:rsid w:val="000D1107"/>
    <w:rsid w:val="000D26F1"/>
    <w:rsid w:val="000D2E63"/>
    <w:rsid w:val="000D3E7D"/>
    <w:rsid w:val="000D67F4"/>
    <w:rsid w:val="000D7B1A"/>
    <w:rsid w:val="000D7E0F"/>
    <w:rsid w:val="000E0315"/>
    <w:rsid w:val="000E0439"/>
    <w:rsid w:val="000E0560"/>
    <w:rsid w:val="000E090C"/>
    <w:rsid w:val="000E0ADF"/>
    <w:rsid w:val="000E0BF9"/>
    <w:rsid w:val="000E29C8"/>
    <w:rsid w:val="000E2FD4"/>
    <w:rsid w:val="000E3641"/>
    <w:rsid w:val="000E3AA7"/>
    <w:rsid w:val="000E4430"/>
    <w:rsid w:val="000E5416"/>
    <w:rsid w:val="000E63D2"/>
    <w:rsid w:val="000E6F95"/>
    <w:rsid w:val="000E7BE0"/>
    <w:rsid w:val="000F0B1D"/>
    <w:rsid w:val="000F11AD"/>
    <w:rsid w:val="000F1D68"/>
    <w:rsid w:val="000F2D8C"/>
    <w:rsid w:val="000F3309"/>
    <w:rsid w:val="000F349C"/>
    <w:rsid w:val="000F395C"/>
    <w:rsid w:val="000F44E0"/>
    <w:rsid w:val="000F5BD1"/>
    <w:rsid w:val="000F6491"/>
    <w:rsid w:val="000F64CF"/>
    <w:rsid w:val="000F6986"/>
    <w:rsid w:val="000F6ED9"/>
    <w:rsid w:val="000F6F5C"/>
    <w:rsid w:val="000F6F76"/>
    <w:rsid w:val="000F79DE"/>
    <w:rsid w:val="000F7FEB"/>
    <w:rsid w:val="00101A54"/>
    <w:rsid w:val="00101C03"/>
    <w:rsid w:val="00102029"/>
    <w:rsid w:val="0010300E"/>
    <w:rsid w:val="001038DD"/>
    <w:rsid w:val="00103C73"/>
    <w:rsid w:val="00104DD7"/>
    <w:rsid w:val="00104DD9"/>
    <w:rsid w:val="00105BBC"/>
    <w:rsid w:val="0011101E"/>
    <w:rsid w:val="001111A2"/>
    <w:rsid w:val="00111522"/>
    <w:rsid w:val="0011279B"/>
    <w:rsid w:val="00114157"/>
    <w:rsid w:val="001146AE"/>
    <w:rsid w:val="0011489A"/>
    <w:rsid w:val="00115220"/>
    <w:rsid w:val="00115A61"/>
    <w:rsid w:val="00115E1D"/>
    <w:rsid w:val="00116485"/>
    <w:rsid w:val="00116B57"/>
    <w:rsid w:val="00116C65"/>
    <w:rsid w:val="00117484"/>
    <w:rsid w:val="0011776B"/>
    <w:rsid w:val="0011781F"/>
    <w:rsid w:val="00117836"/>
    <w:rsid w:val="00120199"/>
    <w:rsid w:val="001205C8"/>
    <w:rsid w:val="00120B4B"/>
    <w:rsid w:val="00120CDD"/>
    <w:rsid w:val="00121512"/>
    <w:rsid w:val="00121B03"/>
    <w:rsid w:val="001237EE"/>
    <w:rsid w:val="0012421A"/>
    <w:rsid w:val="0012526F"/>
    <w:rsid w:val="00125473"/>
    <w:rsid w:val="001254AF"/>
    <w:rsid w:val="00127DBA"/>
    <w:rsid w:val="00130FC2"/>
    <w:rsid w:val="00131879"/>
    <w:rsid w:val="001319C5"/>
    <w:rsid w:val="001320C8"/>
    <w:rsid w:val="0013304E"/>
    <w:rsid w:val="00133FC0"/>
    <w:rsid w:val="001344C6"/>
    <w:rsid w:val="00136B92"/>
    <w:rsid w:val="0013749B"/>
    <w:rsid w:val="00137578"/>
    <w:rsid w:val="00137B22"/>
    <w:rsid w:val="00140A17"/>
    <w:rsid w:val="0014219A"/>
    <w:rsid w:val="00143504"/>
    <w:rsid w:val="001449E3"/>
    <w:rsid w:val="00145D14"/>
    <w:rsid w:val="00145EE7"/>
    <w:rsid w:val="001464E1"/>
    <w:rsid w:val="001470C0"/>
    <w:rsid w:val="001473B5"/>
    <w:rsid w:val="001475F9"/>
    <w:rsid w:val="001477F5"/>
    <w:rsid w:val="00150865"/>
    <w:rsid w:val="00150D1D"/>
    <w:rsid w:val="0015136A"/>
    <w:rsid w:val="0015243C"/>
    <w:rsid w:val="00152779"/>
    <w:rsid w:val="00153156"/>
    <w:rsid w:val="001547E9"/>
    <w:rsid w:val="0015535D"/>
    <w:rsid w:val="001554E9"/>
    <w:rsid w:val="00156112"/>
    <w:rsid w:val="00156F1B"/>
    <w:rsid w:val="00157239"/>
    <w:rsid w:val="001578E5"/>
    <w:rsid w:val="00157EDB"/>
    <w:rsid w:val="00160454"/>
    <w:rsid w:val="00161BBE"/>
    <w:rsid w:val="00162541"/>
    <w:rsid w:val="00163DE9"/>
    <w:rsid w:val="00164E7B"/>
    <w:rsid w:val="00165369"/>
    <w:rsid w:val="001655AD"/>
    <w:rsid w:val="0016596D"/>
    <w:rsid w:val="00165F57"/>
    <w:rsid w:val="00166006"/>
    <w:rsid w:val="0016631C"/>
    <w:rsid w:val="00166593"/>
    <w:rsid w:val="00166CA0"/>
    <w:rsid w:val="00167229"/>
    <w:rsid w:val="00167347"/>
    <w:rsid w:val="00170538"/>
    <w:rsid w:val="001709DC"/>
    <w:rsid w:val="00170C68"/>
    <w:rsid w:val="001720A7"/>
    <w:rsid w:val="00172268"/>
    <w:rsid w:val="001723CC"/>
    <w:rsid w:val="001724C0"/>
    <w:rsid w:val="001725F1"/>
    <w:rsid w:val="001727D9"/>
    <w:rsid w:val="0017338D"/>
    <w:rsid w:val="00173BEF"/>
    <w:rsid w:val="0017498A"/>
    <w:rsid w:val="00175164"/>
    <w:rsid w:val="001751EA"/>
    <w:rsid w:val="0017520B"/>
    <w:rsid w:val="001764F4"/>
    <w:rsid w:val="00180DC6"/>
    <w:rsid w:val="00182197"/>
    <w:rsid w:val="001826FF"/>
    <w:rsid w:val="00182849"/>
    <w:rsid w:val="00182B4C"/>
    <w:rsid w:val="0018360F"/>
    <w:rsid w:val="00184A82"/>
    <w:rsid w:val="00184BF1"/>
    <w:rsid w:val="00184D4B"/>
    <w:rsid w:val="001878C8"/>
    <w:rsid w:val="00187C10"/>
    <w:rsid w:val="001902CE"/>
    <w:rsid w:val="00191569"/>
    <w:rsid w:val="00192483"/>
    <w:rsid w:val="00192A68"/>
    <w:rsid w:val="0019443D"/>
    <w:rsid w:val="0019486B"/>
    <w:rsid w:val="00194E2D"/>
    <w:rsid w:val="00195FA7"/>
    <w:rsid w:val="001971FD"/>
    <w:rsid w:val="0019755C"/>
    <w:rsid w:val="001975DF"/>
    <w:rsid w:val="00197E7A"/>
    <w:rsid w:val="001A0619"/>
    <w:rsid w:val="001A2A02"/>
    <w:rsid w:val="001A31E7"/>
    <w:rsid w:val="001A3A96"/>
    <w:rsid w:val="001A3B80"/>
    <w:rsid w:val="001A445F"/>
    <w:rsid w:val="001A4B20"/>
    <w:rsid w:val="001A56A8"/>
    <w:rsid w:val="001A571A"/>
    <w:rsid w:val="001A58F3"/>
    <w:rsid w:val="001A598A"/>
    <w:rsid w:val="001A5AF8"/>
    <w:rsid w:val="001A65CE"/>
    <w:rsid w:val="001A7288"/>
    <w:rsid w:val="001A786B"/>
    <w:rsid w:val="001A7FD9"/>
    <w:rsid w:val="001B0334"/>
    <w:rsid w:val="001B037F"/>
    <w:rsid w:val="001B069E"/>
    <w:rsid w:val="001B31A8"/>
    <w:rsid w:val="001B437B"/>
    <w:rsid w:val="001B45E6"/>
    <w:rsid w:val="001B4B6E"/>
    <w:rsid w:val="001B5B30"/>
    <w:rsid w:val="001B5FC2"/>
    <w:rsid w:val="001B6463"/>
    <w:rsid w:val="001B6967"/>
    <w:rsid w:val="001B78A9"/>
    <w:rsid w:val="001B78AC"/>
    <w:rsid w:val="001B7C8F"/>
    <w:rsid w:val="001C050C"/>
    <w:rsid w:val="001C19A0"/>
    <w:rsid w:val="001C1BF6"/>
    <w:rsid w:val="001C2581"/>
    <w:rsid w:val="001C2B9E"/>
    <w:rsid w:val="001C346B"/>
    <w:rsid w:val="001C5A66"/>
    <w:rsid w:val="001C6636"/>
    <w:rsid w:val="001C7F2F"/>
    <w:rsid w:val="001D0F12"/>
    <w:rsid w:val="001D2028"/>
    <w:rsid w:val="001D2C6C"/>
    <w:rsid w:val="001D30D6"/>
    <w:rsid w:val="001D4179"/>
    <w:rsid w:val="001D5B37"/>
    <w:rsid w:val="001D6E11"/>
    <w:rsid w:val="001D6FA5"/>
    <w:rsid w:val="001D7337"/>
    <w:rsid w:val="001D7535"/>
    <w:rsid w:val="001E05FF"/>
    <w:rsid w:val="001E2B8E"/>
    <w:rsid w:val="001E318E"/>
    <w:rsid w:val="001E36FA"/>
    <w:rsid w:val="001E3876"/>
    <w:rsid w:val="001E3BE5"/>
    <w:rsid w:val="001E42D4"/>
    <w:rsid w:val="001E4EC8"/>
    <w:rsid w:val="001E5844"/>
    <w:rsid w:val="001F1C70"/>
    <w:rsid w:val="001F2381"/>
    <w:rsid w:val="001F2777"/>
    <w:rsid w:val="001F2DEE"/>
    <w:rsid w:val="001F3164"/>
    <w:rsid w:val="001F3356"/>
    <w:rsid w:val="001F4502"/>
    <w:rsid w:val="001F50E5"/>
    <w:rsid w:val="001F5225"/>
    <w:rsid w:val="001F5EA3"/>
    <w:rsid w:val="001F6739"/>
    <w:rsid w:val="001F6A78"/>
    <w:rsid w:val="001F6E90"/>
    <w:rsid w:val="00200A03"/>
    <w:rsid w:val="00200CE2"/>
    <w:rsid w:val="002016B2"/>
    <w:rsid w:val="00201AB1"/>
    <w:rsid w:val="00201C89"/>
    <w:rsid w:val="00201FCB"/>
    <w:rsid w:val="00202210"/>
    <w:rsid w:val="0020237E"/>
    <w:rsid w:val="002035BC"/>
    <w:rsid w:val="00203E0B"/>
    <w:rsid w:val="00204137"/>
    <w:rsid w:val="00204171"/>
    <w:rsid w:val="00205A42"/>
    <w:rsid w:val="00205FD2"/>
    <w:rsid w:val="00206A37"/>
    <w:rsid w:val="00207B45"/>
    <w:rsid w:val="00207F4B"/>
    <w:rsid w:val="00211755"/>
    <w:rsid w:val="0021181D"/>
    <w:rsid w:val="00211EE6"/>
    <w:rsid w:val="002127DF"/>
    <w:rsid w:val="00212D5B"/>
    <w:rsid w:val="00214DC1"/>
    <w:rsid w:val="002157C4"/>
    <w:rsid w:val="002158D1"/>
    <w:rsid w:val="0021598E"/>
    <w:rsid w:val="00216168"/>
    <w:rsid w:val="002167CF"/>
    <w:rsid w:val="002169CE"/>
    <w:rsid w:val="00216AD8"/>
    <w:rsid w:val="00216C35"/>
    <w:rsid w:val="00217639"/>
    <w:rsid w:val="00217684"/>
    <w:rsid w:val="00217B46"/>
    <w:rsid w:val="002202BD"/>
    <w:rsid w:val="002205CC"/>
    <w:rsid w:val="002205CE"/>
    <w:rsid w:val="00220973"/>
    <w:rsid w:val="00220E7A"/>
    <w:rsid w:val="002227A4"/>
    <w:rsid w:val="00222A63"/>
    <w:rsid w:val="00223F9A"/>
    <w:rsid w:val="002248C0"/>
    <w:rsid w:val="00224AF9"/>
    <w:rsid w:val="00226BF8"/>
    <w:rsid w:val="002270D6"/>
    <w:rsid w:val="00227732"/>
    <w:rsid w:val="00227806"/>
    <w:rsid w:val="002278CC"/>
    <w:rsid w:val="00227C19"/>
    <w:rsid w:val="00230CAE"/>
    <w:rsid w:val="002323AA"/>
    <w:rsid w:val="00232598"/>
    <w:rsid w:val="00232D3E"/>
    <w:rsid w:val="002333D0"/>
    <w:rsid w:val="00235719"/>
    <w:rsid w:val="002366F6"/>
    <w:rsid w:val="00237D12"/>
    <w:rsid w:val="002408CB"/>
    <w:rsid w:val="00241118"/>
    <w:rsid w:val="00241EEB"/>
    <w:rsid w:val="00242D83"/>
    <w:rsid w:val="00243174"/>
    <w:rsid w:val="00243C73"/>
    <w:rsid w:val="0024458D"/>
    <w:rsid w:val="002448D7"/>
    <w:rsid w:val="00245C34"/>
    <w:rsid w:val="0024610D"/>
    <w:rsid w:val="0024637F"/>
    <w:rsid w:val="00246538"/>
    <w:rsid w:val="0024680C"/>
    <w:rsid w:val="00246C9D"/>
    <w:rsid w:val="00246F6A"/>
    <w:rsid w:val="002475A9"/>
    <w:rsid w:val="00247A5B"/>
    <w:rsid w:val="00247D7E"/>
    <w:rsid w:val="002539FA"/>
    <w:rsid w:val="00253C7C"/>
    <w:rsid w:val="0025400E"/>
    <w:rsid w:val="00254205"/>
    <w:rsid w:val="002548DA"/>
    <w:rsid w:val="00254E85"/>
    <w:rsid w:val="00255CD9"/>
    <w:rsid w:val="002567A1"/>
    <w:rsid w:val="00261291"/>
    <w:rsid w:val="002613A2"/>
    <w:rsid w:val="00261B4F"/>
    <w:rsid w:val="00261D1D"/>
    <w:rsid w:val="00261F00"/>
    <w:rsid w:val="00262A45"/>
    <w:rsid w:val="00262D01"/>
    <w:rsid w:val="00263ADC"/>
    <w:rsid w:val="00263C1B"/>
    <w:rsid w:val="00263DCA"/>
    <w:rsid w:val="002641EC"/>
    <w:rsid w:val="00265C98"/>
    <w:rsid w:val="00265EF5"/>
    <w:rsid w:val="00267B33"/>
    <w:rsid w:val="00267DE6"/>
    <w:rsid w:val="00271460"/>
    <w:rsid w:val="00271A65"/>
    <w:rsid w:val="00272331"/>
    <w:rsid w:val="00272AF2"/>
    <w:rsid w:val="002734FD"/>
    <w:rsid w:val="00273578"/>
    <w:rsid w:val="00273DEB"/>
    <w:rsid w:val="002741E2"/>
    <w:rsid w:val="0027578A"/>
    <w:rsid w:val="002764CA"/>
    <w:rsid w:val="00276FDF"/>
    <w:rsid w:val="002774D9"/>
    <w:rsid w:val="00277AC3"/>
    <w:rsid w:val="00277C88"/>
    <w:rsid w:val="002803A6"/>
    <w:rsid w:val="002815F2"/>
    <w:rsid w:val="00281723"/>
    <w:rsid w:val="00281787"/>
    <w:rsid w:val="00281DAA"/>
    <w:rsid w:val="00283EC8"/>
    <w:rsid w:val="00284415"/>
    <w:rsid w:val="002850A0"/>
    <w:rsid w:val="00286147"/>
    <w:rsid w:val="0028720F"/>
    <w:rsid w:val="00287327"/>
    <w:rsid w:val="00291051"/>
    <w:rsid w:val="00291772"/>
    <w:rsid w:val="002926A1"/>
    <w:rsid w:val="00292C62"/>
    <w:rsid w:val="00292D25"/>
    <w:rsid w:val="0029396F"/>
    <w:rsid w:val="00293CD2"/>
    <w:rsid w:val="00294357"/>
    <w:rsid w:val="00294C88"/>
    <w:rsid w:val="00295113"/>
    <w:rsid w:val="00295F47"/>
    <w:rsid w:val="002965FF"/>
    <w:rsid w:val="0029694A"/>
    <w:rsid w:val="00296CF6"/>
    <w:rsid w:val="00296D47"/>
    <w:rsid w:val="002977C6"/>
    <w:rsid w:val="002A107D"/>
    <w:rsid w:val="002A1AD5"/>
    <w:rsid w:val="002A30D9"/>
    <w:rsid w:val="002A3CA1"/>
    <w:rsid w:val="002A3E98"/>
    <w:rsid w:val="002A4491"/>
    <w:rsid w:val="002A4A47"/>
    <w:rsid w:val="002A56B8"/>
    <w:rsid w:val="002A56D7"/>
    <w:rsid w:val="002A5AA5"/>
    <w:rsid w:val="002B02F7"/>
    <w:rsid w:val="002B0435"/>
    <w:rsid w:val="002B07C2"/>
    <w:rsid w:val="002B0850"/>
    <w:rsid w:val="002B1089"/>
    <w:rsid w:val="002B13DF"/>
    <w:rsid w:val="002B1677"/>
    <w:rsid w:val="002B177C"/>
    <w:rsid w:val="002B462F"/>
    <w:rsid w:val="002B4B64"/>
    <w:rsid w:val="002B5619"/>
    <w:rsid w:val="002B61F8"/>
    <w:rsid w:val="002B7129"/>
    <w:rsid w:val="002C0896"/>
    <w:rsid w:val="002C099E"/>
    <w:rsid w:val="002C1F9A"/>
    <w:rsid w:val="002C278F"/>
    <w:rsid w:val="002C2B14"/>
    <w:rsid w:val="002C2FEC"/>
    <w:rsid w:val="002C35D2"/>
    <w:rsid w:val="002C3B05"/>
    <w:rsid w:val="002C45BF"/>
    <w:rsid w:val="002C4816"/>
    <w:rsid w:val="002C4AA3"/>
    <w:rsid w:val="002C618E"/>
    <w:rsid w:val="002D049C"/>
    <w:rsid w:val="002D079A"/>
    <w:rsid w:val="002D088D"/>
    <w:rsid w:val="002D1034"/>
    <w:rsid w:val="002D1356"/>
    <w:rsid w:val="002D15A2"/>
    <w:rsid w:val="002D23DC"/>
    <w:rsid w:val="002D2C61"/>
    <w:rsid w:val="002D39C5"/>
    <w:rsid w:val="002D4DDB"/>
    <w:rsid w:val="002D55F7"/>
    <w:rsid w:val="002D74AF"/>
    <w:rsid w:val="002E0805"/>
    <w:rsid w:val="002E22BC"/>
    <w:rsid w:val="002E3BB7"/>
    <w:rsid w:val="002E3CB1"/>
    <w:rsid w:val="002E5C5A"/>
    <w:rsid w:val="002E6873"/>
    <w:rsid w:val="002E7306"/>
    <w:rsid w:val="002F1D4D"/>
    <w:rsid w:val="002F2D02"/>
    <w:rsid w:val="002F354C"/>
    <w:rsid w:val="002F3D0E"/>
    <w:rsid w:val="002F3F05"/>
    <w:rsid w:val="002F5361"/>
    <w:rsid w:val="002F57A6"/>
    <w:rsid w:val="002F5E45"/>
    <w:rsid w:val="002F6A1E"/>
    <w:rsid w:val="002F708E"/>
    <w:rsid w:val="002F70CB"/>
    <w:rsid w:val="002F760A"/>
    <w:rsid w:val="002F7CA2"/>
    <w:rsid w:val="002F7D63"/>
    <w:rsid w:val="00300BED"/>
    <w:rsid w:val="0030173E"/>
    <w:rsid w:val="003021F5"/>
    <w:rsid w:val="00303200"/>
    <w:rsid w:val="003046CB"/>
    <w:rsid w:val="00305029"/>
    <w:rsid w:val="00306087"/>
    <w:rsid w:val="00306825"/>
    <w:rsid w:val="00306D40"/>
    <w:rsid w:val="00307783"/>
    <w:rsid w:val="00307E59"/>
    <w:rsid w:val="00310271"/>
    <w:rsid w:val="003109FF"/>
    <w:rsid w:val="0031100B"/>
    <w:rsid w:val="003110D9"/>
    <w:rsid w:val="003112DD"/>
    <w:rsid w:val="0031222E"/>
    <w:rsid w:val="00312A9C"/>
    <w:rsid w:val="00312FF4"/>
    <w:rsid w:val="0031462C"/>
    <w:rsid w:val="0031564C"/>
    <w:rsid w:val="00315FD4"/>
    <w:rsid w:val="00316296"/>
    <w:rsid w:val="003171A0"/>
    <w:rsid w:val="00317A2B"/>
    <w:rsid w:val="0032010C"/>
    <w:rsid w:val="00320B01"/>
    <w:rsid w:val="00320C27"/>
    <w:rsid w:val="00321FE5"/>
    <w:rsid w:val="00325F66"/>
    <w:rsid w:val="00327300"/>
    <w:rsid w:val="00327CE2"/>
    <w:rsid w:val="00327D1F"/>
    <w:rsid w:val="00330FCF"/>
    <w:rsid w:val="00331B5D"/>
    <w:rsid w:val="00332CB5"/>
    <w:rsid w:val="00332CF3"/>
    <w:rsid w:val="00333111"/>
    <w:rsid w:val="003336C3"/>
    <w:rsid w:val="003339D5"/>
    <w:rsid w:val="00333E5B"/>
    <w:rsid w:val="003340AF"/>
    <w:rsid w:val="00334D45"/>
    <w:rsid w:val="003372C2"/>
    <w:rsid w:val="0033758A"/>
    <w:rsid w:val="0034033E"/>
    <w:rsid w:val="00340755"/>
    <w:rsid w:val="00340888"/>
    <w:rsid w:val="003414E3"/>
    <w:rsid w:val="00342700"/>
    <w:rsid w:val="00342796"/>
    <w:rsid w:val="0034350C"/>
    <w:rsid w:val="003437D6"/>
    <w:rsid w:val="0034633E"/>
    <w:rsid w:val="003465DC"/>
    <w:rsid w:val="003472BE"/>
    <w:rsid w:val="00347AC6"/>
    <w:rsid w:val="00347E72"/>
    <w:rsid w:val="00347F6F"/>
    <w:rsid w:val="00351111"/>
    <w:rsid w:val="003512A1"/>
    <w:rsid w:val="003513E1"/>
    <w:rsid w:val="0035159F"/>
    <w:rsid w:val="00352C2A"/>
    <w:rsid w:val="00353048"/>
    <w:rsid w:val="00353387"/>
    <w:rsid w:val="003567A9"/>
    <w:rsid w:val="00356E0D"/>
    <w:rsid w:val="00357DD4"/>
    <w:rsid w:val="00360229"/>
    <w:rsid w:val="0036068C"/>
    <w:rsid w:val="00360712"/>
    <w:rsid w:val="00360DEB"/>
    <w:rsid w:val="00362342"/>
    <w:rsid w:val="0036237A"/>
    <w:rsid w:val="00363469"/>
    <w:rsid w:val="00363DC4"/>
    <w:rsid w:val="0036448C"/>
    <w:rsid w:val="0036486B"/>
    <w:rsid w:val="00364B95"/>
    <w:rsid w:val="00365FEE"/>
    <w:rsid w:val="003663A6"/>
    <w:rsid w:val="00366589"/>
    <w:rsid w:val="0036666F"/>
    <w:rsid w:val="00366B6C"/>
    <w:rsid w:val="00366E29"/>
    <w:rsid w:val="00367290"/>
    <w:rsid w:val="0037108D"/>
    <w:rsid w:val="00372415"/>
    <w:rsid w:val="003727D9"/>
    <w:rsid w:val="003727E6"/>
    <w:rsid w:val="00372808"/>
    <w:rsid w:val="00372871"/>
    <w:rsid w:val="003732AA"/>
    <w:rsid w:val="00373DD6"/>
    <w:rsid w:val="0037420A"/>
    <w:rsid w:val="00374383"/>
    <w:rsid w:val="003747EA"/>
    <w:rsid w:val="00375256"/>
    <w:rsid w:val="003760C1"/>
    <w:rsid w:val="003760CD"/>
    <w:rsid w:val="0037739B"/>
    <w:rsid w:val="0037755F"/>
    <w:rsid w:val="003777D2"/>
    <w:rsid w:val="003779A3"/>
    <w:rsid w:val="003800AD"/>
    <w:rsid w:val="00380432"/>
    <w:rsid w:val="00380476"/>
    <w:rsid w:val="00380656"/>
    <w:rsid w:val="00380C71"/>
    <w:rsid w:val="00380FB0"/>
    <w:rsid w:val="0038155C"/>
    <w:rsid w:val="0038311A"/>
    <w:rsid w:val="00384203"/>
    <w:rsid w:val="0038473B"/>
    <w:rsid w:val="00384A67"/>
    <w:rsid w:val="003850AB"/>
    <w:rsid w:val="00385EC9"/>
    <w:rsid w:val="0038628A"/>
    <w:rsid w:val="00386576"/>
    <w:rsid w:val="003871EC"/>
    <w:rsid w:val="0038758D"/>
    <w:rsid w:val="00391619"/>
    <w:rsid w:val="0039175C"/>
    <w:rsid w:val="003971D1"/>
    <w:rsid w:val="003971E3"/>
    <w:rsid w:val="00397876"/>
    <w:rsid w:val="003A083E"/>
    <w:rsid w:val="003A1953"/>
    <w:rsid w:val="003A1AE9"/>
    <w:rsid w:val="003A2011"/>
    <w:rsid w:val="003A2488"/>
    <w:rsid w:val="003A2B89"/>
    <w:rsid w:val="003A3836"/>
    <w:rsid w:val="003A43E7"/>
    <w:rsid w:val="003A4A39"/>
    <w:rsid w:val="003A4DE0"/>
    <w:rsid w:val="003A5359"/>
    <w:rsid w:val="003A64C4"/>
    <w:rsid w:val="003A6824"/>
    <w:rsid w:val="003A744E"/>
    <w:rsid w:val="003A7A24"/>
    <w:rsid w:val="003B1773"/>
    <w:rsid w:val="003B1CC6"/>
    <w:rsid w:val="003B2605"/>
    <w:rsid w:val="003B2927"/>
    <w:rsid w:val="003B36B3"/>
    <w:rsid w:val="003B3B05"/>
    <w:rsid w:val="003B3CD0"/>
    <w:rsid w:val="003B3D93"/>
    <w:rsid w:val="003B498F"/>
    <w:rsid w:val="003B4C75"/>
    <w:rsid w:val="003B5356"/>
    <w:rsid w:val="003B5720"/>
    <w:rsid w:val="003B5AA7"/>
    <w:rsid w:val="003B5C37"/>
    <w:rsid w:val="003B6D68"/>
    <w:rsid w:val="003B7777"/>
    <w:rsid w:val="003B7D68"/>
    <w:rsid w:val="003B7D6D"/>
    <w:rsid w:val="003C008A"/>
    <w:rsid w:val="003C12F3"/>
    <w:rsid w:val="003C1921"/>
    <w:rsid w:val="003C1C45"/>
    <w:rsid w:val="003C20B0"/>
    <w:rsid w:val="003C22F6"/>
    <w:rsid w:val="003C2582"/>
    <w:rsid w:val="003C3591"/>
    <w:rsid w:val="003C3753"/>
    <w:rsid w:val="003C3F0A"/>
    <w:rsid w:val="003C429F"/>
    <w:rsid w:val="003C4796"/>
    <w:rsid w:val="003C4AD3"/>
    <w:rsid w:val="003C5379"/>
    <w:rsid w:val="003C76EC"/>
    <w:rsid w:val="003D0648"/>
    <w:rsid w:val="003D064F"/>
    <w:rsid w:val="003D075A"/>
    <w:rsid w:val="003D29A3"/>
    <w:rsid w:val="003D3501"/>
    <w:rsid w:val="003D4E45"/>
    <w:rsid w:val="003D4F42"/>
    <w:rsid w:val="003D514C"/>
    <w:rsid w:val="003D537A"/>
    <w:rsid w:val="003D6C9D"/>
    <w:rsid w:val="003E0668"/>
    <w:rsid w:val="003E0DE7"/>
    <w:rsid w:val="003E12D7"/>
    <w:rsid w:val="003E1990"/>
    <w:rsid w:val="003E23CD"/>
    <w:rsid w:val="003E25C9"/>
    <w:rsid w:val="003E269B"/>
    <w:rsid w:val="003E338E"/>
    <w:rsid w:val="003E3A26"/>
    <w:rsid w:val="003E4DF3"/>
    <w:rsid w:val="003E50AC"/>
    <w:rsid w:val="003E666B"/>
    <w:rsid w:val="003E6E01"/>
    <w:rsid w:val="003E7089"/>
    <w:rsid w:val="003E73FE"/>
    <w:rsid w:val="003F2257"/>
    <w:rsid w:val="003F26A6"/>
    <w:rsid w:val="003F3B38"/>
    <w:rsid w:val="003F3BB1"/>
    <w:rsid w:val="003F53AB"/>
    <w:rsid w:val="003F5935"/>
    <w:rsid w:val="003F6189"/>
    <w:rsid w:val="003F72B1"/>
    <w:rsid w:val="003F7582"/>
    <w:rsid w:val="003F7988"/>
    <w:rsid w:val="0040046D"/>
    <w:rsid w:val="00400564"/>
    <w:rsid w:val="00400909"/>
    <w:rsid w:val="00401C40"/>
    <w:rsid w:val="00402F10"/>
    <w:rsid w:val="00403DE7"/>
    <w:rsid w:val="00403FE8"/>
    <w:rsid w:val="00404FED"/>
    <w:rsid w:val="00405E19"/>
    <w:rsid w:val="00407E46"/>
    <w:rsid w:val="00410A64"/>
    <w:rsid w:val="00411D67"/>
    <w:rsid w:val="00412141"/>
    <w:rsid w:val="00412EC1"/>
    <w:rsid w:val="00413FDD"/>
    <w:rsid w:val="004140B6"/>
    <w:rsid w:val="00414547"/>
    <w:rsid w:val="00414D99"/>
    <w:rsid w:val="00415273"/>
    <w:rsid w:val="0041574D"/>
    <w:rsid w:val="00415D6D"/>
    <w:rsid w:val="00415E69"/>
    <w:rsid w:val="0041767B"/>
    <w:rsid w:val="00420CA3"/>
    <w:rsid w:val="00421523"/>
    <w:rsid w:val="004215C0"/>
    <w:rsid w:val="00421B47"/>
    <w:rsid w:val="00421F8E"/>
    <w:rsid w:val="00422A6E"/>
    <w:rsid w:val="00423405"/>
    <w:rsid w:val="0042401A"/>
    <w:rsid w:val="00424927"/>
    <w:rsid w:val="00424B8D"/>
    <w:rsid w:val="00424FBF"/>
    <w:rsid w:val="0042565C"/>
    <w:rsid w:val="00425CF3"/>
    <w:rsid w:val="00425D4C"/>
    <w:rsid w:val="00426F97"/>
    <w:rsid w:val="004270B2"/>
    <w:rsid w:val="004278E1"/>
    <w:rsid w:val="00427E17"/>
    <w:rsid w:val="00431A9E"/>
    <w:rsid w:val="00432A16"/>
    <w:rsid w:val="004339C7"/>
    <w:rsid w:val="004345E0"/>
    <w:rsid w:val="0043478D"/>
    <w:rsid w:val="0043480A"/>
    <w:rsid w:val="0043520D"/>
    <w:rsid w:val="0043716E"/>
    <w:rsid w:val="004408C6"/>
    <w:rsid w:val="004411FD"/>
    <w:rsid w:val="00441501"/>
    <w:rsid w:val="0044281C"/>
    <w:rsid w:val="00442D64"/>
    <w:rsid w:val="00443732"/>
    <w:rsid w:val="0044600C"/>
    <w:rsid w:val="004468D1"/>
    <w:rsid w:val="004472AA"/>
    <w:rsid w:val="004473F6"/>
    <w:rsid w:val="004501E4"/>
    <w:rsid w:val="0045041C"/>
    <w:rsid w:val="00450815"/>
    <w:rsid w:val="00450C63"/>
    <w:rsid w:val="004510EB"/>
    <w:rsid w:val="00451823"/>
    <w:rsid w:val="0045268F"/>
    <w:rsid w:val="004526F6"/>
    <w:rsid w:val="00452C38"/>
    <w:rsid w:val="00452C8A"/>
    <w:rsid w:val="00454AEB"/>
    <w:rsid w:val="00454CC8"/>
    <w:rsid w:val="00455623"/>
    <w:rsid w:val="004602AF"/>
    <w:rsid w:val="0046052E"/>
    <w:rsid w:val="004609B3"/>
    <w:rsid w:val="0046118A"/>
    <w:rsid w:val="004614A5"/>
    <w:rsid w:val="00461942"/>
    <w:rsid w:val="004627C3"/>
    <w:rsid w:val="00462FE3"/>
    <w:rsid w:val="004634B5"/>
    <w:rsid w:val="0046356D"/>
    <w:rsid w:val="00464791"/>
    <w:rsid w:val="00464B77"/>
    <w:rsid w:val="00465E46"/>
    <w:rsid w:val="004662DA"/>
    <w:rsid w:val="00466AC7"/>
    <w:rsid w:val="00467874"/>
    <w:rsid w:val="00467A40"/>
    <w:rsid w:val="00467B91"/>
    <w:rsid w:val="004707B3"/>
    <w:rsid w:val="00470A61"/>
    <w:rsid w:val="00471C11"/>
    <w:rsid w:val="004729B7"/>
    <w:rsid w:val="00472AF0"/>
    <w:rsid w:val="004736E6"/>
    <w:rsid w:val="0047386F"/>
    <w:rsid w:val="004744EB"/>
    <w:rsid w:val="00474A8B"/>
    <w:rsid w:val="0047545C"/>
    <w:rsid w:val="0047563F"/>
    <w:rsid w:val="00475822"/>
    <w:rsid w:val="0047612A"/>
    <w:rsid w:val="00476C8F"/>
    <w:rsid w:val="00476DEA"/>
    <w:rsid w:val="00477DA6"/>
    <w:rsid w:val="00480D30"/>
    <w:rsid w:val="00480F69"/>
    <w:rsid w:val="00483475"/>
    <w:rsid w:val="00483767"/>
    <w:rsid w:val="004837E3"/>
    <w:rsid w:val="00483A90"/>
    <w:rsid w:val="00483AC8"/>
    <w:rsid w:val="00483DF0"/>
    <w:rsid w:val="004859F8"/>
    <w:rsid w:val="00486C08"/>
    <w:rsid w:val="004879CA"/>
    <w:rsid w:val="00490156"/>
    <w:rsid w:val="00491617"/>
    <w:rsid w:val="00491C71"/>
    <w:rsid w:val="00491EDE"/>
    <w:rsid w:val="00492B46"/>
    <w:rsid w:val="00492E46"/>
    <w:rsid w:val="0049387F"/>
    <w:rsid w:val="00495F85"/>
    <w:rsid w:val="00495FE4"/>
    <w:rsid w:val="004963B8"/>
    <w:rsid w:val="00497696"/>
    <w:rsid w:val="00497896"/>
    <w:rsid w:val="00497DCC"/>
    <w:rsid w:val="004A01D8"/>
    <w:rsid w:val="004A09B4"/>
    <w:rsid w:val="004A1398"/>
    <w:rsid w:val="004A1DED"/>
    <w:rsid w:val="004A228F"/>
    <w:rsid w:val="004A22CA"/>
    <w:rsid w:val="004A2E07"/>
    <w:rsid w:val="004A4922"/>
    <w:rsid w:val="004A52ED"/>
    <w:rsid w:val="004A5723"/>
    <w:rsid w:val="004A5F9F"/>
    <w:rsid w:val="004A6D42"/>
    <w:rsid w:val="004A73EF"/>
    <w:rsid w:val="004B0610"/>
    <w:rsid w:val="004B1057"/>
    <w:rsid w:val="004B1E1A"/>
    <w:rsid w:val="004B209C"/>
    <w:rsid w:val="004B21E4"/>
    <w:rsid w:val="004B2E92"/>
    <w:rsid w:val="004B3ED4"/>
    <w:rsid w:val="004B425D"/>
    <w:rsid w:val="004B5027"/>
    <w:rsid w:val="004B725C"/>
    <w:rsid w:val="004B74D8"/>
    <w:rsid w:val="004B77B4"/>
    <w:rsid w:val="004B77D3"/>
    <w:rsid w:val="004C12C9"/>
    <w:rsid w:val="004C16F9"/>
    <w:rsid w:val="004C1955"/>
    <w:rsid w:val="004C1958"/>
    <w:rsid w:val="004C2374"/>
    <w:rsid w:val="004C266F"/>
    <w:rsid w:val="004C2733"/>
    <w:rsid w:val="004C3A03"/>
    <w:rsid w:val="004C473C"/>
    <w:rsid w:val="004C4E75"/>
    <w:rsid w:val="004C52FA"/>
    <w:rsid w:val="004C5931"/>
    <w:rsid w:val="004C60AA"/>
    <w:rsid w:val="004C6C3D"/>
    <w:rsid w:val="004C7105"/>
    <w:rsid w:val="004C7263"/>
    <w:rsid w:val="004C77A9"/>
    <w:rsid w:val="004C7A41"/>
    <w:rsid w:val="004C7E14"/>
    <w:rsid w:val="004D0028"/>
    <w:rsid w:val="004D0BB5"/>
    <w:rsid w:val="004D1094"/>
    <w:rsid w:val="004D199F"/>
    <w:rsid w:val="004D219E"/>
    <w:rsid w:val="004D275F"/>
    <w:rsid w:val="004D4809"/>
    <w:rsid w:val="004D4A20"/>
    <w:rsid w:val="004D71BD"/>
    <w:rsid w:val="004E0572"/>
    <w:rsid w:val="004E0AB3"/>
    <w:rsid w:val="004E1BA7"/>
    <w:rsid w:val="004E1F0C"/>
    <w:rsid w:val="004E24EA"/>
    <w:rsid w:val="004E2FB4"/>
    <w:rsid w:val="004E33AC"/>
    <w:rsid w:val="004E40E4"/>
    <w:rsid w:val="004E5ABE"/>
    <w:rsid w:val="004E67EB"/>
    <w:rsid w:val="004E7578"/>
    <w:rsid w:val="004E7740"/>
    <w:rsid w:val="004E777E"/>
    <w:rsid w:val="004E7875"/>
    <w:rsid w:val="004E7F7A"/>
    <w:rsid w:val="004F0ADA"/>
    <w:rsid w:val="004F0DCE"/>
    <w:rsid w:val="004F1F50"/>
    <w:rsid w:val="004F4FFF"/>
    <w:rsid w:val="004F5317"/>
    <w:rsid w:val="004F72B0"/>
    <w:rsid w:val="004F7543"/>
    <w:rsid w:val="004F759B"/>
    <w:rsid w:val="00500698"/>
    <w:rsid w:val="00500A33"/>
    <w:rsid w:val="00501765"/>
    <w:rsid w:val="005019B8"/>
    <w:rsid w:val="0050245D"/>
    <w:rsid w:val="00502C0D"/>
    <w:rsid w:val="00503532"/>
    <w:rsid w:val="00504926"/>
    <w:rsid w:val="005058E4"/>
    <w:rsid w:val="00506612"/>
    <w:rsid w:val="00506B98"/>
    <w:rsid w:val="00506C14"/>
    <w:rsid w:val="00511AE1"/>
    <w:rsid w:val="005121D3"/>
    <w:rsid w:val="0051271B"/>
    <w:rsid w:val="00512721"/>
    <w:rsid w:val="00512D84"/>
    <w:rsid w:val="00513038"/>
    <w:rsid w:val="005135D2"/>
    <w:rsid w:val="0051455A"/>
    <w:rsid w:val="00514971"/>
    <w:rsid w:val="00515D2B"/>
    <w:rsid w:val="005166F7"/>
    <w:rsid w:val="00520250"/>
    <w:rsid w:val="00521CFD"/>
    <w:rsid w:val="00522344"/>
    <w:rsid w:val="005231E9"/>
    <w:rsid w:val="005232FD"/>
    <w:rsid w:val="00523574"/>
    <w:rsid w:val="00523A81"/>
    <w:rsid w:val="005241E9"/>
    <w:rsid w:val="00525113"/>
    <w:rsid w:val="0052667F"/>
    <w:rsid w:val="0052704B"/>
    <w:rsid w:val="0052707C"/>
    <w:rsid w:val="005271CA"/>
    <w:rsid w:val="005273F6"/>
    <w:rsid w:val="00527563"/>
    <w:rsid w:val="00527641"/>
    <w:rsid w:val="0052773A"/>
    <w:rsid w:val="00527D7C"/>
    <w:rsid w:val="00527E93"/>
    <w:rsid w:val="00530533"/>
    <w:rsid w:val="00531706"/>
    <w:rsid w:val="005319F7"/>
    <w:rsid w:val="00531AE6"/>
    <w:rsid w:val="00532931"/>
    <w:rsid w:val="00532ED9"/>
    <w:rsid w:val="00533D23"/>
    <w:rsid w:val="0053474D"/>
    <w:rsid w:val="0053486A"/>
    <w:rsid w:val="005369C2"/>
    <w:rsid w:val="00541595"/>
    <w:rsid w:val="00541B16"/>
    <w:rsid w:val="00541DC5"/>
    <w:rsid w:val="00543F60"/>
    <w:rsid w:val="005441B5"/>
    <w:rsid w:val="0054435A"/>
    <w:rsid w:val="00544715"/>
    <w:rsid w:val="00544723"/>
    <w:rsid w:val="0054508E"/>
    <w:rsid w:val="00545221"/>
    <w:rsid w:val="005456D0"/>
    <w:rsid w:val="0054656F"/>
    <w:rsid w:val="005466C5"/>
    <w:rsid w:val="00546EEB"/>
    <w:rsid w:val="00547C7A"/>
    <w:rsid w:val="00550FF1"/>
    <w:rsid w:val="005519AC"/>
    <w:rsid w:val="00553B64"/>
    <w:rsid w:val="0055402D"/>
    <w:rsid w:val="0055457B"/>
    <w:rsid w:val="00557831"/>
    <w:rsid w:val="005579D8"/>
    <w:rsid w:val="00557FD1"/>
    <w:rsid w:val="0056015A"/>
    <w:rsid w:val="00561087"/>
    <w:rsid w:val="00561794"/>
    <w:rsid w:val="005619C1"/>
    <w:rsid w:val="00562C07"/>
    <w:rsid w:val="00562E55"/>
    <w:rsid w:val="005636A5"/>
    <w:rsid w:val="005643FF"/>
    <w:rsid w:val="00564785"/>
    <w:rsid w:val="00564E00"/>
    <w:rsid w:val="0056516E"/>
    <w:rsid w:val="00566086"/>
    <w:rsid w:val="00566F72"/>
    <w:rsid w:val="00567782"/>
    <w:rsid w:val="00571C15"/>
    <w:rsid w:val="0057277A"/>
    <w:rsid w:val="00572B2B"/>
    <w:rsid w:val="00573004"/>
    <w:rsid w:val="00573273"/>
    <w:rsid w:val="00574A1C"/>
    <w:rsid w:val="00575D41"/>
    <w:rsid w:val="00576561"/>
    <w:rsid w:val="00577297"/>
    <w:rsid w:val="00577A90"/>
    <w:rsid w:val="00577B58"/>
    <w:rsid w:val="00577FF4"/>
    <w:rsid w:val="00580A0F"/>
    <w:rsid w:val="00581009"/>
    <w:rsid w:val="005816A2"/>
    <w:rsid w:val="00581F9C"/>
    <w:rsid w:val="0058276E"/>
    <w:rsid w:val="00583F69"/>
    <w:rsid w:val="00584462"/>
    <w:rsid w:val="005849CA"/>
    <w:rsid w:val="00584FAA"/>
    <w:rsid w:val="00585069"/>
    <w:rsid w:val="005861CE"/>
    <w:rsid w:val="0059099A"/>
    <w:rsid w:val="00591EBE"/>
    <w:rsid w:val="005923DF"/>
    <w:rsid w:val="00593082"/>
    <w:rsid w:val="0059594F"/>
    <w:rsid w:val="00595B49"/>
    <w:rsid w:val="00595BC7"/>
    <w:rsid w:val="00595BE2"/>
    <w:rsid w:val="00597411"/>
    <w:rsid w:val="005A1204"/>
    <w:rsid w:val="005A1696"/>
    <w:rsid w:val="005A229A"/>
    <w:rsid w:val="005A358B"/>
    <w:rsid w:val="005A3A0D"/>
    <w:rsid w:val="005A3CD2"/>
    <w:rsid w:val="005A5DAC"/>
    <w:rsid w:val="005A5F6E"/>
    <w:rsid w:val="005A7259"/>
    <w:rsid w:val="005A767E"/>
    <w:rsid w:val="005A7C07"/>
    <w:rsid w:val="005B0156"/>
    <w:rsid w:val="005B0317"/>
    <w:rsid w:val="005B0D92"/>
    <w:rsid w:val="005B17F7"/>
    <w:rsid w:val="005B1F9C"/>
    <w:rsid w:val="005B27B6"/>
    <w:rsid w:val="005B2C14"/>
    <w:rsid w:val="005B4547"/>
    <w:rsid w:val="005B49AB"/>
    <w:rsid w:val="005B6392"/>
    <w:rsid w:val="005B6449"/>
    <w:rsid w:val="005B69F9"/>
    <w:rsid w:val="005B6B05"/>
    <w:rsid w:val="005B74B7"/>
    <w:rsid w:val="005C06A8"/>
    <w:rsid w:val="005C1794"/>
    <w:rsid w:val="005C1AFC"/>
    <w:rsid w:val="005C35A0"/>
    <w:rsid w:val="005C3D2B"/>
    <w:rsid w:val="005C5685"/>
    <w:rsid w:val="005C5D1B"/>
    <w:rsid w:val="005C5DC7"/>
    <w:rsid w:val="005C6CD4"/>
    <w:rsid w:val="005C6F4A"/>
    <w:rsid w:val="005C70EE"/>
    <w:rsid w:val="005C769C"/>
    <w:rsid w:val="005D0DA1"/>
    <w:rsid w:val="005D14C9"/>
    <w:rsid w:val="005D1ACD"/>
    <w:rsid w:val="005D3059"/>
    <w:rsid w:val="005D32C3"/>
    <w:rsid w:val="005D338A"/>
    <w:rsid w:val="005D71FD"/>
    <w:rsid w:val="005E0027"/>
    <w:rsid w:val="005E05E0"/>
    <w:rsid w:val="005E09EC"/>
    <w:rsid w:val="005E2323"/>
    <w:rsid w:val="005E25BE"/>
    <w:rsid w:val="005E30A1"/>
    <w:rsid w:val="005E4808"/>
    <w:rsid w:val="005E49AC"/>
    <w:rsid w:val="005E4C71"/>
    <w:rsid w:val="005E51E4"/>
    <w:rsid w:val="005E6168"/>
    <w:rsid w:val="005E63D1"/>
    <w:rsid w:val="005E6EB5"/>
    <w:rsid w:val="005E72D0"/>
    <w:rsid w:val="005E7C76"/>
    <w:rsid w:val="005F0C4A"/>
    <w:rsid w:val="005F119C"/>
    <w:rsid w:val="005F1910"/>
    <w:rsid w:val="005F29EF"/>
    <w:rsid w:val="005F4B25"/>
    <w:rsid w:val="005F5394"/>
    <w:rsid w:val="005F64E1"/>
    <w:rsid w:val="005F6609"/>
    <w:rsid w:val="005F67EE"/>
    <w:rsid w:val="005F7A52"/>
    <w:rsid w:val="005F7DA1"/>
    <w:rsid w:val="00600798"/>
    <w:rsid w:val="00600D7C"/>
    <w:rsid w:val="0060148A"/>
    <w:rsid w:val="00601791"/>
    <w:rsid w:val="006017BC"/>
    <w:rsid w:val="00601D20"/>
    <w:rsid w:val="006022E0"/>
    <w:rsid w:val="006025DA"/>
    <w:rsid w:val="00603A18"/>
    <w:rsid w:val="0060446A"/>
    <w:rsid w:val="006045A0"/>
    <w:rsid w:val="006045AD"/>
    <w:rsid w:val="006053D4"/>
    <w:rsid w:val="006055EC"/>
    <w:rsid w:val="00605B0A"/>
    <w:rsid w:val="00605BCD"/>
    <w:rsid w:val="006060FD"/>
    <w:rsid w:val="00606AF7"/>
    <w:rsid w:val="00606D56"/>
    <w:rsid w:val="0061038A"/>
    <w:rsid w:val="006110DA"/>
    <w:rsid w:val="0061126B"/>
    <w:rsid w:val="00612768"/>
    <w:rsid w:val="00613123"/>
    <w:rsid w:val="0061396F"/>
    <w:rsid w:val="0061458C"/>
    <w:rsid w:val="00615901"/>
    <w:rsid w:val="00615990"/>
    <w:rsid w:val="00615ADF"/>
    <w:rsid w:val="00615D82"/>
    <w:rsid w:val="00616018"/>
    <w:rsid w:val="00616CCE"/>
    <w:rsid w:val="006170C7"/>
    <w:rsid w:val="006178DF"/>
    <w:rsid w:val="00617FA5"/>
    <w:rsid w:val="0062043D"/>
    <w:rsid w:val="006209F6"/>
    <w:rsid w:val="006217D8"/>
    <w:rsid w:val="00622347"/>
    <w:rsid w:val="006227AA"/>
    <w:rsid w:val="00622FE6"/>
    <w:rsid w:val="006231DC"/>
    <w:rsid w:val="006236BF"/>
    <w:rsid w:val="00623A48"/>
    <w:rsid w:val="00623BE4"/>
    <w:rsid w:val="006244BA"/>
    <w:rsid w:val="00624FED"/>
    <w:rsid w:val="006263BE"/>
    <w:rsid w:val="00626428"/>
    <w:rsid w:val="00626A66"/>
    <w:rsid w:val="0062756C"/>
    <w:rsid w:val="006279AE"/>
    <w:rsid w:val="00627A8F"/>
    <w:rsid w:val="00627B58"/>
    <w:rsid w:val="00630EFA"/>
    <w:rsid w:val="00631ED1"/>
    <w:rsid w:val="006322EB"/>
    <w:rsid w:val="00632ABE"/>
    <w:rsid w:val="0063325A"/>
    <w:rsid w:val="006338DF"/>
    <w:rsid w:val="00633D7E"/>
    <w:rsid w:val="0063508A"/>
    <w:rsid w:val="00635A4A"/>
    <w:rsid w:val="00636B30"/>
    <w:rsid w:val="006379DD"/>
    <w:rsid w:val="00641742"/>
    <w:rsid w:val="00641E13"/>
    <w:rsid w:val="0064326B"/>
    <w:rsid w:val="006433DF"/>
    <w:rsid w:val="006443C0"/>
    <w:rsid w:val="00644A85"/>
    <w:rsid w:val="00644F7B"/>
    <w:rsid w:val="006452C3"/>
    <w:rsid w:val="006467F6"/>
    <w:rsid w:val="00646B49"/>
    <w:rsid w:val="00647795"/>
    <w:rsid w:val="006478F0"/>
    <w:rsid w:val="00650D41"/>
    <w:rsid w:val="00651363"/>
    <w:rsid w:val="006515BC"/>
    <w:rsid w:val="00651CF7"/>
    <w:rsid w:val="00657B65"/>
    <w:rsid w:val="006600EB"/>
    <w:rsid w:val="00660630"/>
    <w:rsid w:val="0066095C"/>
    <w:rsid w:val="00661037"/>
    <w:rsid w:val="006626B8"/>
    <w:rsid w:val="00663278"/>
    <w:rsid w:val="00663480"/>
    <w:rsid w:val="00663B72"/>
    <w:rsid w:val="0066635C"/>
    <w:rsid w:val="00667223"/>
    <w:rsid w:val="00667D7B"/>
    <w:rsid w:val="00670A3B"/>
    <w:rsid w:val="00671BA9"/>
    <w:rsid w:val="00671E4C"/>
    <w:rsid w:val="00673883"/>
    <w:rsid w:val="0067404B"/>
    <w:rsid w:val="00674072"/>
    <w:rsid w:val="006742C2"/>
    <w:rsid w:val="00675564"/>
    <w:rsid w:val="0067568A"/>
    <w:rsid w:val="006760C3"/>
    <w:rsid w:val="00676C8C"/>
    <w:rsid w:val="00677689"/>
    <w:rsid w:val="00680E9E"/>
    <w:rsid w:val="006813DC"/>
    <w:rsid w:val="006823BE"/>
    <w:rsid w:val="006831FB"/>
    <w:rsid w:val="00683AA2"/>
    <w:rsid w:val="0068494E"/>
    <w:rsid w:val="00684CFD"/>
    <w:rsid w:val="006852A2"/>
    <w:rsid w:val="0068648F"/>
    <w:rsid w:val="0068654B"/>
    <w:rsid w:val="00686648"/>
    <w:rsid w:val="00686884"/>
    <w:rsid w:val="00686F9C"/>
    <w:rsid w:val="0068722D"/>
    <w:rsid w:val="00687599"/>
    <w:rsid w:val="00690BE4"/>
    <w:rsid w:val="00690D61"/>
    <w:rsid w:val="00691BED"/>
    <w:rsid w:val="006922F3"/>
    <w:rsid w:val="00693879"/>
    <w:rsid w:val="006939DA"/>
    <w:rsid w:val="006946BF"/>
    <w:rsid w:val="00694AC1"/>
    <w:rsid w:val="006950BF"/>
    <w:rsid w:val="006954B0"/>
    <w:rsid w:val="0069614B"/>
    <w:rsid w:val="00696455"/>
    <w:rsid w:val="006968CF"/>
    <w:rsid w:val="00696E42"/>
    <w:rsid w:val="006978B7"/>
    <w:rsid w:val="006A0060"/>
    <w:rsid w:val="006A30D3"/>
    <w:rsid w:val="006A406A"/>
    <w:rsid w:val="006A42EF"/>
    <w:rsid w:val="006A4704"/>
    <w:rsid w:val="006A4F34"/>
    <w:rsid w:val="006A587B"/>
    <w:rsid w:val="006A5A17"/>
    <w:rsid w:val="006A67CD"/>
    <w:rsid w:val="006A6EA8"/>
    <w:rsid w:val="006A78B7"/>
    <w:rsid w:val="006B007B"/>
    <w:rsid w:val="006B3158"/>
    <w:rsid w:val="006B38A2"/>
    <w:rsid w:val="006B4BC6"/>
    <w:rsid w:val="006B5199"/>
    <w:rsid w:val="006B60F7"/>
    <w:rsid w:val="006B79C2"/>
    <w:rsid w:val="006C0413"/>
    <w:rsid w:val="006C0E43"/>
    <w:rsid w:val="006C1906"/>
    <w:rsid w:val="006C2AF1"/>
    <w:rsid w:val="006C2FCB"/>
    <w:rsid w:val="006C5D61"/>
    <w:rsid w:val="006C6159"/>
    <w:rsid w:val="006D0CFB"/>
    <w:rsid w:val="006D1463"/>
    <w:rsid w:val="006D2761"/>
    <w:rsid w:val="006D3A94"/>
    <w:rsid w:val="006D45CF"/>
    <w:rsid w:val="006D49E4"/>
    <w:rsid w:val="006D6515"/>
    <w:rsid w:val="006D77D7"/>
    <w:rsid w:val="006E054B"/>
    <w:rsid w:val="006E06FB"/>
    <w:rsid w:val="006E1629"/>
    <w:rsid w:val="006E190D"/>
    <w:rsid w:val="006E1A8D"/>
    <w:rsid w:val="006E1BD0"/>
    <w:rsid w:val="006E25D1"/>
    <w:rsid w:val="006E2D5B"/>
    <w:rsid w:val="006E2FD7"/>
    <w:rsid w:val="006E371B"/>
    <w:rsid w:val="006E3E0C"/>
    <w:rsid w:val="006E3E62"/>
    <w:rsid w:val="006E3FAA"/>
    <w:rsid w:val="006E498D"/>
    <w:rsid w:val="006E556E"/>
    <w:rsid w:val="006E6756"/>
    <w:rsid w:val="006E6CC7"/>
    <w:rsid w:val="006E747F"/>
    <w:rsid w:val="006F03E1"/>
    <w:rsid w:val="006F1A7A"/>
    <w:rsid w:val="006F1C23"/>
    <w:rsid w:val="006F35ED"/>
    <w:rsid w:val="006F3C86"/>
    <w:rsid w:val="006F576D"/>
    <w:rsid w:val="006F59EF"/>
    <w:rsid w:val="006F5AFA"/>
    <w:rsid w:val="006F62E8"/>
    <w:rsid w:val="006F6309"/>
    <w:rsid w:val="006F6971"/>
    <w:rsid w:val="006F6ADB"/>
    <w:rsid w:val="006F770F"/>
    <w:rsid w:val="00700E46"/>
    <w:rsid w:val="00701049"/>
    <w:rsid w:val="00701309"/>
    <w:rsid w:val="00701531"/>
    <w:rsid w:val="00701B9D"/>
    <w:rsid w:val="007022F7"/>
    <w:rsid w:val="00702A78"/>
    <w:rsid w:val="00702C27"/>
    <w:rsid w:val="00703AE1"/>
    <w:rsid w:val="00705678"/>
    <w:rsid w:val="00705800"/>
    <w:rsid w:val="00706A13"/>
    <w:rsid w:val="00707269"/>
    <w:rsid w:val="00707E22"/>
    <w:rsid w:val="007101FF"/>
    <w:rsid w:val="00711187"/>
    <w:rsid w:val="007113DF"/>
    <w:rsid w:val="00712558"/>
    <w:rsid w:val="00712FA5"/>
    <w:rsid w:val="007135D8"/>
    <w:rsid w:val="00713F4F"/>
    <w:rsid w:val="0071505B"/>
    <w:rsid w:val="007159FC"/>
    <w:rsid w:val="0071669E"/>
    <w:rsid w:val="00716BED"/>
    <w:rsid w:val="00717257"/>
    <w:rsid w:val="00717679"/>
    <w:rsid w:val="00717782"/>
    <w:rsid w:val="00717918"/>
    <w:rsid w:val="00717BB7"/>
    <w:rsid w:val="00717F9D"/>
    <w:rsid w:val="007202C8"/>
    <w:rsid w:val="00720F32"/>
    <w:rsid w:val="00721568"/>
    <w:rsid w:val="00721D26"/>
    <w:rsid w:val="007221A5"/>
    <w:rsid w:val="00722CF5"/>
    <w:rsid w:val="00722FE5"/>
    <w:rsid w:val="007235DE"/>
    <w:rsid w:val="007243F1"/>
    <w:rsid w:val="00725118"/>
    <w:rsid w:val="007255A0"/>
    <w:rsid w:val="00725772"/>
    <w:rsid w:val="00726F3E"/>
    <w:rsid w:val="00727AD4"/>
    <w:rsid w:val="0073014E"/>
    <w:rsid w:val="00730ACB"/>
    <w:rsid w:val="00731065"/>
    <w:rsid w:val="00731413"/>
    <w:rsid w:val="007319BC"/>
    <w:rsid w:val="0073242F"/>
    <w:rsid w:val="00733D97"/>
    <w:rsid w:val="0073416D"/>
    <w:rsid w:val="00736DCB"/>
    <w:rsid w:val="0074173F"/>
    <w:rsid w:val="007418F2"/>
    <w:rsid w:val="00743409"/>
    <w:rsid w:val="00743851"/>
    <w:rsid w:val="00744FC2"/>
    <w:rsid w:val="00745197"/>
    <w:rsid w:val="00745DB1"/>
    <w:rsid w:val="00745F3D"/>
    <w:rsid w:val="00746BB9"/>
    <w:rsid w:val="0074744E"/>
    <w:rsid w:val="00747FE3"/>
    <w:rsid w:val="0075148B"/>
    <w:rsid w:val="00752368"/>
    <w:rsid w:val="007540B5"/>
    <w:rsid w:val="00754DFD"/>
    <w:rsid w:val="00754E92"/>
    <w:rsid w:val="00754F48"/>
    <w:rsid w:val="0075535D"/>
    <w:rsid w:val="00756E87"/>
    <w:rsid w:val="0075793F"/>
    <w:rsid w:val="00760CB7"/>
    <w:rsid w:val="00760D2B"/>
    <w:rsid w:val="00760E00"/>
    <w:rsid w:val="0076103C"/>
    <w:rsid w:val="00761820"/>
    <w:rsid w:val="00761827"/>
    <w:rsid w:val="00761BB8"/>
    <w:rsid w:val="00761BD8"/>
    <w:rsid w:val="007631B7"/>
    <w:rsid w:val="0076384F"/>
    <w:rsid w:val="00764603"/>
    <w:rsid w:val="00764A49"/>
    <w:rsid w:val="00765A98"/>
    <w:rsid w:val="00765DA4"/>
    <w:rsid w:val="00765E55"/>
    <w:rsid w:val="007665D3"/>
    <w:rsid w:val="0076665D"/>
    <w:rsid w:val="00766E23"/>
    <w:rsid w:val="007673C5"/>
    <w:rsid w:val="0076791B"/>
    <w:rsid w:val="00767F24"/>
    <w:rsid w:val="00770089"/>
    <w:rsid w:val="0077063B"/>
    <w:rsid w:val="0077107D"/>
    <w:rsid w:val="007715EE"/>
    <w:rsid w:val="0077224C"/>
    <w:rsid w:val="00774733"/>
    <w:rsid w:val="00774E3B"/>
    <w:rsid w:val="0077515D"/>
    <w:rsid w:val="007767CD"/>
    <w:rsid w:val="00776CC5"/>
    <w:rsid w:val="007770B2"/>
    <w:rsid w:val="007770D3"/>
    <w:rsid w:val="007776B9"/>
    <w:rsid w:val="00780D5B"/>
    <w:rsid w:val="00780FDB"/>
    <w:rsid w:val="00781623"/>
    <w:rsid w:val="00781645"/>
    <w:rsid w:val="007820C4"/>
    <w:rsid w:val="00783161"/>
    <w:rsid w:val="007832ED"/>
    <w:rsid w:val="0078344F"/>
    <w:rsid w:val="00784CE1"/>
    <w:rsid w:val="00784F65"/>
    <w:rsid w:val="00785029"/>
    <w:rsid w:val="00785841"/>
    <w:rsid w:val="00785B53"/>
    <w:rsid w:val="00786452"/>
    <w:rsid w:val="007864DC"/>
    <w:rsid w:val="00786AEB"/>
    <w:rsid w:val="0079028C"/>
    <w:rsid w:val="007903DB"/>
    <w:rsid w:val="00790721"/>
    <w:rsid w:val="00792F3C"/>
    <w:rsid w:val="00792F7A"/>
    <w:rsid w:val="00793262"/>
    <w:rsid w:val="0079405A"/>
    <w:rsid w:val="0079418F"/>
    <w:rsid w:val="00795243"/>
    <w:rsid w:val="007954B0"/>
    <w:rsid w:val="0079589D"/>
    <w:rsid w:val="00795EDF"/>
    <w:rsid w:val="007A0A84"/>
    <w:rsid w:val="007A1273"/>
    <w:rsid w:val="007A129B"/>
    <w:rsid w:val="007A2047"/>
    <w:rsid w:val="007A274E"/>
    <w:rsid w:val="007A27F6"/>
    <w:rsid w:val="007A28A1"/>
    <w:rsid w:val="007A44D5"/>
    <w:rsid w:val="007A5613"/>
    <w:rsid w:val="007A6ECE"/>
    <w:rsid w:val="007A791D"/>
    <w:rsid w:val="007B04CF"/>
    <w:rsid w:val="007B055A"/>
    <w:rsid w:val="007B06D7"/>
    <w:rsid w:val="007B0E20"/>
    <w:rsid w:val="007B2E04"/>
    <w:rsid w:val="007B4C01"/>
    <w:rsid w:val="007B5592"/>
    <w:rsid w:val="007B55CE"/>
    <w:rsid w:val="007B584A"/>
    <w:rsid w:val="007B5EEA"/>
    <w:rsid w:val="007B6DA9"/>
    <w:rsid w:val="007B75C3"/>
    <w:rsid w:val="007B792E"/>
    <w:rsid w:val="007B795E"/>
    <w:rsid w:val="007C04A4"/>
    <w:rsid w:val="007C18FA"/>
    <w:rsid w:val="007C242E"/>
    <w:rsid w:val="007C3640"/>
    <w:rsid w:val="007C3868"/>
    <w:rsid w:val="007C3C69"/>
    <w:rsid w:val="007C3C82"/>
    <w:rsid w:val="007C3D0B"/>
    <w:rsid w:val="007C437C"/>
    <w:rsid w:val="007C5D5B"/>
    <w:rsid w:val="007C5E32"/>
    <w:rsid w:val="007C6363"/>
    <w:rsid w:val="007C7F46"/>
    <w:rsid w:val="007D042F"/>
    <w:rsid w:val="007D0549"/>
    <w:rsid w:val="007D090A"/>
    <w:rsid w:val="007D0FB4"/>
    <w:rsid w:val="007D3C47"/>
    <w:rsid w:val="007D4104"/>
    <w:rsid w:val="007D4BB1"/>
    <w:rsid w:val="007D5DF7"/>
    <w:rsid w:val="007D636C"/>
    <w:rsid w:val="007D67C6"/>
    <w:rsid w:val="007D6F8F"/>
    <w:rsid w:val="007D744F"/>
    <w:rsid w:val="007D74B1"/>
    <w:rsid w:val="007E0A9B"/>
    <w:rsid w:val="007E22E7"/>
    <w:rsid w:val="007E392E"/>
    <w:rsid w:val="007E3E18"/>
    <w:rsid w:val="007E57ED"/>
    <w:rsid w:val="007E5B13"/>
    <w:rsid w:val="007E5DBB"/>
    <w:rsid w:val="007E6091"/>
    <w:rsid w:val="007E6116"/>
    <w:rsid w:val="007E6B81"/>
    <w:rsid w:val="007E7BAE"/>
    <w:rsid w:val="007F1B3A"/>
    <w:rsid w:val="007F29BA"/>
    <w:rsid w:val="007F34A9"/>
    <w:rsid w:val="007F3BC0"/>
    <w:rsid w:val="007F43A3"/>
    <w:rsid w:val="007F5BB2"/>
    <w:rsid w:val="007F6A6B"/>
    <w:rsid w:val="007F6F5C"/>
    <w:rsid w:val="00800272"/>
    <w:rsid w:val="00800940"/>
    <w:rsid w:val="008010A5"/>
    <w:rsid w:val="00801C38"/>
    <w:rsid w:val="008020E9"/>
    <w:rsid w:val="00802AA4"/>
    <w:rsid w:val="008036E3"/>
    <w:rsid w:val="008037B9"/>
    <w:rsid w:val="00805EB8"/>
    <w:rsid w:val="00806160"/>
    <w:rsid w:val="00807A94"/>
    <w:rsid w:val="00807C60"/>
    <w:rsid w:val="008100B6"/>
    <w:rsid w:val="00810505"/>
    <w:rsid w:val="00810628"/>
    <w:rsid w:val="008106AF"/>
    <w:rsid w:val="00810A19"/>
    <w:rsid w:val="00810E76"/>
    <w:rsid w:val="00811AAF"/>
    <w:rsid w:val="0081272E"/>
    <w:rsid w:val="00812A35"/>
    <w:rsid w:val="00813616"/>
    <w:rsid w:val="008141FA"/>
    <w:rsid w:val="00816C23"/>
    <w:rsid w:val="00817B78"/>
    <w:rsid w:val="00821D1D"/>
    <w:rsid w:val="00823699"/>
    <w:rsid w:val="0082458F"/>
    <w:rsid w:val="00825A0B"/>
    <w:rsid w:val="00825A76"/>
    <w:rsid w:val="00825AD7"/>
    <w:rsid w:val="00825DC6"/>
    <w:rsid w:val="00825F23"/>
    <w:rsid w:val="00831495"/>
    <w:rsid w:val="00831739"/>
    <w:rsid w:val="00831E8A"/>
    <w:rsid w:val="00831F09"/>
    <w:rsid w:val="00831F8B"/>
    <w:rsid w:val="00832C0D"/>
    <w:rsid w:val="00832C21"/>
    <w:rsid w:val="00835989"/>
    <w:rsid w:val="00835A93"/>
    <w:rsid w:val="008363B8"/>
    <w:rsid w:val="00836801"/>
    <w:rsid w:val="00836E7B"/>
    <w:rsid w:val="0083700C"/>
    <w:rsid w:val="008374D9"/>
    <w:rsid w:val="008375FD"/>
    <w:rsid w:val="0083780A"/>
    <w:rsid w:val="00837932"/>
    <w:rsid w:val="00840106"/>
    <w:rsid w:val="00840875"/>
    <w:rsid w:val="008423F2"/>
    <w:rsid w:val="008444D2"/>
    <w:rsid w:val="008446F7"/>
    <w:rsid w:val="00844EF4"/>
    <w:rsid w:val="00846C06"/>
    <w:rsid w:val="00846C75"/>
    <w:rsid w:val="00846E7E"/>
    <w:rsid w:val="0084700E"/>
    <w:rsid w:val="008529D2"/>
    <w:rsid w:val="00852B2D"/>
    <w:rsid w:val="00852E15"/>
    <w:rsid w:val="0085344D"/>
    <w:rsid w:val="0085363F"/>
    <w:rsid w:val="00855711"/>
    <w:rsid w:val="00855953"/>
    <w:rsid w:val="00855D3D"/>
    <w:rsid w:val="0085635D"/>
    <w:rsid w:val="008572F9"/>
    <w:rsid w:val="00857BB1"/>
    <w:rsid w:val="008600C1"/>
    <w:rsid w:val="0086052D"/>
    <w:rsid w:val="00861FA2"/>
    <w:rsid w:val="00862248"/>
    <w:rsid w:val="00862B4C"/>
    <w:rsid w:val="00862D14"/>
    <w:rsid w:val="008636B3"/>
    <w:rsid w:val="0086481B"/>
    <w:rsid w:val="00865425"/>
    <w:rsid w:val="008654A7"/>
    <w:rsid w:val="00865861"/>
    <w:rsid w:val="00865ECB"/>
    <w:rsid w:val="00866176"/>
    <w:rsid w:val="00866A2C"/>
    <w:rsid w:val="00867943"/>
    <w:rsid w:val="0086799B"/>
    <w:rsid w:val="0087075C"/>
    <w:rsid w:val="00870BC4"/>
    <w:rsid w:val="0087158E"/>
    <w:rsid w:val="00872C48"/>
    <w:rsid w:val="0087380B"/>
    <w:rsid w:val="008741C2"/>
    <w:rsid w:val="00875E0E"/>
    <w:rsid w:val="00876E56"/>
    <w:rsid w:val="008771CF"/>
    <w:rsid w:val="0088022C"/>
    <w:rsid w:val="00880390"/>
    <w:rsid w:val="0088131B"/>
    <w:rsid w:val="0088136F"/>
    <w:rsid w:val="00881485"/>
    <w:rsid w:val="00881D75"/>
    <w:rsid w:val="00882CE0"/>
    <w:rsid w:val="0088357F"/>
    <w:rsid w:val="008839C6"/>
    <w:rsid w:val="008869BA"/>
    <w:rsid w:val="008871BC"/>
    <w:rsid w:val="00887C30"/>
    <w:rsid w:val="008930EE"/>
    <w:rsid w:val="00893A0D"/>
    <w:rsid w:val="00893C0D"/>
    <w:rsid w:val="00894E27"/>
    <w:rsid w:val="00895026"/>
    <w:rsid w:val="00895BAB"/>
    <w:rsid w:val="00895BBE"/>
    <w:rsid w:val="008969D7"/>
    <w:rsid w:val="00896FB6"/>
    <w:rsid w:val="00897C5A"/>
    <w:rsid w:val="00897DEF"/>
    <w:rsid w:val="008A0573"/>
    <w:rsid w:val="008A1849"/>
    <w:rsid w:val="008A18A4"/>
    <w:rsid w:val="008A1988"/>
    <w:rsid w:val="008A1CBA"/>
    <w:rsid w:val="008A1E79"/>
    <w:rsid w:val="008A2B2A"/>
    <w:rsid w:val="008A3C3A"/>
    <w:rsid w:val="008A3D18"/>
    <w:rsid w:val="008A3EDC"/>
    <w:rsid w:val="008A47BF"/>
    <w:rsid w:val="008A4820"/>
    <w:rsid w:val="008A54AE"/>
    <w:rsid w:val="008A5C51"/>
    <w:rsid w:val="008A5DC4"/>
    <w:rsid w:val="008A66DC"/>
    <w:rsid w:val="008A7421"/>
    <w:rsid w:val="008B01AD"/>
    <w:rsid w:val="008B1183"/>
    <w:rsid w:val="008B1E4E"/>
    <w:rsid w:val="008B1E56"/>
    <w:rsid w:val="008B2615"/>
    <w:rsid w:val="008B441B"/>
    <w:rsid w:val="008B58F9"/>
    <w:rsid w:val="008B680B"/>
    <w:rsid w:val="008B680C"/>
    <w:rsid w:val="008B7D20"/>
    <w:rsid w:val="008C02AB"/>
    <w:rsid w:val="008C11FB"/>
    <w:rsid w:val="008C19A9"/>
    <w:rsid w:val="008C1E02"/>
    <w:rsid w:val="008C1E3D"/>
    <w:rsid w:val="008C2107"/>
    <w:rsid w:val="008C2AA7"/>
    <w:rsid w:val="008C2E5E"/>
    <w:rsid w:val="008C300E"/>
    <w:rsid w:val="008C376B"/>
    <w:rsid w:val="008C3C17"/>
    <w:rsid w:val="008C3FC9"/>
    <w:rsid w:val="008C41A4"/>
    <w:rsid w:val="008C45B5"/>
    <w:rsid w:val="008C478A"/>
    <w:rsid w:val="008C4C3D"/>
    <w:rsid w:val="008C5F89"/>
    <w:rsid w:val="008C6D76"/>
    <w:rsid w:val="008D0E54"/>
    <w:rsid w:val="008D1481"/>
    <w:rsid w:val="008D1BDD"/>
    <w:rsid w:val="008D33EC"/>
    <w:rsid w:val="008D488F"/>
    <w:rsid w:val="008D4C0E"/>
    <w:rsid w:val="008D592C"/>
    <w:rsid w:val="008D6550"/>
    <w:rsid w:val="008E0336"/>
    <w:rsid w:val="008E0DB3"/>
    <w:rsid w:val="008E0E4F"/>
    <w:rsid w:val="008E36EE"/>
    <w:rsid w:val="008E3ADB"/>
    <w:rsid w:val="008E4A09"/>
    <w:rsid w:val="008E59AB"/>
    <w:rsid w:val="008E602B"/>
    <w:rsid w:val="008E6B3A"/>
    <w:rsid w:val="008E7184"/>
    <w:rsid w:val="008E7302"/>
    <w:rsid w:val="008F063C"/>
    <w:rsid w:val="008F0BD3"/>
    <w:rsid w:val="008F1479"/>
    <w:rsid w:val="008F19CF"/>
    <w:rsid w:val="008F284B"/>
    <w:rsid w:val="008F28F1"/>
    <w:rsid w:val="008F2EBD"/>
    <w:rsid w:val="008F39C4"/>
    <w:rsid w:val="008F3FAE"/>
    <w:rsid w:val="008F4036"/>
    <w:rsid w:val="008F4885"/>
    <w:rsid w:val="008F58C3"/>
    <w:rsid w:val="008F5F15"/>
    <w:rsid w:val="008F7482"/>
    <w:rsid w:val="008F79D4"/>
    <w:rsid w:val="00900225"/>
    <w:rsid w:val="009006BB"/>
    <w:rsid w:val="00902004"/>
    <w:rsid w:val="009029DA"/>
    <w:rsid w:val="009040C6"/>
    <w:rsid w:val="009049EA"/>
    <w:rsid w:val="009055A7"/>
    <w:rsid w:val="00906165"/>
    <w:rsid w:val="0090664F"/>
    <w:rsid w:val="009068FB"/>
    <w:rsid w:val="00906C3B"/>
    <w:rsid w:val="00911A8C"/>
    <w:rsid w:val="00911DE0"/>
    <w:rsid w:val="00911E99"/>
    <w:rsid w:val="0091274F"/>
    <w:rsid w:val="0091297D"/>
    <w:rsid w:val="0091411F"/>
    <w:rsid w:val="009144A9"/>
    <w:rsid w:val="009144EF"/>
    <w:rsid w:val="009145F0"/>
    <w:rsid w:val="009149E8"/>
    <w:rsid w:val="009154C4"/>
    <w:rsid w:val="00916813"/>
    <w:rsid w:val="009173A6"/>
    <w:rsid w:val="00920F45"/>
    <w:rsid w:val="0092101A"/>
    <w:rsid w:val="00921743"/>
    <w:rsid w:val="00922C9E"/>
    <w:rsid w:val="00923055"/>
    <w:rsid w:val="0092332F"/>
    <w:rsid w:val="0092346C"/>
    <w:rsid w:val="00923938"/>
    <w:rsid w:val="00925231"/>
    <w:rsid w:val="00925275"/>
    <w:rsid w:val="00925E64"/>
    <w:rsid w:val="00926390"/>
    <w:rsid w:val="009266E2"/>
    <w:rsid w:val="00927FE3"/>
    <w:rsid w:val="009302AB"/>
    <w:rsid w:val="00930E75"/>
    <w:rsid w:val="00931D42"/>
    <w:rsid w:val="00933E42"/>
    <w:rsid w:val="00933E63"/>
    <w:rsid w:val="00934E4D"/>
    <w:rsid w:val="009350E7"/>
    <w:rsid w:val="00935C91"/>
    <w:rsid w:val="00935EAC"/>
    <w:rsid w:val="009364A1"/>
    <w:rsid w:val="00937696"/>
    <w:rsid w:val="00937861"/>
    <w:rsid w:val="00940F82"/>
    <w:rsid w:val="00941758"/>
    <w:rsid w:val="0094176F"/>
    <w:rsid w:val="00941E5E"/>
    <w:rsid w:val="00942F1E"/>
    <w:rsid w:val="00943E96"/>
    <w:rsid w:val="00946321"/>
    <w:rsid w:val="009464D5"/>
    <w:rsid w:val="00947B78"/>
    <w:rsid w:val="00950D5B"/>
    <w:rsid w:val="00951240"/>
    <w:rsid w:val="0095160A"/>
    <w:rsid w:val="00952013"/>
    <w:rsid w:val="009520D0"/>
    <w:rsid w:val="009539E9"/>
    <w:rsid w:val="00954050"/>
    <w:rsid w:val="0095448A"/>
    <w:rsid w:val="00954E4E"/>
    <w:rsid w:val="00955FE7"/>
    <w:rsid w:val="00956727"/>
    <w:rsid w:val="009576C3"/>
    <w:rsid w:val="00957D1E"/>
    <w:rsid w:val="0096060D"/>
    <w:rsid w:val="0096075B"/>
    <w:rsid w:val="0096076A"/>
    <w:rsid w:val="00961C85"/>
    <w:rsid w:val="00961EE0"/>
    <w:rsid w:val="00962D16"/>
    <w:rsid w:val="0096303E"/>
    <w:rsid w:val="00964742"/>
    <w:rsid w:val="009658BF"/>
    <w:rsid w:val="00965DA3"/>
    <w:rsid w:val="00966261"/>
    <w:rsid w:val="0096763A"/>
    <w:rsid w:val="00967D07"/>
    <w:rsid w:val="0097035F"/>
    <w:rsid w:val="00970605"/>
    <w:rsid w:val="009728E3"/>
    <w:rsid w:val="00972EF5"/>
    <w:rsid w:val="00973306"/>
    <w:rsid w:val="009736BC"/>
    <w:rsid w:val="00974015"/>
    <w:rsid w:val="009756D1"/>
    <w:rsid w:val="009757F3"/>
    <w:rsid w:val="0097586E"/>
    <w:rsid w:val="00976A1F"/>
    <w:rsid w:val="0097729F"/>
    <w:rsid w:val="00977A74"/>
    <w:rsid w:val="00980390"/>
    <w:rsid w:val="009819D1"/>
    <w:rsid w:val="009829C3"/>
    <w:rsid w:val="00983275"/>
    <w:rsid w:val="009835AF"/>
    <w:rsid w:val="0098464D"/>
    <w:rsid w:val="00984838"/>
    <w:rsid w:val="0098514C"/>
    <w:rsid w:val="0098548F"/>
    <w:rsid w:val="009856FC"/>
    <w:rsid w:val="00987E52"/>
    <w:rsid w:val="00990078"/>
    <w:rsid w:val="00990DE1"/>
    <w:rsid w:val="0099192B"/>
    <w:rsid w:val="00992846"/>
    <w:rsid w:val="00992B92"/>
    <w:rsid w:val="00994E6B"/>
    <w:rsid w:val="0099585A"/>
    <w:rsid w:val="009973B6"/>
    <w:rsid w:val="0099759A"/>
    <w:rsid w:val="0099760A"/>
    <w:rsid w:val="00997C45"/>
    <w:rsid w:val="009A170D"/>
    <w:rsid w:val="009A1B31"/>
    <w:rsid w:val="009A1B56"/>
    <w:rsid w:val="009A2790"/>
    <w:rsid w:val="009A2ED9"/>
    <w:rsid w:val="009A33F3"/>
    <w:rsid w:val="009A341D"/>
    <w:rsid w:val="009A6148"/>
    <w:rsid w:val="009A7016"/>
    <w:rsid w:val="009B018E"/>
    <w:rsid w:val="009B0419"/>
    <w:rsid w:val="009B08F9"/>
    <w:rsid w:val="009B0AF2"/>
    <w:rsid w:val="009B264F"/>
    <w:rsid w:val="009B337A"/>
    <w:rsid w:val="009B351F"/>
    <w:rsid w:val="009B444B"/>
    <w:rsid w:val="009B4580"/>
    <w:rsid w:val="009B4A19"/>
    <w:rsid w:val="009B58FA"/>
    <w:rsid w:val="009B6265"/>
    <w:rsid w:val="009B678F"/>
    <w:rsid w:val="009B6F6E"/>
    <w:rsid w:val="009B6FB8"/>
    <w:rsid w:val="009C031B"/>
    <w:rsid w:val="009C0B97"/>
    <w:rsid w:val="009C143A"/>
    <w:rsid w:val="009C1674"/>
    <w:rsid w:val="009C2AAE"/>
    <w:rsid w:val="009C377D"/>
    <w:rsid w:val="009C487D"/>
    <w:rsid w:val="009C5121"/>
    <w:rsid w:val="009C68CF"/>
    <w:rsid w:val="009C76CD"/>
    <w:rsid w:val="009C7770"/>
    <w:rsid w:val="009D00E3"/>
    <w:rsid w:val="009D046C"/>
    <w:rsid w:val="009D1C35"/>
    <w:rsid w:val="009D401B"/>
    <w:rsid w:val="009D404C"/>
    <w:rsid w:val="009D4284"/>
    <w:rsid w:val="009D6165"/>
    <w:rsid w:val="009D717A"/>
    <w:rsid w:val="009D7219"/>
    <w:rsid w:val="009E0879"/>
    <w:rsid w:val="009E0FB6"/>
    <w:rsid w:val="009E11FB"/>
    <w:rsid w:val="009E16AC"/>
    <w:rsid w:val="009E1B95"/>
    <w:rsid w:val="009E1E6B"/>
    <w:rsid w:val="009E2B6E"/>
    <w:rsid w:val="009E2E2F"/>
    <w:rsid w:val="009E4115"/>
    <w:rsid w:val="009E7F86"/>
    <w:rsid w:val="009F0229"/>
    <w:rsid w:val="009F0F3A"/>
    <w:rsid w:val="009F1425"/>
    <w:rsid w:val="009F15A7"/>
    <w:rsid w:val="009F26B3"/>
    <w:rsid w:val="009F28BF"/>
    <w:rsid w:val="009F28F3"/>
    <w:rsid w:val="009F2A75"/>
    <w:rsid w:val="009F2CE7"/>
    <w:rsid w:val="009F384B"/>
    <w:rsid w:val="009F3BEE"/>
    <w:rsid w:val="009F4B43"/>
    <w:rsid w:val="009F4FC0"/>
    <w:rsid w:val="009F5221"/>
    <w:rsid w:val="009F6DF9"/>
    <w:rsid w:val="009F7004"/>
    <w:rsid w:val="009F72EA"/>
    <w:rsid w:val="00A00D08"/>
    <w:rsid w:val="00A01B48"/>
    <w:rsid w:val="00A025B7"/>
    <w:rsid w:val="00A02F1D"/>
    <w:rsid w:val="00A03700"/>
    <w:rsid w:val="00A03B36"/>
    <w:rsid w:val="00A04184"/>
    <w:rsid w:val="00A0438B"/>
    <w:rsid w:val="00A05101"/>
    <w:rsid w:val="00A0530E"/>
    <w:rsid w:val="00A06754"/>
    <w:rsid w:val="00A07183"/>
    <w:rsid w:val="00A0796D"/>
    <w:rsid w:val="00A10047"/>
    <w:rsid w:val="00A1141F"/>
    <w:rsid w:val="00A1228E"/>
    <w:rsid w:val="00A1348E"/>
    <w:rsid w:val="00A15866"/>
    <w:rsid w:val="00A16899"/>
    <w:rsid w:val="00A200AB"/>
    <w:rsid w:val="00A20202"/>
    <w:rsid w:val="00A20A6A"/>
    <w:rsid w:val="00A2138B"/>
    <w:rsid w:val="00A21C42"/>
    <w:rsid w:val="00A222EE"/>
    <w:rsid w:val="00A22373"/>
    <w:rsid w:val="00A22823"/>
    <w:rsid w:val="00A23136"/>
    <w:rsid w:val="00A23D1C"/>
    <w:rsid w:val="00A23F1C"/>
    <w:rsid w:val="00A23F3F"/>
    <w:rsid w:val="00A248E0"/>
    <w:rsid w:val="00A24E9C"/>
    <w:rsid w:val="00A25243"/>
    <w:rsid w:val="00A25715"/>
    <w:rsid w:val="00A26B3A"/>
    <w:rsid w:val="00A26D2B"/>
    <w:rsid w:val="00A27899"/>
    <w:rsid w:val="00A300A1"/>
    <w:rsid w:val="00A3070C"/>
    <w:rsid w:val="00A30BCA"/>
    <w:rsid w:val="00A31268"/>
    <w:rsid w:val="00A3158E"/>
    <w:rsid w:val="00A31903"/>
    <w:rsid w:val="00A31FF9"/>
    <w:rsid w:val="00A32450"/>
    <w:rsid w:val="00A330B8"/>
    <w:rsid w:val="00A338A4"/>
    <w:rsid w:val="00A341CE"/>
    <w:rsid w:val="00A34B09"/>
    <w:rsid w:val="00A34F61"/>
    <w:rsid w:val="00A35362"/>
    <w:rsid w:val="00A37076"/>
    <w:rsid w:val="00A40061"/>
    <w:rsid w:val="00A40EB7"/>
    <w:rsid w:val="00A4170B"/>
    <w:rsid w:val="00A41BF7"/>
    <w:rsid w:val="00A42624"/>
    <w:rsid w:val="00A43C15"/>
    <w:rsid w:val="00A44A73"/>
    <w:rsid w:val="00A44FA9"/>
    <w:rsid w:val="00A469B6"/>
    <w:rsid w:val="00A501F6"/>
    <w:rsid w:val="00A51A68"/>
    <w:rsid w:val="00A51F25"/>
    <w:rsid w:val="00A547A9"/>
    <w:rsid w:val="00A55340"/>
    <w:rsid w:val="00A5546B"/>
    <w:rsid w:val="00A559C5"/>
    <w:rsid w:val="00A559D2"/>
    <w:rsid w:val="00A55D83"/>
    <w:rsid w:val="00A56C46"/>
    <w:rsid w:val="00A5769B"/>
    <w:rsid w:val="00A5795E"/>
    <w:rsid w:val="00A603F8"/>
    <w:rsid w:val="00A606AC"/>
    <w:rsid w:val="00A61820"/>
    <w:rsid w:val="00A61E66"/>
    <w:rsid w:val="00A61EED"/>
    <w:rsid w:val="00A625F7"/>
    <w:rsid w:val="00A62C18"/>
    <w:rsid w:val="00A62F91"/>
    <w:rsid w:val="00A63DBF"/>
    <w:rsid w:val="00A642EE"/>
    <w:rsid w:val="00A64763"/>
    <w:rsid w:val="00A64857"/>
    <w:rsid w:val="00A65E06"/>
    <w:rsid w:val="00A66761"/>
    <w:rsid w:val="00A66B26"/>
    <w:rsid w:val="00A67620"/>
    <w:rsid w:val="00A67938"/>
    <w:rsid w:val="00A70402"/>
    <w:rsid w:val="00A709C0"/>
    <w:rsid w:val="00A70D89"/>
    <w:rsid w:val="00A71998"/>
    <w:rsid w:val="00A71F22"/>
    <w:rsid w:val="00A71F4E"/>
    <w:rsid w:val="00A72552"/>
    <w:rsid w:val="00A72E6B"/>
    <w:rsid w:val="00A72F59"/>
    <w:rsid w:val="00A73231"/>
    <w:rsid w:val="00A7354B"/>
    <w:rsid w:val="00A7389B"/>
    <w:rsid w:val="00A73C07"/>
    <w:rsid w:val="00A74D39"/>
    <w:rsid w:val="00A758F0"/>
    <w:rsid w:val="00A7595C"/>
    <w:rsid w:val="00A76110"/>
    <w:rsid w:val="00A7631D"/>
    <w:rsid w:val="00A8023F"/>
    <w:rsid w:val="00A80B67"/>
    <w:rsid w:val="00A80E96"/>
    <w:rsid w:val="00A82050"/>
    <w:rsid w:val="00A82A04"/>
    <w:rsid w:val="00A83A1F"/>
    <w:rsid w:val="00A84032"/>
    <w:rsid w:val="00A85776"/>
    <w:rsid w:val="00A86798"/>
    <w:rsid w:val="00A8690A"/>
    <w:rsid w:val="00A86B83"/>
    <w:rsid w:val="00A870B7"/>
    <w:rsid w:val="00A87958"/>
    <w:rsid w:val="00A87F81"/>
    <w:rsid w:val="00A902D7"/>
    <w:rsid w:val="00A904BD"/>
    <w:rsid w:val="00A90829"/>
    <w:rsid w:val="00A92244"/>
    <w:rsid w:val="00A92C32"/>
    <w:rsid w:val="00A92E56"/>
    <w:rsid w:val="00A93F09"/>
    <w:rsid w:val="00A954DC"/>
    <w:rsid w:val="00A97C18"/>
    <w:rsid w:val="00A97DC3"/>
    <w:rsid w:val="00AA11DF"/>
    <w:rsid w:val="00AA12F2"/>
    <w:rsid w:val="00AA1EE6"/>
    <w:rsid w:val="00AA2C64"/>
    <w:rsid w:val="00AA2F7E"/>
    <w:rsid w:val="00AA2F8C"/>
    <w:rsid w:val="00AA3419"/>
    <w:rsid w:val="00AA3BCC"/>
    <w:rsid w:val="00AA4752"/>
    <w:rsid w:val="00AA52A7"/>
    <w:rsid w:val="00AA5B56"/>
    <w:rsid w:val="00AA648B"/>
    <w:rsid w:val="00AA66D7"/>
    <w:rsid w:val="00AA6ED9"/>
    <w:rsid w:val="00AA7855"/>
    <w:rsid w:val="00AA795E"/>
    <w:rsid w:val="00AA7962"/>
    <w:rsid w:val="00AB1A80"/>
    <w:rsid w:val="00AB2903"/>
    <w:rsid w:val="00AB2D89"/>
    <w:rsid w:val="00AB39E2"/>
    <w:rsid w:val="00AB4777"/>
    <w:rsid w:val="00AB61D1"/>
    <w:rsid w:val="00AB77BB"/>
    <w:rsid w:val="00AB7951"/>
    <w:rsid w:val="00AC03AF"/>
    <w:rsid w:val="00AC0464"/>
    <w:rsid w:val="00AC0DCB"/>
    <w:rsid w:val="00AC1298"/>
    <w:rsid w:val="00AC1ABB"/>
    <w:rsid w:val="00AC1E8B"/>
    <w:rsid w:val="00AC25F3"/>
    <w:rsid w:val="00AC26D4"/>
    <w:rsid w:val="00AC2E6B"/>
    <w:rsid w:val="00AC3E43"/>
    <w:rsid w:val="00AC438E"/>
    <w:rsid w:val="00AC4466"/>
    <w:rsid w:val="00AC4785"/>
    <w:rsid w:val="00AC4D40"/>
    <w:rsid w:val="00AC526B"/>
    <w:rsid w:val="00AD2588"/>
    <w:rsid w:val="00AD25B6"/>
    <w:rsid w:val="00AD274E"/>
    <w:rsid w:val="00AD3A6C"/>
    <w:rsid w:val="00AD43B0"/>
    <w:rsid w:val="00AD48C8"/>
    <w:rsid w:val="00AD5050"/>
    <w:rsid w:val="00AD5AA7"/>
    <w:rsid w:val="00AD5DD2"/>
    <w:rsid w:val="00AD6825"/>
    <w:rsid w:val="00AD696A"/>
    <w:rsid w:val="00AD6B36"/>
    <w:rsid w:val="00AE0707"/>
    <w:rsid w:val="00AE0D13"/>
    <w:rsid w:val="00AE749D"/>
    <w:rsid w:val="00AE74B1"/>
    <w:rsid w:val="00AE751D"/>
    <w:rsid w:val="00AE792C"/>
    <w:rsid w:val="00AF1295"/>
    <w:rsid w:val="00AF3105"/>
    <w:rsid w:val="00AF3AAE"/>
    <w:rsid w:val="00AF3DC0"/>
    <w:rsid w:val="00AF3E01"/>
    <w:rsid w:val="00AF5833"/>
    <w:rsid w:val="00AF5BDD"/>
    <w:rsid w:val="00AF5C2D"/>
    <w:rsid w:val="00AF5EA7"/>
    <w:rsid w:val="00AF7183"/>
    <w:rsid w:val="00AF7DC1"/>
    <w:rsid w:val="00B00C17"/>
    <w:rsid w:val="00B00CD3"/>
    <w:rsid w:val="00B01904"/>
    <w:rsid w:val="00B0273D"/>
    <w:rsid w:val="00B03F34"/>
    <w:rsid w:val="00B044D2"/>
    <w:rsid w:val="00B057F0"/>
    <w:rsid w:val="00B11547"/>
    <w:rsid w:val="00B117A6"/>
    <w:rsid w:val="00B11872"/>
    <w:rsid w:val="00B12446"/>
    <w:rsid w:val="00B136D4"/>
    <w:rsid w:val="00B13E55"/>
    <w:rsid w:val="00B14778"/>
    <w:rsid w:val="00B15309"/>
    <w:rsid w:val="00B15383"/>
    <w:rsid w:val="00B1580E"/>
    <w:rsid w:val="00B15EF8"/>
    <w:rsid w:val="00B178C2"/>
    <w:rsid w:val="00B20900"/>
    <w:rsid w:val="00B20A80"/>
    <w:rsid w:val="00B20BE0"/>
    <w:rsid w:val="00B218AC"/>
    <w:rsid w:val="00B22012"/>
    <w:rsid w:val="00B22E57"/>
    <w:rsid w:val="00B22F7C"/>
    <w:rsid w:val="00B25167"/>
    <w:rsid w:val="00B254E1"/>
    <w:rsid w:val="00B266D9"/>
    <w:rsid w:val="00B2768B"/>
    <w:rsid w:val="00B27A4E"/>
    <w:rsid w:val="00B27ECA"/>
    <w:rsid w:val="00B3080C"/>
    <w:rsid w:val="00B32739"/>
    <w:rsid w:val="00B33D8B"/>
    <w:rsid w:val="00B33FC8"/>
    <w:rsid w:val="00B35896"/>
    <w:rsid w:val="00B37A15"/>
    <w:rsid w:val="00B37BDE"/>
    <w:rsid w:val="00B403F9"/>
    <w:rsid w:val="00B4111B"/>
    <w:rsid w:val="00B447DE"/>
    <w:rsid w:val="00B45855"/>
    <w:rsid w:val="00B45B99"/>
    <w:rsid w:val="00B45BFE"/>
    <w:rsid w:val="00B45C1E"/>
    <w:rsid w:val="00B45DF4"/>
    <w:rsid w:val="00B469D7"/>
    <w:rsid w:val="00B46A49"/>
    <w:rsid w:val="00B46DE0"/>
    <w:rsid w:val="00B475C5"/>
    <w:rsid w:val="00B47F36"/>
    <w:rsid w:val="00B50CBB"/>
    <w:rsid w:val="00B50F01"/>
    <w:rsid w:val="00B51EEC"/>
    <w:rsid w:val="00B52058"/>
    <w:rsid w:val="00B532F0"/>
    <w:rsid w:val="00B54E0B"/>
    <w:rsid w:val="00B55862"/>
    <w:rsid w:val="00B55971"/>
    <w:rsid w:val="00B55B93"/>
    <w:rsid w:val="00B566B9"/>
    <w:rsid w:val="00B56858"/>
    <w:rsid w:val="00B56887"/>
    <w:rsid w:val="00B569FE"/>
    <w:rsid w:val="00B56B3C"/>
    <w:rsid w:val="00B57FA7"/>
    <w:rsid w:val="00B606EA"/>
    <w:rsid w:val="00B6080E"/>
    <w:rsid w:val="00B60973"/>
    <w:rsid w:val="00B61239"/>
    <w:rsid w:val="00B62864"/>
    <w:rsid w:val="00B62954"/>
    <w:rsid w:val="00B62B98"/>
    <w:rsid w:val="00B62BFA"/>
    <w:rsid w:val="00B63072"/>
    <w:rsid w:val="00B631C4"/>
    <w:rsid w:val="00B63599"/>
    <w:rsid w:val="00B638B9"/>
    <w:rsid w:val="00B63FED"/>
    <w:rsid w:val="00B64811"/>
    <w:rsid w:val="00B652F2"/>
    <w:rsid w:val="00B65380"/>
    <w:rsid w:val="00B65647"/>
    <w:rsid w:val="00B65706"/>
    <w:rsid w:val="00B66AD8"/>
    <w:rsid w:val="00B71188"/>
    <w:rsid w:val="00B7202F"/>
    <w:rsid w:val="00B727C9"/>
    <w:rsid w:val="00B72964"/>
    <w:rsid w:val="00B729B1"/>
    <w:rsid w:val="00B72BF4"/>
    <w:rsid w:val="00B73ABD"/>
    <w:rsid w:val="00B74845"/>
    <w:rsid w:val="00B74C96"/>
    <w:rsid w:val="00B74E6D"/>
    <w:rsid w:val="00B800D1"/>
    <w:rsid w:val="00B80C32"/>
    <w:rsid w:val="00B80FF3"/>
    <w:rsid w:val="00B812F3"/>
    <w:rsid w:val="00B816F5"/>
    <w:rsid w:val="00B818B9"/>
    <w:rsid w:val="00B81B44"/>
    <w:rsid w:val="00B8320F"/>
    <w:rsid w:val="00B83226"/>
    <w:rsid w:val="00B83679"/>
    <w:rsid w:val="00B83CA6"/>
    <w:rsid w:val="00B8421D"/>
    <w:rsid w:val="00B84443"/>
    <w:rsid w:val="00B844D0"/>
    <w:rsid w:val="00B85E27"/>
    <w:rsid w:val="00B86636"/>
    <w:rsid w:val="00B86A8A"/>
    <w:rsid w:val="00B8735C"/>
    <w:rsid w:val="00B87510"/>
    <w:rsid w:val="00B90291"/>
    <w:rsid w:val="00B90406"/>
    <w:rsid w:val="00B9095A"/>
    <w:rsid w:val="00B909B8"/>
    <w:rsid w:val="00B90F67"/>
    <w:rsid w:val="00B91778"/>
    <w:rsid w:val="00B92478"/>
    <w:rsid w:val="00B92557"/>
    <w:rsid w:val="00B928C5"/>
    <w:rsid w:val="00B92D44"/>
    <w:rsid w:val="00B930A6"/>
    <w:rsid w:val="00B93C14"/>
    <w:rsid w:val="00B943BD"/>
    <w:rsid w:val="00B94BC4"/>
    <w:rsid w:val="00B96AA1"/>
    <w:rsid w:val="00B97249"/>
    <w:rsid w:val="00BA01A2"/>
    <w:rsid w:val="00BA0E03"/>
    <w:rsid w:val="00BA1B50"/>
    <w:rsid w:val="00BA2797"/>
    <w:rsid w:val="00BA2F8C"/>
    <w:rsid w:val="00BA48E3"/>
    <w:rsid w:val="00BA5268"/>
    <w:rsid w:val="00BA5893"/>
    <w:rsid w:val="00BA5A90"/>
    <w:rsid w:val="00BA6496"/>
    <w:rsid w:val="00BA7C68"/>
    <w:rsid w:val="00BB0A63"/>
    <w:rsid w:val="00BB0FFB"/>
    <w:rsid w:val="00BB1091"/>
    <w:rsid w:val="00BB1ED1"/>
    <w:rsid w:val="00BB235C"/>
    <w:rsid w:val="00BB23D2"/>
    <w:rsid w:val="00BB3259"/>
    <w:rsid w:val="00BB38A7"/>
    <w:rsid w:val="00BB3F98"/>
    <w:rsid w:val="00BB4290"/>
    <w:rsid w:val="00BB5579"/>
    <w:rsid w:val="00BB66AB"/>
    <w:rsid w:val="00BB6970"/>
    <w:rsid w:val="00BB6A57"/>
    <w:rsid w:val="00BC0515"/>
    <w:rsid w:val="00BC11BF"/>
    <w:rsid w:val="00BC2EBB"/>
    <w:rsid w:val="00BC51D6"/>
    <w:rsid w:val="00BC5762"/>
    <w:rsid w:val="00BC5EE4"/>
    <w:rsid w:val="00BC6384"/>
    <w:rsid w:val="00BC66E4"/>
    <w:rsid w:val="00BC6F10"/>
    <w:rsid w:val="00BC7060"/>
    <w:rsid w:val="00BC7070"/>
    <w:rsid w:val="00BC733E"/>
    <w:rsid w:val="00BD043C"/>
    <w:rsid w:val="00BD0BAF"/>
    <w:rsid w:val="00BD0C79"/>
    <w:rsid w:val="00BD25E0"/>
    <w:rsid w:val="00BD2C2C"/>
    <w:rsid w:val="00BD3F6B"/>
    <w:rsid w:val="00BD42B1"/>
    <w:rsid w:val="00BD45A7"/>
    <w:rsid w:val="00BD6E24"/>
    <w:rsid w:val="00BD6F8B"/>
    <w:rsid w:val="00BD76C0"/>
    <w:rsid w:val="00BE1221"/>
    <w:rsid w:val="00BE1417"/>
    <w:rsid w:val="00BE1F85"/>
    <w:rsid w:val="00BE20A2"/>
    <w:rsid w:val="00BE24A3"/>
    <w:rsid w:val="00BE299E"/>
    <w:rsid w:val="00BE29AC"/>
    <w:rsid w:val="00BE333C"/>
    <w:rsid w:val="00BE41A3"/>
    <w:rsid w:val="00BE59D8"/>
    <w:rsid w:val="00BF00DC"/>
    <w:rsid w:val="00BF086C"/>
    <w:rsid w:val="00BF0DAE"/>
    <w:rsid w:val="00BF165F"/>
    <w:rsid w:val="00BF1A74"/>
    <w:rsid w:val="00BF1CC5"/>
    <w:rsid w:val="00BF24D9"/>
    <w:rsid w:val="00BF2C7E"/>
    <w:rsid w:val="00BF31A7"/>
    <w:rsid w:val="00BF66F1"/>
    <w:rsid w:val="00BF77C0"/>
    <w:rsid w:val="00C02582"/>
    <w:rsid w:val="00C0290B"/>
    <w:rsid w:val="00C03176"/>
    <w:rsid w:val="00C03772"/>
    <w:rsid w:val="00C03A1F"/>
    <w:rsid w:val="00C03D43"/>
    <w:rsid w:val="00C04833"/>
    <w:rsid w:val="00C04E38"/>
    <w:rsid w:val="00C05167"/>
    <w:rsid w:val="00C052B1"/>
    <w:rsid w:val="00C057F2"/>
    <w:rsid w:val="00C05AD0"/>
    <w:rsid w:val="00C05BCC"/>
    <w:rsid w:val="00C07C38"/>
    <w:rsid w:val="00C07D21"/>
    <w:rsid w:val="00C100AE"/>
    <w:rsid w:val="00C10600"/>
    <w:rsid w:val="00C10D41"/>
    <w:rsid w:val="00C11C33"/>
    <w:rsid w:val="00C11DB6"/>
    <w:rsid w:val="00C1236B"/>
    <w:rsid w:val="00C1361F"/>
    <w:rsid w:val="00C14447"/>
    <w:rsid w:val="00C16514"/>
    <w:rsid w:val="00C16518"/>
    <w:rsid w:val="00C16D16"/>
    <w:rsid w:val="00C16D20"/>
    <w:rsid w:val="00C1779B"/>
    <w:rsid w:val="00C20539"/>
    <w:rsid w:val="00C20F43"/>
    <w:rsid w:val="00C22993"/>
    <w:rsid w:val="00C22A56"/>
    <w:rsid w:val="00C2309A"/>
    <w:rsid w:val="00C23BA8"/>
    <w:rsid w:val="00C25BDC"/>
    <w:rsid w:val="00C26B85"/>
    <w:rsid w:val="00C31347"/>
    <w:rsid w:val="00C3144A"/>
    <w:rsid w:val="00C31E55"/>
    <w:rsid w:val="00C3249F"/>
    <w:rsid w:val="00C32911"/>
    <w:rsid w:val="00C32D80"/>
    <w:rsid w:val="00C32FD6"/>
    <w:rsid w:val="00C33AE4"/>
    <w:rsid w:val="00C33E5C"/>
    <w:rsid w:val="00C33EA8"/>
    <w:rsid w:val="00C356E5"/>
    <w:rsid w:val="00C3582F"/>
    <w:rsid w:val="00C36C43"/>
    <w:rsid w:val="00C373A5"/>
    <w:rsid w:val="00C373C3"/>
    <w:rsid w:val="00C406E5"/>
    <w:rsid w:val="00C408C3"/>
    <w:rsid w:val="00C415FB"/>
    <w:rsid w:val="00C41716"/>
    <w:rsid w:val="00C439DA"/>
    <w:rsid w:val="00C43AD8"/>
    <w:rsid w:val="00C45D72"/>
    <w:rsid w:val="00C466DD"/>
    <w:rsid w:val="00C46B3D"/>
    <w:rsid w:val="00C47C77"/>
    <w:rsid w:val="00C5129B"/>
    <w:rsid w:val="00C51D61"/>
    <w:rsid w:val="00C52010"/>
    <w:rsid w:val="00C52040"/>
    <w:rsid w:val="00C52747"/>
    <w:rsid w:val="00C53D7A"/>
    <w:rsid w:val="00C55998"/>
    <w:rsid w:val="00C55B5B"/>
    <w:rsid w:val="00C56A1B"/>
    <w:rsid w:val="00C57A7E"/>
    <w:rsid w:val="00C62247"/>
    <w:rsid w:val="00C62397"/>
    <w:rsid w:val="00C62451"/>
    <w:rsid w:val="00C62BEA"/>
    <w:rsid w:val="00C63662"/>
    <w:rsid w:val="00C66053"/>
    <w:rsid w:val="00C66649"/>
    <w:rsid w:val="00C66BEA"/>
    <w:rsid w:val="00C67A98"/>
    <w:rsid w:val="00C67CD9"/>
    <w:rsid w:val="00C67DB1"/>
    <w:rsid w:val="00C70324"/>
    <w:rsid w:val="00C70EF3"/>
    <w:rsid w:val="00C71A86"/>
    <w:rsid w:val="00C71E06"/>
    <w:rsid w:val="00C7278B"/>
    <w:rsid w:val="00C733E2"/>
    <w:rsid w:val="00C739F6"/>
    <w:rsid w:val="00C73E21"/>
    <w:rsid w:val="00C74172"/>
    <w:rsid w:val="00C74C72"/>
    <w:rsid w:val="00C75153"/>
    <w:rsid w:val="00C756B4"/>
    <w:rsid w:val="00C7581E"/>
    <w:rsid w:val="00C75DE0"/>
    <w:rsid w:val="00C76E51"/>
    <w:rsid w:val="00C77F7B"/>
    <w:rsid w:val="00C802B5"/>
    <w:rsid w:val="00C81287"/>
    <w:rsid w:val="00C8167C"/>
    <w:rsid w:val="00C8238C"/>
    <w:rsid w:val="00C8277D"/>
    <w:rsid w:val="00C83776"/>
    <w:rsid w:val="00C85994"/>
    <w:rsid w:val="00C863F4"/>
    <w:rsid w:val="00C874E7"/>
    <w:rsid w:val="00C9003F"/>
    <w:rsid w:val="00C90EA2"/>
    <w:rsid w:val="00C919B4"/>
    <w:rsid w:val="00C91B5E"/>
    <w:rsid w:val="00C92252"/>
    <w:rsid w:val="00C93001"/>
    <w:rsid w:val="00C93136"/>
    <w:rsid w:val="00C9353F"/>
    <w:rsid w:val="00C944B4"/>
    <w:rsid w:val="00C94D43"/>
    <w:rsid w:val="00C94EA3"/>
    <w:rsid w:val="00C953D3"/>
    <w:rsid w:val="00C955D5"/>
    <w:rsid w:val="00C965E9"/>
    <w:rsid w:val="00C97015"/>
    <w:rsid w:val="00CA0404"/>
    <w:rsid w:val="00CA0A76"/>
    <w:rsid w:val="00CA1824"/>
    <w:rsid w:val="00CA28E6"/>
    <w:rsid w:val="00CA56FA"/>
    <w:rsid w:val="00CA57B8"/>
    <w:rsid w:val="00CA5809"/>
    <w:rsid w:val="00CA6859"/>
    <w:rsid w:val="00CA6F80"/>
    <w:rsid w:val="00CA7613"/>
    <w:rsid w:val="00CB14E0"/>
    <w:rsid w:val="00CB238A"/>
    <w:rsid w:val="00CB2C2D"/>
    <w:rsid w:val="00CB4A02"/>
    <w:rsid w:val="00CB4BCC"/>
    <w:rsid w:val="00CB5BE9"/>
    <w:rsid w:val="00CB68DB"/>
    <w:rsid w:val="00CB7151"/>
    <w:rsid w:val="00CB7232"/>
    <w:rsid w:val="00CB75EB"/>
    <w:rsid w:val="00CC0E47"/>
    <w:rsid w:val="00CC2C34"/>
    <w:rsid w:val="00CC2F03"/>
    <w:rsid w:val="00CC2F48"/>
    <w:rsid w:val="00CC320B"/>
    <w:rsid w:val="00CC3693"/>
    <w:rsid w:val="00CC463C"/>
    <w:rsid w:val="00CC4B05"/>
    <w:rsid w:val="00CC5163"/>
    <w:rsid w:val="00CC532E"/>
    <w:rsid w:val="00CC546E"/>
    <w:rsid w:val="00CC7489"/>
    <w:rsid w:val="00CC795F"/>
    <w:rsid w:val="00CD18F3"/>
    <w:rsid w:val="00CD228B"/>
    <w:rsid w:val="00CD2A8F"/>
    <w:rsid w:val="00CD33BC"/>
    <w:rsid w:val="00CD4034"/>
    <w:rsid w:val="00CD43F6"/>
    <w:rsid w:val="00CD440C"/>
    <w:rsid w:val="00CD446B"/>
    <w:rsid w:val="00CD4BBD"/>
    <w:rsid w:val="00CD5A43"/>
    <w:rsid w:val="00CD697F"/>
    <w:rsid w:val="00CD69FC"/>
    <w:rsid w:val="00CE0695"/>
    <w:rsid w:val="00CE194A"/>
    <w:rsid w:val="00CE2444"/>
    <w:rsid w:val="00CE3464"/>
    <w:rsid w:val="00CE34F0"/>
    <w:rsid w:val="00CE3DDA"/>
    <w:rsid w:val="00CE4223"/>
    <w:rsid w:val="00CE5A2B"/>
    <w:rsid w:val="00CE613C"/>
    <w:rsid w:val="00CE7049"/>
    <w:rsid w:val="00CE70C7"/>
    <w:rsid w:val="00CE7D59"/>
    <w:rsid w:val="00CF0BB9"/>
    <w:rsid w:val="00CF1C60"/>
    <w:rsid w:val="00CF1C6D"/>
    <w:rsid w:val="00CF1D5F"/>
    <w:rsid w:val="00CF1DF3"/>
    <w:rsid w:val="00CF1FA1"/>
    <w:rsid w:val="00CF2074"/>
    <w:rsid w:val="00CF2171"/>
    <w:rsid w:val="00CF366F"/>
    <w:rsid w:val="00CF3A58"/>
    <w:rsid w:val="00CF4769"/>
    <w:rsid w:val="00CF5C54"/>
    <w:rsid w:val="00CF7AE7"/>
    <w:rsid w:val="00D00120"/>
    <w:rsid w:val="00D002FE"/>
    <w:rsid w:val="00D009BA"/>
    <w:rsid w:val="00D010CD"/>
    <w:rsid w:val="00D0117D"/>
    <w:rsid w:val="00D0178E"/>
    <w:rsid w:val="00D032D2"/>
    <w:rsid w:val="00D03416"/>
    <w:rsid w:val="00D0365C"/>
    <w:rsid w:val="00D04E04"/>
    <w:rsid w:val="00D06333"/>
    <w:rsid w:val="00D06556"/>
    <w:rsid w:val="00D06EBF"/>
    <w:rsid w:val="00D0725F"/>
    <w:rsid w:val="00D07A40"/>
    <w:rsid w:val="00D11B40"/>
    <w:rsid w:val="00D1258F"/>
    <w:rsid w:val="00D134FB"/>
    <w:rsid w:val="00D13A44"/>
    <w:rsid w:val="00D143F7"/>
    <w:rsid w:val="00D15499"/>
    <w:rsid w:val="00D1632D"/>
    <w:rsid w:val="00D16AB9"/>
    <w:rsid w:val="00D16AD0"/>
    <w:rsid w:val="00D172CD"/>
    <w:rsid w:val="00D17CAD"/>
    <w:rsid w:val="00D20480"/>
    <w:rsid w:val="00D20A5D"/>
    <w:rsid w:val="00D213B0"/>
    <w:rsid w:val="00D2247F"/>
    <w:rsid w:val="00D2249A"/>
    <w:rsid w:val="00D23F84"/>
    <w:rsid w:val="00D23FDE"/>
    <w:rsid w:val="00D246E9"/>
    <w:rsid w:val="00D2479A"/>
    <w:rsid w:val="00D24B7F"/>
    <w:rsid w:val="00D2510C"/>
    <w:rsid w:val="00D253D9"/>
    <w:rsid w:val="00D272B0"/>
    <w:rsid w:val="00D272F8"/>
    <w:rsid w:val="00D315E1"/>
    <w:rsid w:val="00D31D4F"/>
    <w:rsid w:val="00D31E8C"/>
    <w:rsid w:val="00D32A3F"/>
    <w:rsid w:val="00D33946"/>
    <w:rsid w:val="00D34013"/>
    <w:rsid w:val="00D341CB"/>
    <w:rsid w:val="00D3509C"/>
    <w:rsid w:val="00D353EE"/>
    <w:rsid w:val="00D35A38"/>
    <w:rsid w:val="00D377B9"/>
    <w:rsid w:val="00D37A4E"/>
    <w:rsid w:val="00D409D8"/>
    <w:rsid w:val="00D40CC6"/>
    <w:rsid w:val="00D4101F"/>
    <w:rsid w:val="00D41066"/>
    <w:rsid w:val="00D41829"/>
    <w:rsid w:val="00D41CE8"/>
    <w:rsid w:val="00D42D84"/>
    <w:rsid w:val="00D43271"/>
    <w:rsid w:val="00D439AC"/>
    <w:rsid w:val="00D43BE4"/>
    <w:rsid w:val="00D43C15"/>
    <w:rsid w:val="00D47627"/>
    <w:rsid w:val="00D4796A"/>
    <w:rsid w:val="00D47B1D"/>
    <w:rsid w:val="00D5055A"/>
    <w:rsid w:val="00D50849"/>
    <w:rsid w:val="00D50D77"/>
    <w:rsid w:val="00D51211"/>
    <w:rsid w:val="00D520BC"/>
    <w:rsid w:val="00D52BF3"/>
    <w:rsid w:val="00D542FB"/>
    <w:rsid w:val="00D55D0A"/>
    <w:rsid w:val="00D55D61"/>
    <w:rsid w:val="00D56EC9"/>
    <w:rsid w:val="00D57F87"/>
    <w:rsid w:val="00D60256"/>
    <w:rsid w:val="00D6094F"/>
    <w:rsid w:val="00D60B25"/>
    <w:rsid w:val="00D63783"/>
    <w:rsid w:val="00D638E9"/>
    <w:rsid w:val="00D63B96"/>
    <w:rsid w:val="00D64037"/>
    <w:rsid w:val="00D6488F"/>
    <w:rsid w:val="00D66607"/>
    <w:rsid w:val="00D67B79"/>
    <w:rsid w:val="00D67D2C"/>
    <w:rsid w:val="00D70AF3"/>
    <w:rsid w:val="00D70E2A"/>
    <w:rsid w:val="00D716FF"/>
    <w:rsid w:val="00D72FBB"/>
    <w:rsid w:val="00D73D5E"/>
    <w:rsid w:val="00D74A6D"/>
    <w:rsid w:val="00D74AF2"/>
    <w:rsid w:val="00D74FB2"/>
    <w:rsid w:val="00D75748"/>
    <w:rsid w:val="00D75A78"/>
    <w:rsid w:val="00D7751A"/>
    <w:rsid w:val="00D77E84"/>
    <w:rsid w:val="00D801D4"/>
    <w:rsid w:val="00D810B1"/>
    <w:rsid w:val="00D82D5E"/>
    <w:rsid w:val="00D83133"/>
    <w:rsid w:val="00D84073"/>
    <w:rsid w:val="00D84AED"/>
    <w:rsid w:val="00D852B3"/>
    <w:rsid w:val="00D85AAD"/>
    <w:rsid w:val="00D86534"/>
    <w:rsid w:val="00D8661B"/>
    <w:rsid w:val="00D86B7E"/>
    <w:rsid w:val="00D86C01"/>
    <w:rsid w:val="00D870DC"/>
    <w:rsid w:val="00D87513"/>
    <w:rsid w:val="00D90F31"/>
    <w:rsid w:val="00D919A7"/>
    <w:rsid w:val="00D91C8B"/>
    <w:rsid w:val="00D92C35"/>
    <w:rsid w:val="00D930B0"/>
    <w:rsid w:val="00D933BC"/>
    <w:rsid w:val="00D93487"/>
    <w:rsid w:val="00D93905"/>
    <w:rsid w:val="00D943C9"/>
    <w:rsid w:val="00D94C8C"/>
    <w:rsid w:val="00D9500A"/>
    <w:rsid w:val="00D957CE"/>
    <w:rsid w:val="00D961DD"/>
    <w:rsid w:val="00D96C9F"/>
    <w:rsid w:val="00D96E38"/>
    <w:rsid w:val="00D97748"/>
    <w:rsid w:val="00D979A0"/>
    <w:rsid w:val="00D979DE"/>
    <w:rsid w:val="00DA0437"/>
    <w:rsid w:val="00DA1D91"/>
    <w:rsid w:val="00DA269F"/>
    <w:rsid w:val="00DA27D6"/>
    <w:rsid w:val="00DA4D42"/>
    <w:rsid w:val="00DA527C"/>
    <w:rsid w:val="00DA6354"/>
    <w:rsid w:val="00DB03E1"/>
    <w:rsid w:val="00DB0DC1"/>
    <w:rsid w:val="00DB2FC9"/>
    <w:rsid w:val="00DB4FD9"/>
    <w:rsid w:val="00DB68D2"/>
    <w:rsid w:val="00DB6F3E"/>
    <w:rsid w:val="00DC244B"/>
    <w:rsid w:val="00DC3B3E"/>
    <w:rsid w:val="00DC4AAD"/>
    <w:rsid w:val="00DC4B82"/>
    <w:rsid w:val="00DC4BCE"/>
    <w:rsid w:val="00DC511C"/>
    <w:rsid w:val="00DC5201"/>
    <w:rsid w:val="00DC57E6"/>
    <w:rsid w:val="00DC6662"/>
    <w:rsid w:val="00DC76D9"/>
    <w:rsid w:val="00DC77E8"/>
    <w:rsid w:val="00DC7816"/>
    <w:rsid w:val="00DC7F7D"/>
    <w:rsid w:val="00DD03D5"/>
    <w:rsid w:val="00DD0454"/>
    <w:rsid w:val="00DD0FBE"/>
    <w:rsid w:val="00DD152F"/>
    <w:rsid w:val="00DD1889"/>
    <w:rsid w:val="00DD23FF"/>
    <w:rsid w:val="00DD2D32"/>
    <w:rsid w:val="00DD37DA"/>
    <w:rsid w:val="00DD41F0"/>
    <w:rsid w:val="00DD45DB"/>
    <w:rsid w:val="00DD5B4D"/>
    <w:rsid w:val="00DD6328"/>
    <w:rsid w:val="00DD641E"/>
    <w:rsid w:val="00DD6926"/>
    <w:rsid w:val="00DD6BC1"/>
    <w:rsid w:val="00DD6D55"/>
    <w:rsid w:val="00DE0149"/>
    <w:rsid w:val="00DE13C9"/>
    <w:rsid w:val="00DE13FF"/>
    <w:rsid w:val="00DE1744"/>
    <w:rsid w:val="00DE2644"/>
    <w:rsid w:val="00DE2C73"/>
    <w:rsid w:val="00DE35A4"/>
    <w:rsid w:val="00DE5CF9"/>
    <w:rsid w:val="00DE622B"/>
    <w:rsid w:val="00DE6F8A"/>
    <w:rsid w:val="00DE7164"/>
    <w:rsid w:val="00DE723F"/>
    <w:rsid w:val="00DE7AF7"/>
    <w:rsid w:val="00DF035C"/>
    <w:rsid w:val="00DF12CB"/>
    <w:rsid w:val="00DF1710"/>
    <w:rsid w:val="00DF17F9"/>
    <w:rsid w:val="00DF2506"/>
    <w:rsid w:val="00DF2548"/>
    <w:rsid w:val="00DF3F36"/>
    <w:rsid w:val="00DF4460"/>
    <w:rsid w:val="00DF4903"/>
    <w:rsid w:val="00DF49FC"/>
    <w:rsid w:val="00DF4D18"/>
    <w:rsid w:val="00DF52B3"/>
    <w:rsid w:val="00DF53FC"/>
    <w:rsid w:val="00DF69C0"/>
    <w:rsid w:val="00DF6F7C"/>
    <w:rsid w:val="00DF70B5"/>
    <w:rsid w:val="00DF7C2B"/>
    <w:rsid w:val="00E01E68"/>
    <w:rsid w:val="00E0201D"/>
    <w:rsid w:val="00E0256E"/>
    <w:rsid w:val="00E03110"/>
    <w:rsid w:val="00E033B5"/>
    <w:rsid w:val="00E03C07"/>
    <w:rsid w:val="00E03CE9"/>
    <w:rsid w:val="00E062EA"/>
    <w:rsid w:val="00E07C5D"/>
    <w:rsid w:val="00E1040B"/>
    <w:rsid w:val="00E12DF3"/>
    <w:rsid w:val="00E12F3E"/>
    <w:rsid w:val="00E13415"/>
    <w:rsid w:val="00E137DB"/>
    <w:rsid w:val="00E13FA4"/>
    <w:rsid w:val="00E142C2"/>
    <w:rsid w:val="00E143A4"/>
    <w:rsid w:val="00E14928"/>
    <w:rsid w:val="00E14B26"/>
    <w:rsid w:val="00E157CA"/>
    <w:rsid w:val="00E16EBA"/>
    <w:rsid w:val="00E173AD"/>
    <w:rsid w:val="00E17D11"/>
    <w:rsid w:val="00E21995"/>
    <w:rsid w:val="00E22947"/>
    <w:rsid w:val="00E22D03"/>
    <w:rsid w:val="00E23714"/>
    <w:rsid w:val="00E23A4E"/>
    <w:rsid w:val="00E24347"/>
    <w:rsid w:val="00E24685"/>
    <w:rsid w:val="00E24E80"/>
    <w:rsid w:val="00E26657"/>
    <w:rsid w:val="00E268E6"/>
    <w:rsid w:val="00E27275"/>
    <w:rsid w:val="00E27B2E"/>
    <w:rsid w:val="00E27E58"/>
    <w:rsid w:val="00E30137"/>
    <w:rsid w:val="00E306AD"/>
    <w:rsid w:val="00E311ED"/>
    <w:rsid w:val="00E322F4"/>
    <w:rsid w:val="00E341E7"/>
    <w:rsid w:val="00E35BF0"/>
    <w:rsid w:val="00E36AF4"/>
    <w:rsid w:val="00E36B25"/>
    <w:rsid w:val="00E36BA8"/>
    <w:rsid w:val="00E427AC"/>
    <w:rsid w:val="00E429D6"/>
    <w:rsid w:val="00E4324D"/>
    <w:rsid w:val="00E448F4"/>
    <w:rsid w:val="00E461D7"/>
    <w:rsid w:val="00E46C18"/>
    <w:rsid w:val="00E46FDF"/>
    <w:rsid w:val="00E470A1"/>
    <w:rsid w:val="00E50152"/>
    <w:rsid w:val="00E51298"/>
    <w:rsid w:val="00E51B6A"/>
    <w:rsid w:val="00E52949"/>
    <w:rsid w:val="00E538A1"/>
    <w:rsid w:val="00E53A57"/>
    <w:rsid w:val="00E53F69"/>
    <w:rsid w:val="00E5440F"/>
    <w:rsid w:val="00E54AF1"/>
    <w:rsid w:val="00E5587C"/>
    <w:rsid w:val="00E566DD"/>
    <w:rsid w:val="00E568E3"/>
    <w:rsid w:val="00E56E56"/>
    <w:rsid w:val="00E5722B"/>
    <w:rsid w:val="00E6084A"/>
    <w:rsid w:val="00E60AD9"/>
    <w:rsid w:val="00E61525"/>
    <w:rsid w:val="00E6423C"/>
    <w:rsid w:val="00E6520A"/>
    <w:rsid w:val="00E65C78"/>
    <w:rsid w:val="00E661D3"/>
    <w:rsid w:val="00E66645"/>
    <w:rsid w:val="00E66B61"/>
    <w:rsid w:val="00E67097"/>
    <w:rsid w:val="00E702CE"/>
    <w:rsid w:val="00E707C2"/>
    <w:rsid w:val="00E72A87"/>
    <w:rsid w:val="00E72E85"/>
    <w:rsid w:val="00E734D7"/>
    <w:rsid w:val="00E73503"/>
    <w:rsid w:val="00E73BAC"/>
    <w:rsid w:val="00E746B5"/>
    <w:rsid w:val="00E74CA7"/>
    <w:rsid w:val="00E74DE8"/>
    <w:rsid w:val="00E755E6"/>
    <w:rsid w:val="00E756DB"/>
    <w:rsid w:val="00E76F5C"/>
    <w:rsid w:val="00E7738C"/>
    <w:rsid w:val="00E776C1"/>
    <w:rsid w:val="00E77BEC"/>
    <w:rsid w:val="00E81D2D"/>
    <w:rsid w:val="00E8211F"/>
    <w:rsid w:val="00E8219D"/>
    <w:rsid w:val="00E82D8B"/>
    <w:rsid w:val="00E8380D"/>
    <w:rsid w:val="00E8453C"/>
    <w:rsid w:val="00E84562"/>
    <w:rsid w:val="00E8469D"/>
    <w:rsid w:val="00E84F7B"/>
    <w:rsid w:val="00E85C46"/>
    <w:rsid w:val="00E86554"/>
    <w:rsid w:val="00E86F02"/>
    <w:rsid w:val="00E87195"/>
    <w:rsid w:val="00E87DB9"/>
    <w:rsid w:val="00E87F39"/>
    <w:rsid w:val="00E917C1"/>
    <w:rsid w:val="00E92416"/>
    <w:rsid w:val="00E92C3A"/>
    <w:rsid w:val="00E92FFC"/>
    <w:rsid w:val="00E93419"/>
    <w:rsid w:val="00E93FEA"/>
    <w:rsid w:val="00E94257"/>
    <w:rsid w:val="00E95250"/>
    <w:rsid w:val="00E95410"/>
    <w:rsid w:val="00E96B30"/>
    <w:rsid w:val="00EA02D3"/>
    <w:rsid w:val="00EA103E"/>
    <w:rsid w:val="00EA118B"/>
    <w:rsid w:val="00EA18D8"/>
    <w:rsid w:val="00EA30FD"/>
    <w:rsid w:val="00EA46D8"/>
    <w:rsid w:val="00EA4E17"/>
    <w:rsid w:val="00EA5BEC"/>
    <w:rsid w:val="00EB1B1B"/>
    <w:rsid w:val="00EB207C"/>
    <w:rsid w:val="00EB244E"/>
    <w:rsid w:val="00EB2DE5"/>
    <w:rsid w:val="00EB4BFC"/>
    <w:rsid w:val="00EB58F1"/>
    <w:rsid w:val="00EB5BE3"/>
    <w:rsid w:val="00EB619D"/>
    <w:rsid w:val="00EB66DF"/>
    <w:rsid w:val="00EB6DA3"/>
    <w:rsid w:val="00EC03AF"/>
    <w:rsid w:val="00EC2674"/>
    <w:rsid w:val="00EC3392"/>
    <w:rsid w:val="00EC4774"/>
    <w:rsid w:val="00EC5B87"/>
    <w:rsid w:val="00EC5C35"/>
    <w:rsid w:val="00EC6B2D"/>
    <w:rsid w:val="00EC747F"/>
    <w:rsid w:val="00EC7536"/>
    <w:rsid w:val="00EC78B0"/>
    <w:rsid w:val="00EC7E5A"/>
    <w:rsid w:val="00ED0458"/>
    <w:rsid w:val="00ED0C51"/>
    <w:rsid w:val="00ED0CAA"/>
    <w:rsid w:val="00ED0E9A"/>
    <w:rsid w:val="00ED1268"/>
    <w:rsid w:val="00ED3DE0"/>
    <w:rsid w:val="00ED3F21"/>
    <w:rsid w:val="00ED4258"/>
    <w:rsid w:val="00ED4C54"/>
    <w:rsid w:val="00ED5984"/>
    <w:rsid w:val="00EE0542"/>
    <w:rsid w:val="00EE136C"/>
    <w:rsid w:val="00EE1A37"/>
    <w:rsid w:val="00EE3A03"/>
    <w:rsid w:val="00EE59F7"/>
    <w:rsid w:val="00EE664C"/>
    <w:rsid w:val="00EE6815"/>
    <w:rsid w:val="00EE6E02"/>
    <w:rsid w:val="00EE6FF3"/>
    <w:rsid w:val="00EF0476"/>
    <w:rsid w:val="00EF1512"/>
    <w:rsid w:val="00EF175D"/>
    <w:rsid w:val="00EF1E5A"/>
    <w:rsid w:val="00EF1F35"/>
    <w:rsid w:val="00EF20D1"/>
    <w:rsid w:val="00EF29CA"/>
    <w:rsid w:val="00EF32D7"/>
    <w:rsid w:val="00EF3C03"/>
    <w:rsid w:val="00EF51B3"/>
    <w:rsid w:val="00EF6057"/>
    <w:rsid w:val="00EF676B"/>
    <w:rsid w:val="00EF7C22"/>
    <w:rsid w:val="00EF7E73"/>
    <w:rsid w:val="00F0112A"/>
    <w:rsid w:val="00F013B4"/>
    <w:rsid w:val="00F0215C"/>
    <w:rsid w:val="00F027F8"/>
    <w:rsid w:val="00F02E86"/>
    <w:rsid w:val="00F0599E"/>
    <w:rsid w:val="00F07EFB"/>
    <w:rsid w:val="00F101B6"/>
    <w:rsid w:val="00F12E98"/>
    <w:rsid w:val="00F1372B"/>
    <w:rsid w:val="00F15BD2"/>
    <w:rsid w:val="00F15CB6"/>
    <w:rsid w:val="00F16F3E"/>
    <w:rsid w:val="00F2076B"/>
    <w:rsid w:val="00F20B8D"/>
    <w:rsid w:val="00F20E94"/>
    <w:rsid w:val="00F21914"/>
    <w:rsid w:val="00F21941"/>
    <w:rsid w:val="00F22081"/>
    <w:rsid w:val="00F2263B"/>
    <w:rsid w:val="00F22CFB"/>
    <w:rsid w:val="00F23132"/>
    <w:rsid w:val="00F23433"/>
    <w:rsid w:val="00F245E1"/>
    <w:rsid w:val="00F24C62"/>
    <w:rsid w:val="00F252EB"/>
    <w:rsid w:val="00F25B1E"/>
    <w:rsid w:val="00F27A07"/>
    <w:rsid w:val="00F303BF"/>
    <w:rsid w:val="00F309F4"/>
    <w:rsid w:val="00F30D8C"/>
    <w:rsid w:val="00F32784"/>
    <w:rsid w:val="00F327B4"/>
    <w:rsid w:val="00F3334C"/>
    <w:rsid w:val="00F336CF"/>
    <w:rsid w:val="00F33C52"/>
    <w:rsid w:val="00F364E7"/>
    <w:rsid w:val="00F40748"/>
    <w:rsid w:val="00F40E0E"/>
    <w:rsid w:val="00F41F0E"/>
    <w:rsid w:val="00F4202D"/>
    <w:rsid w:val="00F4279A"/>
    <w:rsid w:val="00F42E66"/>
    <w:rsid w:val="00F43C4D"/>
    <w:rsid w:val="00F43E54"/>
    <w:rsid w:val="00F442DC"/>
    <w:rsid w:val="00F443CC"/>
    <w:rsid w:val="00F44931"/>
    <w:rsid w:val="00F44AFD"/>
    <w:rsid w:val="00F44EC3"/>
    <w:rsid w:val="00F45377"/>
    <w:rsid w:val="00F456BC"/>
    <w:rsid w:val="00F46DB7"/>
    <w:rsid w:val="00F46E79"/>
    <w:rsid w:val="00F472D5"/>
    <w:rsid w:val="00F50F78"/>
    <w:rsid w:val="00F512BB"/>
    <w:rsid w:val="00F516A9"/>
    <w:rsid w:val="00F518EB"/>
    <w:rsid w:val="00F53E3B"/>
    <w:rsid w:val="00F551E8"/>
    <w:rsid w:val="00F55BCC"/>
    <w:rsid w:val="00F603D8"/>
    <w:rsid w:val="00F60683"/>
    <w:rsid w:val="00F606E3"/>
    <w:rsid w:val="00F60899"/>
    <w:rsid w:val="00F60A71"/>
    <w:rsid w:val="00F60BCF"/>
    <w:rsid w:val="00F619FE"/>
    <w:rsid w:val="00F61B8E"/>
    <w:rsid w:val="00F61C4C"/>
    <w:rsid w:val="00F61C5C"/>
    <w:rsid w:val="00F642D0"/>
    <w:rsid w:val="00F65208"/>
    <w:rsid w:val="00F652FA"/>
    <w:rsid w:val="00F65C62"/>
    <w:rsid w:val="00F66C39"/>
    <w:rsid w:val="00F66E06"/>
    <w:rsid w:val="00F6708A"/>
    <w:rsid w:val="00F672A7"/>
    <w:rsid w:val="00F67421"/>
    <w:rsid w:val="00F67A54"/>
    <w:rsid w:val="00F67B47"/>
    <w:rsid w:val="00F67EC9"/>
    <w:rsid w:val="00F70B0F"/>
    <w:rsid w:val="00F7183D"/>
    <w:rsid w:val="00F72CF5"/>
    <w:rsid w:val="00F72F48"/>
    <w:rsid w:val="00F73174"/>
    <w:rsid w:val="00F74DCA"/>
    <w:rsid w:val="00F75054"/>
    <w:rsid w:val="00F7573F"/>
    <w:rsid w:val="00F7583B"/>
    <w:rsid w:val="00F75B2C"/>
    <w:rsid w:val="00F76068"/>
    <w:rsid w:val="00F76CA0"/>
    <w:rsid w:val="00F774BC"/>
    <w:rsid w:val="00F77E7E"/>
    <w:rsid w:val="00F82A67"/>
    <w:rsid w:val="00F83725"/>
    <w:rsid w:val="00F83D42"/>
    <w:rsid w:val="00F84AE9"/>
    <w:rsid w:val="00F84B0D"/>
    <w:rsid w:val="00F85534"/>
    <w:rsid w:val="00F8665C"/>
    <w:rsid w:val="00F8682F"/>
    <w:rsid w:val="00F86C24"/>
    <w:rsid w:val="00F879EB"/>
    <w:rsid w:val="00F87C51"/>
    <w:rsid w:val="00F903E7"/>
    <w:rsid w:val="00F90DFA"/>
    <w:rsid w:val="00F91741"/>
    <w:rsid w:val="00F92398"/>
    <w:rsid w:val="00F9262C"/>
    <w:rsid w:val="00F932DD"/>
    <w:rsid w:val="00F93632"/>
    <w:rsid w:val="00F95183"/>
    <w:rsid w:val="00F9576F"/>
    <w:rsid w:val="00F96370"/>
    <w:rsid w:val="00F96CD1"/>
    <w:rsid w:val="00FA0213"/>
    <w:rsid w:val="00FA0DED"/>
    <w:rsid w:val="00FA1577"/>
    <w:rsid w:val="00FA24AF"/>
    <w:rsid w:val="00FA3350"/>
    <w:rsid w:val="00FA33FD"/>
    <w:rsid w:val="00FA3EC3"/>
    <w:rsid w:val="00FA48DB"/>
    <w:rsid w:val="00FA4E43"/>
    <w:rsid w:val="00FA5672"/>
    <w:rsid w:val="00FA62CD"/>
    <w:rsid w:val="00FB0073"/>
    <w:rsid w:val="00FB0CD2"/>
    <w:rsid w:val="00FB0CE6"/>
    <w:rsid w:val="00FB1FCE"/>
    <w:rsid w:val="00FB27DB"/>
    <w:rsid w:val="00FB35B8"/>
    <w:rsid w:val="00FB37D5"/>
    <w:rsid w:val="00FB4A75"/>
    <w:rsid w:val="00FB4F48"/>
    <w:rsid w:val="00FB56A4"/>
    <w:rsid w:val="00FB75EF"/>
    <w:rsid w:val="00FB7F6E"/>
    <w:rsid w:val="00FC10B4"/>
    <w:rsid w:val="00FC185D"/>
    <w:rsid w:val="00FC2845"/>
    <w:rsid w:val="00FC2D6F"/>
    <w:rsid w:val="00FC32B6"/>
    <w:rsid w:val="00FC62D6"/>
    <w:rsid w:val="00FC7581"/>
    <w:rsid w:val="00FC7CEC"/>
    <w:rsid w:val="00FD07C7"/>
    <w:rsid w:val="00FD18ED"/>
    <w:rsid w:val="00FD21C8"/>
    <w:rsid w:val="00FD254F"/>
    <w:rsid w:val="00FD266E"/>
    <w:rsid w:val="00FD2774"/>
    <w:rsid w:val="00FD2B4D"/>
    <w:rsid w:val="00FD3A1F"/>
    <w:rsid w:val="00FD3BBE"/>
    <w:rsid w:val="00FD431E"/>
    <w:rsid w:val="00FD4FA8"/>
    <w:rsid w:val="00FD5486"/>
    <w:rsid w:val="00FD5AFF"/>
    <w:rsid w:val="00FD5D37"/>
    <w:rsid w:val="00FD68D1"/>
    <w:rsid w:val="00FD7239"/>
    <w:rsid w:val="00FE034D"/>
    <w:rsid w:val="00FE1516"/>
    <w:rsid w:val="00FE1BDA"/>
    <w:rsid w:val="00FE1F73"/>
    <w:rsid w:val="00FE255A"/>
    <w:rsid w:val="00FE3ECD"/>
    <w:rsid w:val="00FE51E1"/>
    <w:rsid w:val="00FE51EF"/>
    <w:rsid w:val="00FE5806"/>
    <w:rsid w:val="00FE5C74"/>
    <w:rsid w:val="00FE7230"/>
    <w:rsid w:val="00FE755F"/>
    <w:rsid w:val="00FE7DEE"/>
    <w:rsid w:val="00FF060F"/>
    <w:rsid w:val="00FF2908"/>
    <w:rsid w:val="00FF424B"/>
    <w:rsid w:val="00FF5EAF"/>
    <w:rsid w:val="00FF63A3"/>
    <w:rsid w:val="00FF6420"/>
    <w:rsid w:val="00FF70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7655110-E2D0-4CFA-AD3E-AE8A6255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2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hyltd">
    <w:name w:val="whyltd"/>
    <w:basedOn w:val="a0"/>
    <w:rsid w:val="0012421A"/>
  </w:style>
  <w:style w:type="paragraph" w:styleId="a3">
    <w:name w:val="header"/>
    <w:basedOn w:val="a"/>
    <w:link w:val="a4"/>
    <w:uiPriority w:val="99"/>
    <w:unhideWhenUsed/>
    <w:rsid w:val="003437D6"/>
    <w:pPr>
      <w:tabs>
        <w:tab w:val="center" w:pos="4252"/>
        <w:tab w:val="right" w:pos="8504"/>
      </w:tabs>
      <w:snapToGrid w:val="0"/>
    </w:pPr>
  </w:style>
  <w:style w:type="character" w:customStyle="1" w:styleId="a4">
    <w:name w:val="ヘッダー (文字)"/>
    <w:basedOn w:val="a0"/>
    <w:link w:val="a3"/>
    <w:uiPriority w:val="99"/>
    <w:rsid w:val="003437D6"/>
  </w:style>
  <w:style w:type="paragraph" w:styleId="a5">
    <w:name w:val="footer"/>
    <w:basedOn w:val="a"/>
    <w:link w:val="a6"/>
    <w:uiPriority w:val="99"/>
    <w:unhideWhenUsed/>
    <w:rsid w:val="003437D6"/>
    <w:pPr>
      <w:tabs>
        <w:tab w:val="center" w:pos="4252"/>
        <w:tab w:val="right" w:pos="8504"/>
      </w:tabs>
      <w:snapToGrid w:val="0"/>
    </w:pPr>
  </w:style>
  <w:style w:type="character" w:customStyle="1" w:styleId="a6">
    <w:name w:val="フッター (文字)"/>
    <w:basedOn w:val="a0"/>
    <w:link w:val="a5"/>
    <w:uiPriority w:val="99"/>
    <w:rsid w:val="00343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1905</Words>
  <Characters>10859</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 Tanaka</dc:creator>
  <cp:keywords/>
  <dc:description/>
  <cp:lastModifiedBy>Masa Tanaka</cp:lastModifiedBy>
  <cp:revision>2</cp:revision>
  <cp:lastPrinted>2022-07-15T12:24:00Z</cp:lastPrinted>
  <dcterms:created xsi:type="dcterms:W3CDTF">2022-07-15T12:27:00Z</dcterms:created>
  <dcterms:modified xsi:type="dcterms:W3CDTF">2022-07-15T12:27:00Z</dcterms:modified>
</cp:coreProperties>
</file>