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90C30" w14:textId="77777777" w:rsidR="001F3E42" w:rsidRPr="00C155F1" w:rsidRDefault="001F3E42" w:rsidP="001F3E42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b/>
          <w:sz w:val="18"/>
          <w:szCs w:val="18"/>
        </w:rPr>
        <w:t xml:space="preserve">Table </w:t>
      </w:r>
      <w:proofErr w:type="spellStart"/>
      <w:r w:rsidRPr="00C155F1">
        <w:rPr>
          <w:rFonts w:ascii="Times New Roman" w:hAnsi="Times New Roman" w:cs="Times New Roman"/>
          <w:b/>
          <w:sz w:val="18"/>
          <w:szCs w:val="18"/>
        </w:rPr>
        <w:t>i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 xml:space="preserve">: Infection (%) of oil palm artificially infected with </w:t>
      </w:r>
      <w:r w:rsidRPr="00C155F1">
        <w:rPr>
          <w:rFonts w:ascii="Times New Roman" w:hAnsi="Times New Roman" w:cs="Times New Roman"/>
          <w:i/>
          <w:sz w:val="18"/>
          <w:szCs w:val="18"/>
        </w:rPr>
        <w:t xml:space="preserve">T. </w:t>
      </w:r>
      <w:proofErr w:type="spellStart"/>
      <w:r w:rsidRPr="00C155F1">
        <w:rPr>
          <w:rFonts w:ascii="Times New Roman" w:hAnsi="Times New Roman" w:cs="Times New Roman"/>
          <w:i/>
          <w:sz w:val="18"/>
          <w:szCs w:val="18"/>
        </w:rPr>
        <w:t>ethecitica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 xml:space="preserve"> untreated with NPK 13:11:21 + 2% </w:t>
      </w:r>
      <w:proofErr w:type="spellStart"/>
      <w:r w:rsidRPr="00C155F1">
        <w:rPr>
          <w:rFonts w:ascii="Times New Roman" w:hAnsi="Times New Roman" w:cs="Times New Roman"/>
          <w:sz w:val="18"/>
          <w:szCs w:val="18"/>
        </w:rPr>
        <w:t>MgO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 xml:space="preserve"> fertilizer and water</w:t>
      </w:r>
    </w:p>
    <w:p w14:paraId="11C552F9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AC5CDD" wp14:editId="4F737582">
                <wp:simplePos x="0" y="0"/>
                <wp:positionH relativeFrom="column">
                  <wp:posOffset>-127000</wp:posOffset>
                </wp:positionH>
                <wp:positionV relativeFrom="paragraph">
                  <wp:posOffset>-635</wp:posOffset>
                </wp:positionV>
                <wp:extent cx="5232400" cy="1041400"/>
                <wp:effectExtent l="0" t="0" r="25400" b="2540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2400" cy="1041400"/>
                          <a:chOff x="0" y="0"/>
                          <a:chExt cx="5232400" cy="1041400"/>
                        </a:xfrm>
                      </wpg:grpSpPr>
                      <wps:wsp>
                        <wps:cNvPr id="22" name="Straight Connector 22"/>
                        <wps:cNvCnPr/>
                        <wps:spPr>
                          <a:xfrm>
                            <a:off x="0" y="279400"/>
                            <a:ext cx="5232400" cy="6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0" y="0"/>
                            <a:ext cx="5232400" cy="6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0" y="1035050"/>
                            <a:ext cx="5232400" cy="6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4B3D5" id="Group 25" o:spid="_x0000_s1026" style="position:absolute;margin-left:-10pt;margin-top:-.05pt;width:412pt;height:82pt;z-index:251659264" coordsize="52324,104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">
                <v:line id="Straight Connector 22" o:spid="_x0000_s1027" style="position:absolute;visibility:visible;mso-wrap-style:square" from="0,2794" to="52324,2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" strokecolor="black [3213]" strokeweight=".5pt">
                  <v:stroke joinstyle="miter"/>
                </v:line>
                <v:line id="Straight Connector 23" o:spid="_x0000_s1028" style="position:absolute;visibility:visible;mso-wrap-style:square" from="0,0" to="52324,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" strokecolor="black [3213]" strokeweight=".5pt">
                  <v:stroke joinstyle="miter"/>
                </v:line>
                <v:line id="Straight Connector 24" o:spid="_x0000_s1029" style="position:absolute;visibility:visible;mso-wrap-style:square" from="0,10350" to="52324,10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" strokecolor="black [3213]" strokeweight=".5pt">
                  <v:stroke joinstyle="miter"/>
                </v:line>
              </v:group>
            </w:pict>
          </mc:Fallback>
        </mc:AlternateContent>
      </w:r>
      <w:r w:rsidRPr="00C155F1">
        <w:rPr>
          <w:rFonts w:ascii="Times New Roman" w:hAnsi="Times New Roman" w:cs="Times New Roman"/>
          <w:sz w:val="20"/>
          <w:szCs w:val="20"/>
        </w:rPr>
        <w:t>Time after treatment (weeks)</w:t>
      </w:r>
      <w:r w:rsidRPr="00C155F1">
        <w:rPr>
          <w:rFonts w:ascii="Times New Roman" w:hAnsi="Times New Roman" w:cs="Times New Roman"/>
          <w:sz w:val="20"/>
          <w:szCs w:val="20"/>
        </w:rPr>
        <w:tab/>
        <w:t>Untreated oil palm seedlings</w:t>
      </w:r>
      <w:r w:rsidRPr="00C155F1">
        <w:rPr>
          <w:rFonts w:ascii="Times New Roman" w:hAnsi="Times New Roman" w:cs="Times New Roman"/>
          <w:sz w:val="20"/>
          <w:szCs w:val="20"/>
        </w:rPr>
        <w:tab/>
        <w:t>Treated oil palm seedlings</w:t>
      </w:r>
    </w:p>
    <w:p w14:paraId="5A0CE383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(% Infection)</w:t>
      </w:r>
    </w:p>
    <w:p w14:paraId="3B80F640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1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91.67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79.17</w:t>
      </w:r>
    </w:p>
    <w:p w14:paraId="5D73D109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2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66.67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50</w:t>
      </w:r>
    </w:p>
    <w:p w14:paraId="3F2733AA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3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29.17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8.33</w:t>
      </w:r>
    </w:p>
    <w:p w14:paraId="5DF5E217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4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75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</w:t>
      </w:r>
    </w:p>
    <w:p w14:paraId="3CEF645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5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98.91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</w:t>
      </w:r>
    </w:p>
    <w:p w14:paraId="46E8811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</w:p>
    <w:p w14:paraId="37C521A9" w14:textId="5CDD5E1F" w:rsidR="001F3E42" w:rsidRDefault="001F3E42"/>
    <w:p w14:paraId="062F68F4" w14:textId="77777777" w:rsidR="001F3E42" w:rsidRPr="00C155F1" w:rsidRDefault="001F3E42" w:rsidP="001F3E4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b/>
          <w:sz w:val="20"/>
          <w:szCs w:val="20"/>
        </w:rPr>
        <w:t>Table ii</w:t>
      </w:r>
      <w:r w:rsidRPr="00C155F1">
        <w:rPr>
          <w:rFonts w:ascii="Times New Roman" w:hAnsi="Times New Roman" w:cs="Times New Roman"/>
          <w:sz w:val="20"/>
          <w:szCs w:val="20"/>
        </w:rPr>
        <w:t xml:space="preserve">: Steroidal compounds detected in treated and non-treated oil palm seedlings  </w:t>
      </w:r>
    </w:p>
    <w:p w14:paraId="63DA0FF0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55F1"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CDC652" wp14:editId="5C3E34C5">
                <wp:simplePos x="0" y="0"/>
                <wp:positionH relativeFrom="column">
                  <wp:posOffset>-25400</wp:posOffset>
                </wp:positionH>
                <wp:positionV relativeFrom="paragraph">
                  <wp:posOffset>9525</wp:posOffset>
                </wp:positionV>
                <wp:extent cx="6019800" cy="2120900"/>
                <wp:effectExtent l="0" t="0" r="19050" b="1270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120900"/>
                          <a:chOff x="0" y="0"/>
                          <a:chExt cx="6019800" cy="2120900"/>
                        </a:xfrm>
                      </wpg:grpSpPr>
                      <wps:wsp>
                        <wps:cNvPr id="14" name="Straight Connector 14"/>
                        <wps:cNvCnPr/>
                        <wps:spPr>
                          <a:xfrm>
                            <a:off x="0" y="241300"/>
                            <a:ext cx="60198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69850" y="0"/>
                            <a:ext cx="59118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0" y="2120900"/>
                            <a:ext cx="59118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15B2D" id="Group 17" o:spid="_x0000_s1026" style="position:absolute;margin-left:-2pt;margin-top:.75pt;width:474pt;height:167pt;z-index:251661312" coordsize="60198,212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">
                <v:line id="Straight Connector 14" o:spid="_x0000_s1027" style="position:absolute;visibility:visible;mso-wrap-style:square" from="0,2413" to="60198,24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" strokecolor="black [3213]" strokeweight="2pt">
                  <v:stroke joinstyle="miter"/>
                </v:line>
                <v:line id="Straight Connector 15" o:spid="_x0000_s1028" style="position:absolute;visibility:visible;mso-wrap-style:square" from="698,0" to="59817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" strokecolor="black [3213]" strokeweight="2pt">
                  <v:stroke joinstyle="miter"/>
                </v:line>
                <v:line id="Straight Connector 16" o:spid="_x0000_s1029" style="position:absolute;visibility:visible;mso-wrap-style:square" from="0,21209" to="59118,212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" strokecolor="black [3213]" strokeweight="2pt">
                  <v:stroke joinstyle="miter"/>
                </v:line>
              </v:group>
            </w:pict>
          </mc:Fallback>
        </mc:AlternateContent>
      </w:r>
      <w:r w:rsidRPr="00C155F1">
        <w:rPr>
          <w:rFonts w:ascii="Times New Roman" w:hAnsi="Times New Roman" w:cs="Times New Roman"/>
          <w:b/>
          <w:sz w:val="16"/>
          <w:szCs w:val="16"/>
        </w:rPr>
        <w:t xml:space="preserve">Compounds 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Control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3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9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14</w:t>
      </w:r>
    </w:p>
    <w:p w14:paraId="3FA245FA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>Amount</w:t>
      </w:r>
      <w:r w:rsidRPr="00C155F1">
        <w:rPr>
          <w:rFonts w:ascii="Times New Roman" w:hAnsi="Times New Roman" w:cs="Times New Roman"/>
          <w:b/>
          <w:sz w:val="18"/>
          <w:szCs w:val="18"/>
        </w:rPr>
        <w:t xml:space="preserve"> (%)</w:t>
      </w:r>
    </w:p>
    <w:p w14:paraId="4F634EDA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C155F1">
        <w:rPr>
          <w:rFonts w:ascii="Times New Roman" w:hAnsi="Times New Roman" w:cs="Times New Roman"/>
          <w:sz w:val="18"/>
          <w:szCs w:val="18"/>
        </w:rPr>
        <w:t>Mevalonic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 xml:space="preserve"> acid lactone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0.768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0.977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0.604</w:t>
      </w:r>
    </w:p>
    <w:p w14:paraId="2FD4E287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Stigmast-5-3n-3-ol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0.563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0.615</w:t>
      </w:r>
    </w:p>
    <w:p w14:paraId="15032D03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Gamma-Sitosterol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0.563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0.379</w:t>
      </w:r>
    </w:p>
    <w:p w14:paraId="35E2890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18"/>
          <w:szCs w:val="18"/>
        </w:rPr>
        <w:t>Ergost-25-ene-3,5,6,12-tetrol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0.244</w:t>
      </w:r>
    </w:p>
    <w:p w14:paraId="4EAEDF0D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3,β-Hydroxyl-24,28-epoxy-</w:t>
      </w:r>
    </w:p>
    <w:p w14:paraId="25AFE0F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Ergost-5-ene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0.563</w:t>
      </w:r>
    </w:p>
    <w:p w14:paraId="67557AFB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Ergost-22-ene-3-ol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0.157</w:t>
      </w:r>
    </w:p>
    <w:p w14:paraId="555BCB9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5,8-Epoxy-15-nor-labdane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0.89</w:t>
      </w:r>
    </w:p>
    <w:p w14:paraId="3D9D7874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155F1">
        <w:rPr>
          <w:rFonts w:ascii="Times New Roman" w:hAnsi="Times New Roman" w:cs="Times New Roman"/>
          <w:sz w:val="20"/>
          <w:szCs w:val="20"/>
        </w:rPr>
        <w:t>Gorgostane</w:t>
      </w:r>
      <w:proofErr w:type="spellEnd"/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0.252</w:t>
      </w:r>
    </w:p>
    <w:p w14:paraId="5D22E0DE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Stigmast-5,22-dien-3-ol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0252</w:t>
      </w:r>
    </w:p>
    <w:p w14:paraId="1E197F9D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Stigmast-5-ene-3 β-</w:t>
      </w:r>
      <w:proofErr w:type="spellStart"/>
      <w:r w:rsidRPr="00C155F1">
        <w:rPr>
          <w:rFonts w:ascii="Times New Roman" w:hAnsi="Times New Roman" w:cs="Times New Roman"/>
          <w:sz w:val="20"/>
          <w:szCs w:val="20"/>
        </w:rPr>
        <w:t>ol</w:t>
      </w:r>
      <w:proofErr w:type="spellEnd"/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0.615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0.791</w:t>
      </w:r>
    </w:p>
    <w:p w14:paraId="53417124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Cholesterol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0.523</w:t>
      </w:r>
    </w:p>
    <w:p w14:paraId="109E5A62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5F1">
        <w:rPr>
          <w:rFonts w:ascii="Times New Roman" w:hAnsi="Times New Roman" w:cs="Times New Roman"/>
          <w:sz w:val="20"/>
          <w:szCs w:val="20"/>
        </w:rPr>
        <w:t>26-Nor-5-cholesten-3.β-ol-25one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>0.523</w:t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</w:r>
      <w:r w:rsidRPr="00C155F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155F1">
        <w:rPr>
          <w:rFonts w:ascii="Times New Roman" w:hAnsi="Times New Roman" w:cs="Times New Roman"/>
          <w:sz w:val="20"/>
          <w:szCs w:val="20"/>
        </w:rPr>
        <w:tab/>
      </w:r>
    </w:p>
    <w:p w14:paraId="25FE0F16" w14:textId="77777777" w:rsidR="001F3E42" w:rsidRPr="00C155F1" w:rsidRDefault="001F3E42" w:rsidP="001F3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C= Control oil palms</w:t>
      </w:r>
    </w:p>
    <w:p w14:paraId="1E957C49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1,3, 9,14= Treated oil palm</w:t>
      </w:r>
    </w:p>
    <w:p w14:paraId="3370B729" w14:textId="597B4281" w:rsidR="001F3E42" w:rsidRDefault="001F3E42"/>
    <w:p w14:paraId="04AB111C" w14:textId="77777777" w:rsidR="001F3E42" w:rsidRPr="00C155F1" w:rsidRDefault="001F3E42" w:rsidP="001F3E42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55F1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4274C6" wp14:editId="498677DE">
                <wp:simplePos x="0" y="0"/>
                <wp:positionH relativeFrom="column">
                  <wp:posOffset>-25879</wp:posOffset>
                </wp:positionH>
                <wp:positionV relativeFrom="paragraph">
                  <wp:posOffset>301925</wp:posOffset>
                </wp:positionV>
                <wp:extent cx="6478437" cy="6970143"/>
                <wp:effectExtent l="0" t="0" r="17780" b="215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437" cy="6970143"/>
                          <a:chOff x="0" y="0"/>
                          <a:chExt cx="6478437" cy="6970143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606437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0" y="258792"/>
                            <a:ext cx="60642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0" y="6970143"/>
                            <a:ext cx="6478437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4426C" id="Group 10" o:spid="_x0000_s1026" style="position:absolute;margin-left:-2.05pt;margin-top:23.75pt;width:510.1pt;height:548.85pt;z-index:251663360" coordsize="64784,697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">
                <v:line id="Straight Connector 11" o:spid="_x0000_s1027" style="position:absolute;visibility:visible;mso-wrap-style:square" from="0,0" to="60643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" strokecolor="black [3213]" strokeweight="2pt">
                  <v:stroke joinstyle="miter"/>
                </v:line>
                <v:line id="Straight Connector 12" o:spid="_x0000_s1028" style="position:absolute;visibility:visible;mso-wrap-style:square" from="0,2587" to="60642,25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" strokecolor="black [3213]" strokeweight="2pt">
                  <v:stroke joinstyle="miter"/>
                </v:line>
                <v:line id="Straight Connector 13" o:spid="_x0000_s1029" style="position:absolute;visibility:visible;mso-wrap-style:square" from="0,69701" to="64784,697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" strokecolor="black [3213]" strokeweight="2pt">
                  <v:stroke joinstyle="miter"/>
                </v:line>
              </v:group>
            </w:pict>
          </mc:Fallback>
        </mc:AlternateContent>
      </w:r>
      <w:r w:rsidRPr="00C155F1">
        <w:rPr>
          <w:rFonts w:ascii="Times New Roman" w:hAnsi="Times New Roman" w:cs="Times New Roman"/>
          <w:b/>
          <w:sz w:val="20"/>
          <w:szCs w:val="20"/>
        </w:rPr>
        <w:t xml:space="preserve">Table iii: Fatty acids detected in treated and non-treated oil palm seedlings  </w:t>
      </w:r>
    </w:p>
    <w:p w14:paraId="31BC1E1D" w14:textId="77777777" w:rsidR="001F3E42" w:rsidRPr="00C155F1" w:rsidRDefault="001F3E42" w:rsidP="001F3E42">
      <w:pPr>
        <w:rPr>
          <w:rFonts w:ascii="Times New Roman" w:hAnsi="Times New Roman" w:cs="Times New Roman"/>
          <w:b/>
          <w:sz w:val="16"/>
          <w:szCs w:val="16"/>
        </w:rPr>
      </w:pPr>
      <w:r w:rsidRPr="00C155F1">
        <w:rPr>
          <w:rFonts w:ascii="Times New Roman" w:hAnsi="Times New Roman" w:cs="Times New Roman"/>
          <w:b/>
          <w:sz w:val="16"/>
          <w:szCs w:val="16"/>
        </w:rPr>
        <w:t>Compounds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 xml:space="preserve">control 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3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9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14</w:t>
      </w:r>
    </w:p>
    <w:p w14:paraId="18DC0831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4-Heptanol,3-methyl (X1)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1.904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1.961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4C33087B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7-Octen-2-ol, 2,6-dimethyl (X2)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1.585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5CD937DD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2-Hexanone , 4 methyl (X3)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1.619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1.612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1.681</w:t>
      </w:r>
    </w:p>
    <w:p w14:paraId="144109AE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Cylohexanol</w:t>
      </w:r>
      <w:proofErr w:type="spellEnd"/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, 1-methyl (X4)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3.455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2.62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5.477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1E1D1D5F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2- Heptanol, 6 methyl (X5)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0.344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0.409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0.384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0.470</w:t>
      </w:r>
    </w:p>
    <w:p w14:paraId="5DFC9216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1,2-Dimethyl-1-cylohexanol (X6)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0.705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0.693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0.618</w:t>
      </w:r>
    </w:p>
    <w:p w14:paraId="3D7D4842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3-Hexanol (X7)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4.412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</w:t>
      </w:r>
    </w:p>
    <w:p w14:paraId="0A49E5E5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3-Pentanol,2, 3-dimethyl (X8)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11.101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11.168</w:t>
      </w:r>
    </w:p>
    <w:p w14:paraId="50053478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2, 5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Hexanediol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, 2, 5-dimethyl (X9)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1.756</w:t>
      </w:r>
    </w:p>
    <w:p w14:paraId="72BAB4DC" w14:textId="77777777" w:rsidR="001F3E42" w:rsidRPr="00927890" w:rsidRDefault="001F3E42" w:rsidP="001F3E42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2,7-Dimethyl-2,6-octadien-4-ol (X10)</w:t>
      </w:r>
      <w:r w:rsidRPr="00927890">
        <w:rPr>
          <w:rFonts w:ascii="Times New Roman" w:hAnsi="Times New Roman" w:cs="Times New Roman"/>
          <w:sz w:val="16"/>
          <w:szCs w:val="16"/>
          <w:lang w:val="it-IT"/>
        </w:rPr>
        <w:tab/>
      </w:r>
      <w:r w:rsidRPr="00927890">
        <w:rPr>
          <w:rFonts w:ascii="Times New Roman" w:hAnsi="Times New Roman" w:cs="Times New Roman"/>
          <w:sz w:val="16"/>
          <w:szCs w:val="16"/>
          <w:lang w:val="it-IT"/>
        </w:rPr>
        <w:tab/>
        <w:t>1.425</w:t>
      </w:r>
    </w:p>
    <w:p w14:paraId="7FB950E2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9-Octadecenoic acid (z)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(X11)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0.198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0.582</w:t>
      </w:r>
    </w:p>
    <w:p w14:paraId="0360DCC6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11-Octadecenoic,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(X12)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0.198</w:t>
      </w:r>
    </w:p>
    <w:p w14:paraId="36025659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Octadecenoic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acid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 E ) (X13)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0.198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 xml:space="preserve">0.582 </w:t>
      </w:r>
    </w:p>
    <w:p w14:paraId="12B75393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>9,11-Octadecadienoic acid (X14)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0.593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es-US"/>
        </w:rPr>
        <w:t>0.101</w:t>
      </w:r>
    </w:p>
    <w:p w14:paraId="1E0DED92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>9,12-Octadecadienoic acid (X15)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0.286</w:t>
      </w:r>
    </w:p>
    <w:p w14:paraId="175FB23D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>12-Octadecenoic acid methyl ester (X16)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 xml:space="preserve">0.286 </w:t>
      </w:r>
    </w:p>
    <w:p w14:paraId="4D458A7A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>11-Octadecadienoic acid methyl ester (X17)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0.286</w:t>
      </w:r>
    </w:p>
    <w:p w14:paraId="7FDE4C9F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lastRenderedPageBreak/>
        <w:t>9, 12-Octadecadienoic acid (Z, Z)  methyl ester (X18)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0.593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0.592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1.917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 xml:space="preserve">0.078 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es-US"/>
        </w:rPr>
        <w:tab/>
        <w:t>1.205</w:t>
      </w:r>
    </w:p>
    <w:p w14:paraId="0E2E7BF5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9, 11-Octadecadienoic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E,E (X19)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0.593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0.592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1.917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 xml:space="preserve">0.078 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1.205</w:t>
      </w:r>
    </w:p>
    <w:p w14:paraId="285613C9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9,12-Octadecadienoic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(E,E) (X20)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1.917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0.078</w:t>
      </w:r>
    </w:p>
    <w:p w14:paraId="0941DF30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9, 15-Octadecadienoic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(Z,Z) (X21)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1.205</w:t>
      </w:r>
    </w:p>
    <w:p w14:paraId="3F1BEDC2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Hexadecanoic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,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(X22)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0.715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1.386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2.591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0.848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1.649</w:t>
      </w:r>
    </w:p>
    <w:p w14:paraId="2D7D0398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Heptadecanoic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, 14-methyl,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(X23)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 xml:space="preserve">0.093 </w:t>
      </w:r>
    </w:p>
    <w:p w14:paraId="2FFFA913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Heptadecanoic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, 10-methyl-methyl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ester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(X24)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</w:t>
      </w:r>
    </w:p>
    <w:p w14:paraId="7E0602FC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Heptadecanoic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, 16-methyl (X25)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0.126</w:t>
      </w:r>
    </w:p>
    <w:p w14:paraId="47AD6985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2-Pentanol, 2,3-dimethyl (X26)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3.981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 xml:space="preserve">3.942 </w:t>
      </w:r>
    </w:p>
    <w:p w14:paraId="62B5E36A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2-Heptanone, 4-methyl (X27)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1.619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1.529</w:t>
      </w:r>
    </w:p>
    <w:p w14:paraId="76E23A03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Tetradecanoic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acid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(X28)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0.126</w:t>
      </w:r>
    </w:p>
    <w:p w14:paraId="5FD8837E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isostearate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(X29)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0.126</w:t>
      </w:r>
    </w:p>
    <w:p w14:paraId="1039631A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9-Icosyne (X30)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ab/>
        <w:t>0.17</w:t>
      </w:r>
    </w:p>
    <w:p w14:paraId="049B8642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9-Ecosyne (X31)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 xml:space="preserve">0.17 </w:t>
      </w:r>
    </w:p>
    <w:p w14:paraId="5D7A5316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Cetene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(X32)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0.25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0.141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0.229</w:t>
      </w:r>
    </w:p>
    <w:p w14:paraId="38D26D47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1-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Tetradecene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(X33)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0.197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0.146</w:t>
      </w:r>
    </w:p>
    <w:p w14:paraId="7BB7010D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4-Tetradecene (X34)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0.146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0.165</w:t>
      </w:r>
    </w:p>
    <w:p w14:paraId="36B03BC5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1-Tricosene (X35)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 xml:space="preserve">0.076 </w:t>
      </w:r>
    </w:p>
    <w:p w14:paraId="21F1CBB6" w14:textId="77777777" w:rsidR="001F3E42" w:rsidRPr="00927890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</w:pP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Cyclohexanone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, 3 </w:t>
      </w:r>
      <w:proofErr w:type="spellStart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>methyl</w:t>
      </w:r>
      <w:proofErr w:type="spellEnd"/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 xml:space="preserve"> (X36)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0.37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0.385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0.398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0.32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  <w:t>0.397</w:t>
      </w:r>
      <w:r w:rsidRPr="00927890">
        <w:rPr>
          <w:rFonts w:ascii="Times New Roman" w:eastAsia="Times New Roman" w:hAnsi="Times New Roman" w:cs="Times New Roman"/>
          <w:color w:val="000000"/>
          <w:sz w:val="16"/>
          <w:szCs w:val="16"/>
          <w:lang w:val="it-IT"/>
        </w:rPr>
        <w:tab/>
      </w:r>
    </w:p>
    <w:p w14:paraId="5420C21C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Cyclohexanone, 4-hydroxy-4-methyl (X37), 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0.148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3.401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0.32</w:t>
      </w:r>
    </w:p>
    <w:p w14:paraId="07C38078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2-Decanone, 5,9-dimethyl (X38)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0.137</w:t>
      </w:r>
    </w:p>
    <w:p w14:paraId="72243C54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1-Pentanol, 2-Methyl (X39)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0.299</w:t>
      </w:r>
    </w:p>
    <w:p w14:paraId="732B6051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2,5-Dimethylcyclohexanol (X40)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4.888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0.608</w:t>
      </w:r>
    </w:p>
    <w:p w14:paraId="621B02BA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2-Heptanone, 6-methyl (X41)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0.619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0.1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0.979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0.439</w:t>
      </w:r>
    </w:p>
    <w:p w14:paraId="41448ACA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2,11-Dodecanedione (X42)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0.093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0.718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7D8D2C77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1-Octadecene (X43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0.09</w:t>
      </w:r>
    </w:p>
    <w:p w14:paraId="2BEFBD34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4-Octanone (X44)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2.886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73A43FE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3-Nonen-2-one (X45)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0.123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014F216C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3-Hexanol, 3-methyl (X46)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11.17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10.61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11.03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10.71 </w:t>
      </w:r>
    </w:p>
    <w:p w14:paraId="53C1DDE9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7-Octen-2-one (X47)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0.705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0.137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0.095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0.334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0.379</w:t>
      </w:r>
    </w:p>
    <w:p w14:paraId="4F6B1DE5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Methyl </w:t>
      </w:r>
      <w:proofErr w:type="spellStart"/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Sterate</w:t>
      </w:r>
      <w:proofErr w:type="spellEnd"/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(X48), 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0.224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0.093</w:t>
      </w:r>
    </w:p>
    <w:p w14:paraId="5B66AEDC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>Hexane, 3,3-dimethyl (X49)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2.805</w:t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C155F1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2.86</w:t>
      </w:r>
    </w:p>
    <w:p w14:paraId="0D4F1181" w14:textId="77777777" w:rsidR="001F3E42" w:rsidRPr="00C155F1" w:rsidRDefault="001F3E42" w:rsidP="001F3E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5F44B3" w14:textId="77777777" w:rsidR="001F3E42" w:rsidRPr="00C155F1" w:rsidRDefault="001F3E42" w:rsidP="001F3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C= Control oil palms</w:t>
      </w:r>
    </w:p>
    <w:p w14:paraId="3ADB61C4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1,3, 9,14= Treated oil palm</w:t>
      </w:r>
    </w:p>
    <w:p w14:paraId="68B34001" w14:textId="46B1525F" w:rsidR="001F3E42" w:rsidRDefault="001F3E42"/>
    <w:p w14:paraId="1EB86460" w14:textId="77777777" w:rsidR="001F3E42" w:rsidRPr="00C155F1" w:rsidRDefault="001F3E42" w:rsidP="001F3E4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55F1">
        <w:rPr>
          <w:rFonts w:ascii="Times New Roman" w:hAnsi="Times New Roman" w:cs="Times New Roman"/>
          <w:b/>
          <w:sz w:val="20"/>
          <w:szCs w:val="20"/>
        </w:rPr>
        <w:t xml:space="preserve">Table iv: Organic and inorganic acids detected in treated and non-treated oil palm seedlings  </w:t>
      </w:r>
    </w:p>
    <w:p w14:paraId="22EF7418" w14:textId="77777777" w:rsidR="001F3E42" w:rsidRPr="00C155F1" w:rsidRDefault="001F3E42" w:rsidP="001F3E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5F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622B9A" wp14:editId="7F2F7939">
                <wp:simplePos x="0" y="0"/>
                <wp:positionH relativeFrom="column">
                  <wp:posOffset>-38100</wp:posOffset>
                </wp:positionH>
                <wp:positionV relativeFrom="paragraph">
                  <wp:posOffset>183515</wp:posOffset>
                </wp:positionV>
                <wp:extent cx="6045200" cy="2787650"/>
                <wp:effectExtent l="0" t="0" r="12700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200" cy="2787650"/>
                          <a:chOff x="0" y="0"/>
                          <a:chExt cx="6045200" cy="2787650"/>
                        </a:xfrm>
                      </wpg:grpSpPr>
                      <wps:wsp>
                        <wps:cNvPr id="18" name="Straight Connector 18"/>
                        <wps:cNvCnPr/>
                        <wps:spPr>
                          <a:xfrm>
                            <a:off x="50800" y="234950"/>
                            <a:ext cx="59626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2787650"/>
                            <a:ext cx="59626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82550" y="0"/>
                            <a:ext cx="596265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64264" id="Group 21" o:spid="_x0000_s1026" style="position:absolute;margin-left:-3pt;margin-top:14.45pt;width:476pt;height:219.5pt;z-index:251665408" coordsize="60452,27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">
                <v:line id="Straight Connector 18" o:spid="_x0000_s1027" style="position:absolute;visibility:visible;mso-wrap-style:square" from="508,2349" to="60134,23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" strokecolor="black [3213]" strokeweight="2pt">
                  <v:stroke joinstyle="miter"/>
                </v:line>
                <v:line id="Straight Connector 19" o:spid="_x0000_s1028" style="position:absolute;visibility:visible;mso-wrap-style:square" from="0,27876" to="59626,278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" strokecolor="black [3213]" strokeweight="2pt">
                  <v:stroke joinstyle="miter"/>
                </v:line>
                <v:line id="Straight Connector 20" o:spid="_x0000_s1029" style="position:absolute;visibility:visible;mso-wrap-style:square" from="825,0" to="60452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" strokecolor="black [3213]" strokeweight="2pt">
                  <v:stroke joinstyle="miter"/>
                </v:line>
              </v:group>
            </w:pict>
          </mc:Fallback>
        </mc:AlternateContent>
      </w:r>
    </w:p>
    <w:p w14:paraId="57457F8E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55F1">
        <w:rPr>
          <w:rFonts w:ascii="Times New Roman" w:hAnsi="Times New Roman" w:cs="Times New Roman"/>
          <w:b/>
          <w:sz w:val="16"/>
          <w:szCs w:val="16"/>
        </w:rPr>
        <w:t xml:space="preserve">Compounds 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Control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3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9</w:t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Comp. 14</w:t>
      </w:r>
    </w:p>
    <w:p w14:paraId="203B4554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</w:r>
      <w:r w:rsidRPr="00C155F1">
        <w:rPr>
          <w:rFonts w:ascii="Times New Roman" w:hAnsi="Times New Roman" w:cs="Times New Roman"/>
          <w:b/>
          <w:sz w:val="16"/>
          <w:szCs w:val="16"/>
        </w:rPr>
        <w:tab/>
        <w:t>Amount (%)</w:t>
      </w:r>
    </w:p>
    <w:p w14:paraId="1CDF59B8" w14:textId="77777777" w:rsidR="001F3E42" w:rsidRPr="00927890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Sulfurous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acid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(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ino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0.46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0.97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2.4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2.5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0.47</w:t>
      </w:r>
    </w:p>
    <w:p w14:paraId="3F81B625" w14:textId="77777777" w:rsidR="001F3E42" w:rsidRPr="00927890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Oxalic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acid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(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org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1.73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0.1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1.5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1.17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0.16</w:t>
      </w:r>
    </w:p>
    <w:p w14:paraId="6E357C29" w14:textId="77777777" w:rsidR="001F3E42" w:rsidRPr="00927890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Butanoic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acid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(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org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9.94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11.83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</w:p>
    <w:p w14:paraId="14E91F1E" w14:textId="77777777" w:rsidR="001F3E42" w:rsidRPr="00927890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Glutaric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acid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 xml:space="preserve"> (</w:t>
      </w:r>
      <w:proofErr w:type="spellStart"/>
      <w:r w:rsidRPr="00927890">
        <w:rPr>
          <w:rFonts w:ascii="Times New Roman" w:hAnsi="Times New Roman" w:cs="Times New Roman"/>
          <w:sz w:val="18"/>
          <w:szCs w:val="18"/>
          <w:lang w:val="pt-BR"/>
        </w:rPr>
        <w:t>org</w:t>
      </w:r>
      <w:proofErr w:type="spellEnd"/>
      <w:r w:rsidRPr="00927890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1.43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6.43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</w:r>
      <w:r w:rsidRPr="00927890">
        <w:rPr>
          <w:rFonts w:ascii="Times New Roman" w:hAnsi="Times New Roman" w:cs="Times New Roman"/>
          <w:sz w:val="18"/>
          <w:szCs w:val="18"/>
          <w:lang w:val="pt-BR"/>
        </w:rPr>
        <w:tab/>
        <w:t>0</w:t>
      </w:r>
    </w:p>
    <w:p w14:paraId="4E5B7CDE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Succinic acid (org)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4.32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4.31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4.7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3.38</w:t>
      </w:r>
    </w:p>
    <w:p w14:paraId="26D2289E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Bromoacetic acid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0.11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0.09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0.16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0.11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0.2</w:t>
      </w:r>
    </w:p>
    <w:p w14:paraId="676CF250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Acetic acid (org)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0.13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</w:p>
    <w:p w14:paraId="5998DAC0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Carbonic acid (</w:t>
      </w:r>
      <w:proofErr w:type="spellStart"/>
      <w:r w:rsidRPr="00C155F1">
        <w:rPr>
          <w:rFonts w:ascii="Times New Roman" w:hAnsi="Times New Roman" w:cs="Times New Roman"/>
          <w:sz w:val="18"/>
          <w:szCs w:val="18"/>
        </w:rPr>
        <w:t>ino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>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0.27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1.6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1.65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</w:t>
      </w:r>
    </w:p>
    <w:p w14:paraId="580CE2F9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Hexanoic acid (org)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1.5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0.07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0.97</w:t>
      </w:r>
    </w:p>
    <w:p w14:paraId="016C4187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C155F1">
        <w:rPr>
          <w:rFonts w:ascii="Times New Roman" w:hAnsi="Times New Roman" w:cs="Times New Roman"/>
          <w:sz w:val="18"/>
          <w:szCs w:val="18"/>
        </w:rPr>
        <w:t>Methoxyacetic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 xml:space="preserve"> acid</w:t>
      </w:r>
      <w:r w:rsidRPr="00C155F1">
        <w:rPr>
          <w:rFonts w:ascii="Times New Roman" w:hAnsi="Times New Roman" w:cs="Times New Roman"/>
          <w:sz w:val="18"/>
          <w:szCs w:val="18"/>
        </w:rPr>
        <w:tab/>
        <w:t xml:space="preserve"> (</w:t>
      </w:r>
      <w:proofErr w:type="spellStart"/>
      <w:r w:rsidRPr="00C155F1">
        <w:rPr>
          <w:rFonts w:ascii="Times New Roman" w:hAnsi="Times New Roman" w:cs="Times New Roman"/>
          <w:sz w:val="18"/>
          <w:szCs w:val="18"/>
        </w:rPr>
        <w:t>ino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>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1.11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</w:p>
    <w:p w14:paraId="311A8E11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Phosphoric acid (</w:t>
      </w:r>
      <w:proofErr w:type="spellStart"/>
      <w:r w:rsidRPr="00C155F1">
        <w:rPr>
          <w:rFonts w:ascii="Times New Roman" w:hAnsi="Times New Roman" w:cs="Times New Roman"/>
          <w:sz w:val="18"/>
          <w:szCs w:val="18"/>
        </w:rPr>
        <w:t>ino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>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0.2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0.2</w:t>
      </w:r>
    </w:p>
    <w:p w14:paraId="62C8FA97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Chloroacetic acid (</w:t>
      </w:r>
      <w:proofErr w:type="spellStart"/>
      <w:r w:rsidRPr="00C155F1">
        <w:rPr>
          <w:rFonts w:ascii="Times New Roman" w:hAnsi="Times New Roman" w:cs="Times New Roman"/>
          <w:sz w:val="18"/>
          <w:szCs w:val="18"/>
        </w:rPr>
        <w:t>ino</w:t>
      </w:r>
      <w:proofErr w:type="spellEnd"/>
      <w:r w:rsidRPr="00C155F1">
        <w:rPr>
          <w:rFonts w:ascii="Times New Roman" w:hAnsi="Times New Roman" w:cs="Times New Roman"/>
          <w:sz w:val="18"/>
          <w:szCs w:val="18"/>
        </w:rPr>
        <w:t>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0.08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</w:t>
      </w:r>
    </w:p>
    <w:p w14:paraId="53426515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5F1">
        <w:rPr>
          <w:rFonts w:ascii="Times New Roman" w:hAnsi="Times New Roman" w:cs="Times New Roman"/>
          <w:sz w:val="18"/>
          <w:szCs w:val="18"/>
        </w:rPr>
        <w:t>Phthalic acid (org)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0.12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0.07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</w:t>
      </w:r>
      <w:r w:rsidRPr="00C155F1">
        <w:rPr>
          <w:rFonts w:ascii="Times New Roman" w:hAnsi="Times New Roman" w:cs="Times New Roman"/>
          <w:sz w:val="18"/>
          <w:szCs w:val="18"/>
        </w:rPr>
        <w:tab/>
      </w:r>
      <w:r w:rsidRPr="00C155F1">
        <w:rPr>
          <w:rFonts w:ascii="Times New Roman" w:hAnsi="Times New Roman" w:cs="Times New Roman"/>
          <w:sz w:val="18"/>
          <w:szCs w:val="18"/>
        </w:rPr>
        <w:tab/>
        <w:t>0.16</w:t>
      </w:r>
    </w:p>
    <w:p w14:paraId="352CC047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C155F1">
        <w:rPr>
          <w:rFonts w:ascii="Times New Roman" w:hAnsi="Times New Roman" w:cs="Times New Roman"/>
          <w:b/>
          <w:sz w:val="16"/>
          <w:szCs w:val="16"/>
        </w:rPr>
        <w:lastRenderedPageBreak/>
        <w:t>ino</w:t>
      </w:r>
      <w:proofErr w:type="spellEnd"/>
      <w:r w:rsidRPr="00C155F1">
        <w:rPr>
          <w:rFonts w:ascii="Times New Roman" w:hAnsi="Times New Roman" w:cs="Times New Roman"/>
          <w:b/>
          <w:sz w:val="16"/>
          <w:szCs w:val="16"/>
        </w:rPr>
        <w:t>=  inorganic acid</w:t>
      </w:r>
    </w:p>
    <w:p w14:paraId="10D941FB" w14:textId="77777777" w:rsidR="001F3E42" w:rsidRPr="00C155F1" w:rsidRDefault="001F3E42" w:rsidP="001F3E4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55F1">
        <w:rPr>
          <w:rFonts w:ascii="Times New Roman" w:hAnsi="Times New Roman" w:cs="Times New Roman"/>
          <w:b/>
          <w:sz w:val="16"/>
          <w:szCs w:val="16"/>
        </w:rPr>
        <w:t>org= organic acid</w:t>
      </w:r>
    </w:p>
    <w:p w14:paraId="79C4FA05" w14:textId="77777777" w:rsidR="001F3E42" w:rsidRPr="00C155F1" w:rsidRDefault="001F3E42" w:rsidP="001F3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C= Control oil palms</w:t>
      </w:r>
    </w:p>
    <w:p w14:paraId="14B888BB" w14:textId="77777777" w:rsidR="001F3E42" w:rsidRPr="00C155F1" w:rsidRDefault="001F3E42" w:rsidP="001F3E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155F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1,3, 9,14= Treated oil palm</w:t>
      </w:r>
    </w:p>
    <w:p w14:paraId="1BB1CE5F" w14:textId="77777777" w:rsidR="001F3E42" w:rsidRDefault="001F3E42">
      <w:bookmarkStart w:id="0" w:name="_GoBack"/>
      <w:bookmarkEnd w:id="0"/>
    </w:p>
    <w:sectPr w:rsidR="001F3E42" w:rsidSect="00874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42"/>
    <w:rsid w:val="001F3E42"/>
    <w:rsid w:val="0087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B633"/>
  <w15:chartTrackingRefBased/>
  <w15:docId w15:val="{D8833B03-38B2-E74F-952C-255C2708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E4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2022-07-15T17:01:00Z</dcterms:created>
  <dcterms:modified xsi:type="dcterms:W3CDTF">2022-07-15T17:02:00Z</dcterms:modified>
</cp:coreProperties>
</file>