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8DBE52" w14:textId="68B57333" w:rsidR="00290836" w:rsidRPr="00FF2AFA" w:rsidRDefault="002508F6" w:rsidP="00290836">
      <w:pPr>
        <w:rPr>
          <w:rFonts w:ascii="Times New Roman" w:hAnsi="Times New Roman" w:cs="Times New Roman"/>
          <w:sz w:val="22"/>
        </w:rPr>
      </w:pPr>
      <w:bookmarkStart w:id="0" w:name="_Hlk107092647"/>
      <w:r w:rsidRPr="00FF2AFA">
        <w:rPr>
          <w:rFonts w:ascii="Times New Roman" w:hAnsi="Times New Roman" w:cs="Times New Roman"/>
          <w:b/>
          <w:sz w:val="28"/>
        </w:rPr>
        <w:t>Supplementary</w:t>
      </w:r>
      <w:bookmarkEnd w:id="0"/>
      <w:r w:rsidR="00290836" w:rsidRPr="00FF2AFA">
        <w:rPr>
          <w:rFonts w:ascii="Times New Roman" w:hAnsi="Times New Roman" w:cs="Times New Roman"/>
        </w:rPr>
        <w:t xml:space="preserve"> </w:t>
      </w:r>
      <w:r w:rsidR="00290836" w:rsidRPr="00FF2AFA">
        <w:rPr>
          <w:rFonts w:ascii="Times New Roman" w:hAnsi="Times New Roman" w:cs="Times New Roman"/>
          <w:b/>
          <w:sz w:val="28"/>
        </w:rPr>
        <w:t>Information for Ultracompact multifunctional metalens visor for augmented reality displays</w:t>
      </w:r>
    </w:p>
    <w:p w14:paraId="296ECCF9" w14:textId="0E5DF8BC" w:rsidR="00F25580" w:rsidRPr="00FF2AFA" w:rsidRDefault="00F25580" w:rsidP="00F25580">
      <w:pPr>
        <w:spacing w:after="120"/>
        <w:jc w:val="center"/>
        <w:rPr>
          <w:rFonts w:ascii="Times New Roman" w:hAnsi="Times New Roman" w:cs="Times New Roman"/>
          <w:sz w:val="24"/>
          <w:szCs w:val="28"/>
        </w:rPr>
      </w:pPr>
      <w:r w:rsidRPr="00FF2AFA">
        <w:rPr>
          <w:rFonts w:ascii="Times New Roman" w:hAnsi="Times New Roman" w:cs="Times New Roman"/>
          <w:sz w:val="24"/>
          <w:szCs w:val="28"/>
        </w:rPr>
        <w:t>Yan Li,</w:t>
      </w:r>
      <w:r w:rsidRPr="00FF2AFA">
        <w:rPr>
          <w:rFonts w:ascii="Times New Roman" w:hAnsi="Times New Roman" w:cs="Times New Roman"/>
          <w:sz w:val="24"/>
          <w:szCs w:val="28"/>
          <w:vertAlign w:val="superscript"/>
        </w:rPr>
        <w:t>1</w:t>
      </w:r>
      <w:r w:rsidRPr="00FF2AFA">
        <w:rPr>
          <w:rFonts w:ascii="Times New Roman" w:hAnsi="Times New Roman" w:cs="Times New Roman"/>
          <w:sz w:val="24"/>
          <w:szCs w:val="28"/>
        </w:rPr>
        <w:t xml:space="preserve"> </w:t>
      </w:r>
      <w:proofErr w:type="spellStart"/>
      <w:r w:rsidRPr="00FF2AFA">
        <w:rPr>
          <w:rFonts w:ascii="Times New Roman" w:hAnsi="Times New Roman" w:cs="Times New Roman"/>
          <w:sz w:val="24"/>
          <w:szCs w:val="28"/>
        </w:rPr>
        <w:t>S</w:t>
      </w:r>
      <w:r w:rsidRPr="00FF2AFA">
        <w:rPr>
          <w:rFonts w:ascii="Times New Roman" w:hAnsi="Times New Roman" w:cs="Times New Roman" w:hint="eastAsia"/>
          <w:sz w:val="24"/>
          <w:szCs w:val="28"/>
        </w:rPr>
        <w:t>huyi</w:t>
      </w:r>
      <w:proofErr w:type="spellEnd"/>
      <w:r w:rsidRPr="00FF2AFA">
        <w:rPr>
          <w:rFonts w:ascii="Times New Roman" w:hAnsi="Times New Roman" w:cs="Times New Roman"/>
          <w:sz w:val="24"/>
          <w:szCs w:val="28"/>
        </w:rPr>
        <w:t xml:space="preserve"> Chen,</w:t>
      </w:r>
      <w:r w:rsidRPr="00FF2AFA">
        <w:rPr>
          <w:rFonts w:ascii="Times New Roman" w:hAnsi="Times New Roman" w:cs="Times New Roman"/>
          <w:sz w:val="24"/>
          <w:szCs w:val="28"/>
          <w:vertAlign w:val="superscript"/>
        </w:rPr>
        <w:t>1</w:t>
      </w:r>
      <w:r w:rsidRPr="00FF2AFA">
        <w:rPr>
          <w:rFonts w:ascii="Times New Roman" w:hAnsi="Times New Roman" w:cs="Times New Roman"/>
          <w:sz w:val="24"/>
          <w:szCs w:val="28"/>
        </w:rPr>
        <w:t xml:space="preserve"> Haowen Liang,</w:t>
      </w:r>
      <w:r w:rsidRPr="00FF2AFA">
        <w:rPr>
          <w:rFonts w:ascii="Times New Roman" w:hAnsi="Times New Roman" w:cs="Times New Roman"/>
          <w:sz w:val="24"/>
          <w:szCs w:val="28"/>
          <w:vertAlign w:val="superscript"/>
        </w:rPr>
        <w:t xml:space="preserve">2 </w:t>
      </w:r>
      <w:proofErr w:type="spellStart"/>
      <w:r w:rsidR="00A91339" w:rsidRPr="00FF2AFA">
        <w:rPr>
          <w:rFonts w:ascii="Times New Roman" w:hAnsi="Times New Roman" w:cs="Times New Roman"/>
          <w:sz w:val="24"/>
          <w:szCs w:val="28"/>
        </w:rPr>
        <w:t>Xiuying</w:t>
      </w:r>
      <w:proofErr w:type="spellEnd"/>
      <w:r w:rsidR="00A91339" w:rsidRPr="00FF2AFA">
        <w:rPr>
          <w:rFonts w:ascii="Times New Roman" w:hAnsi="Times New Roman" w:cs="Times New Roman"/>
          <w:sz w:val="24"/>
          <w:szCs w:val="28"/>
        </w:rPr>
        <w:t xml:space="preserve"> Ren,</w:t>
      </w:r>
      <w:r w:rsidR="0091787F" w:rsidRPr="00FF2AFA">
        <w:rPr>
          <w:rFonts w:ascii="Times New Roman" w:hAnsi="Times New Roman" w:cs="Times New Roman"/>
          <w:sz w:val="24"/>
          <w:szCs w:val="28"/>
          <w:vertAlign w:val="superscript"/>
        </w:rPr>
        <w:t>1</w:t>
      </w:r>
      <w:r w:rsidR="00A91339" w:rsidRPr="00FF2AFA">
        <w:rPr>
          <w:rFonts w:ascii="Times New Roman" w:hAnsi="Times New Roman" w:cs="Times New Roman"/>
          <w:sz w:val="24"/>
          <w:szCs w:val="28"/>
        </w:rPr>
        <w:t xml:space="preserve"> </w:t>
      </w:r>
      <w:proofErr w:type="spellStart"/>
      <w:r w:rsidRPr="00FF2AFA">
        <w:rPr>
          <w:rFonts w:ascii="Times New Roman" w:hAnsi="Times New Roman" w:cs="Times New Roman"/>
          <w:sz w:val="24"/>
          <w:szCs w:val="28"/>
        </w:rPr>
        <w:t>Lingcong</w:t>
      </w:r>
      <w:proofErr w:type="spellEnd"/>
      <w:r w:rsidRPr="00FF2AFA">
        <w:rPr>
          <w:rFonts w:ascii="Times New Roman" w:hAnsi="Times New Roman" w:cs="Times New Roman"/>
          <w:sz w:val="24"/>
          <w:szCs w:val="28"/>
        </w:rPr>
        <w:t xml:space="preserve"> Luo,</w:t>
      </w:r>
      <w:r w:rsidRPr="00FF2AFA">
        <w:rPr>
          <w:rFonts w:ascii="Times New Roman" w:hAnsi="Times New Roman" w:cs="Times New Roman"/>
          <w:sz w:val="24"/>
          <w:szCs w:val="28"/>
          <w:vertAlign w:val="superscript"/>
        </w:rPr>
        <w:t xml:space="preserve">2 </w:t>
      </w:r>
      <w:proofErr w:type="spellStart"/>
      <w:r w:rsidRPr="00FF2AFA">
        <w:rPr>
          <w:rFonts w:ascii="Times New Roman" w:hAnsi="Times New Roman" w:cs="Times New Roman"/>
          <w:sz w:val="24"/>
          <w:szCs w:val="28"/>
        </w:rPr>
        <w:t>Yuye</w:t>
      </w:r>
      <w:proofErr w:type="spellEnd"/>
      <w:r w:rsidRPr="00FF2AFA">
        <w:rPr>
          <w:rFonts w:ascii="Times New Roman" w:hAnsi="Times New Roman" w:cs="Times New Roman"/>
          <w:sz w:val="24"/>
          <w:szCs w:val="28"/>
        </w:rPr>
        <w:t xml:space="preserve"> Ling,</w:t>
      </w:r>
      <w:r w:rsidRPr="00FF2AFA">
        <w:rPr>
          <w:rFonts w:ascii="Times New Roman" w:hAnsi="Times New Roman" w:cs="Times New Roman"/>
          <w:sz w:val="24"/>
          <w:szCs w:val="28"/>
          <w:vertAlign w:val="superscript"/>
        </w:rPr>
        <w:t>1</w:t>
      </w:r>
      <w:r w:rsidRPr="00FF2AFA">
        <w:rPr>
          <w:rFonts w:ascii="Times New Roman" w:hAnsi="Times New Roman" w:cs="Times New Roman"/>
          <w:sz w:val="24"/>
          <w:szCs w:val="28"/>
        </w:rPr>
        <w:t xml:space="preserve"> </w:t>
      </w:r>
      <w:proofErr w:type="spellStart"/>
      <w:r w:rsidRPr="00FF2AFA">
        <w:rPr>
          <w:rFonts w:ascii="Times New Roman" w:hAnsi="Times New Roman" w:cs="Times New Roman"/>
          <w:sz w:val="24"/>
          <w:szCs w:val="28"/>
        </w:rPr>
        <w:t>Shuxin</w:t>
      </w:r>
      <w:proofErr w:type="spellEnd"/>
      <w:r w:rsidRPr="00FF2AFA">
        <w:rPr>
          <w:rFonts w:ascii="Times New Roman" w:hAnsi="Times New Roman" w:cs="Times New Roman"/>
          <w:sz w:val="24"/>
          <w:szCs w:val="28"/>
        </w:rPr>
        <w:t xml:space="preserve"> Liu,</w:t>
      </w:r>
      <w:r w:rsidRPr="00FF2AFA">
        <w:rPr>
          <w:rFonts w:ascii="Times New Roman" w:hAnsi="Times New Roman" w:cs="Times New Roman"/>
          <w:sz w:val="24"/>
          <w:szCs w:val="28"/>
          <w:vertAlign w:val="superscript"/>
        </w:rPr>
        <w:t>1</w:t>
      </w:r>
      <w:r w:rsidRPr="00FF2AFA">
        <w:rPr>
          <w:rFonts w:ascii="Times New Roman" w:hAnsi="Times New Roman" w:cs="Times New Roman"/>
          <w:sz w:val="24"/>
          <w:szCs w:val="28"/>
        </w:rPr>
        <w:t xml:space="preserve"> Yikai Su</w:t>
      </w:r>
      <w:r w:rsidRPr="00FF2AFA">
        <w:rPr>
          <w:rFonts w:ascii="Times New Roman" w:hAnsi="Times New Roman" w:cs="Times New Roman"/>
          <w:sz w:val="24"/>
          <w:szCs w:val="28"/>
          <w:vertAlign w:val="superscript"/>
        </w:rPr>
        <w:t>1</w:t>
      </w:r>
      <w:r w:rsidRPr="00FF2AFA">
        <w:rPr>
          <w:rFonts w:ascii="Times New Roman" w:hAnsi="Times New Roman" w:cs="Times New Roman"/>
          <w:sz w:val="24"/>
          <w:szCs w:val="28"/>
        </w:rPr>
        <w:t xml:space="preserve"> and Shin-</w:t>
      </w:r>
      <w:proofErr w:type="spellStart"/>
      <w:r w:rsidRPr="00FF2AFA">
        <w:rPr>
          <w:rFonts w:ascii="Times New Roman" w:hAnsi="Times New Roman" w:cs="Times New Roman"/>
          <w:sz w:val="24"/>
          <w:szCs w:val="28"/>
        </w:rPr>
        <w:t>Tson</w:t>
      </w:r>
      <w:proofErr w:type="spellEnd"/>
      <w:r w:rsidRPr="00FF2AFA">
        <w:rPr>
          <w:rFonts w:ascii="Times New Roman" w:hAnsi="Times New Roman" w:cs="Times New Roman"/>
          <w:sz w:val="24"/>
          <w:szCs w:val="28"/>
        </w:rPr>
        <w:t xml:space="preserve"> Wu</w:t>
      </w:r>
      <w:r w:rsidR="0091787F" w:rsidRPr="00FF2AFA">
        <w:rPr>
          <w:rFonts w:ascii="Times New Roman" w:hAnsi="Times New Roman" w:cs="Times New Roman"/>
          <w:sz w:val="24"/>
          <w:szCs w:val="28"/>
          <w:vertAlign w:val="superscript"/>
        </w:rPr>
        <w:t>3</w:t>
      </w:r>
    </w:p>
    <w:p w14:paraId="7A5BCF50" w14:textId="77777777" w:rsidR="00FE5CD0" w:rsidRPr="00FF2AFA" w:rsidRDefault="00FE5CD0" w:rsidP="00FE5CD0">
      <w:pPr>
        <w:rPr>
          <w:rFonts w:ascii="Times New Roman" w:hAnsi="Times New Roman" w:cs="Times New Roman"/>
          <w:i/>
          <w:iCs/>
          <w:sz w:val="24"/>
          <w:szCs w:val="24"/>
        </w:rPr>
      </w:pPr>
      <w:r w:rsidRPr="00FF2AFA">
        <w:rPr>
          <w:rFonts w:ascii="Times New Roman" w:hAnsi="Times New Roman" w:cs="Times New Roman"/>
          <w:i/>
          <w:iCs/>
          <w:sz w:val="24"/>
          <w:szCs w:val="24"/>
          <w:vertAlign w:val="superscript"/>
        </w:rPr>
        <w:t>1</w:t>
      </w:r>
      <w:r w:rsidRPr="00FF2AFA">
        <w:rPr>
          <w:rFonts w:ascii="Times New Roman" w:hAnsi="Times New Roman" w:cs="Times New Roman"/>
          <w:i/>
          <w:iCs/>
          <w:sz w:val="24"/>
          <w:szCs w:val="24"/>
        </w:rPr>
        <w:t>Department of Electronic Engineering, Shanghai Jiao Tong University, Shanghai, 200240, China</w:t>
      </w:r>
    </w:p>
    <w:p w14:paraId="7245A22C" w14:textId="010EF7CC" w:rsidR="00FE5CD0" w:rsidRPr="00FF2AFA" w:rsidRDefault="00FE5CD0" w:rsidP="00FE5CD0">
      <w:pPr>
        <w:rPr>
          <w:rFonts w:ascii="Times New Roman" w:hAnsi="Times New Roman" w:cs="Times New Roman"/>
          <w:i/>
          <w:iCs/>
          <w:sz w:val="24"/>
          <w:szCs w:val="24"/>
        </w:rPr>
      </w:pPr>
      <w:r w:rsidRPr="00FF2AFA">
        <w:rPr>
          <w:rFonts w:ascii="Times New Roman" w:hAnsi="Times New Roman" w:cs="Times New Roman"/>
          <w:i/>
          <w:iCs/>
          <w:sz w:val="24"/>
          <w:szCs w:val="24"/>
          <w:vertAlign w:val="superscript"/>
        </w:rPr>
        <w:t>2</w:t>
      </w:r>
      <w:r w:rsidRPr="00FF2AFA">
        <w:rPr>
          <w:rFonts w:ascii="Times New Roman" w:hAnsi="Times New Roman" w:cs="Times New Roman"/>
          <w:i/>
          <w:iCs/>
          <w:sz w:val="24"/>
          <w:szCs w:val="24"/>
        </w:rPr>
        <w:t xml:space="preserve">State Key Laboratory of Optoelectronic Materials and Technologies, School of Physics, School of Electronics and Information Technology, Sun </w:t>
      </w:r>
      <w:proofErr w:type="spellStart"/>
      <w:r w:rsidRPr="00FF2AFA">
        <w:rPr>
          <w:rFonts w:ascii="Times New Roman" w:hAnsi="Times New Roman" w:cs="Times New Roman"/>
          <w:i/>
          <w:iCs/>
          <w:sz w:val="24"/>
          <w:szCs w:val="24"/>
        </w:rPr>
        <w:t>Yat</w:t>
      </w:r>
      <w:proofErr w:type="spellEnd"/>
      <w:r w:rsidRPr="00FF2AFA">
        <w:rPr>
          <w:rFonts w:ascii="Times New Roman" w:hAnsi="Times New Roman" w:cs="Times New Roman"/>
          <w:i/>
          <w:iCs/>
          <w:sz w:val="24"/>
          <w:szCs w:val="24"/>
        </w:rPr>
        <w:t>-Sen University, Guangzhou 510275, China</w:t>
      </w:r>
    </w:p>
    <w:p w14:paraId="0ECAAE9F" w14:textId="6845A07C" w:rsidR="00290836" w:rsidRPr="00FF2AFA" w:rsidRDefault="003319FE" w:rsidP="00FE5CD0">
      <w:pPr>
        <w:rPr>
          <w:rFonts w:ascii="Arial" w:hAnsi="Arial" w:cs="Arial"/>
          <w:b/>
          <w:i/>
          <w:iCs/>
          <w:sz w:val="28"/>
        </w:rPr>
      </w:pPr>
      <w:r w:rsidRPr="00FF2AFA">
        <w:rPr>
          <w:rFonts w:ascii="Times New Roman" w:hAnsi="Times New Roman" w:cs="Times New Roman" w:hint="eastAsia"/>
          <w:i/>
          <w:iCs/>
          <w:sz w:val="24"/>
          <w:szCs w:val="24"/>
          <w:vertAlign w:val="superscript"/>
        </w:rPr>
        <w:t>3</w:t>
      </w:r>
      <w:r w:rsidR="00FE5CD0" w:rsidRPr="00FF2AFA">
        <w:rPr>
          <w:rFonts w:ascii="Times New Roman" w:hAnsi="Times New Roman" w:cs="Times New Roman"/>
          <w:i/>
          <w:iCs/>
          <w:sz w:val="24"/>
          <w:szCs w:val="24"/>
        </w:rPr>
        <w:t>College of Optics and Photonics, University of Central Florida, Orlando, FL 32816, USA</w:t>
      </w:r>
    </w:p>
    <w:p w14:paraId="68D95ED4" w14:textId="0A77AC48" w:rsidR="005E65E2" w:rsidRPr="00FF2AFA" w:rsidRDefault="00290836" w:rsidP="00290836">
      <w:pPr>
        <w:pBdr>
          <w:bottom w:val="single" w:sz="12" w:space="1" w:color="auto"/>
        </w:pBdr>
        <w:rPr>
          <w:rFonts w:ascii="Times New Roman" w:hAnsi="Times New Roman" w:cs="Times New Roman"/>
          <w:i/>
          <w:iCs/>
          <w:sz w:val="24"/>
          <w:szCs w:val="24"/>
        </w:rPr>
      </w:pPr>
      <w:r w:rsidRPr="00FF2AFA">
        <w:rPr>
          <w:rFonts w:ascii="Times New Roman" w:hAnsi="Times New Roman" w:cs="Times New Roman"/>
          <w:i/>
          <w:iCs/>
          <w:sz w:val="24"/>
          <w:szCs w:val="24"/>
        </w:rPr>
        <w:t>*Corresponding author</w:t>
      </w:r>
      <w:r w:rsidR="008F7872" w:rsidRPr="00FF2AFA">
        <w:rPr>
          <w:rFonts w:ascii="Times New Roman" w:hAnsi="Times New Roman" w:cs="Times New Roman"/>
          <w:i/>
          <w:iCs/>
          <w:sz w:val="24"/>
          <w:szCs w:val="24"/>
        </w:rPr>
        <w:t>s</w:t>
      </w:r>
      <w:r w:rsidRPr="00FF2AFA">
        <w:rPr>
          <w:rFonts w:ascii="Times New Roman" w:hAnsi="Times New Roman" w:cs="Times New Roman"/>
          <w:i/>
          <w:iCs/>
          <w:sz w:val="24"/>
          <w:szCs w:val="24"/>
        </w:rPr>
        <w:t>:</w:t>
      </w:r>
    </w:p>
    <w:p w14:paraId="1C620CA9" w14:textId="48C834C1" w:rsidR="00CA28EC" w:rsidRPr="00FF2AFA" w:rsidRDefault="00CA28EC" w:rsidP="00CA28EC">
      <w:pPr>
        <w:pBdr>
          <w:bottom w:val="single" w:sz="12" w:space="1" w:color="auto"/>
        </w:pBdr>
        <w:rPr>
          <w:rFonts w:ascii="Times New Roman" w:hAnsi="Times New Roman" w:cs="Times New Roman"/>
          <w:i/>
          <w:iCs/>
          <w:sz w:val="24"/>
          <w:szCs w:val="24"/>
        </w:rPr>
      </w:pPr>
      <w:r w:rsidRPr="00FF2AFA">
        <w:rPr>
          <w:rFonts w:ascii="Times New Roman" w:hAnsi="Times New Roman" w:cs="Times New Roman"/>
          <w:i/>
          <w:iCs/>
          <w:sz w:val="24"/>
          <w:szCs w:val="24"/>
        </w:rPr>
        <w:t>Haowen Liang (lianghw26@mail.sysu.edu.cn)</w:t>
      </w:r>
    </w:p>
    <w:p w14:paraId="788C7E84" w14:textId="30759E3B" w:rsidR="00CA28EC" w:rsidRPr="00FF2AFA" w:rsidRDefault="00CA28EC" w:rsidP="00CA28EC">
      <w:pPr>
        <w:pBdr>
          <w:bottom w:val="single" w:sz="12" w:space="1" w:color="auto"/>
        </w:pBdr>
        <w:rPr>
          <w:rFonts w:ascii="Times New Roman" w:hAnsi="Times New Roman" w:cs="Times New Roman"/>
          <w:i/>
          <w:iCs/>
          <w:sz w:val="24"/>
          <w:szCs w:val="24"/>
        </w:rPr>
      </w:pPr>
      <w:r w:rsidRPr="00FF2AFA">
        <w:rPr>
          <w:rFonts w:ascii="Times New Roman" w:hAnsi="Times New Roman" w:cs="Times New Roman"/>
          <w:i/>
          <w:iCs/>
          <w:sz w:val="24"/>
          <w:szCs w:val="24"/>
        </w:rPr>
        <w:t>Yikai Su (yikaisu@sjtu.edu.cn)</w:t>
      </w:r>
    </w:p>
    <w:p w14:paraId="2E0E6EAF" w14:textId="0BC69FAD" w:rsidR="001111D3" w:rsidRPr="00FF2AFA" w:rsidRDefault="00CA28EC" w:rsidP="00CA28EC">
      <w:pPr>
        <w:pBdr>
          <w:bottom w:val="single" w:sz="12" w:space="1" w:color="auto"/>
        </w:pBdr>
        <w:rPr>
          <w:rFonts w:ascii="Times New Roman" w:hAnsi="Times New Roman" w:cs="Times New Roman"/>
          <w:i/>
          <w:iCs/>
          <w:sz w:val="24"/>
          <w:szCs w:val="24"/>
        </w:rPr>
      </w:pPr>
      <w:r w:rsidRPr="00FF2AFA">
        <w:rPr>
          <w:rFonts w:ascii="Times New Roman" w:hAnsi="Times New Roman" w:cs="Times New Roman"/>
          <w:i/>
          <w:iCs/>
          <w:sz w:val="24"/>
          <w:szCs w:val="24"/>
        </w:rPr>
        <w:t>Shin-</w:t>
      </w:r>
      <w:proofErr w:type="spellStart"/>
      <w:r w:rsidRPr="00FF2AFA">
        <w:rPr>
          <w:rFonts w:ascii="Times New Roman" w:hAnsi="Times New Roman" w:cs="Times New Roman"/>
          <w:i/>
          <w:iCs/>
          <w:sz w:val="24"/>
          <w:szCs w:val="24"/>
        </w:rPr>
        <w:t>Tson</w:t>
      </w:r>
      <w:proofErr w:type="spellEnd"/>
      <w:r w:rsidRPr="00FF2AFA">
        <w:rPr>
          <w:rFonts w:ascii="Times New Roman" w:hAnsi="Times New Roman" w:cs="Times New Roman"/>
          <w:i/>
          <w:iCs/>
          <w:sz w:val="24"/>
          <w:szCs w:val="24"/>
        </w:rPr>
        <w:t xml:space="preserve"> Wu (swu@creol.ucf.edu)</w:t>
      </w:r>
    </w:p>
    <w:p w14:paraId="610A87B9" w14:textId="77777777" w:rsidR="00290836" w:rsidRPr="00FF2AFA" w:rsidRDefault="00290836" w:rsidP="00290836">
      <w:pPr>
        <w:rPr>
          <w:rFonts w:ascii="Arial" w:hAnsi="Arial" w:cs="Arial"/>
          <w:sz w:val="20"/>
          <w:szCs w:val="20"/>
        </w:rPr>
      </w:pPr>
    </w:p>
    <w:p w14:paraId="630F3DD0" w14:textId="755A712C" w:rsidR="0011207E" w:rsidRPr="00FF2AFA" w:rsidRDefault="0011207E" w:rsidP="00FF2AFA">
      <w:pPr>
        <w:spacing w:line="480" w:lineRule="auto"/>
        <w:rPr>
          <w:rFonts w:ascii="Times New Roman" w:hAnsi="Times New Roman" w:cs="Times New Roman"/>
          <w:b/>
          <w:bCs/>
        </w:rPr>
      </w:pPr>
      <w:r w:rsidRPr="00FF2AFA">
        <w:rPr>
          <w:rFonts w:ascii="Times New Roman" w:hAnsi="Times New Roman" w:cs="Times New Roman" w:hint="eastAsia"/>
          <w:b/>
          <w:bCs/>
        </w:rPr>
        <w:t>S</w:t>
      </w:r>
      <w:r w:rsidRPr="00FF2AFA">
        <w:rPr>
          <w:rFonts w:ascii="Times New Roman" w:hAnsi="Times New Roman" w:cs="Times New Roman"/>
          <w:b/>
          <w:bCs/>
        </w:rPr>
        <w:t xml:space="preserve">1.  </w:t>
      </w:r>
      <w:r w:rsidR="0056689B" w:rsidRPr="00FF2AFA">
        <w:rPr>
          <w:rFonts w:ascii="Times New Roman" w:hAnsi="Times New Roman" w:cs="Times New Roman"/>
          <w:b/>
          <w:bCs/>
        </w:rPr>
        <w:t xml:space="preserve">Phase profile </w:t>
      </w:r>
      <w:r w:rsidR="007027EE" w:rsidRPr="00FF2AFA">
        <w:rPr>
          <w:rFonts w:ascii="Times New Roman" w:hAnsi="Times New Roman" w:cs="Times New Roman"/>
          <w:b/>
          <w:bCs/>
        </w:rPr>
        <w:t>calculation</w:t>
      </w:r>
    </w:p>
    <w:p w14:paraId="4F741708" w14:textId="7F50E74D" w:rsidR="00AD3BF8" w:rsidRPr="00FF2AFA" w:rsidRDefault="0011735E" w:rsidP="00FF2AFA">
      <w:pPr>
        <w:spacing w:line="480" w:lineRule="auto"/>
        <w:ind w:firstLineChars="200" w:firstLine="420"/>
        <w:rPr>
          <w:rFonts w:ascii="Times New Roman" w:hAnsi="Times New Roman" w:cs="Times New Roman"/>
          <w:bCs/>
          <w:color w:val="FF0000"/>
        </w:rPr>
      </w:pPr>
      <w:r w:rsidRPr="00FF2AFA">
        <w:rPr>
          <w:rFonts w:ascii="Times New Roman" w:hAnsi="Times New Roman" w:cs="Times New Roman"/>
          <w:bCs/>
        </w:rPr>
        <w:t xml:space="preserve">To focus </w:t>
      </w:r>
      <w:r w:rsidR="00146D22" w:rsidRPr="00FF2AFA">
        <w:rPr>
          <w:rFonts w:ascii="Times New Roman" w:hAnsi="Times New Roman" w:cs="Times New Roman"/>
          <w:bCs/>
        </w:rPr>
        <w:t xml:space="preserve">an </w:t>
      </w:r>
      <w:r w:rsidRPr="00FF2AFA">
        <w:rPr>
          <w:rFonts w:ascii="Times New Roman" w:hAnsi="Times New Roman" w:cs="Times New Roman"/>
          <w:bCs/>
        </w:rPr>
        <w:t xml:space="preserve">oblique incident light as shown in </w:t>
      </w:r>
      <w:r w:rsidRPr="00FF2AFA">
        <w:rPr>
          <w:rFonts w:ascii="Times New Roman" w:hAnsi="Times New Roman" w:cs="Times New Roman"/>
          <w:b/>
          <w:bCs/>
        </w:rPr>
        <w:t>Fig. S1</w:t>
      </w:r>
      <w:r w:rsidRPr="00FF2AFA">
        <w:rPr>
          <w:rFonts w:ascii="Times New Roman" w:hAnsi="Times New Roman" w:cs="Times New Roman"/>
          <w:bCs/>
        </w:rPr>
        <w:t xml:space="preserve">, </w:t>
      </w:r>
      <w:r w:rsidR="0056689B" w:rsidRPr="00FF2AFA">
        <w:rPr>
          <w:rFonts w:ascii="Times New Roman" w:hAnsi="Times New Roman" w:cs="Times New Roman"/>
          <w:bCs/>
        </w:rPr>
        <w:t xml:space="preserve">the secondary waves emerging from each unit on the metalens should arrive at the focal point with the same phase delay to ensure constructive interference. </w:t>
      </w:r>
      <w:r w:rsidR="00B70127" w:rsidRPr="00FF2AFA">
        <w:rPr>
          <w:rFonts w:ascii="Times New Roman" w:hAnsi="Times New Roman" w:cs="Times New Roman"/>
          <w:bCs/>
        </w:rPr>
        <w:t>The total phase delay, which is the sum of that imparted by the meta</w:t>
      </w:r>
      <w:r w:rsidR="000A603B" w:rsidRPr="00FF2AFA">
        <w:rPr>
          <w:rFonts w:ascii="Times New Roman" w:hAnsi="Times New Roman" w:cs="Times New Roman" w:hint="eastAsia"/>
          <w:bCs/>
        </w:rPr>
        <w:t>lens</w:t>
      </w:r>
      <w:r w:rsidR="00B70127" w:rsidRPr="00FF2AFA">
        <w:rPr>
          <w:rFonts w:ascii="Times New Roman" w:hAnsi="Times New Roman" w:cs="Times New Roman"/>
          <w:bCs/>
        </w:rPr>
        <w:t xml:space="preserve"> and that accumulated by the free space propagation, should be a constant. Thus, one could have the following </w:t>
      </w:r>
      <w:r w:rsidR="00E24FD6" w:rsidRPr="00FF2AFA">
        <w:rPr>
          <w:rFonts w:ascii="Times New Roman" w:hAnsi="Times New Roman" w:cs="Times New Roman"/>
          <w:bCs/>
        </w:rPr>
        <w:t>relation</w:t>
      </w:r>
      <w:r w:rsidR="00B70127" w:rsidRPr="00FF2AFA">
        <w:rPr>
          <w:rFonts w:ascii="Times New Roman" w:hAnsi="Times New Roman" w:cs="Times New Roman"/>
          <w:bCs/>
        </w:rPr>
        <w:t>:</w:t>
      </w:r>
    </w:p>
    <w:p w14:paraId="2314DC07" w14:textId="391FFABB" w:rsidR="00855953" w:rsidRPr="00FF2AFA" w:rsidRDefault="00DF4086" w:rsidP="00FF2AFA">
      <w:pPr>
        <w:spacing w:line="480" w:lineRule="auto"/>
        <w:jc w:val="right"/>
        <w:rPr>
          <w:rFonts w:ascii="Times New Roman" w:hAnsi="Times New Roman" w:cs="Times New Roman"/>
        </w:rPr>
      </w:pPr>
      <w:r w:rsidRPr="001A2FE2">
        <w:rPr>
          <w:noProof/>
          <w:position w:val="-28"/>
        </w:rPr>
        <w:object w:dxaOrig="5260" w:dyaOrig="620" w14:anchorId="15B1D24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64pt;height:31.5pt;mso-width-percent:0;mso-height-percent:0;mso-width-percent:0;mso-height-percent:0" o:ole="">
            <v:imagedata r:id="rId7" o:title=""/>
          </v:shape>
          <o:OLEObject Type="Embed" ProgID="Equation.DSMT4" ShapeID="_x0000_i1025" DrawAspect="Content" ObjectID="_1719398997" r:id="rId8"/>
        </w:object>
      </w:r>
      <w:proofErr w:type="gramStart"/>
      <w:r w:rsidR="00AD3BF8" w:rsidRPr="00FF2AFA">
        <w:rPr>
          <w:rFonts w:ascii="Times New Roman" w:hAnsi="Times New Roman" w:cs="Times New Roman"/>
        </w:rPr>
        <w:t>,</w:t>
      </w:r>
      <w:r w:rsidR="00047308" w:rsidRPr="00FF2AFA">
        <w:rPr>
          <w:rFonts w:ascii="Times New Roman" w:hAnsi="Times New Roman" w:cs="Times New Roman"/>
          <w:bCs/>
        </w:rPr>
        <w:t xml:space="preserve"> </w:t>
      </w:r>
      <w:r w:rsidR="00CB3972" w:rsidRPr="00FF2AFA">
        <w:rPr>
          <w:rFonts w:ascii="Times New Roman" w:hAnsi="Times New Roman" w:cs="Times New Roman"/>
        </w:rPr>
        <w:t xml:space="preserve"> </w:t>
      </w:r>
      <w:r w:rsidR="003A241A" w:rsidRPr="00FF2AFA">
        <w:rPr>
          <w:rFonts w:ascii="Times New Roman" w:hAnsi="Times New Roman" w:cs="Times New Roman"/>
        </w:rPr>
        <w:t xml:space="preserve"> </w:t>
      </w:r>
      <w:proofErr w:type="gramEnd"/>
      <w:r w:rsidR="003A241A" w:rsidRPr="00FF2AFA">
        <w:rPr>
          <w:rFonts w:ascii="Times New Roman" w:hAnsi="Times New Roman" w:cs="Times New Roman"/>
        </w:rPr>
        <w:t xml:space="preserve">     </w:t>
      </w:r>
      <w:r w:rsidR="00CB3972" w:rsidRPr="00FF2AFA">
        <w:rPr>
          <w:rFonts w:ascii="Times New Roman" w:hAnsi="Times New Roman" w:cs="Times New Roman"/>
        </w:rPr>
        <w:t xml:space="preserve">  (1)</w:t>
      </w:r>
    </w:p>
    <w:p w14:paraId="7E9CE414" w14:textId="05AA752D" w:rsidR="00CB3972" w:rsidRPr="00FF2AFA" w:rsidRDefault="00CB3972" w:rsidP="00FF2AFA">
      <w:pPr>
        <w:snapToGrid w:val="0"/>
        <w:spacing w:line="480" w:lineRule="auto"/>
        <w:rPr>
          <w:rFonts w:ascii="Times New Roman" w:hAnsi="Times New Roman" w:cs="Times New Roman"/>
        </w:rPr>
      </w:pPr>
      <w:r w:rsidRPr="00FF2AFA">
        <w:rPr>
          <w:rFonts w:ascii="Times New Roman" w:hAnsi="Times New Roman" w:cs="Times New Roman"/>
        </w:rPr>
        <w:t>where</w:t>
      </w:r>
      <w:r w:rsidR="00E1618A" w:rsidRPr="00FF2AFA">
        <w:t xml:space="preserve"> </w:t>
      </w:r>
      <w:r w:rsidR="00E1618A" w:rsidRPr="00FF2AFA">
        <w:rPr>
          <w:rFonts w:ascii="Times New Roman" w:hAnsi="Times New Roman" w:cs="Times New Roman"/>
          <w:i/>
        </w:rPr>
        <w:t>x</w:t>
      </w:r>
      <w:r w:rsidR="00E1618A" w:rsidRPr="00FF2AFA">
        <w:t xml:space="preserve"> </w:t>
      </w:r>
      <w:r w:rsidRPr="00FF2AFA">
        <w:rPr>
          <w:rFonts w:ascii="Times New Roman" w:hAnsi="Times New Roman" w:cs="Times New Roman"/>
        </w:rPr>
        <w:t>and</w:t>
      </w:r>
      <w:r w:rsidR="00E1618A" w:rsidRPr="00FF2AFA">
        <w:rPr>
          <w:rFonts w:ascii="Times New Roman" w:hAnsi="Times New Roman" w:cs="Times New Roman"/>
        </w:rPr>
        <w:t xml:space="preserve"> </w:t>
      </w:r>
      <w:r w:rsidR="00E1618A" w:rsidRPr="00FF2AFA">
        <w:rPr>
          <w:rFonts w:ascii="Times New Roman" w:hAnsi="Times New Roman" w:cs="Times New Roman"/>
          <w:i/>
        </w:rPr>
        <w:t>y</w:t>
      </w:r>
      <w:r w:rsidR="00E1618A" w:rsidRPr="00FF2AFA">
        <w:rPr>
          <w:rFonts w:ascii="Times New Roman" w:hAnsi="Times New Roman" w:cs="Times New Roman"/>
        </w:rPr>
        <w:t xml:space="preserve"> are the coordinates of each unit,</w:t>
      </w:r>
      <w:r w:rsidR="00DF4086" w:rsidRPr="001A2FE2">
        <w:rPr>
          <w:rFonts w:ascii="Times New Roman" w:hAnsi="Times New Roman" w:cs="Times New Roman"/>
          <w:noProof/>
          <w:position w:val="-10"/>
        </w:rPr>
        <w:object w:dxaOrig="220" w:dyaOrig="320" w14:anchorId="7DBDFF84">
          <v:shape id="_x0000_i1026" type="#_x0000_t75" alt="" style="width:12pt;height:15pt;mso-width-percent:0;mso-height-percent:0;mso-width-percent:0;mso-height-percent:0" o:ole="">
            <v:imagedata r:id="rId9" o:title=""/>
          </v:shape>
          <o:OLEObject Type="Embed" ProgID="Equation.DSMT4" ShapeID="_x0000_i1026" DrawAspect="Content" ObjectID="_1719398998" r:id="rId10"/>
        </w:object>
      </w:r>
      <w:r w:rsidR="00B42340" w:rsidRPr="00FF2AFA">
        <w:rPr>
          <w:rFonts w:ascii="Times New Roman" w:hAnsi="Times New Roman" w:cs="Times New Roman" w:hint="eastAsia"/>
        </w:rPr>
        <w:t>i</w:t>
      </w:r>
      <w:r w:rsidR="00B42340" w:rsidRPr="00FF2AFA">
        <w:rPr>
          <w:rFonts w:ascii="Times New Roman" w:hAnsi="Times New Roman" w:cs="Times New Roman"/>
        </w:rPr>
        <w:t xml:space="preserve">s </w:t>
      </w:r>
      <w:r w:rsidR="00E1618A" w:rsidRPr="00FF2AFA">
        <w:rPr>
          <w:rFonts w:ascii="Times New Roman" w:hAnsi="Times New Roman" w:cs="Times New Roman"/>
        </w:rPr>
        <w:t xml:space="preserve">the refractive index of </w:t>
      </w:r>
      <w:r w:rsidR="00B42340" w:rsidRPr="00FF2AFA">
        <w:rPr>
          <w:rFonts w:ascii="Times New Roman" w:hAnsi="Times New Roman" w:cs="Times New Roman"/>
        </w:rPr>
        <w:t xml:space="preserve">the </w:t>
      </w:r>
      <w:r w:rsidR="00E1618A" w:rsidRPr="00FF2AFA">
        <w:rPr>
          <w:rFonts w:ascii="Times New Roman" w:hAnsi="Times New Roman" w:cs="Times New Roman"/>
        </w:rPr>
        <w:t>medium,</w:t>
      </w:r>
      <w:r w:rsidR="00DF4086" w:rsidRPr="001A2FE2">
        <w:rPr>
          <w:rFonts w:ascii="Times New Roman" w:hAnsi="Times New Roman" w:cs="Times New Roman"/>
          <w:noProof/>
          <w:position w:val="-10"/>
        </w:rPr>
        <w:object w:dxaOrig="260" w:dyaOrig="320" w14:anchorId="1E2CE5C7">
          <v:shape id="_x0000_i1027" type="#_x0000_t75" alt="" style="width:14.25pt;height:15pt;mso-width-percent:0;mso-height-percent:0;mso-width-percent:0;mso-height-percent:0" o:ole="">
            <v:imagedata r:id="rId11" o:title=""/>
          </v:shape>
          <o:OLEObject Type="Embed" ProgID="Equation.DSMT4" ShapeID="_x0000_i1027" DrawAspect="Content" ObjectID="_1719398999" r:id="rId12"/>
        </w:object>
      </w:r>
      <w:r w:rsidR="00E1618A" w:rsidRPr="00FF2AFA">
        <w:rPr>
          <w:rFonts w:ascii="Times New Roman" w:hAnsi="Times New Roman" w:cs="Times New Roman"/>
        </w:rPr>
        <w:t xml:space="preserve">is the design wavelength, </w:t>
      </w:r>
      <w:r w:rsidR="00E1618A" w:rsidRPr="00FF2AFA">
        <w:rPr>
          <w:rFonts w:ascii="Times New Roman" w:hAnsi="Times New Roman" w:cs="Times New Roman"/>
          <w:i/>
        </w:rPr>
        <w:t>f</w:t>
      </w:r>
      <w:r w:rsidR="00E1618A" w:rsidRPr="00FF2AFA">
        <w:rPr>
          <w:rFonts w:ascii="Times New Roman" w:hAnsi="Times New Roman" w:cs="Times New Roman"/>
        </w:rPr>
        <w:t xml:space="preserve"> is the focal length</w:t>
      </w:r>
      <w:r w:rsidR="00E24FD6" w:rsidRPr="00FF2AFA">
        <w:rPr>
          <w:rFonts w:ascii="Times New Roman" w:hAnsi="Times New Roman" w:cs="Times New Roman"/>
        </w:rPr>
        <w:t>,</w:t>
      </w:r>
      <w:r w:rsidR="00DF4086" w:rsidRPr="001A2FE2">
        <w:rPr>
          <w:rFonts w:ascii="Times New Roman" w:hAnsi="Times New Roman" w:cs="Times New Roman"/>
          <w:noProof/>
          <w:position w:val="-10"/>
        </w:rPr>
        <w:object w:dxaOrig="220" w:dyaOrig="320" w14:anchorId="573D537D">
          <v:shape id="_x0000_i1028" type="#_x0000_t75" alt="" style="width:12pt;height:15pt;mso-width-percent:0;mso-height-percent:0;mso-width-percent:0;mso-height-percent:0" o:ole="">
            <v:imagedata r:id="rId13" o:title=""/>
          </v:shape>
          <o:OLEObject Type="Embed" ProgID="Equation.DSMT4" ShapeID="_x0000_i1028" DrawAspect="Content" ObjectID="_1719399000" r:id="rId14"/>
        </w:object>
      </w:r>
      <w:r w:rsidR="0001379D" w:rsidRPr="00FF2AFA">
        <w:rPr>
          <w:rFonts w:ascii="Times New Roman" w:hAnsi="Times New Roman" w:cs="Times New Roman"/>
        </w:rPr>
        <w:t>is the incident angle</w:t>
      </w:r>
      <w:r w:rsidR="00E24FD6" w:rsidRPr="00FF2AFA">
        <w:rPr>
          <w:rFonts w:ascii="Times New Roman" w:hAnsi="Times New Roman" w:cs="Times New Roman"/>
        </w:rPr>
        <w:t>,</w:t>
      </w:r>
      <w:r w:rsidR="00DF4086" w:rsidRPr="001A2FE2">
        <w:rPr>
          <w:rFonts w:ascii="Times New Roman" w:hAnsi="Times New Roman" w:cs="Times New Roman"/>
          <w:noProof/>
          <w:position w:val="-10"/>
        </w:rPr>
        <w:object w:dxaOrig="260" w:dyaOrig="320" w14:anchorId="4E42EC9F">
          <v:shape id="_x0000_i1029" type="#_x0000_t75" alt="" style="width:14.25pt;height:15pt;mso-width-percent:0;mso-height-percent:0;mso-width-percent:0;mso-height-percent:0" o:ole="">
            <v:imagedata r:id="rId15" o:title=""/>
          </v:shape>
          <o:OLEObject Type="Embed" ProgID="Equation.DSMT4" ShapeID="_x0000_i1029" DrawAspect="Content" ObjectID="_1719399001" r:id="rId16"/>
        </w:object>
      </w:r>
      <w:r w:rsidR="007027EE" w:rsidRPr="00FF2AFA">
        <w:rPr>
          <w:rFonts w:ascii="Times New Roman" w:hAnsi="Times New Roman" w:cs="Times New Roman"/>
        </w:rPr>
        <w:t xml:space="preserve">is the phase at the </w:t>
      </w:r>
      <w:proofErr w:type="spellStart"/>
      <w:r w:rsidR="007027EE" w:rsidRPr="00FF2AFA">
        <w:rPr>
          <w:rFonts w:ascii="Times New Roman" w:hAnsi="Times New Roman" w:cs="Times New Roman"/>
        </w:rPr>
        <w:t>centre</w:t>
      </w:r>
      <w:proofErr w:type="spellEnd"/>
      <w:r w:rsidR="007027EE" w:rsidRPr="00FF2AFA">
        <w:rPr>
          <w:rFonts w:ascii="Times New Roman" w:hAnsi="Times New Roman" w:cs="Times New Roman"/>
        </w:rPr>
        <w:t xml:space="preserve">, </w:t>
      </w:r>
      <w:r w:rsidR="0053661D" w:rsidRPr="00FF2AFA">
        <w:rPr>
          <w:rFonts w:ascii="Times New Roman" w:hAnsi="Times New Roman" w:cs="Times New Roman"/>
        </w:rPr>
        <w:t>and</w:t>
      </w:r>
      <w:r w:rsidR="00DF4086" w:rsidRPr="001A2FE2">
        <w:rPr>
          <w:rFonts w:ascii="Times New Roman" w:hAnsi="Times New Roman" w:cs="Times New Roman"/>
          <w:noProof/>
          <w:position w:val="-10"/>
        </w:rPr>
        <w:object w:dxaOrig="780" w:dyaOrig="300" w14:anchorId="3F81698A">
          <v:shape id="_x0000_i1030" type="#_x0000_t75" alt="" style="width:38.25pt;height:14.25pt;mso-width-percent:0;mso-height-percent:0;mso-width-percent:0;mso-height-percent:0" o:ole="">
            <v:imagedata r:id="rId17" o:title=""/>
          </v:shape>
          <o:OLEObject Type="Embed" ProgID="Equation.DSMT4" ShapeID="_x0000_i1030" DrawAspect="Content" ObjectID="_1719399002" r:id="rId18"/>
        </w:object>
      </w:r>
      <w:r w:rsidR="006C2500" w:rsidRPr="00FF2AFA">
        <w:rPr>
          <w:rFonts w:ascii="Times New Roman" w:hAnsi="Times New Roman" w:cs="Times New Roman"/>
        </w:rPr>
        <w:t>is</w:t>
      </w:r>
      <w:r w:rsidR="00E24FD6" w:rsidRPr="00FF2AFA">
        <w:rPr>
          <w:rFonts w:ascii="Times New Roman" w:hAnsi="Times New Roman" w:cs="Times New Roman"/>
        </w:rPr>
        <w:t xml:space="preserve"> the</w:t>
      </w:r>
      <w:r w:rsidR="0053661D" w:rsidRPr="00FF2AFA">
        <w:rPr>
          <w:rFonts w:ascii="Times New Roman" w:hAnsi="Times New Roman" w:cs="Times New Roman"/>
        </w:rPr>
        <w:t xml:space="preserve"> </w:t>
      </w:r>
      <w:r w:rsidR="006C2500" w:rsidRPr="00FF2AFA">
        <w:rPr>
          <w:rFonts w:ascii="Times New Roman" w:hAnsi="Times New Roman" w:cs="Times New Roman"/>
        </w:rPr>
        <w:t xml:space="preserve">relative </w:t>
      </w:r>
      <w:r w:rsidR="0053661D" w:rsidRPr="00FF2AFA">
        <w:rPr>
          <w:rFonts w:ascii="Times New Roman" w:hAnsi="Times New Roman" w:cs="Times New Roman"/>
        </w:rPr>
        <w:t xml:space="preserve">phase </w:t>
      </w:r>
      <w:r w:rsidR="006C2500" w:rsidRPr="00FF2AFA">
        <w:rPr>
          <w:rFonts w:ascii="Times New Roman" w:hAnsi="Times New Roman" w:cs="Times New Roman"/>
          <w:bCs/>
        </w:rPr>
        <w:t xml:space="preserve">of a unit with respect to the </w:t>
      </w:r>
      <w:proofErr w:type="spellStart"/>
      <w:r w:rsidR="006C2500" w:rsidRPr="00FF2AFA">
        <w:rPr>
          <w:rFonts w:ascii="Times New Roman" w:hAnsi="Times New Roman" w:cs="Times New Roman"/>
          <w:bCs/>
        </w:rPr>
        <w:t>centre</w:t>
      </w:r>
      <w:proofErr w:type="spellEnd"/>
      <w:r w:rsidR="00EE3B79" w:rsidRPr="00FF2AFA">
        <w:rPr>
          <w:rFonts w:ascii="Times New Roman" w:hAnsi="Times New Roman" w:cs="Times New Roman"/>
        </w:rPr>
        <w:t>.</w:t>
      </w:r>
    </w:p>
    <w:p w14:paraId="2F403521" w14:textId="5736D7D7" w:rsidR="0057516A" w:rsidRPr="00FF2AFA" w:rsidRDefault="005D3722" w:rsidP="00FF2AFA">
      <w:pPr>
        <w:snapToGrid w:val="0"/>
        <w:spacing w:line="480" w:lineRule="auto"/>
        <w:ind w:firstLineChars="200" w:firstLine="420"/>
        <w:rPr>
          <w:rFonts w:ascii="Times New Roman" w:hAnsi="Times New Roman" w:cs="Times New Roman"/>
        </w:rPr>
      </w:pPr>
      <w:r w:rsidRPr="00FF2AFA">
        <w:rPr>
          <w:rFonts w:ascii="Times New Roman" w:hAnsi="Times New Roman" w:cs="Times New Roman"/>
        </w:rPr>
        <w:t>As the metalens is optimized for</w:t>
      </w:r>
      <w:r w:rsidR="00DF4086" w:rsidRPr="001A2FE2">
        <w:rPr>
          <w:rFonts w:ascii="Times New Roman" w:hAnsi="Times New Roman" w:cs="Times New Roman"/>
          <w:noProof/>
          <w:position w:val="-10"/>
        </w:rPr>
        <w:object w:dxaOrig="740" w:dyaOrig="320" w14:anchorId="47E25899">
          <v:shape id="_x0000_i1031" type="#_x0000_t75" alt="" style="width:36.75pt;height:15pt;mso-width-percent:0;mso-height-percent:0;mso-width-percent:0;mso-height-percent:0" o:ole="">
            <v:imagedata r:id="rId19" o:title=""/>
          </v:shape>
          <o:OLEObject Type="Embed" ProgID="Equation.DSMT4" ShapeID="_x0000_i1031" DrawAspect="Content" ObjectID="_1719399003" r:id="rId20"/>
        </w:object>
      </w:r>
      <w:r w:rsidR="006C2500" w:rsidRPr="00FF2AFA">
        <w:rPr>
          <w:rFonts w:ascii="Times New Roman" w:hAnsi="Times New Roman" w:cs="Times New Roman"/>
        </w:rPr>
        <w:t>and the medium is air (</w:t>
      </w:r>
      <w:r w:rsidR="00DF4086" w:rsidRPr="001A2FE2">
        <w:rPr>
          <w:rFonts w:ascii="Times New Roman" w:hAnsi="Times New Roman" w:cs="Times New Roman"/>
          <w:noProof/>
          <w:position w:val="-10"/>
        </w:rPr>
        <w:object w:dxaOrig="520" w:dyaOrig="320" w14:anchorId="2B824D41">
          <v:shape id="_x0000_i1032" type="#_x0000_t75" alt="" style="width:26.25pt;height:15pt;mso-width-percent:0;mso-height-percent:0;mso-width-percent:0;mso-height-percent:0" o:ole="">
            <v:imagedata r:id="rId21" o:title=""/>
          </v:shape>
          <o:OLEObject Type="Embed" ProgID="Equation.DSMT4" ShapeID="_x0000_i1032" DrawAspect="Content" ObjectID="_1719399004" r:id="rId22"/>
        </w:object>
      </w:r>
      <w:r w:rsidR="006C2500" w:rsidRPr="00FF2AFA">
        <w:rPr>
          <w:rFonts w:ascii="Times New Roman" w:hAnsi="Times New Roman" w:cs="Times New Roman"/>
        </w:rPr>
        <w:t>)</w:t>
      </w:r>
      <w:r w:rsidR="0057516A" w:rsidRPr="00FF2AFA">
        <w:rPr>
          <w:rFonts w:ascii="Times New Roman" w:hAnsi="Times New Roman" w:cs="Times New Roman"/>
        </w:rPr>
        <w:t>,</w:t>
      </w:r>
      <w:r w:rsidR="0097625E" w:rsidRPr="00FF2AFA">
        <w:rPr>
          <w:rFonts w:ascii="Times New Roman" w:hAnsi="Times New Roman" w:cs="Times New Roman"/>
        </w:rPr>
        <w:t xml:space="preserve"> </w:t>
      </w:r>
      <w:r w:rsidR="00663F45" w:rsidRPr="00FF2AFA">
        <w:rPr>
          <w:rFonts w:ascii="Times New Roman" w:hAnsi="Times New Roman" w:cs="Times New Roman"/>
        </w:rPr>
        <w:t>the phase profile</w:t>
      </w:r>
      <w:r w:rsidR="0097625E" w:rsidRPr="00FF2AFA">
        <w:rPr>
          <w:rFonts w:ascii="Times New Roman" w:hAnsi="Times New Roman" w:cs="Times New Roman"/>
        </w:rPr>
        <w:t xml:space="preserve"> could be derived as following assuming</w:t>
      </w:r>
      <w:r w:rsidR="00DF4086" w:rsidRPr="001A2FE2">
        <w:rPr>
          <w:rFonts w:ascii="Times New Roman" w:hAnsi="Times New Roman" w:cs="Times New Roman"/>
          <w:noProof/>
          <w:position w:val="-10"/>
        </w:rPr>
        <w:object w:dxaOrig="260" w:dyaOrig="320" w14:anchorId="6DD5221C">
          <v:shape id="_x0000_i1033" type="#_x0000_t75" alt="" style="width:14.25pt;height:15pt;mso-width-percent:0;mso-height-percent:0;mso-width-percent:0;mso-height-percent:0" o:ole="">
            <v:imagedata r:id="rId15" o:title=""/>
          </v:shape>
          <o:OLEObject Type="Embed" ProgID="Equation.DSMT4" ShapeID="_x0000_i1033" DrawAspect="Content" ObjectID="_1719399005" r:id="rId23"/>
        </w:object>
      </w:r>
      <w:r w:rsidR="0097625E" w:rsidRPr="00FF2AFA">
        <w:rPr>
          <w:rFonts w:ascii="Times New Roman" w:hAnsi="Times New Roman" w:cs="Times New Roman"/>
        </w:rPr>
        <w:t>=0</w:t>
      </w:r>
      <w:r w:rsidR="0057516A" w:rsidRPr="00FF2AFA">
        <w:rPr>
          <w:rFonts w:ascii="Times New Roman" w:hAnsi="Times New Roman" w:cs="Times New Roman"/>
        </w:rPr>
        <w:t xml:space="preserve">:                     </w:t>
      </w:r>
    </w:p>
    <w:p w14:paraId="5CB7137A" w14:textId="78C615C0" w:rsidR="00D47A36" w:rsidRPr="00FF2AFA" w:rsidRDefault="00DF4086" w:rsidP="00FF2AFA">
      <w:pPr>
        <w:wordWrap w:val="0"/>
        <w:spacing w:line="480" w:lineRule="auto"/>
        <w:jc w:val="right"/>
        <w:rPr>
          <w:rFonts w:ascii="Times New Roman" w:hAnsi="Times New Roman" w:cs="Times New Roman"/>
        </w:rPr>
      </w:pPr>
      <w:r w:rsidRPr="001A2FE2">
        <w:rPr>
          <w:rFonts w:ascii="Times New Roman" w:hAnsi="Times New Roman" w:cs="Times New Roman"/>
          <w:noProof/>
          <w:position w:val="-28"/>
        </w:rPr>
        <w:object w:dxaOrig="3420" w:dyaOrig="660" w14:anchorId="0BD74678">
          <v:shape id="_x0000_i1034" type="#_x0000_t75" alt="" style="width:172.5pt;height:33.75pt;mso-width-percent:0;mso-height-percent:0;mso-width-percent:0;mso-height-percent:0" o:ole="">
            <v:imagedata r:id="rId24" o:title=""/>
          </v:shape>
          <o:OLEObject Type="Embed" ProgID="Equation.DSMT4" ShapeID="_x0000_i1034" DrawAspect="Content" ObjectID="_1719399006" r:id="rId25"/>
        </w:object>
      </w:r>
      <w:r w:rsidR="00D47A36" w:rsidRPr="00FF2AFA">
        <w:rPr>
          <w:rFonts w:ascii="Times New Roman" w:hAnsi="Times New Roman" w:cs="Times New Roman"/>
        </w:rPr>
        <w:t xml:space="preserve">.    </w:t>
      </w:r>
      <w:r w:rsidR="003A241A" w:rsidRPr="00FF2AFA">
        <w:rPr>
          <w:rFonts w:ascii="Times New Roman" w:hAnsi="Times New Roman" w:cs="Times New Roman"/>
        </w:rPr>
        <w:t xml:space="preserve"> </w:t>
      </w:r>
      <w:r w:rsidR="00D47A36" w:rsidRPr="00FF2AFA">
        <w:rPr>
          <w:rFonts w:ascii="Times New Roman" w:hAnsi="Times New Roman" w:cs="Times New Roman"/>
        </w:rPr>
        <w:t xml:space="preserve">              (2)</w:t>
      </w:r>
    </w:p>
    <w:p w14:paraId="4D488A95" w14:textId="6F68F13B" w:rsidR="0011207E" w:rsidRPr="00FF2AFA" w:rsidRDefault="00CB3972" w:rsidP="00FF2AFA">
      <w:pPr>
        <w:pStyle w:val="MTDisplayEquation"/>
        <w:spacing w:line="480" w:lineRule="auto"/>
        <w:rPr>
          <w:b/>
          <w:bCs w:val="0"/>
        </w:rPr>
      </w:pPr>
      <w:r w:rsidRPr="00FF2AFA">
        <w:tab/>
      </w:r>
      <w:r w:rsidR="00E21283" w:rsidRPr="00FF2AFA">
        <w:rPr>
          <w:noProof/>
        </w:rPr>
        <w:drawing>
          <wp:inline distT="0" distB="0" distL="0" distR="0" wp14:anchorId="7F9A849B" wp14:editId="51C33756">
            <wp:extent cx="3151923" cy="2000217"/>
            <wp:effectExtent l="0" t="0" r="0" b="63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162350" cy="2006834"/>
                    </a:xfrm>
                    <a:prstGeom prst="rect">
                      <a:avLst/>
                    </a:prstGeom>
                    <a:noFill/>
                  </pic:spPr>
                </pic:pic>
              </a:graphicData>
            </a:graphic>
          </wp:inline>
        </w:drawing>
      </w:r>
    </w:p>
    <w:p w14:paraId="29669D95" w14:textId="684714AB" w:rsidR="002E3C17" w:rsidRPr="00FF2AFA" w:rsidRDefault="002E3C17" w:rsidP="00FF2AFA">
      <w:pPr>
        <w:spacing w:line="480" w:lineRule="auto"/>
        <w:rPr>
          <w:rFonts w:ascii="Times New Roman" w:hAnsi="Times New Roman" w:cs="Times New Roman"/>
          <w:b/>
        </w:rPr>
      </w:pPr>
      <w:r w:rsidRPr="00FF2AFA">
        <w:rPr>
          <w:rFonts w:ascii="Times New Roman" w:hAnsi="Times New Roman" w:cs="Times New Roman" w:hint="eastAsia"/>
          <w:b/>
        </w:rPr>
        <w:t>F</w:t>
      </w:r>
      <w:r w:rsidRPr="00FF2AFA">
        <w:rPr>
          <w:rFonts w:ascii="Times New Roman" w:hAnsi="Times New Roman" w:cs="Times New Roman"/>
          <w:b/>
        </w:rPr>
        <w:t xml:space="preserve">ig. S1.  </w:t>
      </w:r>
      <w:r w:rsidRPr="00FF2AFA">
        <w:rPr>
          <w:rFonts w:ascii="Times New Roman" w:hAnsi="Times New Roman" w:cs="Times New Roman" w:hint="eastAsia"/>
          <w:b/>
        </w:rPr>
        <w:t>Schematic</w:t>
      </w:r>
      <w:r w:rsidRPr="00FF2AFA">
        <w:rPr>
          <w:rFonts w:ascii="Times New Roman" w:hAnsi="Times New Roman" w:cs="Times New Roman"/>
          <w:b/>
        </w:rPr>
        <w:t xml:space="preserve"> </w:t>
      </w:r>
      <w:r w:rsidRPr="00FF2AFA">
        <w:rPr>
          <w:rFonts w:ascii="Times New Roman" w:hAnsi="Times New Roman" w:cs="Times New Roman" w:hint="eastAsia"/>
          <w:b/>
        </w:rPr>
        <w:t>of</w:t>
      </w:r>
      <w:r w:rsidRPr="00FF2AFA">
        <w:rPr>
          <w:rFonts w:ascii="Times New Roman" w:hAnsi="Times New Roman" w:cs="Times New Roman"/>
          <w:b/>
        </w:rPr>
        <w:t xml:space="preserve"> </w:t>
      </w:r>
      <w:r w:rsidRPr="00FF2AFA">
        <w:rPr>
          <w:rFonts w:ascii="Times New Roman" w:hAnsi="Times New Roman" w:cs="Times New Roman" w:hint="eastAsia"/>
          <w:b/>
        </w:rPr>
        <w:t>t</w:t>
      </w:r>
      <w:r w:rsidRPr="00FF2AFA">
        <w:rPr>
          <w:rFonts w:ascii="Times New Roman" w:hAnsi="Times New Roman" w:cs="Times New Roman"/>
          <w:b/>
        </w:rPr>
        <w:t>he off-axis reflection.</w:t>
      </w:r>
    </w:p>
    <w:p w14:paraId="61C2ABA9" w14:textId="77777777" w:rsidR="0011207E" w:rsidRPr="00FF2AFA" w:rsidRDefault="0011207E" w:rsidP="00FF2AFA">
      <w:pPr>
        <w:spacing w:line="480" w:lineRule="auto"/>
        <w:rPr>
          <w:rFonts w:ascii="Times New Roman" w:hAnsi="Times New Roman" w:cs="Times New Roman"/>
          <w:b/>
          <w:bCs/>
        </w:rPr>
      </w:pPr>
    </w:p>
    <w:p w14:paraId="38B277C2" w14:textId="68B3B039" w:rsidR="00BE13F3" w:rsidRPr="00FF2AFA" w:rsidRDefault="005357A1" w:rsidP="00FF2AFA">
      <w:pPr>
        <w:spacing w:line="480" w:lineRule="auto"/>
        <w:rPr>
          <w:rFonts w:ascii="Times New Roman" w:hAnsi="Times New Roman" w:cs="Times New Roman"/>
          <w:b/>
          <w:bCs/>
        </w:rPr>
      </w:pPr>
      <w:r w:rsidRPr="00FF2AFA">
        <w:rPr>
          <w:rFonts w:ascii="Times New Roman" w:hAnsi="Times New Roman" w:cs="Times New Roman"/>
          <w:b/>
          <w:bCs/>
        </w:rPr>
        <w:t>S</w:t>
      </w:r>
      <w:r w:rsidR="0011207E" w:rsidRPr="00FF2AFA">
        <w:rPr>
          <w:rFonts w:ascii="Times New Roman" w:hAnsi="Times New Roman" w:cs="Times New Roman"/>
          <w:b/>
          <w:bCs/>
        </w:rPr>
        <w:t>2</w:t>
      </w:r>
      <w:r w:rsidRPr="00FF2AFA">
        <w:rPr>
          <w:rFonts w:ascii="Times New Roman" w:hAnsi="Times New Roman" w:cs="Times New Roman"/>
          <w:b/>
          <w:bCs/>
        </w:rPr>
        <w:t xml:space="preserve">.  </w:t>
      </w:r>
      <w:bookmarkStart w:id="1" w:name="OLE_LINK3"/>
      <w:bookmarkStart w:id="2" w:name="OLE_LINK4"/>
      <w:r w:rsidR="000E3F56" w:rsidRPr="00FF2AFA">
        <w:rPr>
          <w:rFonts w:ascii="Times New Roman" w:hAnsi="Times New Roman" w:cs="Times New Roman"/>
          <w:b/>
          <w:bCs/>
        </w:rPr>
        <w:t>Parameter optimization</w:t>
      </w:r>
      <w:bookmarkEnd w:id="1"/>
      <w:bookmarkEnd w:id="2"/>
    </w:p>
    <w:p w14:paraId="5FDA4568" w14:textId="1E79547A" w:rsidR="008F4666" w:rsidRPr="00FF2AFA" w:rsidRDefault="007609B2" w:rsidP="00FF2AFA">
      <w:pPr>
        <w:spacing w:line="480" w:lineRule="auto"/>
        <w:ind w:firstLineChars="200" w:firstLine="420"/>
        <w:rPr>
          <w:rFonts w:ascii="Times New Roman" w:hAnsi="Times New Roman" w:cs="Times New Roman"/>
        </w:rPr>
      </w:pPr>
      <w:r w:rsidRPr="00FF2AFA">
        <w:rPr>
          <w:rFonts w:ascii="Times New Roman" w:hAnsi="Times New Roman" w:cs="Times New Roman"/>
        </w:rPr>
        <w:t xml:space="preserve">In order to optimize the parameters </w:t>
      </w:r>
      <w:r w:rsidR="001111D3" w:rsidRPr="00FF2AFA">
        <w:rPr>
          <w:rFonts w:ascii="Times New Roman" w:hAnsi="Times New Roman" w:cs="Times New Roman"/>
        </w:rPr>
        <w:t>of our metalens to meet the requirements of AR display, we explored the influence of the height, length and width of the nanorod</w:t>
      </w:r>
      <w:r w:rsidR="005A76B9" w:rsidRPr="00FF2AFA">
        <w:rPr>
          <w:rFonts w:ascii="Times New Roman" w:hAnsi="Times New Roman" w:cs="Times New Roman"/>
        </w:rPr>
        <w:t>s</w:t>
      </w:r>
      <w:r w:rsidR="001111D3" w:rsidRPr="00FF2AFA">
        <w:rPr>
          <w:rFonts w:ascii="Times New Roman" w:hAnsi="Times New Roman" w:cs="Times New Roman"/>
        </w:rPr>
        <w:t xml:space="preserve"> on both reflection and transmi</w:t>
      </w:r>
      <w:r w:rsidR="001A5A85" w:rsidRPr="00FF2AFA">
        <w:rPr>
          <w:rFonts w:ascii="Times New Roman" w:hAnsi="Times New Roman" w:cs="Times New Roman"/>
        </w:rPr>
        <w:t>ssion</w:t>
      </w:r>
      <w:r w:rsidR="001111D3" w:rsidRPr="00FF2AFA">
        <w:rPr>
          <w:rFonts w:ascii="Times New Roman" w:hAnsi="Times New Roman" w:cs="Times New Roman"/>
        </w:rPr>
        <w:t>.</w:t>
      </w:r>
      <w:r w:rsidR="00BE13F3" w:rsidRPr="00FF2AFA">
        <w:rPr>
          <w:rFonts w:ascii="Times New Roman" w:hAnsi="Times New Roman" w:cs="Times New Roman"/>
        </w:rPr>
        <w:t xml:space="preserve"> </w:t>
      </w:r>
      <w:r w:rsidR="008F4666" w:rsidRPr="00FF2AFA">
        <w:rPr>
          <w:rFonts w:ascii="Times New Roman" w:hAnsi="Times New Roman" w:cs="Times New Roman"/>
        </w:rPr>
        <w:t xml:space="preserve">To reduce the </w:t>
      </w:r>
      <w:r w:rsidR="00C745E2" w:rsidRPr="00FF2AFA">
        <w:rPr>
          <w:rFonts w:ascii="Times New Roman" w:hAnsi="Times New Roman" w:cs="Times New Roman"/>
        </w:rPr>
        <w:t xml:space="preserve">simulation </w:t>
      </w:r>
      <w:r w:rsidR="008F4666" w:rsidRPr="00FF2AFA">
        <w:rPr>
          <w:rFonts w:ascii="Times New Roman" w:hAnsi="Times New Roman" w:cs="Times New Roman"/>
        </w:rPr>
        <w:t>time, s</w:t>
      </w:r>
      <w:r w:rsidR="00BE13F3" w:rsidRPr="00FF2AFA">
        <w:rPr>
          <w:rFonts w:ascii="Times New Roman" w:hAnsi="Times New Roman" w:cs="Times New Roman"/>
        </w:rPr>
        <w:t xml:space="preserve">weeping simulations are conducted in FDTD </w:t>
      </w:r>
      <w:bookmarkStart w:id="3" w:name="_Hlk107264209"/>
      <w:r w:rsidR="00BE13F3" w:rsidRPr="00FF2AFA">
        <w:rPr>
          <w:rFonts w:ascii="Times New Roman" w:hAnsi="Times New Roman" w:cs="Times New Roman"/>
        </w:rPr>
        <w:t>based on a meta-</w:t>
      </w:r>
      <w:r w:rsidR="001A5A85" w:rsidRPr="00FF2AFA">
        <w:rPr>
          <w:rFonts w:ascii="Times New Roman" w:hAnsi="Times New Roman" w:cs="Times New Roman"/>
        </w:rPr>
        <w:t>grating-</w:t>
      </w:r>
      <w:r w:rsidR="00BE13F3" w:rsidRPr="00FF2AFA">
        <w:rPr>
          <w:rFonts w:ascii="Times New Roman" w:hAnsi="Times New Roman" w:cs="Times New Roman"/>
        </w:rPr>
        <w:t xml:space="preserve">cell with </w:t>
      </w:r>
      <w:r w:rsidR="008F4666" w:rsidRPr="00FF2AFA">
        <w:rPr>
          <w:rFonts w:ascii="Times New Roman" w:hAnsi="Times New Roman" w:cs="Times New Roman"/>
        </w:rPr>
        <w:t>six</w:t>
      </w:r>
      <w:r w:rsidR="00BE13F3" w:rsidRPr="00FF2AFA">
        <w:rPr>
          <w:rFonts w:ascii="Times New Roman" w:hAnsi="Times New Roman" w:cs="Times New Roman"/>
        </w:rPr>
        <w:t xml:space="preserve"> gray level</w:t>
      </w:r>
      <w:r w:rsidR="0010500F" w:rsidRPr="00FF2AFA">
        <w:rPr>
          <w:rFonts w:ascii="Times New Roman" w:hAnsi="Times New Roman" w:cs="Times New Roman"/>
        </w:rPr>
        <w:t>s (</w:t>
      </w:r>
      <w:r w:rsidR="0010500F" w:rsidRPr="00FF2AFA">
        <w:rPr>
          <w:rFonts w:ascii="Times New Roman" w:hAnsi="Times New Roman" w:cs="Times New Roman"/>
          <w:b/>
        </w:rPr>
        <w:t>Fig. S</w:t>
      </w:r>
      <w:r w:rsidR="00D74551" w:rsidRPr="00FF2AFA">
        <w:rPr>
          <w:rFonts w:ascii="Times New Roman" w:hAnsi="Times New Roman" w:cs="Times New Roman"/>
          <w:b/>
        </w:rPr>
        <w:t>2</w:t>
      </w:r>
      <w:r w:rsidR="0010500F" w:rsidRPr="00FF2AFA">
        <w:rPr>
          <w:rFonts w:ascii="Times New Roman" w:hAnsi="Times New Roman" w:cs="Times New Roman"/>
        </w:rPr>
        <w:t>)</w:t>
      </w:r>
      <w:r w:rsidR="00BE13F3" w:rsidRPr="00FF2AFA">
        <w:rPr>
          <w:rFonts w:ascii="Times New Roman" w:hAnsi="Times New Roman" w:cs="Times New Roman"/>
        </w:rPr>
        <w:t>.</w:t>
      </w:r>
      <w:bookmarkEnd w:id="3"/>
    </w:p>
    <w:p w14:paraId="3720A7F3" w14:textId="12038AA5" w:rsidR="000E1390" w:rsidRPr="00FF2AFA" w:rsidRDefault="000E1390" w:rsidP="00FF2AFA">
      <w:pPr>
        <w:adjustRightInd w:val="0"/>
        <w:spacing w:line="480" w:lineRule="auto"/>
        <w:ind w:firstLineChars="200" w:firstLine="420"/>
        <w:textAlignment w:val="center"/>
        <w:rPr>
          <w:rFonts w:ascii="Times New Roman" w:hAnsi="Times New Roman" w:cs="Times New Roman"/>
        </w:rPr>
      </w:pPr>
      <w:r w:rsidRPr="00FF2AFA">
        <w:rPr>
          <w:rFonts w:ascii="Times New Roman" w:hAnsi="Times New Roman" w:cs="Times New Roman" w:hint="eastAsia"/>
        </w:rPr>
        <w:t>A</w:t>
      </w:r>
      <w:r w:rsidRPr="00FF2AFA">
        <w:rPr>
          <w:rFonts w:ascii="Times New Roman" w:hAnsi="Times New Roman" w:cs="Times New Roman"/>
        </w:rPr>
        <w:t>ccording to the generalized Snell’s law of reflection</w:t>
      </w:r>
      <w:r w:rsidR="00F5076D">
        <w:rPr>
          <w:rFonts w:ascii="Times New Roman" w:hAnsi="Times New Roman" w:cs="Times New Roman"/>
        </w:rPr>
        <w:t xml:space="preserve"> </w:t>
      </w:r>
      <w:r w:rsidRPr="00FF2AFA">
        <w:rPr>
          <w:rFonts w:ascii="Times New Roman" w:hAnsi="Times New Roman" w:cs="Times New Roman"/>
        </w:rPr>
        <w:fldChar w:fldCharType="begin"/>
      </w:r>
      <w:r w:rsidR="00866117" w:rsidRPr="00FF2AFA">
        <w:rPr>
          <w:rFonts w:ascii="Times New Roman" w:hAnsi="Times New Roman" w:cs="Times New Roman"/>
        </w:rPr>
        <w:instrText xml:space="preserve"> ADDIN EN.CITE &lt;EndNote&gt;&lt;Cite&gt;&lt;Author&gt;Yu&lt;/Author&gt;&lt;Year&gt;2011&lt;/Year&gt;&lt;RecNum&gt;40&lt;/RecNum&gt;&lt;DisplayText&gt;(1)&lt;/DisplayText&gt;&lt;record&gt;&lt;rec-number&gt;40&lt;/rec-number&gt;&lt;foreign-keys&gt;&lt;key app="EN" db-id="txxfzza9755vxte5axe50esf5rx5ftdf552e" timestamp="1630505226"&gt;40&lt;/key&gt;&lt;/foreign-keys&gt;&lt;ref-type name="Journal Article"&gt;17&lt;/ref-type&gt;&lt;contributors&gt;&lt;authors&gt;&lt;author&gt;Yu, Nanfang&lt;/author&gt;&lt;author&gt;Genevet, Patrice&lt;/author&gt;&lt;author&gt;Kats, Mikhail A&lt;/author&gt;&lt;author&gt;Aieta, Francesco&lt;/author&gt;&lt;author&gt;Tetienne, Jean-Philippe&lt;/author&gt;&lt;author&gt;Capasso, Federico&lt;/author&gt;&lt;author&gt;Gaburro, Zeno&lt;/author&gt;&lt;/authors&gt;&lt;/contributors&gt;&lt;titles&gt;&lt;title&gt;Light propagation with phase discontinuities: generalized laws of reflection and refraction&lt;/title&gt;&lt;secondary-title&gt;science&lt;/secondary-title&gt;&lt;/titles&gt;&lt;periodical&gt;&lt;full-title&gt;Science&lt;/full-title&gt;&lt;/periodical&gt;&lt;pages&gt;333-337&lt;/pages&gt;&lt;volume&gt;334&lt;/volume&gt;&lt;number&gt;6054&lt;/number&gt;&lt;dates&gt;&lt;year&gt;2011&lt;/year&gt;&lt;/dates&gt;&lt;isbn&gt;0036-8075&lt;/isbn&gt;&lt;urls&gt;&lt;/urls&gt;&lt;/record&gt;&lt;/Cite&gt;&lt;/EndNote&gt;</w:instrText>
      </w:r>
      <w:r w:rsidRPr="00FF2AFA">
        <w:rPr>
          <w:rFonts w:ascii="Times New Roman" w:hAnsi="Times New Roman" w:cs="Times New Roman"/>
        </w:rPr>
        <w:fldChar w:fldCharType="separate"/>
      </w:r>
      <w:r w:rsidR="00F5076D">
        <w:rPr>
          <w:rFonts w:ascii="Times New Roman" w:hAnsi="Times New Roman" w:cs="Times New Roman"/>
          <w:noProof/>
        </w:rPr>
        <w:t>[</w:t>
      </w:r>
      <w:r w:rsidR="00866117" w:rsidRPr="00FF2AFA">
        <w:rPr>
          <w:rFonts w:ascii="Times New Roman" w:hAnsi="Times New Roman" w:cs="Times New Roman"/>
          <w:noProof/>
        </w:rPr>
        <w:t>1</w:t>
      </w:r>
      <w:r w:rsidRPr="00FF2AFA">
        <w:rPr>
          <w:rFonts w:ascii="Times New Roman" w:hAnsi="Times New Roman" w:cs="Times New Roman"/>
        </w:rPr>
        <w:fldChar w:fldCharType="end"/>
      </w:r>
      <w:r w:rsidR="00F5076D">
        <w:rPr>
          <w:rFonts w:ascii="Times New Roman" w:hAnsi="Times New Roman" w:cs="Times New Roman"/>
        </w:rPr>
        <w:t>]</w:t>
      </w:r>
      <w:r w:rsidRPr="00FF2AFA">
        <w:rPr>
          <w:rFonts w:ascii="Times New Roman" w:hAnsi="Times New Roman" w:cs="Times New Roman"/>
        </w:rPr>
        <w:t>:</w:t>
      </w:r>
    </w:p>
    <w:bookmarkStart w:id="4" w:name="OLE_LINK8"/>
    <w:bookmarkStart w:id="5" w:name="OLE_LINK9"/>
    <w:p w14:paraId="7AD7E9A5" w14:textId="0297080F" w:rsidR="000E1390" w:rsidRPr="00FF2AFA" w:rsidRDefault="00DF4086" w:rsidP="00FF2AFA">
      <w:pPr>
        <w:snapToGrid w:val="0"/>
        <w:spacing w:line="480" w:lineRule="auto"/>
        <w:jc w:val="right"/>
        <w:textAlignment w:val="center"/>
        <w:rPr>
          <w:rFonts w:ascii="Times New Roman" w:hAnsi="Times New Roman" w:cs="Times New Roman"/>
        </w:rPr>
      </w:pPr>
      <w:r w:rsidRPr="001A2FE2">
        <w:rPr>
          <w:rFonts w:ascii="Times New Roman" w:hAnsi="Times New Roman" w:cs="Times New Roman"/>
          <w:noProof/>
        </w:rPr>
        <w:object w:dxaOrig="2420" w:dyaOrig="620" w14:anchorId="3B77E30F">
          <v:shape id="_x0000_i1035" type="#_x0000_t75" alt="" style="width:120pt;height:31.5pt;mso-width-percent:0;mso-height-percent:0;mso-width-percent:0;mso-height-percent:0" o:ole="">
            <v:imagedata r:id="rId27" o:title=""/>
          </v:shape>
          <o:OLEObject Type="Embed" ProgID="Equation.DSMT4" ShapeID="_x0000_i1035" DrawAspect="Content" ObjectID="_1719399007" r:id="rId28"/>
        </w:object>
      </w:r>
      <w:bookmarkEnd w:id="4"/>
      <w:bookmarkEnd w:id="5"/>
      <w:proofErr w:type="gramStart"/>
      <w:r w:rsidR="00D74551" w:rsidRPr="00FF2AFA">
        <w:rPr>
          <w:rFonts w:ascii="Times New Roman" w:hAnsi="Times New Roman" w:cs="Times New Roman"/>
        </w:rPr>
        <w:t>,</w:t>
      </w:r>
      <w:r w:rsidR="00457D59" w:rsidRPr="00FF2AFA">
        <w:rPr>
          <w:rFonts w:ascii="Times New Roman" w:hAnsi="Times New Roman" w:cs="Times New Roman"/>
        </w:rPr>
        <w:t xml:space="preserve">   </w:t>
      </w:r>
      <w:proofErr w:type="gramEnd"/>
      <w:r w:rsidR="00457D59" w:rsidRPr="00FF2AFA">
        <w:rPr>
          <w:rFonts w:ascii="Times New Roman" w:hAnsi="Times New Roman" w:cs="Times New Roman"/>
        </w:rPr>
        <w:t xml:space="preserve">                        (</w:t>
      </w:r>
      <w:r w:rsidR="00D74551" w:rsidRPr="00FF2AFA">
        <w:rPr>
          <w:rFonts w:ascii="Times New Roman" w:hAnsi="Times New Roman" w:cs="Times New Roman"/>
        </w:rPr>
        <w:t>3</w:t>
      </w:r>
      <w:r w:rsidR="00457D59" w:rsidRPr="00FF2AFA">
        <w:rPr>
          <w:rFonts w:ascii="Times New Roman" w:hAnsi="Times New Roman" w:cs="Times New Roman"/>
        </w:rPr>
        <w:t>)</w:t>
      </w:r>
    </w:p>
    <w:p w14:paraId="059DAD45" w14:textId="1D6EFC46" w:rsidR="00FD1A71" w:rsidRPr="00FF2AFA" w:rsidRDefault="007B7641" w:rsidP="00FF2AFA">
      <w:pPr>
        <w:snapToGrid w:val="0"/>
        <w:spacing w:line="480" w:lineRule="auto"/>
        <w:textAlignment w:val="center"/>
        <w:rPr>
          <w:rFonts w:ascii="Times New Roman" w:hAnsi="Times New Roman" w:cs="Times New Roman"/>
        </w:rPr>
      </w:pPr>
      <w:r w:rsidRPr="00FF2AFA">
        <w:rPr>
          <w:rFonts w:ascii="Times New Roman" w:hAnsi="Times New Roman" w:cs="Times New Roman" w:hint="eastAsia"/>
        </w:rPr>
        <w:t>w</w:t>
      </w:r>
      <w:r w:rsidR="000E1390" w:rsidRPr="00FF2AFA">
        <w:rPr>
          <w:rFonts w:ascii="Times New Roman" w:hAnsi="Times New Roman" w:cs="Times New Roman"/>
        </w:rPr>
        <w:t>here</w:t>
      </w:r>
      <w:r w:rsidR="00DF4086" w:rsidRPr="001A2FE2">
        <w:rPr>
          <w:rFonts w:ascii="Times New Roman" w:hAnsi="Times New Roman" w:cs="Times New Roman"/>
          <w:noProof/>
        </w:rPr>
        <w:object w:dxaOrig="240" w:dyaOrig="320" w14:anchorId="5D5CF487">
          <v:shape id="_x0000_i1036" type="#_x0000_t75" alt="" style="width:12pt;height:15pt;mso-width-percent:0;mso-height-percent:0;mso-width-percent:0;mso-height-percent:0" o:ole="">
            <v:imagedata r:id="rId29" o:title=""/>
          </v:shape>
          <o:OLEObject Type="Embed" ProgID="Equation.DSMT4" ShapeID="_x0000_i1036" DrawAspect="Content" ObjectID="_1719399008" r:id="rId30"/>
        </w:object>
      </w:r>
      <w:r w:rsidR="00ED4B4C" w:rsidRPr="00FF2AFA">
        <w:rPr>
          <w:rFonts w:ascii="Times New Roman" w:hAnsi="Times New Roman" w:cs="Times New Roman"/>
        </w:rPr>
        <w:t>and</w:t>
      </w:r>
      <w:r w:rsidR="00DF4086" w:rsidRPr="001A2FE2">
        <w:rPr>
          <w:rFonts w:ascii="Times New Roman" w:hAnsi="Times New Roman" w:cs="Times New Roman"/>
          <w:noProof/>
        </w:rPr>
        <w:object w:dxaOrig="220" w:dyaOrig="320" w14:anchorId="00FA201E">
          <v:shape id="_x0000_i1037" type="#_x0000_t75" alt="" style="width:12pt;height:15pt;mso-width-percent:0;mso-height-percent:0;mso-width-percent:0;mso-height-percent:0" o:ole="">
            <v:imagedata r:id="rId31" o:title=""/>
          </v:shape>
          <o:OLEObject Type="Embed" ProgID="Equation.DSMT4" ShapeID="_x0000_i1037" DrawAspect="Content" ObjectID="_1719399009" r:id="rId32"/>
        </w:object>
      </w:r>
      <w:r w:rsidR="00ED4B4C" w:rsidRPr="00FF2AFA">
        <w:rPr>
          <w:rFonts w:ascii="Times New Roman" w:hAnsi="Times New Roman" w:cs="Times New Roman"/>
        </w:rPr>
        <w:t xml:space="preserve">are the angles of reflection and incidence respectively, </w:t>
      </w:r>
      <w:r w:rsidR="00DF4086" w:rsidRPr="001A2FE2">
        <w:rPr>
          <w:rFonts w:ascii="Times New Roman" w:hAnsi="Times New Roman" w:cs="Times New Roman"/>
          <w:noProof/>
        </w:rPr>
        <w:object w:dxaOrig="240" w:dyaOrig="320" w14:anchorId="6C07635C">
          <v:shape id="_x0000_i1038" type="#_x0000_t75" alt="" style="width:12pt;height:15pt;mso-width-percent:0;mso-height-percent:0;mso-width-percent:0;mso-height-percent:0" o:ole="">
            <v:imagedata r:id="rId33" o:title=""/>
          </v:shape>
          <o:OLEObject Type="Embed" ProgID="Equation.DSMT4" ShapeID="_x0000_i1038" DrawAspect="Content" ObjectID="_1719399010" r:id="rId34"/>
        </w:object>
      </w:r>
      <w:r w:rsidR="00ED4B4C" w:rsidRPr="00FF2AFA">
        <w:rPr>
          <w:rFonts w:ascii="Times New Roman" w:hAnsi="Times New Roman" w:cs="Times New Roman"/>
        </w:rPr>
        <w:t xml:space="preserve">is the vacuum wavelength, </w:t>
      </w:r>
      <w:r w:rsidR="00DF4086" w:rsidRPr="001A2FE2">
        <w:rPr>
          <w:rFonts w:ascii="Times New Roman" w:hAnsi="Times New Roman" w:cs="Times New Roman"/>
          <w:noProof/>
        </w:rPr>
        <w:object w:dxaOrig="220" w:dyaOrig="320" w14:anchorId="40D8AAA9">
          <v:shape id="_x0000_i1039" type="#_x0000_t75" alt="" style="width:12pt;height:15pt;mso-width-percent:0;mso-height-percent:0;mso-width-percent:0;mso-height-percent:0" o:ole="">
            <v:imagedata r:id="rId35" o:title=""/>
          </v:shape>
          <o:OLEObject Type="Embed" ProgID="Equation.DSMT4" ShapeID="_x0000_i1039" DrawAspect="Content" ObjectID="_1719399011" r:id="rId36"/>
        </w:object>
      </w:r>
      <w:r w:rsidR="00ED4B4C" w:rsidRPr="00FF2AFA">
        <w:rPr>
          <w:rFonts w:ascii="Times New Roman" w:hAnsi="Times New Roman" w:cs="Times New Roman"/>
        </w:rPr>
        <w:t>is the refractive index of the media, and</w:t>
      </w:r>
      <w:r w:rsidR="00DF4086" w:rsidRPr="001A2FE2">
        <w:rPr>
          <w:rFonts w:ascii="Times New Roman" w:hAnsi="Times New Roman" w:cs="Times New Roman"/>
          <w:noProof/>
        </w:rPr>
        <w:object w:dxaOrig="600" w:dyaOrig="320" w14:anchorId="5B171D7C">
          <v:shape id="_x0000_i1040" type="#_x0000_t75" alt="" style="width:30pt;height:15pt;mso-width-percent:0;mso-height-percent:0;mso-width-percent:0;mso-height-percent:0" o:ole="">
            <v:imagedata r:id="rId37" o:title=""/>
          </v:shape>
          <o:OLEObject Type="Embed" ProgID="Equation.DSMT4" ShapeID="_x0000_i1040" DrawAspect="Content" ObjectID="_1719399012" r:id="rId38"/>
        </w:object>
      </w:r>
      <w:r w:rsidR="00ED4B4C" w:rsidRPr="00FF2AFA">
        <w:rPr>
          <w:rFonts w:ascii="Times New Roman" w:hAnsi="Times New Roman" w:cs="Times New Roman"/>
        </w:rPr>
        <w:t xml:space="preserve">is </w:t>
      </w:r>
      <w:r w:rsidR="000E1390" w:rsidRPr="00FF2AFA">
        <w:rPr>
          <w:rFonts w:ascii="Times New Roman" w:hAnsi="Times New Roman" w:cs="Times New Roman"/>
        </w:rPr>
        <w:t>the constant gradient of phase discontinuity</w:t>
      </w:r>
      <w:r w:rsidR="00ED4B4C" w:rsidRPr="00FF2AFA">
        <w:rPr>
          <w:rFonts w:ascii="Times New Roman" w:hAnsi="Times New Roman" w:cs="Times New Roman"/>
        </w:rPr>
        <w:t xml:space="preserve">, which </w:t>
      </w:r>
      <w:r w:rsidR="000E1390" w:rsidRPr="00FF2AFA">
        <w:rPr>
          <w:rFonts w:ascii="Times New Roman" w:hAnsi="Times New Roman" w:cs="Times New Roman"/>
        </w:rPr>
        <w:t>is set to be</w:t>
      </w:r>
      <w:r w:rsidR="00DF4086" w:rsidRPr="001A2FE2">
        <w:rPr>
          <w:rFonts w:ascii="Times New Roman" w:hAnsi="Times New Roman" w:cs="Times New Roman"/>
          <w:noProof/>
        </w:rPr>
        <w:object w:dxaOrig="960" w:dyaOrig="340" w14:anchorId="4CCFE071">
          <v:shape id="_x0000_i1041" type="#_x0000_t75" alt="" style="width:48pt;height:16.5pt;mso-width-percent:0;mso-height-percent:0;mso-width-percent:0;mso-height-percent:0" o:ole="">
            <v:imagedata r:id="rId39" o:title=""/>
          </v:shape>
          <o:OLEObject Type="Embed" ProgID="Equation.DSMT4" ShapeID="_x0000_i1041" DrawAspect="Content" ObjectID="_1719399013" r:id="rId40"/>
        </w:object>
      </w:r>
      <w:r w:rsidR="00D73871" w:rsidRPr="00FF2AFA">
        <w:rPr>
          <w:rFonts w:ascii="Times New Roman" w:hAnsi="Times New Roman" w:cs="Times New Roman" w:hint="eastAsia"/>
        </w:rPr>
        <w:t>r</w:t>
      </w:r>
      <w:r w:rsidR="00D73871" w:rsidRPr="00FF2AFA">
        <w:rPr>
          <w:rFonts w:ascii="Times New Roman" w:hAnsi="Times New Roman" w:cs="Times New Roman"/>
        </w:rPr>
        <w:t>ad/nm</w:t>
      </w:r>
      <w:r w:rsidR="00B9564D" w:rsidRPr="00FF2AFA">
        <w:rPr>
          <w:rFonts w:ascii="Times New Roman" w:hAnsi="Times New Roman" w:cs="Times New Roman"/>
        </w:rPr>
        <w:t xml:space="preserve"> in our meta-grating-cell</w:t>
      </w:r>
      <w:r w:rsidR="000E1390" w:rsidRPr="00FF2AFA">
        <w:rPr>
          <w:rFonts w:ascii="Times New Roman" w:hAnsi="Times New Roman" w:cs="Times New Roman"/>
        </w:rPr>
        <w:t>, the 1-order diffraction angle is calculated to be</w:t>
      </w:r>
      <w:r w:rsidR="00DF4086" w:rsidRPr="001A2FE2">
        <w:rPr>
          <w:rFonts w:ascii="Times New Roman" w:hAnsi="Times New Roman" w:cs="Times New Roman"/>
          <w:noProof/>
        </w:rPr>
        <w:object w:dxaOrig="720" w:dyaOrig="300" w14:anchorId="3E9E3B59">
          <v:shape id="_x0000_i1042" type="#_x0000_t75" alt="" style="width:36.75pt;height:14.25pt;mso-width-percent:0;mso-height-percent:0;mso-width-percent:0;mso-height-percent:0" o:ole="">
            <v:imagedata r:id="rId41" o:title=""/>
          </v:shape>
          <o:OLEObject Type="Embed" ProgID="Equation.DSMT4" ShapeID="_x0000_i1042" DrawAspect="Content" ObjectID="_1719399014" r:id="rId42"/>
        </w:object>
      </w:r>
      <w:r w:rsidR="00B9564D" w:rsidRPr="00FF2AFA">
        <w:rPr>
          <w:rFonts w:ascii="Times New Roman" w:hAnsi="Times New Roman" w:cs="Times New Roman"/>
        </w:rPr>
        <w:t>for</w:t>
      </w:r>
      <w:r w:rsidR="000E1390" w:rsidRPr="00FF2AFA">
        <w:rPr>
          <w:rFonts w:ascii="Times New Roman" w:hAnsi="Times New Roman" w:cs="Times New Roman"/>
        </w:rPr>
        <w:t xml:space="preserve"> the case of</w:t>
      </w:r>
      <w:r w:rsidR="00DF4086" w:rsidRPr="001A2FE2">
        <w:rPr>
          <w:rFonts w:ascii="Times New Roman" w:hAnsi="Times New Roman" w:cs="Times New Roman"/>
          <w:noProof/>
        </w:rPr>
        <w:object w:dxaOrig="820" w:dyaOrig="340" w14:anchorId="64ACDEC6">
          <v:shape id="_x0000_i1043" type="#_x0000_t75" alt="" style="width:40.5pt;height:16.5pt;mso-width-percent:0;mso-height-percent:0;mso-width-percent:0;mso-height-percent:0" o:ole="">
            <v:imagedata r:id="rId43" o:title=""/>
          </v:shape>
          <o:OLEObject Type="Embed" ProgID="Equation.DSMT4" ShapeID="_x0000_i1043" DrawAspect="Content" ObjectID="_1719399015" r:id="rId44"/>
        </w:object>
      </w:r>
      <w:r w:rsidR="000E1390" w:rsidRPr="00FF2AFA">
        <w:rPr>
          <w:rFonts w:ascii="Times New Roman" w:hAnsi="Times New Roman" w:cs="Times New Roman" w:hint="eastAsia"/>
        </w:rPr>
        <w:t>.</w:t>
      </w:r>
      <w:r w:rsidR="00C82E98" w:rsidRPr="00FF2AFA">
        <w:rPr>
          <w:rFonts w:ascii="Times New Roman" w:hAnsi="Times New Roman" w:cs="Times New Roman"/>
        </w:rPr>
        <w:t xml:space="preserve"> </w:t>
      </w:r>
    </w:p>
    <w:p w14:paraId="10D6A53F" w14:textId="6BB290F4" w:rsidR="00E62A8D" w:rsidRPr="00FF2AFA" w:rsidRDefault="001111D3" w:rsidP="009138A9">
      <w:pPr>
        <w:spacing w:line="480" w:lineRule="auto"/>
        <w:ind w:firstLineChars="200" w:firstLine="420"/>
        <w:rPr>
          <w:rFonts w:ascii="Times New Roman" w:hAnsi="Times New Roman" w:cs="Times New Roman"/>
        </w:rPr>
      </w:pPr>
      <w:r w:rsidRPr="00FF2AFA">
        <w:rPr>
          <w:rFonts w:ascii="Times New Roman" w:hAnsi="Times New Roman" w:cs="Times New Roman"/>
        </w:rPr>
        <w:t xml:space="preserve">We </w:t>
      </w:r>
      <w:bookmarkStart w:id="6" w:name="_Hlk77843650"/>
      <w:r w:rsidR="00C745E2" w:rsidRPr="00FF2AFA">
        <w:rPr>
          <w:rFonts w:ascii="Times New Roman" w:hAnsi="Times New Roman" w:cs="Times New Roman"/>
        </w:rPr>
        <w:t xml:space="preserve">simulated </w:t>
      </w:r>
      <w:r w:rsidR="00BE13F3" w:rsidRPr="00FF2AFA">
        <w:rPr>
          <w:rFonts w:ascii="Times New Roman" w:hAnsi="Times New Roman" w:cs="Times New Roman"/>
        </w:rPr>
        <w:t>the 1</w:t>
      </w:r>
      <w:r w:rsidR="00991569" w:rsidRPr="00FF2AFA">
        <w:rPr>
          <w:rFonts w:ascii="Times New Roman" w:hAnsi="Times New Roman" w:cs="Times New Roman"/>
          <w:vertAlign w:val="superscript"/>
        </w:rPr>
        <w:t>st</w:t>
      </w:r>
      <w:r w:rsidR="00991569" w:rsidRPr="00FF2AFA">
        <w:rPr>
          <w:rFonts w:ascii="Times New Roman" w:hAnsi="Times New Roman" w:cs="Times New Roman"/>
        </w:rPr>
        <w:t xml:space="preserve"> </w:t>
      </w:r>
      <w:r w:rsidR="00BE13F3" w:rsidRPr="00FF2AFA">
        <w:rPr>
          <w:rFonts w:ascii="Times New Roman" w:hAnsi="Times New Roman" w:cs="Times New Roman"/>
        </w:rPr>
        <w:t>order diffraction efficiency of the reflected light with</w:t>
      </w:r>
      <w:r w:rsidRPr="00FF2AFA">
        <w:rPr>
          <w:rFonts w:ascii="Times New Roman" w:hAnsi="Times New Roman" w:cs="Times New Roman"/>
        </w:rPr>
        <w:t xml:space="preserve"> the</w:t>
      </w:r>
      <w:r w:rsidR="00FB214A" w:rsidRPr="00FF2AFA">
        <w:rPr>
          <w:rFonts w:ascii="Times New Roman" w:hAnsi="Times New Roman" w:cs="Times New Roman"/>
        </w:rPr>
        <w:t xml:space="preserve"> </w:t>
      </w:r>
      <w:r w:rsidR="00FB214A" w:rsidRPr="00FF2AFA">
        <w:rPr>
          <w:rFonts w:ascii="Times New Roman" w:hAnsi="Times New Roman" w:cs="Times New Roman" w:hint="eastAsia"/>
        </w:rPr>
        <w:t>height</w:t>
      </w:r>
      <w:r w:rsidR="00FB214A" w:rsidRPr="00FF2AFA">
        <w:rPr>
          <w:rFonts w:ascii="Times New Roman" w:hAnsi="Times New Roman" w:cs="Times New Roman"/>
        </w:rPr>
        <w:t>,</w:t>
      </w:r>
      <w:r w:rsidRPr="00FF2AFA">
        <w:rPr>
          <w:rFonts w:ascii="Times New Roman" w:hAnsi="Times New Roman" w:cs="Times New Roman"/>
        </w:rPr>
        <w:t xml:space="preserve"> length and width</w:t>
      </w:r>
      <w:bookmarkEnd w:id="6"/>
      <w:r w:rsidRPr="00FF2AFA">
        <w:rPr>
          <w:rFonts w:ascii="Times New Roman" w:hAnsi="Times New Roman" w:cs="Times New Roman"/>
        </w:rPr>
        <w:t xml:space="preserve"> </w:t>
      </w:r>
      <w:r w:rsidR="005A76B9" w:rsidRPr="00FF2AFA">
        <w:rPr>
          <w:rFonts w:ascii="Times New Roman" w:hAnsi="Times New Roman" w:cs="Times New Roman"/>
        </w:rPr>
        <w:t xml:space="preserve">of the nanorods </w:t>
      </w:r>
      <w:r w:rsidR="00BE13F3" w:rsidRPr="00FF2AFA">
        <w:rPr>
          <w:rFonts w:ascii="Times New Roman" w:hAnsi="Times New Roman" w:cs="Times New Roman"/>
        </w:rPr>
        <w:t xml:space="preserve">varying </w:t>
      </w:r>
      <w:bookmarkStart w:id="7" w:name="_Hlk107265791"/>
      <w:r w:rsidR="005A76B9" w:rsidRPr="00FF2AFA">
        <w:rPr>
          <w:rFonts w:ascii="Times New Roman" w:hAnsi="Times New Roman" w:cs="Times New Roman"/>
        </w:rPr>
        <w:t xml:space="preserve">from </w:t>
      </w:r>
      <w:r w:rsidR="00FB214A" w:rsidRPr="00FF2AFA">
        <w:rPr>
          <w:rFonts w:ascii="Times New Roman" w:hAnsi="Times New Roman" w:cs="Times New Roman"/>
        </w:rPr>
        <w:t>150 nm</w:t>
      </w:r>
      <w:r w:rsidR="005A76B9" w:rsidRPr="00FF2AFA">
        <w:rPr>
          <w:rFonts w:ascii="Times New Roman" w:hAnsi="Times New Roman" w:cs="Times New Roman"/>
        </w:rPr>
        <w:t xml:space="preserve"> to </w:t>
      </w:r>
      <w:r w:rsidR="00FB214A" w:rsidRPr="00FF2AFA">
        <w:rPr>
          <w:rFonts w:ascii="Times New Roman" w:hAnsi="Times New Roman" w:cs="Times New Roman"/>
        </w:rPr>
        <w:t>250 nm,</w:t>
      </w:r>
      <w:r w:rsidR="00BE13F3" w:rsidRPr="00FF2AFA">
        <w:rPr>
          <w:rFonts w:ascii="Times New Roman" w:hAnsi="Times New Roman" w:cs="Times New Roman"/>
        </w:rPr>
        <w:t xml:space="preserve"> </w:t>
      </w:r>
      <w:r w:rsidR="005A76B9" w:rsidRPr="00FF2AFA">
        <w:rPr>
          <w:rFonts w:ascii="Times New Roman" w:hAnsi="Times New Roman" w:cs="Times New Roman"/>
        </w:rPr>
        <w:t xml:space="preserve">from </w:t>
      </w:r>
      <w:r w:rsidR="00BE13F3" w:rsidRPr="00FF2AFA">
        <w:rPr>
          <w:rFonts w:ascii="Times New Roman" w:hAnsi="Times New Roman" w:cs="Times New Roman"/>
        </w:rPr>
        <w:t>50</w:t>
      </w:r>
      <w:r w:rsidR="0055143F" w:rsidRPr="00FF2AFA">
        <w:rPr>
          <w:rFonts w:ascii="Times New Roman" w:hAnsi="Times New Roman" w:cs="Times New Roman"/>
        </w:rPr>
        <w:t xml:space="preserve"> nm</w:t>
      </w:r>
      <w:r w:rsidR="005A76B9" w:rsidRPr="00FF2AFA">
        <w:rPr>
          <w:rFonts w:ascii="Times New Roman" w:hAnsi="Times New Roman" w:cs="Times New Roman"/>
        </w:rPr>
        <w:t xml:space="preserve"> to </w:t>
      </w:r>
      <w:r w:rsidR="00BE13F3" w:rsidRPr="00FF2AFA">
        <w:rPr>
          <w:rFonts w:ascii="Times New Roman" w:hAnsi="Times New Roman" w:cs="Times New Roman"/>
        </w:rPr>
        <w:t>250</w:t>
      </w:r>
      <w:r w:rsidR="008F4666" w:rsidRPr="00FF2AFA">
        <w:rPr>
          <w:rFonts w:ascii="Times New Roman" w:hAnsi="Times New Roman" w:cs="Times New Roman"/>
        </w:rPr>
        <w:t xml:space="preserve"> </w:t>
      </w:r>
      <w:r w:rsidR="00BE13F3" w:rsidRPr="00FF2AFA">
        <w:rPr>
          <w:rFonts w:ascii="Times New Roman" w:hAnsi="Times New Roman" w:cs="Times New Roman"/>
        </w:rPr>
        <w:t>nm</w:t>
      </w:r>
      <w:bookmarkEnd w:id="7"/>
      <w:r w:rsidR="005A76B9" w:rsidRPr="00FF2AFA">
        <w:rPr>
          <w:rFonts w:ascii="Times New Roman" w:hAnsi="Times New Roman" w:cs="Times New Roman"/>
        </w:rPr>
        <w:t>,</w:t>
      </w:r>
      <w:r w:rsidR="00BE13F3" w:rsidRPr="00FF2AFA">
        <w:rPr>
          <w:rFonts w:ascii="Times New Roman" w:hAnsi="Times New Roman" w:cs="Times New Roman"/>
        </w:rPr>
        <w:t xml:space="preserve"> and </w:t>
      </w:r>
      <w:r w:rsidR="005A76B9" w:rsidRPr="00FF2AFA">
        <w:rPr>
          <w:rFonts w:ascii="Times New Roman" w:hAnsi="Times New Roman" w:cs="Times New Roman"/>
        </w:rPr>
        <w:t xml:space="preserve">from </w:t>
      </w:r>
      <w:r w:rsidR="00BE13F3" w:rsidRPr="00FF2AFA">
        <w:rPr>
          <w:rFonts w:ascii="Times New Roman" w:hAnsi="Times New Roman" w:cs="Times New Roman"/>
        </w:rPr>
        <w:t>60</w:t>
      </w:r>
      <w:r w:rsidR="0055143F" w:rsidRPr="00FF2AFA">
        <w:rPr>
          <w:rFonts w:ascii="Times New Roman" w:hAnsi="Times New Roman" w:cs="Times New Roman"/>
        </w:rPr>
        <w:t xml:space="preserve"> nm</w:t>
      </w:r>
      <w:r w:rsidR="005A76B9" w:rsidRPr="00FF2AFA">
        <w:rPr>
          <w:rFonts w:ascii="Times New Roman" w:hAnsi="Times New Roman" w:cs="Times New Roman"/>
        </w:rPr>
        <w:t xml:space="preserve"> </w:t>
      </w:r>
      <w:r w:rsidR="005A76B9" w:rsidRPr="00FF2AFA">
        <w:rPr>
          <w:rFonts w:ascii="Times New Roman" w:hAnsi="Times New Roman" w:cs="Times New Roman"/>
        </w:rPr>
        <w:lastRenderedPageBreak/>
        <w:t xml:space="preserve">to </w:t>
      </w:r>
      <w:r w:rsidR="00BE13F3" w:rsidRPr="00FF2AFA">
        <w:rPr>
          <w:rFonts w:ascii="Times New Roman" w:hAnsi="Times New Roman" w:cs="Times New Roman"/>
        </w:rPr>
        <w:t>150</w:t>
      </w:r>
      <w:r w:rsidR="008F4666" w:rsidRPr="00FF2AFA">
        <w:rPr>
          <w:rFonts w:ascii="Times New Roman" w:hAnsi="Times New Roman" w:cs="Times New Roman"/>
        </w:rPr>
        <w:t xml:space="preserve"> </w:t>
      </w:r>
      <w:r w:rsidR="00BE13F3" w:rsidRPr="00FF2AFA">
        <w:rPr>
          <w:rFonts w:ascii="Times New Roman" w:hAnsi="Times New Roman" w:cs="Times New Roman"/>
        </w:rPr>
        <w:t>nm</w:t>
      </w:r>
      <w:r w:rsidR="005A76B9" w:rsidRPr="00FF2AFA">
        <w:rPr>
          <w:rFonts w:ascii="Times New Roman" w:hAnsi="Times New Roman" w:cs="Times New Roman"/>
        </w:rPr>
        <w:t>,</w:t>
      </w:r>
      <w:r w:rsidR="00BE13F3" w:rsidRPr="00FF2AFA">
        <w:rPr>
          <w:rFonts w:ascii="Times New Roman" w:hAnsi="Times New Roman" w:cs="Times New Roman"/>
        </w:rPr>
        <w:t xml:space="preserve"> respectively</w:t>
      </w:r>
      <w:r w:rsidRPr="00FF2AFA">
        <w:rPr>
          <w:rFonts w:ascii="Times New Roman" w:hAnsi="Times New Roman" w:cs="Times New Roman"/>
        </w:rPr>
        <w:t xml:space="preserve">, and selected </w:t>
      </w:r>
      <w:r w:rsidR="00FB214A" w:rsidRPr="00FF2AFA">
        <w:rPr>
          <w:rFonts w:ascii="Times New Roman" w:hAnsi="Times New Roman" w:cs="Times New Roman"/>
        </w:rPr>
        <w:t xml:space="preserve">several </w:t>
      </w:r>
      <w:r w:rsidRPr="00FF2AFA">
        <w:rPr>
          <w:rFonts w:ascii="Times New Roman" w:hAnsi="Times New Roman" w:cs="Times New Roman"/>
        </w:rPr>
        <w:t xml:space="preserve">groups of representative </w:t>
      </w:r>
      <w:r w:rsidR="004F116A" w:rsidRPr="00FF2AFA">
        <w:rPr>
          <w:rFonts w:ascii="Times New Roman" w:hAnsi="Times New Roman" w:cs="Times New Roman"/>
        </w:rPr>
        <w:t xml:space="preserve">nanorod structures </w:t>
      </w:r>
      <w:r w:rsidRPr="00FF2AFA">
        <w:rPr>
          <w:rFonts w:ascii="Times New Roman" w:hAnsi="Times New Roman" w:cs="Times New Roman"/>
        </w:rPr>
        <w:t>in the region with high diffraction efficiency</w:t>
      </w:r>
      <w:r w:rsidR="006A7FE0" w:rsidRPr="00FF2AFA">
        <w:rPr>
          <w:rFonts w:ascii="Times New Roman" w:hAnsi="Times New Roman" w:cs="Times New Roman"/>
        </w:rPr>
        <w:t>,</w:t>
      </w:r>
      <w:r w:rsidRPr="00FF2AFA">
        <w:rPr>
          <w:rFonts w:ascii="Times New Roman" w:hAnsi="Times New Roman" w:cs="Times New Roman"/>
        </w:rPr>
        <w:t xml:space="preserve"> to </w:t>
      </w:r>
      <w:bookmarkStart w:id="8" w:name="_Hlk107265935"/>
      <w:r w:rsidR="008F4666" w:rsidRPr="00FF2AFA">
        <w:rPr>
          <w:rFonts w:ascii="Times New Roman" w:hAnsi="Times New Roman" w:cs="Times New Roman"/>
        </w:rPr>
        <w:t>simulate the</w:t>
      </w:r>
      <w:r w:rsidRPr="00FF2AFA">
        <w:rPr>
          <w:rFonts w:ascii="Times New Roman" w:hAnsi="Times New Roman" w:cs="Times New Roman"/>
        </w:rPr>
        <w:t xml:space="preserve"> transmission </w:t>
      </w:r>
      <w:r w:rsidR="006A7FE0" w:rsidRPr="00FF2AFA">
        <w:rPr>
          <w:rFonts w:ascii="Times New Roman" w:hAnsi="Times New Roman" w:cs="Times New Roman"/>
        </w:rPr>
        <w:t xml:space="preserve">spectra </w:t>
      </w:r>
      <w:r w:rsidR="002525B6" w:rsidRPr="00FF2AFA">
        <w:rPr>
          <w:rFonts w:ascii="Times New Roman" w:hAnsi="Times New Roman" w:cs="Times New Roman"/>
        </w:rPr>
        <w:t xml:space="preserve">for normal incident light covering </w:t>
      </w:r>
      <w:r w:rsidR="008F4666" w:rsidRPr="00FF2AFA">
        <w:rPr>
          <w:rFonts w:ascii="Times New Roman" w:hAnsi="Times New Roman" w:cs="Times New Roman"/>
        </w:rPr>
        <w:t>from</w:t>
      </w:r>
      <w:r w:rsidRPr="00FF2AFA">
        <w:rPr>
          <w:rFonts w:ascii="Times New Roman" w:hAnsi="Times New Roman" w:cs="Times New Roman"/>
        </w:rPr>
        <w:t xml:space="preserve"> 400</w:t>
      </w:r>
      <w:r w:rsidR="008F4666" w:rsidRPr="00FF2AFA">
        <w:rPr>
          <w:rFonts w:ascii="Times New Roman" w:hAnsi="Times New Roman" w:cs="Times New Roman"/>
        </w:rPr>
        <w:t xml:space="preserve"> nm</w:t>
      </w:r>
      <w:r w:rsidRPr="00FF2AFA">
        <w:rPr>
          <w:rFonts w:ascii="Times New Roman" w:hAnsi="Times New Roman" w:cs="Times New Roman"/>
        </w:rPr>
        <w:t xml:space="preserve"> to 700</w:t>
      </w:r>
      <w:r w:rsidR="008F4666" w:rsidRPr="00FF2AFA">
        <w:rPr>
          <w:rFonts w:ascii="Times New Roman" w:hAnsi="Times New Roman" w:cs="Times New Roman"/>
        </w:rPr>
        <w:t xml:space="preserve"> </w:t>
      </w:r>
      <w:r w:rsidRPr="00FF2AFA">
        <w:rPr>
          <w:rFonts w:ascii="Times New Roman" w:hAnsi="Times New Roman" w:cs="Times New Roman"/>
        </w:rPr>
        <w:t>nm</w:t>
      </w:r>
      <w:bookmarkEnd w:id="8"/>
      <w:r w:rsidR="007D33F7" w:rsidRPr="00FF2AFA">
        <w:rPr>
          <w:rFonts w:ascii="Times New Roman" w:hAnsi="Times New Roman" w:cs="Times New Roman"/>
        </w:rPr>
        <w:t xml:space="preserve"> (</w:t>
      </w:r>
      <w:r w:rsidR="007D33F7" w:rsidRPr="00FF2AFA">
        <w:rPr>
          <w:rFonts w:ascii="Times New Roman" w:hAnsi="Times New Roman" w:cs="Times New Roman"/>
          <w:b/>
        </w:rPr>
        <w:t>Fig. S</w:t>
      </w:r>
      <w:r w:rsidR="00D74551" w:rsidRPr="00FF2AFA">
        <w:rPr>
          <w:rFonts w:ascii="Times New Roman" w:hAnsi="Times New Roman" w:cs="Times New Roman"/>
          <w:b/>
        </w:rPr>
        <w:t>3</w:t>
      </w:r>
      <w:r w:rsidR="007D33F7" w:rsidRPr="00FF2AFA">
        <w:rPr>
          <w:rFonts w:ascii="Times New Roman" w:hAnsi="Times New Roman" w:cs="Times New Roman"/>
        </w:rPr>
        <w:t>)</w:t>
      </w:r>
      <w:r w:rsidRPr="00FF2AFA">
        <w:rPr>
          <w:rFonts w:ascii="Times New Roman" w:hAnsi="Times New Roman" w:cs="Times New Roman"/>
        </w:rPr>
        <w:t xml:space="preserve">. </w:t>
      </w:r>
      <w:r w:rsidR="00ED5FF0" w:rsidRPr="00FF2AFA">
        <w:rPr>
          <w:rFonts w:ascii="Times New Roman" w:hAnsi="Times New Roman" w:cs="Times New Roman" w:hint="eastAsia"/>
          <w:b/>
        </w:rPr>
        <w:t>F</w:t>
      </w:r>
      <w:r w:rsidR="00ED5FF0" w:rsidRPr="00FF2AFA">
        <w:rPr>
          <w:rFonts w:ascii="Times New Roman" w:hAnsi="Times New Roman" w:cs="Times New Roman"/>
          <w:b/>
        </w:rPr>
        <w:t>ig. S</w:t>
      </w:r>
      <w:r w:rsidR="00D74551" w:rsidRPr="00FF2AFA">
        <w:rPr>
          <w:rFonts w:ascii="Times New Roman" w:hAnsi="Times New Roman" w:cs="Times New Roman"/>
          <w:b/>
        </w:rPr>
        <w:t>3</w:t>
      </w:r>
      <w:r w:rsidR="00B63E5C" w:rsidRPr="00FF2AFA">
        <w:rPr>
          <w:rFonts w:ascii="Times New Roman" w:hAnsi="Times New Roman" w:cs="Times New Roman"/>
        </w:rPr>
        <w:t xml:space="preserve">, </w:t>
      </w:r>
      <w:r w:rsidR="00ED5FF0" w:rsidRPr="00FF2AFA">
        <w:rPr>
          <w:rFonts w:ascii="Times New Roman" w:hAnsi="Times New Roman" w:cs="Times New Roman"/>
          <w:b/>
        </w:rPr>
        <w:t xml:space="preserve">A to </w:t>
      </w:r>
      <w:r w:rsidR="004F116A" w:rsidRPr="00FF2AFA">
        <w:rPr>
          <w:rFonts w:ascii="Times New Roman" w:hAnsi="Times New Roman" w:cs="Times New Roman"/>
          <w:b/>
        </w:rPr>
        <w:t>F</w:t>
      </w:r>
      <w:r w:rsidR="00ED5FF0" w:rsidRPr="00FF2AFA">
        <w:rPr>
          <w:rFonts w:ascii="Times New Roman" w:hAnsi="Times New Roman" w:cs="Times New Roman"/>
          <w:b/>
        </w:rPr>
        <w:t>,</w:t>
      </w:r>
      <w:r w:rsidR="00ED5FF0" w:rsidRPr="00FF2AFA">
        <w:rPr>
          <w:rFonts w:ascii="Times New Roman" w:hAnsi="Times New Roman" w:cs="Times New Roman"/>
        </w:rPr>
        <w:t xml:space="preserve"> </w:t>
      </w:r>
      <w:r w:rsidR="009B45AC" w:rsidRPr="00FF2AFA">
        <w:rPr>
          <w:rFonts w:ascii="Times New Roman" w:hAnsi="Times New Roman" w:cs="Times New Roman"/>
        </w:rPr>
        <w:t xml:space="preserve">shows the simulation results of reflection and transmission when fixing the height of the nanorods to be </w:t>
      </w:r>
      <w:r w:rsidR="004F116A" w:rsidRPr="00FF2AFA">
        <w:rPr>
          <w:rFonts w:ascii="Times New Roman" w:hAnsi="Times New Roman" w:cs="Times New Roman"/>
        </w:rPr>
        <w:t xml:space="preserve">150 </w:t>
      </w:r>
      <w:r w:rsidR="004F116A" w:rsidRPr="00FF2AFA">
        <w:rPr>
          <w:rFonts w:ascii="Times New Roman" w:hAnsi="Times New Roman" w:cs="Times New Roman" w:hint="eastAsia"/>
        </w:rPr>
        <w:t>nm</w:t>
      </w:r>
      <w:r w:rsidR="004F116A" w:rsidRPr="00FF2AFA">
        <w:rPr>
          <w:rFonts w:ascii="Times New Roman" w:hAnsi="Times New Roman" w:cs="Times New Roman"/>
        </w:rPr>
        <w:t xml:space="preserve">, 170 nm, 190 nm, </w:t>
      </w:r>
      <w:r w:rsidR="009B45AC" w:rsidRPr="00FF2AFA">
        <w:rPr>
          <w:rFonts w:ascii="Times New Roman" w:hAnsi="Times New Roman" w:cs="Times New Roman"/>
        </w:rPr>
        <w:t xml:space="preserve">200 nm, 230 nm and 250 nm, respectively. </w:t>
      </w:r>
      <w:r w:rsidR="00D47B0E" w:rsidRPr="00FF2AFA">
        <w:rPr>
          <w:rFonts w:ascii="Times New Roman" w:hAnsi="Times New Roman" w:cs="Times New Roman"/>
        </w:rPr>
        <w:t xml:space="preserve">For each height, </w:t>
      </w:r>
      <w:bookmarkStart w:id="9" w:name="_Hlk107265757"/>
      <w:r w:rsidR="00D47B0E" w:rsidRPr="00FF2AFA">
        <w:rPr>
          <w:rFonts w:ascii="Times New Roman" w:hAnsi="Times New Roman" w:cs="Times New Roman"/>
        </w:rPr>
        <w:t>w</w:t>
      </w:r>
      <w:r w:rsidR="00470C95" w:rsidRPr="00FF2AFA">
        <w:rPr>
          <w:rFonts w:ascii="Times New Roman" w:hAnsi="Times New Roman" w:cs="Times New Roman"/>
        </w:rPr>
        <w:t xml:space="preserve">e selected three groups of </w:t>
      </w:r>
      <w:r w:rsidR="004F116A" w:rsidRPr="00FF2AFA">
        <w:rPr>
          <w:rFonts w:ascii="Times New Roman" w:hAnsi="Times New Roman" w:cs="Times New Roman"/>
        </w:rPr>
        <w:t>structures</w:t>
      </w:r>
      <w:r w:rsidR="00470C95" w:rsidRPr="00FF2AFA">
        <w:rPr>
          <w:rFonts w:ascii="Times New Roman" w:hAnsi="Times New Roman" w:cs="Times New Roman"/>
        </w:rPr>
        <w:t xml:space="preserve"> </w:t>
      </w:r>
      <w:r w:rsidR="004F116A" w:rsidRPr="00FF2AFA">
        <w:rPr>
          <w:rFonts w:ascii="Times New Roman" w:hAnsi="Times New Roman" w:cs="Times New Roman"/>
        </w:rPr>
        <w:t>with high 1</w:t>
      </w:r>
      <w:r w:rsidR="004F116A" w:rsidRPr="00FF2AFA">
        <w:rPr>
          <w:rFonts w:ascii="Times New Roman" w:hAnsi="Times New Roman" w:cs="Times New Roman"/>
          <w:vertAlign w:val="superscript"/>
        </w:rPr>
        <w:t>st</w:t>
      </w:r>
      <w:r w:rsidR="004F116A" w:rsidRPr="00FF2AFA">
        <w:rPr>
          <w:rFonts w:ascii="Times New Roman" w:hAnsi="Times New Roman" w:cs="Times New Roman"/>
        </w:rPr>
        <w:t xml:space="preserve"> order diffraction efficiency</w:t>
      </w:r>
      <w:r w:rsidR="00991569" w:rsidRPr="00FF2AFA">
        <w:rPr>
          <w:rFonts w:ascii="Times New Roman" w:hAnsi="Times New Roman" w:cs="Times New Roman"/>
        </w:rPr>
        <w:t xml:space="preserve"> </w:t>
      </w:r>
      <w:r w:rsidR="004F116A" w:rsidRPr="00FF2AFA">
        <w:rPr>
          <w:rFonts w:ascii="Times New Roman" w:hAnsi="Times New Roman" w:cs="Times New Roman"/>
        </w:rPr>
        <w:t xml:space="preserve">in reflection </w:t>
      </w:r>
      <w:r w:rsidR="00991569" w:rsidRPr="00FF2AFA">
        <w:rPr>
          <w:rFonts w:ascii="Times New Roman" w:hAnsi="Times New Roman" w:cs="Times New Roman"/>
        </w:rPr>
        <w:t xml:space="preserve">(left) </w:t>
      </w:r>
      <w:r w:rsidR="004F116A" w:rsidRPr="00FF2AFA">
        <w:rPr>
          <w:rFonts w:ascii="Times New Roman" w:hAnsi="Times New Roman" w:cs="Times New Roman"/>
        </w:rPr>
        <w:t>and further</w:t>
      </w:r>
      <w:bookmarkEnd w:id="9"/>
      <w:r w:rsidR="004F116A" w:rsidRPr="00FF2AFA">
        <w:rPr>
          <w:rFonts w:ascii="Times New Roman" w:hAnsi="Times New Roman" w:cs="Times New Roman"/>
        </w:rPr>
        <w:t xml:space="preserve"> investigated their</w:t>
      </w:r>
      <w:r w:rsidR="00470C95" w:rsidRPr="00FF2AFA">
        <w:rPr>
          <w:rFonts w:ascii="Times New Roman" w:hAnsi="Times New Roman" w:cs="Times New Roman"/>
        </w:rPr>
        <w:t xml:space="preserve"> transmission characteristics</w:t>
      </w:r>
      <w:r w:rsidR="00991569" w:rsidRPr="00FF2AFA">
        <w:rPr>
          <w:rFonts w:ascii="Times New Roman" w:hAnsi="Times New Roman" w:cs="Times New Roman"/>
        </w:rPr>
        <w:t xml:space="preserve"> (right)</w:t>
      </w:r>
      <w:r w:rsidR="00470C95" w:rsidRPr="00FF2AFA">
        <w:rPr>
          <w:rFonts w:ascii="Times New Roman" w:hAnsi="Times New Roman" w:cs="Times New Roman"/>
        </w:rPr>
        <w:t xml:space="preserve">. </w:t>
      </w:r>
      <w:r w:rsidR="00125894" w:rsidRPr="00FF2AFA">
        <w:rPr>
          <w:rFonts w:ascii="Times New Roman" w:hAnsi="Times New Roman" w:cs="Times New Roman"/>
        </w:rPr>
        <w:t xml:space="preserve">When taking into consideration both the reflection and transmission performances, as well as the availability of samples, we decided to choose </w:t>
      </w:r>
      <w:r w:rsidR="008F4666" w:rsidRPr="00FF2AFA">
        <w:rPr>
          <w:rFonts w:ascii="Times New Roman" w:hAnsi="Times New Roman" w:cs="Times New Roman"/>
        </w:rPr>
        <w:t xml:space="preserve">the </w:t>
      </w:r>
      <w:r w:rsidRPr="00FF2AFA">
        <w:rPr>
          <w:rFonts w:ascii="Times New Roman" w:hAnsi="Times New Roman" w:cs="Times New Roman"/>
        </w:rPr>
        <w:t xml:space="preserve">structure </w:t>
      </w:r>
      <w:r w:rsidR="00125894" w:rsidRPr="00FF2AFA">
        <w:rPr>
          <w:rFonts w:ascii="Times New Roman" w:hAnsi="Times New Roman" w:cs="Times New Roman"/>
        </w:rPr>
        <w:t>with</w:t>
      </w:r>
      <w:r w:rsidR="00C004AC" w:rsidRPr="00FF2AFA">
        <w:t xml:space="preserve"> </w:t>
      </w:r>
      <w:r w:rsidR="00C004AC" w:rsidRPr="00FF2AFA">
        <w:rPr>
          <w:rFonts w:ascii="Times New Roman" w:hAnsi="Times New Roman" w:cs="Times New Roman"/>
        </w:rPr>
        <w:t>L=160 nm, W=100 nm and H=230 nm</w:t>
      </w:r>
      <w:r w:rsidR="00D47B0E" w:rsidRPr="00FF2AFA">
        <w:rPr>
          <w:rFonts w:ascii="Times New Roman" w:hAnsi="Times New Roman" w:cs="Times New Roman"/>
        </w:rPr>
        <w:t xml:space="preserve">, whose characterizes are shown in </w:t>
      </w:r>
      <w:r w:rsidR="00D47B0E" w:rsidRPr="00FF2AFA">
        <w:rPr>
          <w:rFonts w:ascii="Times New Roman" w:hAnsi="Times New Roman" w:cs="Times New Roman"/>
          <w:b/>
        </w:rPr>
        <w:t>Fig. S</w:t>
      </w:r>
      <w:r w:rsidR="00D74551" w:rsidRPr="00FF2AFA">
        <w:rPr>
          <w:rFonts w:ascii="Times New Roman" w:hAnsi="Times New Roman" w:cs="Times New Roman"/>
          <w:b/>
        </w:rPr>
        <w:t>3</w:t>
      </w:r>
      <w:r w:rsidR="00D47B0E" w:rsidRPr="00FF2AFA">
        <w:rPr>
          <w:rFonts w:ascii="Times New Roman" w:hAnsi="Times New Roman" w:cs="Times New Roman"/>
          <w:b/>
        </w:rPr>
        <w:t>E</w:t>
      </w:r>
      <w:r w:rsidR="00991569" w:rsidRPr="00FF2AFA">
        <w:rPr>
          <w:rFonts w:ascii="Times New Roman" w:hAnsi="Times New Roman" w:cs="Times New Roman"/>
        </w:rPr>
        <w:t xml:space="preserve"> (black solid line)</w:t>
      </w:r>
      <w:r w:rsidR="00C004AC" w:rsidRPr="00FF2AFA">
        <w:rPr>
          <w:rFonts w:ascii="Times New Roman" w:hAnsi="Times New Roman" w:cs="Times New Roman"/>
        </w:rPr>
        <w:t>.</w:t>
      </w:r>
      <w:r w:rsidR="00125894" w:rsidRPr="00FF2AFA">
        <w:rPr>
          <w:rFonts w:ascii="Times New Roman" w:hAnsi="Times New Roman" w:cs="Times New Roman"/>
        </w:rPr>
        <w:t xml:space="preserve"> </w:t>
      </w:r>
      <w:r w:rsidR="00C004AC" w:rsidRPr="00FF2AFA">
        <w:rPr>
          <w:rFonts w:ascii="Times New Roman" w:hAnsi="Times New Roman" w:cs="Times New Roman"/>
        </w:rPr>
        <w:t xml:space="preserve">Such a structure </w:t>
      </w:r>
      <w:r w:rsidR="00F52051" w:rsidRPr="00FF2AFA">
        <w:rPr>
          <w:rFonts w:ascii="Times New Roman" w:hAnsi="Times New Roman" w:cs="Times New Roman"/>
        </w:rPr>
        <w:t xml:space="preserve">achieves </w:t>
      </w:r>
      <w:r w:rsidR="00A246D6" w:rsidRPr="00FF2AFA">
        <w:rPr>
          <w:rFonts w:ascii="Times New Roman" w:hAnsi="Times New Roman" w:cs="Times New Roman"/>
        </w:rPr>
        <w:t>good transmission performance</w:t>
      </w:r>
      <w:r w:rsidR="00F52051" w:rsidRPr="00FF2AFA">
        <w:rPr>
          <w:rFonts w:ascii="Times New Roman" w:hAnsi="Times New Roman" w:cs="Times New Roman"/>
        </w:rPr>
        <w:t xml:space="preserve">, with high overall transmittance, and </w:t>
      </w:r>
      <w:r w:rsidR="00D47B0E" w:rsidRPr="00FF2AFA">
        <w:rPr>
          <w:rFonts w:ascii="Times New Roman" w:hAnsi="Times New Roman" w:cs="Times New Roman"/>
        </w:rPr>
        <w:t xml:space="preserve">relatively </w:t>
      </w:r>
      <w:r w:rsidR="00F52051" w:rsidRPr="00FF2AFA">
        <w:rPr>
          <w:rFonts w:ascii="Times New Roman" w:hAnsi="Times New Roman" w:cs="Times New Roman"/>
        </w:rPr>
        <w:t>narrow</w:t>
      </w:r>
      <w:r w:rsidR="00D47B0E" w:rsidRPr="00FF2AFA">
        <w:rPr>
          <w:rFonts w:ascii="Times New Roman" w:hAnsi="Times New Roman" w:cs="Times New Roman"/>
        </w:rPr>
        <w:t>-band troughs</w:t>
      </w:r>
      <w:r w:rsidR="0014029E" w:rsidRPr="00FF2AFA">
        <w:rPr>
          <w:rFonts w:ascii="Times New Roman" w:hAnsi="Times New Roman" w:cs="Times New Roman" w:hint="eastAsia"/>
        </w:rPr>
        <w:t>,</w:t>
      </w:r>
      <w:r w:rsidR="0014029E" w:rsidRPr="00FF2AFA">
        <w:rPr>
          <w:rFonts w:ascii="Times New Roman" w:hAnsi="Times New Roman" w:cs="Times New Roman"/>
        </w:rPr>
        <w:t xml:space="preserve"> which ensures the transmitted natural light </w:t>
      </w:r>
      <w:r w:rsidR="00284DCA" w:rsidRPr="00FF2AFA">
        <w:rPr>
          <w:rFonts w:ascii="Times New Roman" w:hAnsi="Times New Roman" w:cs="Times New Roman" w:hint="eastAsia"/>
        </w:rPr>
        <w:t>to</w:t>
      </w:r>
      <w:r w:rsidR="00284DCA" w:rsidRPr="00FF2AFA">
        <w:rPr>
          <w:rFonts w:ascii="Times New Roman" w:hAnsi="Times New Roman" w:cs="Times New Roman"/>
        </w:rPr>
        <w:t xml:space="preserve"> </w:t>
      </w:r>
      <w:r w:rsidR="00284DCA" w:rsidRPr="00FF2AFA">
        <w:rPr>
          <w:rFonts w:ascii="Times New Roman" w:hAnsi="Times New Roman" w:cs="Times New Roman" w:hint="eastAsia"/>
        </w:rPr>
        <w:t>suffer</w:t>
      </w:r>
      <w:r w:rsidR="00284DCA" w:rsidRPr="00FF2AFA">
        <w:rPr>
          <w:rFonts w:ascii="Times New Roman" w:hAnsi="Times New Roman" w:cs="Times New Roman"/>
        </w:rPr>
        <w:t xml:space="preserve"> </w:t>
      </w:r>
      <w:r w:rsidR="00960B99" w:rsidRPr="00FF2AFA">
        <w:rPr>
          <w:rFonts w:ascii="Times New Roman" w:hAnsi="Times New Roman" w:cs="Times New Roman"/>
        </w:rPr>
        <w:t xml:space="preserve">from </w:t>
      </w:r>
      <w:r w:rsidR="000D32BB" w:rsidRPr="00FF2AFA">
        <w:rPr>
          <w:rFonts w:ascii="Times New Roman" w:hAnsi="Times New Roman" w:cs="Times New Roman" w:hint="eastAsia"/>
        </w:rPr>
        <w:t>little</w:t>
      </w:r>
      <w:r w:rsidR="00960B99" w:rsidRPr="00FF2AFA">
        <w:rPr>
          <w:rFonts w:ascii="Times New Roman" w:hAnsi="Times New Roman" w:cs="Times New Roman"/>
        </w:rPr>
        <w:t xml:space="preserve"> chromatic aberration</w:t>
      </w:r>
      <w:r w:rsidR="000D32BB" w:rsidRPr="00FF2AFA">
        <w:rPr>
          <w:rFonts w:ascii="Times New Roman" w:hAnsi="Times New Roman" w:cs="Times New Roman"/>
        </w:rPr>
        <w:t xml:space="preserve"> </w:t>
      </w:r>
      <w:r w:rsidR="000D32BB" w:rsidRPr="00FF2AFA">
        <w:rPr>
          <w:rFonts w:ascii="Times New Roman" w:hAnsi="Times New Roman" w:cs="Times New Roman" w:hint="eastAsia"/>
        </w:rPr>
        <w:t>or</w:t>
      </w:r>
      <w:r w:rsidR="000D32BB" w:rsidRPr="00FF2AFA">
        <w:rPr>
          <w:rFonts w:ascii="Times New Roman" w:hAnsi="Times New Roman" w:cs="Times New Roman"/>
        </w:rPr>
        <w:t xml:space="preserve"> </w:t>
      </w:r>
      <w:r w:rsidR="000D32BB" w:rsidRPr="00FF2AFA">
        <w:rPr>
          <w:rFonts w:ascii="Times New Roman" w:hAnsi="Times New Roman" w:cs="Times New Roman" w:hint="eastAsia"/>
        </w:rPr>
        <w:t>distortion</w:t>
      </w:r>
      <w:r w:rsidR="00B40AD3" w:rsidRPr="00FF2AFA">
        <w:rPr>
          <w:rFonts w:ascii="Times New Roman" w:hAnsi="Times New Roman" w:cs="Times New Roman" w:hint="eastAsia"/>
        </w:rPr>
        <w:t>.</w:t>
      </w:r>
      <w:r w:rsidR="00E47772" w:rsidRPr="00FF2AFA">
        <w:rPr>
          <w:rFonts w:ascii="Times New Roman" w:hAnsi="Times New Roman" w:cs="Times New Roman"/>
        </w:rPr>
        <w:t xml:space="preserve"> Meanwhile, it achieves a reasonably high diffraction efficiency in reflection ~16</w:t>
      </w:r>
      <w:r w:rsidR="00F52746" w:rsidRPr="00FF2AFA">
        <w:rPr>
          <w:rFonts w:ascii="Times New Roman" w:hAnsi="Times New Roman" w:cs="Times New Roman"/>
        </w:rPr>
        <w:t>.10%</w:t>
      </w:r>
      <w:r w:rsidR="00E47772" w:rsidRPr="00FF2AFA">
        <w:rPr>
          <w:rFonts w:ascii="Times New Roman" w:hAnsi="Times New Roman" w:cs="Times New Roman"/>
        </w:rPr>
        <w:t xml:space="preserve">. Here, for AR application, </w:t>
      </w:r>
      <w:r w:rsidR="00E54C46" w:rsidRPr="00FF2AFA">
        <w:rPr>
          <w:rFonts w:ascii="Times New Roman" w:hAnsi="Times New Roman" w:cs="Times New Roman"/>
        </w:rPr>
        <w:t xml:space="preserve">since </w:t>
      </w:r>
      <w:r w:rsidR="001243F6" w:rsidRPr="00FF2AFA">
        <w:rPr>
          <w:rFonts w:ascii="Times New Roman" w:hAnsi="Times New Roman" w:cs="Times New Roman"/>
        </w:rPr>
        <w:t xml:space="preserve">the </w:t>
      </w:r>
      <w:r w:rsidR="00E54C46" w:rsidRPr="00FF2AFA">
        <w:rPr>
          <w:rFonts w:ascii="Times New Roman" w:hAnsi="Times New Roman" w:cs="Times New Roman"/>
        </w:rPr>
        <w:t>natural light coming from the real</w:t>
      </w:r>
      <w:r w:rsidR="003D0DE8" w:rsidRPr="00FF2AFA">
        <w:rPr>
          <w:rFonts w:ascii="Times New Roman" w:hAnsi="Times New Roman" w:cs="Times New Roman"/>
        </w:rPr>
        <w:t>-</w:t>
      </w:r>
      <w:r w:rsidR="00E54C46" w:rsidRPr="00FF2AFA">
        <w:rPr>
          <w:rFonts w:ascii="Times New Roman" w:hAnsi="Times New Roman" w:cs="Times New Roman"/>
        </w:rPr>
        <w:t xml:space="preserve">world scene could not be conveniently manipulated, while </w:t>
      </w:r>
      <w:r w:rsidR="001243F6" w:rsidRPr="00FF2AFA">
        <w:rPr>
          <w:rFonts w:ascii="Times New Roman" w:hAnsi="Times New Roman" w:cs="Times New Roman"/>
        </w:rPr>
        <w:t>the b</w:t>
      </w:r>
      <w:r w:rsidR="00E54C46" w:rsidRPr="00FF2AFA">
        <w:rPr>
          <w:rFonts w:ascii="Times New Roman" w:hAnsi="Times New Roman" w:cs="Times New Roman"/>
        </w:rPr>
        <w:t xml:space="preserve">rightness of the virtual images could be artificially adjusted, </w:t>
      </w:r>
      <w:r w:rsidR="00B40185" w:rsidRPr="00FF2AFA">
        <w:rPr>
          <w:rFonts w:ascii="Times New Roman" w:hAnsi="Times New Roman" w:cs="Times New Roman"/>
        </w:rPr>
        <w:t xml:space="preserve">the characteristics of transmission </w:t>
      </w:r>
      <w:r w:rsidR="00E47772" w:rsidRPr="00FF2AFA">
        <w:rPr>
          <w:rFonts w:ascii="Times New Roman" w:hAnsi="Times New Roman" w:cs="Times New Roman"/>
        </w:rPr>
        <w:t xml:space="preserve">are </w:t>
      </w:r>
      <w:r w:rsidR="00B40AD3" w:rsidRPr="00FF2AFA">
        <w:rPr>
          <w:rFonts w:ascii="Times New Roman" w:hAnsi="Times New Roman" w:cs="Times New Roman"/>
        </w:rPr>
        <w:t>weigh</w:t>
      </w:r>
      <w:r w:rsidR="00E47772" w:rsidRPr="00FF2AFA">
        <w:rPr>
          <w:rFonts w:ascii="Times New Roman" w:hAnsi="Times New Roman" w:cs="Times New Roman"/>
        </w:rPr>
        <w:t>ed slightly</w:t>
      </w:r>
      <w:r w:rsidR="00B40AD3" w:rsidRPr="00FF2AFA">
        <w:rPr>
          <w:rFonts w:ascii="Times New Roman" w:hAnsi="Times New Roman" w:cs="Times New Roman"/>
        </w:rPr>
        <w:t xml:space="preserve"> heavier than </w:t>
      </w:r>
      <w:r w:rsidR="00E54C46" w:rsidRPr="00FF2AFA">
        <w:rPr>
          <w:rFonts w:ascii="Times New Roman" w:hAnsi="Times New Roman" w:cs="Times New Roman"/>
        </w:rPr>
        <w:t>diffraction efficiency</w:t>
      </w:r>
      <w:r w:rsidR="00B40AD3" w:rsidRPr="00FF2AFA">
        <w:rPr>
          <w:rFonts w:ascii="Times New Roman" w:hAnsi="Times New Roman" w:cs="Times New Roman"/>
        </w:rPr>
        <w:t xml:space="preserve"> of reflection</w:t>
      </w:r>
      <w:r w:rsidR="00E00172" w:rsidRPr="00FF2AFA">
        <w:rPr>
          <w:rFonts w:ascii="Times New Roman" w:hAnsi="Times New Roman" w:cs="Times New Roman"/>
        </w:rPr>
        <w:t>.</w:t>
      </w:r>
    </w:p>
    <w:p w14:paraId="2D3981CF" w14:textId="49207EC6" w:rsidR="00A5620C" w:rsidRPr="00FF2AFA" w:rsidRDefault="00A5620C" w:rsidP="00FF2AFA">
      <w:pPr>
        <w:spacing w:line="480" w:lineRule="auto"/>
        <w:jc w:val="center"/>
        <w:rPr>
          <w:rFonts w:ascii="Times New Roman" w:hAnsi="Times New Roman" w:cs="Times New Roman"/>
        </w:rPr>
      </w:pPr>
      <w:r w:rsidRPr="00FF2AFA">
        <w:rPr>
          <w:rFonts w:ascii="Times New Roman" w:hAnsi="Times New Roman" w:cs="Times New Roman"/>
          <w:noProof/>
        </w:rPr>
        <w:drawing>
          <wp:inline distT="0" distB="0" distL="0" distR="0" wp14:anchorId="2E87A1D8" wp14:editId="003FDF5A">
            <wp:extent cx="2424224" cy="2434215"/>
            <wp:effectExtent l="0" t="0" r="1905" b="44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442440" cy="2452506"/>
                    </a:xfrm>
                    <a:prstGeom prst="rect">
                      <a:avLst/>
                    </a:prstGeom>
                    <a:noFill/>
                  </pic:spPr>
                </pic:pic>
              </a:graphicData>
            </a:graphic>
          </wp:inline>
        </w:drawing>
      </w:r>
    </w:p>
    <w:p w14:paraId="20227C76" w14:textId="40F56B5C" w:rsidR="00E057C9" w:rsidRPr="00FF2AFA" w:rsidRDefault="00E057C9" w:rsidP="00FF2AFA">
      <w:pPr>
        <w:spacing w:line="480" w:lineRule="auto"/>
        <w:rPr>
          <w:rFonts w:ascii="Times New Roman" w:hAnsi="Times New Roman" w:cs="Times New Roman"/>
        </w:rPr>
      </w:pPr>
      <w:r w:rsidRPr="00FF2AFA">
        <w:rPr>
          <w:rFonts w:ascii="Times New Roman" w:hAnsi="Times New Roman" w:cs="Times New Roman" w:hint="eastAsia"/>
          <w:b/>
        </w:rPr>
        <w:lastRenderedPageBreak/>
        <w:t>F</w:t>
      </w:r>
      <w:r w:rsidRPr="00FF2AFA">
        <w:rPr>
          <w:rFonts w:ascii="Times New Roman" w:hAnsi="Times New Roman" w:cs="Times New Roman"/>
          <w:b/>
        </w:rPr>
        <w:t>ig. S</w:t>
      </w:r>
      <w:r w:rsidR="00D74551" w:rsidRPr="00FF2AFA">
        <w:rPr>
          <w:rFonts w:ascii="Times New Roman" w:hAnsi="Times New Roman" w:cs="Times New Roman"/>
          <w:b/>
        </w:rPr>
        <w:t>2</w:t>
      </w:r>
      <w:r w:rsidRPr="00FF2AFA">
        <w:rPr>
          <w:rFonts w:ascii="Times New Roman" w:hAnsi="Times New Roman" w:cs="Times New Roman"/>
          <w:b/>
        </w:rPr>
        <w:t xml:space="preserve">.  </w:t>
      </w:r>
      <w:r w:rsidRPr="00FF2AFA">
        <w:rPr>
          <w:rFonts w:ascii="Times New Roman" w:hAnsi="Times New Roman" w:cs="Times New Roman" w:hint="eastAsia"/>
          <w:b/>
        </w:rPr>
        <w:t>Six</w:t>
      </w:r>
      <w:r w:rsidR="00654C94" w:rsidRPr="00FF2AFA">
        <w:rPr>
          <w:rFonts w:ascii="Times New Roman" w:hAnsi="Times New Roman" w:cs="Times New Roman"/>
          <w:b/>
        </w:rPr>
        <w:t>-</w:t>
      </w:r>
      <w:r w:rsidRPr="00FF2AFA">
        <w:rPr>
          <w:rFonts w:ascii="Times New Roman" w:hAnsi="Times New Roman" w:cs="Times New Roman"/>
          <w:b/>
        </w:rPr>
        <w:t>gray</w:t>
      </w:r>
      <w:r w:rsidR="00654C94" w:rsidRPr="00FF2AFA">
        <w:rPr>
          <w:rFonts w:ascii="Times New Roman" w:hAnsi="Times New Roman" w:cs="Times New Roman"/>
          <w:b/>
        </w:rPr>
        <w:t>-</w:t>
      </w:r>
      <w:r w:rsidRPr="00FF2AFA">
        <w:rPr>
          <w:rFonts w:ascii="Times New Roman" w:hAnsi="Times New Roman" w:cs="Times New Roman"/>
          <w:b/>
        </w:rPr>
        <w:t>level meta-</w:t>
      </w:r>
      <w:r w:rsidR="00A51D18" w:rsidRPr="00FF2AFA">
        <w:rPr>
          <w:rFonts w:ascii="Times New Roman" w:hAnsi="Times New Roman" w:cs="Times New Roman" w:hint="eastAsia"/>
          <w:b/>
        </w:rPr>
        <w:t>grating</w:t>
      </w:r>
      <w:r w:rsidR="00A51D18" w:rsidRPr="00FF2AFA">
        <w:rPr>
          <w:rFonts w:ascii="Times New Roman" w:hAnsi="Times New Roman" w:cs="Times New Roman"/>
          <w:b/>
        </w:rPr>
        <w:t>-</w:t>
      </w:r>
      <w:r w:rsidRPr="00FF2AFA">
        <w:rPr>
          <w:rFonts w:ascii="Times New Roman" w:hAnsi="Times New Roman" w:cs="Times New Roman"/>
          <w:b/>
        </w:rPr>
        <w:t>cell for simulation.</w:t>
      </w:r>
      <w:r w:rsidRPr="00FF2AFA">
        <w:rPr>
          <w:rFonts w:ascii="Times New Roman" w:hAnsi="Times New Roman" w:cs="Times New Roman"/>
        </w:rPr>
        <w:t xml:space="preserve"> The rotation angles of the nanorods range from 0 degrees to 150 degrees with a step of 30 degrees.</w:t>
      </w:r>
      <w:r w:rsidRPr="00FF2AFA">
        <w:rPr>
          <w:rFonts w:ascii="Times New Roman" w:hAnsi="Times New Roman" w:cs="Times New Roman" w:hint="eastAsia"/>
        </w:rPr>
        <w:t xml:space="preserve"> </w:t>
      </w:r>
      <w:r w:rsidRPr="00FF2AFA">
        <w:rPr>
          <w:rFonts w:ascii="Times New Roman" w:hAnsi="Times New Roman" w:cs="Times New Roman"/>
        </w:rPr>
        <w:t>(</w:t>
      </w:r>
      <w:r w:rsidRPr="00FF2AFA">
        <w:rPr>
          <w:rFonts w:ascii="Times New Roman" w:hAnsi="Times New Roman" w:cs="Times New Roman"/>
          <w:b/>
        </w:rPr>
        <w:t>A</w:t>
      </w:r>
      <w:r w:rsidRPr="00FF2AFA">
        <w:rPr>
          <w:rFonts w:ascii="Times New Roman" w:hAnsi="Times New Roman" w:cs="Times New Roman"/>
        </w:rPr>
        <w:t>) Top-view and (</w:t>
      </w:r>
      <w:r w:rsidRPr="00FF2AFA">
        <w:rPr>
          <w:rFonts w:ascii="Times New Roman" w:hAnsi="Times New Roman" w:cs="Times New Roman"/>
          <w:b/>
        </w:rPr>
        <w:t>B</w:t>
      </w:r>
      <w:r w:rsidRPr="00FF2AFA">
        <w:rPr>
          <w:rFonts w:ascii="Times New Roman" w:hAnsi="Times New Roman" w:cs="Times New Roman"/>
        </w:rPr>
        <w:t>) stereo-view of the meta-</w:t>
      </w:r>
      <w:r w:rsidR="00A51D18" w:rsidRPr="00FF2AFA">
        <w:rPr>
          <w:rFonts w:ascii="Times New Roman" w:hAnsi="Times New Roman" w:cs="Times New Roman" w:hint="eastAsia"/>
        </w:rPr>
        <w:t>grating</w:t>
      </w:r>
      <w:r w:rsidR="00A51D18" w:rsidRPr="00FF2AFA">
        <w:rPr>
          <w:rFonts w:ascii="Times New Roman" w:hAnsi="Times New Roman" w:cs="Times New Roman"/>
        </w:rPr>
        <w:t>-</w:t>
      </w:r>
      <w:r w:rsidRPr="00FF2AFA">
        <w:rPr>
          <w:rFonts w:ascii="Times New Roman" w:hAnsi="Times New Roman" w:cs="Times New Roman"/>
        </w:rPr>
        <w:t>cell.</w:t>
      </w:r>
    </w:p>
    <w:p w14:paraId="0A099D9A" w14:textId="77777777" w:rsidR="00E62A8D" w:rsidRPr="00FF2AFA" w:rsidRDefault="00E62A8D" w:rsidP="00FF2AFA">
      <w:pPr>
        <w:spacing w:line="480" w:lineRule="auto"/>
        <w:rPr>
          <w:rFonts w:ascii="Times New Roman" w:hAnsi="Times New Roman" w:cs="Times New Roman"/>
        </w:rPr>
      </w:pPr>
    </w:p>
    <w:p w14:paraId="3F29495F" w14:textId="5F5CE30F" w:rsidR="000B4795" w:rsidRPr="00FF2AFA" w:rsidRDefault="000B4795" w:rsidP="00FF2AFA">
      <w:pPr>
        <w:spacing w:line="480" w:lineRule="auto"/>
        <w:jc w:val="center"/>
        <w:rPr>
          <w:rFonts w:ascii="Times New Roman" w:hAnsi="Times New Roman" w:cs="Times New Roman"/>
        </w:rPr>
      </w:pPr>
      <w:r w:rsidRPr="00FF2AFA">
        <w:rPr>
          <w:rFonts w:ascii="Times New Roman" w:hAnsi="Times New Roman" w:cs="Times New Roman"/>
          <w:noProof/>
        </w:rPr>
        <w:drawing>
          <wp:inline distT="0" distB="0" distL="0" distR="0" wp14:anchorId="3C0B7D2E" wp14:editId="71ED81E9">
            <wp:extent cx="4071600" cy="51516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46" cstate="print">
                      <a:clrChange>
                        <a:clrFrom>
                          <a:srgbClr val="000000">
                            <a:alpha val="0"/>
                          </a:srgbClr>
                        </a:clrFrom>
                        <a:clrTo>
                          <a:srgbClr val="000000">
                            <a:alpha val="0"/>
                          </a:srgbClr>
                        </a:clrTo>
                      </a:clrChange>
                      <a:extLst>
                        <a:ext uri="{28A0092B-C50C-407E-A947-70E740481C1C}">
                          <a14:useLocalDpi xmlns:a14="http://schemas.microsoft.com/office/drawing/2010/main" val="0"/>
                        </a:ext>
                      </a:extLst>
                    </a:blip>
                    <a:srcRect t="1200" b="2982"/>
                    <a:stretch/>
                  </pic:blipFill>
                  <pic:spPr bwMode="auto">
                    <a:xfrm>
                      <a:off x="0" y="0"/>
                      <a:ext cx="4071600" cy="5151600"/>
                    </a:xfrm>
                    <a:prstGeom prst="rect">
                      <a:avLst/>
                    </a:prstGeom>
                    <a:noFill/>
                    <a:ln>
                      <a:noFill/>
                    </a:ln>
                    <a:extLst>
                      <a:ext uri="{53640926-AAD7-44D8-BBD7-CCE9431645EC}">
                        <a14:shadowObscured xmlns:a14="http://schemas.microsoft.com/office/drawing/2010/main"/>
                      </a:ext>
                    </a:extLst>
                  </pic:spPr>
                </pic:pic>
              </a:graphicData>
            </a:graphic>
          </wp:inline>
        </w:drawing>
      </w:r>
    </w:p>
    <w:p w14:paraId="78F893E5" w14:textId="47E9C458" w:rsidR="0009100A" w:rsidRPr="00FF2AFA" w:rsidRDefault="000B4795" w:rsidP="00FF2AFA">
      <w:pPr>
        <w:spacing w:line="480" w:lineRule="auto"/>
        <w:jc w:val="center"/>
        <w:rPr>
          <w:rFonts w:ascii="Times New Roman" w:hAnsi="Times New Roman" w:cs="Times New Roman"/>
        </w:rPr>
      </w:pPr>
      <w:r w:rsidRPr="00FF2AFA">
        <w:rPr>
          <w:rFonts w:ascii="Times New Roman" w:hAnsi="Times New Roman" w:cs="Times New Roman"/>
          <w:noProof/>
        </w:rPr>
        <w:lastRenderedPageBreak/>
        <w:drawing>
          <wp:inline distT="0" distB="0" distL="0" distR="0" wp14:anchorId="038D1179" wp14:editId="1D7F0C95">
            <wp:extent cx="4067810" cy="52578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47" cstate="print">
                      <a:extLst>
                        <a:ext uri="{28A0092B-C50C-407E-A947-70E740481C1C}">
                          <a14:useLocalDpi xmlns:a14="http://schemas.microsoft.com/office/drawing/2010/main" val="0"/>
                        </a:ext>
                      </a:extLst>
                    </a:blip>
                    <a:srcRect t="1146" b="3949"/>
                    <a:stretch/>
                  </pic:blipFill>
                  <pic:spPr bwMode="auto">
                    <a:xfrm>
                      <a:off x="0" y="0"/>
                      <a:ext cx="4068000" cy="5258046"/>
                    </a:xfrm>
                    <a:prstGeom prst="rect">
                      <a:avLst/>
                    </a:prstGeom>
                    <a:noFill/>
                    <a:ln>
                      <a:noFill/>
                    </a:ln>
                    <a:extLst>
                      <a:ext uri="{53640926-AAD7-44D8-BBD7-CCE9431645EC}">
                        <a14:shadowObscured xmlns:a14="http://schemas.microsoft.com/office/drawing/2010/main"/>
                      </a:ext>
                    </a:extLst>
                  </pic:spPr>
                </pic:pic>
              </a:graphicData>
            </a:graphic>
          </wp:inline>
        </w:drawing>
      </w:r>
    </w:p>
    <w:p w14:paraId="457E9A58" w14:textId="6E9D4AE3" w:rsidR="007609B2" w:rsidRPr="00FF2AFA" w:rsidRDefault="002508F6" w:rsidP="00FF2AFA">
      <w:pPr>
        <w:spacing w:line="480" w:lineRule="auto"/>
        <w:rPr>
          <w:rFonts w:ascii="Times New Roman" w:hAnsi="Times New Roman" w:cs="Times New Roman"/>
        </w:rPr>
      </w:pPr>
      <w:r w:rsidRPr="00FF2AFA">
        <w:rPr>
          <w:rFonts w:ascii="Times New Roman" w:hAnsi="Times New Roman" w:cs="Times New Roman" w:hint="cs"/>
          <w:b/>
        </w:rPr>
        <w:t>F</w:t>
      </w:r>
      <w:r w:rsidRPr="00FF2AFA">
        <w:rPr>
          <w:rFonts w:ascii="Times New Roman" w:hAnsi="Times New Roman" w:cs="Times New Roman"/>
          <w:b/>
        </w:rPr>
        <w:t>ig</w:t>
      </w:r>
      <w:r w:rsidR="007609B2" w:rsidRPr="00FF2AFA">
        <w:rPr>
          <w:rFonts w:ascii="Times New Roman" w:hAnsi="Times New Roman" w:cs="Times New Roman"/>
          <w:b/>
        </w:rPr>
        <w:t>. S</w:t>
      </w:r>
      <w:r w:rsidR="00D74551" w:rsidRPr="00FF2AFA">
        <w:rPr>
          <w:rFonts w:ascii="Times New Roman" w:hAnsi="Times New Roman" w:cs="Times New Roman"/>
          <w:b/>
        </w:rPr>
        <w:t>3</w:t>
      </w:r>
      <w:r w:rsidR="007609B2" w:rsidRPr="00FF2AFA">
        <w:rPr>
          <w:rFonts w:ascii="Times New Roman" w:hAnsi="Times New Roman" w:cs="Times New Roman"/>
          <w:b/>
        </w:rPr>
        <w:t>.  Parameter optimization.</w:t>
      </w:r>
      <w:r w:rsidR="007609B2" w:rsidRPr="00FF2AFA">
        <w:rPr>
          <w:rFonts w:ascii="Times New Roman" w:hAnsi="Times New Roman" w:cs="Times New Roman"/>
        </w:rPr>
        <w:t xml:space="preserve"> </w:t>
      </w:r>
      <w:bookmarkStart w:id="10" w:name="_Hlk107263473"/>
      <w:r w:rsidR="000B3CA7" w:rsidRPr="00FF2AFA">
        <w:rPr>
          <w:rFonts w:ascii="Times New Roman" w:hAnsi="Times New Roman" w:cs="Times New Roman"/>
        </w:rPr>
        <w:t>The 1</w:t>
      </w:r>
      <w:r w:rsidR="00991569" w:rsidRPr="00FF2AFA">
        <w:rPr>
          <w:rFonts w:ascii="Times New Roman" w:hAnsi="Times New Roman" w:cs="Times New Roman"/>
          <w:vertAlign w:val="superscript"/>
        </w:rPr>
        <w:t>st</w:t>
      </w:r>
      <w:r w:rsidR="000B3CA7" w:rsidRPr="00FF2AFA">
        <w:rPr>
          <w:rFonts w:ascii="Times New Roman" w:hAnsi="Times New Roman" w:cs="Times New Roman"/>
        </w:rPr>
        <w:t xml:space="preserve"> </w:t>
      </w:r>
      <w:r w:rsidR="00991569" w:rsidRPr="00FF2AFA">
        <w:rPr>
          <w:rFonts w:ascii="Times New Roman" w:hAnsi="Times New Roman" w:cs="Times New Roman"/>
        </w:rPr>
        <w:t xml:space="preserve">order </w:t>
      </w:r>
      <w:r w:rsidR="000B3CA7" w:rsidRPr="00FF2AFA">
        <w:rPr>
          <w:rFonts w:ascii="Times New Roman" w:hAnsi="Times New Roman" w:cs="Times New Roman"/>
        </w:rPr>
        <w:t>diffraction efficiencies of the reflected light (left)</w:t>
      </w:r>
      <w:r w:rsidR="00D61964" w:rsidRPr="00FF2AFA">
        <w:rPr>
          <w:rFonts w:ascii="Times New Roman" w:hAnsi="Times New Roman" w:cs="Times New Roman"/>
        </w:rPr>
        <w:t>,</w:t>
      </w:r>
      <w:r w:rsidR="000B3CA7" w:rsidRPr="00FF2AFA">
        <w:rPr>
          <w:rFonts w:ascii="Times New Roman" w:hAnsi="Times New Roman" w:cs="Times New Roman"/>
        </w:rPr>
        <w:t xml:space="preserve"> </w:t>
      </w:r>
      <w:r w:rsidR="00D61964" w:rsidRPr="00FF2AFA">
        <w:rPr>
          <w:rFonts w:ascii="Times New Roman" w:hAnsi="Times New Roman" w:cs="Times New Roman"/>
        </w:rPr>
        <w:t>as the length and width of the nanorods vary while the height is fixed to be (</w:t>
      </w:r>
      <w:r w:rsidR="00D61964" w:rsidRPr="00FF2AFA">
        <w:rPr>
          <w:rFonts w:ascii="Times New Roman" w:hAnsi="Times New Roman" w:cs="Times New Roman"/>
          <w:b/>
        </w:rPr>
        <w:t>A</w:t>
      </w:r>
      <w:r w:rsidR="00D61964" w:rsidRPr="00FF2AFA">
        <w:rPr>
          <w:rFonts w:ascii="Times New Roman" w:hAnsi="Times New Roman" w:cs="Times New Roman"/>
        </w:rPr>
        <w:t>) 150 nm</w:t>
      </w:r>
      <w:bookmarkEnd w:id="10"/>
      <w:r w:rsidR="00D61964" w:rsidRPr="00FF2AFA">
        <w:rPr>
          <w:rFonts w:ascii="Times New Roman" w:hAnsi="Times New Roman" w:cs="Times New Roman"/>
        </w:rPr>
        <w:t>, (</w:t>
      </w:r>
      <w:r w:rsidR="00D61964" w:rsidRPr="00FF2AFA">
        <w:rPr>
          <w:rFonts w:ascii="Times New Roman" w:hAnsi="Times New Roman" w:cs="Times New Roman"/>
          <w:b/>
        </w:rPr>
        <w:t>B</w:t>
      </w:r>
      <w:r w:rsidR="00D61964" w:rsidRPr="00FF2AFA">
        <w:rPr>
          <w:rFonts w:ascii="Times New Roman" w:hAnsi="Times New Roman" w:cs="Times New Roman"/>
        </w:rPr>
        <w:t>) 170 nm</w:t>
      </w:r>
      <w:r w:rsidR="00991569" w:rsidRPr="00FF2AFA">
        <w:rPr>
          <w:rFonts w:ascii="Times New Roman" w:hAnsi="Times New Roman" w:cs="Times New Roman"/>
        </w:rPr>
        <w:t xml:space="preserve">, </w:t>
      </w:r>
      <w:r w:rsidR="00D61964" w:rsidRPr="00FF2AFA">
        <w:rPr>
          <w:rFonts w:ascii="Times New Roman" w:hAnsi="Times New Roman" w:cs="Times New Roman"/>
        </w:rPr>
        <w:t>(</w:t>
      </w:r>
      <w:r w:rsidR="00D61964" w:rsidRPr="00FF2AFA">
        <w:rPr>
          <w:rFonts w:ascii="Times New Roman" w:hAnsi="Times New Roman" w:cs="Times New Roman"/>
          <w:b/>
        </w:rPr>
        <w:t>C</w:t>
      </w:r>
      <w:r w:rsidR="00D61964" w:rsidRPr="00FF2AFA">
        <w:rPr>
          <w:rFonts w:ascii="Times New Roman" w:hAnsi="Times New Roman" w:cs="Times New Roman"/>
        </w:rPr>
        <w:t>) 190 nm,</w:t>
      </w:r>
      <w:r w:rsidR="00991569" w:rsidRPr="00FF2AFA">
        <w:rPr>
          <w:rFonts w:ascii="Times New Roman" w:hAnsi="Times New Roman" w:cs="Times New Roman"/>
        </w:rPr>
        <w:t xml:space="preserve"> (</w:t>
      </w:r>
      <w:r w:rsidR="00991569" w:rsidRPr="00FF2AFA">
        <w:rPr>
          <w:rFonts w:ascii="Times New Roman" w:hAnsi="Times New Roman" w:cs="Times New Roman"/>
          <w:b/>
        </w:rPr>
        <w:t>D</w:t>
      </w:r>
      <w:r w:rsidR="00991569" w:rsidRPr="00FF2AFA">
        <w:rPr>
          <w:rFonts w:ascii="Times New Roman" w:hAnsi="Times New Roman" w:cs="Times New Roman"/>
        </w:rPr>
        <w:t>) 200 nm, (</w:t>
      </w:r>
      <w:r w:rsidR="00991569" w:rsidRPr="00FF2AFA">
        <w:rPr>
          <w:rFonts w:ascii="Times New Roman" w:hAnsi="Times New Roman" w:cs="Times New Roman"/>
          <w:b/>
        </w:rPr>
        <w:t>E</w:t>
      </w:r>
      <w:r w:rsidR="00991569" w:rsidRPr="00FF2AFA">
        <w:rPr>
          <w:rFonts w:ascii="Times New Roman" w:hAnsi="Times New Roman" w:cs="Times New Roman"/>
        </w:rPr>
        <w:t>) 230 nm and (</w:t>
      </w:r>
      <w:r w:rsidR="00991569" w:rsidRPr="00FF2AFA">
        <w:rPr>
          <w:rFonts w:ascii="Times New Roman" w:hAnsi="Times New Roman" w:cs="Times New Roman"/>
          <w:b/>
        </w:rPr>
        <w:t>F</w:t>
      </w:r>
      <w:r w:rsidR="00991569" w:rsidRPr="00FF2AFA">
        <w:rPr>
          <w:rFonts w:ascii="Times New Roman" w:hAnsi="Times New Roman" w:cs="Times New Roman"/>
        </w:rPr>
        <w:t>) 250nm,</w:t>
      </w:r>
      <w:r w:rsidR="00D61964" w:rsidRPr="00FF2AFA">
        <w:rPr>
          <w:rFonts w:ascii="Times New Roman" w:hAnsi="Times New Roman" w:cs="Times New Roman"/>
        </w:rPr>
        <w:t xml:space="preserve"> </w:t>
      </w:r>
      <w:r w:rsidR="00AA238F" w:rsidRPr="00FF2AFA">
        <w:rPr>
          <w:rFonts w:ascii="Times New Roman" w:hAnsi="Times New Roman" w:cs="Times New Roman" w:hint="eastAsia"/>
        </w:rPr>
        <w:t>resp</w:t>
      </w:r>
      <w:r w:rsidR="00AA238F" w:rsidRPr="00FF2AFA">
        <w:rPr>
          <w:rFonts w:ascii="Times New Roman" w:hAnsi="Times New Roman" w:cs="Times New Roman"/>
        </w:rPr>
        <w:t xml:space="preserve">ectively, </w:t>
      </w:r>
      <w:r w:rsidR="000B3CA7" w:rsidRPr="00FF2AFA">
        <w:rPr>
          <w:rFonts w:ascii="Times New Roman" w:hAnsi="Times New Roman" w:cs="Times New Roman"/>
        </w:rPr>
        <w:t xml:space="preserve">and </w:t>
      </w:r>
      <w:bookmarkStart w:id="11" w:name="_Hlk107263523"/>
      <w:r w:rsidR="000B3CA7" w:rsidRPr="00FF2AFA">
        <w:rPr>
          <w:rFonts w:ascii="Times New Roman" w:hAnsi="Times New Roman" w:cs="Times New Roman"/>
        </w:rPr>
        <w:t>the 0</w:t>
      </w:r>
      <w:r w:rsidR="00991569" w:rsidRPr="00FF2AFA">
        <w:rPr>
          <w:rFonts w:ascii="Times New Roman" w:hAnsi="Times New Roman" w:cs="Times New Roman"/>
          <w:vertAlign w:val="superscript"/>
        </w:rPr>
        <w:t>th</w:t>
      </w:r>
      <w:r w:rsidR="00991569" w:rsidRPr="00FF2AFA">
        <w:rPr>
          <w:rFonts w:ascii="Times New Roman" w:hAnsi="Times New Roman" w:cs="Times New Roman"/>
        </w:rPr>
        <w:t xml:space="preserve"> order</w:t>
      </w:r>
      <w:r w:rsidR="000B3CA7" w:rsidRPr="00FF2AFA">
        <w:rPr>
          <w:rFonts w:ascii="Times New Roman" w:hAnsi="Times New Roman" w:cs="Times New Roman"/>
        </w:rPr>
        <w:t xml:space="preserve"> transmission </w:t>
      </w:r>
      <w:r w:rsidR="00654C94" w:rsidRPr="00FF2AFA">
        <w:rPr>
          <w:rFonts w:ascii="Times New Roman" w:hAnsi="Times New Roman" w:cs="Times New Roman"/>
        </w:rPr>
        <w:t xml:space="preserve">spectra </w:t>
      </w:r>
      <w:r w:rsidR="000B3CA7" w:rsidRPr="00FF2AFA">
        <w:rPr>
          <w:rFonts w:ascii="Times New Roman" w:hAnsi="Times New Roman" w:cs="Times New Roman"/>
        </w:rPr>
        <w:t xml:space="preserve">(right) </w:t>
      </w:r>
      <w:r w:rsidR="007609B2" w:rsidRPr="00FF2AFA">
        <w:rPr>
          <w:rFonts w:ascii="Times New Roman" w:hAnsi="Times New Roman" w:cs="Times New Roman"/>
        </w:rPr>
        <w:t xml:space="preserve">of </w:t>
      </w:r>
      <w:r w:rsidR="00D61964" w:rsidRPr="00FF2AFA">
        <w:rPr>
          <w:rFonts w:ascii="Times New Roman" w:hAnsi="Times New Roman" w:cs="Times New Roman"/>
        </w:rPr>
        <w:t>the</w:t>
      </w:r>
      <w:r w:rsidR="007609B2" w:rsidRPr="00FF2AFA">
        <w:rPr>
          <w:rFonts w:ascii="Times New Roman" w:hAnsi="Times New Roman" w:cs="Times New Roman"/>
        </w:rPr>
        <w:t xml:space="preserve"> meta-</w:t>
      </w:r>
      <w:r w:rsidR="000B3CA7" w:rsidRPr="00FF2AFA">
        <w:rPr>
          <w:rFonts w:ascii="Times New Roman" w:hAnsi="Times New Roman" w:cs="Times New Roman"/>
        </w:rPr>
        <w:t>grating-</w:t>
      </w:r>
      <w:r w:rsidR="007609B2" w:rsidRPr="00FF2AFA">
        <w:rPr>
          <w:rFonts w:ascii="Times New Roman" w:hAnsi="Times New Roman" w:cs="Times New Roman"/>
        </w:rPr>
        <w:t>cell</w:t>
      </w:r>
      <w:r w:rsidR="001424C3" w:rsidRPr="00FF2AFA">
        <w:rPr>
          <w:rFonts w:ascii="Times New Roman" w:hAnsi="Times New Roman" w:cs="Times New Roman"/>
        </w:rPr>
        <w:t>,</w:t>
      </w:r>
      <w:r w:rsidR="007609B2" w:rsidRPr="00FF2AFA">
        <w:rPr>
          <w:rFonts w:ascii="Times New Roman" w:hAnsi="Times New Roman" w:cs="Times New Roman"/>
        </w:rPr>
        <w:t xml:space="preserve"> </w:t>
      </w:r>
      <w:r w:rsidR="001424C3" w:rsidRPr="00FF2AFA">
        <w:rPr>
          <w:rFonts w:ascii="Times New Roman" w:hAnsi="Times New Roman" w:cs="Times New Roman"/>
        </w:rPr>
        <w:t>with</w:t>
      </w:r>
      <w:r w:rsidR="007609B2" w:rsidRPr="00FF2AFA">
        <w:rPr>
          <w:rFonts w:ascii="Times New Roman" w:hAnsi="Times New Roman" w:cs="Times New Roman"/>
        </w:rPr>
        <w:t xml:space="preserve"> the </w:t>
      </w:r>
      <w:r w:rsidR="00D61964" w:rsidRPr="00FF2AFA">
        <w:rPr>
          <w:rFonts w:ascii="Times New Roman" w:hAnsi="Times New Roman" w:cs="Times New Roman"/>
        </w:rPr>
        <w:t xml:space="preserve">corresponding </w:t>
      </w:r>
      <w:r w:rsidR="007609B2" w:rsidRPr="00FF2AFA">
        <w:rPr>
          <w:rFonts w:ascii="Times New Roman" w:hAnsi="Times New Roman" w:cs="Times New Roman"/>
        </w:rPr>
        <w:t xml:space="preserve">length </w:t>
      </w:r>
      <w:r w:rsidR="001424C3" w:rsidRPr="00FF2AFA">
        <w:rPr>
          <w:rFonts w:ascii="Times New Roman" w:hAnsi="Times New Roman" w:cs="Times New Roman"/>
        </w:rPr>
        <w:t xml:space="preserve">× </w:t>
      </w:r>
      <w:r w:rsidR="007609B2" w:rsidRPr="00FF2AFA">
        <w:rPr>
          <w:rFonts w:ascii="Times New Roman" w:hAnsi="Times New Roman" w:cs="Times New Roman"/>
        </w:rPr>
        <w:t>width of each nanorod</w:t>
      </w:r>
      <w:r w:rsidR="001424C3" w:rsidRPr="00FF2AFA">
        <w:rPr>
          <w:rFonts w:ascii="Times New Roman" w:hAnsi="Times New Roman" w:cs="Times New Roman"/>
        </w:rPr>
        <w:t xml:space="preserve"> and the 1</w:t>
      </w:r>
      <w:r w:rsidR="00991569" w:rsidRPr="00FF2AFA">
        <w:rPr>
          <w:rFonts w:ascii="Times New Roman" w:hAnsi="Times New Roman" w:cs="Times New Roman"/>
          <w:vertAlign w:val="superscript"/>
        </w:rPr>
        <w:t>st</w:t>
      </w:r>
      <w:r w:rsidR="001424C3" w:rsidRPr="00FF2AFA">
        <w:rPr>
          <w:rFonts w:ascii="Times New Roman" w:hAnsi="Times New Roman" w:cs="Times New Roman"/>
        </w:rPr>
        <w:t xml:space="preserve"> diffraction efficiency</w:t>
      </w:r>
      <w:r w:rsidR="000B3CA7" w:rsidRPr="00FF2AFA">
        <w:rPr>
          <w:rFonts w:ascii="Times New Roman" w:hAnsi="Times New Roman" w:cs="Times New Roman"/>
        </w:rPr>
        <w:t xml:space="preserve"> labeled in the legends.</w:t>
      </w:r>
      <w:bookmarkEnd w:id="11"/>
    </w:p>
    <w:p w14:paraId="26DADC12" w14:textId="49D0198B" w:rsidR="002508F6" w:rsidRPr="00FF2AFA" w:rsidRDefault="002508F6" w:rsidP="00FF2AFA">
      <w:pPr>
        <w:spacing w:line="480" w:lineRule="auto"/>
        <w:rPr>
          <w:rFonts w:ascii="Times New Roman" w:hAnsi="Times New Roman" w:cs="Times New Roman"/>
        </w:rPr>
      </w:pPr>
    </w:p>
    <w:p w14:paraId="6974BCCA" w14:textId="2384106C" w:rsidR="00502B3B" w:rsidRPr="00FF2AFA" w:rsidRDefault="00502B3B" w:rsidP="00FF2AFA">
      <w:pPr>
        <w:spacing w:line="480" w:lineRule="auto"/>
        <w:rPr>
          <w:rFonts w:ascii="Times New Roman" w:hAnsi="Times New Roman" w:cs="Times New Roman"/>
          <w:b/>
        </w:rPr>
      </w:pPr>
      <w:r w:rsidRPr="00FF2AFA">
        <w:rPr>
          <w:rFonts w:ascii="Times New Roman" w:hAnsi="Times New Roman" w:cs="Times New Roman" w:hint="eastAsia"/>
          <w:b/>
        </w:rPr>
        <w:t>S</w:t>
      </w:r>
      <w:r w:rsidR="00D74551" w:rsidRPr="00FF2AFA">
        <w:rPr>
          <w:rFonts w:ascii="Times New Roman" w:hAnsi="Times New Roman" w:cs="Times New Roman"/>
          <w:b/>
        </w:rPr>
        <w:t>3</w:t>
      </w:r>
      <w:r w:rsidRPr="00FF2AFA">
        <w:rPr>
          <w:rFonts w:ascii="Times New Roman" w:hAnsi="Times New Roman" w:cs="Times New Roman"/>
          <w:b/>
        </w:rPr>
        <w:t>.</w:t>
      </w:r>
      <w:r w:rsidR="004D50B9" w:rsidRPr="00FF2AFA">
        <w:rPr>
          <w:rFonts w:ascii="Times New Roman" w:hAnsi="Times New Roman" w:cs="Times New Roman"/>
          <w:b/>
        </w:rPr>
        <w:t xml:space="preserve">  </w:t>
      </w:r>
      <w:r w:rsidR="00CA578E" w:rsidRPr="00FF2AFA">
        <w:rPr>
          <w:rFonts w:ascii="Times New Roman" w:hAnsi="Times New Roman" w:cs="Times New Roman"/>
          <w:b/>
        </w:rPr>
        <w:t>P</w:t>
      </w:r>
      <w:r w:rsidR="004D50B9" w:rsidRPr="00FF2AFA">
        <w:rPr>
          <w:rFonts w:ascii="Times New Roman" w:hAnsi="Times New Roman" w:cs="Times New Roman"/>
          <w:b/>
        </w:rPr>
        <w:t xml:space="preserve">arameter </w:t>
      </w:r>
      <w:r w:rsidR="00CA578E" w:rsidRPr="00FF2AFA">
        <w:rPr>
          <w:rFonts w:ascii="Times New Roman" w:hAnsi="Times New Roman" w:cs="Times New Roman"/>
          <w:b/>
        </w:rPr>
        <w:t>definition</w:t>
      </w:r>
    </w:p>
    <w:p w14:paraId="49E28CA4" w14:textId="15FCA4E1" w:rsidR="00592D42" w:rsidRPr="00FF2AFA" w:rsidRDefault="004D50B9" w:rsidP="00FF2AFA">
      <w:pPr>
        <w:spacing w:line="480" w:lineRule="auto"/>
        <w:ind w:firstLineChars="200" w:firstLine="420"/>
        <w:rPr>
          <w:rFonts w:ascii="Times New Roman" w:hAnsi="Times New Roman" w:cs="Times New Roman"/>
        </w:rPr>
      </w:pPr>
      <w:r w:rsidRPr="00FF2AFA">
        <w:rPr>
          <w:rFonts w:ascii="Times New Roman" w:hAnsi="Times New Roman" w:cs="Times New Roman" w:hint="eastAsia"/>
        </w:rPr>
        <w:t>A</w:t>
      </w:r>
      <w:r w:rsidRPr="00FF2AFA">
        <w:rPr>
          <w:rFonts w:ascii="Times New Roman" w:hAnsi="Times New Roman" w:cs="Times New Roman"/>
        </w:rPr>
        <w:t xml:space="preserve">s shown in </w:t>
      </w:r>
      <w:r w:rsidRPr="00FF2AFA">
        <w:rPr>
          <w:rFonts w:ascii="Times New Roman" w:hAnsi="Times New Roman" w:cs="Times New Roman"/>
          <w:b/>
        </w:rPr>
        <w:t>Fig. S</w:t>
      </w:r>
      <w:r w:rsidR="00D74551" w:rsidRPr="00FF2AFA">
        <w:rPr>
          <w:rFonts w:ascii="Times New Roman" w:hAnsi="Times New Roman" w:cs="Times New Roman"/>
          <w:b/>
        </w:rPr>
        <w:t>4</w:t>
      </w:r>
      <w:r w:rsidRPr="00FF2AFA">
        <w:rPr>
          <w:rFonts w:ascii="Times New Roman" w:hAnsi="Times New Roman" w:cs="Times New Roman"/>
        </w:rPr>
        <w:t xml:space="preserve">, </w:t>
      </w:r>
      <w:r w:rsidRPr="00FF2AFA">
        <w:rPr>
          <w:rFonts w:ascii="Times New Roman" w:hAnsi="Times New Roman" w:cs="Times New Roman"/>
          <w:i/>
        </w:rPr>
        <w:t>a</w:t>
      </w:r>
      <w:r w:rsidRPr="00FF2AFA">
        <w:rPr>
          <w:rFonts w:ascii="Times New Roman" w:hAnsi="Times New Roman" w:cs="Times New Roman"/>
        </w:rPr>
        <w:t xml:space="preserve"> and </w:t>
      </w:r>
      <w:r w:rsidRPr="00FF2AFA">
        <w:rPr>
          <w:rFonts w:ascii="Times New Roman" w:hAnsi="Times New Roman" w:cs="Times New Roman"/>
          <w:i/>
        </w:rPr>
        <w:t>f</w:t>
      </w:r>
      <w:r w:rsidRPr="00FF2AFA">
        <w:rPr>
          <w:rFonts w:ascii="Times New Roman" w:hAnsi="Times New Roman" w:cs="Times New Roman"/>
        </w:rPr>
        <w:t xml:space="preserve"> denote the aperture</w:t>
      </w:r>
      <w:r w:rsidR="00654C94" w:rsidRPr="00FF2AFA">
        <w:rPr>
          <w:rFonts w:ascii="Times New Roman" w:hAnsi="Times New Roman" w:cs="Times New Roman"/>
        </w:rPr>
        <w:t xml:space="preserve"> </w:t>
      </w:r>
      <w:r w:rsidR="00654C94" w:rsidRPr="00FF2AFA">
        <w:rPr>
          <w:rFonts w:ascii="Times New Roman" w:hAnsi="Times New Roman" w:cs="Times New Roman" w:hint="eastAsia"/>
        </w:rPr>
        <w:t>size</w:t>
      </w:r>
      <w:r w:rsidR="00531361" w:rsidRPr="00FF2AFA">
        <w:rPr>
          <w:rFonts w:ascii="Times New Roman" w:hAnsi="Times New Roman" w:cs="Times New Roman"/>
        </w:rPr>
        <w:t xml:space="preserve"> (the diagonal of the square aperture)</w:t>
      </w:r>
      <w:r w:rsidRPr="00FF2AFA">
        <w:rPr>
          <w:rFonts w:ascii="Times New Roman" w:hAnsi="Times New Roman" w:cs="Times New Roman"/>
        </w:rPr>
        <w:t xml:space="preserve"> and the focal length of the metalens respectively, which are fixed after design and fabrication. </w:t>
      </w:r>
      <w:r w:rsidR="00592D42" w:rsidRPr="00FF2AFA">
        <w:rPr>
          <w:rFonts w:ascii="Times New Roman" w:hAnsi="Times New Roman" w:cs="Times New Roman"/>
        </w:rPr>
        <w:t xml:space="preserve">The </w:t>
      </w:r>
      <w:r w:rsidR="00592D42" w:rsidRPr="00FF2AFA">
        <w:rPr>
          <w:rFonts w:ascii="Times New Roman" w:hAnsi="Times New Roman" w:cs="Times New Roman"/>
        </w:rPr>
        <w:lastRenderedPageBreak/>
        <w:t>numerical aperture (NA) of the metalens is presented as:</w:t>
      </w:r>
    </w:p>
    <w:p w14:paraId="5EDC41F9" w14:textId="0C200EB6" w:rsidR="00592D42" w:rsidRPr="00FF2AFA" w:rsidRDefault="00DF4086" w:rsidP="00FF2AFA">
      <w:pPr>
        <w:spacing w:line="480" w:lineRule="auto"/>
        <w:jc w:val="right"/>
        <w:rPr>
          <w:rFonts w:ascii="Times New Roman" w:hAnsi="Times New Roman" w:cs="Times New Roman"/>
        </w:rPr>
      </w:pPr>
      <w:r w:rsidRPr="001A2FE2">
        <w:rPr>
          <w:rFonts w:ascii="Times New Roman" w:hAnsi="Times New Roman" w:cs="Times New Roman"/>
          <w:noProof/>
          <w:position w:val="-26"/>
        </w:rPr>
        <w:object w:dxaOrig="1960" w:dyaOrig="600" w14:anchorId="311F1E31">
          <v:shape id="_x0000_i1044" type="#_x0000_t75" alt="" style="width:98.25pt;height:30pt;mso-width-percent:0;mso-height-percent:0;mso-width-percent:0;mso-height-percent:0" o:ole="">
            <v:imagedata r:id="rId48" o:title=""/>
          </v:shape>
          <o:OLEObject Type="Embed" ProgID="Equation.DSMT4" ShapeID="_x0000_i1044" DrawAspect="Content" ObjectID="_1719399016" r:id="rId49"/>
        </w:object>
      </w:r>
      <w:proofErr w:type="gramStart"/>
      <w:r w:rsidR="00D74551" w:rsidRPr="00FF2AFA">
        <w:rPr>
          <w:rFonts w:ascii="Times New Roman" w:hAnsi="Times New Roman" w:cs="Times New Roman"/>
        </w:rPr>
        <w:t>,</w:t>
      </w:r>
      <w:r w:rsidR="00592D42" w:rsidRPr="00FF2AFA">
        <w:rPr>
          <w:rFonts w:ascii="Times New Roman" w:hAnsi="Times New Roman" w:cs="Times New Roman"/>
        </w:rPr>
        <w:t xml:space="preserve">   </w:t>
      </w:r>
      <w:proofErr w:type="gramEnd"/>
      <w:r w:rsidR="00592D42" w:rsidRPr="00FF2AFA">
        <w:rPr>
          <w:rFonts w:ascii="Times New Roman" w:hAnsi="Times New Roman" w:cs="Times New Roman"/>
        </w:rPr>
        <w:t xml:space="preserve">                         (</w:t>
      </w:r>
      <w:r w:rsidR="00D74551" w:rsidRPr="00FF2AFA">
        <w:rPr>
          <w:rFonts w:ascii="Times New Roman" w:hAnsi="Times New Roman" w:cs="Times New Roman"/>
        </w:rPr>
        <w:t>4</w:t>
      </w:r>
      <w:r w:rsidR="00592D42" w:rsidRPr="00FF2AFA">
        <w:rPr>
          <w:rFonts w:ascii="Times New Roman" w:hAnsi="Times New Roman" w:cs="Times New Roman"/>
        </w:rPr>
        <w:t>)</w:t>
      </w:r>
    </w:p>
    <w:p w14:paraId="2987ED30" w14:textId="792DA352" w:rsidR="00AE7486" w:rsidRPr="00FF2AFA" w:rsidRDefault="00AE7486" w:rsidP="00FF2AFA">
      <w:pPr>
        <w:spacing w:line="480" w:lineRule="auto"/>
        <w:rPr>
          <w:rFonts w:ascii="Times New Roman" w:hAnsi="Times New Roman" w:cs="Times New Roman"/>
        </w:rPr>
      </w:pPr>
      <w:r w:rsidRPr="00FF2AFA">
        <w:rPr>
          <w:rFonts w:ascii="Times New Roman" w:hAnsi="Times New Roman" w:cs="Times New Roman"/>
        </w:rPr>
        <w:t xml:space="preserve">where </w:t>
      </w:r>
      <w:r w:rsidRPr="00FF2AFA">
        <w:rPr>
          <w:rFonts w:ascii="Times New Roman" w:hAnsi="Times New Roman" w:cs="Times New Roman"/>
          <w:i/>
        </w:rPr>
        <w:t>n</w:t>
      </w:r>
      <w:r w:rsidRPr="00FF2AFA">
        <w:rPr>
          <w:rFonts w:ascii="Times New Roman" w:hAnsi="Times New Roman" w:cs="Times New Roman"/>
        </w:rPr>
        <w:t xml:space="preserve"> denotes the refractive index of the medium.</w:t>
      </w:r>
    </w:p>
    <w:p w14:paraId="561C233A" w14:textId="25045845" w:rsidR="00502B3B" w:rsidRPr="00FF2AFA" w:rsidRDefault="00AE7486" w:rsidP="00FF2AFA">
      <w:pPr>
        <w:spacing w:line="480" w:lineRule="auto"/>
        <w:ind w:firstLineChars="200" w:firstLine="420"/>
        <w:rPr>
          <w:rFonts w:ascii="Times New Roman" w:hAnsi="Times New Roman" w:cs="Times New Roman"/>
        </w:rPr>
      </w:pPr>
      <w:r w:rsidRPr="00FF2AFA">
        <w:rPr>
          <w:rFonts w:ascii="Times New Roman" w:hAnsi="Times New Roman" w:cs="Times New Roman"/>
        </w:rPr>
        <w:t>According to</w:t>
      </w:r>
      <w:r w:rsidR="00592D42" w:rsidRPr="00FF2AFA">
        <w:rPr>
          <w:rFonts w:ascii="Times New Roman" w:hAnsi="Times New Roman" w:cs="Times New Roman"/>
        </w:rPr>
        <w:t xml:space="preserve"> the </w:t>
      </w:r>
      <w:r w:rsidRPr="00FF2AFA">
        <w:rPr>
          <w:rFonts w:ascii="Times New Roman" w:hAnsi="Times New Roman" w:cs="Times New Roman"/>
        </w:rPr>
        <w:t>Maxwellian View display, t</w:t>
      </w:r>
      <w:r w:rsidR="00851908" w:rsidRPr="00FF2AFA">
        <w:rPr>
          <w:rFonts w:ascii="Times New Roman" w:hAnsi="Times New Roman" w:cs="Times New Roman"/>
        </w:rPr>
        <w:t>he collimated</w:t>
      </w:r>
      <w:r w:rsidR="00A26498" w:rsidRPr="00FF2AFA">
        <w:rPr>
          <w:rFonts w:ascii="Times New Roman" w:hAnsi="Times New Roman" w:cs="Times New Roman"/>
        </w:rPr>
        <w:t xml:space="preserve"> image</w:t>
      </w:r>
      <w:r w:rsidR="00851908" w:rsidRPr="00FF2AFA">
        <w:rPr>
          <w:rFonts w:ascii="Times New Roman" w:hAnsi="Times New Roman" w:cs="Times New Roman"/>
        </w:rPr>
        <w:t xml:space="preserve"> light is reflected and focused to the focal point where the eye pupil is </w:t>
      </w:r>
      <w:r w:rsidR="00A26498" w:rsidRPr="00FF2AFA">
        <w:rPr>
          <w:rFonts w:ascii="Times New Roman" w:hAnsi="Times New Roman" w:cs="Times New Roman"/>
        </w:rPr>
        <w:t>centered</w:t>
      </w:r>
      <w:r w:rsidR="00851908" w:rsidRPr="00FF2AFA">
        <w:rPr>
          <w:rFonts w:ascii="Times New Roman" w:hAnsi="Times New Roman" w:cs="Times New Roman"/>
        </w:rPr>
        <w:t xml:space="preserve">. </w:t>
      </w:r>
      <w:r w:rsidR="004D50B9" w:rsidRPr="00FF2AFA">
        <w:rPr>
          <w:rFonts w:ascii="Times New Roman" w:hAnsi="Times New Roman" w:cs="Times New Roman"/>
        </w:rPr>
        <w:t xml:space="preserve">Therefore, the </w:t>
      </w:r>
      <w:r w:rsidR="005E1265" w:rsidRPr="00FF2AFA">
        <w:rPr>
          <w:rFonts w:ascii="Times New Roman" w:hAnsi="Times New Roman" w:cs="Times New Roman"/>
        </w:rPr>
        <w:t xml:space="preserve">diagonal </w:t>
      </w:r>
      <w:r w:rsidR="004D50B9" w:rsidRPr="00FF2AFA">
        <w:rPr>
          <w:rFonts w:ascii="Times New Roman" w:hAnsi="Times New Roman" w:cs="Times New Roman"/>
        </w:rPr>
        <w:t xml:space="preserve">field of view (FOV) </w:t>
      </w:r>
      <w:r w:rsidR="00654C94" w:rsidRPr="00FF2AFA">
        <w:rPr>
          <w:rFonts w:ascii="Times New Roman" w:hAnsi="Times New Roman" w:cs="Times New Roman" w:hint="eastAsia"/>
        </w:rPr>
        <w:t>of</w:t>
      </w:r>
      <w:r w:rsidR="00654C94" w:rsidRPr="00FF2AFA">
        <w:rPr>
          <w:rFonts w:ascii="Times New Roman" w:hAnsi="Times New Roman" w:cs="Times New Roman"/>
        </w:rPr>
        <w:t xml:space="preserve"> the AR display </w:t>
      </w:r>
      <w:r w:rsidR="004D50B9" w:rsidRPr="00FF2AFA">
        <w:rPr>
          <w:rFonts w:ascii="Times New Roman" w:hAnsi="Times New Roman" w:cs="Times New Roman"/>
        </w:rPr>
        <w:t>is presented as:</w:t>
      </w:r>
    </w:p>
    <w:p w14:paraId="7478D119" w14:textId="1FA85258" w:rsidR="004D50B9" w:rsidRPr="00FF2AFA" w:rsidRDefault="00DF4086" w:rsidP="00FF2AFA">
      <w:pPr>
        <w:spacing w:line="480" w:lineRule="auto"/>
        <w:jc w:val="right"/>
        <w:rPr>
          <w:rFonts w:ascii="Times New Roman" w:hAnsi="Times New Roman" w:cs="Times New Roman"/>
        </w:rPr>
      </w:pPr>
      <w:r w:rsidRPr="001A2FE2">
        <w:rPr>
          <w:rFonts w:ascii="Times New Roman" w:hAnsi="Times New Roman" w:cs="Times New Roman"/>
          <w:noProof/>
          <w:position w:val="-26"/>
        </w:rPr>
        <w:object w:dxaOrig="1700" w:dyaOrig="600" w14:anchorId="29E780B9">
          <v:shape id="_x0000_i1045" type="#_x0000_t75" alt="" style="width:86.25pt;height:30pt;mso-width-percent:0;mso-height-percent:0;mso-width-percent:0;mso-height-percent:0" o:ole="">
            <v:imagedata r:id="rId50" o:title=""/>
          </v:shape>
          <o:OLEObject Type="Embed" ProgID="Equation.DSMT4" ShapeID="_x0000_i1045" DrawAspect="Content" ObjectID="_1719399017" r:id="rId51"/>
        </w:object>
      </w:r>
      <w:r w:rsidR="00D74551" w:rsidRPr="00FF2AFA">
        <w:rPr>
          <w:rFonts w:ascii="Times New Roman" w:hAnsi="Times New Roman" w:cs="Times New Roman"/>
        </w:rPr>
        <w:t>.</w:t>
      </w:r>
      <w:r w:rsidR="004D50B9" w:rsidRPr="00FF2AFA">
        <w:rPr>
          <w:rFonts w:ascii="Times New Roman" w:hAnsi="Times New Roman" w:cs="Times New Roman"/>
        </w:rPr>
        <w:t xml:space="preserve">                             (</w:t>
      </w:r>
      <w:r w:rsidR="00D74551" w:rsidRPr="00FF2AFA">
        <w:rPr>
          <w:rFonts w:ascii="Times New Roman" w:hAnsi="Times New Roman" w:cs="Times New Roman"/>
        </w:rPr>
        <w:t>5</w:t>
      </w:r>
      <w:r w:rsidR="004D50B9" w:rsidRPr="00FF2AFA">
        <w:rPr>
          <w:rFonts w:ascii="Times New Roman" w:hAnsi="Times New Roman" w:cs="Times New Roman"/>
        </w:rPr>
        <w:t>)</w:t>
      </w:r>
    </w:p>
    <w:p w14:paraId="608CA9FD" w14:textId="7F7CD9BD" w:rsidR="00AE7486" w:rsidRPr="00FF2AFA" w:rsidRDefault="00AE7486" w:rsidP="00FF2AFA">
      <w:pPr>
        <w:spacing w:line="480" w:lineRule="auto"/>
        <w:ind w:firstLineChars="200" w:firstLine="420"/>
        <w:rPr>
          <w:rFonts w:ascii="Times New Roman" w:hAnsi="Times New Roman" w:cs="Times New Roman"/>
        </w:rPr>
      </w:pPr>
      <w:r w:rsidRPr="00FF2AFA">
        <w:rPr>
          <w:rFonts w:ascii="Times New Roman" w:hAnsi="Times New Roman" w:cs="Times New Roman"/>
        </w:rPr>
        <w:t>From Eq. (</w:t>
      </w:r>
      <w:r w:rsidR="00D74551" w:rsidRPr="00FF2AFA">
        <w:rPr>
          <w:rFonts w:ascii="Times New Roman" w:hAnsi="Times New Roman" w:cs="Times New Roman"/>
        </w:rPr>
        <w:t>4</w:t>
      </w:r>
      <w:r w:rsidRPr="00FF2AFA">
        <w:rPr>
          <w:rFonts w:ascii="Times New Roman" w:hAnsi="Times New Roman" w:cs="Times New Roman"/>
        </w:rPr>
        <w:t>) and Eq. (</w:t>
      </w:r>
      <w:r w:rsidR="00D74551" w:rsidRPr="00FF2AFA">
        <w:rPr>
          <w:rFonts w:ascii="Times New Roman" w:hAnsi="Times New Roman" w:cs="Times New Roman"/>
        </w:rPr>
        <w:t>5</w:t>
      </w:r>
      <w:r w:rsidRPr="00FF2AFA">
        <w:rPr>
          <w:rFonts w:ascii="Times New Roman" w:hAnsi="Times New Roman" w:cs="Times New Roman"/>
        </w:rPr>
        <w:t xml:space="preserve">), it can be derived that: </w:t>
      </w:r>
    </w:p>
    <w:p w14:paraId="0D88074A" w14:textId="1D5EECBF" w:rsidR="007C76BC" w:rsidRPr="00FF2AFA" w:rsidRDefault="00DF4086" w:rsidP="00FF2AFA">
      <w:pPr>
        <w:spacing w:line="480" w:lineRule="auto"/>
        <w:jc w:val="right"/>
        <w:rPr>
          <w:rFonts w:ascii="Times New Roman" w:hAnsi="Times New Roman" w:cs="Times New Roman"/>
        </w:rPr>
      </w:pPr>
      <w:r w:rsidRPr="001A2FE2">
        <w:rPr>
          <w:rFonts w:ascii="Times New Roman" w:hAnsi="Times New Roman" w:cs="Times New Roman"/>
          <w:noProof/>
          <w:position w:val="-22"/>
        </w:rPr>
        <w:object w:dxaOrig="1579" w:dyaOrig="560" w14:anchorId="3D5CB538">
          <v:shape id="_x0000_i1046" type="#_x0000_t75" alt="" style="width:78pt;height:28.5pt;mso-width-percent:0;mso-height-percent:0;mso-width-percent:0;mso-height-percent:0" o:ole="">
            <v:imagedata r:id="rId52" o:title=""/>
          </v:shape>
          <o:OLEObject Type="Embed" ProgID="Equation.DSMT4" ShapeID="_x0000_i1046" DrawAspect="Content" ObjectID="_1719399018" r:id="rId53"/>
        </w:object>
      </w:r>
      <w:r w:rsidR="00D74551" w:rsidRPr="00FF2AFA">
        <w:rPr>
          <w:rFonts w:ascii="Times New Roman" w:hAnsi="Times New Roman" w:cs="Times New Roman"/>
        </w:rPr>
        <w:t>.</w:t>
      </w:r>
      <w:r w:rsidR="007C76BC" w:rsidRPr="00FF2AFA">
        <w:rPr>
          <w:rFonts w:ascii="Times New Roman" w:hAnsi="Times New Roman" w:cs="Times New Roman"/>
        </w:rPr>
        <w:t xml:space="preserve">         </w:t>
      </w:r>
      <w:r w:rsidR="00991569" w:rsidRPr="00FF2AFA">
        <w:rPr>
          <w:rFonts w:ascii="Times New Roman" w:hAnsi="Times New Roman" w:cs="Times New Roman"/>
        </w:rPr>
        <w:t xml:space="preserve"> </w:t>
      </w:r>
      <w:r w:rsidR="00AE7486" w:rsidRPr="00FF2AFA">
        <w:rPr>
          <w:rFonts w:ascii="Times New Roman" w:hAnsi="Times New Roman" w:cs="Times New Roman"/>
        </w:rPr>
        <w:t xml:space="preserve">        </w:t>
      </w:r>
      <w:r w:rsidR="007C76BC" w:rsidRPr="00FF2AFA">
        <w:rPr>
          <w:rFonts w:ascii="Times New Roman" w:hAnsi="Times New Roman" w:cs="Times New Roman"/>
        </w:rPr>
        <w:t xml:space="preserve">            (</w:t>
      </w:r>
      <w:r w:rsidR="00D74551" w:rsidRPr="00FF2AFA">
        <w:rPr>
          <w:rFonts w:ascii="Times New Roman" w:hAnsi="Times New Roman" w:cs="Times New Roman"/>
        </w:rPr>
        <w:t>6</w:t>
      </w:r>
      <w:r w:rsidR="007C76BC" w:rsidRPr="00FF2AFA">
        <w:rPr>
          <w:rFonts w:ascii="Times New Roman" w:hAnsi="Times New Roman" w:cs="Times New Roman"/>
        </w:rPr>
        <w:t>)</w:t>
      </w:r>
    </w:p>
    <w:p w14:paraId="452507A6" w14:textId="1F79786B" w:rsidR="00502B3B" w:rsidRPr="00FF2AFA" w:rsidRDefault="00F423A9" w:rsidP="00FF2AFA">
      <w:pPr>
        <w:spacing w:line="480" w:lineRule="auto"/>
        <w:jc w:val="center"/>
        <w:rPr>
          <w:rFonts w:ascii="Times New Roman" w:hAnsi="Times New Roman" w:cs="Times New Roman"/>
        </w:rPr>
      </w:pPr>
      <w:r w:rsidRPr="00FF2AFA">
        <w:rPr>
          <w:rFonts w:ascii="Times New Roman" w:hAnsi="Times New Roman" w:cs="Times New Roman"/>
          <w:noProof/>
        </w:rPr>
        <w:drawing>
          <wp:inline distT="0" distB="0" distL="0" distR="0" wp14:anchorId="7B74D799" wp14:editId="4D63D659">
            <wp:extent cx="3086688" cy="29146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3144528" cy="2969266"/>
                    </a:xfrm>
                    <a:prstGeom prst="rect">
                      <a:avLst/>
                    </a:prstGeom>
                    <a:noFill/>
                  </pic:spPr>
                </pic:pic>
              </a:graphicData>
            </a:graphic>
          </wp:inline>
        </w:drawing>
      </w:r>
    </w:p>
    <w:p w14:paraId="17A821F2" w14:textId="45817316" w:rsidR="00502B3B" w:rsidRPr="00FF2AFA" w:rsidRDefault="00502B3B" w:rsidP="00FF2AFA">
      <w:pPr>
        <w:spacing w:line="480" w:lineRule="auto"/>
        <w:rPr>
          <w:rFonts w:ascii="Times New Roman" w:hAnsi="Times New Roman" w:cs="Times New Roman"/>
          <w:b/>
        </w:rPr>
      </w:pPr>
      <w:r w:rsidRPr="00FF2AFA">
        <w:rPr>
          <w:rFonts w:ascii="Times New Roman" w:hAnsi="Times New Roman" w:cs="Times New Roman" w:hint="eastAsia"/>
          <w:b/>
        </w:rPr>
        <w:t>F</w:t>
      </w:r>
      <w:r w:rsidRPr="00FF2AFA">
        <w:rPr>
          <w:rFonts w:ascii="Times New Roman" w:hAnsi="Times New Roman" w:cs="Times New Roman"/>
          <w:b/>
        </w:rPr>
        <w:t>ig. S</w:t>
      </w:r>
      <w:r w:rsidR="00D74551" w:rsidRPr="00FF2AFA">
        <w:rPr>
          <w:rFonts w:ascii="Times New Roman" w:hAnsi="Times New Roman" w:cs="Times New Roman"/>
          <w:b/>
        </w:rPr>
        <w:t>4</w:t>
      </w:r>
      <w:r w:rsidRPr="00FF2AFA">
        <w:rPr>
          <w:rFonts w:ascii="Times New Roman" w:hAnsi="Times New Roman" w:cs="Times New Roman"/>
          <w:b/>
        </w:rPr>
        <w:t xml:space="preserve">.  Schematic for critical parameters in the AR near-eye display </w:t>
      </w:r>
      <w:r w:rsidR="004D50B9" w:rsidRPr="00FF2AFA">
        <w:rPr>
          <w:rFonts w:ascii="Times New Roman" w:hAnsi="Times New Roman" w:cs="Times New Roman"/>
          <w:b/>
        </w:rPr>
        <w:t>system based on the reflective metalens.</w:t>
      </w:r>
    </w:p>
    <w:p w14:paraId="69C8D7CF" w14:textId="77777777" w:rsidR="00502B3B" w:rsidRPr="00FF2AFA" w:rsidRDefault="00502B3B" w:rsidP="00FF2AFA">
      <w:pPr>
        <w:spacing w:line="480" w:lineRule="auto"/>
        <w:rPr>
          <w:rFonts w:ascii="Times New Roman" w:hAnsi="Times New Roman" w:cs="Times New Roman"/>
        </w:rPr>
      </w:pPr>
    </w:p>
    <w:p w14:paraId="30561C56" w14:textId="47F2AEF7" w:rsidR="003911FF" w:rsidRPr="00FF2AFA" w:rsidRDefault="005357A1" w:rsidP="00FF2AFA">
      <w:pPr>
        <w:spacing w:line="480" w:lineRule="auto"/>
        <w:rPr>
          <w:rFonts w:ascii="Times New Roman" w:hAnsi="Times New Roman" w:cs="Times New Roman"/>
          <w:b/>
          <w:bCs/>
        </w:rPr>
      </w:pPr>
      <w:r w:rsidRPr="00FF2AFA">
        <w:rPr>
          <w:rFonts w:ascii="Times New Roman" w:hAnsi="Times New Roman" w:cs="Times New Roman"/>
          <w:b/>
          <w:bCs/>
        </w:rPr>
        <w:t>S</w:t>
      </w:r>
      <w:r w:rsidR="00D74551" w:rsidRPr="00FF2AFA">
        <w:rPr>
          <w:rFonts w:ascii="Times New Roman" w:hAnsi="Times New Roman" w:cs="Times New Roman"/>
          <w:b/>
          <w:bCs/>
        </w:rPr>
        <w:t>4</w:t>
      </w:r>
      <w:r w:rsidRPr="00FF2AFA">
        <w:rPr>
          <w:rFonts w:ascii="Times New Roman" w:hAnsi="Times New Roman" w:cs="Times New Roman"/>
          <w:b/>
          <w:bCs/>
        </w:rPr>
        <w:t xml:space="preserve">.  </w:t>
      </w:r>
      <w:r w:rsidR="003911FF" w:rsidRPr="00FF2AFA">
        <w:rPr>
          <w:rFonts w:ascii="Times New Roman" w:hAnsi="Times New Roman" w:cs="Times New Roman" w:hint="eastAsia"/>
          <w:b/>
          <w:bCs/>
        </w:rPr>
        <w:t>F</w:t>
      </w:r>
      <w:r w:rsidR="003911FF" w:rsidRPr="00FF2AFA">
        <w:rPr>
          <w:rFonts w:ascii="Times New Roman" w:hAnsi="Times New Roman" w:cs="Times New Roman"/>
          <w:b/>
          <w:bCs/>
        </w:rPr>
        <w:t>ocusing experiments</w:t>
      </w:r>
    </w:p>
    <w:p w14:paraId="10A30EAB" w14:textId="4D1B36F0" w:rsidR="00425328" w:rsidRPr="00FF2AFA" w:rsidRDefault="00D35BF2" w:rsidP="00FF2AFA">
      <w:pPr>
        <w:spacing w:line="480" w:lineRule="auto"/>
        <w:ind w:firstLineChars="200" w:firstLine="420"/>
        <w:rPr>
          <w:rFonts w:ascii="Times New Roman" w:hAnsi="Times New Roman" w:cs="Times New Roman"/>
        </w:rPr>
      </w:pPr>
      <w:r w:rsidRPr="00FF2AFA">
        <w:rPr>
          <w:rFonts w:ascii="Times New Roman" w:hAnsi="Times New Roman" w:cs="Times New Roman" w:hint="eastAsia"/>
        </w:rPr>
        <w:t>W</w:t>
      </w:r>
      <w:r w:rsidRPr="00FF2AFA">
        <w:rPr>
          <w:rFonts w:ascii="Times New Roman" w:hAnsi="Times New Roman" w:cs="Times New Roman"/>
        </w:rPr>
        <w:t xml:space="preserve">e conducted focusing experiments based on the optical setup shown in </w:t>
      </w:r>
      <w:r w:rsidRPr="00FF2AFA">
        <w:rPr>
          <w:rFonts w:ascii="Times New Roman" w:hAnsi="Times New Roman" w:cs="Times New Roman"/>
          <w:b/>
          <w:bCs/>
        </w:rPr>
        <w:t>Fig. S</w:t>
      </w:r>
      <w:r w:rsidR="00D74551" w:rsidRPr="00FF2AFA">
        <w:rPr>
          <w:rFonts w:ascii="Times New Roman" w:hAnsi="Times New Roman" w:cs="Times New Roman"/>
          <w:b/>
          <w:bCs/>
        </w:rPr>
        <w:t>5</w:t>
      </w:r>
      <w:r w:rsidRPr="00FF2AFA">
        <w:rPr>
          <w:rFonts w:ascii="Times New Roman" w:hAnsi="Times New Roman" w:cs="Times New Roman"/>
        </w:rPr>
        <w:t>, using a 10</w:t>
      </w:r>
      <w:r w:rsidR="00E94E9A" w:rsidRPr="00FF2AFA">
        <w:rPr>
          <w:rFonts w:ascii="Times New Roman" w:hAnsi="Times New Roman" w:cs="Times New Roman"/>
        </w:rPr>
        <w:t xml:space="preserve"> X</w:t>
      </w:r>
      <w:r w:rsidRPr="00FF2AFA">
        <w:rPr>
          <w:rFonts w:ascii="Times New Roman" w:hAnsi="Times New Roman" w:cs="Times New Roman"/>
        </w:rPr>
        <w:t xml:space="preserve"> objective (</w:t>
      </w:r>
      <w:r w:rsidR="00FF3082" w:rsidRPr="00FF2AFA">
        <w:rPr>
          <w:rFonts w:ascii="Times New Roman" w:hAnsi="Times New Roman" w:cs="Times New Roman"/>
        </w:rPr>
        <w:t xml:space="preserve">Olympus </w:t>
      </w:r>
      <w:proofErr w:type="spellStart"/>
      <w:r w:rsidR="00FF3082" w:rsidRPr="00FF2AFA">
        <w:rPr>
          <w:rFonts w:ascii="Times New Roman" w:hAnsi="Times New Roman" w:cs="Times New Roman"/>
        </w:rPr>
        <w:t>UPlanFL</w:t>
      </w:r>
      <w:proofErr w:type="spellEnd"/>
      <w:r w:rsidR="00FF3082" w:rsidRPr="00FF2AFA">
        <w:rPr>
          <w:rFonts w:ascii="Times New Roman" w:hAnsi="Times New Roman" w:cs="Times New Roman"/>
        </w:rPr>
        <w:t xml:space="preserve"> N</w:t>
      </w:r>
      <w:r w:rsidRPr="00FF2AFA">
        <w:rPr>
          <w:rFonts w:ascii="Times New Roman" w:hAnsi="Times New Roman" w:cs="Times New Roman"/>
        </w:rPr>
        <w:t xml:space="preserve">) and a </w:t>
      </w:r>
      <w:r w:rsidR="00DC226C" w:rsidRPr="00FF2AFA">
        <w:rPr>
          <w:rFonts w:ascii="Times New Roman" w:hAnsi="Times New Roman" w:cs="Times New Roman"/>
        </w:rPr>
        <w:t>matching</w:t>
      </w:r>
      <w:r w:rsidRPr="00FF2AFA">
        <w:rPr>
          <w:rFonts w:ascii="Times New Roman" w:hAnsi="Times New Roman" w:cs="Times New Roman"/>
        </w:rPr>
        <w:t xml:space="preserve"> </w:t>
      </w:r>
      <w:proofErr w:type="spellStart"/>
      <w:r w:rsidRPr="00FF2AFA">
        <w:rPr>
          <w:rFonts w:ascii="Times New Roman" w:hAnsi="Times New Roman" w:cs="Times New Roman"/>
        </w:rPr>
        <w:t>tubelens</w:t>
      </w:r>
      <w:proofErr w:type="spellEnd"/>
      <w:r w:rsidRPr="00FF2AFA">
        <w:rPr>
          <w:rFonts w:ascii="Times New Roman" w:hAnsi="Times New Roman" w:cs="Times New Roman"/>
        </w:rPr>
        <w:t xml:space="preserve"> (</w:t>
      </w:r>
      <w:r w:rsidR="00FF3082" w:rsidRPr="00FF2AFA">
        <w:rPr>
          <w:rFonts w:ascii="Times New Roman" w:hAnsi="Times New Roman" w:cs="Times New Roman"/>
        </w:rPr>
        <w:t>Thorlabs TTL180-A</w:t>
      </w:r>
      <w:r w:rsidRPr="00FF2AFA">
        <w:rPr>
          <w:rFonts w:ascii="Times New Roman" w:hAnsi="Times New Roman" w:cs="Times New Roman"/>
        </w:rPr>
        <w:t xml:space="preserve">) to </w:t>
      </w:r>
      <w:r w:rsidR="00E94E9A" w:rsidRPr="00FF2AFA">
        <w:rPr>
          <w:rFonts w:ascii="Times New Roman" w:hAnsi="Times New Roman" w:cs="Times New Roman"/>
        </w:rPr>
        <w:t xml:space="preserve">magnify </w:t>
      </w:r>
      <w:r w:rsidRPr="00FF2AFA">
        <w:rPr>
          <w:rFonts w:ascii="Times New Roman" w:hAnsi="Times New Roman" w:cs="Times New Roman"/>
        </w:rPr>
        <w:t xml:space="preserve">the </w:t>
      </w:r>
      <w:r w:rsidRPr="00FF2AFA">
        <w:rPr>
          <w:rFonts w:ascii="Times New Roman" w:hAnsi="Times New Roman" w:cs="Times New Roman"/>
        </w:rPr>
        <w:lastRenderedPageBreak/>
        <w:t xml:space="preserve">focal spots. </w:t>
      </w:r>
      <w:r w:rsidR="00A10A20" w:rsidRPr="00FF2AFA">
        <w:rPr>
          <w:rFonts w:ascii="Times New Roman" w:hAnsi="Times New Roman" w:cs="Times New Roman"/>
        </w:rPr>
        <w:t>The incident light was set to be right-handed circularly polarized after passing through a right-handed circular polarizer</w:t>
      </w:r>
      <w:r w:rsidR="007C007F" w:rsidRPr="00FF2AFA">
        <w:rPr>
          <w:rFonts w:ascii="Times New Roman" w:hAnsi="Times New Roman" w:cs="Times New Roman"/>
        </w:rPr>
        <w:t>, and t</w:t>
      </w:r>
      <w:r w:rsidR="00A10A20" w:rsidRPr="00FF2AFA">
        <w:rPr>
          <w:rFonts w:ascii="Times New Roman" w:hAnsi="Times New Roman" w:cs="Times New Roman"/>
        </w:rPr>
        <w:t>he incident angle was precisely adjusted to 45</w:t>
      </w:r>
      <w:r w:rsidR="00A10A20" w:rsidRPr="00FF2AFA">
        <w:rPr>
          <w:rFonts w:ascii="Times New Roman" w:hAnsi="Times New Roman" w:cs="Times New Roman"/>
          <w:vertAlign w:val="superscript"/>
        </w:rPr>
        <w:t>o</w:t>
      </w:r>
      <w:r w:rsidR="00A10A20" w:rsidRPr="00FF2AFA">
        <w:rPr>
          <w:rFonts w:ascii="Times New Roman" w:hAnsi="Times New Roman" w:cs="Times New Roman"/>
        </w:rPr>
        <w:t>.</w:t>
      </w:r>
      <w:r w:rsidR="0096594B" w:rsidRPr="00FF2AFA">
        <w:rPr>
          <w:rFonts w:ascii="Times New Roman" w:hAnsi="Times New Roman" w:cs="Times New Roman"/>
        </w:rPr>
        <w:t xml:space="preserve"> In the reflection mode, the incident light is set to be right-handed circularly polarized collimated light at 45</w:t>
      </w:r>
      <w:r w:rsidR="0096594B" w:rsidRPr="00FF2AFA">
        <w:rPr>
          <w:rFonts w:ascii="Times New Roman" w:hAnsi="Times New Roman" w:cs="Times New Roman"/>
          <w:vertAlign w:val="superscript"/>
        </w:rPr>
        <w:t>o</w:t>
      </w:r>
      <w:r w:rsidR="0096594B" w:rsidRPr="00FF2AFA">
        <w:rPr>
          <w:rFonts w:ascii="Times New Roman" w:hAnsi="Times New Roman" w:cs="Times New Roman"/>
        </w:rPr>
        <w:t xml:space="preserve"> incident angle and wavelength 633 nm. The structure parameters are set as described </w:t>
      </w:r>
      <w:r w:rsidR="00B83D01" w:rsidRPr="00FF2AFA">
        <w:rPr>
          <w:rFonts w:ascii="Times New Roman" w:hAnsi="Times New Roman" w:cs="Times New Roman"/>
        </w:rPr>
        <w:t>in the main text.</w:t>
      </w:r>
      <w:r w:rsidR="0096594B" w:rsidRPr="00FF2AFA">
        <w:rPr>
          <w:rFonts w:ascii="Times New Roman" w:hAnsi="Times New Roman" w:cs="Times New Roman"/>
        </w:rPr>
        <w:t xml:space="preserve"> The rotation angle of each nanorod at coordinate (</w:t>
      </w:r>
      <w:r w:rsidR="0096594B" w:rsidRPr="00FF2AFA">
        <w:rPr>
          <w:rFonts w:ascii="Times New Roman" w:hAnsi="Times New Roman" w:cs="Times New Roman"/>
          <w:i/>
        </w:rPr>
        <w:t>x</w:t>
      </w:r>
      <w:r w:rsidR="0096594B" w:rsidRPr="00FF2AFA">
        <w:rPr>
          <w:rFonts w:ascii="Times New Roman" w:hAnsi="Times New Roman" w:cs="Times New Roman"/>
        </w:rPr>
        <w:t xml:space="preserve">, </w:t>
      </w:r>
      <w:r w:rsidR="0096594B" w:rsidRPr="00FF2AFA">
        <w:rPr>
          <w:rFonts w:ascii="Times New Roman" w:hAnsi="Times New Roman" w:cs="Times New Roman"/>
          <w:i/>
        </w:rPr>
        <w:t>y</w:t>
      </w:r>
      <w:r w:rsidR="0096594B" w:rsidRPr="00FF2AFA">
        <w:rPr>
          <w:rFonts w:ascii="Times New Roman" w:hAnsi="Times New Roman" w:cs="Times New Roman"/>
        </w:rPr>
        <w:t>) conforms to Eq. (1)</w:t>
      </w:r>
      <w:r w:rsidR="003050EA" w:rsidRPr="00FF2AFA">
        <w:rPr>
          <w:rFonts w:ascii="Times New Roman" w:hAnsi="Times New Roman" w:cs="Times New Roman"/>
        </w:rPr>
        <w:t xml:space="preserve"> of the main text</w:t>
      </w:r>
      <w:r w:rsidR="0096594B" w:rsidRPr="00FF2AFA">
        <w:rPr>
          <w:rFonts w:ascii="Times New Roman" w:hAnsi="Times New Roman" w:cs="Times New Roman"/>
        </w:rPr>
        <w:t xml:space="preserve"> with </w:t>
      </w:r>
      <w:proofErr w:type="spellStart"/>
      <w:r w:rsidR="0096594B" w:rsidRPr="00FF2AFA">
        <w:rPr>
          <w:rFonts w:ascii="Times New Roman" w:hAnsi="Times New Roman" w:cs="Times New Roman"/>
          <w:i/>
        </w:rPr>
        <w:t>λ</w:t>
      </w:r>
      <w:r w:rsidR="0096594B" w:rsidRPr="00FF2AFA">
        <w:rPr>
          <w:rFonts w:ascii="Times New Roman" w:hAnsi="Times New Roman" w:cs="Times New Roman"/>
          <w:i/>
          <w:vertAlign w:val="subscript"/>
        </w:rPr>
        <w:t>d</w:t>
      </w:r>
      <w:proofErr w:type="spellEnd"/>
      <w:r w:rsidR="0096594B" w:rsidRPr="00FF2AFA">
        <w:rPr>
          <w:rFonts w:ascii="Times New Roman" w:hAnsi="Times New Roman" w:cs="Times New Roman"/>
          <w:i/>
          <w:vertAlign w:val="subscript"/>
        </w:rPr>
        <w:t xml:space="preserve"> </w:t>
      </w:r>
      <w:r w:rsidR="0096594B" w:rsidRPr="00FF2AFA">
        <w:rPr>
          <w:rFonts w:ascii="Times New Roman" w:hAnsi="Times New Roman" w:cs="Times New Roman"/>
        </w:rPr>
        <w:t xml:space="preserve">=633 nm. </w:t>
      </w:r>
      <w:r w:rsidR="00DB3202" w:rsidRPr="00FF2AFA">
        <w:rPr>
          <w:rFonts w:ascii="Times New Roman" w:hAnsi="Times New Roman" w:cs="Times New Roman"/>
        </w:rPr>
        <w:t>To compare the experimental results with simulation, we simulated the optical properties of a proportionally downsized metalens, due to the limitation of our computational resources. It possesses a decreased area 7.5×7.5 μm</w:t>
      </w:r>
      <w:r w:rsidR="00DB3202" w:rsidRPr="00FF2AFA">
        <w:rPr>
          <w:rFonts w:ascii="Times New Roman" w:hAnsi="Times New Roman" w:cs="Times New Roman"/>
          <w:vertAlign w:val="superscript"/>
        </w:rPr>
        <w:t>2</w:t>
      </w:r>
      <w:r w:rsidR="00DB3202" w:rsidRPr="00FF2AFA">
        <w:rPr>
          <w:rFonts w:ascii="Times New Roman" w:hAnsi="Times New Roman" w:cs="Times New Roman"/>
        </w:rPr>
        <w:t xml:space="preserve"> (30×30 units) and a shortened focal length 150 </w:t>
      </w:r>
      <w:proofErr w:type="spellStart"/>
      <w:r w:rsidR="00DB3202" w:rsidRPr="00FF2AFA">
        <w:rPr>
          <w:rFonts w:ascii="Times New Roman" w:hAnsi="Times New Roman" w:cs="Times New Roman"/>
        </w:rPr>
        <w:t>μm</w:t>
      </w:r>
      <w:proofErr w:type="spellEnd"/>
      <w:r w:rsidR="00DB3202" w:rsidRPr="00FF2AFA">
        <w:rPr>
          <w:rFonts w:ascii="Times New Roman" w:hAnsi="Times New Roman" w:cs="Times New Roman"/>
        </w:rPr>
        <w:t xml:space="preserve">. Thus, it has the same NA and provides almost equivalent characteristics as the fabricated one. </w:t>
      </w:r>
      <w:r w:rsidR="0096594B" w:rsidRPr="00FF2AFA">
        <w:rPr>
          <w:rFonts w:ascii="Times New Roman" w:hAnsi="Times New Roman" w:cs="Times New Roman"/>
          <w:b/>
        </w:rPr>
        <w:t>Fig. S6B</w:t>
      </w:r>
      <w:r w:rsidR="0096594B" w:rsidRPr="00FF2AFA">
        <w:rPr>
          <w:rFonts w:ascii="Times New Roman" w:hAnsi="Times New Roman" w:cs="Times New Roman"/>
        </w:rPr>
        <w:t xml:space="preserve"> shows the simulated intensity profile of the metalens at the focal plane (</w:t>
      </w:r>
      <w:r w:rsidR="0096594B" w:rsidRPr="00FF2AFA">
        <w:rPr>
          <w:rFonts w:ascii="Times New Roman" w:hAnsi="Times New Roman" w:cs="Times New Roman"/>
          <w:i/>
        </w:rPr>
        <w:t>z</w:t>
      </w:r>
      <w:r w:rsidR="0096594B" w:rsidRPr="00FF2AFA">
        <w:rPr>
          <w:rFonts w:ascii="Times New Roman" w:hAnsi="Times New Roman" w:cs="Times New Roman"/>
        </w:rPr>
        <w:t xml:space="preserve">=150 </w:t>
      </w:r>
      <w:proofErr w:type="spellStart"/>
      <w:r w:rsidR="0096594B" w:rsidRPr="00FF2AFA">
        <w:rPr>
          <w:rFonts w:ascii="Times New Roman" w:hAnsi="Times New Roman" w:cs="Times New Roman"/>
        </w:rPr>
        <w:t>μm</w:t>
      </w:r>
      <w:proofErr w:type="spellEnd"/>
      <w:r w:rsidR="0096594B" w:rsidRPr="00FF2AFA">
        <w:rPr>
          <w:rFonts w:ascii="Times New Roman" w:hAnsi="Times New Roman" w:cs="Times New Roman"/>
        </w:rPr>
        <w:t xml:space="preserve">), and </w:t>
      </w:r>
      <w:r w:rsidR="0096594B" w:rsidRPr="00FF2AFA">
        <w:rPr>
          <w:rFonts w:ascii="Times New Roman" w:hAnsi="Times New Roman" w:cs="Times New Roman"/>
          <w:b/>
        </w:rPr>
        <w:t>Fig. S6C</w:t>
      </w:r>
      <w:r w:rsidR="0096594B" w:rsidRPr="00FF2AFA">
        <w:rPr>
          <w:rFonts w:ascii="Times New Roman" w:hAnsi="Times New Roman" w:cs="Times New Roman"/>
        </w:rPr>
        <w:t xml:space="preserve"> shows the corresponding normalized intensity profiles along the dashed lines in </w:t>
      </w:r>
      <w:r w:rsidR="0096594B" w:rsidRPr="00FF2AFA">
        <w:rPr>
          <w:rFonts w:ascii="Times New Roman" w:hAnsi="Times New Roman" w:cs="Times New Roman"/>
          <w:b/>
        </w:rPr>
        <w:t>Fig. S6A and S6B</w:t>
      </w:r>
      <w:r w:rsidR="0096594B" w:rsidRPr="00FF2AFA">
        <w:rPr>
          <w:rFonts w:ascii="Times New Roman" w:hAnsi="Times New Roman" w:cs="Times New Roman"/>
        </w:rPr>
        <w:t xml:space="preserve">. One can see that the measured full width at half maximum (FWHM) </w:t>
      </w:r>
      <w:r w:rsidR="0096594B" w:rsidRPr="00FF2AFA">
        <w:rPr>
          <w:rFonts w:ascii="Times New Roman" w:hAnsi="Times New Roman" w:cs="Times New Roman"/>
        </w:rPr>
        <w:sym w:font="Symbol" w:char="F0BB"/>
      </w:r>
      <w:r w:rsidR="0096594B" w:rsidRPr="00FF2AFA">
        <w:rPr>
          <w:rFonts w:ascii="Times New Roman" w:hAnsi="Times New Roman" w:cs="Times New Roman"/>
        </w:rPr>
        <w:t xml:space="preserve">11.49 </w:t>
      </w:r>
      <w:proofErr w:type="spellStart"/>
      <w:r w:rsidR="0096594B" w:rsidRPr="00FF2AFA">
        <w:rPr>
          <w:rFonts w:ascii="Times New Roman" w:hAnsi="Times New Roman" w:cs="Times New Roman"/>
        </w:rPr>
        <w:t>μm</w:t>
      </w:r>
      <w:proofErr w:type="spellEnd"/>
      <w:r w:rsidR="0096594B" w:rsidRPr="00FF2AFA">
        <w:rPr>
          <w:rFonts w:ascii="Times New Roman" w:hAnsi="Times New Roman" w:cs="Times New Roman"/>
        </w:rPr>
        <w:t xml:space="preserve"> is quite close to the simulated value of 11.34 </w:t>
      </w:r>
      <w:proofErr w:type="spellStart"/>
      <w:r w:rsidR="0096594B" w:rsidRPr="00FF2AFA">
        <w:rPr>
          <w:rFonts w:ascii="Times New Roman" w:hAnsi="Times New Roman" w:cs="Times New Roman"/>
        </w:rPr>
        <w:t>μm</w:t>
      </w:r>
      <w:proofErr w:type="spellEnd"/>
      <w:r w:rsidR="0096594B" w:rsidRPr="00FF2AFA">
        <w:rPr>
          <w:rFonts w:ascii="Times New Roman" w:hAnsi="Times New Roman" w:cs="Times New Roman"/>
        </w:rPr>
        <w:t>.</w:t>
      </w:r>
    </w:p>
    <w:p w14:paraId="59224A5A" w14:textId="169C3800" w:rsidR="00FD1A71" w:rsidRPr="00FF2AFA" w:rsidRDefault="00FD1A71" w:rsidP="00FF2AFA">
      <w:pPr>
        <w:spacing w:line="480" w:lineRule="auto"/>
        <w:ind w:firstLineChars="200" w:firstLine="420"/>
        <w:rPr>
          <w:rFonts w:ascii="Times New Roman" w:hAnsi="Times New Roman" w:cs="Times New Roman"/>
        </w:rPr>
      </w:pPr>
    </w:p>
    <w:p w14:paraId="5FDE85C7" w14:textId="7C2C26CB" w:rsidR="00D35BF2" w:rsidRPr="00FF2AFA" w:rsidRDefault="00802504" w:rsidP="00FF2AFA">
      <w:pPr>
        <w:spacing w:line="480" w:lineRule="auto"/>
        <w:jc w:val="center"/>
        <w:rPr>
          <w:rFonts w:ascii="Times New Roman" w:hAnsi="Times New Roman" w:cs="Times New Roman"/>
        </w:rPr>
      </w:pPr>
      <w:r w:rsidRPr="00FF2AFA">
        <w:rPr>
          <w:rFonts w:ascii="Times New Roman" w:hAnsi="Times New Roman" w:cs="Times New Roman"/>
          <w:noProof/>
        </w:rPr>
        <w:drawing>
          <wp:inline distT="0" distB="0" distL="0" distR="0" wp14:anchorId="65FA191F" wp14:editId="43C2B387">
            <wp:extent cx="3124200" cy="1637432"/>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156321" cy="1654267"/>
                    </a:xfrm>
                    <a:prstGeom prst="rect">
                      <a:avLst/>
                    </a:prstGeom>
                    <a:noFill/>
                  </pic:spPr>
                </pic:pic>
              </a:graphicData>
            </a:graphic>
          </wp:inline>
        </w:drawing>
      </w:r>
    </w:p>
    <w:p w14:paraId="76BF1601" w14:textId="27996642" w:rsidR="00D35BF2" w:rsidRPr="00FF2AFA" w:rsidRDefault="00D35BF2" w:rsidP="00FF2AFA">
      <w:pPr>
        <w:spacing w:line="480" w:lineRule="auto"/>
        <w:rPr>
          <w:rFonts w:ascii="Times New Roman" w:hAnsi="Times New Roman" w:cs="Times New Roman"/>
          <w:noProof/>
        </w:rPr>
      </w:pPr>
      <w:r w:rsidRPr="00FF2AFA">
        <w:rPr>
          <w:rFonts w:ascii="Times New Roman" w:hAnsi="Times New Roman" w:cs="Times New Roman" w:hint="eastAsia"/>
          <w:b/>
        </w:rPr>
        <w:t>F</w:t>
      </w:r>
      <w:r w:rsidRPr="00FF2AFA">
        <w:rPr>
          <w:rFonts w:ascii="Times New Roman" w:hAnsi="Times New Roman" w:cs="Times New Roman"/>
          <w:b/>
        </w:rPr>
        <w:t xml:space="preserve">ig. </w:t>
      </w:r>
      <w:r w:rsidRPr="00FF2AFA">
        <w:rPr>
          <w:rFonts w:ascii="Times New Roman" w:hAnsi="Times New Roman" w:cs="Times New Roman" w:hint="eastAsia"/>
          <w:b/>
        </w:rPr>
        <w:t>S</w:t>
      </w:r>
      <w:r w:rsidR="00D74551" w:rsidRPr="00FF2AFA">
        <w:rPr>
          <w:rFonts w:ascii="Times New Roman" w:hAnsi="Times New Roman" w:cs="Times New Roman"/>
          <w:b/>
        </w:rPr>
        <w:t>5</w:t>
      </w:r>
      <w:r w:rsidRPr="00FF2AFA">
        <w:rPr>
          <w:rFonts w:ascii="Times New Roman" w:hAnsi="Times New Roman" w:cs="Times New Roman"/>
          <w:b/>
        </w:rPr>
        <w:t>.  O</w:t>
      </w:r>
      <w:r w:rsidRPr="00FF2AFA">
        <w:rPr>
          <w:rFonts w:ascii="Times New Roman" w:hAnsi="Times New Roman" w:cs="Times New Roman" w:hint="eastAsia"/>
          <w:b/>
        </w:rPr>
        <w:t>ptical</w:t>
      </w:r>
      <w:r w:rsidRPr="00FF2AFA">
        <w:rPr>
          <w:rFonts w:ascii="Times New Roman" w:hAnsi="Times New Roman" w:cs="Times New Roman"/>
          <w:b/>
        </w:rPr>
        <w:t xml:space="preserve"> setup for focusing experiments.</w:t>
      </w:r>
    </w:p>
    <w:p w14:paraId="4A06CDFB" w14:textId="77777777" w:rsidR="004D3600" w:rsidRPr="00FF2AFA" w:rsidRDefault="004D3600" w:rsidP="00FF2AFA">
      <w:pPr>
        <w:spacing w:line="480" w:lineRule="auto"/>
        <w:rPr>
          <w:rFonts w:ascii="Times New Roman" w:hAnsi="Times New Roman" w:cs="Times New Roman"/>
        </w:rPr>
      </w:pPr>
    </w:p>
    <w:p w14:paraId="5ED0A0B3" w14:textId="31E0E8E8" w:rsidR="00FD1A71" w:rsidRPr="00FF2AFA" w:rsidRDefault="003552F4" w:rsidP="00FF2AFA">
      <w:pPr>
        <w:spacing w:line="480" w:lineRule="auto"/>
        <w:jc w:val="center"/>
        <w:rPr>
          <w:rFonts w:ascii="Times New Roman" w:hAnsi="Times New Roman" w:cs="Times New Roman"/>
        </w:rPr>
      </w:pPr>
      <w:r w:rsidRPr="00FF2AFA">
        <w:rPr>
          <w:rFonts w:ascii="Times New Roman" w:hAnsi="Times New Roman" w:cs="Times New Roman"/>
          <w:noProof/>
        </w:rPr>
        <w:lastRenderedPageBreak/>
        <w:drawing>
          <wp:inline distT="0" distB="0" distL="0" distR="0" wp14:anchorId="35564213" wp14:editId="493196DD">
            <wp:extent cx="5126355" cy="1662078"/>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168333" cy="1675688"/>
                    </a:xfrm>
                    <a:prstGeom prst="rect">
                      <a:avLst/>
                    </a:prstGeom>
                    <a:noFill/>
                  </pic:spPr>
                </pic:pic>
              </a:graphicData>
            </a:graphic>
          </wp:inline>
        </w:drawing>
      </w:r>
    </w:p>
    <w:p w14:paraId="73C83E6D" w14:textId="40C5DA2F" w:rsidR="003552F4" w:rsidRPr="00FF2AFA" w:rsidRDefault="003552F4" w:rsidP="00FF2AFA">
      <w:pPr>
        <w:spacing w:line="480" w:lineRule="auto"/>
        <w:rPr>
          <w:rFonts w:ascii="Times New Roman" w:hAnsi="Times New Roman" w:cs="Times New Roman"/>
        </w:rPr>
      </w:pPr>
      <w:bookmarkStart w:id="12" w:name="_Hlk108268255"/>
      <w:r w:rsidRPr="00FF2AFA">
        <w:rPr>
          <w:rFonts w:ascii="Times New Roman" w:hAnsi="Times New Roman" w:cs="Times New Roman"/>
          <w:b/>
          <w:iCs/>
        </w:rPr>
        <w:t xml:space="preserve">Fig. S6.  </w:t>
      </w:r>
      <w:bookmarkStart w:id="13" w:name="_Hlk108269152"/>
      <w:r w:rsidRPr="00FF2AFA">
        <w:rPr>
          <w:rFonts w:ascii="Times New Roman" w:hAnsi="Times New Roman" w:cs="Times New Roman"/>
          <w:b/>
          <w:iCs/>
        </w:rPr>
        <w:t xml:space="preserve">Focal spots of the fabricated metalens at </w:t>
      </w:r>
      <w:r w:rsidR="00CE2148" w:rsidRPr="00FF2AFA">
        <w:rPr>
          <w:rFonts w:ascii="Times New Roman" w:hAnsi="Times New Roman" w:cs="Times New Roman" w:hint="eastAsia"/>
          <w:b/>
          <w:iCs/>
        </w:rPr>
        <w:t>the</w:t>
      </w:r>
      <w:r w:rsidR="00CE2148" w:rsidRPr="00FF2AFA">
        <w:rPr>
          <w:rFonts w:ascii="Times New Roman" w:hAnsi="Times New Roman" w:cs="Times New Roman"/>
          <w:b/>
          <w:iCs/>
        </w:rPr>
        <w:t xml:space="preserve"> </w:t>
      </w:r>
      <w:r w:rsidRPr="00FF2AFA">
        <w:rPr>
          <w:rFonts w:ascii="Times New Roman" w:hAnsi="Times New Roman" w:cs="Times New Roman"/>
          <w:b/>
          <w:iCs/>
        </w:rPr>
        <w:t>illumination wavelength of 633nm.</w:t>
      </w:r>
      <w:bookmarkEnd w:id="13"/>
      <w:r w:rsidRPr="00FF2AFA">
        <w:rPr>
          <w:rFonts w:ascii="Times New Roman" w:hAnsi="Times New Roman" w:cs="Times New Roman"/>
          <w:iCs/>
        </w:rPr>
        <w:t xml:space="preserve"> The area of the simulated metalens is 7.5×7.5 μm</w:t>
      </w:r>
      <w:r w:rsidRPr="00FF2AFA">
        <w:rPr>
          <w:rFonts w:ascii="Times New Roman" w:hAnsi="Times New Roman" w:cs="Times New Roman"/>
          <w:iCs/>
          <w:vertAlign w:val="superscript"/>
        </w:rPr>
        <w:t>2</w:t>
      </w:r>
      <w:r w:rsidRPr="00FF2AFA">
        <w:rPr>
          <w:rFonts w:ascii="Times New Roman" w:hAnsi="Times New Roman" w:cs="Times New Roman"/>
          <w:iCs/>
        </w:rPr>
        <w:t xml:space="preserve"> (30×30 units), and the focal length is 150 </w:t>
      </w:r>
      <w:proofErr w:type="spellStart"/>
      <w:r w:rsidRPr="00FF2AFA">
        <w:rPr>
          <w:rFonts w:ascii="Times New Roman" w:hAnsi="Times New Roman" w:cs="Times New Roman"/>
          <w:iCs/>
        </w:rPr>
        <w:t>μm</w:t>
      </w:r>
      <w:proofErr w:type="spellEnd"/>
      <w:r w:rsidRPr="00FF2AFA">
        <w:rPr>
          <w:rFonts w:ascii="Times New Roman" w:hAnsi="Times New Roman" w:cs="Times New Roman"/>
          <w:iCs/>
        </w:rPr>
        <w:t>, while the actual fabricated sample for experiment has an area of 1×1 mm</w:t>
      </w:r>
      <w:r w:rsidRPr="00FF2AFA">
        <w:rPr>
          <w:rFonts w:ascii="Times New Roman" w:hAnsi="Times New Roman" w:cs="Times New Roman"/>
          <w:iCs/>
          <w:vertAlign w:val="superscript"/>
        </w:rPr>
        <w:t>2</w:t>
      </w:r>
      <w:r w:rsidRPr="00FF2AFA">
        <w:rPr>
          <w:rFonts w:ascii="Times New Roman" w:hAnsi="Times New Roman" w:cs="Times New Roman"/>
          <w:iCs/>
        </w:rPr>
        <w:t xml:space="preserve"> (4000×4000 units) and a focal length of 20 mm. (</w:t>
      </w:r>
      <w:r w:rsidRPr="00FF2AFA">
        <w:rPr>
          <w:rFonts w:ascii="Times New Roman" w:hAnsi="Times New Roman" w:cs="Times New Roman"/>
          <w:b/>
          <w:iCs/>
        </w:rPr>
        <w:t>A</w:t>
      </w:r>
      <w:r w:rsidRPr="00FF2AFA">
        <w:rPr>
          <w:rFonts w:ascii="Times New Roman" w:hAnsi="Times New Roman" w:cs="Times New Roman"/>
          <w:iCs/>
        </w:rPr>
        <w:t xml:space="preserve">) Measured intensity profile of the fabricated metalens at the focal plane (z=20 mm). Scale bar, 20 </w:t>
      </w:r>
      <w:proofErr w:type="spellStart"/>
      <w:r w:rsidRPr="00FF2AFA">
        <w:rPr>
          <w:rFonts w:ascii="Times New Roman" w:hAnsi="Times New Roman" w:cs="Times New Roman"/>
          <w:iCs/>
        </w:rPr>
        <w:t>μm</w:t>
      </w:r>
      <w:proofErr w:type="spellEnd"/>
      <w:r w:rsidRPr="00FF2AFA">
        <w:rPr>
          <w:rFonts w:ascii="Times New Roman" w:hAnsi="Times New Roman" w:cs="Times New Roman"/>
          <w:iCs/>
        </w:rPr>
        <w:t>. (</w:t>
      </w:r>
      <w:r w:rsidRPr="00FF2AFA">
        <w:rPr>
          <w:rFonts w:ascii="Times New Roman" w:hAnsi="Times New Roman" w:cs="Times New Roman"/>
          <w:b/>
          <w:iCs/>
        </w:rPr>
        <w:t>B</w:t>
      </w:r>
      <w:r w:rsidRPr="00FF2AFA">
        <w:rPr>
          <w:rFonts w:ascii="Times New Roman" w:hAnsi="Times New Roman" w:cs="Times New Roman"/>
          <w:iCs/>
        </w:rPr>
        <w:t xml:space="preserve">) Simulated intensity profile of the metalens at the focal plane (z=150 </w:t>
      </w:r>
      <w:proofErr w:type="spellStart"/>
      <w:r w:rsidRPr="00FF2AFA">
        <w:rPr>
          <w:rFonts w:ascii="Times New Roman" w:hAnsi="Times New Roman" w:cs="Times New Roman"/>
          <w:iCs/>
        </w:rPr>
        <w:t>μm</w:t>
      </w:r>
      <w:proofErr w:type="spellEnd"/>
      <w:r w:rsidRPr="00FF2AFA">
        <w:rPr>
          <w:rFonts w:ascii="Times New Roman" w:hAnsi="Times New Roman" w:cs="Times New Roman"/>
          <w:iCs/>
        </w:rPr>
        <w:t>). (</w:t>
      </w:r>
      <w:r w:rsidRPr="00FF2AFA">
        <w:rPr>
          <w:rFonts w:ascii="Times New Roman" w:hAnsi="Times New Roman" w:cs="Times New Roman"/>
          <w:b/>
          <w:iCs/>
        </w:rPr>
        <w:t>C</w:t>
      </w:r>
      <w:r w:rsidRPr="00FF2AFA">
        <w:rPr>
          <w:rFonts w:ascii="Times New Roman" w:hAnsi="Times New Roman" w:cs="Times New Roman"/>
          <w:iCs/>
        </w:rPr>
        <w:t>) Corresponding normalized intensity profiles along the dashed lines in (</w:t>
      </w:r>
      <w:r w:rsidRPr="00FF2AFA">
        <w:rPr>
          <w:rFonts w:ascii="Times New Roman" w:hAnsi="Times New Roman" w:cs="Times New Roman"/>
          <w:b/>
          <w:iCs/>
        </w:rPr>
        <w:t>A</w:t>
      </w:r>
      <w:r w:rsidRPr="00FF2AFA">
        <w:rPr>
          <w:rFonts w:ascii="Times New Roman" w:hAnsi="Times New Roman" w:cs="Times New Roman"/>
          <w:iCs/>
        </w:rPr>
        <w:t>) and (</w:t>
      </w:r>
      <w:r w:rsidRPr="00FF2AFA">
        <w:rPr>
          <w:rFonts w:ascii="Times New Roman" w:hAnsi="Times New Roman" w:cs="Times New Roman"/>
          <w:b/>
          <w:iCs/>
        </w:rPr>
        <w:t>B</w:t>
      </w:r>
      <w:r w:rsidRPr="00FF2AFA">
        <w:rPr>
          <w:rFonts w:ascii="Times New Roman" w:hAnsi="Times New Roman" w:cs="Times New Roman"/>
          <w:iCs/>
        </w:rPr>
        <w:t xml:space="preserve">) respectively. The FWHM is 11.34 </w:t>
      </w:r>
      <w:proofErr w:type="spellStart"/>
      <w:r w:rsidRPr="00FF2AFA">
        <w:rPr>
          <w:rFonts w:ascii="Times New Roman" w:hAnsi="Times New Roman" w:cs="Times New Roman"/>
          <w:iCs/>
        </w:rPr>
        <w:t>μm</w:t>
      </w:r>
      <w:proofErr w:type="spellEnd"/>
      <w:r w:rsidRPr="00FF2AFA">
        <w:rPr>
          <w:rFonts w:ascii="Times New Roman" w:hAnsi="Times New Roman" w:cs="Times New Roman"/>
          <w:iCs/>
        </w:rPr>
        <w:t xml:space="preserve"> for simulation and 11.49 </w:t>
      </w:r>
      <w:proofErr w:type="spellStart"/>
      <w:r w:rsidRPr="00FF2AFA">
        <w:rPr>
          <w:rFonts w:ascii="Times New Roman" w:hAnsi="Times New Roman" w:cs="Times New Roman"/>
          <w:iCs/>
        </w:rPr>
        <w:t>μm</w:t>
      </w:r>
      <w:proofErr w:type="spellEnd"/>
      <w:r w:rsidRPr="00FF2AFA">
        <w:rPr>
          <w:rFonts w:ascii="Times New Roman" w:hAnsi="Times New Roman" w:cs="Times New Roman"/>
          <w:iCs/>
        </w:rPr>
        <w:t xml:space="preserve"> for experiment.</w:t>
      </w:r>
    </w:p>
    <w:bookmarkEnd w:id="12"/>
    <w:p w14:paraId="0A43BE89" w14:textId="5BE008FB" w:rsidR="00FD1A71" w:rsidRPr="00FF2AFA" w:rsidRDefault="00FD1A71" w:rsidP="00FF2AFA">
      <w:pPr>
        <w:spacing w:line="480" w:lineRule="auto"/>
        <w:rPr>
          <w:rFonts w:ascii="Times New Roman" w:hAnsi="Times New Roman" w:cs="Times New Roman"/>
        </w:rPr>
      </w:pPr>
    </w:p>
    <w:p w14:paraId="3CC57281" w14:textId="1F88D2C5" w:rsidR="003911FF" w:rsidRPr="00FF2AFA" w:rsidRDefault="005357A1" w:rsidP="00FF2AFA">
      <w:pPr>
        <w:spacing w:line="480" w:lineRule="auto"/>
        <w:rPr>
          <w:rFonts w:ascii="Times New Roman" w:hAnsi="Times New Roman" w:cs="Times New Roman"/>
          <w:b/>
          <w:bCs/>
        </w:rPr>
      </w:pPr>
      <w:r w:rsidRPr="00FF2AFA">
        <w:rPr>
          <w:rFonts w:ascii="Times New Roman" w:hAnsi="Times New Roman" w:cs="Times New Roman"/>
          <w:b/>
          <w:bCs/>
        </w:rPr>
        <w:t>S</w:t>
      </w:r>
      <w:r w:rsidR="00D74551" w:rsidRPr="00FF2AFA">
        <w:rPr>
          <w:rFonts w:ascii="Times New Roman" w:hAnsi="Times New Roman" w:cs="Times New Roman"/>
          <w:b/>
          <w:bCs/>
        </w:rPr>
        <w:t>5</w:t>
      </w:r>
      <w:r w:rsidRPr="00FF2AFA">
        <w:rPr>
          <w:rFonts w:ascii="Times New Roman" w:hAnsi="Times New Roman" w:cs="Times New Roman"/>
          <w:b/>
          <w:bCs/>
        </w:rPr>
        <w:t xml:space="preserve">.  </w:t>
      </w:r>
      <w:r w:rsidR="00791758">
        <w:rPr>
          <w:rFonts w:ascii="Times New Roman" w:hAnsi="Times New Roman" w:cs="Times New Roman"/>
          <w:b/>
          <w:bCs/>
        </w:rPr>
        <w:t>Monochromatic i</w:t>
      </w:r>
      <w:r w:rsidR="003911FF" w:rsidRPr="00FF2AFA">
        <w:rPr>
          <w:rFonts w:ascii="Times New Roman" w:hAnsi="Times New Roman" w:cs="Times New Roman"/>
          <w:b/>
          <w:bCs/>
        </w:rPr>
        <w:t>maging experiments</w:t>
      </w:r>
    </w:p>
    <w:p w14:paraId="6D4604E9" w14:textId="2915758D" w:rsidR="00445E25" w:rsidRPr="00FF2AFA" w:rsidRDefault="00DC226C" w:rsidP="00FF2AFA">
      <w:pPr>
        <w:spacing w:line="480" w:lineRule="auto"/>
        <w:ind w:firstLineChars="200" w:firstLine="420"/>
        <w:rPr>
          <w:rFonts w:ascii="Times New Roman" w:hAnsi="Times New Roman" w:cs="Times New Roman"/>
        </w:rPr>
      </w:pPr>
      <w:r w:rsidRPr="00FF2AFA">
        <w:rPr>
          <w:rFonts w:ascii="Times New Roman" w:hAnsi="Times New Roman" w:cs="Times New Roman"/>
        </w:rPr>
        <w:t xml:space="preserve">We first used </w:t>
      </w:r>
      <w:r w:rsidR="0021426E" w:rsidRPr="00FF2AFA">
        <w:rPr>
          <w:rFonts w:ascii="Times New Roman" w:hAnsi="Times New Roman" w:cs="Times New Roman" w:hint="eastAsia"/>
        </w:rPr>
        <w:t>a</w:t>
      </w:r>
      <w:r w:rsidRPr="00FF2AFA">
        <w:rPr>
          <w:rFonts w:ascii="Times New Roman" w:hAnsi="Times New Roman" w:cs="Times New Roman"/>
        </w:rPr>
        <w:t xml:space="preserve"> black receiving screen to </w:t>
      </w:r>
      <w:r w:rsidR="00555021" w:rsidRPr="00FF2AFA">
        <w:rPr>
          <w:rFonts w:ascii="Times New Roman" w:hAnsi="Times New Roman" w:cs="Times New Roman"/>
        </w:rPr>
        <w:t xml:space="preserve">receive </w:t>
      </w:r>
      <w:r w:rsidRPr="00FF2AFA">
        <w:rPr>
          <w:rFonts w:ascii="Times New Roman" w:hAnsi="Times New Roman" w:cs="Times New Roman"/>
        </w:rPr>
        <w:t>the image</w:t>
      </w:r>
      <w:r w:rsidR="00D9663B" w:rsidRPr="00FF2AFA">
        <w:rPr>
          <w:rFonts w:ascii="Times New Roman" w:hAnsi="Times New Roman" w:cs="Times New Roman"/>
        </w:rPr>
        <w:t xml:space="preserve"> generated by the metalens</w:t>
      </w:r>
      <w:r w:rsidRPr="00FF2AFA">
        <w:rPr>
          <w:rFonts w:ascii="Times New Roman" w:hAnsi="Times New Roman" w:cs="Times New Roman"/>
        </w:rPr>
        <w:t xml:space="preserve"> at different depths, and </w:t>
      </w:r>
      <w:r w:rsidRPr="00FF2AFA">
        <w:rPr>
          <w:rFonts w:ascii="Times New Roman" w:hAnsi="Times New Roman" w:cs="Times New Roman"/>
          <w:b/>
          <w:bCs/>
        </w:rPr>
        <w:t>Fig. S</w:t>
      </w:r>
      <w:r w:rsidR="00D74551" w:rsidRPr="00FF2AFA">
        <w:rPr>
          <w:rFonts w:ascii="Times New Roman" w:hAnsi="Times New Roman" w:cs="Times New Roman"/>
          <w:b/>
          <w:bCs/>
        </w:rPr>
        <w:t>7</w:t>
      </w:r>
      <w:r w:rsidRPr="00FF2AFA">
        <w:rPr>
          <w:rFonts w:ascii="Times New Roman" w:hAnsi="Times New Roman" w:cs="Times New Roman"/>
        </w:rPr>
        <w:t xml:space="preserve"> shows the experimental setup. </w:t>
      </w:r>
      <w:r w:rsidRPr="00FF2AFA">
        <w:rPr>
          <w:rFonts w:ascii="Times New Roman" w:hAnsi="Times New Roman" w:cs="Times New Roman"/>
          <w:b/>
          <w:bCs/>
        </w:rPr>
        <w:t xml:space="preserve">Fig. </w:t>
      </w:r>
      <w:r w:rsidR="00445E25" w:rsidRPr="00FF2AFA">
        <w:rPr>
          <w:rFonts w:ascii="Times New Roman" w:hAnsi="Times New Roman" w:cs="Times New Roman"/>
          <w:b/>
          <w:bCs/>
        </w:rPr>
        <w:t>S</w:t>
      </w:r>
      <w:r w:rsidR="00D74551" w:rsidRPr="00FF2AFA">
        <w:rPr>
          <w:rFonts w:ascii="Times New Roman" w:hAnsi="Times New Roman" w:cs="Times New Roman"/>
          <w:b/>
          <w:bCs/>
        </w:rPr>
        <w:t>8</w:t>
      </w:r>
      <w:r w:rsidRPr="00FF2AFA">
        <w:rPr>
          <w:rFonts w:ascii="Times New Roman" w:hAnsi="Times New Roman" w:cs="Times New Roman"/>
        </w:rPr>
        <w:t xml:space="preserve"> show</w:t>
      </w:r>
      <w:r w:rsidR="00445E25" w:rsidRPr="00FF2AFA">
        <w:rPr>
          <w:rFonts w:ascii="Times New Roman" w:hAnsi="Times New Roman" w:cs="Times New Roman"/>
        </w:rPr>
        <w:t>s</w:t>
      </w:r>
      <w:r w:rsidRPr="00FF2AFA">
        <w:rPr>
          <w:rFonts w:ascii="Times New Roman" w:hAnsi="Times New Roman" w:cs="Times New Roman"/>
        </w:rPr>
        <w:t xml:space="preserve"> the corresponding imaging results by changing the focus </w:t>
      </w:r>
      <w:r w:rsidR="00445E25" w:rsidRPr="00FF2AFA">
        <w:rPr>
          <w:rFonts w:ascii="Times New Roman" w:hAnsi="Times New Roman" w:cs="Times New Roman"/>
        </w:rPr>
        <w:t xml:space="preserve">depth </w:t>
      </w:r>
      <w:r w:rsidRPr="00FF2AFA">
        <w:rPr>
          <w:rFonts w:ascii="Times New Roman" w:hAnsi="Times New Roman" w:cs="Times New Roman"/>
        </w:rPr>
        <w:t xml:space="preserve">of the camera. As seen in </w:t>
      </w:r>
      <w:r w:rsidRPr="00FF2AFA">
        <w:rPr>
          <w:rFonts w:ascii="Times New Roman" w:hAnsi="Times New Roman" w:cs="Times New Roman"/>
          <w:b/>
          <w:bCs/>
        </w:rPr>
        <w:t xml:space="preserve">Fig. </w:t>
      </w:r>
      <w:r w:rsidR="00445E25" w:rsidRPr="00FF2AFA">
        <w:rPr>
          <w:rFonts w:ascii="Times New Roman" w:hAnsi="Times New Roman" w:cs="Times New Roman"/>
          <w:b/>
          <w:bCs/>
        </w:rPr>
        <w:t>S</w:t>
      </w:r>
      <w:r w:rsidR="00D74551" w:rsidRPr="00FF2AFA">
        <w:rPr>
          <w:rFonts w:ascii="Times New Roman" w:hAnsi="Times New Roman" w:cs="Times New Roman"/>
          <w:b/>
          <w:bCs/>
        </w:rPr>
        <w:t>8</w:t>
      </w:r>
      <w:r w:rsidRPr="00FF2AFA">
        <w:rPr>
          <w:rFonts w:ascii="Times New Roman" w:hAnsi="Times New Roman" w:cs="Times New Roman"/>
          <w:b/>
          <w:bCs/>
        </w:rPr>
        <w:t>A</w:t>
      </w:r>
      <w:r w:rsidRPr="00FF2AFA">
        <w:rPr>
          <w:rFonts w:ascii="Times New Roman" w:hAnsi="Times New Roman" w:cs="Times New Roman"/>
        </w:rPr>
        <w:t xml:space="preserve">, the dial is visually clear when the camera is right focused at the depth of its position (130 mm). And the camera is focused at the puppet (260 mm) and the rod labeled “R” (400 mm) in </w:t>
      </w:r>
      <w:r w:rsidRPr="00FF2AFA">
        <w:rPr>
          <w:rFonts w:ascii="Times New Roman" w:hAnsi="Times New Roman" w:cs="Times New Roman"/>
          <w:b/>
          <w:bCs/>
        </w:rPr>
        <w:t xml:space="preserve">Fig. </w:t>
      </w:r>
      <w:r w:rsidR="00445E25" w:rsidRPr="00FF2AFA">
        <w:rPr>
          <w:rFonts w:ascii="Times New Roman" w:hAnsi="Times New Roman" w:cs="Times New Roman"/>
          <w:b/>
          <w:bCs/>
        </w:rPr>
        <w:t>S</w:t>
      </w:r>
      <w:r w:rsidR="00D74551" w:rsidRPr="00FF2AFA">
        <w:rPr>
          <w:rFonts w:ascii="Times New Roman" w:hAnsi="Times New Roman" w:cs="Times New Roman"/>
          <w:b/>
          <w:bCs/>
        </w:rPr>
        <w:t>8</w:t>
      </w:r>
      <w:r w:rsidR="00991569" w:rsidRPr="00FF2AFA">
        <w:rPr>
          <w:rFonts w:ascii="Times New Roman" w:hAnsi="Times New Roman" w:cs="Times New Roman"/>
          <w:bCs/>
        </w:rPr>
        <w:t xml:space="preserve">, </w:t>
      </w:r>
      <w:r w:rsidRPr="00FF2AFA">
        <w:rPr>
          <w:rFonts w:ascii="Times New Roman" w:hAnsi="Times New Roman" w:cs="Times New Roman"/>
          <w:b/>
          <w:bCs/>
        </w:rPr>
        <w:t xml:space="preserve">B and </w:t>
      </w:r>
      <w:r w:rsidR="00991569" w:rsidRPr="00FF2AFA">
        <w:rPr>
          <w:rFonts w:ascii="Times New Roman" w:hAnsi="Times New Roman" w:cs="Times New Roman"/>
          <w:b/>
          <w:bCs/>
        </w:rPr>
        <w:t>C</w:t>
      </w:r>
      <w:r w:rsidRPr="00FF2AFA">
        <w:rPr>
          <w:rFonts w:ascii="Times New Roman" w:hAnsi="Times New Roman" w:cs="Times New Roman"/>
        </w:rPr>
        <w:t xml:space="preserve">, respectively. It is obvious that the virtual image (“R”) </w:t>
      </w:r>
      <w:r w:rsidR="0021426E" w:rsidRPr="00FF2AFA">
        <w:rPr>
          <w:rFonts w:ascii="Times New Roman" w:hAnsi="Times New Roman" w:cs="Times New Roman"/>
        </w:rPr>
        <w:t xml:space="preserve">is </w:t>
      </w:r>
      <w:r w:rsidRPr="00FF2AFA">
        <w:rPr>
          <w:rFonts w:ascii="Times New Roman" w:hAnsi="Times New Roman" w:cs="Times New Roman"/>
        </w:rPr>
        <w:t xml:space="preserve">always clear at any depth. </w:t>
      </w:r>
    </w:p>
    <w:p w14:paraId="332B76DE" w14:textId="13BAFB53" w:rsidR="00CE2017" w:rsidRPr="00FF2AFA" w:rsidRDefault="0065126A" w:rsidP="00FF2AFA">
      <w:pPr>
        <w:spacing w:line="480" w:lineRule="auto"/>
        <w:ind w:firstLineChars="200" w:firstLine="420"/>
        <w:rPr>
          <w:rFonts w:ascii="Times New Roman" w:hAnsi="Times New Roman" w:cs="Times New Roman"/>
        </w:rPr>
      </w:pPr>
      <w:r w:rsidRPr="00FF2AFA">
        <w:rPr>
          <w:rFonts w:ascii="Times New Roman" w:hAnsi="Times New Roman" w:cs="Times New Roman"/>
        </w:rPr>
        <w:t>Then w</w:t>
      </w:r>
      <w:r w:rsidR="00CE2017" w:rsidRPr="00FF2AFA">
        <w:rPr>
          <w:rFonts w:ascii="Times New Roman" w:hAnsi="Times New Roman" w:cs="Times New Roman"/>
        </w:rPr>
        <w:t xml:space="preserve">e used a receiving screen with graduated scale to measure the size of images at different depths. </w:t>
      </w:r>
      <w:r w:rsidR="00CE2017" w:rsidRPr="00FF2AFA">
        <w:rPr>
          <w:rFonts w:ascii="Times New Roman" w:hAnsi="Times New Roman" w:cs="Times New Roman"/>
          <w:b/>
        </w:rPr>
        <w:t xml:space="preserve">Fig. </w:t>
      </w:r>
      <w:r w:rsidR="00CE2017" w:rsidRPr="00FF2AFA">
        <w:rPr>
          <w:rFonts w:ascii="Times New Roman" w:hAnsi="Times New Roman" w:cs="Times New Roman" w:hint="eastAsia"/>
          <w:b/>
        </w:rPr>
        <w:t>S</w:t>
      </w:r>
      <w:r w:rsidR="00D74551" w:rsidRPr="00FF2AFA">
        <w:rPr>
          <w:rFonts w:ascii="Times New Roman" w:hAnsi="Times New Roman" w:cs="Times New Roman"/>
          <w:b/>
        </w:rPr>
        <w:t>9</w:t>
      </w:r>
      <w:r w:rsidR="00CE2017" w:rsidRPr="00FF2AFA">
        <w:rPr>
          <w:rFonts w:ascii="Times New Roman" w:hAnsi="Times New Roman" w:cs="Times New Roman"/>
          <w:b/>
        </w:rPr>
        <w:t>A</w:t>
      </w:r>
      <w:r w:rsidR="00CE2017" w:rsidRPr="00FF2AFA">
        <w:rPr>
          <w:rFonts w:ascii="Times New Roman" w:hAnsi="Times New Roman" w:cs="Times New Roman"/>
        </w:rPr>
        <w:t xml:space="preserve"> shows the minimum image size right at the focal length of our metalens (almost a point), while </w:t>
      </w:r>
      <w:r w:rsidR="00CE2017" w:rsidRPr="00FF2AFA">
        <w:rPr>
          <w:rFonts w:ascii="Times New Roman" w:hAnsi="Times New Roman" w:cs="Times New Roman"/>
          <w:b/>
        </w:rPr>
        <w:t>Fig. S</w:t>
      </w:r>
      <w:r w:rsidR="00D74551" w:rsidRPr="00FF2AFA">
        <w:rPr>
          <w:rFonts w:ascii="Times New Roman" w:hAnsi="Times New Roman" w:cs="Times New Roman"/>
          <w:b/>
        </w:rPr>
        <w:t>9</w:t>
      </w:r>
      <w:r w:rsidR="00CE2017" w:rsidRPr="00FF2AFA">
        <w:rPr>
          <w:rFonts w:ascii="Times New Roman" w:hAnsi="Times New Roman" w:cs="Times New Roman"/>
          <w:b/>
        </w:rPr>
        <w:t>, B to D</w:t>
      </w:r>
      <w:r w:rsidR="00CE2017" w:rsidRPr="00FF2AFA">
        <w:rPr>
          <w:rFonts w:ascii="Times New Roman" w:hAnsi="Times New Roman" w:cs="Times New Roman"/>
        </w:rPr>
        <w:t xml:space="preserve">, shows the image sizes at </w:t>
      </w:r>
      <w:r w:rsidR="00D9663B" w:rsidRPr="00FF2AFA">
        <w:rPr>
          <w:rFonts w:ascii="Times New Roman" w:hAnsi="Times New Roman" w:cs="Times New Roman"/>
        </w:rPr>
        <w:t xml:space="preserve">the </w:t>
      </w:r>
      <w:r w:rsidR="00CE2017" w:rsidRPr="00FF2AFA">
        <w:rPr>
          <w:rFonts w:ascii="Times New Roman" w:hAnsi="Times New Roman" w:cs="Times New Roman"/>
        </w:rPr>
        <w:t>depths of 92</w:t>
      </w:r>
      <w:r w:rsidR="007638CF" w:rsidRPr="00FF2AFA">
        <w:rPr>
          <w:rFonts w:ascii="Times New Roman" w:hAnsi="Times New Roman" w:cs="Times New Roman"/>
        </w:rPr>
        <w:t xml:space="preserve"> </w:t>
      </w:r>
      <w:r w:rsidR="00CE2017" w:rsidRPr="00FF2AFA">
        <w:rPr>
          <w:rFonts w:ascii="Times New Roman" w:hAnsi="Times New Roman" w:cs="Times New Roman"/>
        </w:rPr>
        <w:t>mm, 170</w:t>
      </w:r>
      <w:r w:rsidR="007638CF" w:rsidRPr="00FF2AFA">
        <w:rPr>
          <w:rFonts w:ascii="Times New Roman" w:hAnsi="Times New Roman" w:cs="Times New Roman"/>
        </w:rPr>
        <w:t xml:space="preserve"> </w:t>
      </w:r>
      <w:r w:rsidR="00CE2017" w:rsidRPr="00FF2AFA">
        <w:rPr>
          <w:rFonts w:ascii="Times New Roman" w:hAnsi="Times New Roman" w:cs="Times New Roman"/>
        </w:rPr>
        <w:t>mm and 250</w:t>
      </w:r>
      <w:r w:rsidR="007638CF" w:rsidRPr="00FF2AFA">
        <w:rPr>
          <w:rFonts w:ascii="Times New Roman" w:hAnsi="Times New Roman" w:cs="Times New Roman"/>
        </w:rPr>
        <w:t xml:space="preserve"> </w:t>
      </w:r>
      <w:r w:rsidR="00CE2017" w:rsidRPr="00FF2AFA">
        <w:rPr>
          <w:rFonts w:ascii="Times New Roman" w:hAnsi="Times New Roman" w:cs="Times New Roman"/>
        </w:rPr>
        <w:t xml:space="preserve">mm </w:t>
      </w:r>
      <w:r w:rsidR="00CE2017" w:rsidRPr="00FF2AFA">
        <w:rPr>
          <w:rFonts w:ascii="Times New Roman" w:hAnsi="Times New Roman" w:cs="Times New Roman"/>
        </w:rPr>
        <w:lastRenderedPageBreak/>
        <w:t>are about 3</w:t>
      </w:r>
      <w:r w:rsidR="00CE2017" w:rsidRPr="00FF2AFA">
        <w:rPr>
          <w:rFonts w:ascii="Times New Roman" w:hAnsi="Times New Roman" w:cs="Times New Roman" w:hint="eastAsia"/>
        </w:rPr>
        <w:t>×</w:t>
      </w:r>
      <w:r w:rsidR="00CE2017" w:rsidRPr="00FF2AFA">
        <w:rPr>
          <w:rFonts w:ascii="Times New Roman" w:hAnsi="Times New Roman" w:cs="Times New Roman"/>
        </w:rPr>
        <w:t>3</w:t>
      </w:r>
      <w:r w:rsidR="007638CF" w:rsidRPr="00FF2AFA">
        <w:rPr>
          <w:rFonts w:ascii="Times New Roman" w:hAnsi="Times New Roman" w:cs="Times New Roman"/>
        </w:rPr>
        <w:t xml:space="preserve"> </w:t>
      </w:r>
      <w:r w:rsidR="00CE2017" w:rsidRPr="00FF2AFA">
        <w:rPr>
          <w:rFonts w:ascii="Times New Roman" w:hAnsi="Times New Roman" w:cs="Times New Roman"/>
        </w:rPr>
        <w:t>mm</w:t>
      </w:r>
      <w:r w:rsidR="007638CF" w:rsidRPr="00FF2AFA">
        <w:rPr>
          <w:rFonts w:ascii="Times New Roman" w:hAnsi="Times New Roman" w:cs="Times New Roman"/>
          <w:vertAlign w:val="superscript"/>
        </w:rPr>
        <w:t>2</w:t>
      </w:r>
      <w:r w:rsidR="00CE2017" w:rsidRPr="00FF2AFA">
        <w:rPr>
          <w:rFonts w:ascii="Times New Roman" w:hAnsi="Times New Roman" w:cs="Times New Roman"/>
        </w:rPr>
        <w:t>, 6</w:t>
      </w:r>
      <w:r w:rsidR="00CE2017" w:rsidRPr="00FF2AFA">
        <w:rPr>
          <w:rFonts w:ascii="Times New Roman" w:hAnsi="Times New Roman" w:cs="Times New Roman" w:hint="eastAsia"/>
        </w:rPr>
        <w:t>×</w:t>
      </w:r>
      <w:r w:rsidR="00CE2017" w:rsidRPr="00FF2AFA">
        <w:rPr>
          <w:rFonts w:ascii="Times New Roman" w:hAnsi="Times New Roman" w:cs="Times New Roman"/>
        </w:rPr>
        <w:t>6</w:t>
      </w:r>
      <w:r w:rsidR="007638CF" w:rsidRPr="00FF2AFA">
        <w:rPr>
          <w:rFonts w:ascii="Times New Roman" w:hAnsi="Times New Roman" w:cs="Times New Roman"/>
        </w:rPr>
        <w:t xml:space="preserve"> mm</w:t>
      </w:r>
      <w:r w:rsidR="007638CF" w:rsidRPr="00FF2AFA">
        <w:rPr>
          <w:rFonts w:ascii="Times New Roman" w:hAnsi="Times New Roman" w:cs="Times New Roman"/>
          <w:vertAlign w:val="superscript"/>
        </w:rPr>
        <w:t>2</w:t>
      </w:r>
      <w:r w:rsidR="00CE2017" w:rsidRPr="00FF2AFA">
        <w:rPr>
          <w:rFonts w:ascii="Times New Roman" w:hAnsi="Times New Roman" w:cs="Times New Roman"/>
        </w:rPr>
        <w:t xml:space="preserve"> and 9</w:t>
      </w:r>
      <w:r w:rsidR="00CE2017" w:rsidRPr="00FF2AFA">
        <w:rPr>
          <w:rFonts w:ascii="Times New Roman" w:hAnsi="Times New Roman" w:cs="Times New Roman" w:hint="eastAsia"/>
        </w:rPr>
        <w:t>×</w:t>
      </w:r>
      <w:r w:rsidR="00CE2017" w:rsidRPr="00FF2AFA">
        <w:rPr>
          <w:rFonts w:ascii="Times New Roman" w:hAnsi="Times New Roman" w:cs="Times New Roman"/>
        </w:rPr>
        <w:t>9</w:t>
      </w:r>
      <w:r w:rsidR="007638CF" w:rsidRPr="00FF2AFA">
        <w:rPr>
          <w:rFonts w:ascii="Times New Roman" w:hAnsi="Times New Roman" w:cs="Times New Roman"/>
        </w:rPr>
        <w:t xml:space="preserve"> mm</w:t>
      </w:r>
      <w:r w:rsidR="007638CF" w:rsidRPr="00FF2AFA">
        <w:rPr>
          <w:rFonts w:ascii="Times New Roman" w:hAnsi="Times New Roman" w:cs="Times New Roman"/>
          <w:vertAlign w:val="superscript"/>
        </w:rPr>
        <w:t>2</w:t>
      </w:r>
      <w:r w:rsidR="00CE2017" w:rsidRPr="00FF2AFA">
        <w:rPr>
          <w:rFonts w:ascii="Times New Roman" w:hAnsi="Times New Roman" w:cs="Times New Roman"/>
        </w:rPr>
        <w:t>, respectively. The further away from the metalens, the bigger the image size</w:t>
      </w:r>
      <w:r w:rsidR="00EC688F" w:rsidRPr="00FF2AFA">
        <w:rPr>
          <w:rFonts w:ascii="Times New Roman" w:hAnsi="Times New Roman" w:cs="Times New Roman"/>
        </w:rPr>
        <w:t xml:space="preserve"> is</w:t>
      </w:r>
      <w:r w:rsidR="00CE2017" w:rsidRPr="00FF2AFA">
        <w:rPr>
          <w:rFonts w:ascii="Times New Roman" w:hAnsi="Times New Roman" w:cs="Times New Roman"/>
        </w:rPr>
        <w:t xml:space="preserve">, which </w:t>
      </w:r>
      <w:r w:rsidR="00445E25" w:rsidRPr="00FF2AFA">
        <w:rPr>
          <w:rFonts w:ascii="Times New Roman" w:hAnsi="Times New Roman" w:cs="Times New Roman"/>
        </w:rPr>
        <w:t xml:space="preserve">confirms the principle of </w:t>
      </w:r>
      <w:r w:rsidR="008E371B" w:rsidRPr="00FF2AFA">
        <w:rPr>
          <w:rFonts w:ascii="Times New Roman" w:hAnsi="Times New Roman" w:cs="Times New Roman"/>
        </w:rPr>
        <w:t>Maxwellian View display</w:t>
      </w:r>
      <w:r w:rsidR="00445E25" w:rsidRPr="00FF2AFA">
        <w:rPr>
          <w:rFonts w:ascii="Times New Roman" w:hAnsi="Times New Roman" w:cs="Times New Roman"/>
        </w:rPr>
        <w:t>.</w:t>
      </w:r>
    </w:p>
    <w:p w14:paraId="3566188C" w14:textId="77777777" w:rsidR="0065126A" w:rsidRPr="00FF2AFA" w:rsidRDefault="0065126A" w:rsidP="00FF2AFA">
      <w:pPr>
        <w:spacing w:line="480" w:lineRule="auto"/>
        <w:jc w:val="center"/>
        <w:rPr>
          <w:rFonts w:ascii="Times New Roman" w:hAnsi="Times New Roman" w:cs="Times New Roman"/>
        </w:rPr>
      </w:pPr>
      <w:r w:rsidRPr="00FF2AFA">
        <w:rPr>
          <w:rFonts w:ascii="Times New Roman" w:hAnsi="Times New Roman" w:cs="Times New Roman"/>
          <w:noProof/>
        </w:rPr>
        <w:drawing>
          <wp:inline distT="0" distB="0" distL="0" distR="0" wp14:anchorId="2FD34BD3" wp14:editId="581099D2">
            <wp:extent cx="4862830" cy="1974097"/>
            <wp:effectExtent l="0" t="0" r="0" b="762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4872442" cy="1977999"/>
                    </a:xfrm>
                    <a:prstGeom prst="rect">
                      <a:avLst/>
                    </a:prstGeom>
                    <a:noFill/>
                  </pic:spPr>
                </pic:pic>
              </a:graphicData>
            </a:graphic>
          </wp:inline>
        </w:drawing>
      </w:r>
    </w:p>
    <w:p w14:paraId="28C88642" w14:textId="7FE6B601" w:rsidR="0065126A" w:rsidRPr="00FF2AFA" w:rsidRDefault="0065126A" w:rsidP="00FF2AFA">
      <w:pPr>
        <w:spacing w:line="480" w:lineRule="auto"/>
        <w:rPr>
          <w:rFonts w:ascii="Times New Roman" w:hAnsi="Times New Roman" w:cs="Times New Roman"/>
          <w:b/>
        </w:rPr>
      </w:pPr>
      <w:r w:rsidRPr="00FF2AFA">
        <w:rPr>
          <w:rFonts w:ascii="Times New Roman" w:hAnsi="Times New Roman" w:cs="Times New Roman" w:hint="eastAsia"/>
          <w:b/>
        </w:rPr>
        <w:t>F</w:t>
      </w:r>
      <w:r w:rsidRPr="00FF2AFA">
        <w:rPr>
          <w:rFonts w:ascii="Times New Roman" w:hAnsi="Times New Roman" w:cs="Times New Roman"/>
          <w:b/>
        </w:rPr>
        <w:t>ig. S</w:t>
      </w:r>
      <w:r w:rsidR="00D74551" w:rsidRPr="00FF2AFA">
        <w:rPr>
          <w:rFonts w:ascii="Times New Roman" w:hAnsi="Times New Roman" w:cs="Times New Roman"/>
          <w:b/>
        </w:rPr>
        <w:t>7</w:t>
      </w:r>
      <w:r w:rsidRPr="00FF2AFA">
        <w:rPr>
          <w:rFonts w:ascii="Times New Roman" w:hAnsi="Times New Roman" w:cs="Times New Roman"/>
          <w:b/>
        </w:rPr>
        <w:t>.  O</w:t>
      </w:r>
      <w:r w:rsidRPr="00FF2AFA">
        <w:rPr>
          <w:rFonts w:ascii="Times New Roman" w:hAnsi="Times New Roman" w:cs="Times New Roman" w:hint="eastAsia"/>
          <w:b/>
        </w:rPr>
        <w:t>ptical</w:t>
      </w:r>
      <w:r w:rsidRPr="00FF2AFA">
        <w:rPr>
          <w:rFonts w:ascii="Times New Roman" w:hAnsi="Times New Roman" w:cs="Times New Roman"/>
          <w:b/>
        </w:rPr>
        <w:t xml:space="preserve"> setup for imaging experiments using </w:t>
      </w:r>
      <w:r w:rsidR="00D9663B" w:rsidRPr="00FF2AFA">
        <w:rPr>
          <w:rFonts w:ascii="Times New Roman" w:hAnsi="Times New Roman" w:cs="Times New Roman"/>
          <w:b/>
        </w:rPr>
        <w:t xml:space="preserve">a </w:t>
      </w:r>
      <w:r w:rsidRPr="00FF2AFA">
        <w:rPr>
          <w:rFonts w:ascii="Times New Roman" w:hAnsi="Times New Roman" w:cs="Times New Roman"/>
          <w:b/>
        </w:rPr>
        <w:t>receiving screen.</w:t>
      </w:r>
    </w:p>
    <w:p w14:paraId="1A82D81B" w14:textId="77777777" w:rsidR="0065126A" w:rsidRPr="00FF2AFA" w:rsidRDefault="0065126A" w:rsidP="00FF2AFA">
      <w:pPr>
        <w:spacing w:line="480" w:lineRule="auto"/>
        <w:jc w:val="left"/>
        <w:rPr>
          <w:rFonts w:ascii="Times New Roman" w:hAnsi="Times New Roman" w:cs="Times New Roman"/>
        </w:rPr>
      </w:pPr>
    </w:p>
    <w:p w14:paraId="76659C56" w14:textId="490AF8F6" w:rsidR="00CE2017" w:rsidRPr="00FF2AFA" w:rsidRDefault="0065126A" w:rsidP="00FF2AFA">
      <w:pPr>
        <w:spacing w:line="480" w:lineRule="auto"/>
        <w:rPr>
          <w:rFonts w:ascii="Times New Roman" w:hAnsi="Times New Roman" w:cs="Times New Roman"/>
        </w:rPr>
      </w:pPr>
      <w:r w:rsidRPr="00FF2AFA">
        <w:rPr>
          <w:rFonts w:ascii="Times New Roman" w:hAnsi="Times New Roman" w:cs="Times New Roman"/>
          <w:noProof/>
        </w:rPr>
        <w:drawing>
          <wp:inline distT="0" distB="0" distL="0" distR="0" wp14:anchorId="1ADCA1CE" wp14:editId="33593FA4">
            <wp:extent cx="5195570" cy="1197222"/>
            <wp:effectExtent l="0" t="0" r="5080" b="317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234175" cy="1206118"/>
                    </a:xfrm>
                    <a:prstGeom prst="rect">
                      <a:avLst/>
                    </a:prstGeom>
                    <a:noFill/>
                  </pic:spPr>
                </pic:pic>
              </a:graphicData>
            </a:graphic>
          </wp:inline>
        </w:drawing>
      </w:r>
    </w:p>
    <w:p w14:paraId="1F37486B" w14:textId="6EC80C8F" w:rsidR="0065126A" w:rsidRPr="00FF2AFA" w:rsidRDefault="0065126A" w:rsidP="00FF2AFA">
      <w:pPr>
        <w:spacing w:line="480" w:lineRule="auto"/>
        <w:rPr>
          <w:rFonts w:ascii="Times New Roman" w:hAnsi="Times New Roman" w:cs="Times New Roman"/>
        </w:rPr>
      </w:pPr>
      <w:r w:rsidRPr="00FF2AFA">
        <w:rPr>
          <w:rFonts w:ascii="Times New Roman" w:hAnsi="Times New Roman" w:cs="Times New Roman"/>
          <w:b/>
          <w:bCs/>
        </w:rPr>
        <w:t>Fig. S</w:t>
      </w:r>
      <w:r w:rsidR="00D74551" w:rsidRPr="00FF2AFA">
        <w:rPr>
          <w:rFonts w:ascii="Times New Roman" w:hAnsi="Times New Roman" w:cs="Times New Roman"/>
          <w:b/>
          <w:bCs/>
        </w:rPr>
        <w:t>8</w:t>
      </w:r>
      <w:r w:rsidRPr="00FF2AFA">
        <w:rPr>
          <w:rFonts w:ascii="Times New Roman" w:hAnsi="Times New Roman" w:cs="Times New Roman"/>
          <w:b/>
          <w:bCs/>
        </w:rPr>
        <w:t xml:space="preserve">.  Imaging results of the metalens </w:t>
      </w:r>
      <w:r w:rsidR="00D9663B" w:rsidRPr="00FF2AFA">
        <w:rPr>
          <w:rFonts w:ascii="Times New Roman" w:hAnsi="Times New Roman" w:cs="Times New Roman"/>
          <w:b/>
          <w:bCs/>
        </w:rPr>
        <w:t xml:space="preserve">using </w:t>
      </w:r>
      <w:r w:rsidRPr="00FF2AFA">
        <w:rPr>
          <w:rFonts w:ascii="Times New Roman" w:hAnsi="Times New Roman" w:cs="Times New Roman"/>
          <w:b/>
          <w:bCs/>
        </w:rPr>
        <w:t>the receiving screen.</w:t>
      </w:r>
      <w:r w:rsidRPr="00FF2AFA">
        <w:rPr>
          <w:rFonts w:ascii="Times New Roman" w:hAnsi="Times New Roman" w:cs="Times New Roman"/>
        </w:rPr>
        <w:t xml:space="preserve"> The imaging depths (distances between the receiving screen and the metalens) are (</w:t>
      </w:r>
      <w:r w:rsidRPr="00FF2AFA">
        <w:rPr>
          <w:rFonts w:ascii="Times New Roman" w:hAnsi="Times New Roman" w:cs="Times New Roman"/>
          <w:b/>
        </w:rPr>
        <w:t>A</w:t>
      </w:r>
      <w:r w:rsidRPr="00FF2AFA">
        <w:rPr>
          <w:rFonts w:ascii="Times New Roman" w:hAnsi="Times New Roman" w:cs="Times New Roman"/>
        </w:rPr>
        <w:t xml:space="preserve">) 130 </w:t>
      </w:r>
      <w:r w:rsidR="00220687" w:rsidRPr="00FF2AFA">
        <w:rPr>
          <w:rFonts w:ascii="Times New Roman" w:hAnsi="Times New Roman" w:cs="Times New Roman"/>
        </w:rPr>
        <w:t xml:space="preserve">mm </w:t>
      </w:r>
      <w:r w:rsidRPr="00FF2AFA">
        <w:rPr>
          <w:rFonts w:ascii="Times New Roman" w:hAnsi="Times New Roman" w:cs="Times New Roman"/>
        </w:rPr>
        <w:t>(dial), (</w:t>
      </w:r>
      <w:r w:rsidRPr="00FF2AFA">
        <w:rPr>
          <w:rFonts w:ascii="Times New Roman" w:hAnsi="Times New Roman" w:cs="Times New Roman"/>
          <w:b/>
        </w:rPr>
        <w:t>B</w:t>
      </w:r>
      <w:r w:rsidRPr="00FF2AFA">
        <w:rPr>
          <w:rFonts w:ascii="Times New Roman" w:hAnsi="Times New Roman" w:cs="Times New Roman"/>
        </w:rPr>
        <w:t xml:space="preserve">) 260 </w:t>
      </w:r>
      <w:r w:rsidR="00220687" w:rsidRPr="00FF2AFA">
        <w:rPr>
          <w:rFonts w:ascii="Times New Roman" w:hAnsi="Times New Roman" w:cs="Times New Roman"/>
        </w:rPr>
        <w:t xml:space="preserve">mm </w:t>
      </w:r>
      <w:r w:rsidRPr="00FF2AFA">
        <w:rPr>
          <w:rFonts w:ascii="Times New Roman" w:hAnsi="Times New Roman" w:cs="Times New Roman"/>
        </w:rPr>
        <w:t>(puppet) and (</w:t>
      </w:r>
      <w:r w:rsidRPr="00FF2AFA">
        <w:rPr>
          <w:rFonts w:ascii="Times New Roman" w:hAnsi="Times New Roman" w:cs="Times New Roman"/>
          <w:b/>
        </w:rPr>
        <w:t>C</w:t>
      </w:r>
      <w:r w:rsidRPr="00FF2AFA">
        <w:rPr>
          <w:rFonts w:ascii="Times New Roman" w:hAnsi="Times New Roman" w:cs="Times New Roman"/>
        </w:rPr>
        <w:t>) 400 mm (rod labeled “R”), respectively. The virtual images are legible at all depths.</w:t>
      </w:r>
    </w:p>
    <w:p w14:paraId="54312526" w14:textId="77777777" w:rsidR="0065126A" w:rsidRPr="00FF2AFA" w:rsidRDefault="0065126A" w:rsidP="00FF2AFA">
      <w:pPr>
        <w:spacing w:line="480" w:lineRule="auto"/>
        <w:rPr>
          <w:rFonts w:ascii="Times New Roman" w:hAnsi="Times New Roman" w:cs="Times New Roman"/>
        </w:rPr>
      </w:pPr>
    </w:p>
    <w:p w14:paraId="29D258E1" w14:textId="6E74A287" w:rsidR="00AE1133" w:rsidRPr="00FF2AFA" w:rsidRDefault="00AE1133" w:rsidP="00FF2AFA">
      <w:pPr>
        <w:spacing w:line="480" w:lineRule="auto"/>
        <w:jc w:val="center"/>
        <w:rPr>
          <w:rFonts w:ascii="Times New Roman" w:hAnsi="Times New Roman" w:cs="Times New Roman"/>
        </w:rPr>
      </w:pPr>
      <w:r w:rsidRPr="00FF2AFA">
        <w:rPr>
          <w:rFonts w:ascii="Times New Roman" w:hAnsi="Times New Roman" w:cs="Times New Roman"/>
          <w:noProof/>
        </w:rPr>
        <w:lastRenderedPageBreak/>
        <w:drawing>
          <wp:inline distT="0" distB="0" distL="0" distR="0" wp14:anchorId="7435A9AA" wp14:editId="5156FCAF">
            <wp:extent cx="2868324" cy="2286000"/>
            <wp:effectExtent l="0" t="0" r="8255"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894949" cy="2307220"/>
                    </a:xfrm>
                    <a:prstGeom prst="rect">
                      <a:avLst/>
                    </a:prstGeom>
                    <a:noFill/>
                  </pic:spPr>
                </pic:pic>
              </a:graphicData>
            </a:graphic>
          </wp:inline>
        </w:drawing>
      </w:r>
    </w:p>
    <w:p w14:paraId="135DD933" w14:textId="3043C99B" w:rsidR="00AE1133" w:rsidRPr="00FF2AFA" w:rsidRDefault="00AE1133" w:rsidP="00FF2AFA">
      <w:pPr>
        <w:spacing w:line="480" w:lineRule="auto"/>
        <w:rPr>
          <w:rFonts w:ascii="Times New Roman" w:hAnsi="Times New Roman" w:cs="Times New Roman"/>
        </w:rPr>
      </w:pPr>
      <w:bookmarkStart w:id="14" w:name="_Hlk107092626"/>
      <w:r w:rsidRPr="00FF2AFA">
        <w:rPr>
          <w:rFonts w:ascii="Times New Roman" w:hAnsi="Times New Roman" w:cs="Times New Roman" w:hint="eastAsia"/>
          <w:b/>
        </w:rPr>
        <w:t>F</w:t>
      </w:r>
      <w:r w:rsidRPr="00FF2AFA">
        <w:rPr>
          <w:rFonts w:ascii="Times New Roman" w:hAnsi="Times New Roman" w:cs="Times New Roman"/>
          <w:b/>
        </w:rPr>
        <w:t xml:space="preserve">ig. </w:t>
      </w:r>
      <w:r w:rsidRPr="00FF2AFA">
        <w:rPr>
          <w:rFonts w:ascii="Times New Roman" w:hAnsi="Times New Roman" w:cs="Times New Roman" w:hint="eastAsia"/>
          <w:b/>
        </w:rPr>
        <w:t>S</w:t>
      </w:r>
      <w:r w:rsidR="00D74551" w:rsidRPr="00FF2AFA">
        <w:rPr>
          <w:rFonts w:ascii="Times New Roman" w:hAnsi="Times New Roman" w:cs="Times New Roman"/>
          <w:b/>
        </w:rPr>
        <w:t>9</w:t>
      </w:r>
      <w:bookmarkEnd w:id="14"/>
      <w:r w:rsidRPr="00FF2AFA">
        <w:rPr>
          <w:rFonts w:ascii="Times New Roman" w:hAnsi="Times New Roman" w:cs="Times New Roman"/>
          <w:b/>
        </w:rPr>
        <w:t>.  Sizes of images on the receiving screen.</w:t>
      </w:r>
      <w:r w:rsidRPr="00FF2AFA">
        <w:rPr>
          <w:rFonts w:ascii="Times New Roman" w:hAnsi="Times New Roman" w:cs="Times New Roman"/>
        </w:rPr>
        <w:t xml:space="preserve"> The distance</w:t>
      </w:r>
      <w:r w:rsidR="00D9663B" w:rsidRPr="00FF2AFA">
        <w:rPr>
          <w:rFonts w:ascii="Times New Roman" w:hAnsi="Times New Roman" w:cs="Times New Roman"/>
        </w:rPr>
        <w:t>s</w:t>
      </w:r>
      <w:r w:rsidRPr="00FF2AFA">
        <w:rPr>
          <w:rFonts w:ascii="Times New Roman" w:hAnsi="Times New Roman" w:cs="Times New Roman"/>
        </w:rPr>
        <w:t xml:space="preserve"> between the receiving screen and the metalens are (</w:t>
      </w:r>
      <w:r w:rsidRPr="00FF2AFA">
        <w:rPr>
          <w:rFonts w:ascii="Times New Roman" w:hAnsi="Times New Roman" w:cs="Times New Roman"/>
          <w:b/>
        </w:rPr>
        <w:t>A</w:t>
      </w:r>
      <w:r w:rsidRPr="00FF2AFA">
        <w:rPr>
          <w:rFonts w:ascii="Times New Roman" w:hAnsi="Times New Roman" w:cs="Times New Roman"/>
        </w:rPr>
        <w:t>) 20</w:t>
      </w:r>
      <w:r w:rsidR="00220687" w:rsidRPr="00FF2AFA">
        <w:rPr>
          <w:rFonts w:ascii="Times New Roman" w:hAnsi="Times New Roman" w:cs="Times New Roman"/>
        </w:rPr>
        <w:t xml:space="preserve"> mm</w:t>
      </w:r>
      <w:r w:rsidRPr="00FF2AFA">
        <w:rPr>
          <w:rFonts w:ascii="Times New Roman" w:hAnsi="Times New Roman" w:cs="Times New Roman"/>
        </w:rPr>
        <w:t>, (</w:t>
      </w:r>
      <w:r w:rsidRPr="00FF2AFA">
        <w:rPr>
          <w:rFonts w:ascii="Times New Roman" w:hAnsi="Times New Roman" w:cs="Times New Roman"/>
          <w:b/>
        </w:rPr>
        <w:t>B</w:t>
      </w:r>
      <w:r w:rsidRPr="00FF2AFA">
        <w:rPr>
          <w:rFonts w:ascii="Times New Roman" w:hAnsi="Times New Roman" w:cs="Times New Roman"/>
        </w:rPr>
        <w:t>) 92</w:t>
      </w:r>
      <w:r w:rsidR="00220687" w:rsidRPr="00FF2AFA">
        <w:rPr>
          <w:rFonts w:ascii="Times New Roman" w:hAnsi="Times New Roman" w:cs="Times New Roman"/>
        </w:rPr>
        <w:t xml:space="preserve"> mm</w:t>
      </w:r>
      <w:r w:rsidRPr="00FF2AFA">
        <w:rPr>
          <w:rFonts w:ascii="Times New Roman" w:hAnsi="Times New Roman" w:cs="Times New Roman"/>
        </w:rPr>
        <w:t>, (</w:t>
      </w:r>
      <w:r w:rsidRPr="00FF2AFA">
        <w:rPr>
          <w:rFonts w:ascii="Times New Roman" w:hAnsi="Times New Roman" w:cs="Times New Roman"/>
          <w:b/>
        </w:rPr>
        <w:t>C</w:t>
      </w:r>
      <w:r w:rsidRPr="00FF2AFA">
        <w:rPr>
          <w:rFonts w:ascii="Times New Roman" w:hAnsi="Times New Roman" w:cs="Times New Roman"/>
        </w:rPr>
        <w:t>) 170</w:t>
      </w:r>
      <w:r w:rsidR="00220687" w:rsidRPr="00FF2AFA">
        <w:rPr>
          <w:rFonts w:ascii="Times New Roman" w:hAnsi="Times New Roman" w:cs="Times New Roman"/>
        </w:rPr>
        <w:t xml:space="preserve"> mm</w:t>
      </w:r>
      <w:r w:rsidRPr="00FF2AFA">
        <w:rPr>
          <w:rFonts w:ascii="Times New Roman" w:hAnsi="Times New Roman" w:cs="Times New Roman"/>
        </w:rPr>
        <w:t xml:space="preserve"> and (</w:t>
      </w:r>
      <w:r w:rsidRPr="00FF2AFA">
        <w:rPr>
          <w:rFonts w:ascii="Times New Roman" w:hAnsi="Times New Roman" w:cs="Times New Roman"/>
          <w:b/>
        </w:rPr>
        <w:t>D</w:t>
      </w:r>
      <w:r w:rsidRPr="00FF2AFA">
        <w:rPr>
          <w:rFonts w:ascii="Times New Roman" w:hAnsi="Times New Roman" w:cs="Times New Roman"/>
        </w:rPr>
        <w:t>) 250</w:t>
      </w:r>
      <w:r w:rsidR="007638CF" w:rsidRPr="00FF2AFA">
        <w:rPr>
          <w:rFonts w:ascii="Times New Roman" w:hAnsi="Times New Roman" w:cs="Times New Roman"/>
        </w:rPr>
        <w:t xml:space="preserve"> </w:t>
      </w:r>
      <w:r w:rsidRPr="00FF2AFA">
        <w:rPr>
          <w:rFonts w:ascii="Times New Roman" w:hAnsi="Times New Roman" w:cs="Times New Roman"/>
        </w:rPr>
        <w:t>mm.</w:t>
      </w:r>
    </w:p>
    <w:p w14:paraId="57D0D2CD" w14:textId="70801F17" w:rsidR="00BD2024" w:rsidRPr="00E6613C" w:rsidRDefault="00BD2024" w:rsidP="00FF2AFA">
      <w:pPr>
        <w:spacing w:line="480" w:lineRule="auto"/>
        <w:rPr>
          <w:rFonts w:ascii="Times New Roman" w:hAnsi="Times New Roman" w:cs="Times New Roman"/>
        </w:rPr>
      </w:pPr>
    </w:p>
    <w:p w14:paraId="66ED0B5F" w14:textId="172BCCA8" w:rsidR="00C86180" w:rsidRPr="00FF2AFA" w:rsidRDefault="00C86180" w:rsidP="00FF2AFA">
      <w:pPr>
        <w:spacing w:line="480" w:lineRule="auto"/>
        <w:rPr>
          <w:rFonts w:ascii="Times New Roman" w:hAnsi="Times New Roman" w:cs="Times New Roman"/>
          <w:b/>
          <w:bCs/>
        </w:rPr>
      </w:pPr>
      <w:r w:rsidRPr="00FF2AFA">
        <w:rPr>
          <w:rFonts w:ascii="Times New Roman" w:hAnsi="Times New Roman" w:cs="Times New Roman"/>
          <w:b/>
          <w:bCs/>
        </w:rPr>
        <w:t>S6.  Maxwellian</w:t>
      </w:r>
      <w:r w:rsidR="003166C4" w:rsidRPr="00FF2AFA">
        <w:rPr>
          <w:rFonts w:ascii="Times New Roman" w:hAnsi="Times New Roman" w:cs="Times New Roman"/>
          <w:b/>
          <w:bCs/>
        </w:rPr>
        <w:t>-v</w:t>
      </w:r>
      <w:r w:rsidRPr="00FF2AFA">
        <w:rPr>
          <w:rFonts w:ascii="Times New Roman" w:hAnsi="Times New Roman" w:cs="Times New Roman"/>
          <w:b/>
          <w:bCs/>
        </w:rPr>
        <w:t>iew display</w:t>
      </w:r>
    </w:p>
    <w:p w14:paraId="41F9FCD2" w14:textId="56D98582" w:rsidR="00C86180" w:rsidRPr="00FF2AFA" w:rsidRDefault="00EE6469" w:rsidP="00FF2AFA">
      <w:pPr>
        <w:spacing w:line="480" w:lineRule="auto"/>
        <w:ind w:firstLineChars="200" w:firstLine="420"/>
        <w:rPr>
          <w:rFonts w:ascii="Times New Roman" w:hAnsi="Times New Roman" w:cs="Times New Roman"/>
        </w:rPr>
      </w:pPr>
      <w:r w:rsidRPr="00FF2AFA">
        <w:rPr>
          <w:rFonts w:ascii="Times New Roman" w:hAnsi="Times New Roman" w:cs="Times New Roman"/>
        </w:rPr>
        <w:t>The Maxwellian</w:t>
      </w:r>
      <w:r w:rsidR="003166C4" w:rsidRPr="00FF2AFA">
        <w:rPr>
          <w:rFonts w:ascii="Times New Roman" w:hAnsi="Times New Roman" w:cs="Times New Roman"/>
        </w:rPr>
        <w:t>-v</w:t>
      </w:r>
      <w:r w:rsidRPr="00FF2AFA">
        <w:rPr>
          <w:rFonts w:ascii="Times New Roman" w:hAnsi="Times New Roman" w:cs="Times New Roman"/>
        </w:rPr>
        <w:t xml:space="preserve">iew display </w:t>
      </w:r>
      <w:r w:rsidR="00635531" w:rsidRPr="00FF2AFA">
        <w:rPr>
          <w:rFonts w:ascii="Times New Roman" w:hAnsi="Times New Roman" w:cs="Times New Roman"/>
        </w:rPr>
        <w:t xml:space="preserve">provides a simple way </w:t>
      </w:r>
      <w:r w:rsidR="007836EF" w:rsidRPr="00FF2AFA">
        <w:rPr>
          <w:rFonts w:ascii="Times New Roman" w:hAnsi="Times New Roman" w:cs="Times New Roman"/>
        </w:rPr>
        <w:t xml:space="preserve">to </w:t>
      </w:r>
      <w:r w:rsidR="00635531" w:rsidRPr="00FF2AFA">
        <w:rPr>
          <w:rFonts w:ascii="Times New Roman" w:hAnsi="Times New Roman" w:cs="Times New Roman"/>
        </w:rPr>
        <w:t>avoid the vergence-accommodation conflict</w:t>
      </w:r>
      <w:r w:rsidR="0073150F">
        <w:rPr>
          <w:rFonts w:ascii="Times New Roman" w:hAnsi="Times New Roman" w:cs="Times New Roman"/>
        </w:rPr>
        <w:t xml:space="preserve"> </w:t>
      </w:r>
      <w:r w:rsidR="0045702E" w:rsidRPr="00FF2AFA">
        <w:rPr>
          <w:rFonts w:ascii="Times New Roman" w:hAnsi="Times New Roman" w:cs="Times New Roman"/>
        </w:rPr>
        <w:fldChar w:fldCharType="begin"/>
      </w:r>
      <w:r w:rsidR="00866117" w:rsidRPr="00FF2AFA">
        <w:rPr>
          <w:rFonts w:ascii="Times New Roman" w:hAnsi="Times New Roman" w:cs="Times New Roman"/>
        </w:rPr>
        <w:instrText xml:space="preserve"> ADDIN EN.CITE &lt;EndNote&gt;&lt;Cite&gt;&lt;Author&gt;Hua&lt;/Author&gt;&lt;Year&gt;2017&lt;/Year&gt;&lt;RecNum&gt;10&lt;/RecNum&gt;&lt;DisplayText&gt;(2, 3)&lt;/DisplayText&gt;&lt;record&gt;&lt;rec-number&gt;10&lt;/rec-number&gt;&lt;foreign-keys&gt;&lt;key app="EN" db-id="52se500ev5dtpwe5trrv2vzdr0dvavrr2vzs" timestamp="1654953221"&gt;10&lt;/key&gt;&lt;/foreign-keys&gt;&lt;ref-type name="Journal Article"&gt;17&lt;/ref-type&gt;&lt;contributors&gt;&lt;authors&gt;&lt;author&gt;Hua, Hong&lt;/author&gt;&lt;/authors&gt;&lt;/contributors&gt;&lt;titles&gt;&lt;title&gt;Enabling focus cues in head-mounted displays&lt;/title&gt;&lt;secondary-title&gt;Proceedings of the IEEE&lt;/secondary-title&gt;&lt;/titles&gt;&lt;periodical&gt;&lt;full-title&gt;Proceedings of the IEEE&lt;/full-title&gt;&lt;/periodical&gt;&lt;pages&gt;805-824&lt;/pages&gt;&lt;volume&gt;105&lt;/volume&gt;&lt;number&gt;5&lt;/number&gt;&lt;dates&gt;&lt;year&gt;2017&lt;/year&gt;&lt;/dates&gt;&lt;isbn&gt;0018-9219&lt;/isbn&gt;&lt;urls&gt;&lt;/urls&gt;&lt;/record&gt;&lt;/Cite&gt;&lt;Cite&gt;&lt;Author&gt;Takaki&lt;/Author&gt;&lt;Year&gt;2018&lt;/Year&gt;&lt;RecNum&gt;32&lt;/RecNum&gt;&lt;record&gt;&lt;rec-number&gt;32&lt;/rec-number&gt;&lt;foreign-keys&gt;&lt;key app="EN" db-id="52se500ev5dtpwe5trrv2vzdr0dvavrr2vzs" timestamp="1656843794"&gt;32&lt;/key&gt;&lt;/foreign-keys&gt;&lt;ref-type name="Journal Article"&gt;17&lt;/ref-type&gt;&lt;contributors&gt;&lt;authors&gt;&lt;author&gt;Takaki, Yasuhiro&lt;/author&gt;&lt;author&gt;Fujimoto, Naohiro&lt;/author&gt;&lt;/authors&gt;&lt;/contributors&gt;&lt;titles&gt;&lt;title&gt;Flexible retinal image formation by holographic Maxwellian-view display&lt;/title&gt;&lt;secondary-title&gt;Optics express&lt;/secondary-title&gt;&lt;/titles&gt;&lt;periodical&gt;&lt;full-title&gt;Optics express&lt;/full-title&gt;&lt;/periodical&gt;&lt;pages&gt;22985-22999&lt;/pages&gt;&lt;volume&gt;26&lt;/volume&gt;&lt;number&gt;18&lt;/number&gt;&lt;dates&gt;&lt;year&gt;2018&lt;/year&gt;&lt;/dates&gt;&lt;isbn&gt;1094-4087&lt;/isbn&gt;&lt;urls&gt;&lt;/urls&gt;&lt;/record&gt;&lt;/Cite&gt;&lt;/EndNote&gt;</w:instrText>
      </w:r>
      <w:r w:rsidR="0045702E" w:rsidRPr="00FF2AFA">
        <w:rPr>
          <w:rFonts w:ascii="Times New Roman" w:hAnsi="Times New Roman" w:cs="Times New Roman"/>
        </w:rPr>
        <w:fldChar w:fldCharType="separate"/>
      </w:r>
      <w:r w:rsidR="0073150F">
        <w:rPr>
          <w:rFonts w:ascii="Times New Roman" w:hAnsi="Times New Roman" w:cs="Times New Roman"/>
          <w:noProof/>
        </w:rPr>
        <w:t>[</w:t>
      </w:r>
      <w:r w:rsidR="00866117" w:rsidRPr="00FF2AFA">
        <w:rPr>
          <w:rFonts w:ascii="Times New Roman" w:hAnsi="Times New Roman" w:cs="Times New Roman"/>
          <w:noProof/>
        </w:rPr>
        <w:t>2, 3</w:t>
      </w:r>
      <w:r w:rsidR="0045702E" w:rsidRPr="00FF2AFA">
        <w:rPr>
          <w:rFonts w:ascii="Times New Roman" w:hAnsi="Times New Roman" w:cs="Times New Roman"/>
        </w:rPr>
        <w:fldChar w:fldCharType="end"/>
      </w:r>
      <w:r w:rsidR="0073150F">
        <w:rPr>
          <w:rFonts w:ascii="Times New Roman" w:hAnsi="Times New Roman" w:cs="Times New Roman"/>
        </w:rPr>
        <w:t>].</w:t>
      </w:r>
      <w:r w:rsidR="00D87DC9" w:rsidRPr="00FF2AFA">
        <w:rPr>
          <w:rFonts w:ascii="Times New Roman" w:hAnsi="Times New Roman" w:cs="Times New Roman"/>
        </w:rPr>
        <w:t xml:space="preserve"> </w:t>
      </w:r>
      <w:r w:rsidR="00635531" w:rsidRPr="00FF2AFA">
        <w:rPr>
          <w:rFonts w:ascii="Times New Roman" w:hAnsi="Times New Roman" w:cs="Times New Roman"/>
        </w:rPr>
        <w:t>The diagram of a typical Maxwellian</w:t>
      </w:r>
      <w:r w:rsidR="003166C4" w:rsidRPr="00FF2AFA">
        <w:rPr>
          <w:rFonts w:ascii="Times New Roman" w:hAnsi="Times New Roman" w:cs="Times New Roman"/>
        </w:rPr>
        <w:t>-v</w:t>
      </w:r>
      <w:r w:rsidR="00635531" w:rsidRPr="00FF2AFA">
        <w:rPr>
          <w:rFonts w:ascii="Times New Roman" w:hAnsi="Times New Roman" w:cs="Times New Roman"/>
        </w:rPr>
        <w:t xml:space="preserve">iew display system is shown in </w:t>
      </w:r>
      <w:r w:rsidR="00635531" w:rsidRPr="00FF2AFA">
        <w:rPr>
          <w:rFonts w:ascii="Times New Roman" w:hAnsi="Times New Roman" w:cs="Times New Roman"/>
          <w:b/>
          <w:bCs/>
        </w:rPr>
        <w:t>Fig. S1</w:t>
      </w:r>
      <w:r w:rsidR="00633E7D">
        <w:rPr>
          <w:rFonts w:ascii="Times New Roman" w:hAnsi="Times New Roman" w:cs="Times New Roman"/>
          <w:b/>
          <w:bCs/>
        </w:rPr>
        <w:t>0</w:t>
      </w:r>
      <w:r w:rsidR="00635531" w:rsidRPr="00FF2AFA">
        <w:rPr>
          <w:rFonts w:ascii="Times New Roman" w:hAnsi="Times New Roman" w:cs="Times New Roman"/>
          <w:b/>
          <w:bCs/>
        </w:rPr>
        <w:t>.</w:t>
      </w:r>
      <w:r w:rsidR="00635531" w:rsidRPr="00FF2AFA">
        <w:rPr>
          <w:rFonts w:ascii="Times New Roman" w:hAnsi="Times New Roman" w:cs="Times New Roman"/>
        </w:rPr>
        <w:t xml:space="preserve"> The light coming from the point source is collimated into parallel light by a condenser and then illuminates the spatial light modulator (SLM). The light modulated by the SLM is subsequently concentrated at the pupil, forming an extremely small exist pupil. </w:t>
      </w:r>
      <w:r w:rsidR="00FB3801" w:rsidRPr="00FF2AFA">
        <w:rPr>
          <w:rFonts w:ascii="Times New Roman" w:hAnsi="Times New Roman" w:cs="Times New Roman"/>
        </w:rPr>
        <w:t>In such a system, because each field of the SLM is imaged through a narrow aperture on the pupil (pinhole),</w:t>
      </w:r>
      <w:r w:rsidR="00635531" w:rsidRPr="00FF2AFA">
        <w:rPr>
          <w:rFonts w:ascii="Times New Roman" w:hAnsi="Times New Roman" w:cs="Times New Roman"/>
        </w:rPr>
        <w:t xml:space="preserve"> </w:t>
      </w:r>
      <w:r w:rsidR="00635531" w:rsidRPr="00FF2AFA">
        <w:rPr>
          <w:rFonts w:ascii="Times New Roman" w:hAnsi="Times New Roman" w:cs="Times New Roman" w:hint="eastAsia"/>
        </w:rPr>
        <w:t>c</w:t>
      </w:r>
      <w:r w:rsidR="00635531" w:rsidRPr="00FF2AFA">
        <w:rPr>
          <w:rFonts w:ascii="Times New Roman" w:hAnsi="Times New Roman" w:cs="Times New Roman"/>
        </w:rPr>
        <w:t>lear images would always be formed on the retina</w:t>
      </w:r>
      <w:r w:rsidR="00FB3801" w:rsidRPr="00FF2AFA">
        <w:rPr>
          <w:rFonts w:ascii="Times New Roman" w:hAnsi="Times New Roman" w:cs="Times New Roman"/>
        </w:rPr>
        <w:t xml:space="preserve"> regardless of the diopter of the eye lens</w:t>
      </w:r>
      <w:r w:rsidR="00635531" w:rsidRPr="00FF2AFA">
        <w:rPr>
          <w:rFonts w:ascii="Times New Roman" w:hAnsi="Times New Roman" w:cs="Times New Roman"/>
        </w:rPr>
        <w:t xml:space="preserve">. </w:t>
      </w:r>
      <w:r w:rsidR="00FB3801" w:rsidRPr="00FF2AFA">
        <w:rPr>
          <w:rFonts w:ascii="Times New Roman" w:hAnsi="Times New Roman" w:cs="Times New Roman"/>
        </w:rPr>
        <w:t xml:space="preserve">Hence, </w:t>
      </w:r>
      <w:r w:rsidR="00415724" w:rsidRPr="00FF2AFA">
        <w:rPr>
          <w:rFonts w:ascii="Times New Roman" w:hAnsi="Times New Roman" w:cs="Times New Roman"/>
        </w:rPr>
        <w:t xml:space="preserve">this method can achieve a large </w:t>
      </w:r>
      <w:r w:rsidR="00AB3EB6" w:rsidRPr="00FF2AFA">
        <w:rPr>
          <w:rFonts w:ascii="Times New Roman" w:hAnsi="Times New Roman" w:cs="Times New Roman"/>
        </w:rPr>
        <w:t>depth of field</w:t>
      </w:r>
      <w:r w:rsidR="00415724" w:rsidRPr="00FF2AFA">
        <w:rPr>
          <w:rFonts w:ascii="Times New Roman" w:hAnsi="Times New Roman" w:cs="Times New Roman"/>
        </w:rPr>
        <w:t xml:space="preserve"> without</w:t>
      </w:r>
      <w:r w:rsidR="007836EF" w:rsidRPr="00FF2AFA">
        <w:rPr>
          <w:rFonts w:ascii="Times New Roman" w:hAnsi="Times New Roman" w:cs="Times New Roman"/>
        </w:rPr>
        <w:t xml:space="preserve"> providing the</w:t>
      </w:r>
      <w:r w:rsidR="00415724" w:rsidRPr="00FF2AFA">
        <w:t xml:space="preserve"> </w:t>
      </w:r>
      <w:r w:rsidR="00415724" w:rsidRPr="00FF2AFA">
        <w:rPr>
          <w:rFonts w:ascii="Times New Roman" w:hAnsi="Times New Roman" w:cs="Times New Roman"/>
        </w:rPr>
        <w:t>accommodation</w:t>
      </w:r>
      <w:r w:rsidR="007836EF" w:rsidRPr="00FF2AFA">
        <w:rPr>
          <w:rFonts w:ascii="Times New Roman" w:hAnsi="Times New Roman" w:cs="Times New Roman"/>
        </w:rPr>
        <w:t xml:space="preserve"> depth cue</w:t>
      </w:r>
      <w:r w:rsidR="00415724" w:rsidRPr="00FF2AFA">
        <w:rPr>
          <w:rFonts w:ascii="Times New Roman" w:hAnsi="Times New Roman" w:cs="Times New Roman"/>
        </w:rPr>
        <w:t xml:space="preserve">. </w:t>
      </w:r>
    </w:p>
    <w:p w14:paraId="7E35975C" w14:textId="6CB4AB09" w:rsidR="00C86180" w:rsidRPr="00FF2AFA" w:rsidRDefault="00C86180" w:rsidP="00FF2AFA">
      <w:pPr>
        <w:spacing w:line="480" w:lineRule="auto"/>
        <w:rPr>
          <w:rFonts w:ascii="Times New Roman" w:hAnsi="Times New Roman" w:cs="Times New Roman"/>
        </w:rPr>
      </w:pPr>
    </w:p>
    <w:p w14:paraId="6A1267E9" w14:textId="3069F44F" w:rsidR="00B554BE" w:rsidRPr="00FF2AFA" w:rsidRDefault="00B554BE" w:rsidP="00FF2AFA">
      <w:pPr>
        <w:spacing w:line="480" w:lineRule="auto"/>
        <w:rPr>
          <w:rFonts w:ascii="Times New Roman" w:hAnsi="Times New Roman" w:cs="Times New Roman"/>
        </w:rPr>
      </w:pPr>
      <w:r w:rsidRPr="00FF2AFA">
        <w:rPr>
          <w:noProof/>
          <w:szCs w:val="21"/>
        </w:rPr>
        <w:lastRenderedPageBreak/>
        <w:drawing>
          <wp:inline distT="0" distB="0" distL="0" distR="0" wp14:anchorId="4DC9CEC8" wp14:editId="520EB4EF">
            <wp:extent cx="5270894" cy="13779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5366175" cy="1402859"/>
                    </a:xfrm>
                    <a:prstGeom prst="rect">
                      <a:avLst/>
                    </a:prstGeom>
                    <a:noFill/>
                  </pic:spPr>
                </pic:pic>
              </a:graphicData>
            </a:graphic>
          </wp:inline>
        </w:drawing>
      </w:r>
    </w:p>
    <w:p w14:paraId="6BCE59A2" w14:textId="71E3B6FF" w:rsidR="00B554BE" w:rsidRPr="00FF2AFA" w:rsidRDefault="00B554BE" w:rsidP="00FF2AFA">
      <w:pPr>
        <w:spacing w:line="480" w:lineRule="auto"/>
        <w:rPr>
          <w:rFonts w:ascii="Times New Roman" w:hAnsi="Times New Roman" w:cs="Times New Roman"/>
          <w:b/>
          <w:bCs/>
        </w:rPr>
      </w:pPr>
      <w:r w:rsidRPr="00FF2AFA">
        <w:rPr>
          <w:rFonts w:ascii="Times New Roman" w:hAnsi="Times New Roman" w:cs="Times New Roman" w:hint="eastAsia"/>
          <w:b/>
          <w:bCs/>
        </w:rPr>
        <w:t>F</w:t>
      </w:r>
      <w:r w:rsidRPr="00FF2AFA">
        <w:rPr>
          <w:rFonts w:ascii="Times New Roman" w:hAnsi="Times New Roman" w:cs="Times New Roman"/>
          <w:b/>
          <w:bCs/>
        </w:rPr>
        <w:t>ig. S1</w:t>
      </w:r>
      <w:r w:rsidR="00633E7D">
        <w:rPr>
          <w:rFonts w:ascii="Times New Roman" w:hAnsi="Times New Roman" w:cs="Times New Roman"/>
          <w:b/>
          <w:bCs/>
        </w:rPr>
        <w:t>0</w:t>
      </w:r>
      <w:r w:rsidRPr="00FF2AFA">
        <w:rPr>
          <w:rFonts w:ascii="Times New Roman" w:hAnsi="Times New Roman" w:cs="Times New Roman"/>
          <w:b/>
          <w:bCs/>
        </w:rPr>
        <w:t xml:space="preserve">.  </w:t>
      </w:r>
      <w:r w:rsidR="00982DF8" w:rsidRPr="00FF2AFA">
        <w:rPr>
          <w:rFonts w:ascii="Times New Roman" w:hAnsi="Times New Roman" w:cs="Times New Roman"/>
          <w:b/>
          <w:bCs/>
        </w:rPr>
        <w:t>S</w:t>
      </w:r>
      <w:r w:rsidR="000A382F" w:rsidRPr="00FF2AFA">
        <w:rPr>
          <w:rFonts w:ascii="Times New Roman" w:hAnsi="Times New Roman" w:cs="Times New Roman"/>
          <w:b/>
          <w:bCs/>
        </w:rPr>
        <w:t>chematic of the Maxwellian</w:t>
      </w:r>
      <w:r w:rsidR="00006E53" w:rsidRPr="00FF2AFA">
        <w:rPr>
          <w:rFonts w:ascii="Times New Roman" w:hAnsi="Times New Roman" w:cs="Times New Roman"/>
          <w:b/>
          <w:bCs/>
        </w:rPr>
        <w:t>-v</w:t>
      </w:r>
      <w:r w:rsidR="00D87DC9" w:rsidRPr="00FF2AFA">
        <w:rPr>
          <w:rFonts w:ascii="Times New Roman" w:hAnsi="Times New Roman" w:cs="Times New Roman"/>
          <w:b/>
          <w:bCs/>
        </w:rPr>
        <w:t xml:space="preserve">iew </w:t>
      </w:r>
      <w:r w:rsidR="000A382F" w:rsidRPr="00FF2AFA">
        <w:rPr>
          <w:rFonts w:ascii="Times New Roman" w:hAnsi="Times New Roman" w:cs="Times New Roman"/>
          <w:b/>
          <w:bCs/>
        </w:rPr>
        <w:t>display.</w:t>
      </w:r>
    </w:p>
    <w:p w14:paraId="3CE2FB4A" w14:textId="77777777" w:rsidR="00C86180" w:rsidRPr="00FF2AFA" w:rsidRDefault="00C86180" w:rsidP="00FF2AFA">
      <w:pPr>
        <w:spacing w:line="480" w:lineRule="auto"/>
        <w:rPr>
          <w:rFonts w:ascii="Times New Roman" w:hAnsi="Times New Roman" w:cs="Times New Roman"/>
        </w:rPr>
      </w:pPr>
    </w:p>
    <w:p w14:paraId="2D715A32" w14:textId="6D73F7A0" w:rsidR="00D601CB" w:rsidRPr="00FF2AFA" w:rsidRDefault="005357A1" w:rsidP="00FF2AFA">
      <w:pPr>
        <w:spacing w:line="480" w:lineRule="auto"/>
        <w:rPr>
          <w:rFonts w:ascii="Times New Roman" w:hAnsi="Times New Roman" w:cs="Times New Roman"/>
          <w:b/>
          <w:bCs/>
        </w:rPr>
      </w:pPr>
      <w:r w:rsidRPr="00FF2AFA">
        <w:rPr>
          <w:rFonts w:ascii="Times New Roman" w:hAnsi="Times New Roman" w:cs="Times New Roman"/>
          <w:b/>
          <w:bCs/>
        </w:rPr>
        <w:t>S</w:t>
      </w:r>
      <w:r w:rsidR="00C86180" w:rsidRPr="00FF2AFA">
        <w:rPr>
          <w:rFonts w:ascii="Times New Roman" w:hAnsi="Times New Roman" w:cs="Times New Roman"/>
          <w:b/>
          <w:bCs/>
        </w:rPr>
        <w:t>7</w:t>
      </w:r>
      <w:r w:rsidRPr="00FF2AFA">
        <w:rPr>
          <w:rFonts w:ascii="Times New Roman" w:hAnsi="Times New Roman" w:cs="Times New Roman"/>
          <w:b/>
          <w:bCs/>
        </w:rPr>
        <w:t>.  Eyebox enlargement</w:t>
      </w:r>
      <w:r w:rsidR="00D601CB" w:rsidRPr="00FF2AFA">
        <w:rPr>
          <w:rFonts w:ascii="Times New Roman" w:hAnsi="Times New Roman" w:cs="Times New Roman"/>
          <w:b/>
          <w:bCs/>
        </w:rPr>
        <w:t xml:space="preserve"> technique</w:t>
      </w:r>
      <w:r w:rsidRPr="00FF2AFA">
        <w:rPr>
          <w:rFonts w:ascii="Times New Roman" w:hAnsi="Times New Roman" w:cs="Times New Roman"/>
          <w:b/>
          <w:bCs/>
        </w:rPr>
        <w:t>s</w:t>
      </w:r>
    </w:p>
    <w:p w14:paraId="538D58FE" w14:textId="6904F882" w:rsidR="00D601CB" w:rsidRDefault="00D601CB" w:rsidP="00FF2AFA">
      <w:pPr>
        <w:spacing w:line="480" w:lineRule="auto"/>
        <w:ind w:firstLineChars="200" w:firstLine="420"/>
        <w:rPr>
          <w:rFonts w:ascii="Times New Roman" w:hAnsi="Times New Roman" w:cs="Times New Roman"/>
        </w:rPr>
      </w:pPr>
      <w:r w:rsidRPr="00FF2AFA">
        <w:rPr>
          <w:rFonts w:ascii="Times New Roman" w:hAnsi="Times New Roman" w:cs="Times New Roman"/>
        </w:rPr>
        <w:t xml:space="preserve">The system employing Maxwellian View display technique can effectively resolve the accommodation-convergence conflict, but suffers from having a small eyebox, which makes the virtual image easily missed out as the eye moves. </w:t>
      </w:r>
      <w:r w:rsidR="00D237CD" w:rsidRPr="00FF2AFA">
        <w:rPr>
          <w:rFonts w:ascii="Times New Roman" w:hAnsi="Times New Roman" w:cs="Times New Roman"/>
        </w:rPr>
        <w:t xml:space="preserve">A possible solution to this problem is to </w:t>
      </w:r>
      <w:r w:rsidR="006F7A26" w:rsidRPr="00FF2AFA">
        <w:rPr>
          <w:rFonts w:ascii="Times New Roman" w:hAnsi="Times New Roman" w:cs="Times New Roman"/>
        </w:rPr>
        <w:t>utilize multi-view display techniques</w:t>
      </w:r>
      <w:r w:rsidR="009D403E" w:rsidRPr="00FF2AFA">
        <w:rPr>
          <w:rFonts w:ascii="Times New Roman" w:hAnsi="Times New Roman" w:cs="Times New Roman"/>
        </w:rPr>
        <w:fldChar w:fldCharType="begin"/>
      </w:r>
      <w:r w:rsidR="00866117" w:rsidRPr="00FF2AFA">
        <w:rPr>
          <w:rFonts w:ascii="Times New Roman" w:hAnsi="Times New Roman" w:cs="Times New Roman"/>
        </w:rPr>
        <w:instrText xml:space="preserve"> ADDIN EN.CITE &lt;EndNote&gt;&lt;Cite&gt;&lt;Author&gt;Jang&lt;/Author&gt;&lt;Year&gt;2017&lt;/Year&gt;&lt;RecNum&gt;31&lt;/RecNum&gt;&lt;DisplayText&gt;(4)&lt;/DisplayText&gt;&lt;record&gt;&lt;rec-number&gt;31&lt;/rec-number&gt;&lt;foreign-keys&gt;&lt;key app="EN" db-id="txxfzza9755vxte5axe50esf5rx5ftdf552e" timestamp="1629451141"&gt;31&lt;/key&gt;&lt;/foreign-keys&gt;&lt;ref-type name="Journal Article"&gt;17&lt;/ref-type&gt;&lt;contributors&gt;&lt;authors&gt;&lt;author&gt;Jang, Changwon&lt;/author&gt;&lt;author&gt;Bang, Kiseung&lt;/author&gt;&lt;author&gt;Moon, Seokil&lt;/author&gt;&lt;author&gt;Kim, Jonghyun&lt;/author&gt;&lt;author&gt;Lee, Seungjae&lt;/author&gt;&lt;author&gt;Lee, Byoungho&lt;/author&gt;&lt;/authors&gt;&lt;/contributors&gt;&lt;titles&gt;&lt;title&gt;Retinal 3D: augmented reality near-eye display via pupil-tracked light field projection on retina&lt;/title&gt;&lt;secondary-title&gt;ACM Transactions on Graphics (TOG)&lt;/secondary-title&gt;&lt;/titles&gt;&lt;periodical&gt;&lt;full-title&gt;ACM Transactions on Graphics (TOG)&lt;/full-title&gt;&lt;/periodical&gt;&lt;pages&gt;1-13&lt;/pages&gt;&lt;volume&gt;36&lt;/volume&gt;&lt;number&gt;6&lt;/number&gt;&lt;dates&gt;&lt;year&gt;2017&lt;/year&gt;&lt;/dates&gt;&lt;isbn&gt;0730-0301&lt;/isbn&gt;&lt;urls&gt;&lt;/urls&gt;&lt;/record&gt;&lt;/Cite&gt;&lt;/EndNote&gt;</w:instrText>
      </w:r>
      <w:r w:rsidR="009D403E" w:rsidRPr="00FF2AFA">
        <w:rPr>
          <w:rFonts w:ascii="Times New Roman" w:hAnsi="Times New Roman" w:cs="Times New Roman"/>
        </w:rPr>
        <w:fldChar w:fldCharType="separate"/>
      </w:r>
      <w:r w:rsidR="00A63B23">
        <w:rPr>
          <w:rFonts w:ascii="Times New Roman" w:hAnsi="Times New Roman" w:cs="Times New Roman"/>
          <w:noProof/>
        </w:rPr>
        <w:t xml:space="preserve"> [</w:t>
      </w:r>
      <w:r w:rsidR="00866117" w:rsidRPr="00FF2AFA">
        <w:rPr>
          <w:rFonts w:ascii="Times New Roman" w:hAnsi="Times New Roman" w:cs="Times New Roman"/>
          <w:noProof/>
        </w:rPr>
        <w:t>4</w:t>
      </w:r>
      <w:r w:rsidR="009D403E" w:rsidRPr="00FF2AFA">
        <w:rPr>
          <w:rFonts w:ascii="Times New Roman" w:hAnsi="Times New Roman" w:cs="Times New Roman"/>
        </w:rPr>
        <w:fldChar w:fldCharType="end"/>
      </w:r>
      <w:r w:rsidR="00A63B23">
        <w:rPr>
          <w:rFonts w:ascii="Times New Roman" w:hAnsi="Times New Roman" w:cs="Times New Roman"/>
        </w:rPr>
        <w:t>]</w:t>
      </w:r>
      <w:r w:rsidR="006F7A26" w:rsidRPr="00FF2AFA">
        <w:rPr>
          <w:rFonts w:ascii="Times New Roman" w:hAnsi="Times New Roman" w:cs="Times New Roman"/>
        </w:rPr>
        <w:t xml:space="preserve">. As shown in </w:t>
      </w:r>
      <w:r w:rsidR="006F7A26" w:rsidRPr="00FF2AFA">
        <w:rPr>
          <w:rFonts w:ascii="Times New Roman" w:hAnsi="Times New Roman" w:cs="Times New Roman"/>
          <w:b/>
        </w:rPr>
        <w:t>Fig. S1</w:t>
      </w:r>
      <w:r w:rsidR="00633E7D">
        <w:rPr>
          <w:rFonts w:ascii="Times New Roman" w:hAnsi="Times New Roman" w:cs="Times New Roman"/>
          <w:b/>
        </w:rPr>
        <w:t>1</w:t>
      </w:r>
      <w:r w:rsidR="006F7A26" w:rsidRPr="00FF2AFA">
        <w:rPr>
          <w:rFonts w:ascii="Times New Roman" w:hAnsi="Times New Roman" w:cs="Times New Roman"/>
          <w:b/>
        </w:rPr>
        <w:t>A</w:t>
      </w:r>
      <w:r w:rsidR="006F7A26" w:rsidRPr="00FF2AFA">
        <w:rPr>
          <w:rFonts w:ascii="Times New Roman" w:hAnsi="Times New Roman" w:cs="Times New Roman"/>
        </w:rPr>
        <w:t xml:space="preserve">, the metasurface is divided into multiple areas a1, a2 and a3, and the reflected light from different areas will converge to different viewpoints. Therefore, the human eye can receive parallax images through these viewpoints simultaneously, which can not only provide correct depth cues for the single eye, but also enlarge the exit pupil. </w:t>
      </w:r>
      <w:r w:rsidR="006F7A26" w:rsidRPr="00FF2AFA">
        <w:rPr>
          <w:rFonts w:ascii="Times New Roman" w:hAnsi="Times New Roman" w:cs="Times New Roman"/>
          <w:b/>
        </w:rPr>
        <w:t>Fig. S1</w:t>
      </w:r>
      <w:r w:rsidR="00633E7D">
        <w:rPr>
          <w:rFonts w:ascii="Times New Roman" w:hAnsi="Times New Roman" w:cs="Times New Roman"/>
          <w:b/>
        </w:rPr>
        <w:t>1</w:t>
      </w:r>
      <w:r w:rsidR="006F7A26" w:rsidRPr="00FF2AFA">
        <w:rPr>
          <w:rFonts w:ascii="Times New Roman" w:hAnsi="Times New Roman" w:cs="Times New Roman"/>
          <w:b/>
        </w:rPr>
        <w:t>B</w:t>
      </w:r>
      <w:r w:rsidR="006F7A26" w:rsidRPr="00FF2AFA">
        <w:rPr>
          <w:rFonts w:ascii="Times New Roman" w:hAnsi="Times New Roman" w:cs="Times New Roman"/>
        </w:rPr>
        <w:t xml:space="preserve"> shows a</w:t>
      </w:r>
      <w:r w:rsidR="00D237CD" w:rsidRPr="00FF2AFA">
        <w:rPr>
          <w:rFonts w:ascii="Times New Roman" w:hAnsi="Times New Roman" w:cs="Times New Roman"/>
        </w:rPr>
        <w:t>nother</w:t>
      </w:r>
      <w:r w:rsidRPr="00FF2AFA">
        <w:rPr>
          <w:rFonts w:ascii="Times New Roman" w:hAnsi="Times New Roman" w:cs="Times New Roman"/>
        </w:rPr>
        <w:t xml:space="preserve"> </w:t>
      </w:r>
      <w:r w:rsidR="006F7A26" w:rsidRPr="00FF2AFA">
        <w:rPr>
          <w:rFonts w:ascii="Times New Roman" w:hAnsi="Times New Roman" w:cs="Times New Roman"/>
        </w:rPr>
        <w:t xml:space="preserve">feasible </w:t>
      </w:r>
      <w:r w:rsidRPr="00FF2AFA">
        <w:rPr>
          <w:rFonts w:ascii="Times New Roman" w:hAnsi="Times New Roman" w:cs="Times New Roman"/>
        </w:rPr>
        <w:t>solution to address this problem</w:t>
      </w:r>
      <w:r w:rsidR="006F7A26" w:rsidRPr="00FF2AFA">
        <w:rPr>
          <w:rFonts w:ascii="Times New Roman" w:hAnsi="Times New Roman" w:cs="Times New Roman"/>
        </w:rPr>
        <w:t>, which</w:t>
      </w:r>
      <w:r w:rsidRPr="00FF2AFA">
        <w:rPr>
          <w:rFonts w:ascii="Times New Roman" w:hAnsi="Times New Roman" w:cs="Times New Roman"/>
        </w:rPr>
        <w:t xml:space="preserve"> is to adopt pupil duplication technique by multiplexing several holograms on the meta</w:t>
      </w:r>
      <w:r w:rsidR="006F7A26" w:rsidRPr="00FF2AFA">
        <w:rPr>
          <w:rFonts w:ascii="Times New Roman" w:hAnsi="Times New Roman" w:cs="Times New Roman"/>
        </w:rPr>
        <w:t>surface</w:t>
      </w:r>
      <w:r w:rsidR="003B6CEE">
        <w:rPr>
          <w:rFonts w:ascii="Times New Roman" w:hAnsi="Times New Roman" w:cs="Times New Roman"/>
        </w:rPr>
        <w:t xml:space="preserve"> </w:t>
      </w:r>
      <w:r w:rsidR="009D403E" w:rsidRPr="00FF2AFA">
        <w:rPr>
          <w:rFonts w:ascii="Times New Roman" w:hAnsi="Times New Roman" w:cs="Times New Roman"/>
        </w:rPr>
        <w:fldChar w:fldCharType="begin"/>
      </w:r>
      <w:r w:rsidR="00866117" w:rsidRPr="00FF2AFA">
        <w:rPr>
          <w:rFonts w:ascii="Times New Roman" w:hAnsi="Times New Roman" w:cs="Times New Roman"/>
        </w:rPr>
        <w:instrText xml:space="preserve"> ADDIN EN.CITE &lt;EndNote&gt;&lt;Cite&gt;&lt;Author&gt;Kim&lt;/Author&gt;&lt;Year&gt;2018&lt;/Year&gt;&lt;RecNum&gt;35&lt;/RecNum&gt;&lt;DisplayText&gt;(5)&lt;/DisplayText&gt;&lt;record&gt;&lt;rec-number&gt;35&lt;/rec-number&gt;&lt;foreign-keys&gt;&lt;key app="EN" db-id="txxfzza9755vxte5axe50esf5rx5ftdf552e" timestamp="1629451352"&gt;35&lt;/key&gt;&lt;/foreign-keys&gt;&lt;ref-type name="Journal Article"&gt;17&lt;/ref-type&gt;&lt;contributors&gt;&lt;authors&gt;&lt;author&gt;Kim, Seong-Bok&lt;/author&gt;&lt;author&gt;Park, Jae-Hyeung&lt;/author&gt;&lt;/authors&gt;&lt;/contributors&gt;&lt;titles&gt;&lt;title&gt;Optical see-through Maxwellian near-to-eye display with an enlarged eyebox&lt;/title&gt;&lt;secondary-title&gt;Optics letters&lt;/secondary-title&gt;&lt;/titles&gt;&lt;periodical&gt;&lt;full-title&gt;Optics letters&lt;/full-title&gt;&lt;/periodical&gt;&lt;pages&gt;767-770&lt;/pages&gt;&lt;volume&gt;43&lt;/volume&gt;&lt;number&gt;4&lt;/number&gt;&lt;dates&gt;&lt;year&gt;2018&lt;/year&gt;&lt;/dates&gt;&lt;isbn&gt;1539-4794&lt;/isbn&gt;&lt;urls&gt;&lt;/urls&gt;&lt;/record&gt;&lt;/Cite&gt;&lt;/EndNote&gt;</w:instrText>
      </w:r>
      <w:r w:rsidR="009D403E" w:rsidRPr="00FF2AFA">
        <w:rPr>
          <w:rFonts w:ascii="Times New Roman" w:hAnsi="Times New Roman" w:cs="Times New Roman"/>
        </w:rPr>
        <w:fldChar w:fldCharType="separate"/>
      </w:r>
      <w:r w:rsidR="003B6CEE">
        <w:rPr>
          <w:rFonts w:ascii="Times New Roman" w:hAnsi="Times New Roman" w:cs="Times New Roman"/>
          <w:noProof/>
        </w:rPr>
        <w:t>[</w:t>
      </w:r>
      <w:r w:rsidR="00866117" w:rsidRPr="00FF2AFA">
        <w:rPr>
          <w:rFonts w:ascii="Times New Roman" w:hAnsi="Times New Roman" w:cs="Times New Roman"/>
          <w:noProof/>
        </w:rPr>
        <w:t>5</w:t>
      </w:r>
      <w:r w:rsidR="009D403E" w:rsidRPr="00FF2AFA">
        <w:rPr>
          <w:rFonts w:ascii="Times New Roman" w:hAnsi="Times New Roman" w:cs="Times New Roman"/>
        </w:rPr>
        <w:fldChar w:fldCharType="end"/>
      </w:r>
      <w:r w:rsidR="003B6CEE">
        <w:rPr>
          <w:rFonts w:ascii="Times New Roman" w:hAnsi="Times New Roman" w:cs="Times New Roman"/>
        </w:rPr>
        <w:t>]</w:t>
      </w:r>
      <w:r w:rsidRPr="00FF2AFA">
        <w:rPr>
          <w:rFonts w:ascii="Times New Roman" w:hAnsi="Times New Roman" w:cs="Times New Roman"/>
        </w:rPr>
        <w:t>.</w:t>
      </w:r>
      <w:r w:rsidR="008204DB" w:rsidRPr="00FF2AFA">
        <w:rPr>
          <w:rFonts w:ascii="Times New Roman" w:hAnsi="Times New Roman" w:cs="Times New Roman"/>
        </w:rPr>
        <w:t xml:space="preserve"> </w:t>
      </w:r>
      <w:bookmarkStart w:id="15" w:name="_Hlk107766213"/>
      <w:r w:rsidR="004611F5" w:rsidRPr="00FF2AFA">
        <w:rPr>
          <w:rFonts w:ascii="Times New Roman" w:hAnsi="Times New Roman" w:cs="Times New Roman" w:hint="eastAsia"/>
        </w:rPr>
        <w:t>As</w:t>
      </w:r>
      <w:r w:rsidR="004611F5" w:rsidRPr="00FF2AFA">
        <w:rPr>
          <w:rFonts w:ascii="Times New Roman" w:hAnsi="Times New Roman" w:cs="Times New Roman"/>
        </w:rPr>
        <w:t xml:space="preserve"> the metasurface generates multiple focal points at different </w:t>
      </w:r>
      <w:r w:rsidR="00D87DC9" w:rsidRPr="00FF2AFA">
        <w:rPr>
          <w:rFonts w:ascii="Times New Roman" w:hAnsi="Times New Roman" w:cs="Times New Roman"/>
        </w:rPr>
        <w:t>location</w:t>
      </w:r>
      <w:r w:rsidR="004611F5" w:rsidRPr="00FF2AFA">
        <w:rPr>
          <w:rFonts w:ascii="Times New Roman" w:hAnsi="Times New Roman" w:cs="Times New Roman"/>
        </w:rPr>
        <w:t>s, the human eye can always receive the virtual image</w:t>
      </w:r>
      <w:r w:rsidR="002F2AF4" w:rsidRPr="00FF2AFA">
        <w:rPr>
          <w:rFonts w:ascii="Times New Roman" w:hAnsi="Times New Roman" w:cs="Times New Roman"/>
        </w:rPr>
        <w:t xml:space="preserve"> when the eye moves </w:t>
      </w:r>
      <w:r w:rsidR="00E52257" w:rsidRPr="00FF2AFA">
        <w:rPr>
          <w:rFonts w:ascii="Times New Roman" w:hAnsi="Times New Roman" w:cs="Times New Roman"/>
        </w:rPr>
        <w:t xml:space="preserve">laterally </w:t>
      </w:r>
      <w:r w:rsidR="002F2AF4" w:rsidRPr="00FF2AFA">
        <w:rPr>
          <w:rFonts w:ascii="Times New Roman" w:hAnsi="Times New Roman" w:cs="Times New Roman"/>
        </w:rPr>
        <w:t>within a certain range, which also enlarges the eyebox.</w:t>
      </w:r>
      <w:bookmarkEnd w:id="15"/>
    </w:p>
    <w:p w14:paraId="2D1C229A" w14:textId="77777777" w:rsidR="00EB6B39" w:rsidRPr="00FF2AFA" w:rsidRDefault="00EB6B39" w:rsidP="00FF2AFA">
      <w:pPr>
        <w:spacing w:line="480" w:lineRule="auto"/>
        <w:ind w:firstLineChars="200" w:firstLine="420"/>
        <w:rPr>
          <w:rFonts w:ascii="Times New Roman" w:hAnsi="Times New Roman" w:cs="Times New Roman"/>
        </w:rPr>
      </w:pPr>
    </w:p>
    <w:p w14:paraId="7B30E277" w14:textId="36E71900" w:rsidR="00D601CB" w:rsidRPr="00FF2AFA" w:rsidRDefault="00C52AB2" w:rsidP="00FF2AFA">
      <w:pPr>
        <w:spacing w:line="480" w:lineRule="auto"/>
        <w:jc w:val="center"/>
        <w:rPr>
          <w:rFonts w:ascii="Times New Roman" w:hAnsi="Times New Roman" w:cs="Times New Roman"/>
        </w:rPr>
      </w:pPr>
      <w:r w:rsidRPr="00FF2AFA">
        <w:rPr>
          <w:rFonts w:ascii="Times New Roman" w:hAnsi="Times New Roman" w:cs="Times New Roman"/>
          <w:noProof/>
        </w:rPr>
        <w:lastRenderedPageBreak/>
        <w:drawing>
          <wp:inline distT="0" distB="0" distL="0" distR="0" wp14:anchorId="356F69B4" wp14:editId="155CB37A">
            <wp:extent cx="5201920" cy="1821477"/>
            <wp:effectExtent l="0" t="0" r="0" b="762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5281655" cy="1849397"/>
                    </a:xfrm>
                    <a:prstGeom prst="rect">
                      <a:avLst/>
                    </a:prstGeom>
                    <a:noFill/>
                  </pic:spPr>
                </pic:pic>
              </a:graphicData>
            </a:graphic>
          </wp:inline>
        </w:drawing>
      </w:r>
    </w:p>
    <w:p w14:paraId="679A42A5" w14:textId="7EBE8FC1" w:rsidR="008204DB" w:rsidRPr="00FF2AFA" w:rsidRDefault="008204DB" w:rsidP="00FF2AFA">
      <w:pPr>
        <w:spacing w:line="480" w:lineRule="auto"/>
        <w:rPr>
          <w:rFonts w:ascii="Times New Roman" w:hAnsi="Times New Roman" w:cs="Times New Roman"/>
          <w:b/>
        </w:rPr>
      </w:pPr>
      <w:r w:rsidRPr="00FF2AFA">
        <w:rPr>
          <w:rFonts w:ascii="Times New Roman" w:hAnsi="Times New Roman" w:cs="Times New Roman" w:hint="eastAsia"/>
          <w:b/>
        </w:rPr>
        <w:t>F</w:t>
      </w:r>
      <w:r w:rsidRPr="00FF2AFA">
        <w:rPr>
          <w:rFonts w:ascii="Times New Roman" w:hAnsi="Times New Roman" w:cs="Times New Roman"/>
          <w:b/>
        </w:rPr>
        <w:t>ig. S</w:t>
      </w:r>
      <w:r w:rsidR="006640A1" w:rsidRPr="00FF2AFA">
        <w:rPr>
          <w:rFonts w:ascii="Times New Roman" w:hAnsi="Times New Roman" w:cs="Times New Roman"/>
          <w:b/>
        </w:rPr>
        <w:t>1</w:t>
      </w:r>
      <w:r w:rsidR="00633E7D">
        <w:rPr>
          <w:rFonts w:ascii="Times New Roman" w:hAnsi="Times New Roman" w:cs="Times New Roman"/>
          <w:b/>
        </w:rPr>
        <w:t>1</w:t>
      </w:r>
      <w:r w:rsidRPr="00FF2AFA">
        <w:rPr>
          <w:rFonts w:ascii="Times New Roman" w:hAnsi="Times New Roman" w:cs="Times New Roman"/>
          <w:b/>
        </w:rPr>
        <w:t xml:space="preserve">.  </w:t>
      </w:r>
      <w:r w:rsidR="005357A1" w:rsidRPr="00FF2AFA">
        <w:rPr>
          <w:rFonts w:ascii="Times New Roman" w:hAnsi="Times New Roman" w:cs="Times New Roman"/>
          <w:b/>
        </w:rPr>
        <w:t>Eyebox</w:t>
      </w:r>
      <w:r w:rsidRPr="00FF2AFA">
        <w:rPr>
          <w:rFonts w:ascii="Times New Roman" w:hAnsi="Times New Roman" w:cs="Times New Roman"/>
          <w:b/>
        </w:rPr>
        <w:t xml:space="preserve"> </w:t>
      </w:r>
      <w:r w:rsidR="0019402E" w:rsidRPr="00FF2AFA">
        <w:rPr>
          <w:rFonts w:ascii="Times New Roman" w:hAnsi="Times New Roman" w:cs="Times New Roman"/>
          <w:b/>
        </w:rPr>
        <w:t>enlargement</w:t>
      </w:r>
      <w:r w:rsidRPr="00FF2AFA">
        <w:rPr>
          <w:rFonts w:ascii="Times New Roman" w:hAnsi="Times New Roman" w:cs="Times New Roman"/>
          <w:b/>
        </w:rPr>
        <w:t xml:space="preserve"> technique</w:t>
      </w:r>
      <w:r w:rsidR="005357A1" w:rsidRPr="00FF2AFA">
        <w:rPr>
          <w:rFonts w:ascii="Times New Roman" w:hAnsi="Times New Roman" w:cs="Times New Roman"/>
          <w:b/>
        </w:rPr>
        <w:t>s</w:t>
      </w:r>
      <w:r w:rsidRPr="00FF2AFA">
        <w:rPr>
          <w:rFonts w:ascii="Times New Roman" w:hAnsi="Times New Roman" w:cs="Times New Roman"/>
          <w:b/>
        </w:rPr>
        <w:t xml:space="preserve">. </w:t>
      </w:r>
      <w:r w:rsidR="005357A1" w:rsidRPr="00FF2AFA">
        <w:rPr>
          <w:rFonts w:ascii="Times New Roman" w:hAnsi="Times New Roman" w:cs="Times New Roman"/>
        </w:rPr>
        <w:t>(</w:t>
      </w:r>
      <w:r w:rsidR="005357A1" w:rsidRPr="00FF2AFA">
        <w:rPr>
          <w:rFonts w:ascii="Times New Roman" w:hAnsi="Times New Roman" w:cs="Times New Roman"/>
          <w:b/>
        </w:rPr>
        <w:t>A</w:t>
      </w:r>
      <w:r w:rsidR="005357A1" w:rsidRPr="00FF2AFA">
        <w:rPr>
          <w:rFonts w:ascii="Times New Roman" w:hAnsi="Times New Roman" w:cs="Times New Roman"/>
        </w:rPr>
        <w:t>) Multiple viewpoints and (</w:t>
      </w:r>
      <w:r w:rsidR="005357A1" w:rsidRPr="00FF2AFA">
        <w:rPr>
          <w:rFonts w:ascii="Times New Roman" w:hAnsi="Times New Roman" w:cs="Times New Roman"/>
          <w:b/>
        </w:rPr>
        <w:t>B</w:t>
      </w:r>
      <w:r w:rsidR="005357A1" w:rsidRPr="00FF2AFA">
        <w:rPr>
          <w:rFonts w:ascii="Times New Roman" w:hAnsi="Times New Roman" w:cs="Times New Roman"/>
        </w:rPr>
        <w:t xml:space="preserve">) pupil duplication to enlarge </w:t>
      </w:r>
      <w:r w:rsidR="00400B63" w:rsidRPr="00FF2AFA">
        <w:rPr>
          <w:rFonts w:ascii="Times New Roman" w:hAnsi="Times New Roman" w:cs="Times New Roman"/>
        </w:rPr>
        <w:t xml:space="preserve">the </w:t>
      </w:r>
      <w:r w:rsidR="005357A1" w:rsidRPr="00FF2AFA">
        <w:rPr>
          <w:rFonts w:ascii="Times New Roman" w:hAnsi="Times New Roman" w:cs="Times New Roman"/>
        </w:rPr>
        <w:t>eyebox.</w:t>
      </w:r>
    </w:p>
    <w:p w14:paraId="78217BF2" w14:textId="59DA7156" w:rsidR="00D601CB" w:rsidRDefault="00D601CB" w:rsidP="00457D59">
      <w:pPr>
        <w:rPr>
          <w:rFonts w:ascii="Times New Roman" w:hAnsi="Times New Roman" w:cs="Times New Roman"/>
        </w:rPr>
      </w:pPr>
    </w:p>
    <w:p w14:paraId="7DE27CDE" w14:textId="6BBAE9B6" w:rsidR="00791758" w:rsidRPr="00FF2AFA" w:rsidRDefault="00791758" w:rsidP="00791758">
      <w:pPr>
        <w:spacing w:line="480" w:lineRule="auto"/>
        <w:rPr>
          <w:rFonts w:ascii="Times New Roman" w:hAnsi="Times New Roman" w:cs="Times New Roman"/>
          <w:b/>
          <w:bCs/>
        </w:rPr>
      </w:pPr>
      <w:r w:rsidRPr="00FF2AFA">
        <w:rPr>
          <w:rFonts w:ascii="Times New Roman" w:hAnsi="Times New Roman" w:cs="Times New Roman"/>
          <w:b/>
          <w:bCs/>
        </w:rPr>
        <w:t>S</w:t>
      </w:r>
      <w:r>
        <w:rPr>
          <w:rFonts w:ascii="Times New Roman" w:hAnsi="Times New Roman" w:cs="Times New Roman"/>
          <w:b/>
          <w:bCs/>
        </w:rPr>
        <w:t>8</w:t>
      </w:r>
      <w:r w:rsidRPr="00FF2AFA">
        <w:rPr>
          <w:rFonts w:ascii="Times New Roman" w:hAnsi="Times New Roman" w:cs="Times New Roman"/>
          <w:b/>
          <w:bCs/>
        </w:rPr>
        <w:t xml:space="preserve">.  </w:t>
      </w:r>
      <w:r>
        <w:rPr>
          <w:rFonts w:ascii="Times New Roman" w:hAnsi="Times New Roman" w:cs="Times New Roman"/>
          <w:b/>
          <w:bCs/>
        </w:rPr>
        <w:t>Optical setup for color i</w:t>
      </w:r>
      <w:r w:rsidRPr="00FF2AFA">
        <w:rPr>
          <w:rFonts w:ascii="Times New Roman" w:hAnsi="Times New Roman" w:cs="Times New Roman"/>
          <w:b/>
          <w:bCs/>
        </w:rPr>
        <w:t>maging</w:t>
      </w:r>
    </w:p>
    <w:p w14:paraId="0A746900" w14:textId="77777777" w:rsidR="00633E7D" w:rsidRPr="00FF2AFA" w:rsidRDefault="00633E7D" w:rsidP="00633E7D">
      <w:pPr>
        <w:spacing w:line="480" w:lineRule="auto"/>
        <w:rPr>
          <w:rFonts w:ascii="Times New Roman" w:hAnsi="Times New Roman" w:cs="Times New Roman"/>
        </w:rPr>
      </w:pPr>
    </w:p>
    <w:p w14:paraId="2EECD82D" w14:textId="77777777" w:rsidR="00633E7D" w:rsidRPr="00FF2AFA" w:rsidRDefault="00633E7D" w:rsidP="00633E7D">
      <w:pPr>
        <w:spacing w:line="480" w:lineRule="auto"/>
        <w:jc w:val="center"/>
        <w:rPr>
          <w:rFonts w:ascii="Times New Roman" w:hAnsi="Times New Roman" w:cs="Times New Roman"/>
        </w:rPr>
      </w:pPr>
      <w:r w:rsidRPr="00FF2AFA">
        <w:rPr>
          <w:rFonts w:ascii="Times New Roman" w:hAnsi="Times New Roman" w:cs="Times New Roman"/>
          <w:noProof/>
        </w:rPr>
        <w:drawing>
          <wp:inline distT="0" distB="0" distL="0" distR="0" wp14:anchorId="38ECEA53" wp14:editId="73E64B8A">
            <wp:extent cx="5284800" cy="2480400"/>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2"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284800" cy="2480400"/>
                    </a:xfrm>
                    <a:prstGeom prst="rect">
                      <a:avLst/>
                    </a:prstGeom>
                    <a:noFill/>
                  </pic:spPr>
                </pic:pic>
              </a:graphicData>
            </a:graphic>
          </wp:inline>
        </w:drawing>
      </w:r>
    </w:p>
    <w:p w14:paraId="4F2E1282" w14:textId="6F9DDAF8" w:rsidR="00633E7D" w:rsidRPr="00FF2AFA" w:rsidRDefault="00633E7D" w:rsidP="00633E7D">
      <w:pPr>
        <w:spacing w:line="480" w:lineRule="auto"/>
        <w:rPr>
          <w:rFonts w:ascii="Times New Roman" w:hAnsi="Times New Roman" w:cs="Times New Roman"/>
          <w:b/>
        </w:rPr>
      </w:pPr>
      <w:r w:rsidRPr="00FF2AFA">
        <w:rPr>
          <w:rFonts w:ascii="Times New Roman" w:hAnsi="Times New Roman" w:cs="Times New Roman" w:hint="eastAsia"/>
          <w:b/>
        </w:rPr>
        <w:t>F</w:t>
      </w:r>
      <w:r w:rsidRPr="00FF2AFA">
        <w:rPr>
          <w:rFonts w:ascii="Times New Roman" w:hAnsi="Times New Roman" w:cs="Times New Roman"/>
          <w:b/>
        </w:rPr>
        <w:t>ig</w:t>
      </w:r>
      <w:r w:rsidRPr="00FF2AFA">
        <w:rPr>
          <w:rFonts w:ascii="Times New Roman" w:hAnsi="Times New Roman" w:cs="Times New Roman" w:hint="eastAsia"/>
          <w:b/>
        </w:rPr>
        <w:t>.</w:t>
      </w:r>
      <w:r w:rsidRPr="00FF2AFA">
        <w:rPr>
          <w:rFonts w:ascii="Times New Roman" w:hAnsi="Times New Roman" w:cs="Times New Roman"/>
          <w:b/>
        </w:rPr>
        <w:t xml:space="preserve"> S1</w:t>
      </w:r>
      <w:r w:rsidR="00791758">
        <w:rPr>
          <w:rFonts w:ascii="Times New Roman" w:hAnsi="Times New Roman" w:cs="Times New Roman"/>
          <w:b/>
        </w:rPr>
        <w:t>2</w:t>
      </w:r>
      <w:r w:rsidRPr="00FF2AFA">
        <w:rPr>
          <w:rFonts w:ascii="Times New Roman" w:hAnsi="Times New Roman" w:cs="Times New Roman"/>
          <w:b/>
        </w:rPr>
        <w:t>.</w:t>
      </w:r>
      <w:r w:rsidRPr="00FF2AFA">
        <w:rPr>
          <w:rFonts w:ascii="Times New Roman" w:hAnsi="Times New Roman" w:cs="Times New Roman" w:hint="eastAsia"/>
          <w:b/>
        </w:rPr>
        <w:t xml:space="preserve"> </w:t>
      </w:r>
      <w:r w:rsidRPr="00FF2AFA">
        <w:rPr>
          <w:rFonts w:ascii="Times New Roman" w:hAnsi="Times New Roman" w:cs="Times New Roman"/>
          <w:b/>
        </w:rPr>
        <w:t xml:space="preserve"> Optical setup for “RGB” imaging experiment </w:t>
      </w:r>
      <w:r w:rsidRPr="00FF2AFA">
        <w:rPr>
          <w:rFonts w:ascii="Times New Roman" w:hAnsi="Times New Roman" w:cs="Times New Roman" w:hint="eastAsia"/>
          <w:b/>
        </w:rPr>
        <w:t>with</w:t>
      </w:r>
      <w:r w:rsidRPr="00FF2AFA">
        <w:rPr>
          <w:rFonts w:ascii="Times New Roman" w:hAnsi="Times New Roman" w:cs="Times New Roman"/>
          <w:b/>
        </w:rPr>
        <w:t xml:space="preserve"> an ideal achromatic metalens.</w:t>
      </w:r>
    </w:p>
    <w:p w14:paraId="3588EF1A" w14:textId="77777777" w:rsidR="00633E7D" w:rsidRPr="00FF2AFA" w:rsidRDefault="00633E7D" w:rsidP="00633E7D">
      <w:pPr>
        <w:spacing w:line="480" w:lineRule="auto"/>
        <w:rPr>
          <w:rFonts w:ascii="Times New Roman" w:hAnsi="Times New Roman" w:cs="Times New Roman"/>
        </w:rPr>
      </w:pPr>
    </w:p>
    <w:p w14:paraId="6149852C" w14:textId="77777777" w:rsidR="00633E7D" w:rsidRPr="00FF2AFA" w:rsidRDefault="00633E7D" w:rsidP="00633E7D">
      <w:pPr>
        <w:spacing w:line="480" w:lineRule="auto"/>
        <w:jc w:val="center"/>
        <w:rPr>
          <w:rFonts w:ascii="Times New Roman" w:hAnsi="Times New Roman" w:cs="Times New Roman"/>
        </w:rPr>
      </w:pPr>
      <w:r w:rsidRPr="00FF2AFA">
        <w:rPr>
          <w:rFonts w:ascii="Times New Roman" w:hAnsi="Times New Roman" w:cs="Times New Roman"/>
          <w:noProof/>
        </w:rPr>
        <w:lastRenderedPageBreak/>
        <w:drawing>
          <wp:inline distT="0" distB="0" distL="0" distR="0" wp14:anchorId="64ECE1B8" wp14:editId="6E9C41F5">
            <wp:extent cx="5104481" cy="2508250"/>
            <wp:effectExtent l="0" t="0" r="0"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63" cstate="print">
                      <a:clrChange>
                        <a:clrFrom>
                          <a:srgbClr val="FFFFFF"/>
                        </a:clrFrom>
                        <a:clrTo>
                          <a:srgbClr val="FFFFFF">
                            <a:alpha val="0"/>
                          </a:srgbClr>
                        </a:clrTo>
                      </a:clrChange>
                      <a:extLst>
                        <a:ext uri="{28A0092B-C50C-407E-A947-70E740481C1C}">
                          <a14:useLocalDpi xmlns:a14="http://schemas.microsoft.com/office/drawing/2010/main" val="0"/>
                        </a:ext>
                      </a:extLst>
                    </a:blip>
                    <a:srcRect b="5071"/>
                    <a:stretch/>
                  </pic:blipFill>
                  <pic:spPr bwMode="auto">
                    <a:xfrm>
                      <a:off x="0" y="0"/>
                      <a:ext cx="5104800" cy="2508407"/>
                    </a:xfrm>
                    <a:prstGeom prst="rect">
                      <a:avLst/>
                    </a:prstGeom>
                    <a:noFill/>
                    <a:ln>
                      <a:noFill/>
                    </a:ln>
                    <a:extLst>
                      <a:ext uri="{53640926-AAD7-44D8-BBD7-CCE9431645EC}">
                        <a14:shadowObscured xmlns:a14="http://schemas.microsoft.com/office/drawing/2010/main"/>
                      </a:ext>
                    </a:extLst>
                  </pic:spPr>
                </pic:pic>
              </a:graphicData>
            </a:graphic>
          </wp:inline>
        </w:drawing>
      </w:r>
    </w:p>
    <w:p w14:paraId="5C86C2D2" w14:textId="15E63FAD" w:rsidR="00633E7D" w:rsidRPr="00FF2AFA" w:rsidRDefault="00633E7D" w:rsidP="00633E7D">
      <w:pPr>
        <w:widowControl/>
        <w:spacing w:line="480" w:lineRule="auto"/>
        <w:rPr>
          <w:rFonts w:ascii="Times New Roman" w:hAnsi="Times New Roman" w:cs="Times New Roman"/>
        </w:rPr>
      </w:pPr>
      <w:r w:rsidRPr="00FF2AFA">
        <w:rPr>
          <w:rFonts w:ascii="Times New Roman" w:hAnsi="Times New Roman" w:cs="Times New Roman" w:hint="eastAsia"/>
          <w:b/>
        </w:rPr>
        <w:t>F</w:t>
      </w:r>
      <w:r w:rsidRPr="00FF2AFA">
        <w:rPr>
          <w:rFonts w:ascii="Times New Roman" w:hAnsi="Times New Roman" w:cs="Times New Roman"/>
          <w:b/>
        </w:rPr>
        <w:t>ig</w:t>
      </w:r>
      <w:r w:rsidRPr="00FF2AFA">
        <w:rPr>
          <w:rFonts w:ascii="Times New Roman" w:hAnsi="Times New Roman" w:cs="Times New Roman" w:hint="eastAsia"/>
          <w:b/>
        </w:rPr>
        <w:t>.</w:t>
      </w:r>
      <w:r w:rsidRPr="00FF2AFA">
        <w:rPr>
          <w:rFonts w:ascii="Times New Roman" w:hAnsi="Times New Roman" w:cs="Times New Roman"/>
          <w:b/>
        </w:rPr>
        <w:t xml:space="preserve"> S1</w:t>
      </w:r>
      <w:r w:rsidR="00791758">
        <w:rPr>
          <w:rFonts w:ascii="Times New Roman" w:hAnsi="Times New Roman" w:cs="Times New Roman"/>
          <w:b/>
        </w:rPr>
        <w:t>3</w:t>
      </w:r>
      <w:r w:rsidRPr="00FF2AFA">
        <w:rPr>
          <w:rFonts w:ascii="Times New Roman" w:hAnsi="Times New Roman" w:cs="Times New Roman"/>
          <w:b/>
        </w:rPr>
        <w:t>.</w:t>
      </w:r>
      <w:r w:rsidRPr="00FF2AFA">
        <w:rPr>
          <w:rFonts w:ascii="Times New Roman" w:hAnsi="Times New Roman" w:cs="Times New Roman" w:hint="eastAsia"/>
          <w:b/>
        </w:rPr>
        <w:t xml:space="preserve"> </w:t>
      </w:r>
      <w:r w:rsidRPr="00FF2AFA">
        <w:rPr>
          <w:rFonts w:ascii="Times New Roman" w:hAnsi="Times New Roman" w:cs="Times New Roman"/>
          <w:b/>
        </w:rPr>
        <w:t xml:space="preserve"> Optical setup for “RGB” imaging experiment with the fabricated metalens. </w:t>
      </w:r>
      <w:r w:rsidRPr="00FF2AFA">
        <w:rPr>
          <w:rFonts w:ascii="Times New Roman" w:hAnsi="Times New Roman" w:cs="Times New Roman"/>
        </w:rPr>
        <w:t>The incident angles of RGB wavelengths are about 0°, 6.48° and 11.34°, respectively.</w:t>
      </w:r>
    </w:p>
    <w:p w14:paraId="3EDAB32D" w14:textId="77777777" w:rsidR="00633E7D" w:rsidRPr="00633E7D" w:rsidRDefault="00633E7D" w:rsidP="00457D59">
      <w:pPr>
        <w:rPr>
          <w:rFonts w:ascii="Times New Roman" w:hAnsi="Times New Roman" w:cs="Times New Roman"/>
        </w:rPr>
      </w:pPr>
    </w:p>
    <w:p w14:paraId="124616BF" w14:textId="77777777" w:rsidR="009D5795" w:rsidRPr="00FF2AFA" w:rsidRDefault="009D5795" w:rsidP="00457D59">
      <w:pPr>
        <w:rPr>
          <w:rFonts w:ascii="Times New Roman" w:hAnsi="Times New Roman" w:cs="Times New Roman"/>
        </w:rPr>
      </w:pPr>
    </w:p>
    <w:p w14:paraId="4991A3A0" w14:textId="018CD72B" w:rsidR="009D403E" w:rsidRPr="00FF2AFA" w:rsidRDefault="009D5795" w:rsidP="00457D59">
      <w:pPr>
        <w:rPr>
          <w:rFonts w:ascii="Times New Roman" w:hAnsi="Times New Roman" w:cs="Times New Roman"/>
          <w:shd w:val="clear" w:color="auto" w:fill="FFFFFF"/>
        </w:rPr>
      </w:pPr>
      <w:r w:rsidRPr="00FF2AFA">
        <w:rPr>
          <w:rFonts w:ascii="Times New Roman" w:hAnsi="Times New Roman" w:cs="Times New Roman"/>
          <w:b/>
          <w:sz w:val="28"/>
        </w:rPr>
        <w:t>References</w:t>
      </w:r>
    </w:p>
    <w:p w14:paraId="11B4DCBB" w14:textId="32EA1665" w:rsidR="00866117" w:rsidRPr="00FF2AFA" w:rsidRDefault="009D403E" w:rsidP="00880063">
      <w:pPr>
        <w:pStyle w:val="EndNoteBibliography"/>
        <w:ind w:left="400" w:hangingChars="200" w:hanging="400"/>
      </w:pPr>
      <w:r w:rsidRPr="00FF2AFA">
        <w:rPr>
          <w:rFonts w:ascii="Times New Roman" w:hAnsi="Times New Roman" w:cs="Times New Roman"/>
          <w:color w:val="222222"/>
          <w:szCs w:val="20"/>
          <w:shd w:val="clear" w:color="auto" w:fill="FFFFFF"/>
        </w:rPr>
        <w:fldChar w:fldCharType="begin"/>
      </w:r>
      <w:r w:rsidRPr="00FF2AFA">
        <w:rPr>
          <w:rFonts w:ascii="Times New Roman" w:hAnsi="Times New Roman" w:cs="Times New Roman"/>
          <w:color w:val="222222"/>
          <w:szCs w:val="20"/>
          <w:shd w:val="clear" w:color="auto" w:fill="FFFFFF"/>
        </w:rPr>
        <w:instrText xml:space="preserve"> ADDIN EN.REFLIST </w:instrText>
      </w:r>
      <w:r w:rsidRPr="00FF2AFA">
        <w:rPr>
          <w:rFonts w:ascii="Times New Roman" w:hAnsi="Times New Roman" w:cs="Times New Roman"/>
          <w:color w:val="222222"/>
          <w:szCs w:val="20"/>
          <w:shd w:val="clear" w:color="auto" w:fill="FFFFFF"/>
        </w:rPr>
        <w:fldChar w:fldCharType="separate"/>
      </w:r>
      <w:r w:rsidR="00866117" w:rsidRPr="00FF2AFA">
        <w:t>1.</w:t>
      </w:r>
      <w:r w:rsidR="00866117" w:rsidRPr="00FF2AFA">
        <w:tab/>
        <w:t>Yu N, Genevet P, Kats MA, Aieta F, Tetienne J-P, Capasso F, et al. Light propagation with phase discontinuities: generalized laws of reflection and refraction. Science. 2011;334:333-7.</w:t>
      </w:r>
    </w:p>
    <w:p w14:paraId="2C3B8AF0" w14:textId="58FEE2A2" w:rsidR="00866117" w:rsidRPr="00FF2AFA" w:rsidRDefault="00866117" w:rsidP="00880063">
      <w:pPr>
        <w:pStyle w:val="EndNoteBibliography"/>
        <w:ind w:left="400" w:hangingChars="200" w:hanging="400"/>
      </w:pPr>
      <w:r w:rsidRPr="00FF2AFA">
        <w:t>2.</w:t>
      </w:r>
      <w:r w:rsidRPr="00FF2AFA">
        <w:tab/>
        <w:t>Hua H. Enabling focus cues in head-mounted displays. Proc IEEE. 2017;105:805-24.</w:t>
      </w:r>
    </w:p>
    <w:p w14:paraId="5F828FF2" w14:textId="1699606F" w:rsidR="00866117" w:rsidRPr="00FF2AFA" w:rsidRDefault="00866117" w:rsidP="00880063">
      <w:pPr>
        <w:pStyle w:val="EndNoteBibliography"/>
        <w:ind w:left="400" w:hangingChars="200" w:hanging="400"/>
      </w:pPr>
      <w:r w:rsidRPr="00FF2AFA">
        <w:t>3.</w:t>
      </w:r>
      <w:r w:rsidRPr="00FF2AFA">
        <w:tab/>
        <w:t xml:space="preserve">Takaki Y, Fujimoto N. Flexible retinal image formation by holographic Maxwellian-view display. Opt </w:t>
      </w:r>
      <w:r w:rsidR="00F95F43" w:rsidRPr="00FF2AFA">
        <w:t>E</w:t>
      </w:r>
      <w:r w:rsidRPr="00FF2AFA">
        <w:t>xpress. 2018;26:22985-99.</w:t>
      </w:r>
    </w:p>
    <w:p w14:paraId="196C2D16" w14:textId="60D32584" w:rsidR="00866117" w:rsidRPr="00FF2AFA" w:rsidRDefault="00866117" w:rsidP="00880063">
      <w:pPr>
        <w:pStyle w:val="EndNoteBibliography"/>
        <w:ind w:left="400" w:hangingChars="200" w:hanging="400"/>
      </w:pPr>
      <w:r w:rsidRPr="00FF2AFA">
        <w:t>4.</w:t>
      </w:r>
      <w:r w:rsidRPr="00FF2AFA">
        <w:tab/>
        <w:t>Jang C, Bang K, Moon S, Kim J, Lee S, Lee B. Retinal 3D: augmented reality near-eye display via pupil-tracked light field projection on retina. ACM Trans Graph. 2017;36:1</w:t>
      </w:r>
      <w:r w:rsidR="0007115B">
        <w:t>90</w:t>
      </w:r>
      <w:r w:rsidRPr="00FF2AFA">
        <w:t>.</w:t>
      </w:r>
    </w:p>
    <w:p w14:paraId="3752555C" w14:textId="65CE391D" w:rsidR="00866117" w:rsidRPr="00FF2AFA" w:rsidRDefault="00866117" w:rsidP="00880063">
      <w:pPr>
        <w:pStyle w:val="EndNoteBibliography"/>
        <w:ind w:left="400" w:hangingChars="200" w:hanging="400"/>
      </w:pPr>
      <w:r w:rsidRPr="00FF2AFA">
        <w:t>5.</w:t>
      </w:r>
      <w:r w:rsidRPr="00FF2AFA">
        <w:tab/>
        <w:t xml:space="preserve">Kim S-B, Park J-H. Optical see-through Maxwellian near-to-eye display with an enlarged eyebox. Opt </w:t>
      </w:r>
      <w:r w:rsidR="008C6ABE" w:rsidRPr="00FF2AFA">
        <w:t>L</w:t>
      </w:r>
      <w:r w:rsidRPr="00FF2AFA">
        <w:t>et</w:t>
      </w:r>
      <w:r w:rsidR="008C6ABE" w:rsidRPr="00FF2AFA">
        <w:t>t</w:t>
      </w:r>
      <w:r w:rsidRPr="00FF2AFA">
        <w:t>. 2018;43:767-70.</w:t>
      </w:r>
    </w:p>
    <w:p w14:paraId="25B33A02" w14:textId="660A61AF" w:rsidR="00345FEB" w:rsidRPr="000D32BB" w:rsidRDefault="009D403E" w:rsidP="00880063">
      <w:pPr>
        <w:ind w:left="420" w:hangingChars="200" w:hanging="420"/>
        <w:rPr>
          <w:rFonts w:ascii="Times New Roman" w:hAnsi="Times New Roman" w:cs="Times New Roman"/>
          <w:shd w:val="clear" w:color="auto" w:fill="FFFFFF"/>
        </w:rPr>
      </w:pPr>
      <w:r w:rsidRPr="00FF2AFA">
        <w:rPr>
          <w:rFonts w:ascii="Times New Roman" w:hAnsi="Times New Roman" w:cs="Times New Roman"/>
          <w:shd w:val="clear" w:color="auto" w:fill="FFFFFF"/>
        </w:rPr>
        <w:fldChar w:fldCharType="end"/>
      </w:r>
    </w:p>
    <w:sectPr w:rsidR="00345FEB" w:rsidRPr="000D32BB" w:rsidSect="00FF2AFA">
      <w:pgSz w:w="11906" w:h="16838" w:code="9"/>
      <w:pgMar w:top="1440" w:right="1797" w:bottom="1440" w:left="1797"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76BA02" w14:textId="77777777" w:rsidR="00FA7B03" w:rsidRDefault="00FA7B03" w:rsidP="002508F6">
      <w:r>
        <w:separator/>
      </w:r>
    </w:p>
  </w:endnote>
  <w:endnote w:type="continuationSeparator" w:id="0">
    <w:p w14:paraId="0125412D" w14:textId="77777777" w:rsidR="00FA7B03" w:rsidRDefault="00FA7B03" w:rsidP="002508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DengXian"/>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DengXian Light">
    <w:altName w:val="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DEFF18" w14:textId="77777777" w:rsidR="00FA7B03" w:rsidRDefault="00FA7B03" w:rsidP="002508F6">
      <w:r>
        <w:separator/>
      </w:r>
    </w:p>
  </w:footnote>
  <w:footnote w:type="continuationSeparator" w:id="0">
    <w:p w14:paraId="5AC3A148" w14:textId="77777777" w:rsidR="00FA7B03" w:rsidRDefault="00FA7B03" w:rsidP="002508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C658B"/>
    <w:multiLevelType w:val="hybridMultilevel"/>
    <w:tmpl w:val="C4D220F4"/>
    <w:lvl w:ilvl="0" w:tplc="EB304E2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86C1692"/>
    <w:multiLevelType w:val="hybridMultilevel"/>
    <w:tmpl w:val="26DC3F76"/>
    <w:lvl w:ilvl="0" w:tplc="EB304E2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64C66A5"/>
    <w:multiLevelType w:val="hybridMultilevel"/>
    <w:tmpl w:val="23389056"/>
    <w:lvl w:ilvl="0" w:tplc="27AE98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884904370">
    <w:abstractNumId w:val="2"/>
  </w:num>
  <w:num w:numId="2" w16cid:durableId="1374579941">
    <w:abstractNumId w:val="0"/>
  </w:num>
  <w:num w:numId="3" w16cid:durableId="9491199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7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B12052"/>
    <w:rsid w:val="00005CDB"/>
    <w:rsid w:val="00006E53"/>
    <w:rsid w:val="00012C5E"/>
    <w:rsid w:val="0001379D"/>
    <w:rsid w:val="00014FF7"/>
    <w:rsid w:val="00027A1E"/>
    <w:rsid w:val="00031EFB"/>
    <w:rsid w:val="00032427"/>
    <w:rsid w:val="00047308"/>
    <w:rsid w:val="00055C29"/>
    <w:rsid w:val="0007115B"/>
    <w:rsid w:val="000726AE"/>
    <w:rsid w:val="00082882"/>
    <w:rsid w:val="0009100A"/>
    <w:rsid w:val="00096E48"/>
    <w:rsid w:val="000A27FA"/>
    <w:rsid w:val="000A382F"/>
    <w:rsid w:val="000A603B"/>
    <w:rsid w:val="000A766E"/>
    <w:rsid w:val="000B004D"/>
    <w:rsid w:val="000B3CA7"/>
    <w:rsid w:val="000B4795"/>
    <w:rsid w:val="000D08CE"/>
    <w:rsid w:val="000D32BB"/>
    <w:rsid w:val="000E1390"/>
    <w:rsid w:val="000E3F56"/>
    <w:rsid w:val="000E4E25"/>
    <w:rsid w:val="000E5045"/>
    <w:rsid w:val="000F0809"/>
    <w:rsid w:val="000F52C5"/>
    <w:rsid w:val="000F764D"/>
    <w:rsid w:val="001026BF"/>
    <w:rsid w:val="0010500F"/>
    <w:rsid w:val="00107CDD"/>
    <w:rsid w:val="001111D3"/>
    <w:rsid w:val="0011207E"/>
    <w:rsid w:val="001130F4"/>
    <w:rsid w:val="00116B19"/>
    <w:rsid w:val="0011735E"/>
    <w:rsid w:val="001243F6"/>
    <w:rsid w:val="00125894"/>
    <w:rsid w:val="001303D6"/>
    <w:rsid w:val="00135954"/>
    <w:rsid w:val="0014029E"/>
    <w:rsid w:val="001424C3"/>
    <w:rsid w:val="00146D22"/>
    <w:rsid w:val="001539AA"/>
    <w:rsid w:val="00155866"/>
    <w:rsid w:val="0018543A"/>
    <w:rsid w:val="0019402E"/>
    <w:rsid w:val="001A19C3"/>
    <w:rsid w:val="001A2FE2"/>
    <w:rsid w:val="001A5A85"/>
    <w:rsid w:val="001B0D25"/>
    <w:rsid w:val="001B3860"/>
    <w:rsid w:val="001B761C"/>
    <w:rsid w:val="001C09E2"/>
    <w:rsid w:val="001E7B30"/>
    <w:rsid w:val="0021426E"/>
    <w:rsid w:val="002171E9"/>
    <w:rsid w:val="00220412"/>
    <w:rsid w:val="00220687"/>
    <w:rsid w:val="00224240"/>
    <w:rsid w:val="0024698D"/>
    <w:rsid w:val="002508F6"/>
    <w:rsid w:val="002525B6"/>
    <w:rsid w:val="0026507F"/>
    <w:rsid w:val="002710EA"/>
    <w:rsid w:val="0028089D"/>
    <w:rsid w:val="00284DCA"/>
    <w:rsid w:val="00290836"/>
    <w:rsid w:val="00290D3B"/>
    <w:rsid w:val="002C696E"/>
    <w:rsid w:val="002C7E60"/>
    <w:rsid w:val="002E3B68"/>
    <w:rsid w:val="002E3C17"/>
    <w:rsid w:val="002E6977"/>
    <w:rsid w:val="002F2AF4"/>
    <w:rsid w:val="002F6790"/>
    <w:rsid w:val="003050EA"/>
    <w:rsid w:val="00314FC5"/>
    <w:rsid w:val="003166C4"/>
    <w:rsid w:val="00321228"/>
    <w:rsid w:val="00325BE7"/>
    <w:rsid w:val="003319FE"/>
    <w:rsid w:val="003331B7"/>
    <w:rsid w:val="00337F3E"/>
    <w:rsid w:val="003437B1"/>
    <w:rsid w:val="00345FEB"/>
    <w:rsid w:val="003548B7"/>
    <w:rsid w:val="003552F4"/>
    <w:rsid w:val="00356794"/>
    <w:rsid w:val="0036011B"/>
    <w:rsid w:val="00360B2D"/>
    <w:rsid w:val="0036463C"/>
    <w:rsid w:val="0037635E"/>
    <w:rsid w:val="003911FF"/>
    <w:rsid w:val="00395ABC"/>
    <w:rsid w:val="003A241A"/>
    <w:rsid w:val="003B2B84"/>
    <w:rsid w:val="003B6CEE"/>
    <w:rsid w:val="003C3683"/>
    <w:rsid w:val="003D0DE8"/>
    <w:rsid w:val="003E67E6"/>
    <w:rsid w:val="003F0511"/>
    <w:rsid w:val="003F1BE0"/>
    <w:rsid w:val="00400B63"/>
    <w:rsid w:val="00415724"/>
    <w:rsid w:val="00425328"/>
    <w:rsid w:val="004433C1"/>
    <w:rsid w:val="00445E25"/>
    <w:rsid w:val="00450F7C"/>
    <w:rsid w:val="0045702E"/>
    <w:rsid w:val="00457D59"/>
    <w:rsid w:val="004611F5"/>
    <w:rsid w:val="004633F4"/>
    <w:rsid w:val="00470C95"/>
    <w:rsid w:val="00474DDF"/>
    <w:rsid w:val="004928B0"/>
    <w:rsid w:val="00497FD6"/>
    <w:rsid w:val="004B2EF4"/>
    <w:rsid w:val="004C08BC"/>
    <w:rsid w:val="004C17D5"/>
    <w:rsid w:val="004C5E5F"/>
    <w:rsid w:val="004D185C"/>
    <w:rsid w:val="004D1C12"/>
    <w:rsid w:val="004D3600"/>
    <w:rsid w:val="004D50B9"/>
    <w:rsid w:val="004E7DB6"/>
    <w:rsid w:val="004F0289"/>
    <w:rsid w:val="004F116A"/>
    <w:rsid w:val="004F68C4"/>
    <w:rsid w:val="00502B3B"/>
    <w:rsid w:val="00506A2C"/>
    <w:rsid w:val="00522FC0"/>
    <w:rsid w:val="005301B6"/>
    <w:rsid w:val="00531361"/>
    <w:rsid w:val="005322FB"/>
    <w:rsid w:val="005347DA"/>
    <w:rsid w:val="00534EBC"/>
    <w:rsid w:val="005357A1"/>
    <w:rsid w:val="0053661D"/>
    <w:rsid w:val="00547040"/>
    <w:rsid w:val="0055143F"/>
    <w:rsid w:val="005541BC"/>
    <w:rsid w:val="00555021"/>
    <w:rsid w:val="00560FEE"/>
    <w:rsid w:val="00565461"/>
    <w:rsid w:val="0056689B"/>
    <w:rsid w:val="00566DBB"/>
    <w:rsid w:val="0056779A"/>
    <w:rsid w:val="005704F8"/>
    <w:rsid w:val="00571CDD"/>
    <w:rsid w:val="0057516A"/>
    <w:rsid w:val="005803AF"/>
    <w:rsid w:val="0058394A"/>
    <w:rsid w:val="005878AB"/>
    <w:rsid w:val="00592D42"/>
    <w:rsid w:val="005A1B8D"/>
    <w:rsid w:val="005A3DB4"/>
    <w:rsid w:val="005A6548"/>
    <w:rsid w:val="005A73B3"/>
    <w:rsid w:val="005A76B9"/>
    <w:rsid w:val="005A7FEB"/>
    <w:rsid w:val="005B3D00"/>
    <w:rsid w:val="005D3722"/>
    <w:rsid w:val="005E1265"/>
    <w:rsid w:val="005E40DC"/>
    <w:rsid w:val="005E53A7"/>
    <w:rsid w:val="005E65E2"/>
    <w:rsid w:val="005F0A6B"/>
    <w:rsid w:val="0060545A"/>
    <w:rsid w:val="00623AB5"/>
    <w:rsid w:val="006248FF"/>
    <w:rsid w:val="00633E7D"/>
    <w:rsid w:val="00635531"/>
    <w:rsid w:val="006356CF"/>
    <w:rsid w:val="00643DA2"/>
    <w:rsid w:val="0064452C"/>
    <w:rsid w:val="0065126A"/>
    <w:rsid w:val="00654C94"/>
    <w:rsid w:val="006561C6"/>
    <w:rsid w:val="006574B4"/>
    <w:rsid w:val="00661441"/>
    <w:rsid w:val="00663F45"/>
    <w:rsid w:val="006640A1"/>
    <w:rsid w:val="00687B24"/>
    <w:rsid w:val="00694EDF"/>
    <w:rsid w:val="006962E4"/>
    <w:rsid w:val="006A012D"/>
    <w:rsid w:val="006A1067"/>
    <w:rsid w:val="006A7FE0"/>
    <w:rsid w:val="006C09A6"/>
    <w:rsid w:val="006C1879"/>
    <w:rsid w:val="006C1C00"/>
    <w:rsid w:val="006C2500"/>
    <w:rsid w:val="006C2547"/>
    <w:rsid w:val="006C36BA"/>
    <w:rsid w:val="006E195B"/>
    <w:rsid w:val="006F126D"/>
    <w:rsid w:val="006F7A26"/>
    <w:rsid w:val="007022BB"/>
    <w:rsid w:val="007027EE"/>
    <w:rsid w:val="00705252"/>
    <w:rsid w:val="00716188"/>
    <w:rsid w:val="00717F15"/>
    <w:rsid w:val="00720407"/>
    <w:rsid w:val="007231D0"/>
    <w:rsid w:val="00726538"/>
    <w:rsid w:val="0073150F"/>
    <w:rsid w:val="00737762"/>
    <w:rsid w:val="007609B2"/>
    <w:rsid w:val="007636EC"/>
    <w:rsid w:val="007638CF"/>
    <w:rsid w:val="007651F5"/>
    <w:rsid w:val="00772A01"/>
    <w:rsid w:val="00773176"/>
    <w:rsid w:val="007765A4"/>
    <w:rsid w:val="007836EF"/>
    <w:rsid w:val="00791758"/>
    <w:rsid w:val="00793F70"/>
    <w:rsid w:val="0079444D"/>
    <w:rsid w:val="007B7641"/>
    <w:rsid w:val="007C007F"/>
    <w:rsid w:val="007C76BC"/>
    <w:rsid w:val="007D33F7"/>
    <w:rsid w:val="007D5742"/>
    <w:rsid w:val="007D582E"/>
    <w:rsid w:val="007D744F"/>
    <w:rsid w:val="007F3882"/>
    <w:rsid w:val="00802504"/>
    <w:rsid w:val="008056E8"/>
    <w:rsid w:val="00811AC1"/>
    <w:rsid w:val="00814FB8"/>
    <w:rsid w:val="00816784"/>
    <w:rsid w:val="008169DC"/>
    <w:rsid w:val="00817509"/>
    <w:rsid w:val="008204DB"/>
    <w:rsid w:val="00823265"/>
    <w:rsid w:val="00851908"/>
    <w:rsid w:val="00853FBA"/>
    <w:rsid w:val="00855953"/>
    <w:rsid w:val="00856711"/>
    <w:rsid w:val="00857513"/>
    <w:rsid w:val="00866117"/>
    <w:rsid w:val="00873812"/>
    <w:rsid w:val="00880063"/>
    <w:rsid w:val="00886115"/>
    <w:rsid w:val="0089603E"/>
    <w:rsid w:val="008A2870"/>
    <w:rsid w:val="008A60E5"/>
    <w:rsid w:val="008B2797"/>
    <w:rsid w:val="008B3033"/>
    <w:rsid w:val="008C316F"/>
    <w:rsid w:val="008C6ABE"/>
    <w:rsid w:val="008C755A"/>
    <w:rsid w:val="008D18C7"/>
    <w:rsid w:val="008D7025"/>
    <w:rsid w:val="008E371B"/>
    <w:rsid w:val="008F4666"/>
    <w:rsid w:val="008F7872"/>
    <w:rsid w:val="009063C1"/>
    <w:rsid w:val="009138A9"/>
    <w:rsid w:val="0091787F"/>
    <w:rsid w:val="00921D30"/>
    <w:rsid w:val="009259B8"/>
    <w:rsid w:val="00931D44"/>
    <w:rsid w:val="00947312"/>
    <w:rsid w:val="00947795"/>
    <w:rsid w:val="009545CE"/>
    <w:rsid w:val="0095640E"/>
    <w:rsid w:val="00960B99"/>
    <w:rsid w:val="0096594B"/>
    <w:rsid w:val="0097625E"/>
    <w:rsid w:val="00982DF8"/>
    <w:rsid w:val="00985AF3"/>
    <w:rsid w:val="00991569"/>
    <w:rsid w:val="00992958"/>
    <w:rsid w:val="00995242"/>
    <w:rsid w:val="00996B48"/>
    <w:rsid w:val="009A01FC"/>
    <w:rsid w:val="009A16D2"/>
    <w:rsid w:val="009B0132"/>
    <w:rsid w:val="009B2E15"/>
    <w:rsid w:val="009B45AC"/>
    <w:rsid w:val="009C20FF"/>
    <w:rsid w:val="009D403E"/>
    <w:rsid w:val="009D5795"/>
    <w:rsid w:val="009D6053"/>
    <w:rsid w:val="009F14C4"/>
    <w:rsid w:val="009F2712"/>
    <w:rsid w:val="009F49F3"/>
    <w:rsid w:val="009F6C6C"/>
    <w:rsid w:val="00A0046C"/>
    <w:rsid w:val="00A0299A"/>
    <w:rsid w:val="00A10A20"/>
    <w:rsid w:val="00A137B8"/>
    <w:rsid w:val="00A246D6"/>
    <w:rsid w:val="00A26498"/>
    <w:rsid w:val="00A357F6"/>
    <w:rsid w:val="00A36ACE"/>
    <w:rsid w:val="00A47693"/>
    <w:rsid w:val="00A51D18"/>
    <w:rsid w:val="00A5620C"/>
    <w:rsid w:val="00A56CF5"/>
    <w:rsid w:val="00A62D21"/>
    <w:rsid w:val="00A63B23"/>
    <w:rsid w:val="00A673FF"/>
    <w:rsid w:val="00A70141"/>
    <w:rsid w:val="00A70C58"/>
    <w:rsid w:val="00A84440"/>
    <w:rsid w:val="00A9062F"/>
    <w:rsid w:val="00A91339"/>
    <w:rsid w:val="00A97EC8"/>
    <w:rsid w:val="00AA1CDA"/>
    <w:rsid w:val="00AA238F"/>
    <w:rsid w:val="00AA2A68"/>
    <w:rsid w:val="00AA60C6"/>
    <w:rsid w:val="00AB3EB6"/>
    <w:rsid w:val="00AB629C"/>
    <w:rsid w:val="00AC72BE"/>
    <w:rsid w:val="00AD3BF8"/>
    <w:rsid w:val="00AE1133"/>
    <w:rsid w:val="00AE7486"/>
    <w:rsid w:val="00B0560D"/>
    <w:rsid w:val="00B07187"/>
    <w:rsid w:val="00B10180"/>
    <w:rsid w:val="00B11F68"/>
    <w:rsid w:val="00B12052"/>
    <w:rsid w:val="00B121A2"/>
    <w:rsid w:val="00B124EB"/>
    <w:rsid w:val="00B125D4"/>
    <w:rsid w:val="00B13EBF"/>
    <w:rsid w:val="00B23E86"/>
    <w:rsid w:val="00B26D94"/>
    <w:rsid w:val="00B40185"/>
    <w:rsid w:val="00B4095C"/>
    <w:rsid w:val="00B40AD3"/>
    <w:rsid w:val="00B41D7B"/>
    <w:rsid w:val="00B42340"/>
    <w:rsid w:val="00B554BE"/>
    <w:rsid w:val="00B62C92"/>
    <w:rsid w:val="00B63E5C"/>
    <w:rsid w:val="00B67161"/>
    <w:rsid w:val="00B70127"/>
    <w:rsid w:val="00B70C13"/>
    <w:rsid w:val="00B75626"/>
    <w:rsid w:val="00B83D01"/>
    <w:rsid w:val="00B9564D"/>
    <w:rsid w:val="00B95661"/>
    <w:rsid w:val="00BA152F"/>
    <w:rsid w:val="00BC4B8C"/>
    <w:rsid w:val="00BC6042"/>
    <w:rsid w:val="00BC6E90"/>
    <w:rsid w:val="00BC6EB9"/>
    <w:rsid w:val="00BD2024"/>
    <w:rsid w:val="00BE13F3"/>
    <w:rsid w:val="00BF51EF"/>
    <w:rsid w:val="00C004AC"/>
    <w:rsid w:val="00C03616"/>
    <w:rsid w:val="00C16AE3"/>
    <w:rsid w:val="00C20907"/>
    <w:rsid w:val="00C32295"/>
    <w:rsid w:val="00C4133F"/>
    <w:rsid w:val="00C42277"/>
    <w:rsid w:val="00C429B3"/>
    <w:rsid w:val="00C52AB2"/>
    <w:rsid w:val="00C5564A"/>
    <w:rsid w:val="00C6045A"/>
    <w:rsid w:val="00C627E2"/>
    <w:rsid w:val="00C64E45"/>
    <w:rsid w:val="00C745E2"/>
    <w:rsid w:val="00C82E98"/>
    <w:rsid w:val="00C86180"/>
    <w:rsid w:val="00CA28EC"/>
    <w:rsid w:val="00CA578E"/>
    <w:rsid w:val="00CB3972"/>
    <w:rsid w:val="00CB51EE"/>
    <w:rsid w:val="00CD2465"/>
    <w:rsid w:val="00CE2017"/>
    <w:rsid w:val="00CE2148"/>
    <w:rsid w:val="00CE39F5"/>
    <w:rsid w:val="00CE7983"/>
    <w:rsid w:val="00CF38C7"/>
    <w:rsid w:val="00D014BA"/>
    <w:rsid w:val="00D026C9"/>
    <w:rsid w:val="00D2193D"/>
    <w:rsid w:val="00D237CD"/>
    <w:rsid w:val="00D35BF2"/>
    <w:rsid w:val="00D47A36"/>
    <w:rsid w:val="00D47B0E"/>
    <w:rsid w:val="00D516F0"/>
    <w:rsid w:val="00D601CB"/>
    <w:rsid w:val="00D61964"/>
    <w:rsid w:val="00D6398A"/>
    <w:rsid w:val="00D643F6"/>
    <w:rsid w:val="00D70DD3"/>
    <w:rsid w:val="00D73871"/>
    <w:rsid w:val="00D74551"/>
    <w:rsid w:val="00D85D5A"/>
    <w:rsid w:val="00D87DC9"/>
    <w:rsid w:val="00D95795"/>
    <w:rsid w:val="00D9663B"/>
    <w:rsid w:val="00DA2F05"/>
    <w:rsid w:val="00DB2C01"/>
    <w:rsid w:val="00DB3202"/>
    <w:rsid w:val="00DB55AB"/>
    <w:rsid w:val="00DC0D5B"/>
    <w:rsid w:val="00DC226C"/>
    <w:rsid w:val="00DD610E"/>
    <w:rsid w:val="00DE1BF7"/>
    <w:rsid w:val="00DE75C9"/>
    <w:rsid w:val="00DF4086"/>
    <w:rsid w:val="00E00172"/>
    <w:rsid w:val="00E057C9"/>
    <w:rsid w:val="00E1618A"/>
    <w:rsid w:val="00E21283"/>
    <w:rsid w:val="00E24FD6"/>
    <w:rsid w:val="00E27EEA"/>
    <w:rsid w:val="00E339DB"/>
    <w:rsid w:val="00E44301"/>
    <w:rsid w:val="00E44C99"/>
    <w:rsid w:val="00E45ABE"/>
    <w:rsid w:val="00E47772"/>
    <w:rsid w:val="00E52257"/>
    <w:rsid w:val="00E541EE"/>
    <w:rsid w:val="00E54C46"/>
    <w:rsid w:val="00E61BE1"/>
    <w:rsid w:val="00E62A8D"/>
    <w:rsid w:val="00E6613C"/>
    <w:rsid w:val="00E675C4"/>
    <w:rsid w:val="00E717A3"/>
    <w:rsid w:val="00E94E9A"/>
    <w:rsid w:val="00EB3DB5"/>
    <w:rsid w:val="00EB6B39"/>
    <w:rsid w:val="00EC688F"/>
    <w:rsid w:val="00ED4B4C"/>
    <w:rsid w:val="00ED5FF0"/>
    <w:rsid w:val="00ED7D4C"/>
    <w:rsid w:val="00EE3B79"/>
    <w:rsid w:val="00EE6469"/>
    <w:rsid w:val="00F13BE3"/>
    <w:rsid w:val="00F25580"/>
    <w:rsid w:val="00F2641D"/>
    <w:rsid w:val="00F31069"/>
    <w:rsid w:val="00F379A0"/>
    <w:rsid w:val="00F379DC"/>
    <w:rsid w:val="00F423A9"/>
    <w:rsid w:val="00F42EBA"/>
    <w:rsid w:val="00F5076D"/>
    <w:rsid w:val="00F52051"/>
    <w:rsid w:val="00F52746"/>
    <w:rsid w:val="00F551C4"/>
    <w:rsid w:val="00F6786B"/>
    <w:rsid w:val="00F90EAF"/>
    <w:rsid w:val="00F95F43"/>
    <w:rsid w:val="00F96CDE"/>
    <w:rsid w:val="00FA0211"/>
    <w:rsid w:val="00FA418F"/>
    <w:rsid w:val="00FA5155"/>
    <w:rsid w:val="00FA7B03"/>
    <w:rsid w:val="00FB214A"/>
    <w:rsid w:val="00FB3801"/>
    <w:rsid w:val="00FC1A55"/>
    <w:rsid w:val="00FD1A71"/>
    <w:rsid w:val="00FD43A3"/>
    <w:rsid w:val="00FE5CD0"/>
    <w:rsid w:val="00FF2AFA"/>
    <w:rsid w:val="00FF30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72"/>
    <o:shapelayout v:ext="edit">
      <o:idmap v:ext="edit" data="2"/>
    </o:shapelayout>
  </w:shapeDefaults>
  <w:decimalSymbol w:val="."/>
  <w:listSeparator w:val=","/>
  <w14:docId w14:val="0075CEB4"/>
  <w15:chartTrackingRefBased/>
  <w15:docId w15:val="{C69BA524-7E3C-4D1E-9D62-A5DA0C176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508F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2508F6"/>
    <w:rPr>
      <w:sz w:val="18"/>
      <w:szCs w:val="18"/>
    </w:rPr>
  </w:style>
  <w:style w:type="paragraph" w:styleId="Footer">
    <w:name w:val="footer"/>
    <w:basedOn w:val="Normal"/>
    <w:link w:val="FooterChar"/>
    <w:uiPriority w:val="99"/>
    <w:unhideWhenUsed/>
    <w:rsid w:val="002508F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2508F6"/>
    <w:rPr>
      <w:sz w:val="18"/>
      <w:szCs w:val="18"/>
    </w:rPr>
  </w:style>
  <w:style w:type="paragraph" w:styleId="ListParagraph">
    <w:name w:val="List Paragraph"/>
    <w:basedOn w:val="Normal"/>
    <w:uiPriority w:val="34"/>
    <w:qFormat/>
    <w:rsid w:val="000E3F56"/>
    <w:pPr>
      <w:ind w:firstLineChars="200" w:firstLine="420"/>
    </w:pPr>
  </w:style>
  <w:style w:type="paragraph" w:styleId="NormalWeb">
    <w:name w:val="Normal (Web)"/>
    <w:basedOn w:val="Normal"/>
    <w:uiPriority w:val="99"/>
    <w:semiHidden/>
    <w:unhideWhenUsed/>
    <w:rsid w:val="001A19C3"/>
    <w:pPr>
      <w:widowControl/>
      <w:spacing w:before="100" w:beforeAutospacing="1" w:after="100" w:afterAutospacing="1"/>
      <w:jc w:val="left"/>
    </w:pPr>
    <w:rPr>
      <w:rFonts w:ascii="SimSun" w:eastAsia="SimSun" w:hAnsi="SimSun" w:cs="SimSun"/>
      <w:kern w:val="0"/>
      <w:sz w:val="24"/>
      <w:szCs w:val="24"/>
    </w:rPr>
  </w:style>
  <w:style w:type="character" w:styleId="CommentReference">
    <w:name w:val="annotation reference"/>
    <w:basedOn w:val="DefaultParagraphFont"/>
    <w:uiPriority w:val="99"/>
    <w:semiHidden/>
    <w:unhideWhenUsed/>
    <w:rsid w:val="00E717A3"/>
    <w:rPr>
      <w:sz w:val="21"/>
      <w:szCs w:val="21"/>
    </w:rPr>
  </w:style>
  <w:style w:type="paragraph" w:styleId="CommentText">
    <w:name w:val="annotation text"/>
    <w:basedOn w:val="Normal"/>
    <w:link w:val="CommentTextChar"/>
    <w:uiPriority w:val="99"/>
    <w:semiHidden/>
    <w:unhideWhenUsed/>
    <w:rsid w:val="00E717A3"/>
    <w:pPr>
      <w:jc w:val="left"/>
    </w:pPr>
  </w:style>
  <w:style w:type="character" w:customStyle="1" w:styleId="CommentTextChar">
    <w:name w:val="Comment Text Char"/>
    <w:basedOn w:val="DefaultParagraphFont"/>
    <w:link w:val="CommentText"/>
    <w:uiPriority w:val="99"/>
    <w:semiHidden/>
    <w:rsid w:val="00E717A3"/>
  </w:style>
  <w:style w:type="paragraph" w:styleId="CommentSubject">
    <w:name w:val="annotation subject"/>
    <w:basedOn w:val="CommentText"/>
    <w:next w:val="CommentText"/>
    <w:link w:val="CommentSubjectChar"/>
    <w:uiPriority w:val="99"/>
    <w:semiHidden/>
    <w:unhideWhenUsed/>
    <w:rsid w:val="00E717A3"/>
    <w:rPr>
      <w:b/>
      <w:bCs/>
    </w:rPr>
  </w:style>
  <w:style w:type="character" w:customStyle="1" w:styleId="CommentSubjectChar">
    <w:name w:val="Comment Subject Char"/>
    <w:basedOn w:val="CommentTextChar"/>
    <w:link w:val="CommentSubject"/>
    <w:uiPriority w:val="99"/>
    <w:semiHidden/>
    <w:rsid w:val="00E717A3"/>
    <w:rPr>
      <w:b/>
      <w:bCs/>
    </w:rPr>
  </w:style>
  <w:style w:type="paragraph" w:styleId="BalloonText">
    <w:name w:val="Balloon Text"/>
    <w:basedOn w:val="Normal"/>
    <w:link w:val="BalloonTextChar"/>
    <w:uiPriority w:val="99"/>
    <w:semiHidden/>
    <w:unhideWhenUsed/>
    <w:rsid w:val="00E717A3"/>
    <w:rPr>
      <w:sz w:val="18"/>
      <w:szCs w:val="18"/>
    </w:rPr>
  </w:style>
  <w:style w:type="character" w:customStyle="1" w:styleId="BalloonTextChar">
    <w:name w:val="Balloon Text Char"/>
    <w:basedOn w:val="DefaultParagraphFont"/>
    <w:link w:val="BalloonText"/>
    <w:uiPriority w:val="99"/>
    <w:semiHidden/>
    <w:rsid w:val="00E717A3"/>
    <w:rPr>
      <w:sz w:val="18"/>
      <w:szCs w:val="18"/>
    </w:rPr>
  </w:style>
  <w:style w:type="paragraph" w:customStyle="1" w:styleId="EndNoteBibliographyTitle">
    <w:name w:val="EndNote Bibliography Title"/>
    <w:basedOn w:val="Normal"/>
    <w:link w:val="EndNoteBibliographyTitle0"/>
    <w:rsid w:val="009D403E"/>
    <w:pPr>
      <w:jc w:val="center"/>
    </w:pPr>
    <w:rPr>
      <w:rFonts w:ascii="DengXian" w:eastAsia="DengXian" w:hAnsi="DengXian"/>
      <w:noProof/>
      <w:sz w:val="20"/>
    </w:rPr>
  </w:style>
  <w:style w:type="character" w:customStyle="1" w:styleId="EndNoteBibliographyTitle0">
    <w:name w:val="EndNote Bibliography Title 字符"/>
    <w:basedOn w:val="DefaultParagraphFont"/>
    <w:link w:val="EndNoteBibliographyTitle"/>
    <w:rsid w:val="009D403E"/>
    <w:rPr>
      <w:rFonts w:ascii="DengXian" w:eastAsia="DengXian" w:hAnsi="DengXian"/>
      <w:noProof/>
      <w:sz w:val="20"/>
    </w:rPr>
  </w:style>
  <w:style w:type="paragraph" w:customStyle="1" w:styleId="EndNoteBibliography">
    <w:name w:val="EndNote Bibliography"/>
    <w:basedOn w:val="Normal"/>
    <w:link w:val="EndNoteBibliography0"/>
    <w:rsid w:val="009D403E"/>
    <w:rPr>
      <w:rFonts w:ascii="DengXian" w:eastAsia="DengXian" w:hAnsi="DengXian"/>
      <w:noProof/>
      <w:sz w:val="20"/>
    </w:rPr>
  </w:style>
  <w:style w:type="character" w:customStyle="1" w:styleId="EndNoteBibliography0">
    <w:name w:val="EndNote Bibliography 字符"/>
    <w:basedOn w:val="DefaultParagraphFont"/>
    <w:link w:val="EndNoteBibliography"/>
    <w:rsid w:val="009D403E"/>
    <w:rPr>
      <w:rFonts w:ascii="DengXian" w:eastAsia="DengXian" w:hAnsi="DengXian"/>
      <w:noProof/>
      <w:sz w:val="20"/>
    </w:rPr>
  </w:style>
  <w:style w:type="character" w:styleId="PlaceholderText">
    <w:name w:val="Placeholder Text"/>
    <w:basedOn w:val="DefaultParagraphFont"/>
    <w:uiPriority w:val="99"/>
    <w:semiHidden/>
    <w:rsid w:val="00B9564D"/>
    <w:rPr>
      <w:color w:val="808080"/>
    </w:rPr>
  </w:style>
  <w:style w:type="paragraph" w:customStyle="1" w:styleId="MTDisplayEquation">
    <w:name w:val="MTDisplayEquation"/>
    <w:basedOn w:val="Normal"/>
    <w:next w:val="Normal"/>
    <w:link w:val="MTDisplayEquation0"/>
    <w:rsid w:val="00CB3972"/>
    <w:pPr>
      <w:tabs>
        <w:tab w:val="center" w:pos="4160"/>
        <w:tab w:val="right" w:pos="8320"/>
      </w:tabs>
    </w:pPr>
    <w:rPr>
      <w:rFonts w:ascii="Times New Roman" w:hAnsi="Times New Roman" w:cs="Times New Roman"/>
      <w:bCs/>
    </w:rPr>
  </w:style>
  <w:style w:type="character" w:customStyle="1" w:styleId="MTDisplayEquation0">
    <w:name w:val="MTDisplayEquation 字符"/>
    <w:basedOn w:val="DefaultParagraphFont"/>
    <w:link w:val="MTDisplayEquation"/>
    <w:rsid w:val="00CB3972"/>
    <w:rPr>
      <w:rFonts w:ascii="Times New Roman" w:hAnsi="Times New Roman" w:cs="Times New Roman"/>
      <w:bCs/>
    </w:rPr>
  </w:style>
  <w:style w:type="character" w:styleId="Hyperlink">
    <w:name w:val="Hyperlink"/>
    <w:basedOn w:val="DefaultParagraphFont"/>
    <w:uiPriority w:val="99"/>
    <w:unhideWhenUsed/>
    <w:rsid w:val="00290836"/>
    <w:rPr>
      <w:color w:val="0563C1" w:themeColor="hyperlink"/>
      <w:u w:val="single"/>
    </w:rPr>
  </w:style>
  <w:style w:type="character" w:styleId="UnresolvedMention">
    <w:name w:val="Unresolved Mention"/>
    <w:basedOn w:val="DefaultParagraphFont"/>
    <w:uiPriority w:val="99"/>
    <w:semiHidden/>
    <w:unhideWhenUsed/>
    <w:rsid w:val="00290836"/>
    <w:rPr>
      <w:color w:val="605E5C"/>
      <w:shd w:val="clear" w:color="auto" w:fill="E1DFDD"/>
    </w:rPr>
  </w:style>
  <w:style w:type="paragraph" w:customStyle="1" w:styleId="04CorrespondingAuthorEmail">
    <w:name w:val="04 Corresponding Author Email"/>
    <w:basedOn w:val="Normal"/>
    <w:next w:val="Normal"/>
    <w:link w:val="04CorrespondingAuthorEmailChar"/>
    <w:qFormat/>
    <w:rsid w:val="00290836"/>
    <w:pPr>
      <w:widowControl/>
      <w:spacing w:after="80" w:line="360" w:lineRule="auto"/>
      <w:ind w:right="432"/>
      <w:jc w:val="left"/>
    </w:pPr>
    <w:rPr>
      <w:rFonts w:ascii="Calibri" w:eastAsia="Times New Roman" w:hAnsi="Calibri" w:cs="Times New Roman"/>
      <w:i/>
      <w:sz w:val="17"/>
      <w:szCs w:val="16"/>
      <w:lang w:eastAsia="en-US"/>
    </w:rPr>
  </w:style>
  <w:style w:type="character" w:customStyle="1" w:styleId="04CorrespondingAuthorEmailChar">
    <w:name w:val="04 Corresponding Author Email Char"/>
    <w:link w:val="04CorrespondingAuthorEmail"/>
    <w:rsid w:val="00290836"/>
    <w:rPr>
      <w:rFonts w:ascii="Calibri" w:eastAsia="Times New Roman" w:hAnsi="Calibri" w:cs="Times New Roman"/>
      <w:i/>
      <w:sz w:val="17"/>
      <w:szCs w:val="16"/>
      <w:lang w:eastAsia="en-US"/>
    </w:rPr>
  </w:style>
  <w:style w:type="paragraph" w:styleId="Revision">
    <w:name w:val="Revision"/>
    <w:hidden/>
    <w:uiPriority w:val="99"/>
    <w:semiHidden/>
    <w:rsid w:val="0045702E"/>
  </w:style>
  <w:style w:type="character" w:styleId="LineNumber">
    <w:name w:val="line number"/>
    <w:basedOn w:val="DefaultParagraphFont"/>
    <w:uiPriority w:val="99"/>
    <w:semiHidden/>
    <w:unhideWhenUsed/>
    <w:rsid w:val="00FF2A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png"/><Relationship Id="rId21" Type="http://schemas.openxmlformats.org/officeDocument/2006/relationships/image" Target="media/image8.wmf"/><Relationship Id="rId34" Type="http://schemas.openxmlformats.org/officeDocument/2006/relationships/oleObject" Target="embeddings/oleObject14.bin"/><Relationship Id="rId42" Type="http://schemas.openxmlformats.org/officeDocument/2006/relationships/oleObject" Target="embeddings/oleObject18.bin"/><Relationship Id="rId47" Type="http://schemas.openxmlformats.org/officeDocument/2006/relationships/image" Target="media/image22.png"/><Relationship Id="rId50" Type="http://schemas.openxmlformats.org/officeDocument/2006/relationships/image" Target="media/image24.wmf"/><Relationship Id="rId55" Type="http://schemas.openxmlformats.org/officeDocument/2006/relationships/image" Target="media/image27.png"/><Relationship Id="rId63" Type="http://schemas.openxmlformats.org/officeDocument/2006/relationships/image" Target="media/image35.png"/><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oleObject" Target="embeddings/oleObject5.bin"/><Relationship Id="rId29" Type="http://schemas.openxmlformats.org/officeDocument/2006/relationships/image" Target="media/image12.wmf"/><Relationship Id="rId11" Type="http://schemas.openxmlformats.org/officeDocument/2006/relationships/image" Target="media/image3.wmf"/><Relationship Id="rId24" Type="http://schemas.openxmlformats.org/officeDocument/2006/relationships/image" Target="media/image9.wmf"/><Relationship Id="rId32" Type="http://schemas.openxmlformats.org/officeDocument/2006/relationships/oleObject" Target="embeddings/oleObject13.bin"/><Relationship Id="rId37" Type="http://schemas.openxmlformats.org/officeDocument/2006/relationships/image" Target="media/image16.wmf"/><Relationship Id="rId40" Type="http://schemas.openxmlformats.org/officeDocument/2006/relationships/oleObject" Target="embeddings/oleObject17.bin"/><Relationship Id="rId45" Type="http://schemas.openxmlformats.org/officeDocument/2006/relationships/image" Target="media/image20.png"/><Relationship Id="rId53" Type="http://schemas.openxmlformats.org/officeDocument/2006/relationships/oleObject" Target="embeddings/oleObject22.bin"/><Relationship Id="rId58" Type="http://schemas.openxmlformats.org/officeDocument/2006/relationships/image" Target="media/image30.png"/><Relationship Id="rId5" Type="http://schemas.openxmlformats.org/officeDocument/2006/relationships/footnotes" Target="footnotes.xml"/><Relationship Id="rId61" Type="http://schemas.openxmlformats.org/officeDocument/2006/relationships/image" Target="media/image33.png"/><Relationship Id="rId19" Type="http://schemas.openxmlformats.org/officeDocument/2006/relationships/image" Target="media/image7.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1.wmf"/><Relationship Id="rId30" Type="http://schemas.openxmlformats.org/officeDocument/2006/relationships/oleObject" Target="embeddings/oleObject12.bin"/><Relationship Id="rId35" Type="http://schemas.openxmlformats.org/officeDocument/2006/relationships/image" Target="media/image15.wmf"/><Relationship Id="rId43" Type="http://schemas.openxmlformats.org/officeDocument/2006/relationships/image" Target="media/image19.wmf"/><Relationship Id="rId48" Type="http://schemas.openxmlformats.org/officeDocument/2006/relationships/image" Target="media/image23.wmf"/><Relationship Id="rId56" Type="http://schemas.openxmlformats.org/officeDocument/2006/relationships/image" Target="media/image28.png"/><Relationship Id="rId64" Type="http://schemas.openxmlformats.org/officeDocument/2006/relationships/fontTable" Target="fontTable.xml"/><Relationship Id="rId8" Type="http://schemas.openxmlformats.org/officeDocument/2006/relationships/oleObject" Target="embeddings/oleObject1.bin"/><Relationship Id="rId51" Type="http://schemas.openxmlformats.org/officeDocument/2006/relationships/oleObject" Target="embeddings/oleObject21.bin"/><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oleObject" Target="embeddings/oleObject10.bin"/><Relationship Id="rId33" Type="http://schemas.openxmlformats.org/officeDocument/2006/relationships/image" Target="media/image14.wmf"/><Relationship Id="rId38" Type="http://schemas.openxmlformats.org/officeDocument/2006/relationships/oleObject" Target="embeddings/oleObject16.bin"/><Relationship Id="rId46" Type="http://schemas.openxmlformats.org/officeDocument/2006/relationships/image" Target="media/image21.png"/><Relationship Id="rId59" Type="http://schemas.openxmlformats.org/officeDocument/2006/relationships/image" Target="media/image31.png"/><Relationship Id="rId20" Type="http://schemas.openxmlformats.org/officeDocument/2006/relationships/oleObject" Target="embeddings/oleObject7.bin"/><Relationship Id="rId41" Type="http://schemas.openxmlformats.org/officeDocument/2006/relationships/image" Target="media/image18.wmf"/><Relationship Id="rId54" Type="http://schemas.openxmlformats.org/officeDocument/2006/relationships/image" Target="media/image26.png"/><Relationship Id="rId62" Type="http://schemas.openxmlformats.org/officeDocument/2006/relationships/image" Target="media/image34.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5.wmf"/><Relationship Id="rId23" Type="http://schemas.openxmlformats.org/officeDocument/2006/relationships/oleObject" Target="embeddings/oleObject9.bin"/><Relationship Id="rId28" Type="http://schemas.openxmlformats.org/officeDocument/2006/relationships/oleObject" Target="embeddings/oleObject11.bin"/><Relationship Id="rId36" Type="http://schemas.openxmlformats.org/officeDocument/2006/relationships/oleObject" Target="embeddings/oleObject15.bin"/><Relationship Id="rId49" Type="http://schemas.openxmlformats.org/officeDocument/2006/relationships/oleObject" Target="embeddings/oleObject20.bin"/><Relationship Id="rId57" Type="http://schemas.openxmlformats.org/officeDocument/2006/relationships/image" Target="media/image29.png"/><Relationship Id="rId10" Type="http://schemas.openxmlformats.org/officeDocument/2006/relationships/oleObject" Target="embeddings/oleObject2.bin"/><Relationship Id="rId31" Type="http://schemas.openxmlformats.org/officeDocument/2006/relationships/image" Target="media/image13.wmf"/><Relationship Id="rId44" Type="http://schemas.openxmlformats.org/officeDocument/2006/relationships/oleObject" Target="embeddings/oleObject19.bin"/><Relationship Id="rId52" Type="http://schemas.openxmlformats.org/officeDocument/2006/relationships/image" Target="media/image25.wmf"/><Relationship Id="rId60" Type="http://schemas.openxmlformats.org/officeDocument/2006/relationships/image" Target="media/image32.png"/><Relationship Id="rId6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wmf"/><Relationship Id="rId13" Type="http://schemas.openxmlformats.org/officeDocument/2006/relationships/image" Target="media/image4.wmf"/><Relationship Id="rId18" Type="http://schemas.openxmlformats.org/officeDocument/2006/relationships/oleObject" Target="embeddings/oleObject6.bin"/><Relationship Id="rId39" Type="http://schemas.openxmlformats.org/officeDocument/2006/relationships/image" Target="media/image17.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13</Pages>
  <Words>2567</Words>
  <Characters>14637</Characters>
  <Application>Microsoft Office Word</Application>
  <DocSecurity>0</DocSecurity>
  <Lines>121</Lines>
  <Paragraphs>34</Paragraphs>
  <ScaleCrop>false</ScaleCrop>
  <Company/>
  <LinksUpToDate>false</LinksUpToDate>
  <CharactersWithSpaces>17170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shyc</dc:creator>
  <cp:keywords/>
  <dc:description/>
  <cp:lastModifiedBy>Shintson Wu</cp:lastModifiedBy>
  <cp:revision>10</cp:revision>
  <cp:lastPrinted>2021-11-10T11:07:00Z</cp:lastPrinted>
  <dcterms:created xsi:type="dcterms:W3CDTF">2022-07-15T12:17:00Z</dcterms:created>
  <dcterms:modified xsi:type="dcterms:W3CDTF">2022-07-15T18:03:00Z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