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1168"/>
        <w:tblW w:w="8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630"/>
        <w:gridCol w:w="655"/>
        <w:gridCol w:w="882"/>
        <w:gridCol w:w="883"/>
        <w:gridCol w:w="882"/>
        <w:gridCol w:w="883"/>
        <w:gridCol w:w="883"/>
        <w:gridCol w:w="883"/>
        <w:gridCol w:w="1339"/>
      </w:tblGrid>
      <w:tr w:rsidR="00962D94" w:rsidRPr="00162C48" w14:paraId="49C082C4" w14:textId="77777777" w:rsidTr="00962D94">
        <w:trPr>
          <w:trHeight w:val="552"/>
        </w:trPr>
        <w:tc>
          <w:tcPr>
            <w:tcW w:w="720" w:type="dxa"/>
          </w:tcPr>
          <w:p w14:paraId="61BA6CD4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Age</w:t>
            </w:r>
          </w:p>
        </w:tc>
        <w:tc>
          <w:tcPr>
            <w:tcW w:w="630" w:type="dxa"/>
          </w:tcPr>
          <w:p w14:paraId="47EDEC8A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Sex</w:t>
            </w:r>
          </w:p>
        </w:tc>
        <w:tc>
          <w:tcPr>
            <w:tcW w:w="655" w:type="dxa"/>
          </w:tcPr>
          <w:p w14:paraId="0D9836B7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proofErr w:type="spellStart"/>
            <w:r w:rsidRPr="00162C48">
              <w:rPr>
                <w:rFonts w:ascii="Arial" w:hAnsi="Arial" w:cs="Arial"/>
                <w:sz w:val="15"/>
              </w:rPr>
              <w:t>Mig</w:t>
            </w:r>
            <w:proofErr w:type="spellEnd"/>
            <w:r>
              <w:rPr>
                <w:rFonts w:ascii="Arial" w:hAnsi="Arial" w:cs="Arial"/>
                <w:sz w:val="15"/>
              </w:rPr>
              <w:t xml:space="preserve">. </w:t>
            </w:r>
            <w:r w:rsidRPr="00162C48">
              <w:rPr>
                <w:rFonts w:ascii="Arial" w:hAnsi="Arial" w:cs="Arial"/>
                <w:sz w:val="15"/>
              </w:rPr>
              <w:t>Freq.</w:t>
            </w:r>
          </w:p>
        </w:tc>
        <w:tc>
          <w:tcPr>
            <w:tcW w:w="882" w:type="dxa"/>
          </w:tcPr>
          <w:p w14:paraId="2377B006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Duration of CM</w:t>
            </w:r>
          </w:p>
        </w:tc>
        <w:tc>
          <w:tcPr>
            <w:tcW w:w="883" w:type="dxa"/>
          </w:tcPr>
          <w:p w14:paraId="41A889BB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Benzodiazepine Use</w:t>
            </w:r>
          </w:p>
        </w:tc>
        <w:tc>
          <w:tcPr>
            <w:tcW w:w="882" w:type="dxa"/>
          </w:tcPr>
          <w:p w14:paraId="79B8A392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Butalbital Use</w:t>
            </w:r>
          </w:p>
        </w:tc>
        <w:tc>
          <w:tcPr>
            <w:tcW w:w="883" w:type="dxa"/>
          </w:tcPr>
          <w:p w14:paraId="3B6813AC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Opioid Use</w:t>
            </w:r>
          </w:p>
        </w:tc>
        <w:tc>
          <w:tcPr>
            <w:tcW w:w="883" w:type="dxa"/>
          </w:tcPr>
          <w:p w14:paraId="22C77C3C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Cannabis Use</w:t>
            </w:r>
          </w:p>
        </w:tc>
        <w:tc>
          <w:tcPr>
            <w:tcW w:w="883" w:type="dxa"/>
          </w:tcPr>
          <w:p w14:paraId="59F5DFF7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MOH</w:t>
            </w:r>
          </w:p>
        </w:tc>
        <w:tc>
          <w:tcPr>
            <w:tcW w:w="1339" w:type="dxa"/>
          </w:tcPr>
          <w:p w14:paraId="489DDC3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  <w:szCs w:val="16"/>
              </w:rPr>
            </w:pPr>
            <w:r>
              <w:rPr>
                <w:rFonts w:ascii="Arial" w:hAnsi="Arial" w:cs="Arial"/>
                <w:sz w:val="15"/>
              </w:rPr>
              <w:t>Variables</w:t>
            </w:r>
            <w:r w:rsidRPr="007B2308">
              <w:rPr>
                <w:rFonts w:ascii="Arial" w:hAnsi="Arial" w:cs="Arial"/>
                <w:sz w:val="15"/>
                <w:szCs w:val="16"/>
              </w:rPr>
              <w:t xml:space="preserve"> </w:t>
            </w:r>
          </w:p>
          <w:p w14:paraId="6B165A36" w14:textId="77777777" w:rsidR="00962D94" w:rsidRPr="007B2308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  <w:szCs w:val="16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Rho</w:t>
            </w:r>
          </w:p>
          <w:p w14:paraId="538FABD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p-value</w:t>
            </w:r>
          </w:p>
        </w:tc>
      </w:tr>
      <w:tr w:rsidR="00962D94" w:rsidRPr="00162C48" w14:paraId="5871DE82" w14:textId="77777777" w:rsidTr="00962D94">
        <w:trPr>
          <w:trHeight w:val="552"/>
        </w:trPr>
        <w:tc>
          <w:tcPr>
            <w:tcW w:w="720" w:type="dxa"/>
          </w:tcPr>
          <w:p w14:paraId="7965785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44C7557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630" w:type="dxa"/>
          </w:tcPr>
          <w:p w14:paraId="2E275DD3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3747311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0.007</w:t>
            </w:r>
          </w:p>
          <w:p w14:paraId="4132CCC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0.887</w:t>
            </w:r>
          </w:p>
        </w:tc>
        <w:tc>
          <w:tcPr>
            <w:tcW w:w="655" w:type="dxa"/>
          </w:tcPr>
          <w:p w14:paraId="54E668BF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264D56A8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-0.013</w:t>
            </w:r>
          </w:p>
          <w:p w14:paraId="00023AC2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 xml:space="preserve"> 0.799</w:t>
            </w:r>
          </w:p>
        </w:tc>
        <w:tc>
          <w:tcPr>
            <w:tcW w:w="882" w:type="dxa"/>
          </w:tcPr>
          <w:p w14:paraId="7094E224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1AB46BBA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0.143</w:t>
            </w:r>
          </w:p>
          <w:p w14:paraId="16958E86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0.006</w:t>
            </w:r>
          </w:p>
        </w:tc>
        <w:tc>
          <w:tcPr>
            <w:tcW w:w="883" w:type="dxa"/>
          </w:tcPr>
          <w:p w14:paraId="028956E4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69D722BF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0.131</w:t>
            </w:r>
          </w:p>
          <w:p w14:paraId="7D5CE2E2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0.012</w:t>
            </w:r>
          </w:p>
        </w:tc>
        <w:tc>
          <w:tcPr>
            <w:tcW w:w="882" w:type="dxa"/>
          </w:tcPr>
          <w:p w14:paraId="6F7905B7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10DD2303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0.108</w:t>
            </w:r>
          </w:p>
          <w:p w14:paraId="0E94E25D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0.039</w:t>
            </w:r>
          </w:p>
        </w:tc>
        <w:tc>
          <w:tcPr>
            <w:tcW w:w="883" w:type="dxa"/>
          </w:tcPr>
          <w:p w14:paraId="00BCCD13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661409B9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0.139</w:t>
            </w:r>
          </w:p>
          <w:p w14:paraId="29C5E469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0.007</w:t>
            </w:r>
          </w:p>
        </w:tc>
        <w:tc>
          <w:tcPr>
            <w:tcW w:w="883" w:type="dxa"/>
          </w:tcPr>
          <w:p w14:paraId="27D86C2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34BA1678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-0.022</w:t>
            </w:r>
          </w:p>
          <w:p w14:paraId="61FCCE90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 xml:space="preserve"> 0.673</w:t>
            </w:r>
          </w:p>
        </w:tc>
        <w:tc>
          <w:tcPr>
            <w:tcW w:w="883" w:type="dxa"/>
          </w:tcPr>
          <w:p w14:paraId="3A8D4367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585F9F22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0.136</w:t>
            </w:r>
          </w:p>
          <w:p w14:paraId="6768B796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0.009</w:t>
            </w:r>
          </w:p>
        </w:tc>
        <w:tc>
          <w:tcPr>
            <w:tcW w:w="1339" w:type="dxa"/>
          </w:tcPr>
          <w:p w14:paraId="3757E656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  <w:szCs w:val="16"/>
              </w:rPr>
            </w:pPr>
          </w:p>
          <w:p w14:paraId="422C39D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  <w:szCs w:val="16"/>
              </w:rPr>
            </w:pPr>
            <w:r w:rsidRPr="00162C48">
              <w:rPr>
                <w:rFonts w:ascii="Arial" w:hAnsi="Arial" w:cs="Arial"/>
                <w:sz w:val="15"/>
                <w:szCs w:val="16"/>
              </w:rPr>
              <w:t xml:space="preserve">Age </w:t>
            </w:r>
          </w:p>
          <w:p w14:paraId="35B4140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</w:tr>
      <w:tr w:rsidR="00962D94" w:rsidRPr="00162C48" w14:paraId="39F8B8F7" w14:textId="77777777" w:rsidTr="00962D94">
        <w:trPr>
          <w:trHeight w:val="552"/>
        </w:trPr>
        <w:tc>
          <w:tcPr>
            <w:tcW w:w="720" w:type="dxa"/>
          </w:tcPr>
          <w:p w14:paraId="23720C60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69518EF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655" w:type="dxa"/>
          </w:tcPr>
          <w:p w14:paraId="78E6C6F6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-0.141</w:t>
            </w:r>
          </w:p>
          <w:p w14:paraId="486BC9C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0.007</w:t>
            </w:r>
          </w:p>
        </w:tc>
        <w:tc>
          <w:tcPr>
            <w:tcW w:w="882" w:type="dxa"/>
          </w:tcPr>
          <w:p w14:paraId="6A2874E3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0.086</w:t>
            </w:r>
          </w:p>
          <w:p w14:paraId="2D191F0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0.100</w:t>
            </w:r>
          </w:p>
        </w:tc>
        <w:tc>
          <w:tcPr>
            <w:tcW w:w="883" w:type="dxa"/>
          </w:tcPr>
          <w:p w14:paraId="37C72A7A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B33999">
              <w:rPr>
                <w:rFonts w:ascii="Arial" w:hAnsi="Arial" w:cs="Arial"/>
                <w:sz w:val="15"/>
              </w:rPr>
              <w:t>-.025</w:t>
            </w:r>
          </w:p>
          <w:p w14:paraId="6EB55E3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B33999">
              <w:rPr>
                <w:rFonts w:ascii="Arial" w:hAnsi="Arial" w:cs="Arial"/>
                <w:sz w:val="15"/>
              </w:rPr>
              <w:t>.627</w:t>
            </w:r>
          </w:p>
        </w:tc>
        <w:tc>
          <w:tcPr>
            <w:tcW w:w="882" w:type="dxa"/>
          </w:tcPr>
          <w:p w14:paraId="3EED34C9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.049</w:t>
            </w:r>
          </w:p>
          <w:p w14:paraId="2D0EC8C7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.348</w:t>
            </w:r>
          </w:p>
        </w:tc>
        <w:tc>
          <w:tcPr>
            <w:tcW w:w="883" w:type="dxa"/>
          </w:tcPr>
          <w:p w14:paraId="2B395841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0.032</w:t>
            </w:r>
          </w:p>
          <w:p w14:paraId="51FB86E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0.546</w:t>
            </w:r>
          </w:p>
        </w:tc>
        <w:tc>
          <w:tcPr>
            <w:tcW w:w="883" w:type="dxa"/>
          </w:tcPr>
          <w:p w14:paraId="3973758E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-0.166</w:t>
            </w:r>
          </w:p>
          <w:p w14:paraId="1D71AB6B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0.001</w:t>
            </w:r>
          </w:p>
        </w:tc>
        <w:tc>
          <w:tcPr>
            <w:tcW w:w="883" w:type="dxa"/>
          </w:tcPr>
          <w:p w14:paraId="2CC9F1C0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.002</w:t>
            </w:r>
          </w:p>
          <w:p w14:paraId="5A4C3056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.968</w:t>
            </w:r>
          </w:p>
        </w:tc>
        <w:tc>
          <w:tcPr>
            <w:tcW w:w="1339" w:type="dxa"/>
          </w:tcPr>
          <w:p w14:paraId="37E72810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497BA9">
              <w:rPr>
                <w:rFonts w:ascii="Arial" w:hAnsi="Arial" w:cs="Arial"/>
                <w:sz w:val="15"/>
                <w:szCs w:val="16"/>
              </w:rPr>
              <w:t xml:space="preserve">Sex </w:t>
            </w:r>
          </w:p>
        </w:tc>
      </w:tr>
      <w:tr w:rsidR="00962D94" w:rsidRPr="00162C48" w14:paraId="14A45A8A" w14:textId="77777777" w:rsidTr="00962D94">
        <w:trPr>
          <w:trHeight w:val="552"/>
        </w:trPr>
        <w:tc>
          <w:tcPr>
            <w:tcW w:w="720" w:type="dxa"/>
          </w:tcPr>
          <w:p w14:paraId="15DCBCB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503F876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303B321F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2" w:type="dxa"/>
          </w:tcPr>
          <w:p w14:paraId="69FE9AB6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B33999">
              <w:rPr>
                <w:rFonts w:ascii="Arial" w:hAnsi="Arial" w:cs="Arial"/>
                <w:sz w:val="15"/>
              </w:rPr>
              <w:t>-</w:t>
            </w: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.043</w:t>
            </w:r>
          </w:p>
          <w:p w14:paraId="678234F2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.408</w:t>
            </w:r>
          </w:p>
        </w:tc>
        <w:tc>
          <w:tcPr>
            <w:tcW w:w="883" w:type="dxa"/>
          </w:tcPr>
          <w:p w14:paraId="09361949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B33999">
              <w:rPr>
                <w:rFonts w:ascii="Arial" w:hAnsi="Arial" w:cs="Arial"/>
                <w:sz w:val="15"/>
              </w:rPr>
              <w:t>-</w:t>
            </w: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.016</w:t>
            </w:r>
          </w:p>
          <w:p w14:paraId="7B74B22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.756</w:t>
            </w:r>
          </w:p>
        </w:tc>
        <w:tc>
          <w:tcPr>
            <w:tcW w:w="882" w:type="dxa"/>
          </w:tcPr>
          <w:p w14:paraId="46E44C14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.053</w:t>
            </w:r>
          </w:p>
          <w:p w14:paraId="3F476C1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.313</w:t>
            </w:r>
          </w:p>
        </w:tc>
        <w:tc>
          <w:tcPr>
            <w:tcW w:w="883" w:type="dxa"/>
          </w:tcPr>
          <w:p w14:paraId="320B6E00" w14:textId="77777777" w:rsidR="00962D94" w:rsidRPr="00FE517F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FE517F">
              <w:rPr>
                <w:rFonts w:ascii="Arial" w:hAnsi="Arial" w:cs="Arial"/>
                <w:sz w:val="15"/>
              </w:rPr>
              <w:t>.072</w:t>
            </w:r>
          </w:p>
          <w:p w14:paraId="7B87CB3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FE517F">
              <w:rPr>
                <w:rFonts w:ascii="Arial" w:hAnsi="Arial" w:cs="Arial"/>
                <w:sz w:val="15"/>
              </w:rPr>
              <w:t>.168</w:t>
            </w:r>
          </w:p>
        </w:tc>
        <w:tc>
          <w:tcPr>
            <w:tcW w:w="883" w:type="dxa"/>
          </w:tcPr>
          <w:p w14:paraId="238B04C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0.06</w:t>
            </w:r>
          </w:p>
          <w:p w14:paraId="2743D277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FC30C4">
              <w:rPr>
                <w:rFonts w:ascii="Arial" w:hAnsi="Arial" w:cs="Arial"/>
                <w:sz w:val="15"/>
              </w:rPr>
              <w:t>.248</w:t>
            </w:r>
          </w:p>
        </w:tc>
        <w:tc>
          <w:tcPr>
            <w:tcW w:w="883" w:type="dxa"/>
          </w:tcPr>
          <w:p w14:paraId="6FEDD63A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0.147</w:t>
            </w:r>
          </w:p>
          <w:p w14:paraId="1240555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0.005</w:t>
            </w:r>
          </w:p>
        </w:tc>
        <w:tc>
          <w:tcPr>
            <w:tcW w:w="1339" w:type="dxa"/>
          </w:tcPr>
          <w:p w14:paraId="49170EE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proofErr w:type="spellStart"/>
            <w:r w:rsidRPr="00497BA9">
              <w:rPr>
                <w:rFonts w:ascii="Arial" w:hAnsi="Arial" w:cs="Arial"/>
                <w:sz w:val="15"/>
                <w:szCs w:val="16"/>
              </w:rPr>
              <w:t>Mig</w:t>
            </w:r>
            <w:proofErr w:type="spellEnd"/>
            <w:r w:rsidRPr="00497BA9">
              <w:rPr>
                <w:rFonts w:ascii="Arial" w:hAnsi="Arial" w:cs="Arial"/>
                <w:sz w:val="15"/>
                <w:szCs w:val="16"/>
              </w:rPr>
              <w:t>. Freq.</w:t>
            </w:r>
          </w:p>
        </w:tc>
      </w:tr>
      <w:tr w:rsidR="00962D94" w:rsidRPr="0065425E" w14:paraId="22D99A53" w14:textId="77777777" w:rsidTr="00962D94">
        <w:trPr>
          <w:trHeight w:val="552"/>
        </w:trPr>
        <w:tc>
          <w:tcPr>
            <w:tcW w:w="720" w:type="dxa"/>
          </w:tcPr>
          <w:p w14:paraId="00321BB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1D5D8B6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28B8CA8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543F61E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3" w:type="dxa"/>
          </w:tcPr>
          <w:p w14:paraId="1E9CD815" w14:textId="77777777" w:rsidR="00962D94" w:rsidRPr="006A469D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6A469D">
              <w:rPr>
                <w:rFonts w:ascii="Arial" w:hAnsi="Arial" w:cs="Arial"/>
                <w:sz w:val="15"/>
              </w:rPr>
              <w:t>.035</w:t>
            </w:r>
          </w:p>
          <w:p w14:paraId="021A515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6A469D">
              <w:rPr>
                <w:rFonts w:ascii="Arial" w:hAnsi="Arial" w:cs="Arial"/>
                <w:sz w:val="15"/>
              </w:rPr>
              <w:t>.50</w:t>
            </w:r>
            <w:r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82" w:type="dxa"/>
          </w:tcPr>
          <w:p w14:paraId="46AEEA18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0.137</w:t>
            </w:r>
          </w:p>
          <w:p w14:paraId="3F5767BF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0.009</w:t>
            </w:r>
          </w:p>
        </w:tc>
        <w:tc>
          <w:tcPr>
            <w:tcW w:w="883" w:type="dxa"/>
          </w:tcPr>
          <w:p w14:paraId="1733F0BE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F30455">
              <w:rPr>
                <w:rFonts w:ascii="Arial" w:hAnsi="Arial" w:cs="Arial"/>
                <w:sz w:val="15"/>
              </w:rPr>
              <w:t>.063</w:t>
            </w:r>
          </w:p>
          <w:p w14:paraId="3EA7612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0.231</w:t>
            </w:r>
          </w:p>
        </w:tc>
        <w:tc>
          <w:tcPr>
            <w:tcW w:w="883" w:type="dxa"/>
          </w:tcPr>
          <w:p w14:paraId="3646A428" w14:textId="77777777" w:rsidR="00962D94" w:rsidRPr="008C1037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8C1037">
              <w:rPr>
                <w:rFonts w:ascii="Arial" w:hAnsi="Arial" w:cs="Arial"/>
                <w:sz w:val="15"/>
              </w:rPr>
              <w:t>-</w:t>
            </w:r>
            <w:r>
              <w:rPr>
                <w:rFonts w:ascii="Arial" w:hAnsi="Arial" w:cs="Arial"/>
                <w:sz w:val="15"/>
              </w:rPr>
              <w:t>0</w:t>
            </w:r>
            <w:r w:rsidRPr="008C1037">
              <w:rPr>
                <w:rFonts w:ascii="Arial" w:hAnsi="Arial" w:cs="Arial"/>
                <w:sz w:val="15"/>
              </w:rPr>
              <w:t>.003</w:t>
            </w:r>
          </w:p>
          <w:p w14:paraId="4F145298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8C1037">
              <w:rPr>
                <w:rFonts w:ascii="Arial" w:hAnsi="Arial" w:cs="Arial"/>
                <w:sz w:val="15"/>
              </w:rPr>
              <w:t>.949</w:t>
            </w:r>
          </w:p>
        </w:tc>
        <w:tc>
          <w:tcPr>
            <w:tcW w:w="883" w:type="dxa"/>
          </w:tcPr>
          <w:p w14:paraId="59B176AC" w14:textId="77777777" w:rsidR="00962D94" w:rsidRPr="008C1037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8C1037">
              <w:rPr>
                <w:rFonts w:ascii="Arial" w:hAnsi="Arial" w:cs="Arial"/>
                <w:sz w:val="15"/>
              </w:rPr>
              <w:t>.027</w:t>
            </w:r>
          </w:p>
          <w:p w14:paraId="08227C1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8C1037">
              <w:rPr>
                <w:rFonts w:ascii="Arial" w:hAnsi="Arial" w:cs="Arial"/>
                <w:sz w:val="15"/>
              </w:rPr>
              <w:t>.605</w:t>
            </w:r>
          </w:p>
        </w:tc>
        <w:tc>
          <w:tcPr>
            <w:tcW w:w="1339" w:type="dxa"/>
          </w:tcPr>
          <w:p w14:paraId="2DFECBB5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Duration of CM</w:t>
            </w:r>
          </w:p>
        </w:tc>
      </w:tr>
      <w:tr w:rsidR="00962D94" w:rsidRPr="0065425E" w14:paraId="50C63C58" w14:textId="77777777" w:rsidTr="00962D94">
        <w:trPr>
          <w:trHeight w:val="552"/>
        </w:trPr>
        <w:tc>
          <w:tcPr>
            <w:tcW w:w="720" w:type="dxa"/>
          </w:tcPr>
          <w:p w14:paraId="1102252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1A57986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2D7E04A7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568549B7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5269E38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2" w:type="dxa"/>
          </w:tcPr>
          <w:p w14:paraId="434A50B0" w14:textId="77777777" w:rsidR="00962D94" w:rsidRPr="00CB2800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CB2800">
              <w:rPr>
                <w:rFonts w:ascii="Arial" w:hAnsi="Arial" w:cs="Arial"/>
                <w:sz w:val="15"/>
              </w:rPr>
              <w:t>-</w:t>
            </w:r>
            <w:r>
              <w:rPr>
                <w:rFonts w:ascii="Arial" w:hAnsi="Arial" w:cs="Arial"/>
                <w:sz w:val="15"/>
              </w:rPr>
              <w:t>0</w:t>
            </w:r>
            <w:r w:rsidRPr="00CB2800">
              <w:rPr>
                <w:rFonts w:ascii="Arial" w:hAnsi="Arial" w:cs="Arial"/>
                <w:sz w:val="15"/>
              </w:rPr>
              <w:t>.028</w:t>
            </w:r>
          </w:p>
          <w:p w14:paraId="150654F2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CB2800">
              <w:rPr>
                <w:rFonts w:ascii="Arial" w:hAnsi="Arial" w:cs="Arial"/>
                <w:sz w:val="15"/>
              </w:rPr>
              <w:t>.587</w:t>
            </w:r>
          </w:p>
        </w:tc>
        <w:tc>
          <w:tcPr>
            <w:tcW w:w="883" w:type="dxa"/>
          </w:tcPr>
          <w:p w14:paraId="2EF575B2" w14:textId="77777777" w:rsidR="00962D94" w:rsidRPr="00B762F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762F4">
              <w:rPr>
                <w:rFonts w:ascii="Arial" w:hAnsi="Arial" w:cs="Arial"/>
                <w:sz w:val="15"/>
              </w:rPr>
              <w:t>.088</w:t>
            </w:r>
          </w:p>
          <w:p w14:paraId="19B106D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762F4">
              <w:rPr>
                <w:rFonts w:ascii="Arial" w:hAnsi="Arial" w:cs="Arial"/>
                <w:sz w:val="15"/>
              </w:rPr>
              <w:t>.092</w:t>
            </w:r>
          </w:p>
        </w:tc>
        <w:tc>
          <w:tcPr>
            <w:tcW w:w="883" w:type="dxa"/>
          </w:tcPr>
          <w:p w14:paraId="375FD2B3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0.155</w:t>
            </w:r>
          </w:p>
          <w:p w14:paraId="7222F52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0.003</w:t>
            </w:r>
          </w:p>
        </w:tc>
        <w:tc>
          <w:tcPr>
            <w:tcW w:w="883" w:type="dxa"/>
          </w:tcPr>
          <w:p w14:paraId="4223574C" w14:textId="77777777" w:rsidR="00962D94" w:rsidRPr="00BD54E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D54E4">
              <w:rPr>
                <w:rFonts w:ascii="Arial" w:hAnsi="Arial" w:cs="Arial"/>
                <w:sz w:val="15"/>
              </w:rPr>
              <w:t>.097</w:t>
            </w:r>
          </w:p>
          <w:p w14:paraId="60D8C3C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D54E4">
              <w:rPr>
                <w:rFonts w:ascii="Arial" w:hAnsi="Arial" w:cs="Arial"/>
                <w:sz w:val="15"/>
              </w:rPr>
              <w:t>.062</w:t>
            </w:r>
          </w:p>
        </w:tc>
        <w:tc>
          <w:tcPr>
            <w:tcW w:w="1339" w:type="dxa"/>
          </w:tcPr>
          <w:p w14:paraId="76DB2924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Benzodiazepine Use</w:t>
            </w:r>
          </w:p>
        </w:tc>
      </w:tr>
      <w:tr w:rsidR="00962D94" w:rsidRPr="0065425E" w14:paraId="407D5506" w14:textId="77777777" w:rsidTr="00962D94">
        <w:trPr>
          <w:trHeight w:val="552"/>
        </w:trPr>
        <w:tc>
          <w:tcPr>
            <w:tcW w:w="720" w:type="dxa"/>
          </w:tcPr>
          <w:p w14:paraId="6005D5F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5AEDF79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7641132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3989C10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74BFD49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7E4B2F3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3" w:type="dxa"/>
          </w:tcPr>
          <w:p w14:paraId="255E6DB4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0.106</w:t>
            </w:r>
          </w:p>
          <w:p w14:paraId="32A35275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0.042</w:t>
            </w:r>
          </w:p>
        </w:tc>
        <w:tc>
          <w:tcPr>
            <w:tcW w:w="883" w:type="dxa"/>
          </w:tcPr>
          <w:p w14:paraId="3E9F1198" w14:textId="77777777" w:rsidR="00962D94" w:rsidRPr="005D5DAC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5D5DAC">
              <w:rPr>
                <w:rFonts w:ascii="Arial" w:hAnsi="Arial" w:cs="Arial"/>
                <w:sz w:val="15"/>
              </w:rPr>
              <w:t>.024</w:t>
            </w:r>
          </w:p>
          <w:p w14:paraId="7772CBCF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5D5DAC">
              <w:rPr>
                <w:rFonts w:ascii="Arial" w:hAnsi="Arial" w:cs="Arial"/>
                <w:sz w:val="15"/>
              </w:rPr>
              <w:t>.643</w:t>
            </w:r>
          </w:p>
        </w:tc>
        <w:tc>
          <w:tcPr>
            <w:tcW w:w="883" w:type="dxa"/>
          </w:tcPr>
          <w:p w14:paraId="0A01AB01" w14:textId="77777777" w:rsidR="00962D94" w:rsidRPr="009F7A6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9F7A69">
              <w:rPr>
                <w:rFonts w:ascii="Arial" w:hAnsi="Arial" w:cs="Arial"/>
                <w:sz w:val="15"/>
              </w:rPr>
              <w:t>.088</w:t>
            </w:r>
          </w:p>
          <w:p w14:paraId="7D0A00E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9F7A69">
              <w:rPr>
                <w:rFonts w:ascii="Arial" w:hAnsi="Arial" w:cs="Arial"/>
                <w:sz w:val="15"/>
              </w:rPr>
              <w:t>.093</w:t>
            </w:r>
          </w:p>
        </w:tc>
        <w:tc>
          <w:tcPr>
            <w:tcW w:w="1339" w:type="dxa"/>
          </w:tcPr>
          <w:p w14:paraId="03D293D0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Butalbital Use</w:t>
            </w:r>
          </w:p>
        </w:tc>
      </w:tr>
      <w:tr w:rsidR="00962D94" w:rsidRPr="0065425E" w14:paraId="490B2EB8" w14:textId="77777777" w:rsidTr="00962D94">
        <w:trPr>
          <w:trHeight w:val="552"/>
        </w:trPr>
        <w:tc>
          <w:tcPr>
            <w:tcW w:w="720" w:type="dxa"/>
          </w:tcPr>
          <w:p w14:paraId="2333A57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0F5EA6D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3D34125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11B0C4A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4575698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445F1E1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10131AD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3" w:type="dxa"/>
          </w:tcPr>
          <w:p w14:paraId="47F9C847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0.259</w:t>
            </w:r>
          </w:p>
          <w:p w14:paraId="548536A4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0.000</w:t>
            </w:r>
          </w:p>
        </w:tc>
        <w:tc>
          <w:tcPr>
            <w:tcW w:w="883" w:type="dxa"/>
          </w:tcPr>
          <w:p w14:paraId="158E0C2B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0.357</w:t>
            </w:r>
          </w:p>
          <w:p w14:paraId="05759841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0.000</w:t>
            </w:r>
          </w:p>
        </w:tc>
        <w:tc>
          <w:tcPr>
            <w:tcW w:w="1339" w:type="dxa"/>
          </w:tcPr>
          <w:p w14:paraId="0B5EA5C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Opioid Use</w:t>
            </w:r>
          </w:p>
        </w:tc>
      </w:tr>
      <w:tr w:rsidR="00962D94" w:rsidRPr="0065425E" w14:paraId="163E4D16" w14:textId="77777777" w:rsidTr="00962D94">
        <w:trPr>
          <w:trHeight w:val="552"/>
        </w:trPr>
        <w:tc>
          <w:tcPr>
            <w:tcW w:w="720" w:type="dxa"/>
          </w:tcPr>
          <w:p w14:paraId="4D0C17B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63F7B820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315F973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3B39E36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36D634B2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52B06CA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554604C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7A3267F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3" w:type="dxa"/>
          </w:tcPr>
          <w:p w14:paraId="7ACC2DFF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0.398</w:t>
            </w:r>
          </w:p>
          <w:p w14:paraId="060D8ECB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0.000</w:t>
            </w:r>
          </w:p>
        </w:tc>
        <w:tc>
          <w:tcPr>
            <w:tcW w:w="1339" w:type="dxa"/>
          </w:tcPr>
          <w:p w14:paraId="512BBEA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497BA9">
              <w:rPr>
                <w:rFonts w:ascii="Arial" w:hAnsi="Arial" w:cs="Arial"/>
                <w:sz w:val="15"/>
                <w:szCs w:val="16"/>
              </w:rPr>
              <w:t xml:space="preserve">Cannabis Use </w:t>
            </w:r>
          </w:p>
        </w:tc>
      </w:tr>
      <w:tr w:rsidR="00962D94" w:rsidRPr="0065425E" w14:paraId="501C9113" w14:textId="77777777" w:rsidTr="00962D94">
        <w:trPr>
          <w:trHeight w:val="552"/>
        </w:trPr>
        <w:tc>
          <w:tcPr>
            <w:tcW w:w="720" w:type="dxa"/>
          </w:tcPr>
          <w:p w14:paraId="6F2009D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3B26C743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59B731E0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640144B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1FB6720F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35425EC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4E3B9E8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603DD33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3EDD094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1339" w:type="dxa"/>
          </w:tcPr>
          <w:p w14:paraId="40BA8F6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497BA9">
              <w:rPr>
                <w:rFonts w:ascii="Arial" w:hAnsi="Arial" w:cs="Arial"/>
                <w:sz w:val="15"/>
                <w:szCs w:val="16"/>
              </w:rPr>
              <w:t>MOH</w:t>
            </w:r>
          </w:p>
        </w:tc>
      </w:tr>
    </w:tbl>
    <w:p w14:paraId="4DA69E7F" w14:textId="0C0F16D2" w:rsidR="00962D94" w:rsidRPr="00F75FD9" w:rsidRDefault="00962D94" w:rsidP="00962D94">
      <w:pPr>
        <w:spacing w:line="360" w:lineRule="auto"/>
        <w:rPr>
          <w:rFonts w:ascii="Arial" w:hAnsi="Arial" w:cs="Arial"/>
        </w:rPr>
      </w:pPr>
      <w:r w:rsidRPr="00F75FD9">
        <w:rPr>
          <w:rFonts w:ascii="Arial" w:hAnsi="Arial" w:cs="Arial"/>
        </w:rPr>
        <w:t xml:space="preserve">Supplementary Table 1. Correlation Table of Variables. Correlation results are displayed using Spearman rho and p-values. </w:t>
      </w:r>
      <w:r>
        <w:rPr>
          <w:rFonts w:ascii="Arial" w:hAnsi="Arial" w:cs="Arial"/>
        </w:rPr>
        <w:t xml:space="preserve">Significant correlations are shown in bold. </w:t>
      </w:r>
    </w:p>
    <w:p w14:paraId="310CE9A0" w14:textId="77777777" w:rsidR="00E925D1" w:rsidRDefault="00E925D1"/>
    <w:sectPr w:rsidR="00E925D1" w:rsidSect="00FA5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D94"/>
    <w:rsid w:val="00020313"/>
    <w:rsid w:val="000258DC"/>
    <w:rsid w:val="00050E70"/>
    <w:rsid w:val="000759A2"/>
    <w:rsid w:val="000C2890"/>
    <w:rsid w:val="000D10FF"/>
    <w:rsid w:val="000E6437"/>
    <w:rsid w:val="001630D8"/>
    <w:rsid w:val="00170D21"/>
    <w:rsid w:val="00185DD0"/>
    <w:rsid w:val="001973AF"/>
    <w:rsid w:val="002003C5"/>
    <w:rsid w:val="00226759"/>
    <w:rsid w:val="00226E49"/>
    <w:rsid w:val="00237181"/>
    <w:rsid w:val="00294ADD"/>
    <w:rsid w:val="002B249F"/>
    <w:rsid w:val="002E065A"/>
    <w:rsid w:val="00314396"/>
    <w:rsid w:val="00340441"/>
    <w:rsid w:val="003543E7"/>
    <w:rsid w:val="00377B12"/>
    <w:rsid w:val="003E285F"/>
    <w:rsid w:val="003E2ED4"/>
    <w:rsid w:val="00403DD9"/>
    <w:rsid w:val="004070B7"/>
    <w:rsid w:val="004354EC"/>
    <w:rsid w:val="004D339D"/>
    <w:rsid w:val="004E0A3C"/>
    <w:rsid w:val="004F5766"/>
    <w:rsid w:val="005204C6"/>
    <w:rsid w:val="00534AD8"/>
    <w:rsid w:val="005371A9"/>
    <w:rsid w:val="00541982"/>
    <w:rsid w:val="005565D5"/>
    <w:rsid w:val="005E33FE"/>
    <w:rsid w:val="006166DB"/>
    <w:rsid w:val="00635D05"/>
    <w:rsid w:val="00650784"/>
    <w:rsid w:val="00701EF5"/>
    <w:rsid w:val="00773203"/>
    <w:rsid w:val="0079044F"/>
    <w:rsid w:val="0079137B"/>
    <w:rsid w:val="007A5FCC"/>
    <w:rsid w:val="007B1B60"/>
    <w:rsid w:val="0081132F"/>
    <w:rsid w:val="00834CE2"/>
    <w:rsid w:val="0085177D"/>
    <w:rsid w:val="00865298"/>
    <w:rsid w:val="008700F2"/>
    <w:rsid w:val="008A370C"/>
    <w:rsid w:val="008B1518"/>
    <w:rsid w:val="008E3BFD"/>
    <w:rsid w:val="009016AE"/>
    <w:rsid w:val="0091378C"/>
    <w:rsid w:val="00920ABC"/>
    <w:rsid w:val="00941C8E"/>
    <w:rsid w:val="00962D94"/>
    <w:rsid w:val="00973BD4"/>
    <w:rsid w:val="00985235"/>
    <w:rsid w:val="009D2124"/>
    <w:rsid w:val="00A106B5"/>
    <w:rsid w:val="00A115F1"/>
    <w:rsid w:val="00A34D19"/>
    <w:rsid w:val="00A977C1"/>
    <w:rsid w:val="00AA7AF7"/>
    <w:rsid w:val="00B419F4"/>
    <w:rsid w:val="00B428E8"/>
    <w:rsid w:val="00B85019"/>
    <w:rsid w:val="00C2401D"/>
    <w:rsid w:val="00C9269C"/>
    <w:rsid w:val="00CA332A"/>
    <w:rsid w:val="00CC6B3A"/>
    <w:rsid w:val="00CD6331"/>
    <w:rsid w:val="00D134E5"/>
    <w:rsid w:val="00D20A96"/>
    <w:rsid w:val="00D53BC3"/>
    <w:rsid w:val="00DE2494"/>
    <w:rsid w:val="00DF155D"/>
    <w:rsid w:val="00DF75B7"/>
    <w:rsid w:val="00E07205"/>
    <w:rsid w:val="00E425CD"/>
    <w:rsid w:val="00E55888"/>
    <w:rsid w:val="00E86361"/>
    <w:rsid w:val="00E925D1"/>
    <w:rsid w:val="00F14411"/>
    <w:rsid w:val="00F21F12"/>
    <w:rsid w:val="00F31588"/>
    <w:rsid w:val="00F52C80"/>
    <w:rsid w:val="00F65DD9"/>
    <w:rsid w:val="00F83276"/>
    <w:rsid w:val="00F8409A"/>
    <w:rsid w:val="00FA56E1"/>
    <w:rsid w:val="00FD1E13"/>
    <w:rsid w:val="00F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94355D"/>
  <w15:chartTrackingRefBased/>
  <w15:docId w15:val="{F633C676-9BF2-2B4D-A51B-3487A6D91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62D9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2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Yohannes Woldeamanuel</dc:creator>
  <cp:keywords/>
  <dc:description/>
  <cp:lastModifiedBy>Niushen Zhang</cp:lastModifiedBy>
  <cp:revision>2</cp:revision>
  <dcterms:created xsi:type="dcterms:W3CDTF">2020-10-13T15:00:00Z</dcterms:created>
  <dcterms:modified xsi:type="dcterms:W3CDTF">2020-10-13T15:00:00Z</dcterms:modified>
</cp:coreProperties>
</file>