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1B12" w14:textId="5477068F" w:rsidR="001D5889" w:rsidRDefault="001D5889" w:rsidP="00521366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889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1D5889">
        <w:rPr>
          <w:rFonts w:ascii="Times New Roman" w:hAnsi="Times New Roman" w:cs="Times New Roman"/>
          <w:b/>
          <w:bCs/>
          <w:sz w:val="28"/>
          <w:szCs w:val="28"/>
        </w:rPr>
        <w:t>upporting Information</w:t>
      </w:r>
    </w:p>
    <w:p w14:paraId="75437C87" w14:textId="77777777" w:rsidR="00046689" w:rsidRDefault="00046689" w:rsidP="00521366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B38869" w14:textId="72829AF8" w:rsidR="0045571E" w:rsidRPr="00780ADF" w:rsidRDefault="0045571E" w:rsidP="0045571E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OLE_LINK5"/>
      <w:bookmarkStart w:id="1" w:name="_Hlk89722320"/>
      <w:r w:rsidRPr="00F64533">
        <w:rPr>
          <w:rFonts w:ascii="Times New Roman" w:hAnsi="Times New Roman" w:cs="Times New Roman"/>
          <w:b/>
          <w:bCs/>
          <w:sz w:val="28"/>
          <w:szCs w:val="28"/>
        </w:rPr>
        <w:t xml:space="preserve">Selective Extraction of </w:t>
      </w:r>
      <w:r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Pr="00F64533">
        <w:rPr>
          <w:rFonts w:ascii="Times New Roman" w:hAnsi="Times New Roman" w:cs="Times New Roman"/>
          <w:b/>
          <w:bCs/>
          <w:sz w:val="28"/>
          <w:szCs w:val="28"/>
        </w:rPr>
        <w:t xml:space="preserve">old 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F64533">
        <w:rPr>
          <w:rFonts w:ascii="Times New Roman" w:hAnsi="Times New Roman" w:cs="Times New Roman"/>
          <w:b/>
          <w:bCs/>
          <w:sz w:val="28"/>
          <w:szCs w:val="28"/>
        </w:rPr>
        <w:t xml:space="preserve">rom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F64533">
        <w:rPr>
          <w:rFonts w:ascii="Times New Roman" w:hAnsi="Times New Roman" w:cs="Times New Roman"/>
          <w:b/>
          <w:bCs/>
          <w:sz w:val="28"/>
          <w:szCs w:val="28"/>
        </w:rPr>
        <w:t xml:space="preserve">trong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F64533">
        <w:rPr>
          <w:rFonts w:ascii="Times New Roman" w:hAnsi="Times New Roman" w:cs="Times New Roman"/>
          <w:b/>
          <w:bCs/>
          <w:sz w:val="28"/>
          <w:szCs w:val="28"/>
        </w:rPr>
        <w:t xml:space="preserve">cid e-waste </w:t>
      </w:r>
      <w:r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Pr="00F64533">
        <w:rPr>
          <w:rFonts w:ascii="Times New Roman" w:hAnsi="Times New Roman" w:cs="Times New Roman"/>
          <w:b/>
          <w:bCs/>
          <w:sz w:val="28"/>
          <w:szCs w:val="28"/>
        </w:rPr>
        <w:t xml:space="preserve">eachate 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F64533">
        <w:rPr>
          <w:rFonts w:ascii="Times New Roman" w:hAnsi="Times New Roman" w:cs="Times New Roman"/>
          <w:b/>
          <w:bCs/>
          <w:sz w:val="28"/>
          <w:szCs w:val="28"/>
        </w:rPr>
        <w:t>hrough H</w:t>
      </w:r>
      <w:r w:rsidRPr="00F6453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+ </w:t>
      </w:r>
      <w:r>
        <w:rPr>
          <w:rFonts w:ascii="Times New Roman" w:hAnsi="Times New Roman" w:cs="Times New Roman"/>
          <w:b/>
          <w:bCs/>
          <w:sz w:val="28"/>
          <w:szCs w:val="28"/>
        </w:rPr>
        <w:t>-T</w:t>
      </w:r>
      <w:r w:rsidRPr="00F64533">
        <w:rPr>
          <w:rFonts w:ascii="Times New Roman" w:hAnsi="Times New Roman" w:cs="Times New Roman"/>
          <w:b/>
          <w:bCs/>
          <w:sz w:val="28"/>
          <w:szCs w:val="28"/>
        </w:rPr>
        <w:t xml:space="preserve">riggered 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F64533">
        <w:rPr>
          <w:rFonts w:ascii="Times New Roman" w:hAnsi="Times New Roman" w:cs="Times New Roman"/>
          <w:b/>
          <w:bCs/>
          <w:sz w:val="28"/>
          <w:szCs w:val="28"/>
        </w:rPr>
        <w:t xml:space="preserve">ascade </w:t>
      </w:r>
      <w:r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F64533">
        <w:rPr>
          <w:rFonts w:ascii="Times New Roman" w:hAnsi="Times New Roman" w:cs="Times New Roman"/>
          <w:b/>
          <w:bCs/>
          <w:sz w:val="28"/>
          <w:szCs w:val="28"/>
        </w:rPr>
        <w:t xml:space="preserve">eaction </w:t>
      </w:r>
      <w:r w:rsidRPr="0078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of</w:t>
      </w:r>
      <w:r w:rsidRPr="0078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Thiolated</w:t>
      </w:r>
      <w:proofErr w:type="spellEnd"/>
      <w:r w:rsidRPr="0078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β-Cyclodextrin</w:t>
      </w:r>
      <w:bookmarkEnd w:id="0"/>
      <w:r w:rsidRPr="0078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bookmarkEnd w:id="1"/>
    <w:p w14:paraId="39D31A5E" w14:textId="4C8657D3" w:rsidR="00DF58FC" w:rsidRDefault="00DF58FC" w:rsidP="00DF58FC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0644">
        <w:rPr>
          <w:rFonts w:ascii="Times New Roman" w:hAnsi="Times New Roman" w:cs="Times New Roman"/>
          <w:sz w:val="24"/>
          <w:szCs w:val="24"/>
        </w:rPr>
        <w:t>Liming Yang</w:t>
      </w:r>
      <w:r w:rsidRPr="00F20644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a</w:t>
      </w:r>
      <w:r w:rsidRPr="00F20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Difan</w:t>
      </w:r>
      <w:proofErr w:type="spellEnd"/>
      <w:r w:rsidRPr="00F20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Fang</w:t>
      </w:r>
      <w:r w:rsidRPr="00F20644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a</w:t>
      </w:r>
      <w:proofErr w:type="spellEnd"/>
      <w:r w:rsidRPr="00F20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Guang</w:t>
      </w:r>
      <w:proofErr w:type="spellEnd"/>
      <w:r w:rsidRPr="00F20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proofErr w:type="spellEnd"/>
      <w:r w:rsidR="002F078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</w:t>
      </w:r>
      <w:r w:rsidR="002F0782" w:rsidRPr="00F20644">
        <w:rPr>
          <w:rFonts w:ascii="Times New Roman" w:hAnsi="Times New Roman" w:cs="Times New Roman"/>
          <w:sz w:val="24"/>
          <w:szCs w:val="24"/>
        </w:rPr>
        <w:t>*</w:t>
      </w:r>
      <w:r w:rsidRPr="00F20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Penghui</w:t>
      </w:r>
      <w:proofErr w:type="spellEnd"/>
      <w:r w:rsidRPr="00F20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Shao</w:t>
      </w:r>
      <w:r w:rsidRPr="00F20644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a</w:t>
      </w:r>
      <w:proofErr w:type="spellEnd"/>
      <w:r w:rsidRPr="00F20644">
        <w:rPr>
          <w:rFonts w:ascii="Times New Roman" w:hAnsi="Times New Roman" w:cs="Times New Roman"/>
          <w:sz w:val="24"/>
          <w:szCs w:val="24"/>
        </w:rPr>
        <w:t xml:space="preserve">, </w:t>
      </w:r>
      <w:r w:rsidR="0053197F">
        <w:rPr>
          <w:rFonts w:ascii="Times New Roman" w:hAnsi="Times New Roman" w:cs="Times New Roman"/>
          <w:sz w:val="24"/>
          <w:szCs w:val="24"/>
        </w:rPr>
        <w:t xml:space="preserve">Zan </w:t>
      </w:r>
      <w:proofErr w:type="spellStart"/>
      <w:r w:rsidR="0053197F">
        <w:rPr>
          <w:rFonts w:ascii="Times New Roman" w:hAnsi="Times New Roman" w:cs="Times New Roman"/>
          <w:sz w:val="24"/>
          <w:szCs w:val="24"/>
        </w:rPr>
        <w:t>Hua</w:t>
      </w:r>
      <w:r w:rsidR="0053197F" w:rsidRPr="00EB23EF">
        <w:rPr>
          <w:rFonts w:ascii="Times New Roman" w:hAnsi="Times New Roman" w:cs="Times New Roman" w:hint="eastAsia"/>
          <w:i/>
          <w:iCs/>
          <w:color w:val="000000" w:themeColor="text1"/>
          <w:sz w:val="24"/>
          <w:vertAlign w:val="superscript"/>
        </w:rPr>
        <w:t>b</w:t>
      </w:r>
      <w:proofErr w:type="spellEnd"/>
      <w:r w:rsidR="00531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197F" w:rsidRPr="00EB23EF">
        <w:rPr>
          <w:rFonts w:ascii="Times New Roman" w:hAnsi="Times New Roman" w:cs="Times New Roman"/>
          <w:color w:val="000000" w:themeColor="text1"/>
          <w:sz w:val="24"/>
        </w:rPr>
        <w:t>Feihu</w:t>
      </w:r>
      <w:proofErr w:type="spellEnd"/>
      <w:r w:rsidR="0053197F" w:rsidRPr="00EB23EF">
        <w:rPr>
          <w:rFonts w:ascii="Times New Roman" w:hAnsi="Times New Roman" w:cs="Times New Roman"/>
          <w:color w:val="000000" w:themeColor="text1"/>
          <w:sz w:val="24"/>
        </w:rPr>
        <w:t xml:space="preserve"> Bi</w:t>
      </w:r>
      <w:r w:rsidR="0053197F" w:rsidRPr="00EB23EF">
        <w:rPr>
          <w:rFonts w:ascii="Times New Roman" w:hAnsi="Times New Roman" w:cs="Times New Roman" w:hint="eastAsia"/>
          <w:i/>
          <w:iCs/>
          <w:color w:val="000000" w:themeColor="text1"/>
          <w:sz w:val="24"/>
          <w:vertAlign w:val="superscript"/>
        </w:rPr>
        <w:t>b</w:t>
      </w:r>
      <w:r w:rsidR="0053197F" w:rsidRPr="00EB23EF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="0053197F" w:rsidRPr="00EB23EF">
        <w:rPr>
          <w:rFonts w:ascii="Times New Roman" w:hAnsi="Times New Roman" w:cs="Times New Roman"/>
          <w:color w:val="000000" w:themeColor="text1"/>
          <w:sz w:val="24"/>
        </w:rPr>
        <w:t>Hanchen</w:t>
      </w:r>
      <w:proofErr w:type="spellEnd"/>
      <w:r w:rsidR="0053197F" w:rsidRPr="00EB23E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3197F" w:rsidRPr="00EB23EF">
        <w:rPr>
          <w:rFonts w:ascii="Times New Roman" w:hAnsi="Times New Roman" w:cs="Times New Roman"/>
          <w:color w:val="000000" w:themeColor="text1"/>
          <w:sz w:val="24"/>
        </w:rPr>
        <w:t>Wei</w:t>
      </w:r>
      <w:r w:rsidR="0053197F" w:rsidRPr="00EB23EF">
        <w:rPr>
          <w:rFonts w:ascii="Times New Roman" w:hAnsi="Times New Roman" w:cs="Times New Roman" w:hint="eastAsia"/>
          <w:i/>
          <w:iCs/>
          <w:color w:val="000000" w:themeColor="text1"/>
          <w:sz w:val="24"/>
          <w:vertAlign w:val="superscript"/>
        </w:rPr>
        <w:t>b</w:t>
      </w:r>
      <w:proofErr w:type="spellEnd"/>
      <w:r w:rsidR="0053197F" w:rsidRPr="00EB23EF">
        <w:rPr>
          <w:rFonts w:ascii="Times New Roman" w:hAnsi="Times New Roman" w:cs="Times New Roman"/>
          <w:color w:val="000000" w:themeColor="text1"/>
          <w:sz w:val="24"/>
        </w:rPr>
        <w:t>,</w:t>
      </w:r>
      <w:r w:rsidR="0053197F" w:rsidRPr="00EB23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Yunyun</w:t>
      </w:r>
      <w:proofErr w:type="spellEnd"/>
      <w:r w:rsidRPr="00F20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Tu</w:t>
      </w:r>
      <w:r w:rsidRPr="00F20644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a</w:t>
      </w:r>
      <w:proofErr w:type="spellEnd"/>
      <w:r w:rsidRPr="00F20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C</w:t>
      </w:r>
      <w:r w:rsidRPr="00F20644">
        <w:rPr>
          <w:rFonts w:ascii="Times New Roman" w:hAnsi="Times New Roman" w:cs="Times New Roman" w:hint="eastAsia"/>
          <w:sz w:val="24"/>
          <w:szCs w:val="24"/>
        </w:rPr>
        <w:t>hangli</w:t>
      </w:r>
      <w:proofErr w:type="spellEnd"/>
      <w:r w:rsidRPr="00F20644">
        <w:rPr>
          <w:rFonts w:ascii="Times New Roman" w:hAnsi="Times New Roman" w:cs="Times New Roman"/>
          <w:sz w:val="24"/>
          <w:szCs w:val="24"/>
        </w:rPr>
        <w:t xml:space="preserve"> C</w:t>
      </w:r>
      <w:r w:rsidRPr="00F20644">
        <w:rPr>
          <w:rFonts w:ascii="Times New Roman" w:hAnsi="Times New Roman" w:cs="Times New Roman" w:hint="eastAsia"/>
          <w:sz w:val="24"/>
          <w:szCs w:val="24"/>
        </w:rPr>
        <w:t>hen</w:t>
      </w:r>
      <w:r w:rsidRPr="00F20644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a</w:t>
      </w:r>
      <w:r w:rsidRPr="00F20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X</w:t>
      </w:r>
      <w:r w:rsidRPr="00F20644">
        <w:rPr>
          <w:rFonts w:ascii="Times New Roman" w:hAnsi="Times New Roman" w:cs="Times New Roman" w:hint="eastAsia"/>
          <w:sz w:val="24"/>
          <w:szCs w:val="24"/>
        </w:rPr>
        <w:t>ubiao</w:t>
      </w:r>
      <w:proofErr w:type="spellEnd"/>
      <w:r w:rsidRPr="00F20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644">
        <w:rPr>
          <w:rFonts w:ascii="Times New Roman" w:hAnsi="Times New Roman" w:cs="Times New Roman"/>
          <w:sz w:val="24"/>
          <w:szCs w:val="24"/>
        </w:rPr>
        <w:t>L</w:t>
      </w:r>
      <w:r w:rsidRPr="00F20644">
        <w:rPr>
          <w:rFonts w:ascii="Times New Roman" w:hAnsi="Times New Roman" w:cs="Times New Roman" w:hint="eastAsia"/>
          <w:sz w:val="24"/>
          <w:szCs w:val="24"/>
        </w:rPr>
        <w:t>uo</w:t>
      </w:r>
      <w:r w:rsidRPr="00F20644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a</w:t>
      </w:r>
      <w:bookmarkStart w:id="2" w:name="OLE_LINK6"/>
      <w:proofErr w:type="spellEnd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</w:t>
      </w:r>
      <w:r w:rsidRPr="00F20644">
        <w:rPr>
          <w:rFonts w:ascii="Times New Roman" w:hAnsi="Times New Roman" w:cs="Times New Roman"/>
          <w:sz w:val="24"/>
          <w:szCs w:val="24"/>
        </w:rPr>
        <w:t>*</w:t>
      </w:r>
      <w:bookmarkEnd w:id="2"/>
    </w:p>
    <w:p w14:paraId="72A76894" w14:textId="77777777" w:rsidR="00DF58FC" w:rsidRDefault="00DF58FC" w:rsidP="00DF58FC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63ED34" w14:textId="77777777" w:rsidR="00DF58FC" w:rsidRPr="00984F7E" w:rsidRDefault="00DF58FC" w:rsidP="00DF58FC">
      <w:pPr>
        <w:spacing w:line="480" w:lineRule="auto"/>
        <w:rPr>
          <w:rFonts w:ascii="Times New Roman" w:eastAsia="宋体" w:hAnsi="Times New Roman"/>
          <w:kern w:val="0"/>
          <w:sz w:val="24"/>
          <w:szCs w:val="24"/>
        </w:rPr>
      </w:pPr>
      <w:r w:rsidRPr="000248BE">
        <w:rPr>
          <w:rFonts w:ascii="Times New Roman" w:eastAsia="宋体" w:hAnsi="Times New Roman"/>
          <w:i/>
          <w:kern w:val="0"/>
          <w:sz w:val="24"/>
          <w:szCs w:val="24"/>
          <w:vertAlign w:val="superscript"/>
        </w:rPr>
        <w:t>a</w:t>
      </w:r>
      <w:r w:rsidRPr="000248BE">
        <w:rPr>
          <w:rFonts w:ascii="Times New Roman" w:eastAsia="宋体" w:hAnsi="Times New Roman"/>
          <w:kern w:val="0"/>
          <w:sz w:val="24"/>
          <w:szCs w:val="24"/>
        </w:rPr>
        <w:t xml:space="preserve"> National-Local Joint Engineering Research Center of Heavy Metals Pollutants Control and Resource Utilization, Nanchang </w:t>
      </w:r>
      <w:proofErr w:type="spellStart"/>
      <w:r w:rsidRPr="000248BE">
        <w:rPr>
          <w:rFonts w:ascii="Times New Roman" w:eastAsia="宋体" w:hAnsi="Times New Roman"/>
          <w:kern w:val="0"/>
          <w:sz w:val="24"/>
          <w:szCs w:val="24"/>
        </w:rPr>
        <w:t>Hangkong</w:t>
      </w:r>
      <w:proofErr w:type="spellEnd"/>
      <w:r w:rsidRPr="000248BE">
        <w:rPr>
          <w:rFonts w:ascii="Times New Roman" w:eastAsia="宋体" w:hAnsi="Times New Roman"/>
          <w:kern w:val="0"/>
          <w:sz w:val="24"/>
          <w:szCs w:val="24"/>
        </w:rPr>
        <w:t xml:space="preserve"> University, Nanchang 330063, P. R. China</w:t>
      </w:r>
    </w:p>
    <w:p w14:paraId="638FAC0B" w14:textId="77777777" w:rsidR="00DF58FC" w:rsidRDefault="00DF58FC" w:rsidP="00DF58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4F7E">
        <w:rPr>
          <w:rFonts w:ascii="Times New Roman" w:eastAsia="宋体" w:hAnsi="Times New Roman"/>
          <w:i/>
          <w:kern w:val="0"/>
          <w:sz w:val="24"/>
          <w:szCs w:val="24"/>
          <w:vertAlign w:val="superscript"/>
        </w:rPr>
        <w:t>b</w:t>
      </w:r>
      <w:r w:rsidRPr="00984F7E">
        <w:rPr>
          <w:rFonts w:ascii="Times New Roman" w:eastAsia="宋体" w:hAnsi="Times New Roman"/>
          <w:iCs/>
          <w:kern w:val="0"/>
          <w:sz w:val="24"/>
          <w:szCs w:val="24"/>
        </w:rPr>
        <w:t xml:space="preserve"> </w:t>
      </w:r>
      <w:r w:rsidRPr="00A7679C">
        <w:rPr>
          <w:rFonts w:ascii="Times New Roman" w:hAnsi="Times New Roman" w:cs="Times New Roman"/>
          <w:sz w:val="24"/>
          <w:szCs w:val="24"/>
        </w:rPr>
        <w:t xml:space="preserve">Biomass Molecular Engineering Center and Department of Materials Science and Engineering, School of Forestry and Landscape Architecture, Anhui Agricultural University, Hefei, 230036, </w:t>
      </w:r>
      <w:r w:rsidRPr="000248BE">
        <w:rPr>
          <w:rFonts w:ascii="Times New Roman" w:eastAsia="宋体" w:hAnsi="Times New Roman"/>
          <w:kern w:val="0"/>
          <w:sz w:val="24"/>
          <w:szCs w:val="24"/>
        </w:rPr>
        <w:t>P. R. China</w:t>
      </w:r>
    </w:p>
    <w:p w14:paraId="19C81F21" w14:textId="77777777" w:rsidR="00DF58FC" w:rsidRPr="00A7679C" w:rsidRDefault="00DF58FC" w:rsidP="00DF58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5EF581" w14:textId="77777777" w:rsidR="00DF58FC" w:rsidRDefault="00DF58FC" w:rsidP="00DF58FC">
      <w:pPr>
        <w:autoSpaceDE w:val="0"/>
        <w:autoSpaceDN w:val="0"/>
        <w:spacing w:line="480" w:lineRule="auto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</w:rPr>
        <w:t>* Corresponding authors</w:t>
      </w:r>
    </w:p>
    <w:p w14:paraId="2EFD1867" w14:textId="77777777" w:rsidR="00DF58FC" w:rsidRDefault="00DF58FC" w:rsidP="00DF58FC">
      <w:pPr>
        <w:widowControl/>
        <w:spacing w:line="480" w:lineRule="auto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</w:rPr>
        <w:t>Tel.: +86 73183953371, Fax: +86 73183953373</w:t>
      </w:r>
    </w:p>
    <w:p w14:paraId="3E9DE649" w14:textId="77777777" w:rsidR="00DF58FC" w:rsidRPr="00984F7E" w:rsidRDefault="00DF58FC" w:rsidP="00DF58FC">
      <w:pPr>
        <w:widowControl/>
        <w:spacing w:line="480" w:lineRule="auto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</w:rPr>
        <w:t>E-mail: luoxubiao@126.com (X. B. Luo)</w:t>
      </w:r>
    </w:p>
    <w:p w14:paraId="5214FA1B" w14:textId="77777777" w:rsidR="00752E41" w:rsidRPr="00DF58FC" w:rsidRDefault="00752E41" w:rsidP="00521366">
      <w:pPr>
        <w:widowControl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D666B5" w14:textId="189DFBF1" w:rsidR="001D5889" w:rsidRPr="001D5889" w:rsidRDefault="001D5889" w:rsidP="00521366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588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90FC61F" w14:textId="7FF38E01" w:rsidR="003E7BD1" w:rsidRDefault="000C0146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14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Information Text</w:t>
      </w:r>
    </w:p>
    <w:p w14:paraId="3D9BBC6B" w14:textId="52E34096" w:rsidR="00910A69" w:rsidRPr="000C0146" w:rsidRDefault="00910A69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ext 1.</w:t>
      </w:r>
    </w:p>
    <w:p w14:paraId="0EA6D5A6" w14:textId="3A950C88" w:rsidR="000D50A5" w:rsidRDefault="003E7BD1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14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C0146">
        <w:rPr>
          <w:rFonts w:ascii="Times New Roman" w:hAnsi="Times New Roman" w:cs="Times New Roman" w:hint="eastAsia"/>
          <w:b/>
          <w:bCs/>
          <w:sz w:val="24"/>
          <w:szCs w:val="24"/>
        </w:rPr>
        <w:t>aterials</w:t>
      </w:r>
      <w:r w:rsidR="000C01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50A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D50A5" w:rsidRPr="000F2F5C">
        <w:rPr>
          <w:rFonts w:ascii="Times New Roman" w:hAnsi="Times New Roman"/>
          <w:sz w:val="24"/>
          <w:szCs w:val="24"/>
        </w:rPr>
        <w:t xml:space="preserve">All </w:t>
      </w:r>
      <w:r w:rsidR="000D50A5">
        <w:rPr>
          <w:rFonts w:ascii="Times New Roman" w:hAnsi="Times New Roman"/>
          <w:sz w:val="24"/>
          <w:szCs w:val="24"/>
        </w:rPr>
        <w:t xml:space="preserve">commercial </w:t>
      </w:r>
      <w:r w:rsidR="000D50A5" w:rsidRPr="000F2F5C">
        <w:rPr>
          <w:rFonts w:ascii="Times New Roman" w:hAnsi="Times New Roman"/>
          <w:sz w:val="24"/>
          <w:szCs w:val="24"/>
        </w:rPr>
        <w:t>chemicals</w:t>
      </w:r>
      <w:r w:rsidR="000D50A5">
        <w:rPr>
          <w:rFonts w:ascii="Times New Roman" w:hAnsi="Times New Roman"/>
          <w:sz w:val="24"/>
          <w:szCs w:val="24"/>
        </w:rPr>
        <w:t xml:space="preserve"> </w:t>
      </w:r>
      <w:r w:rsidR="000D50A5">
        <w:rPr>
          <w:rFonts w:ascii="Times New Roman" w:hAnsi="Times New Roman" w:hint="eastAsia"/>
          <w:sz w:val="24"/>
          <w:szCs w:val="24"/>
        </w:rPr>
        <w:t>were</w:t>
      </w:r>
      <w:r w:rsidR="000D50A5" w:rsidRPr="000F2F5C">
        <w:rPr>
          <w:rFonts w:ascii="Times New Roman" w:hAnsi="Times New Roman"/>
          <w:sz w:val="24"/>
          <w:szCs w:val="24"/>
        </w:rPr>
        <w:t xml:space="preserve"> </w:t>
      </w:r>
      <w:r w:rsidR="000D50A5">
        <w:rPr>
          <w:rFonts w:ascii="Times New Roman" w:hAnsi="Times New Roman"/>
          <w:sz w:val="24"/>
          <w:szCs w:val="24"/>
        </w:rPr>
        <w:t>used without</w:t>
      </w:r>
      <w:r w:rsidR="000D50A5" w:rsidRPr="000F2F5C">
        <w:rPr>
          <w:rFonts w:ascii="Times New Roman" w:hAnsi="Times New Roman"/>
          <w:sz w:val="24"/>
          <w:szCs w:val="24"/>
        </w:rPr>
        <w:t xml:space="preserve"> further purification. </w:t>
      </w:r>
      <w:r w:rsidR="000D50A5" w:rsidRPr="00E34FBD">
        <w:rPr>
          <w:rFonts w:ascii="Symbol" w:hAnsi="Symbol"/>
          <w:sz w:val="24"/>
          <w:szCs w:val="24"/>
        </w:rPr>
        <w:t>b</w:t>
      </w:r>
      <w:r w:rsidR="000D50A5">
        <w:rPr>
          <w:rFonts w:ascii="Times New Roman" w:hAnsi="Times New Roman"/>
          <w:sz w:val="24"/>
          <w:szCs w:val="24"/>
        </w:rPr>
        <w:t>-cyclodextrin (</w:t>
      </w:r>
      <w:r w:rsidR="000D50A5" w:rsidRPr="00E34FBD">
        <w:rPr>
          <w:rFonts w:ascii="Symbol" w:hAnsi="Symbol"/>
          <w:sz w:val="24"/>
          <w:szCs w:val="24"/>
        </w:rPr>
        <w:t>b</w:t>
      </w:r>
      <w:r w:rsidR="000D50A5">
        <w:rPr>
          <w:rFonts w:ascii="Times New Roman" w:hAnsi="Times New Roman"/>
          <w:sz w:val="24"/>
          <w:szCs w:val="24"/>
        </w:rPr>
        <w:t xml:space="preserve">-CD, </w:t>
      </w:r>
      <w:r w:rsidR="000D50A5" w:rsidRPr="000F2F5C">
        <w:rPr>
          <w:rFonts w:ascii="Times New Roman" w:hAnsi="Times New Roman"/>
          <w:sz w:val="24"/>
          <w:szCs w:val="24"/>
        </w:rPr>
        <w:t>≥98%</w:t>
      </w:r>
      <w:r w:rsidR="000D50A5">
        <w:rPr>
          <w:rFonts w:ascii="Times New Roman" w:hAnsi="Times New Roman"/>
          <w:sz w:val="24"/>
          <w:szCs w:val="24"/>
        </w:rPr>
        <w:t>),</w:t>
      </w:r>
      <w:r w:rsidR="000D50A5" w:rsidRPr="006930EC">
        <w:rPr>
          <w:rFonts w:ascii="Times New Roman" w:hAnsi="Times New Roman"/>
          <w:sz w:val="24"/>
          <w:szCs w:val="24"/>
        </w:rPr>
        <w:t xml:space="preserve"> copper</w:t>
      </w:r>
      <w:r w:rsidR="000D50A5" w:rsidRPr="003006FE">
        <w:rPr>
          <w:rFonts w:ascii="Times New Roman" w:hAnsi="Times New Roman"/>
          <w:sz w:val="24"/>
          <w:szCs w:val="24"/>
        </w:rPr>
        <w:t xml:space="preserve"> nitrate</w:t>
      </w:r>
      <w:r w:rsidR="000D50A5" w:rsidRPr="006930EC">
        <w:rPr>
          <w:rFonts w:ascii="Times New Roman" w:hAnsi="Times New Roman"/>
          <w:sz w:val="24"/>
          <w:szCs w:val="24"/>
        </w:rPr>
        <w:t xml:space="preserve"> (Cu(NO</w:t>
      </w:r>
      <w:r w:rsidR="000D50A5" w:rsidRPr="006930EC">
        <w:rPr>
          <w:rFonts w:ascii="Times New Roman" w:hAnsi="Times New Roman"/>
          <w:sz w:val="24"/>
          <w:szCs w:val="24"/>
          <w:vertAlign w:val="subscript"/>
        </w:rPr>
        <w:t>3</w:t>
      </w:r>
      <w:r w:rsidR="000D50A5" w:rsidRPr="006930EC">
        <w:rPr>
          <w:rFonts w:ascii="Times New Roman" w:hAnsi="Times New Roman"/>
          <w:sz w:val="24"/>
          <w:szCs w:val="24"/>
        </w:rPr>
        <w:t>)</w:t>
      </w:r>
      <w:r w:rsidR="000D50A5" w:rsidRPr="006930EC">
        <w:rPr>
          <w:rFonts w:ascii="Times New Roman" w:hAnsi="Times New Roman"/>
          <w:sz w:val="24"/>
          <w:szCs w:val="24"/>
          <w:vertAlign w:val="subscript"/>
        </w:rPr>
        <w:t>2</w:t>
      </w:r>
      <w:r w:rsidR="000D50A5" w:rsidRPr="006930EC">
        <w:rPr>
          <w:rFonts w:ascii="Times New Roman" w:hAnsi="Times New Roman"/>
          <w:sz w:val="24"/>
          <w:szCs w:val="24"/>
        </w:rPr>
        <w:t>)</w:t>
      </w:r>
      <w:r w:rsidR="000D50A5">
        <w:rPr>
          <w:rFonts w:ascii="Times New Roman" w:hAnsi="Times New Roman"/>
          <w:sz w:val="24"/>
          <w:szCs w:val="24"/>
        </w:rPr>
        <w:t>,</w:t>
      </w:r>
      <w:r w:rsidR="000D50A5" w:rsidRPr="006930EC">
        <w:rPr>
          <w:rFonts w:ascii="Times New Roman" w:hAnsi="Times New Roman" w:hint="eastAsia"/>
          <w:color w:val="FF0000"/>
          <w:sz w:val="24"/>
          <w:szCs w:val="24"/>
        </w:rPr>
        <w:t xml:space="preserve"> </w:t>
      </w:r>
      <w:r w:rsidR="000D50A5" w:rsidRPr="006930EC">
        <w:rPr>
          <w:rFonts w:ascii="Times New Roman" w:hAnsi="Times New Roman"/>
          <w:sz w:val="24"/>
          <w:szCs w:val="24"/>
        </w:rPr>
        <w:t>cadmium</w:t>
      </w:r>
      <w:r w:rsidR="000D50A5" w:rsidRPr="003006FE">
        <w:rPr>
          <w:rFonts w:ascii="Times New Roman" w:hAnsi="Times New Roman"/>
          <w:sz w:val="24"/>
          <w:szCs w:val="24"/>
        </w:rPr>
        <w:t xml:space="preserve"> nitrate</w:t>
      </w:r>
      <w:r w:rsidR="000D50A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D50A5" w:rsidRPr="006930EC">
        <w:rPr>
          <w:rFonts w:ascii="Times New Roman" w:hAnsi="Times New Roman"/>
          <w:sz w:val="24"/>
          <w:szCs w:val="24"/>
        </w:rPr>
        <w:t>(</w:t>
      </w:r>
      <w:r w:rsidR="000D50A5">
        <w:rPr>
          <w:rFonts w:ascii="Times New Roman" w:hAnsi="Times New Roman"/>
          <w:sz w:val="24"/>
          <w:szCs w:val="24"/>
        </w:rPr>
        <w:t>Cd</w:t>
      </w:r>
      <w:r w:rsidR="000D50A5" w:rsidRPr="006930EC">
        <w:rPr>
          <w:rFonts w:ascii="Times New Roman" w:hAnsi="Times New Roman"/>
          <w:sz w:val="24"/>
          <w:szCs w:val="24"/>
        </w:rPr>
        <w:t>(NO</w:t>
      </w:r>
      <w:r w:rsidR="000D50A5" w:rsidRPr="006930EC">
        <w:rPr>
          <w:rFonts w:ascii="Times New Roman" w:hAnsi="Times New Roman"/>
          <w:sz w:val="24"/>
          <w:szCs w:val="24"/>
          <w:vertAlign w:val="subscript"/>
        </w:rPr>
        <w:t>3</w:t>
      </w:r>
      <w:r w:rsidR="000D50A5" w:rsidRPr="006930EC">
        <w:rPr>
          <w:rFonts w:ascii="Times New Roman" w:hAnsi="Times New Roman"/>
          <w:sz w:val="24"/>
          <w:szCs w:val="24"/>
        </w:rPr>
        <w:t>)</w:t>
      </w:r>
      <w:r w:rsidR="000D50A5" w:rsidRPr="006930EC">
        <w:rPr>
          <w:rFonts w:ascii="Times New Roman" w:hAnsi="Times New Roman"/>
          <w:sz w:val="24"/>
          <w:szCs w:val="24"/>
          <w:vertAlign w:val="subscript"/>
        </w:rPr>
        <w:t>2</w:t>
      </w:r>
      <w:r w:rsidR="000D50A5" w:rsidRPr="006930EC">
        <w:rPr>
          <w:rFonts w:ascii="Times New Roman" w:hAnsi="Times New Roman"/>
          <w:sz w:val="24"/>
          <w:szCs w:val="24"/>
        </w:rPr>
        <w:t>)</w:t>
      </w:r>
      <w:r w:rsidR="000D50A5" w:rsidRPr="000F2F5C">
        <w:rPr>
          <w:rFonts w:ascii="Times New Roman" w:hAnsi="Times New Roman"/>
          <w:sz w:val="24"/>
          <w:szCs w:val="24"/>
        </w:rPr>
        <w:t xml:space="preserve">, </w:t>
      </w:r>
      <w:r w:rsidR="000D50A5" w:rsidRPr="006930EC">
        <w:rPr>
          <w:rFonts w:ascii="Times New Roman" w:hAnsi="Times New Roman"/>
          <w:sz w:val="24"/>
          <w:szCs w:val="24"/>
        </w:rPr>
        <w:t>zinc</w:t>
      </w:r>
      <w:r w:rsidR="000D50A5" w:rsidRPr="003006FE">
        <w:rPr>
          <w:rFonts w:ascii="Times New Roman" w:hAnsi="Times New Roman"/>
          <w:sz w:val="24"/>
          <w:szCs w:val="24"/>
        </w:rPr>
        <w:t xml:space="preserve"> nitrate</w:t>
      </w:r>
      <w:r w:rsidR="000D50A5">
        <w:rPr>
          <w:rFonts w:ascii="Times New Roman" w:hAnsi="Times New Roman"/>
          <w:sz w:val="24"/>
          <w:szCs w:val="24"/>
        </w:rPr>
        <w:t xml:space="preserve"> </w:t>
      </w:r>
      <w:r w:rsidR="000D50A5" w:rsidRPr="006930EC">
        <w:rPr>
          <w:rFonts w:ascii="Times New Roman" w:hAnsi="Times New Roman"/>
          <w:sz w:val="24"/>
          <w:szCs w:val="24"/>
        </w:rPr>
        <w:t>(</w:t>
      </w:r>
      <w:r w:rsidR="000D50A5">
        <w:rPr>
          <w:rFonts w:ascii="Times New Roman" w:hAnsi="Times New Roman"/>
          <w:sz w:val="24"/>
          <w:szCs w:val="24"/>
        </w:rPr>
        <w:t>Zn</w:t>
      </w:r>
      <w:r w:rsidR="000D50A5" w:rsidRPr="006930EC">
        <w:rPr>
          <w:rFonts w:ascii="Times New Roman" w:hAnsi="Times New Roman"/>
          <w:sz w:val="24"/>
          <w:szCs w:val="24"/>
        </w:rPr>
        <w:t>(NO</w:t>
      </w:r>
      <w:r w:rsidR="000D50A5" w:rsidRPr="006930EC">
        <w:rPr>
          <w:rFonts w:ascii="Times New Roman" w:hAnsi="Times New Roman"/>
          <w:sz w:val="24"/>
          <w:szCs w:val="24"/>
          <w:vertAlign w:val="subscript"/>
        </w:rPr>
        <w:t>3</w:t>
      </w:r>
      <w:r w:rsidR="000D50A5" w:rsidRPr="006930EC">
        <w:rPr>
          <w:rFonts w:ascii="Times New Roman" w:hAnsi="Times New Roman"/>
          <w:sz w:val="24"/>
          <w:szCs w:val="24"/>
        </w:rPr>
        <w:t>)</w:t>
      </w:r>
      <w:r w:rsidR="000D50A5" w:rsidRPr="006930EC">
        <w:rPr>
          <w:rFonts w:ascii="Times New Roman" w:hAnsi="Times New Roman"/>
          <w:sz w:val="24"/>
          <w:szCs w:val="24"/>
          <w:vertAlign w:val="subscript"/>
        </w:rPr>
        <w:t>2</w:t>
      </w:r>
      <w:r w:rsidR="000D50A5" w:rsidRPr="006930EC">
        <w:rPr>
          <w:rFonts w:ascii="Times New Roman" w:hAnsi="Times New Roman"/>
          <w:sz w:val="24"/>
          <w:szCs w:val="24"/>
        </w:rPr>
        <w:t>)</w:t>
      </w:r>
      <w:r w:rsidR="000D50A5">
        <w:rPr>
          <w:rFonts w:ascii="Times New Roman" w:hAnsi="Times New Roman"/>
          <w:sz w:val="24"/>
          <w:szCs w:val="24"/>
        </w:rPr>
        <w:t xml:space="preserve"> and </w:t>
      </w:r>
      <w:r w:rsidR="000D50A5" w:rsidRPr="006930EC">
        <w:rPr>
          <w:rFonts w:ascii="Times New Roman" w:hAnsi="Times New Roman"/>
          <w:sz w:val="24"/>
          <w:szCs w:val="24"/>
        </w:rPr>
        <w:t>nickel</w:t>
      </w:r>
      <w:r w:rsidR="000D50A5" w:rsidRPr="003006FE">
        <w:rPr>
          <w:rFonts w:ascii="Times New Roman" w:hAnsi="Times New Roman"/>
          <w:sz w:val="24"/>
          <w:szCs w:val="24"/>
        </w:rPr>
        <w:t xml:space="preserve"> nitrate</w:t>
      </w:r>
      <w:r w:rsidR="000D50A5" w:rsidRPr="006930EC">
        <w:rPr>
          <w:rFonts w:ascii="Times New Roman" w:hAnsi="Times New Roman"/>
          <w:sz w:val="24"/>
          <w:szCs w:val="24"/>
        </w:rPr>
        <w:t xml:space="preserve"> (</w:t>
      </w:r>
      <w:r w:rsidR="000D50A5">
        <w:rPr>
          <w:rFonts w:ascii="Times New Roman" w:hAnsi="Times New Roman"/>
          <w:sz w:val="24"/>
          <w:szCs w:val="24"/>
        </w:rPr>
        <w:t>Ni</w:t>
      </w:r>
      <w:r w:rsidR="000D50A5" w:rsidRPr="006930EC">
        <w:rPr>
          <w:rFonts w:ascii="Times New Roman" w:hAnsi="Times New Roman"/>
          <w:sz w:val="24"/>
          <w:szCs w:val="24"/>
        </w:rPr>
        <w:t>(NO</w:t>
      </w:r>
      <w:r w:rsidR="000D50A5" w:rsidRPr="006930EC">
        <w:rPr>
          <w:rFonts w:ascii="Times New Roman" w:hAnsi="Times New Roman"/>
          <w:sz w:val="24"/>
          <w:szCs w:val="24"/>
          <w:vertAlign w:val="subscript"/>
        </w:rPr>
        <w:t>3</w:t>
      </w:r>
      <w:r w:rsidR="000D50A5" w:rsidRPr="006930EC">
        <w:rPr>
          <w:rFonts w:ascii="Times New Roman" w:hAnsi="Times New Roman"/>
          <w:sz w:val="24"/>
          <w:szCs w:val="24"/>
        </w:rPr>
        <w:t>)</w:t>
      </w:r>
      <w:r w:rsidR="000D50A5" w:rsidRPr="006930EC">
        <w:rPr>
          <w:rFonts w:ascii="Times New Roman" w:hAnsi="Times New Roman"/>
          <w:sz w:val="24"/>
          <w:szCs w:val="24"/>
          <w:vertAlign w:val="subscript"/>
        </w:rPr>
        <w:t>2</w:t>
      </w:r>
      <w:r w:rsidR="000D50A5" w:rsidRPr="006930EC">
        <w:rPr>
          <w:rFonts w:ascii="Times New Roman" w:hAnsi="Times New Roman"/>
          <w:sz w:val="24"/>
          <w:szCs w:val="24"/>
        </w:rPr>
        <w:t>)</w:t>
      </w:r>
      <w:r w:rsidR="000D50A5">
        <w:rPr>
          <w:rFonts w:ascii="Times New Roman" w:hAnsi="Times New Roman"/>
          <w:sz w:val="24"/>
          <w:szCs w:val="24"/>
        </w:rPr>
        <w:t xml:space="preserve"> </w:t>
      </w:r>
      <w:r w:rsidR="000D50A5" w:rsidRPr="000F2F5C">
        <w:rPr>
          <w:rFonts w:ascii="Times New Roman" w:hAnsi="Times New Roman"/>
          <w:sz w:val="24"/>
          <w:szCs w:val="24"/>
        </w:rPr>
        <w:t>were purchased from J&amp;K Scientific Ltd. (Shanghai, China).</w:t>
      </w:r>
      <w:r w:rsidR="000D50A5">
        <w:rPr>
          <w:rFonts w:ascii="Times New Roman" w:hAnsi="Times New Roman"/>
          <w:sz w:val="24"/>
          <w:szCs w:val="24"/>
        </w:rPr>
        <w:t xml:space="preserve"> </w:t>
      </w:r>
      <w:r w:rsidR="000D50A5" w:rsidRPr="000F2F5C">
        <w:rPr>
          <w:rFonts w:ascii="Times New Roman" w:hAnsi="Times New Roman"/>
          <w:sz w:val="24"/>
          <w:szCs w:val="24"/>
        </w:rPr>
        <w:t>Sodium hydroxide</w:t>
      </w:r>
      <w:r w:rsidR="000D50A5">
        <w:rPr>
          <w:rFonts w:ascii="Times New Roman" w:hAnsi="Times New Roman"/>
          <w:sz w:val="24"/>
          <w:szCs w:val="24"/>
        </w:rPr>
        <w:t xml:space="preserve"> </w:t>
      </w:r>
      <w:r w:rsidR="000D50A5" w:rsidRPr="000F2F5C">
        <w:rPr>
          <w:rFonts w:ascii="Times New Roman" w:hAnsi="Times New Roman"/>
          <w:sz w:val="24"/>
          <w:szCs w:val="24"/>
        </w:rPr>
        <w:t xml:space="preserve">(97%) was purchased from </w:t>
      </w:r>
      <w:proofErr w:type="spellStart"/>
      <w:r w:rsidR="000D50A5" w:rsidRPr="000F2F5C">
        <w:rPr>
          <w:rFonts w:ascii="Times New Roman" w:hAnsi="Times New Roman"/>
          <w:sz w:val="24"/>
          <w:szCs w:val="24"/>
        </w:rPr>
        <w:t>Xilong</w:t>
      </w:r>
      <w:proofErr w:type="spellEnd"/>
      <w:r w:rsidR="000D50A5" w:rsidRPr="000F2F5C">
        <w:rPr>
          <w:rFonts w:ascii="Times New Roman" w:hAnsi="Times New Roman"/>
          <w:sz w:val="24"/>
          <w:szCs w:val="24"/>
        </w:rPr>
        <w:t xml:space="preserve"> Chemical Co., Ltd. (Shantou, China).</w:t>
      </w:r>
    </w:p>
    <w:p w14:paraId="7982068D" w14:textId="53C0FCAD" w:rsidR="00752E41" w:rsidRDefault="000C0146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146">
        <w:rPr>
          <w:rFonts w:ascii="Times New Roman" w:hAnsi="Times New Roman" w:cs="Times New Roman"/>
          <w:b/>
          <w:bCs/>
          <w:sz w:val="24"/>
          <w:szCs w:val="24"/>
        </w:rPr>
        <w:t>Methods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5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3B83F8" w14:textId="0EBCEFA4" w:rsidR="000C0146" w:rsidRDefault="000C0146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146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T-CD.</w:t>
      </w:r>
      <w:r w:rsidR="000D5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62B4" w:rsidRPr="005162B4">
        <w:rPr>
          <w:rFonts w:ascii="Times New Roman" w:hAnsi="Times New Roman" w:cs="Times New Roman"/>
          <w:sz w:val="24"/>
          <w:szCs w:val="24"/>
        </w:rPr>
        <w:t>Dissolve 3</w:t>
      </w:r>
      <w:r w:rsidR="005162B4">
        <w:rPr>
          <w:rFonts w:ascii="Times New Roman" w:hAnsi="Times New Roman" w:cs="Times New Roman"/>
          <w:sz w:val="24"/>
          <w:szCs w:val="24"/>
        </w:rPr>
        <w:t xml:space="preserve"> </w:t>
      </w:r>
      <w:r w:rsidR="005162B4" w:rsidRPr="005162B4">
        <w:rPr>
          <w:rFonts w:ascii="Times New Roman" w:hAnsi="Times New Roman" w:cs="Times New Roman"/>
          <w:sz w:val="24"/>
          <w:szCs w:val="24"/>
        </w:rPr>
        <w:t>g of β-CD-I in 30</w:t>
      </w:r>
      <w:r w:rsidR="005162B4">
        <w:rPr>
          <w:rFonts w:ascii="Times New Roman" w:hAnsi="Times New Roman" w:cs="Times New Roman"/>
          <w:sz w:val="24"/>
          <w:szCs w:val="24"/>
        </w:rPr>
        <w:t xml:space="preserve"> </w:t>
      </w:r>
      <w:r w:rsidR="005162B4" w:rsidRPr="005162B4">
        <w:rPr>
          <w:rFonts w:ascii="Times New Roman" w:hAnsi="Times New Roman" w:cs="Times New Roman"/>
          <w:sz w:val="24"/>
          <w:szCs w:val="24"/>
        </w:rPr>
        <w:t>m</w:t>
      </w:r>
      <w:r w:rsidR="005162B4">
        <w:rPr>
          <w:rFonts w:ascii="Times New Roman" w:hAnsi="Times New Roman" w:cs="Times New Roman"/>
          <w:sz w:val="24"/>
          <w:szCs w:val="24"/>
        </w:rPr>
        <w:t>L</w:t>
      </w:r>
      <w:r w:rsidR="005162B4" w:rsidRPr="005162B4">
        <w:rPr>
          <w:rFonts w:ascii="Times New Roman" w:hAnsi="Times New Roman" w:cs="Times New Roman"/>
          <w:sz w:val="24"/>
          <w:szCs w:val="24"/>
        </w:rPr>
        <w:t xml:space="preserve"> of DMF, add 1.2</w:t>
      </w:r>
      <w:r w:rsidR="005162B4">
        <w:rPr>
          <w:rFonts w:ascii="Times New Roman" w:hAnsi="Times New Roman" w:cs="Times New Roman"/>
          <w:sz w:val="24"/>
          <w:szCs w:val="24"/>
        </w:rPr>
        <w:t xml:space="preserve"> </w:t>
      </w:r>
      <w:r w:rsidR="005162B4" w:rsidRPr="005162B4">
        <w:rPr>
          <w:rFonts w:ascii="Times New Roman" w:hAnsi="Times New Roman" w:cs="Times New Roman"/>
          <w:sz w:val="24"/>
          <w:szCs w:val="24"/>
        </w:rPr>
        <w:t>g of thiourea under N</w:t>
      </w:r>
      <w:r w:rsidR="005162B4" w:rsidRPr="005162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162B4" w:rsidRPr="005162B4">
        <w:rPr>
          <w:rFonts w:ascii="Times New Roman" w:hAnsi="Times New Roman" w:cs="Times New Roman"/>
          <w:sz w:val="24"/>
          <w:szCs w:val="24"/>
        </w:rPr>
        <w:t xml:space="preserve"> protection, and react for 19 h at 70 </w:t>
      </w:r>
      <w:bookmarkStart w:id="3" w:name="OLE_LINK2"/>
      <w:r w:rsidR="005162B4" w:rsidRPr="005162B4">
        <w:rPr>
          <w:rFonts w:ascii="Times New Roman" w:hAnsi="Times New Roman" w:cs="Times New Roman"/>
          <w:sz w:val="24"/>
          <w:szCs w:val="24"/>
        </w:rPr>
        <w:t>℃</w:t>
      </w:r>
      <w:bookmarkEnd w:id="3"/>
      <w:r w:rsidR="005162B4" w:rsidRPr="005162B4">
        <w:rPr>
          <w:rFonts w:ascii="Times New Roman" w:hAnsi="Times New Roman" w:cs="Times New Roman"/>
          <w:sz w:val="24"/>
          <w:szCs w:val="24"/>
        </w:rPr>
        <w:t>. Blow the reaction liquid dry, add 120</w:t>
      </w:r>
      <w:r w:rsidR="005162B4">
        <w:rPr>
          <w:rFonts w:ascii="Times New Roman" w:hAnsi="Times New Roman" w:cs="Times New Roman"/>
          <w:sz w:val="24"/>
          <w:szCs w:val="24"/>
        </w:rPr>
        <w:t xml:space="preserve"> </w:t>
      </w:r>
      <w:r w:rsidR="005162B4" w:rsidRPr="005162B4">
        <w:rPr>
          <w:rFonts w:ascii="Times New Roman" w:hAnsi="Times New Roman" w:cs="Times New Roman"/>
          <w:sz w:val="24"/>
          <w:szCs w:val="24"/>
        </w:rPr>
        <w:t>m</w:t>
      </w:r>
      <w:r w:rsidR="005162B4">
        <w:rPr>
          <w:rFonts w:ascii="Times New Roman" w:hAnsi="Times New Roman" w:cs="Times New Roman"/>
          <w:sz w:val="24"/>
          <w:szCs w:val="24"/>
        </w:rPr>
        <w:t>L</w:t>
      </w:r>
      <w:r w:rsidR="005162B4" w:rsidRPr="005162B4">
        <w:rPr>
          <w:rFonts w:ascii="Times New Roman" w:hAnsi="Times New Roman" w:cs="Times New Roman"/>
          <w:sz w:val="24"/>
          <w:szCs w:val="24"/>
        </w:rPr>
        <w:t xml:space="preserve"> of water and 1.2</w:t>
      </w:r>
      <w:r w:rsidR="005162B4">
        <w:rPr>
          <w:rFonts w:ascii="Times New Roman" w:hAnsi="Times New Roman" w:cs="Times New Roman"/>
          <w:sz w:val="24"/>
          <w:szCs w:val="24"/>
        </w:rPr>
        <w:t xml:space="preserve"> </w:t>
      </w:r>
      <w:r w:rsidR="005162B4" w:rsidRPr="005162B4">
        <w:rPr>
          <w:rFonts w:ascii="Times New Roman" w:hAnsi="Times New Roman" w:cs="Times New Roman"/>
          <w:sz w:val="24"/>
          <w:szCs w:val="24"/>
        </w:rPr>
        <w:t xml:space="preserve">g of NaOH at 100 ℃. Reflux for </w:t>
      </w:r>
      <w:r w:rsidR="005162B4">
        <w:rPr>
          <w:rFonts w:ascii="Times New Roman" w:hAnsi="Times New Roman" w:cs="Times New Roman"/>
          <w:sz w:val="24"/>
          <w:szCs w:val="24"/>
        </w:rPr>
        <w:t xml:space="preserve">1 </w:t>
      </w:r>
      <w:r w:rsidR="005162B4">
        <w:rPr>
          <w:rFonts w:ascii="Times New Roman" w:hAnsi="Times New Roman" w:cs="Times New Roman" w:hint="eastAsia"/>
          <w:sz w:val="24"/>
          <w:szCs w:val="24"/>
        </w:rPr>
        <w:t>h</w:t>
      </w:r>
      <w:r w:rsidR="005162B4" w:rsidRPr="005162B4">
        <w:rPr>
          <w:rFonts w:ascii="Times New Roman" w:hAnsi="Times New Roman" w:cs="Times New Roman"/>
          <w:sz w:val="24"/>
          <w:szCs w:val="24"/>
        </w:rPr>
        <w:t xml:space="preserve">, remove one-third of the water, cool to room temperature, add hydrochloric acid to </w:t>
      </w:r>
      <w:r w:rsidR="005162B4">
        <w:rPr>
          <w:rFonts w:ascii="Times New Roman" w:hAnsi="Times New Roman" w:cs="Times New Roman" w:hint="eastAsia"/>
          <w:sz w:val="24"/>
          <w:szCs w:val="24"/>
        </w:rPr>
        <w:t>en</w:t>
      </w:r>
      <w:r w:rsidR="005162B4">
        <w:rPr>
          <w:rFonts w:ascii="Times New Roman" w:hAnsi="Times New Roman" w:cs="Times New Roman"/>
          <w:sz w:val="24"/>
          <w:szCs w:val="24"/>
        </w:rPr>
        <w:t>a</w:t>
      </w:r>
      <w:r w:rsidR="005162B4">
        <w:rPr>
          <w:rFonts w:ascii="Times New Roman" w:hAnsi="Times New Roman" w:cs="Times New Roman" w:hint="eastAsia"/>
          <w:sz w:val="24"/>
          <w:szCs w:val="24"/>
        </w:rPr>
        <w:t>ble</w:t>
      </w:r>
      <w:r w:rsidR="005162B4" w:rsidRPr="005162B4">
        <w:rPr>
          <w:rFonts w:ascii="Times New Roman" w:hAnsi="Times New Roman" w:cs="Times New Roman"/>
          <w:sz w:val="24"/>
          <w:szCs w:val="24"/>
        </w:rPr>
        <w:t xml:space="preserve"> the solution neutral, draw and filter to obtain a solid and wash with plenty of water and dried</w:t>
      </w:r>
      <w:r w:rsidR="005162B4">
        <w:rPr>
          <w:rFonts w:ascii="Times New Roman" w:hAnsi="Times New Roman" w:cs="Times New Roman"/>
          <w:sz w:val="24"/>
          <w:szCs w:val="24"/>
        </w:rPr>
        <w:t xml:space="preserve">, then the </w:t>
      </w:r>
      <w:r w:rsidR="005162B4" w:rsidRPr="005162B4">
        <w:rPr>
          <w:rFonts w:ascii="Times New Roman" w:hAnsi="Times New Roman" w:cs="Times New Roman"/>
          <w:sz w:val="24"/>
          <w:szCs w:val="24"/>
        </w:rPr>
        <w:t>T-CD was obtained</w:t>
      </w:r>
      <w:r w:rsidR="005162B4">
        <w:rPr>
          <w:rFonts w:ascii="Times New Roman" w:hAnsi="Times New Roman" w:cs="Times New Roman"/>
          <w:sz w:val="24"/>
          <w:szCs w:val="24"/>
        </w:rPr>
        <w:t>.</w:t>
      </w:r>
    </w:p>
    <w:p w14:paraId="6115BA39" w14:textId="146EE4A8" w:rsidR="000C0146" w:rsidRDefault="003E7BD1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70D2A">
        <w:rPr>
          <w:rFonts w:ascii="Times New Roman" w:hAnsi="Times New Roman" w:cs="Times New Roman"/>
          <w:b/>
          <w:bCs/>
          <w:sz w:val="24"/>
          <w:szCs w:val="24"/>
        </w:rPr>
        <w:t>haracterization</w:t>
      </w:r>
      <w:r w:rsidR="000C01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5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50A5">
        <w:rPr>
          <w:rFonts w:ascii="Times New Roman" w:hAnsi="Times New Roman"/>
          <w:iCs/>
          <w:sz w:val="24"/>
          <w:szCs w:val="24"/>
        </w:rPr>
        <w:t xml:space="preserve">Fourier transform infrared (FT-IR) spectra were recorded on a </w:t>
      </w:r>
      <w:proofErr w:type="spellStart"/>
      <w:r w:rsidR="000D50A5">
        <w:rPr>
          <w:rFonts w:ascii="Times New Roman" w:hAnsi="Times New Roman"/>
          <w:iCs/>
          <w:sz w:val="24"/>
          <w:szCs w:val="24"/>
        </w:rPr>
        <w:t>Nicolei</w:t>
      </w:r>
      <w:proofErr w:type="spellEnd"/>
      <w:r w:rsidR="000D50A5">
        <w:rPr>
          <w:rFonts w:ascii="Times New Roman" w:hAnsi="Times New Roman"/>
          <w:iCs/>
          <w:sz w:val="24"/>
          <w:szCs w:val="24"/>
        </w:rPr>
        <w:t xml:space="preserve"> 6670FT-IR spectrometer. Solid-state </w:t>
      </w:r>
      <w:r w:rsidR="000D50A5" w:rsidRPr="00815563">
        <w:rPr>
          <w:rFonts w:ascii="Times New Roman" w:hAnsi="Times New Roman"/>
          <w:iCs/>
          <w:sz w:val="24"/>
          <w:szCs w:val="24"/>
          <w:vertAlign w:val="superscript"/>
        </w:rPr>
        <w:t>13</w:t>
      </w:r>
      <w:r w:rsidR="000D50A5">
        <w:rPr>
          <w:rFonts w:ascii="Times New Roman" w:hAnsi="Times New Roman"/>
          <w:iCs/>
          <w:sz w:val="24"/>
          <w:szCs w:val="24"/>
        </w:rPr>
        <w:t xml:space="preserve">C NMR </w:t>
      </w:r>
      <w:r w:rsidR="000D50A5">
        <w:rPr>
          <w:rFonts w:ascii="Times New Roman" w:hAnsi="Times New Roman" w:hint="eastAsia"/>
          <w:iCs/>
          <w:sz w:val="24"/>
          <w:szCs w:val="24"/>
        </w:rPr>
        <w:t>measurement</w:t>
      </w:r>
      <w:r w:rsidR="000D50A5">
        <w:rPr>
          <w:rFonts w:ascii="Times New Roman" w:hAnsi="Times New Roman"/>
          <w:iCs/>
          <w:sz w:val="24"/>
          <w:szCs w:val="24"/>
        </w:rPr>
        <w:t xml:space="preserve"> was performed on AVANCE III HD NMR. X-ray diffraction (XRD) </w:t>
      </w:r>
      <w:r w:rsidR="000D50A5">
        <w:rPr>
          <w:rFonts w:ascii="Times New Roman" w:hAnsi="Times New Roman" w:hint="eastAsia"/>
          <w:iCs/>
          <w:sz w:val="24"/>
          <w:szCs w:val="24"/>
        </w:rPr>
        <w:t>m</w:t>
      </w:r>
      <w:r w:rsidR="000D50A5">
        <w:rPr>
          <w:rFonts w:ascii="Times New Roman" w:hAnsi="Times New Roman"/>
          <w:iCs/>
          <w:sz w:val="24"/>
          <w:szCs w:val="24"/>
        </w:rPr>
        <w:t>easurements were carried out at the 2</w:t>
      </w:r>
      <w:r w:rsidR="000D50A5" w:rsidRPr="000E59A1">
        <w:rPr>
          <w:rFonts w:ascii="Times New Roman" w:hAnsi="Times New Roman"/>
          <w:iCs/>
          <w:sz w:val="24"/>
          <w:szCs w:val="24"/>
        </w:rPr>
        <w:t>θ</w:t>
      </w:r>
      <w:r w:rsidR="000D50A5">
        <w:rPr>
          <w:rFonts w:ascii="Times New Roman" w:hAnsi="Times New Roman"/>
          <w:iCs/>
          <w:sz w:val="24"/>
          <w:szCs w:val="24"/>
        </w:rPr>
        <w:t xml:space="preserve"> </w:t>
      </w:r>
      <w:r w:rsidR="000D50A5">
        <w:rPr>
          <w:rFonts w:ascii="Times New Roman" w:hAnsi="Times New Roman" w:hint="eastAsia"/>
          <w:iCs/>
          <w:sz w:val="24"/>
          <w:szCs w:val="24"/>
        </w:rPr>
        <w:t>range</w:t>
      </w:r>
      <w:r w:rsidR="000D50A5">
        <w:rPr>
          <w:rFonts w:ascii="Times New Roman" w:hAnsi="Times New Roman"/>
          <w:iCs/>
          <w:sz w:val="24"/>
          <w:szCs w:val="24"/>
        </w:rPr>
        <w:t xml:space="preserve"> </w:t>
      </w:r>
      <w:r w:rsidR="000D50A5">
        <w:rPr>
          <w:rFonts w:ascii="Times New Roman" w:hAnsi="Times New Roman" w:hint="eastAsia"/>
          <w:iCs/>
          <w:sz w:val="24"/>
          <w:szCs w:val="24"/>
        </w:rPr>
        <w:t>of</w:t>
      </w:r>
      <w:r w:rsidR="000D50A5">
        <w:rPr>
          <w:rFonts w:ascii="Times New Roman" w:hAnsi="Times New Roman"/>
          <w:iCs/>
          <w:sz w:val="24"/>
          <w:szCs w:val="24"/>
        </w:rPr>
        <w:t xml:space="preserve"> </w:t>
      </w:r>
      <w:r w:rsidR="000D50A5">
        <w:rPr>
          <w:rFonts w:ascii="Times New Roman" w:hAnsi="Times New Roman" w:hint="eastAsia"/>
          <w:iCs/>
          <w:sz w:val="24"/>
          <w:szCs w:val="24"/>
        </w:rPr>
        <w:t>5-60</w:t>
      </w:r>
      <w:r w:rsidR="000D50A5" w:rsidRPr="000E59A1">
        <w:rPr>
          <w:rFonts w:ascii="Times New Roman" w:hAnsi="Times New Roman"/>
          <w:iCs/>
          <w:sz w:val="24"/>
          <w:szCs w:val="24"/>
        </w:rPr>
        <w:t>°</w:t>
      </w:r>
      <w:r w:rsidR="000D50A5">
        <w:rPr>
          <w:rFonts w:ascii="Times New Roman" w:hAnsi="Times New Roman"/>
          <w:iCs/>
          <w:sz w:val="24"/>
          <w:szCs w:val="24"/>
        </w:rPr>
        <w:t xml:space="preserve"> on </w:t>
      </w:r>
      <w:r w:rsidR="000D50A5">
        <w:rPr>
          <w:rFonts w:ascii="Times New Roman" w:hAnsi="Times New Roman" w:hint="eastAsia"/>
          <w:iCs/>
          <w:sz w:val="24"/>
          <w:szCs w:val="24"/>
        </w:rPr>
        <w:t>a</w:t>
      </w:r>
      <w:r w:rsidR="000D50A5">
        <w:rPr>
          <w:rFonts w:ascii="Times New Roman" w:hAnsi="Times New Roman"/>
          <w:iCs/>
          <w:sz w:val="24"/>
          <w:szCs w:val="24"/>
        </w:rPr>
        <w:t xml:space="preserve"> X’ Pert Powder X-ray diffractometer </w:t>
      </w:r>
      <w:r w:rsidR="000D50A5">
        <w:rPr>
          <w:rFonts w:ascii="Times New Roman" w:hAnsi="Times New Roman" w:hint="eastAsia"/>
          <w:iCs/>
          <w:sz w:val="24"/>
          <w:szCs w:val="24"/>
        </w:rPr>
        <w:t>system</w:t>
      </w:r>
      <w:r w:rsidR="000D50A5">
        <w:rPr>
          <w:rFonts w:ascii="Times New Roman" w:hAnsi="Times New Roman"/>
          <w:iCs/>
          <w:sz w:val="24"/>
          <w:szCs w:val="24"/>
        </w:rPr>
        <w:t xml:space="preserve"> with Cu K</w:t>
      </w:r>
      <w:r w:rsidR="000D50A5" w:rsidRPr="00754F42">
        <w:rPr>
          <w:rFonts w:ascii="Symbol" w:hAnsi="Symbol"/>
          <w:iCs/>
          <w:sz w:val="24"/>
          <w:szCs w:val="24"/>
        </w:rPr>
        <w:t>a</w:t>
      </w:r>
      <w:r w:rsidR="000D50A5">
        <w:rPr>
          <w:rFonts w:ascii="Times New Roman" w:hAnsi="Times New Roman"/>
          <w:iCs/>
          <w:sz w:val="24"/>
          <w:szCs w:val="24"/>
        </w:rPr>
        <w:t xml:space="preserve"> </w:t>
      </w:r>
      <w:r w:rsidR="000D50A5">
        <w:rPr>
          <w:rFonts w:ascii="Times New Roman" w:hAnsi="Times New Roman" w:hint="eastAsia"/>
          <w:iCs/>
          <w:sz w:val="24"/>
          <w:szCs w:val="24"/>
        </w:rPr>
        <w:t>source</w:t>
      </w:r>
      <w:r w:rsidR="000D50A5">
        <w:rPr>
          <w:rFonts w:ascii="Times New Roman" w:hAnsi="Times New Roman"/>
          <w:iCs/>
          <w:sz w:val="24"/>
          <w:szCs w:val="24"/>
        </w:rPr>
        <w:t xml:space="preserve"> (</w:t>
      </w:r>
      <w:r w:rsidR="000D50A5" w:rsidRPr="000E59A1">
        <w:rPr>
          <w:rFonts w:ascii="Times New Roman" w:hAnsi="Times New Roman"/>
          <w:iCs/>
          <w:sz w:val="24"/>
          <w:szCs w:val="24"/>
        </w:rPr>
        <w:t>1.54056 Å</w:t>
      </w:r>
      <w:r w:rsidR="000D50A5">
        <w:rPr>
          <w:rFonts w:ascii="Times New Roman" w:hAnsi="Times New Roman"/>
          <w:iCs/>
          <w:sz w:val="24"/>
          <w:szCs w:val="24"/>
        </w:rPr>
        <w:t>). The specific surface area was calculated by measuring the adsorption/desorption isotherms of N</w:t>
      </w:r>
      <w:r w:rsidR="000D50A5" w:rsidRPr="001D2786">
        <w:rPr>
          <w:rFonts w:ascii="Times New Roman" w:hAnsi="Times New Roman"/>
          <w:iCs/>
          <w:sz w:val="24"/>
          <w:szCs w:val="24"/>
          <w:vertAlign w:val="subscript"/>
        </w:rPr>
        <w:t>2</w:t>
      </w:r>
      <w:r w:rsidR="000D50A5" w:rsidRPr="0019245C">
        <w:t xml:space="preserve"> </w:t>
      </w:r>
      <w:r w:rsidR="000D50A5" w:rsidRPr="0019245C">
        <w:rPr>
          <w:rFonts w:ascii="Times New Roman" w:hAnsi="Times New Roman"/>
          <w:iCs/>
          <w:sz w:val="24"/>
          <w:szCs w:val="24"/>
        </w:rPr>
        <w:t xml:space="preserve">on </w:t>
      </w:r>
      <w:r w:rsidR="000D50A5">
        <w:rPr>
          <w:rFonts w:ascii="Times New Roman" w:hAnsi="Times New Roman"/>
          <w:iCs/>
          <w:sz w:val="24"/>
          <w:szCs w:val="24"/>
        </w:rPr>
        <w:t xml:space="preserve">an AUTOSORB-1 system. </w:t>
      </w:r>
      <w:r w:rsidR="000D50A5" w:rsidRPr="0019245C">
        <w:rPr>
          <w:rFonts w:ascii="Times New Roman" w:hAnsi="Times New Roman"/>
          <w:iCs/>
          <w:sz w:val="24"/>
          <w:szCs w:val="24"/>
        </w:rPr>
        <w:t>X-ray photoelectron spectroscopy (XPS) were measure</w:t>
      </w:r>
      <w:r w:rsidR="000D50A5">
        <w:rPr>
          <w:rFonts w:ascii="Times New Roman" w:hAnsi="Times New Roman"/>
          <w:iCs/>
          <w:sz w:val="24"/>
          <w:szCs w:val="24"/>
        </w:rPr>
        <w:t>d</w:t>
      </w:r>
      <w:r w:rsidR="000D50A5" w:rsidRPr="0019245C">
        <w:rPr>
          <w:rFonts w:ascii="Times New Roman" w:hAnsi="Times New Roman"/>
          <w:iCs/>
          <w:sz w:val="24"/>
          <w:szCs w:val="24"/>
        </w:rPr>
        <w:t xml:space="preserve"> on an Axis Ultra (</w:t>
      </w:r>
      <w:proofErr w:type="spellStart"/>
      <w:r w:rsidR="000D50A5" w:rsidRPr="0019245C">
        <w:rPr>
          <w:rFonts w:ascii="Times New Roman" w:hAnsi="Times New Roman"/>
          <w:iCs/>
          <w:sz w:val="24"/>
          <w:szCs w:val="24"/>
        </w:rPr>
        <w:t>Kratos</w:t>
      </w:r>
      <w:proofErr w:type="spellEnd"/>
      <w:r w:rsidR="000D50A5" w:rsidRPr="0019245C">
        <w:rPr>
          <w:rFonts w:ascii="Times New Roman" w:hAnsi="Times New Roman"/>
          <w:iCs/>
          <w:sz w:val="24"/>
          <w:szCs w:val="24"/>
        </w:rPr>
        <w:t xml:space="preserve">, XSAM800) </w:t>
      </w:r>
      <w:r w:rsidR="000D50A5">
        <w:rPr>
          <w:rFonts w:ascii="Times New Roman" w:hAnsi="Times New Roman"/>
          <w:iCs/>
          <w:sz w:val="24"/>
          <w:szCs w:val="24"/>
        </w:rPr>
        <w:t>through</w:t>
      </w:r>
      <w:r w:rsidR="000D50A5" w:rsidRPr="0019245C">
        <w:rPr>
          <w:rFonts w:ascii="Times New Roman" w:hAnsi="Times New Roman"/>
          <w:iCs/>
          <w:sz w:val="24"/>
          <w:szCs w:val="24"/>
        </w:rPr>
        <w:t xml:space="preserve"> using Al target (1486.6 eV) X-ray source.</w:t>
      </w:r>
      <w:r w:rsidR="006B1DBD">
        <w:rPr>
          <w:rFonts w:ascii="Times New Roman" w:hAnsi="Times New Roman"/>
          <w:iCs/>
          <w:sz w:val="24"/>
          <w:szCs w:val="24"/>
        </w:rPr>
        <w:t xml:space="preserve"> </w:t>
      </w:r>
      <w:r w:rsidR="006B1DBD" w:rsidRPr="00D0192F">
        <w:rPr>
          <w:rFonts w:ascii="Times New Roman" w:hAnsi="Times New Roman"/>
          <w:iCs/>
          <w:sz w:val="24"/>
          <w:szCs w:val="24"/>
        </w:rPr>
        <w:t>Gel permeation chromatography (GPC, Agilent) data was obtained in DMF containing 1 mM NH</w:t>
      </w:r>
      <w:r w:rsidR="006B1DBD" w:rsidRPr="00D0192F">
        <w:rPr>
          <w:rFonts w:ascii="Times New Roman" w:hAnsi="Times New Roman"/>
          <w:iCs/>
          <w:sz w:val="24"/>
          <w:szCs w:val="24"/>
          <w:vertAlign w:val="subscript"/>
        </w:rPr>
        <w:t>4</w:t>
      </w:r>
      <w:r w:rsidR="006B1DBD" w:rsidRPr="00D0192F">
        <w:rPr>
          <w:rFonts w:ascii="Times New Roman" w:hAnsi="Times New Roman"/>
          <w:iCs/>
          <w:sz w:val="24"/>
          <w:szCs w:val="24"/>
        </w:rPr>
        <w:t>BF</w:t>
      </w:r>
      <w:r w:rsidR="006B1DBD" w:rsidRPr="00D0192F">
        <w:rPr>
          <w:rFonts w:ascii="Times New Roman" w:hAnsi="Times New Roman"/>
          <w:iCs/>
          <w:sz w:val="24"/>
          <w:szCs w:val="24"/>
          <w:vertAlign w:val="subscript"/>
        </w:rPr>
        <w:t>4</w:t>
      </w:r>
      <w:r w:rsidR="006B1DBD" w:rsidRPr="00D0192F">
        <w:rPr>
          <w:rFonts w:ascii="Times New Roman" w:hAnsi="Times New Roman"/>
          <w:iCs/>
          <w:sz w:val="24"/>
          <w:szCs w:val="24"/>
        </w:rPr>
        <w:t xml:space="preserve"> with a flow rate of 1.0 mL min</w:t>
      </w:r>
      <w:r w:rsidR="006B1DBD" w:rsidRPr="00D0192F">
        <w:rPr>
          <w:rFonts w:ascii="Times New Roman" w:hAnsi="Times New Roman"/>
          <w:iCs/>
          <w:sz w:val="24"/>
          <w:szCs w:val="24"/>
          <w:vertAlign w:val="superscript"/>
        </w:rPr>
        <w:t>−1</w:t>
      </w:r>
      <w:r w:rsidR="006B1DBD" w:rsidRPr="00D0192F">
        <w:rPr>
          <w:rFonts w:ascii="Times New Roman" w:hAnsi="Times New Roman"/>
          <w:iCs/>
          <w:sz w:val="24"/>
          <w:szCs w:val="24"/>
        </w:rPr>
        <w:t xml:space="preserve"> on a set of a PL</w:t>
      </w:r>
      <w:r w:rsidR="006B1DBD">
        <w:rPr>
          <w:rFonts w:ascii="Times New Roman" w:hAnsi="Times New Roman"/>
          <w:iCs/>
          <w:sz w:val="24"/>
          <w:szCs w:val="24"/>
        </w:rPr>
        <w:t xml:space="preserve"> </w:t>
      </w:r>
      <w:r w:rsidR="006B1DBD" w:rsidRPr="00D0192F">
        <w:rPr>
          <w:rFonts w:ascii="Times New Roman" w:hAnsi="Times New Roman"/>
          <w:iCs/>
          <w:sz w:val="24"/>
          <w:szCs w:val="24"/>
        </w:rPr>
        <w:t xml:space="preserve">gel 5 </w:t>
      </w:r>
      <w:proofErr w:type="spellStart"/>
      <w:r w:rsidR="006B1DBD" w:rsidRPr="00D0192F">
        <w:rPr>
          <w:rFonts w:ascii="Times New Roman" w:hAnsi="Times New Roman"/>
          <w:iCs/>
          <w:sz w:val="24"/>
          <w:szCs w:val="24"/>
        </w:rPr>
        <w:t>μm</w:t>
      </w:r>
      <w:proofErr w:type="spellEnd"/>
      <w:r w:rsidR="006B1DBD" w:rsidRPr="00D0192F">
        <w:rPr>
          <w:rFonts w:ascii="Times New Roman" w:hAnsi="Times New Roman"/>
          <w:iCs/>
          <w:sz w:val="24"/>
          <w:szCs w:val="24"/>
        </w:rPr>
        <w:t xml:space="preserve"> Mixed-C column and a guard column.</w:t>
      </w:r>
    </w:p>
    <w:p w14:paraId="03D00D38" w14:textId="52DE52C1" w:rsidR="00CE36BD" w:rsidRDefault="003E7BD1" w:rsidP="00521366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dsorption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Pr="00994738">
        <w:rPr>
          <w:rFonts w:ascii="Times New Roman" w:hAnsi="Times New Roman" w:cs="Times New Roman"/>
          <w:b/>
          <w:bCs/>
          <w:sz w:val="24"/>
          <w:szCs w:val="24"/>
        </w:rPr>
        <w:t>xperiment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C01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5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36BD">
        <w:rPr>
          <w:rFonts w:ascii="Times New Roman" w:hAnsi="Times New Roman"/>
          <w:bCs/>
          <w:sz w:val="24"/>
          <w:szCs w:val="24"/>
        </w:rPr>
        <w:t>T</w:t>
      </w:r>
      <w:r w:rsidR="00CE36BD" w:rsidRPr="00FE72DB">
        <w:rPr>
          <w:rFonts w:ascii="Times New Roman" w:hAnsi="Times New Roman"/>
          <w:bCs/>
          <w:sz w:val="24"/>
          <w:szCs w:val="24"/>
        </w:rPr>
        <w:t>he typical adsorption experiments</w:t>
      </w:r>
      <w:r w:rsidR="00CE36BD">
        <w:rPr>
          <w:rFonts w:ascii="Times New Roman" w:hAnsi="Times New Roman"/>
          <w:bCs/>
          <w:sz w:val="24"/>
          <w:szCs w:val="24"/>
        </w:rPr>
        <w:t xml:space="preserve"> were conducted to acquire t</w:t>
      </w:r>
      <w:r w:rsidR="00CE36BD" w:rsidRPr="00FE72DB">
        <w:rPr>
          <w:rFonts w:ascii="Times New Roman" w:hAnsi="Times New Roman"/>
          <w:bCs/>
          <w:sz w:val="24"/>
          <w:szCs w:val="24"/>
        </w:rPr>
        <w:t>he adsorption isotherms.</w:t>
      </w:r>
      <w:r w:rsidR="00CE36BD" w:rsidRPr="00044A7C">
        <w:rPr>
          <w:rFonts w:ascii="Times New Roman" w:hAnsi="Times New Roman"/>
          <w:bCs/>
          <w:sz w:val="24"/>
          <w:szCs w:val="24"/>
        </w:rPr>
        <w:t xml:space="preserve"> </w:t>
      </w:r>
      <w:r w:rsidR="00CE36BD">
        <w:rPr>
          <w:rFonts w:ascii="Times New Roman" w:hAnsi="Times New Roman"/>
          <w:bCs/>
          <w:sz w:val="24"/>
          <w:szCs w:val="24"/>
        </w:rPr>
        <w:t>W</w:t>
      </w:r>
      <w:r w:rsidR="00CE36BD" w:rsidRPr="00FE72DB">
        <w:rPr>
          <w:rFonts w:ascii="Times New Roman" w:hAnsi="Times New Roman"/>
          <w:bCs/>
          <w:sz w:val="24"/>
          <w:szCs w:val="24"/>
        </w:rPr>
        <w:t>ith initial concentrations</w:t>
      </w:r>
      <w:r w:rsidR="00CE36BD">
        <w:rPr>
          <w:rFonts w:ascii="Times New Roman" w:hAnsi="Times New Roman"/>
          <w:bCs/>
          <w:sz w:val="24"/>
          <w:szCs w:val="24"/>
        </w:rPr>
        <w:t xml:space="preserve"> of</w:t>
      </w:r>
      <w:r w:rsidR="00CE36BD" w:rsidRPr="00FE30AE">
        <w:rPr>
          <w:rFonts w:ascii="Times New Roman" w:hAnsi="Times New Roman"/>
          <w:bCs/>
          <w:sz w:val="24"/>
          <w:szCs w:val="24"/>
        </w:rPr>
        <w:t xml:space="preserve"> </w:t>
      </w:r>
      <w:r w:rsidR="00CE36BD">
        <w:rPr>
          <w:rFonts w:ascii="Times New Roman" w:hAnsi="Times New Roman"/>
          <w:bCs/>
          <w:sz w:val="24"/>
          <w:szCs w:val="24"/>
        </w:rPr>
        <w:t>Au(III)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 ranging from 20 to </w:t>
      </w:r>
      <w:r w:rsidR="00CE36BD">
        <w:rPr>
          <w:rFonts w:ascii="Times New Roman" w:hAnsi="Times New Roman"/>
          <w:bCs/>
          <w:sz w:val="24"/>
          <w:szCs w:val="24"/>
        </w:rPr>
        <w:t>6</w:t>
      </w:r>
      <w:r w:rsidR="00CE36BD" w:rsidRPr="00FE72DB">
        <w:rPr>
          <w:rFonts w:ascii="Times New Roman" w:hAnsi="Times New Roman"/>
          <w:bCs/>
          <w:sz w:val="24"/>
          <w:szCs w:val="24"/>
        </w:rPr>
        <w:t>00 mg</w:t>
      </w:r>
      <w:r w:rsidR="00062481">
        <w:rPr>
          <w:rFonts w:ascii="Times New Roman" w:hAnsi="Times New Roman"/>
          <w:bCs/>
          <w:sz w:val="24"/>
          <w:szCs w:val="24"/>
        </w:rPr>
        <w:t>/</w:t>
      </w:r>
      <w:r w:rsidR="00CE36BD" w:rsidRPr="00FE72DB">
        <w:rPr>
          <w:rFonts w:ascii="Times New Roman" w:hAnsi="Times New Roman"/>
          <w:bCs/>
          <w:sz w:val="24"/>
          <w:szCs w:val="24"/>
        </w:rPr>
        <w:t>L</w:t>
      </w:r>
      <w:r w:rsidR="00CE36BD">
        <w:rPr>
          <w:rFonts w:ascii="Times New Roman" w:hAnsi="Times New Roman"/>
          <w:bCs/>
          <w:sz w:val="24"/>
          <w:szCs w:val="24"/>
        </w:rPr>
        <w:t>,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 </w:t>
      </w:r>
      <w:r w:rsidR="00CE36BD">
        <w:rPr>
          <w:rFonts w:ascii="Times New Roman" w:hAnsi="Times New Roman"/>
          <w:bCs/>
          <w:sz w:val="24"/>
          <w:szCs w:val="24"/>
        </w:rPr>
        <w:t>5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 mg </w:t>
      </w:r>
      <w:bookmarkStart w:id="4" w:name="OLE_LINK106"/>
      <w:r w:rsidR="00CE36BD" w:rsidRPr="00D6624F">
        <w:rPr>
          <w:rFonts w:ascii="Times New Roman" w:hAnsi="Times New Roman"/>
          <w:sz w:val="24"/>
          <w:szCs w:val="24"/>
        </w:rPr>
        <w:t>T</w:t>
      </w:r>
      <w:r w:rsidR="00CE36BD">
        <w:rPr>
          <w:rFonts w:ascii="Times New Roman" w:hAnsi="Times New Roman"/>
          <w:sz w:val="24"/>
          <w:szCs w:val="24"/>
        </w:rPr>
        <w:t>-</w:t>
      </w:r>
      <w:r w:rsidR="00CE36BD" w:rsidRPr="00D6624F">
        <w:rPr>
          <w:rFonts w:ascii="Times New Roman" w:hAnsi="Times New Roman"/>
          <w:sz w:val="24"/>
          <w:szCs w:val="24"/>
        </w:rPr>
        <w:t>CD</w:t>
      </w:r>
      <w:bookmarkEnd w:id="4"/>
      <w:r w:rsidR="00CE36BD" w:rsidRPr="00FE72DB">
        <w:rPr>
          <w:rFonts w:ascii="Times New Roman" w:hAnsi="Times New Roman"/>
          <w:bCs/>
          <w:sz w:val="24"/>
          <w:szCs w:val="24"/>
        </w:rPr>
        <w:t xml:space="preserve"> was added </w:t>
      </w:r>
      <w:r w:rsidR="00CE36BD">
        <w:rPr>
          <w:rFonts w:ascii="Times New Roman" w:hAnsi="Times New Roman"/>
          <w:bCs/>
          <w:sz w:val="24"/>
          <w:szCs w:val="24"/>
        </w:rPr>
        <w:t>in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to </w:t>
      </w:r>
      <w:r w:rsidR="00CE36BD">
        <w:rPr>
          <w:rFonts w:ascii="Times New Roman" w:hAnsi="Times New Roman"/>
          <w:bCs/>
          <w:sz w:val="24"/>
          <w:szCs w:val="24"/>
        </w:rPr>
        <w:t>2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0 mL </w:t>
      </w:r>
      <w:r w:rsidR="00CE36BD">
        <w:rPr>
          <w:rFonts w:ascii="Times New Roman" w:hAnsi="Times New Roman"/>
          <w:bCs/>
          <w:sz w:val="24"/>
          <w:szCs w:val="24"/>
        </w:rPr>
        <w:t>Au(III)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 </w:t>
      </w:r>
      <w:r w:rsidR="00CE36BD">
        <w:rPr>
          <w:rFonts w:ascii="Times New Roman" w:hAnsi="Times New Roman"/>
          <w:bCs/>
          <w:sz w:val="24"/>
          <w:szCs w:val="24"/>
        </w:rPr>
        <w:t xml:space="preserve">aqueous </w:t>
      </w:r>
      <w:r w:rsidR="00CE36BD" w:rsidRPr="00FE72DB">
        <w:rPr>
          <w:rFonts w:ascii="Times New Roman" w:hAnsi="Times New Roman"/>
          <w:bCs/>
          <w:sz w:val="24"/>
          <w:szCs w:val="24"/>
        </w:rPr>
        <w:t>solution</w:t>
      </w:r>
      <w:r w:rsidR="00CE36BD">
        <w:rPr>
          <w:rFonts w:ascii="Times New Roman" w:hAnsi="Times New Roman"/>
          <w:bCs/>
          <w:sz w:val="24"/>
          <w:szCs w:val="24"/>
        </w:rPr>
        <w:t>, then the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/>
          <w:bCs/>
          <w:sz w:val="24"/>
          <w:szCs w:val="24"/>
        </w:rPr>
        <w:t>Au(III)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 </w:t>
      </w:r>
      <w:r w:rsidR="00CE36BD">
        <w:rPr>
          <w:rFonts w:ascii="Times New Roman" w:hAnsi="Times New Roman"/>
          <w:bCs/>
          <w:sz w:val="24"/>
          <w:szCs w:val="24"/>
        </w:rPr>
        <w:t xml:space="preserve">was removed by </w:t>
      </w:r>
      <w:r w:rsidR="00CE36BD" w:rsidRPr="00FE72DB">
        <w:rPr>
          <w:rFonts w:ascii="Times New Roman" w:hAnsi="Times New Roman"/>
          <w:bCs/>
          <w:sz w:val="24"/>
          <w:szCs w:val="24"/>
        </w:rPr>
        <w:t>an oscillation rate of 180 rpm for 12 h at 25 ± 0.1 °C in an incubator shaker (</w:t>
      </w:r>
      <w:proofErr w:type="spellStart"/>
      <w:r w:rsidR="00CE36BD" w:rsidRPr="00FE72DB">
        <w:rPr>
          <w:rFonts w:ascii="Times New Roman" w:hAnsi="Times New Roman"/>
          <w:bCs/>
          <w:sz w:val="24"/>
          <w:szCs w:val="24"/>
        </w:rPr>
        <w:t>Jingqi</w:t>
      </w:r>
      <w:proofErr w:type="spellEnd"/>
      <w:r w:rsidR="00CE36BD" w:rsidRPr="00FE72DB">
        <w:rPr>
          <w:rFonts w:ascii="Times New Roman" w:hAnsi="Times New Roman"/>
          <w:bCs/>
          <w:sz w:val="24"/>
          <w:szCs w:val="24"/>
        </w:rPr>
        <w:t xml:space="preserve">, IS-RDD3). </w:t>
      </w:r>
      <w:r w:rsidR="00CE36BD">
        <w:rPr>
          <w:rFonts w:ascii="Times New Roman" w:hAnsi="Times New Roman"/>
          <w:bCs/>
          <w:sz w:val="24"/>
          <w:szCs w:val="24"/>
        </w:rPr>
        <w:t>After that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, the adsorption </w:t>
      </w:r>
      <w:r w:rsidR="00CE36BD" w:rsidRPr="00C31E6D">
        <w:rPr>
          <w:rFonts w:ascii="Times New Roman" w:hAnsi="Times New Roman"/>
          <w:bCs/>
          <w:sz w:val="24"/>
          <w:szCs w:val="24"/>
        </w:rPr>
        <w:t>suspension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 was filtered through 0.45 </w:t>
      </w:r>
      <w:proofErr w:type="spellStart"/>
      <w:r w:rsidR="00CE36BD" w:rsidRPr="00FE72DB">
        <w:rPr>
          <w:rFonts w:ascii="Times New Roman" w:hAnsi="Times New Roman"/>
          <w:bCs/>
          <w:sz w:val="24"/>
          <w:szCs w:val="24"/>
        </w:rPr>
        <w:t>μm</w:t>
      </w:r>
      <w:proofErr w:type="spellEnd"/>
      <w:r w:rsidR="00CE36BD" w:rsidRPr="00FE72DB">
        <w:rPr>
          <w:rFonts w:ascii="Times New Roman" w:hAnsi="Times New Roman"/>
          <w:bCs/>
          <w:sz w:val="24"/>
          <w:szCs w:val="24"/>
        </w:rPr>
        <w:t xml:space="preserve"> membrane filter (Whatman), and the </w:t>
      </w:r>
      <w:r w:rsidR="00CE36BD">
        <w:rPr>
          <w:rFonts w:ascii="Times New Roman" w:hAnsi="Times New Roman"/>
          <w:bCs/>
          <w:sz w:val="24"/>
          <w:szCs w:val="24"/>
        </w:rPr>
        <w:t xml:space="preserve">solution 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were </w:t>
      </w:r>
      <w:r w:rsidR="00CE36BD">
        <w:rPr>
          <w:rFonts w:ascii="Times New Roman" w:hAnsi="Times New Roman"/>
          <w:bCs/>
          <w:sz w:val="24"/>
          <w:szCs w:val="24"/>
        </w:rPr>
        <w:t>tested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 by atomic </w:t>
      </w:r>
      <w:r w:rsidR="00CE36BD" w:rsidRPr="00FE72DB">
        <w:rPr>
          <w:rFonts w:ascii="Times New Roman" w:hAnsi="Times New Roman"/>
          <w:bCs/>
          <w:sz w:val="24"/>
          <w:szCs w:val="24"/>
        </w:rPr>
        <w:lastRenderedPageBreak/>
        <w:t xml:space="preserve">absorption spectrometry (AAS, </w:t>
      </w:r>
      <w:proofErr w:type="spellStart"/>
      <w:r w:rsidR="00CE36BD" w:rsidRPr="00FE72DB">
        <w:rPr>
          <w:rFonts w:ascii="Times New Roman" w:hAnsi="Times New Roman"/>
          <w:bCs/>
          <w:sz w:val="24"/>
          <w:szCs w:val="24"/>
        </w:rPr>
        <w:t>ContrAA</w:t>
      </w:r>
      <w:proofErr w:type="spellEnd"/>
      <w:r w:rsidR="00CE36BD" w:rsidRPr="00FE72DB">
        <w:rPr>
          <w:rFonts w:ascii="Times New Roman" w:hAnsi="Times New Roman"/>
          <w:bCs/>
          <w:sz w:val="24"/>
          <w:szCs w:val="24"/>
        </w:rPr>
        <w:t xml:space="preserve"> 700, Germany)</w:t>
      </w:r>
      <w:r w:rsidR="00CE36BD">
        <w:rPr>
          <w:rFonts w:ascii="Times New Roman" w:hAnsi="Times New Roman"/>
          <w:bCs/>
          <w:sz w:val="24"/>
          <w:szCs w:val="24"/>
        </w:rPr>
        <w:t xml:space="preserve"> to acquire 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residual </w:t>
      </w:r>
      <w:r w:rsidR="00CB463C">
        <w:rPr>
          <w:rFonts w:ascii="Times New Roman" w:hAnsi="Times New Roman"/>
          <w:bCs/>
          <w:sz w:val="24"/>
          <w:szCs w:val="24"/>
        </w:rPr>
        <w:t>A</w:t>
      </w:r>
      <w:r w:rsidR="00CB463C">
        <w:rPr>
          <w:rFonts w:ascii="Times New Roman" w:hAnsi="Times New Roman" w:hint="eastAsia"/>
          <w:bCs/>
          <w:sz w:val="24"/>
          <w:szCs w:val="24"/>
        </w:rPr>
        <w:t>u</w:t>
      </w:r>
      <w:r w:rsidR="00CB463C">
        <w:rPr>
          <w:rFonts w:ascii="Times New Roman" w:hAnsi="Times New Roman"/>
          <w:bCs/>
          <w:sz w:val="24"/>
          <w:szCs w:val="24"/>
          <w:vertAlign w:val="superscript"/>
        </w:rPr>
        <w:t>3+</w:t>
      </w:r>
      <w:r w:rsidR="00CE36BD" w:rsidRPr="00FE72DB">
        <w:rPr>
          <w:rFonts w:ascii="Times New Roman" w:hAnsi="Times New Roman"/>
          <w:bCs/>
          <w:sz w:val="24"/>
          <w:szCs w:val="24"/>
        </w:rPr>
        <w:t xml:space="preserve"> concentrations. </w:t>
      </w:r>
    </w:p>
    <w:p w14:paraId="10E89271" w14:textId="7BE51CB6" w:rsidR="00CE36BD" w:rsidRDefault="00CE36BD" w:rsidP="00521366">
      <w:pPr>
        <w:spacing w:line="360" w:lineRule="auto"/>
        <w:ind w:firstLineChars="200" w:firstLine="480"/>
        <w:rPr>
          <w:rFonts w:ascii="Times New Roman" w:hAnsi="Times New Roman"/>
          <w:bCs/>
          <w:sz w:val="24"/>
          <w:szCs w:val="24"/>
        </w:rPr>
      </w:pPr>
      <w:r w:rsidRPr="009B39C4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>experiments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of </w:t>
      </w:r>
      <w:r w:rsidRPr="009B39C4">
        <w:rPr>
          <w:rFonts w:ascii="Times New Roman" w:hAnsi="Times New Roman"/>
          <w:bCs/>
          <w:sz w:val="24"/>
          <w:szCs w:val="24"/>
        </w:rPr>
        <w:t>adsorption kinetic</w:t>
      </w:r>
      <w:r>
        <w:rPr>
          <w:rFonts w:ascii="Times New Roman" w:hAnsi="Times New Roman"/>
          <w:bCs/>
          <w:sz w:val="24"/>
          <w:szCs w:val="24"/>
        </w:rPr>
        <w:t>s</w:t>
      </w:r>
      <w:r w:rsidRPr="009B39C4">
        <w:rPr>
          <w:rFonts w:ascii="Times New Roman" w:hAnsi="Times New Roman"/>
          <w:bCs/>
          <w:sz w:val="24"/>
          <w:szCs w:val="24"/>
        </w:rPr>
        <w:t xml:space="preserve"> for </w:t>
      </w:r>
      <w:r>
        <w:rPr>
          <w:rFonts w:ascii="Times New Roman" w:hAnsi="Times New Roman"/>
          <w:bCs/>
          <w:sz w:val="24"/>
          <w:szCs w:val="24"/>
        </w:rPr>
        <w:t>Au(III)</w:t>
      </w:r>
      <w:r w:rsidRPr="009B39C4">
        <w:rPr>
          <w:rFonts w:ascii="Times New Roman" w:hAnsi="Times New Roman"/>
          <w:bCs/>
          <w:sz w:val="24"/>
          <w:szCs w:val="24"/>
        </w:rPr>
        <w:t xml:space="preserve"> was </w:t>
      </w:r>
      <w:r>
        <w:rPr>
          <w:rFonts w:ascii="Times New Roman" w:hAnsi="Times New Roman"/>
          <w:bCs/>
          <w:sz w:val="24"/>
          <w:szCs w:val="24"/>
        </w:rPr>
        <w:t>conducted</w:t>
      </w:r>
      <w:r w:rsidRPr="009B39C4">
        <w:rPr>
          <w:rFonts w:ascii="Times New Roman" w:hAnsi="Times New Roman"/>
          <w:bCs/>
          <w:sz w:val="24"/>
          <w:szCs w:val="24"/>
        </w:rPr>
        <w:t xml:space="preserve"> by a </w:t>
      </w:r>
      <w:r w:rsidRPr="00C31E6D">
        <w:rPr>
          <w:rFonts w:ascii="Times New Roman" w:hAnsi="Times New Roman"/>
          <w:bCs/>
          <w:sz w:val="24"/>
          <w:szCs w:val="24"/>
        </w:rPr>
        <w:t xml:space="preserve">time-controlled </w:t>
      </w:r>
      <w:r w:rsidRPr="009B39C4">
        <w:rPr>
          <w:rFonts w:ascii="Times New Roman" w:hAnsi="Times New Roman"/>
          <w:bCs/>
          <w:sz w:val="24"/>
          <w:szCs w:val="24"/>
        </w:rPr>
        <w:t xml:space="preserve">dynamic adsorption assay. </w:t>
      </w:r>
      <w:r>
        <w:rPr>
          <w:rFonts w:ascii="Times New Roman" w:hAnsi="Times New Roman"/>
          <w:bCs/>
          <w:sz w:val="24"/>
          <w:szCs w:val="24"/>
        </w:rPr>
        <w:t>In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this process,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100</w:t>
      </w:r>
      <w:r w:rsidRPr="009B39C4">
        <w:rPr>
          <w:rFonts w:ascii="Times New Roman" w:hAnsi="Times New Roman"/>
          <w:bCs/>
          <w:sz w:val="24"/>
          <w:szCs w:val="24"/>
        </w:rPr>
        <w:t xml:space="preserve"> mg </w:t>
      </w:r>
      <w:r w:rsidRPr="00D6624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 w:rsidRPr="00D6624F">
        <w:rPr>
          <w:rFonts w:ascii="Times New Roman" w:hAnsi="Times New Roman"/>
          <w:sz w:val="24"/>
          <w:szCs w:val="24"/>
        </w:rPr>
        <w:t>CD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material</w:t>
      </w:r>
      <w:r w:rsidRPr="009B39C4">
        <w:rPr>
          <w:rFonts w:ascii="Times New Roman" w:hAnsi="Times New Roman"/>
          <w:bCs/>
          <w:sz w:val="24"/>
          <w:szCs w:val="24"/>
        </w:rPr>
        <w:t xml:space="preserve"> was added to </w:t>
      </w:r>
      <w:r>
        <w:rPr>
          <w:rFonts w:ascii="Times New Roman" w:hAnsi="Times New Roman"/>
          <w:bCs/>
          <w:sz w:val="24"/>
          <w:szCs w:val="24"/>
        </w:rPr>
        <w:t>4</w:t>
      </w:r>
      <w:r w:rsidRPr="009B39C4">
        <w:rPr>
          <w:rFonts w:ascii="Times New Roman" w:hAnsi="Times New Roman"/>
          <w:bCs/>
          <w:sz w:val="24"/>
          <w:szCs w:val="24"/>
        </w:rPr>
        <w:t xml:space="preserve">00 mL </w:t>
      </w:r>
      <w:r>
        <w:rPr>
          <w:rFonts w:ascii="Times New Roman" w:hAnsi="Times New Roman"/>
          <w:bCs/>
          <w:sz w:val="24"/>
          <w:szCs w:val="24"/>
        </w:rPr>
        <w:t>Au(III)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water</w:t>
      </w:r>
      <w:r w:rsidRPr="009B39C4">
        <w:rPr>
          <w:rFonts w:ascii="Times New Roman" w:hAnsi="Times New Roman"/>
          <w:bCs/>
          <w:sz w:val="24"/>
          <w:szCs w:val="24"/>
        </w:rPr>
        <w:t xml:space="preserve"> solution with an initial </w:t>
      </w:r>
      <w:r>
        <w:rPr>
          <w:rFonts w:ascii="Times New Roman" w:hAnsi="Times New Roman"/>
          <w:bCs/>
          <w:sz w:val="24"/>
          <w:szCs w:val="24"/>
        </w:rPr>
        <w:t>Au(III)</w:t>
      </w:r>
      <w:r w:rsidRPr="009B39C4">
        <w:rPr>
          <w:rFonts w:ascii="Times New Roman" w:hAnsi="Times New Roman"/>
          <w:bCs/>
          <w:sz w:val="24"/>
          <w:szCs w:val="24"/>
        </w:rPr>
        <w:t xml:space="preserve"> concentration </w:t>
      </w:r>
      <w:r>
        <w:rPr>
          <w:rFonts w:ascii="Times New Roman" w:hAnsi="Times New Roman"/>
          <w:bCs/>
          <w:sz w:val="24"/>
          <w:szCs w:val="24"/>
        </w:rPr>
        <w:t>at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4</w:t>
      </w:r>
      <w:r w:rsidRPr="009B39C4">
        <w:rPr>
          <w:rFonts w:ascii="Times New Roman" w:hAnsi="Times New Roman"/>
          <w:bCs/>
          <w:sz w:val="24"/>
          <w:szCs w:val="24"/>
        </w:rPr>
        <w:t>00 mg</w:t>
      </w:r>
      <w:r w:rsidR="00062481">
        <w:rPr>
          <w:rFonts w:ascii="Times New Roman" w:hAnsi="Times New Roman"/>
          <w:bCs/>
          <w:sz w:val="24"/>
          <w:szCs w:val="24"/>
        </w:rPr>
        <w:t>/</w:t>
      </w:r>
      <w:r w:rsidRPr="009B39C4">
        <w:rPr>
          <w:rFonts w:ascii="Times New Roman" w:hAnsi="Times New Roman"/>
          <w:bCs/>
          <w:sz w:val="24"/>
          <w:szCs w:val="24"/>
        </w:rPr>
        <w:t xml:space="preserve">L. The suspension solution was </w:t>
      </w:r>
      <w:r w:rsidRPr="00A56B74">
        <w:rPr>
          <w:rFonts w:ascii="Times New Roman" w:hAnsi="Times New Roman"/>
          <w:bCs/>
          <w:sz w:val="24"/>
          <w:szCs w:val="24"/>
        </w:rPr>
        <w:t>steadily</w:t>
      </w:r>
      <w:r w:rsidRPr="009B39C4">
        <w:rPr>
          <w:rFonts w:ascii="Times New Roman" w:hAnsi="Times New Roman"/>
          <w:bCs/>
          <w:sz w:val="24"/>
          <w:szCs w:val="24"/>
        </w:rPr>
        <w:t xml:space="preserve"> shaken at 180 rpm and 25 °C. An aliquot of </w:t>
      </w:r>
      <w:r>
        <w:rPr>
          <w:rFonts w:ascii="Times New Roman" w:hAnsi="Times New Roman"/>
          <w:bCs/>
          <w:sz w:val="24"/>
          <w:szCs w:val="24"/>
        </w:rPr>
        <w:t>1</w:t>
      </w:r>
      <w:r w:rsidRPr="009B39C4">
        <w:rPr>
          <w:rFonts w:ascii="Times New Roman" w:hAnsi="Times New Roman"/>
          <w:bCs/>
          <w:sz w:val="24"/>
          <w:szCs w:val="24"/>
        </w:rPr>
        <w:t xml:space="preserve"> mL of the mixed suspension was taken out at specified time intervals</w:t>
      </w:r>
      <w:r>
        <w:rPr>
          <w:rFonts w:ascii="Times New Roman" w:hAnsi="Times New Roman"/>
          <w:bCs/>
          <w:sz w:val="24"/>
          <w:szCs w:val="24"/>
        </w:rPr>
        <w:t>.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</w:t>
      </w:r>
      <w:r w:rsidRPr="00FE72DB">
        <w:rPr>
          <w:rFonts w:ascii="Times New Roman" w:hAnsi="Times New Roman"/>
          <w:bCs/>
          <w:sz w:val="24"/>
          <w:szCs w:val="24"/>
        </w:rPr>
        <w:t xml:space="preserve">he adsorption </w:t>
      </w:r>
      <w:r w:rsidRPr="00C31E6D">
        <w:rPr>
          <w:rFonts w:ascii="Times New Roman" w:hAnsi="Times New Roman"/>
          <w:bCs/>
          <w:sz w:val="24"/>
          <w:szCs w:val="24"/>
        </w:rPr>
        <w:t>suspension</w:t>
      </w:r>
      <w:r w:rsidRPr="00FE72DB">
        <w:rPr>
          <w:rFonts w:ascii="Times New Roman" w:hAnsi="Times New Roman"/>
          <w:bCs/>
          <w:sz w:val="24"/>
          <w:szCs w:val="24"/>
        </w:rPr>
        <w:t xml:space="preserve"> was filtered through 0.45 </w:t>
      </w:r>
      <w:proofErr w:type="spellStart"/>
      <w:r w:rsidRPr="00FE72DB">
        <w:rPr>
          <w:rFonts w:ascii="Times New Roman" w:hAnsi="Times New Roman"/>
          <w:bCs/>
          <w:sz w:val="24"/>
          <w:szCs w:val="24"/>
        </w:rPr>
        <w:t>μm</w:t>
      </w:r>
      <w:proofErr w:type="spellEnd"/>
      <w:r w:rsidRPr="00FE72DB">
        <w:rPr>
          <w:rFonts w:ascii="Times New Roman" w:hAnsi="Times New Roman"/>
          <w:bCs/>
          <w:sz w:val="24"/>
          <w:szCs w:val="24"/>
        </w:rPr>
        <w:t xml:space="preserve"> membrane filter (Whatman)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9B39C4">
        <w:rPr>
          <w:rFonts w:ascii="Times New Roman" w:hAnsi="Times New Roman"/>
          <w:bCs/>
          <w:sz w:val="24"/>
          <w:szCs w:val="24"/>
        </w:rPr>
        <w:t xml:space="preserve">and </w:t>
      </w:r>
      <w:r>
        <w:rPr>
          <w:rFonts w:ascii="Times New Roman" w:hAnsi="Times New Roman"/>
          <w:bCs/>
          <w:sz w:val="24"/>
          <w:szCs w:val="24"/>
        </w:rPr>
        <w:t xml:space="preserve">then </w:t>
      </w:r>
      <w:r w:rsidRPr="009B39C4">
        <w:rPr>
          <w:rFonts w:ascii="Times New Roman" w:hAnsi="Times New Roman"/>
          <w:bCs/>
          <w:sz w:val="24"/>
          <w:szCs w:val="24"/>
        </w:rPr>
        <w:t>the concentration</w:t>
      </w:r>
      <w:r>
        <w:rPr>
          <w:rFonts w:ascii="Times New Roman" w:hAnsi="Times New Roman"/>
          <w:bCs/>
          <w:sz w:val="24"/>
          <w:szCs w:val="24"/>
        </w:rPr>
        <w:t xml:space="preserve"> of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 w:rsidR="001C62EC">
        <w:rPr>
          <w:rFonts w:ascii="Times New Roman" w:hAnsi="Times New Roman"/>
          <w:bCs/>
          <w:sz w:val="24"/>
          <w:szCs w:val="24"/>
        </w:rPr>
        <w:t>Au(III)</w:t>
      </w:r>
      <w:r w:rsidRPr="009B39C4">
        <w:rPr>
          <w:rFonts w:ascii="Times New Roman" w:hAnsi="Times New Roman"/>
          <w:bCs/>
          <w:sz w:val="24"/>
          <w:szCs w:val="24"/>
        </w:rPr>
        <w:t xml:space="preserve"> w</w:t>
      </w:r>
      <w:r>
        <w:rPr>
          <w:rFonts w:ascii="Times New Roman" w:hAnsi="Times New Roman"/>
          <w:bCs/>
          <w:sz w:val="24"/>
          <w:szCs w:val="24"/>
        </w:rPr>
        <w:t>as</w:t>
      </w:r>
      <w:r w:rsidRPr="009B39C4">
        <w:rPr>
          <w:rFonts w:ascii="Times New Roman" w:hAnsi="Times New Roman"/>
          <w:bCs/>
          <w:sz w:val="24"/>
          <w:szCs w:val="24"/>
        </w:rPr>
        <w:t xml:space="preserve"> determined with AAS.</w:t>
      </w:r>
    </w:p>
    <w:p w14:paraId="16BB6012" w14:textId="4807AEE5" w:rsidR="00CE36BD" w:rsidRPr="007C72A7" w:rsidRDefault="001C62EC" w:rsidP="00521366">
      <w:pPr>
        <w:spacing w:line="360" w:lineRule="auto"/>
        <w:ind w:firstLineChars="200" w:firstLine="48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</w:t>
      </w:r>
      <w:r w:rsidRPr="009B39C4">
        <w:rPr>
          <w:rFonts w:ascii="Times New Roman" w:hAnsi="Times New Roman"/>
          <w:bCs/>
          <w:sz w:val="24"/>
          <w:szCs w:val="24"/>
        </w:rPr>
        <w:t>n a</w:t>
      </w:r>
      <w:r w:rsidRPr="001C62EC">
        <w:t xml:space="preserve"> </w:t>
      </w:r>
      <w:r w:rsidRPr="001C62EC">
        <w:rPr>
          <w:rFonts w:ascii="Times New Roman" w:hAnsi="Times New Roman"/>
          <w:bCs/>
          <w:sz w:val="24"/>
          <w:szCs w:val="24"/>
        </w:rPr>
        <w:t>ternary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39C4">
        <w:rPr>
          <w:rFonts w:ascii="Times New Roman" w:hAnsi="Times New Roman"/>
          <w:bCs/>
          <w:sz w:val="24"/>
          <w:szCs w:val="24"/>
        </w:rPr>
        <w:t xml:space="preserve">solution </w:t>
      </w:r>
      <w:r>
        <w:rPr>
          <w:rFonts w:ascii="Times New Roman" w:hAnsi="Times New Roman"/>
          <w:bCs/>
          <w:sz w:val="24"/>
          <w:szCs w:val="24"/>
        </w:rPr>
        <w:t>of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Au(III)</w:t>
      </w:r>
      <w:r w:rsidRPr="009B39C4">
        <w:rPr>
          <w:rFonts w:ascii="Times New Roman" w:hAnsi="Times New Roman"/>
          <w:bCs/>
          <w:sz w:val="24"/>
          <w:szCs w:val="24"/>
        </w:rPr>
        <w:t xml:space="preserve"> and </w:t>
      </w:r>
      <w:r>
        <w:rPr>
          <w:rFonts w:ascii="Times New Roman" w:hAnsi="Times New Roman"/>
          <w:bCs/>
          <w:sz w:val="24"/>
          <w:szCs w:val="24"/>
        </w:rPr>
        <w:t>Pd</w:t>
      </w:r>
      <w:bookmarkStart w:id="5" w:name="OLE_LINK3"/>
      <w:r>
        <w:rPr>
          <w:rFonts w:ascii="Times New Roman" w:hAnsi="Times New Roman"/>
          <w:bCs/>
          <w:sz w:val="24"/>
          <w:szCs w:val="24"/>
        </w:rPr>
        <w:t>(II)</w:t>
      </w:r>
      <w:bookmarkEnd w:id="5"/>
      <w:r w:rsidRPr="009B39C4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and Pt(II), t</w:t>
      </w:r>
      <w:r w:rsidRPr="009B39C4">
        <w:rPr>
          <w:rFonts w:ascii="Times New Roman" w:hAnsi="Times New Roman"/>
          <w:bCs/>
          <w:sz w:val="24"/>
          <w:szCs w:val="24"/>
        </w:rPr>
        <w:t xml:space="preserve">he specific adsorption of </w:t>
      </w:r>
      <w:r w:rsidRPr="00D6624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 w:rsidRPr="00D6624F">
        <w:rPr>
          <w:rFonts w:ascii="Times New Roman" w:hAnsi="Times New Roman"/>
          <w:sz w:val="24"/>
          <w:szCs w:val="24"/>
        </w:rPr>
        <w:t>CD</w:t>
      </w:r>
      <w:r w:rsidRPr="009B39C4">
        <w:rPr>
          <w:rFonts w:ascii="Times New Roman" w:hAnsi="Times New Roman"/>
          <w:bCs/>
          <w:sz w:val="24"/>
          <w:szCs w:val="24"/>
        </w:rPr>
        <w:t xml:space="preserve"> for </w:t>
      </w:r>
      <w:r>
        <w:rPr>
          <w:rFonts w:ascii="Times New Roman" w:hAnsi="Times New Roman"/>
          <w:bCs/>
          <w:sz w:val="24"/>
          <w:szCs w:val="24"/>
        </w:rPr>
        <w:t xml:space="preserve">Au(III) </w:t>
      </w:r>
      <w:r w:rsidRPr="009B39C4">
        <w:rPr>
          <w:rFonts w:ascii="Times New Roman" w:hAnsi="Times New Roman"/>
          <w:bCs/>
          <w:sz w:val="24"/>
          <w:szCs w:val="24"/>
        </w:rPr>
        <w:t xml:space="preserve">was </w:t>
      </w:r>
      <w:r>
        <w:rPr>
          <w:rFonts w:ascii="Times New Roman" w:hAnsi="Times New Roman"/>
          <w:bCs/>
          <w:sz w:val="24"/>
          <w:szCs w:val="24"/>
        </w:rPr>
        <w:t>evaluated.</w:t>
      </w:r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bookmarkStart w:id="6" w:name="OLE_LINK32"/>
      <w:bookmarkStart w:id="7" w:name="OLE_LINK33"/>
      <w:r>
        <w:rPr>
          <w:rFonts w:ascii="Times New Roman" w:hAnsi="Times New Roman"/>
          <w:bCs/>
          <w:sz w:val="24"/>
          <w:szCs w:val="24"/>
        </w:rPr>
        <w:t>5</w:t>
      </w:r>
      <w:r w:rsidRPr="009B39C4">
        <w:rPr>
          <w:rFonts w:ascii="Times New Roman" w:hAnsi="Times New Roman"/>
          <w:bCs/>
          <w:sz w:val="24"/>
          <w:szCs w:val="24"/>
        </w:rPr>
        <w:t xml:space="preserve"> mg</w:t>
      </w:r>
      <w:bookmarkEnd w:id="6"/>
      <w:bookmarkEnd w:id="7"/>
      <w:r w:rsidRPr="009B39C4">
        <w:rPr>
          <w:rFonts w:ascii="Times New Roman" w:hAnsi="Times New Roman"/>
          <w:bCs/>
          <w:sz w:val="24"/>
          <w:szCs w:val="24"/>
        </w:rPr>
        <w:t xml:space="preserve"> </w:t>
      </w:r>
      <w:r w:rsidRPr="00D6624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 w:rsidRPr="00D6624F">
        <w:rPr>
          <w:rFonts w:ascii="Times New Roman" w:hAnsi="Times New Roman"/>
          <w:sz w:val="24"/>
          <w:szCs w:val="24"/>
        </w:rPr>
        <w:t>CD</w:t>
      </w:r>
      <w:r w:rsidRPr="009B39C4">
        <w:rPr>
          <w:rFonts w:ascii="Times New Roman" w:hAnsi="Times New Roman"/>
          <w:bCs/>
          <w:sz w:val="24"/>
          <w:szCs w:val="24"/>
        </w:rPr>
        <w:t xml:space="preserve"> was </w:t>
      </w:r>
      <w:r>
        <w:rPr>
          <w:rFonts w:ascii="Times New Roman" w:hAnsi="Times New Roman"/>
          <w:bCs/>
          <w:sz w:val="24"/>
          <w:szCs w:val="24"/>
        </w:rPr>
        <w:t>put</w:t>
      </w:r>
      <w:r w:rsidRPr="009B39C4">
        <w:rPr>
          <w:rFonts w:ascii="Times New Roman" w:hAnsi="Times New Roman"/>
          <w:bCs/>
          <w:sz w:val="24"/>
          <w:szCs w:val="24"/>
        </w:rPr>
        <w:t xml:space="preserve"> to </w:t>
      </w:r>
      <w:r>
        <w:rPr>
          <w:rFonts w:ascii="Times New Roman" w:hAnsi="Times New Roman"/>
          <w:bCs/>
          <w:sz w:val="24"/>
          <w:szCs w:val="24"/>
        </w:rPr>
        <w:t>2</w:t>
      </w:r>
      <w:r w:rsidRPr="009B39C4">
        <w:rPr>
          <w:rFonts w:ascii="Times New Roman" w:hAnsi="Times New Roman"/>
          <w:bCs/>
          <w:sz w:val="24"/>
          <w:szCs w:val="24"/>
        </w:rPr>
        <w:t xml:space="preserve">0 mL of </w:t>
      </w:r>
      <w:r>
        <w:rPr>
          <w:rFonts w:ascii="Times New Roman" w:hAnsi="Times New Roman"/>
          <w:bCs/>
          <w:sz w:val="24"/>
          <w:szCs w:val="24"/>
        </w:rPr>
        <w:t>Au(III)</w:t>
      </w:r>
      <w:r w:rsidRPr="00710565">
        <w:rPr>
          <w:rFonts w:ascii="Times New Roman" w:hAnsi="Times New Roman"/>
          <w:bCs/>
          <w:sz w:val="24"/>
          <w:szCs w:val="24"/>
        </w:rPr>
        <w:t xml:space="preserve"> with one of the six ions mentioned above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bookmarkStart w:id="8" w:name="OLE_LINK30"/>
      <w:bookmarkStart w:id="9" w:name="OLE_LINK31"/>
      <w:r w:rsidR="007C72A7" w:rsidRPr="007C72A7">
        <w:rPr>
          <w:rFonts w:ascii="Times New Roman" w:hAnsi="Times New Roman"/>
          <w:bCs/>
          <w:sz w:val="24"/>
          <w:szCs w:val="24"/>
        </w:rPr>
        <w:t>The pH of these mixed solutions was adjusted to</w:t>
      </w:r>
      <w:r w:rsidR="007C72A7">
        <w:rPr>
          <w:rFonts w:ascii="Times New Roman" w:hAnsi="Times New Roman"/>
          <w:bCs/>
          <w:sz w:val="24"/>
          <w:szCs w:val="24"/>
        </w:rPr>
        <w:t xml:space="preserve"> 1</w:t>
      </w:r>
      <w:r w:rsidR="007C72A7">
        <w:rPr>
          <w:rFonts w:ascii="Times New Roman" w:hAnsi="Times New Roman" w:hint="eastAsia"/>
          <w:bCs/>
          <w:sz w:val="24"/>
          <w:szCs w:val="24"/>
        </w:rPr>
        <w:t>,</w:t>
      </w:r>
      <w:r w:rsidR="007C72A7">
        <w:rPr>
          <w:rFonts w:ascii="Times New Roman" w:hAnsi="Times New Roman"/>
          <w:bCs/>
          <w:sz w:val="24"/>
          <w:szCs w:val="24"/>
        </w:rPr>
        <w:t xml:space="preserve"> </w:t>
      </w:r>
      <w:r w:rsidR="007C72A7">
        <w:rPr>
          <w:rFonts w:ascii="Times New Roman" w:hAnsi="Times New Roman" w:hint="eastAsia"/>
          <w:bCs/>
          <w:sz w:val="24"/>
          <w:szCs w:val="24"/>
        </w:rPr>
        <w:t>2,</w:t>
      </w:r>
      <w:r w:rsidR="007C72A7">
        <w:rPr>
          <w:rFonts w:ascii="Times New Roman" w:hAnsi="Times New Roman"/>
          <w:bCs/>
          <w:sz w:val="24"/>
          <w:szCs w:val="24"/>
        </w:rPr>
        <w:t xml:space="preserve"> </w:t>
      </w:r>
      <w:r w:rsidR="007C72A7">
        <w:rPr>
          <w:rFonts w:ascii="Times New Roman" w:hAnsi="Times New Roman" w:hint="eastAsia"/>
          <w:bCs/>
          <w:sz w:val="24"/>
          <w:szCs w:val="24"/>
        </w:rPr>
        <w:t>4</w:t>
      </w:r>
      <w:r w:rsidR="007C72A7">
        <w:rPr>
          <w:rFonts w:ascii="Times New Roman" w:hAnsi="Times New Roman"/>
          <w:bCs/>
          <w:sz w:val="24"/>
          <w:szCs w:val="24"/>
        </w:rPr>
        <w:t xml:space="preserve"> </w:t>
      </w:r>
      <w:r w:rsidR="007C72A7">
        <w:rPr>
          <w:rFonts w:ascii="Times New Roman" w:hAnsi="Times New Roman" w:hint="eastAsia"/>
          <w:bCs/>
          <w:sz w:val="24"/>
          <w:szCs w:val="24"/>
        </w:rPr>
        <w:t>and</w:t>
      </w:r>
      <w:r w:rsidR="007C72A7">
        <w:rPr>
          <w:rFonts w:ascii="Times New Roman" w:hAnsi="Times New Roman"/>
          <w:bCs/>
          <w:sz w:val="24"/>
          <w:szCs w:val="24"/>
        </w:rPr>
        <w:t xml:space="preserve"> 7, and the concentration of the m</w:t>
      </w:r>
      <w:r w:rsidR="007C72A7" w:rsidRPr="007C72A7">
        <w:rPr>
          <w:rFonts w:ascii="Times New Roman" w:hAnsi="Times New Roman"/>
          <w:bCs/>
          <w:sz w:val="24"/>
          <w:szCs w:val="24"/>
        </w:rPr>
        <w:t>ixed solution</w:t>
      </w:r>
      <w:r w:rsidR="007C72A7">
        <w:rPr>
          <w:rFonts w:ascii="Times New Roman" w:hAnsi="Times New Roman"/>
          <w:bCs/>
          <w:sz w:val="24"/>
          <w:szCs w:val="24"/>
        </w:rPr>
        <w:t xml:space="preserve"> was adjusted to 0.2, 0.5, 1 and 2 </w:t>
      </w:r>
      <w:proofErr w:type="spellStart"/>
      <w:r w:rsidR="007C72A7">
        <w:rPr>
          <w:rFonts w:ascii="Times New Roman" w:hAnsi="Times New Roman"/>
          <w:bCs/>
          <w:sz w:val="24"/>
          <w:szCs w:val="24"/>
        </w:rPr>
        <w:t>mM.</w:t>
      </w:r>
      <w:proofErr w:type="spellEnd"/>
      <w:r w:rsidR="007C72A7">
        <w:rPr>
          <w:rFonts w:ascii="Times New Roman" w:hAnsi="Times New Roman"/>
          <w:bCs/>
          <w:sz w:val="24"/>
          <w:szCs w:val="24"/>
        </w:rPr>
        <w:t xml:space="preserve"> </w:t>
      </w:r>
      <w:r w:rsidRPr="009B39C4">
        <w:rPr>
          <w:rFonts w:ascii="Times New Roman" w:hAnsi="Times New Roman"/>
          <w:bCs/>
          <w:sz w:val="24"/>
          <w:szCs w:val="24"/>
        </w:rPr>
        <w:t>After adsorption for 2</w:t>
      </w:r>
      <w:r>
        <w:rPr>
          <w:rFonts w:ascii="Times New Roman" w:hAnsi="Times New Roman"/>
          <w:bCs/>
          <w:sz w:val="24"/>
          <w:szCs w:val="24"/>
        </w:rPr>
        <w:t>4</w:t>
      </w:r>
      <w:r w:rsidRPr="009B39C4">
        <w:rPr>
          <w:rFonts w:ascii="Times New Roman" w:hAnsi="Times New Roman"/>
          <w:bCs/>
          <w:sz w:val="24"/>
          <w:szCs w:val="24"/>
        </w:rPr>
        <w:t xml:space="preserve"> h</w:t>
      </w:r>
      <w:r>
        <w:rPr>
          <w:rFonts w:ascii="Times New Roman" w:hAnsi="Times New Roman"/>
          <w:bCs/>
          <w:sz w:val="24"/>
          <w:szCs w:val="24"/>
        </w:rPr>
        <w:t xml:space="preserve"> with 180</w:t>
      </w:r>
      <w:r w:rsidR="00230B2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rpm at 25</w:t>
      </w:r>
      <w:r w:rsidRPr="006B1802">
        <w:rPr>
          <w:rFonts w:ascii="Times New Roman" w:hAnsi="Times New Roman"/>
          <w:bCs/>
          <w:sz w:val="24"/>
          <w:szCs w:val="24"/>
        </w:rPr>
        <w:t>℃</w:t>
      </w:r>
      <w:r w:rsidRPr="009B39C4">
        <w:rPr>
          <w:rFonts w:ascii="Times New Roman" w:hAnsi="Times New Roman"/>
          <w:bCs/>
          <w:sz w:val="24"/>
          <w:szCs w:val="24"/>
        </w:rPr>
        <w:t xml:space="preserve">, the solution was filtered </w:t>
      </w:r>
      <w:r>
        <w:rPr>
          <w:rFonts w:ascii="Times New Roman" w:hAnsi="Times New Roman"/>
          <w:bCs/>
          <w:sz w:val="24"/>
          <w:szCs w:val="24"/>
        </w:rPr>
        <w:t>by</w:t>
      </w:r>
      <w:r w:rsidRPr="009B39C4">
        <w:rPr>
          <w:rFonts w:ascii="Times New Roman" w:hAnsi="Times New Roman"/>
          <w:bCs/>
          <w:sz w:val="24"/>
          <w:szCs w:val="24"/>
        </w:rPr>
        <w:t xml:space="preserve"> a 0.45 </w:t>
      </w:r>
      <w:r>
        <w:rPr>
          <w:rFonts w:ascii="Symbol" w:hAnsi="Symbol"/>
          <w:bCs/>
          <w:sz w:val="24"/>
          <w:szCs w:val="24"/>
        </w:rPr>
        <w:t>m</w:t>
      </w:r>
      <w:r w:rsidRPr="009B39C4">
        <w:rPr>
          <w:rFonts w:ascii="Times New Roman" w:hAnsi="Times New Roman"/>
          <w:bCs/>
          <w:sz w:val="24"/>
          <w:szCs w:val="24"/>
        </w:rPr>
        <w:t xml:space="preserve">m membrane filter, </w:t>
      </w:r>
      <w:r>
        <w:rPr>
          <w:rFonts w:ascii="Times New Roman" w:hAnsi="Times New Roman"/>
          <w:bCs/>
          <w:sz w:val="24"/>
          <w:szCs w:val="24"/>
        </w:rPr>
        <w:t>then</w:t>
      </w:r>
      <w:r w:rsidRPr="009B39C4">
        <w:rPr>
          <w:rFonts w:ascii="Times New Roman" w:hAnsi="Times New Roman"/>
          <w:bCs/>
          <w:sz w:val="24"/>
          <w:szCs w:val="24"/>
        </w:rPr>
        <w:t xml:space="preserve"> the residual ion concentrations were </w:t>
      </w:r>
      <w:r>
        <w:rPr>
          <w:rFonts w:ascii="Times New Roman" w:hAnsi="Times New Roman"/>
          <w:bCs/>
          <w:sz w:val="24"/>
          <w:szCs w:val="24"/>
        </w:rPr>
        <w:t>determined</w:t>
      </w:r>
      <w:r w:rsidRPr="009B39C4">
        <w:rPr>
          <w:rFonts w:ascii="Times New Roman" w:hAnsi="Times New Roman"/>
          <w:bCs/>
          <w:sz w:val="24"/>
          <w:szCs w:val="24"/>
        </w:rPr>
        <w:t xml:space="preserve"> by AAS.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End w:id="8"/>
      <w:bookmarkEnd w:id="9"/>
      <w:r w:rsidRPr="009B39C4">
        <w:rPr>
          <w:rFonts w:ascii="Times New Roman" w:hAnsi="Times New Roman"/>
          <w:bCs/>
          <w:sz w:val="24"/>
          <w:szCs w:val="24"/>
        </w:rPr>
        <w:t>All the metal ions were nitrate salts.</w:t>
      </w:r>
    </w:p>
    <w:p w14:paraId="46C899F7" w14:textId="6EFF83A1" w:rsidR="007C72A7" w:rsidRPr="007C72A7" w:rsidRDefault="000C0146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146">
        <w:rPr>
          <w:rFonts w:ascii="Times New Roman" w:hAnsi="Times New Roman" w:cs="Times New Roman"/>
          <w:b/>
          <w:bCs/>
          <w:sz w:val="24"/>
          <w:szCs w:val="24"/>
        </w:rPr>
        <w:t>Theoretical calculations.</w:t>
      </w:r>
      <w:bookmarkStart w:id="10" w:name="_Hlk83049923"/>
      <w:r w:rsidR="007C72A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All the DFT calculations were </w:t>
      </w:r>
      <w:r w:rsidR="007C72A7">
        <w:rPr>
          <w:rFonts w:ascii="Times New Roman" w:hAnsi="Times New Roman"/>
          <w:bCs/>
          <w:sz w:val="24"/>
          <w:szCs w:val="24"/>
        </w:rPr>
        <w:t>carried out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 </w:t>
      </w:r>
      <w:r w:rsidR="007C72A7">
        <w:rPr>
          <w:rFonts w:ascii="Times New Roman" w:hAnsi="Times New Roman"/>
          <w:bCs/>
          <w:sz w:val="24"/>
          <w:szCs w:val="24"/>
        </w:rPr>
        <w:t xml:space="preserve">with 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the code </w:t>
      </w:r>
      <w:r w:rsidR="007C72A7">
        <w:rPr>
          <w:rFonts w:ascii="Times New Roman" w:hAnsi="Times New Roman"/>
          <w:bCs/>
          <w:sz w:val="24"/>
          <w:szCs w:val="24"/>
        </w:rPr>
        <w:t xml:space="preserve">of </w:t>
      </w:r>
      <w:r w:rsidR="007C72A7" w:rsidRPr="00C844AC">
        <w:rPr>
          <w:rFonts w:ascii="Times New Roman" w:hAnsi="Times New Roman"/>
          <w:bCs/>
          <w:sz w:val="24"/>
          <w:szCs w:val="24"/>
        </w:rPr>
        <w:t>DMol3 in</w:t>
      </w:r>
      <w:r w:rsidR="007C72A7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Materials studio. </w:t>
      </w:r>
      <w:r w:rsidR="007C72A7">
        <w:rPr>
          <w:rFonts w:ascii="Times New Roman" w:hAnsi="Times New Roman"/>
          <w:bCs/>
          <w:sz w:val="24"/>
          <w:szCs w:val="24"/>
        </w:rPr>
        <w:t>T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he spin-unrestricted polarization DFT </w:t>
      </w:r>
      <w:r w:rsidR="007C72A7">
        <w:rPr>
          <w:rFonts w:ascii="Times New Roman" w:hAnsi="Times New Roman"/>
          <w:bCs/>
          <w:sz w:val="24"/>
          <w:szCs w:val="24"/>
        </w:rPr>
        <w:t xml:space="preserve">was used to </w:t>
      </w:r>
      <w:r w:rsidR="007C72A7" w:rsidRPr="00C844AC">
        <w:rPr>
          <w:rFonts w:ascii="Times New Roman" w:hAnsi="Times New Roman"/>
          <w:bCs/>
          <w:sz w:val="24"/>
          <w:szCs w:val="24"/>
        </w:rPr>
        <w:t>geometrically optimize</w:t>
      </w:r>
      <w:r w:rsidR="007C72A7">
        <w:rPr>
          <w:rFonts w:ascii="Times New Roman" w:hAnsi="Times New Roman"/>
          <w:bCs/>
          <w:sz w:val="24"/>
          <w:szCs w:val="24"/>
        </w:rPr>
        <w:t xml:space="preserve"> t</w:t>
      </w:r>
      <w:r w:rsidR="007C72A7" w:rsidRPr="00C844AC">
        <w:rPr>
          <w:rFonts w:ascii="Times New Roman" w:hAnsi="Times New Roman"/>
          <w:bCs/>
          <w:sz w:val="24"/>
          <w:szCs w:val="24"/>
        </w:rPr>
        <w:t>he calculated molecule</w:t>
      </w:r>
      <w:r w:rsidR="007C72A7">
        <w:rPr>
          <w:rFonts w:ascii="Times New Roman" w:hAnsi="Times New Roman"/>
          <w:bCs/>
          <w:sz w:val="24"/>
          <w:szCs w:val="24"/>
        </w:rPr>
        <w:t xml:space="preserve">, based on 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generalized gradient approximation with the correlation energy function of </w:t>
      </w:r>
      <w:proofErr w:type="spellStart"/>
      <w:r w:rsidR="007C72A7" w:rsidRPr="00C844AC">
        <w:rPr>
          <w:rFonts w:ascii="Times New Roman" w:hAnsi="Times New Roman"/>
          <w:bCs/>
          <w:sz w:val="24"/>
          <w:szCs w:val="24"/>
        </w:rPr>
        <w:t>Becke</w:t>
      </w:r>
      <w:proofErr w:type="spellEnd"/>
      <w:r w:rsidR="007C72A7" w:rsidRPr="00C844AC">
        <w:rPr>
          <w:rFonts w:ascii="Times New Roman" w:hAnsi="Times New Roman"/>
          <w:bCs/>
          <w:sz w:val="24"/>
          <w:szCs w:val="24"/>
        </w:rPr>
        <w:t xml:space="preserve">-Lee-Parr (BLYP). The convergence thresholds </w:t>
      </w:r>
      <w:r w:rsidR="007C72A7">
        <w:rPr>
          <w:rFonts w:ascii="Times New Roman" w:hAnsi="Times New Roman"/>
          <w:bCs/>
          <w:sz w:val="24"/>
          <w:szCs w:val="24"/>
        </w:rPr>
        <w:t xml:space="preserve">of </w:t>
      </w:r>
      <w:r w:rsidR="007C72A7" w:rsidRPr="00C844AC">
        <w:rPr>
          <w:rFonts w:ascii="Times New Roman" w:hAnsi="Times New Roman"/>
          <w:bCs/>
          <w:i/>
          <w:iCs/>
          <w:sz w:val="24"/>
          <w:szCs w:val="24"/>
        </w:rPr>
        <w:t>energy</w:t>
      </w:r>
      <w:r w:rsidR="007C72A7">
        <w:rPr>
          <w:rFonts w:ascii="Times New Roman" w:hAnsi="Times New Roman"/>
          <w:bCs/>
          <w:sz w:val="24"/>
          <w:szCs w:val="24"/>
        </w:rPr>
        <w:t xml:space="preserve">, </w:t>
      </w:r>
      <w:r w:rsidR="007C72A7" w:rsidRPr="00C844AC">
        <w:rPr>
          <w:rFonts w:ascii="Times New Roman" w:hAnsi="Times New Roman"/>
          <w:bCs/>
          <w:i/>
          <w:iCs/>
          <w:sz w:val="24"/>
          <w:szCs w:val="24"/>
        </w:rPr>
        <w:t>gradient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 </w:t>
      </w:r>
      <w:r w:rsidR="007C72A7">
        <w:rPr>
          <w:rFonts w:ascii="Times New Roman" w:hAnsi="Times New Roman"/>
          <w:bCs/>
          <w:sz w:val="24"/>
          <w:szCs w:val="24"/>
        </w:rPr>
        <w:t>and</w:t>
      </w:r>
      <w:r w:rsidR="007C72A7" w:rsidRPr="0092447C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7C72A7" w:rsidRPr="00C844AC">
        <w:rPr>
          <w:rFonts w:ascii="Times New Roman" w:hAnsi="Times New Roman"/>
          <w:bCs/>
          <w:i/>
          <w:iCs/>
          <w:sz w:val="24"/>
          <w:szCs w:val="24"/>
        </w:rPr>
        <w:t>displacement</w:t>
      </w:r>
      <w:r w:rsidR="007C72A7">
        <w:rPr>
          <w:rFonts w:ascii="Times New Roman" w:hAnsi="Times New Roman"/>
          <w:bCs/>
          <w:sz w:val="24"/>
          <w:szCs w:val="24"/>
        </w:rPr>
        <w:t xml:space="preserve"> 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for the optimization were </w:t>
      </w:r>
      <w:r w:rsidR="007C72A7">
        <w:rPr>
          <w:rFonts w:ascii="Times New Roman" w:hAnsi="Times New Roman"/>
          <w:bCs/>
          <w:sz w:val="24"/>
          <w:szCs w:val="24"/>
        </w:rPr>
        <w:t xml:space="preserve">set to </w:t>
      </w:r>
      <w:r w:rsidR="007C72A7" w:rsidRPr="00C844AC">
        <w:rPr>
          <w:rFonts w:ascii="Times New Roman" w:hAnsi="Times New Roman"/>
          <w:bCs/>
          <w:sz w:val="24"/>
          <w:szCs w:val="24"/>
        </w:rPr>
        <w:t>10</w:t>
      </w:r>
      <w:r w:rsidR="007C72A7">
        <w:rPr>
          <w:rFonts w:ascii="Times New Roman" w:hAnsi="Times New Roman"/>
          <w:bCs/>
          <w:sz w:val="24"/>
          <w:szCs w:val="24"/>
          <w:vertAlign w:val="superscript"/>
        </w:rPr>
        <w:t>-</w:t>
      </w:r>
      <w:r w:rsidR="007C72A7" w:rsidRPr="00C844AC">
        <w:rPr>
          <w:rFonts w:ascii="Times New Roman" w:hAnsi="Times New Roman"/>
          <w:bCs/>
          <w:sz w:val="24"/>
          <w:szCs w:val="24"/>
          <w:vertAlign w:val="superscript"/>
        </w:rPr>
        <w:t>5</w:t>
      </w:r>
      <w:r w:rsidR="007C72A7" w:rsidRPr="00C844AC">
        <w:rPr>
          <w:rFonts w:ascii="Times New Roman" w:hAnsi="Times New Roman"/>
          <w:bCs/>
          <w:sz w:val="24"/>
          <w:szCs w:val="24"/>
        </w:rPr>
        <w:t>, 1 × 10</w:t>
      </w:r>
      <w:r w:rsidR="007C72A7">
        <w:rPr>
          <w:rFonts w:ascii="Times New Roman" w:hAnsi="Times New Roman"/>
          <w:bCs/>
          <w:sz w:val="24"/>
          <w:szCs w:val="24"/>
          <w:vertAlign w:val="superscript"/>
        </w:rPr>
        <w:t>-</w:t>
      </w:r>
      <w:r w:rsidR="007C72A7" w:rsidRPr="00C844AC">
        <w:rPr>
          <w:rFonts w:ascii="Times New Roman" w:hAnsi="Times New Roman"/>
          <w:bCs/>
          <w:sz w:val="24"/>
          <w:szCs w:val="24"/>
          <w:vertAlign w:val="superscript"/>
        </w:rPr>
        <w:t>3</w:t>
      </w:r>
      <w:r w:rsidR="007C72A7">
        <w:rPr>
          <w:rFonts w:ascii="Times New Roman" w:hAnsi="Times New Roman"/>
          <w:bCs/>
          <w:sz w:val="24"/>
          <w:szCs w:val="24"/>
        </w:rPr>
        <w:t>,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 and 5 × 10</w:t>
      </w:r>
      <w:r w:rsidR="007C72A7">
        <w:rPr>
          <w:rFonts w:ascii="Times New Roman" w:hAnsi="Times New Roman"/>
          <w:bCs/>
          <w:sz w:val="24"/>
          <w:szCs w:val="24"/>
          <w:vertAlign w:val="superscript"/>
        </w:rPr>
        <w:t>-3</w:t>
      </w:r>
      <w:r w:rsidR="007C72A7" w:rsidRPr="00C844AC">
        <w:rPr>
          <w:rFonts w:ascii="Times New Roman" w:hAnsi="Times New Roman"/>
          <w:bCs/>
          <w:sz w:val="24"/>
          <w:szCs w:val="24"/>
        </w:rPr>
        <w:t>, respectively. The adsorption energy (Δ</w:t>
      </w:r>
      <w:r w:rsidR="007C72A7" w:rsidRPr="00C844AC">
        <w:rPr>
          <w:rFonts w:ascii="Times New Roman" w:hAnsi="Times New Roman"/>
          <w:bCs/>
          <w:i/>
          <w:iCs/>
          <w:sz w:val="24"/>
          <w:szCs w:val="24"/>
        </w:rPr>
        <w:t>E</w:t>
      </w:r>
      <w:r w:rsidR="007C72A7" w:rsidRPr="00C844AC">
        <w:rPr>
          <w:rFonts w:ascii="Times New Roman" w:hAnsi="Times New Roman"/>
          <w:bCs/>
          <w:sz w:val="24"/>
          <w:szCs w:val="24"/>
        </w:rPr>
        <w:t>) between the segment of T</w:t>
      </w:r>
      <w:r w:rsidR="007C72A7">
        <w:rPr>
          <w:rFonts w:ascii="Times New Roman" w:hAnsi="Times New Roman"/>
          <w:bCs/>
          <w:sz w:val="24"/>
          <w:szCs w:val="24"/>
        </w:rPr>
        <w:t>-CD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 (T</w:t>
      </w:r>
      <w:r w:rsidR="007C72A7">
        <w:rPr>
          <w:rFonts w:ascii="Times New Roman" w:hAnsi="Times New Roman"/>
          <w:bCs/>
          <w:sz w:val="24"/>
          <w:szCs w:val="24"/>
        </w:rPr>
        <w:t>-CD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) </w:t>
      </w:r>
      <w:r w:rsidR="007C72A7">
        <w:rPr>
          <w:rFonts w:ascii="Times New Roman" w:hAnsi="Times New Roman"/>
          <w:bCs/>
          <w:sz w:val="24"/>
          <w:szCs w:val="24"/>
        </w:rPr>
        <w:t>and three kind of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 metal ions</w:t>
      </w:r>
      <w:r w:rsidR="007C72A7">
        <w:rPr>
          <w:rFonts w:ascii="Times New Roman" w:hAnsi="Times New Roman"/>
          <w:bCs/>
          <w:sz w:val="24"/>
          <w:szCs w:val="24"/>
        </w:rPr>
        <w:t>,</w:t>
      </w:r>
      <w:r w:rsidR="007C72A7" w:rsidRPr="00C844AC">
        <w:rPr>
          <w:rFonts w:ascii="Times New Roman" w:hAnsi="Times New Roman"/>
          <w:bCs/>
          <w:sz w:val="24"/>
          <w:szCs w:val="24"/>
        </w:rPr>
        <w:t xml:space="preserve"> was calculated according</w:t>
      </w:r>
      <w:r w:rsidR="007C72A7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="007C72A7" w:rsidRPr="00C844AC">
        <w:rPr>
          <w:rFonts w:ascii="Times New Roman" w:hAnsi="Times New Roman"/>
          <w:bCs/>
          <w:sz w:val="24"/>
          <w:szCs w:val="24"/>
        </w:rPr>
        <w:t>to the following equation:</w:t>
      </w:r>
      <w:bookmarkEnd w:id="10"/>
    </w:p>
    <w:p w14:paraId="004ABA20" w14:textId="5BF9710E" w:rsidR="005C2973" w:rsidRPr="00AE23C4" w:rsidRDefault="005C2973" w:rsidP="00521366">
      <w:pPr>
        <w:pStyle w:val="aa"/>
        <w:spacing w:line="360" w:lineRule="auto"/>
        <w:ind w:firstLineChars="0" w:firstLine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ext 2. </w:t>
      </w:r>
      <w:r w:rsidRPr="00227CC1">
        <w:rPr>
          <w:rFonts w:ascii="Times New Roman" w:hAnsi="Times New Roman" w:cs="Times New Roman" w:hint="eastAsia"/>
          <w:sz w:val="24"/>
          <w:szCs w:val="24"/>
        </w:rPr>
        <w:t>I</w:t>
      </w:r>
      <w:r w:rsidRPr="00227CC1">
        <w:rPr>
          <w:rFonts w:ascii="Times New Roman" w:hAnsi="Times New Roman" w:cs="Times New Roman"/>
          <w:sz w:val="24"/>
          <w:szCs w:val="24"/>
        </w:rPr>
        <w:t>n this work, the preparation of</w:t>
      </w:r>
      <w:r>
        <w:rPr>
          <w:rFonts w:ascii="Times New Roman" w:hAnsi="Times New Roman" w:cs="Times New Roman"/>
          <w:sz w:val="24"/>
          <w:szCs w:val="24"/>
        </w:rPr>
        <w:t xml:space="preserve"> T-CD</w:t>
      </w:r>
      <w:r w:rsidRPr="00227CC1">
        <w:rPr>
          <w:rFonts w:ascii="Times New Roman" w:hAnsi="Times New Roman" w:cs="Times New Roman"/>
          <w:sz w:val="24"/>
          <w:szCs w:val="24"/>
        </w:rPr>
        <w:t xml:space="preserve"> involves a two-step substitution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bookmarkStart w:id="11" w:name="OLE_LINK21"/>
      <w:r w:rsidRPr="00FB0B34">
        <w:rPr>
          <w:rFonts w:ascii="Times New Roman" w:hAnsi="Times New Roman" w:cs="Times New Roman"/>
          <w:color w:val="0000FF"/>
          <w:sz w:val="24"/>
          <w:szCs w:val="24"/>
        </w:rPr>
        <w:t>Figure S1</w:t>
      </w:r>
      <w:bookmarkEnd w:id="11"/>
      <w:r w:rsidRPr="00C221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227CC1">
        <w:rPr>
          <w:rFonts w:ascii="Times New Roman" w:hAnsi="Times New Roman" w:cs="Times New Roman"/>
          <w:sz w:val="24"/>
          <w:szCs w:val="24"/>
        </w:rPr>
        <w:t xml:space="preserve"> </w:t>
      </w:r>
      <w:r w:rsidRPr="00EC6D6A">
        <w:rPr>
          <w:rFonts w:ascii="Times New Roman" w:hAnsi="Times New Roman" w:cs="Times New Roman"/>
          <w:sz w:val="24"/>
          <w:szCs w:val="24"/>
        </w:rPr>
        <w:t>The structure of CD is conducive to the mass transfer of the solution</w:t>
      </w:r>
      <w:r>
        <w:rPr>
          <w:rFonts w:ascii="Times New Roman" w:hAnsi="Times New Roman" w:cs="Times New Roman"/>
          <w:sz w:val="24"/>
          <w:szCs w:val="24"/>
        </w:rPr>
        <w:t xml:space="preserve">, and the </w:t>
      </w:r>
      <w:r w:rsidRPr="004A532A">
        <w:rPr>
          <w:rFonts w:ascii="Times New Roman" w:hAnsi="Times New Roman" w:cs="Times New Roman"/>
          <w:sz w:val="24"/>
          <w:szCs w:val="24"/>
        </w:rPr>
        <w:t xml:space="preserve">multiple OH sites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Pr="00EC6D6A">
        <w:rPr>
          <w:rFonts w:ascii="Times New Roman" w:hAnsi="Times New Roman" w:cs="Times New Roman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32A">
        <w:rPr>
          <w:rFonts w:ascii="Times New Roman" w:hAnsi="Times New Roman" w:cs="Times New Roman"/>
          <w:sz w:val="24"/>
          <w:szCs w:val="24"/>
        </w:rPr>
        <w:t xml:space="preserve">are replaced by I to facilitate the grafting of </w:t>
      </w:r>
      <w:r w:rsidRPr="0078332A">
        <w:rPr>
          <w:rFonts w:ascii="Times New Roman" w:hAnsi="Times New Roman" w:cs="Times New Roman"/>
          <w:sz w:val="24"/>
          <w:szCs w:val="24"/>
        </w:rPr>
        <w:t xml:space="preserve">thiol </w:t>
      </w:r>
      <w:r w:rsidRPr="004A532A">
        <w:rPr>
          <w:rFonts w:ascii="Times New Roman" w:hAnsi="Times New Roman" w:cs="Times New Roman"/>
          <w:sz w:val="24"/>
          <w:szCs w:val="24"/>
        </w:rPr>
        <w:t>groups.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The </w:t>
      </w:r>
      <w:r w:rsidRPr="00600FE6">
        <w:rPr>
          <w:rFonts w:ascii="Times New Roman" w:hAnsi="Times New Roman" w:cs="Times New Roman"/>
          <w:sz w:val="24"/>
          <w:szCs w:val="32"/>
        </w:rPr>
        <w:t>specific</w:t>
      </w:r>
      <w:r>
        <w:rPr>
          <w:rFonts w:ascii="Times New Roman" w:hAnsi="Times New Roman" w:cs="Times New Roman"/>
          <w:sz w:val="24"/>
          <w:szCs w:val="32"/>
        </w:rPr>
        <w:t xml:space="preserve"> surface area of T-CD was confirmed to be 11.229 m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2</w:t>
      </w:r>
      <w:r w:rsidR="00062481">
        <w:rPr>
          <w:rFonts w:ascii="Times New Roman" w:hAnsi="Times New Roman" w:cs="Times New Roman"/>
          <w:sz w:val="24"/>
          <w:szCs w:val="32"/>
        </w:rPr>
        <w:t>/</w:t>
      </w:r>
      <w:r>
        <w:rPr>
          <w:rFonts w:ascii="Times New Roman" w:hAnsi="Times New Roman" w:cs="Times New Roman"/>
          <w:sz w:val="24"/>
          <w:szCs w:val="32"/>
        </w:rPr>
        <w:t xml:space="preserve">g through </w:t>
      </w:r>
      <w:r w:rsidRPr="00600FE6">
        <w:rPr>
          <w:rFonts w:ascii="Times New Roman" w:hAnsi="Times New Roman" w:cs="Times New Roman"/>
          <w:sz w:val="24"/>
          <w:szCs w:val="32"/>
        </w:rPr>
        <w:t>N</w:t>
      </w:r>
      <w:r w:rsidRPr="007D54DF">
        <w:rPr>
          <w:rFonts w:ascii="Times New Roman" w:hAnsi="Times New Roman" w:cs="Times New Roman"/>
          <w:sz w:val="24"/>
          <w:szCs w:val="32"/>
          <w:vertAlign w:val="subscript"/>
        </w:rPr>
        <w:t xml:space="preserve">2 </w:t>
      </w:r>
      <w:r w:rsidRPr="00600FE6">
        <w:rPr>
          <w:rFonts w:ascii="Times New Roman" w:hAnsi="Times New Roman" w:cs="Times New Roman"/>
          <w:sz w:val="24"/>
          <w:szCs w:val="32"/>
        </w:rPr>
        <w:t>adsorption-desorption experiment</w:t>
      </w:r>
      <w:r>
        <w:rPr>
          <w:rFonts w:ascii="Times New Roman" w:hAnsi="Times New Roman" w:cs="Times New Roman"/>
          <w:sz w:val="24"/>
          <w:szCs w:val="32"/>
        </w:rPr>
        <w:t xml:space="preserve"> (</w:t>
      </w:r>
      <w:bookmarkStart w:id="12" w:name="OLE_LINK64"/>
      <w:r w:rsidRPr="00FB0B34">
        <w:rPr>
          <w:rFonts w:ascii="Times New Roman" w:hAnsi="Times New Roman" w:cs="Times New Roman"/>
          <w:color w:val="0000FF"/>
          <w:sz w:val="24"/>
          <w:szCs w:val="24"/>
        </w:rPr>
        <w:t>Figure S1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bookmarkEnd w:id="12"/>
      <w:r>
        <w:rPr>
          <w:rFonts w:ascii="Times New Roman" w:hAnsi="Times New Roman" w:cs="Times New Roman"/>
          <w:sz w:val="24"/>
          <w:szCs w:val="32"/>
        </w:rPr>
        <w:t>). A</w:t>
      </w:r>
      <w:r>
        <w:rPr>
          <w:rFonts w:ascii="Times New Roman" w:hAnsi="Times New Roman" w:cs="Times New Roman" w:hint="eastAsia"/>
          <w:sz w:val="24"/>
          <w:szCs w:val="32"/>
        </w:rPr>
        <w:t>nd</w:t>
      </w:r>
      <w:r>
        <w:rPr>
          <w:rFonts w:ascii="Times New Roman" w:hAnsi="Times New Roman" w:cs="Times New Roman"/>
          <w:sz w:val="24"/>
          <w:szCs w:val="32"/>
        </w:rPr>
        <w:t xml:space="preserve"> m</w:t>
      </w:r>
      <w:r w:rsidRPr="00CF29D6">
        <w:rPr>
          <w:rFonts w:ascii="Times New Roman" w:hAnsi="Times New Roman" w:cs="Times New Roman"/>
          <w:sz w:val="24"/>
          <w:szCs w:val="32"/>
        </w:rPr>
        <w:t>ost of the pores are between 2-7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CF29D6">
        <w:rPr>
          <w:rFonts w:ascii="Times New Roman" w:hAnsi="Times New Roman" w:cs="Times New Roman"/>
          <w:sz w:val="24"/>
          <w:szCs w:val="32"/>
        </w:rPr>
        <w:t>nm</w:t>
      </w:r>
      <w:r>
        <w:rPr>
          <w:rFonts w:ascii="Times New Roman" w:hAnsi="Times New Roman" w:cs="Times New Roman"/>
          <w:sz w:val="24"/>
          <w:szCs w:val="32"/>
        </w:rPr>
        <w:t xml:space="preserve"> (inert of </w:t>
      </w:r>
      <w:r w:rsidRPr="00FB0B34">
        <w:rPr>
          <w:rFonts w:ascii="Times New Roman" w:hAnsi="Times New Roman" w:cs="Times New Roman"/>
          <w:color w:val="0000FF"/>
          <w:sz w:val="24"/>
          <w:szCs w:val="24"/>
        </w:rPr>
        <w:t>Figure S1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32"/>
        </w:rPr>
        <w:t>), t</w:t>
      </w:r>
      <w:r w:rsidRPr="00716C2B">
        <w:rPr>
          <w:rFonts w:ascii="Times New Roman" w:hAnsi="Times New Roman" w:cs="Times New Roman"/>
          <w:sz w:val="24"/>
          <w:szCs w:val="32"/>
        </w:rPr>
        <w:t>he morphology and microstructure</w:t>
      </w:r>
      <w:r>
        <w:rPr>
          <w:rFonts w:ascii="Times New Roman" w:hAnsi="Times New Roman" w:cs="Times New Roman"/>
          <w:sz w:val="24"/>
          <w:szCs w:val="32"/>
        </w:rPr>
        <w:t xml:space="preserve"> of T-CD from SEM images</w:t>
      </w:r>
      <w:r w:rsidRPr="00716C2B">
        <w:rPr>
          <w:rFonts w:ascii="Times New Roman" w:hAnsi="Times New Roman" w:cs="Times New Roman"/>
          <w:sz w:val="24"/>
          <w:szCs w:val="32"/>
        </w:rPr>
        <w:t xml:space="preserve"> </w:t>
      </w:r>
      <w:r w:rsidRPr="00716C2B">
        <w:rPr>
          <w:rFonts w:ascii="Times New Roman" w:hAnsi="Times New Roman" w:cs="Times New Roman"/>
          <w:sz w:val="24"/>
          <w:szCs w:val="32"/>
        </w:rPr>
        <w:lastRenderedPageBreak/>
        <w:t>illustrate</w:t>
      </w:r>
      <w:r>
        <w:rPr>
          <w:rFonts w:ascii="Times New Roman" w:hAnsi="Times New Roman" w:cs="Times New Roman"/>
          <w:sz w:val="24"/>
          <w:szCs w:val="32"/>
        </w:rPr>
        <w:t>d</w:t>
      </w:r>
      <w:r w:rsidRPr="00716C2B">
        <w:rPr>
          <w:rFonts w:ascii="Times New Roman" w:hAnsi="Times New Roman" w:cs="Times New Roman"/>
          <w:sz w:val="24"/>
          <w:szCs w:val="32"/>
        </w:rPr>
        <w:t xml:space="preserve"> that the T</w:t>
      </w:r>
      <w:r>
        <w:rPr>
          <w:rFonts w:ascii="Times New Roman" w:hAnsi="Times New Roman" w:cs="Times New Roman"/>
          <w:sz w:val="24"/>
          <w:szCs w:val="32"/>
        </w:rPr>
        <w:t>-</w:t>
      </w:r>
      <w:r w:rsidRPr="00716C2B">
        <w:rPr>
          <w:rFonts w:ascii="Times New Roman" w:hAnsi="Times New Roman" w:cs="Times New Roman"/>
          <w:sz w:val="24"/>
          <w:szCs w:val="32"/>
        </w:rPr>
        <w:t>CD surface is distributed with a high density of rough pores</w:t>
      </w:r>
      <w:r>
        <w:rPr>
          <w:rFonts w:ascii="Times New Roman" w:hAnsi="Times New Roman" w:cs="Times New Roman"/>
          <w:sz w:val="24"/>
          <w:szCs w:val="32"/>
        </w:rPr>
        <w:t xml:space="preserve"> (</w:t>
      </w:r>
      <w:r w:rsidRPr="00FB0B34">
        <w:rPr>
          <w:rFonts w:ascii="Times New Roman" w:hAnsi="Times New Roman" w:cs="Times New Roman"/>
          <w:color w:val="0000FF"/>
          <w:sz w:val="24"/>
          <w:szCs w:val="24"/>
        </w:rPr>
        <w:t>Figure S1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32"/>
        </w:rPr>
        <w:t>)</w:t>
      </w:r>
      <w:r w:rsidRPr="00716C2B">
        <w:rPr>
          <w:rFonts w:ascii="Times New Roman" w:hAnsi="Times New Roman" w:cs="Times New Roman"/>
          <w:sz w:val="24"/>
          <w:szCs w:val="32"/>
        </w:rPr>
        <w:t xml:space="preserve">, </w:t>
      </w:r>
      <w:r w:rsidRPr="00F03121">
        <w:rPr>
          <w:rFonts w:ascii="Times New Roman" w:hAnsi="Times New Roman" w:cs="Times New Roman"/>
          <w:sz w:val="24"/>
          <w:szCs w:val="32"/>
        </w:rPr>
        <w:t xml:space="preserve">which corresponds to the result of </w:t>
      </w:r>
      <w:r>
        <w:rPr>
          <w:rFonts w:ascii="Times New Roman" w:hAnsi="Times New Roman" w:cs="Times New Roman"/>
          <w:sz w:val="24"/>
          <w:szCs w:val="32"/>
        </w:rPr>
        <w:t xml:space="preserve">BET, </w:t>
      </w:r>
      <w:r w:rsidRPr="00716C2B">
        <w:rPr>
          <w:rFonts w:ascii="Times New Roman" w:hAnsi="Times New Roman" w:cs="Times New Roman"/>
          <w:sz w:val="24"/>
          <w:szCs w:val="32"/>
        </w:rPr>
        <w:t>facilitat</w:t>
      </w:r>
      <w:r>
        <w:rPr>
          <w:rFonts w:ascii="Times New Roman" w:hAnsi="Times New Roman" w:cs="Times New Roman"/>
          <w:sz w:val="24"/>
          <w:szCs w:val="32"/>
        </w:rPr>
        <w:t xml:space="preserve">ing </w:t>
      </w:r>
      <w:r w:rsidRPr="00716C2B">
        <w:rPr>
          <w:rFonts w:ascii="Times New Roman" w:hAnsi="Times New Roman" w:cs="Times New Roman"/>
          <w:sz w:val="24"/>
          <w:szCs w:val="32"/>
        </w:rPr>
        <w:t xml:space="preserve">adhesion and mass transfer </w:t>
      </w:r>
      <w:r>
        <w:rPr>
          <w:rFonts w:ascii="Times New Roman" w:hAnsi="Times New Roman" w:cs="Times New Roman"/>
          <w:sz w:val="24"/>
          <w:szCs w:val="32"/>
        </w:rPr>
        <w:t xml:space="preserve">of gold ions. </w:t>
      </w:r>
    </w:p>
    <w:p w14:paraId="30221795" w14:textId="7F1573B2" w:rsidR="00910A69" w:rsidRDefault="00910A69" w:rsidP="00521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ext </w:t>
      </w:r>
      <w:r w:rsidR="00AE23C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79105D">
        <w:rPr>
          <w:rFonts w:ascii="Times New Roman" w:hAnsi="Times New Roman" w:cs="Times New Roman"/>
          <w:sz w:val="24"/>
          <w:szCs w:val="24"/>
        </w:rPr>
        <w:t xml:space="preserve">n a </w:t>
      </w:r>
      <w:bookmarkStart w:id="13" w:name="_Hlk88844095"/>
      <w:r w:rsidRPr="0079105D">
        <w:rPr>
          <w:rFonts w:ascii="Times New Roman" w:hAnsi="Times New Roman" w:cs="Times New Roman"/>
          <w:sz w:val="24"/>
          <w:szCs w:val="24"/>
        </w:rPr>
        <w:t>mixture</w:t>
      </w:r>
      <w:bookmarkEnd w:id="13"/>
      <w:r w:rsidRPr="0079105D">
        <w:rPr>
          <w:rFonts w:ascii="Times New Roman" w:hAnsi="Times New Roman" w:cs="Times New Roman"/>
          <w:sz w:val="24"/>
          <w:szCs w:val="24"/>
        </w:rPr>
        <w:t xml:space="preserve"> of gold, palladium and platinum solutions with </w:t>
      </w:r>
      <w:bookmarkStart w:id="14" w:name="_Hlk88844080"/>
      <w:r w:rsidRPr="0079105D">
        <w:rPr>
          <w:rFonts w:ascii="Times New Roman" w:hAnsi="Times New Roman" w:cs="Times New Roman"/>
          <w:sz w:val="24"/>
          <w:szCs w:val="24"/>
        </w:rPr>
        <w:t xml:space="preserve">different initial concentrations </w:t>
      </w:r>
      <w:bookmarkEnd w:id="14"/>
      <w:r w:rsidRPr="0079105D">
        <w:rPr>
          <w:rFonts w:ascii="Times New Roman" w:hAnsi="Times New Roman" w:cs="Times New Roman"/>
          <w:sz w:val="24"/>
          <w:szCs w:val="24"/>
        </w:rPr>
        <w:t>(0.2, 0.5, 1 and 2 mM) at pH 2</w:t>
      </w:r>
      <w:r>
        <w:rPr>
          <w:rFonts w:ascii="Times New Roman" w:hAnsi="Times New Roman" w:cs="Times New Roman"/>
          <w:sz w:val="24"/>
          <w:szCs w:val="24"/>
        </w:rPr>
        <w:t xml:space="preserve">, the removal efficiency of gold </w:t>
      </w:r>
      <w:r w:rsidRPr="00357F8D">
        <w:rPr>
          <w:rFonts w:ascii="Times New Roman" w:hAnsi="Times New Roman" w:cs="Times New Roman"/>
          <w:sz w:val="24"/>
          <w:szCs w:val="24"/>
        </w:rPr>
        <w:t>is maintained at</w:t>
      </w:r>
      <w:r>
        <w:rPr>
          <w:rFonts w:ascii="Times New Roman" w:hAnsi="Times New Roman" w:cs="Times New Roman"/>
          <w:sz w:val="24"/>
          <w:szCs w:val="24"/>
        </w:rPr>
        <w:t xml:space="preserve"> 97.6% under various concentration, and palladium and platinum </w:t>
      </w:r>
      <w:r w:rsidRPr="00F16F14">
        <w:rPr>
          <w:rFonts w:ascii="Times New Roman" w:hAnsi="Times New Roman" w:cs="Times New Roman"/>
          <w:sz w:val="24"/>
          <w:szCs w:val="24"/>
        </w:rPr>
        <w:t>do not interfere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r w:rsidRPr="00B23F33">
        <w:rPr>
          <w:rFonts w:ascii="Times New Roman" w:hAnsi="Times New Roman" w:cs="Times New Roman"/>
          <w:sz w:val="24"/>
          <w:szCs w:val="24"/>
        </w:rPr>
        <w:t xml:space="preserve"> the capture of gold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bookmarkStart w:id="15" w:name="OLE_LINK17"/>
      <w:r w:rsidRPr="00925380">
        <w:rPr>
          <w:rFonts w:ascii="Times New Roman" w:hAnsi="Times New Roman" w:cs="Times New Roman"/>
          <w:color w:val="0000FF"/>
          <w:sz w:val="24"/>
          <w:szCs w:val="24"/>
        </w:rPr>
        <w:t xml:space="preserve">Figure </w:t>
      </w:r>
      <w:bookmarkEnd w:id="15"/>
      <w:r w:rsidR="00ED7B02">
        <w:rPr>
          <w:rFonts w:ascii="Times New Roman" w:hAnsi="Times New Roman" w:cs="Times New Roman"/>
          <w:color w:val="0000FF"/>
          <w:sz w:val="24"/>
          <w:szCs w:val="24"/>
        </w:rPr>
        <w:t>S</w:t>
      </w:r>
      <w:r w:rsidR="001E0633">
        <w:rPr>
          <w:rFonts w:ascii="Times New Roman" w:hAnsi="Times New Roman" w:cs="Times New Roman"/>
          <w:color w:val="0000FF"/>
          <w:sz w:val="24"/>
          <w:szCs w:val="24"/>
        </w:rPr>
        <w:t>20</w:t>
      </w:r>
      <w:r w:rsidR="001E063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1D2479">
        <w:rPr>
          <w:rFonts w:ascii="Times New Roman" w:hAnsi="Times New Roman" w:cs="Times New Roman"/>
          <w:sz w:val="24"/>
          <w:szCs w:val="24"/>
        </w:rPr>
        <w:t>At low concentrations such as 0.2</w:t>
      </w:r>
      <w:r>
        <w:rPr>
          <w:rFonts w:ascii="Times New Roman" w:hAnsi="Times New Roman" w:cs="Times New Roman"/>
          <w:sz w:val="24"/>
          <w:szCs w:val="24"/>
        </w:rPr>
        <w:t xml:space="preserve"> mM, </w:t>
      </w:r>
      <w:r w:rsidRPr="001D2479">
        <w:rPr>
          <w:rFonts w:ascii="Times New Roman" w:hAnsi="Times New Roman" w:cs="Times New Roman"/>
          <w:sz w:val="24"/>
          <w:szCs w:val="24"/>
        </w:rPr>
        <w:t>the adsorption sites may not be fully occupied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631C">
        <w:rPr>
          <w:rFonts w:ascii="Times New Roman" w:hAnsi="Times New Roman" w:cs="Times New Roman"/>
          <w:sz w:val="24"/>
          <w:szCs w:val="24"/>
        </w:rPr>
        <w:t xml:space="preserve">thus the </w:t>
      </w:r>
      <w:r>
        <w:rPr>
          <w:rFonts w:ascii="Times New Roman" w:hAnsi="Times New Roman" w:cs="Times New Roman"/>
          <w:sz w:val="24"/>
          <w:szCs w:val="24"/>
        </w:rPr>
        <w:t xml:space="preserve">removal </w:t>
      </w:r>
      <w:r w:rsidRPr="00D1631C">
        <w:rPr>
          <w:rFonts w:ascii="Times New Roman" w:hAnsi="Times New Roman" w:cs="Times New Roman"/>
          <w:sz w:val="24"/>
          <w:szCs w:val="24"/>
        </w:rPr>
        <w:t xml:space="preserve">of Pd </w:t>
      </w:r>
      <w:r>
        <w:rPr>
          <w:rFonts w:ascii="Times New Roman" w:hAnsi="Times New Roman" w:cs="Times New Roman"/>
          <w:sz w:val="24"/>
          <w:szCs w:val="24"/>
        </w:rPr>
        <w:t>can be</w:t>
      </w:r>
      <w:r w:rsidRPr="00D16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28.8%, </w:t>
      </w:r>
      <w:r w:rsidRPr="00D1631C">
        <w:rPr>
          <w:rFonts w:ascii="Times New Roman" w:hAnsi="Times New Roman" w:cs="Times New Roman"/>
          <w:sz w:val="24"/>
          <w:szCs w:val="24"/>
        </w:rPr>
        <w:t>while there is no significant removal of platinum.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6D393" w14:textId="5C4FA673" w:rsidR="00910A69" w:rsidRDefault="00910A69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B16E67" w14:textId="165381C7" w:rsidR="00910A69" w:rsidRPr="00B018AA" w:rsidRDefault="00910A69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6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Figures and Tables</w:t>
      </w:r>
    </w:p>
    <w:p w14:paraId="22CFC3BE" w14:textId="2F7D8119" w:rsidR="00344CCF" w:rsidRDefault="00AB7ACB" w:rsidP="00521366">
      <w:pPr>
        <w:spacing w:line="360" w:lineRule="auto"/>
        <w:jc w:val="center"/>
      </w:pPr>
      <w:r w:rsidRPr="00AB7ACB">
        <w:rPr>
          <w:noProof/>
        </w:rPr>
        <w:drawing>
          <wp:inline distT="0" distB="0" distL="0" distR="0" wp14:anchorId="7CCE7624" wp14:editId="371700EA">
            <wp:extent cx="5274310" cy="29089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8A7B9" w14:textId="5CC08A30" w:rsidR="00B92383" w:rsidRPr="00634A2B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4A2B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0077A5" w:rsidRPr="00634A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77A5" w:rsidRPr="00634A2B">
        <w:rPr>
          <w:rFonts w:ascii="Times New Roman" w:hAnsi="Times New Roman" w:cs="Times New Roman" w:hint="eastAsia"/>
          <w:sz w:val="24"/>
          <w:szCs w:val="24"/>
        </w:rPr>
        <w:t>(</w:t>
      </w:r>
      <w:r w:rsidR="000077A5" w:rsidRPr="00634A2B">
        <w:rPr>
          <w:rFonts w:ascii="Times New Roman" w:hAnsi="Times New Roman" w:cs="Times New Roman"/>
          <w:sz w:val="24"/>
          <w:szCs w:val="24"/>
        </w:rPr>
        <w:t xml:space="preserve">a) </w:t>
      </w:r>
      <w:r w:rsidR="00634A2B" w:rsidRPr="00634A2B">
        <w:rPr>
          <w:rFonts w:ascii="Times New Roman" w:hAnsi="Times New Roman" w:cs="Times New Roman"/>
          <w:sz w:val="24"/>
          <w:szCs w:val="24"/>
        </w:rPr>
        <w:t xml:space="preserve">Synthetic schematic of T-CD; (b) </w:t>
      </w:r>
      <w:r w:rsidR="00634A2B" w:rsidRPr="00634A2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634A2B" w:rsidRPr="00634A2B">
        <w:rPr>
          <w:rFonts w:ascii="Times New Roman" w:hAnsi="Times New Roman" w:cs="Times New Roman"/>
          <w:sz w:val="24"/>
          <w:szCs w:val="24"/>
        </w:rPr>
        <w:t>C CP-MARS solid state NMR; (c) SEM microscopic morphology of T-CD; (d) N</w:t>
      </w:r>
      <w:r w:rsidR="00634A2B" w:rsidRPr="00634A2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34A2B" w:rsidRPr="00634A2B">
        <w:rPr>
          <w:rFonts w:ascii="Times New Roman" w:hAnsi="Times New Roman" w:cs="Times New Roman"/>
          <w:sz w:val="24"/>
          <w:szCs w:val="24"/>
        </w:rPr>
        <w:t xml:space="preserve"> adsorption-desorption isotherm of T-CD; inset is the pore size distribution.</w:t>
      </w:r>
    </w:p>
    <w:p w14:paraId="4F82039D" w14:textId="75011380" w:rsidR="00A36F5A" w:rsidRDefault="00A36F5A" w:rsidP="00521366">
      <w:pPr>
        <w:spacing w:line="360" w:lineRule="auto"/>
        <w:jc w:val="center"/>
      </w:pPr>
      <w:r w:rsidRPr="00A36F5A">
        <w:rPr>
          <w:noProof/>
        </w:rPr>
        <w:drawing>
          <wp:inline distT="0" distB="0" distL="0" distR="0" wp14:anchorId="72A8E8E9" wp14:editId="2B941899">
            <wp:extent cx="2959518" cy="196327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9478" cy="200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61BEC" w14:textId="337765F7" w:rsidR="00B92383" w:rsidRDefault="00B92383" w:rsidP="00521366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7A5450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8C6220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7B3FCF" w:rsidRPr="007B3FCF">
        <w:rPr>
          <w:rFonts w:ascii="Times New Roman" w:hAnsi="Times New Roman" w:cs="Times New Roman"/>
          <w:sz w:val="24"/>
          <w:szCs w:val="28"/>
        </w:rPr>
        <w:t xml:space="preserve">The XRD patterns of Au-load-T-CD </w:t>
      </w:r>
      <w:r w:rsidR="00781FDA">
        <w:rPr>
          <w:rFonts w:ascii="Times New Roman" w:hAnsi="Times New Roman" w:cs="Times New Roman"/>
          <w:sz w:val="24"/>
          <w:szCs w:val="28"/>
        </w:rPr>
        <w:t xml:space="preserve">at different </w:t>
      </w:r>
      <w:proofErr w:type="spellStart"/>
      <w:r w:rsidR="00781FDA">
        <w:rPr>
          <w:rFonts w:ascii="Times New Roman" w:hAnsi="Times New Roman" w:cs="Times New Roman"/>
          <w:sz w:val="24"/>
          <w:szCs w:val="28"/>
        </w:rPr>
        <w:t>pH.</w:t>
      </w:r>
      <w:proofErr w:type="spellEnd"/>
    </w:p>
    <w:p w14:paraId="068F7B2B" w14:textId="77777777" w:rsidR="00D6155C" w:rsidRDefault="00D6155C" w:rsidP="00521366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8037A9E" w14:textId="3205542C" w:rsidR="007A5450" w:rsidRDefault="007A5450" w:rsidP="007A545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7A5450">
        <w:rPr>
          <w:noProof/>
        </w:rPr>
        <w:lastRenderedPageBreak/>
        <w:drawing>
          <wp:inline distT="0" distB="0" distL="0" distR="0" wp14:anchorId="369EED9E" wp14:editId="467C8E99">
            <wp:extent cx="5039927" cy="2362200"/>
            <wp:effectExtent l="0" t="0" r="889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1523" cy="239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6C19" w14:textId="77777777" w:rsidR="007A5450" w:rsidRPr="00634A2B" w:rsidRDefault="007A5450" w:rsidP="007A545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3 </w:t>
      </w:r>
      <w:r w:rsidRPr="00634A2B">
        <w:rPr>
          <w:rFonts w:ascii="Times New Roman" w:hAnsi="Times New Roman" w:cs="Times New Roman"/>
          <w:sz w:val="24"/>
          <w:szCs w:val="28"/>
        </w:rPr>
        <w:t>(a)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A2B">
        <w:rPr>
          <w:rFonts w:ascii="Times New Roman" w:hAnsi="Times New Roman" w:cs="Times New Roman"/>
          <w:sz w:val="24"/>
          <w:szCs w:val="28"/>
        </w:rPr>
        <w:t>Adsorption capacity of β-C</w:t>
      </w:r>
      <w:r>
        <w:rPr>
          <w:rFonts w:ascii="Times New Roman" w:hAnsi="Times New Roman" w:cs="Times New Roman"/>
          <w:sz w:val="24"/>
          <w:szCs w:val="28"/>
        </w:rPr>
        <w:t>D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16" w:name="OLE_LINK1"/>
      <w:r w:rsidRPr="00634A2B">
        <w:rPr>
          <w:rFonts w:ascii="Times New Roman" w:hAnsi="Times New Roman" w:cs="Times New Roman"/>
          <w:sz w:val="24"/>
          <w:szCs w:val="28"/>
        </w:rPr>
        <w:t>β-C</w:t>
      </w:r>
      <w:r>
        <w:rPr>
          <w:rFonts w:ascii="Times New Roman" w:hAnsi="Times New Roman" w:cs="Times New Roman"/>
          <w:sz w:val="24"/>
          <w:szCs w:val="28"/>
        </w:rPr>
        <w:t>D-I</w:t>
      </w:r>
      <w:bookmarkEnd w:id="16"/>
      <w:r>
        <w:rPr>
          <w:rFonts w:ascii="Times New Roman" w:hAnsi="Times New Roman" w:cs="Times New Roman" w:hint="eastAsia"/>
          <w:sz w:val="24"/>
          <w:szCs w:val="28"/>
        </w:rPr>
        <w:t>,</w:t>
      </w:r>
      <w:r w:rsidRPr="00634A2B"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sz w:val="24"/>
          <w:szCs w:val="28"/>
        </w:rPr>
        <w:t>T-CD</w:t>
      </w:r>
      <w:r w:rsidRPr="00634A2B">
        <w:rPr>
          <w:rFonts w:ascii="Times New Roman" w:hAnsi="Times New Roman" w:cs="Times New Roman"/>
          <w:sz w:val="24"/>
          <w:szCs w:val="28"/>
        </w:rPr>
        <w:t xml:space="preserve"> on gold</w:t>
      </w:r>
      <w:r>
        <w:rPr>
          <w:rFonts w:ascii="Times New Roman" w:hAnsi="Times New Roman" w:cs="Times New Roman"/>
          <w:sz w:val="24"/>
          <w:szCs w:val="28"/>
        </w:rPr>
        <w:t>; (b)</w:t>
      </w:r>
      <w:r w:rsidRPr="00E2436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GPC </w:t>
      </w:r>
      <w:r w:rsidRPr="00781FDA">
        <w:rPr>
          <w:rFonts w:ascii="Times New Roman" w:hAnsi="Times New Roman" w:cs="Times New Roman"/>
          <w:sz w:val="24"/>
          <w:szCs w:val="28"/>
        </w:rPr>
        <w:t xml:space="preserve">of </w:t>
      </w:r>
      <w:r>
        <w:rPr>
          <w:rFonts w:ascii="Times New Roman" w:hAnsi="Times New Roman" w:cs="Times New Roman"/>
          <w:sz w:val="24"/>
          <w:szCs w:val="28"/>
        </w:rPr>
        <w:t>T-CD</w:t>
      </w:r>
      <w:r w:rsidRPr="00781FDA">
        <w:rPr>
          <w:rFonts w:ascii="Times New Roman" w:hAnsi="Times New Roman" w:cs="Times New Roman"/>
          <w:sz w:val="24"/>
          <w:szCs w:val="28"/>
        </w:rPr>
        <w:t xml:space="preserve"> after immersion in different pH solutions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708A60BA" w14:textId="7B95E6AE" w:rsidR="00A36F5A" w:rsidRDefault="00A36F5A" w:rsidP="00521366">
      <w:pPr>
        <w:spacing w:line="360" w:lineRule="auto"/>
        <w:jc w:val="center"/>
      </w:pPr>
      <w:r w:rsidRPr="00A36F5A">
        <w:rPr>
          <w:noProof/>
        </w:rPr>
        <w:drawing>
          <wp:inline distT="0" distB="0" distL="0" distR="0" wp14:anchorId="56BC1789" wp14:editId="60185B41">
            <wp:extent cx="4688840" cy="3541187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8805" cy="356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9C9E" w14:textId="74A78E15" w:rsidR="00B92383" w:rsidRPr="00E24364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="00781FD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781FDA" w:rsidRPr="007A38C6">
        <w:rPr>
          <w:rFonts w:ascii="Times New Roman" w:hAnsi="Times New Roman" w:cs="Times New Roman"/>
          <w:sz w:val="24"/>
          <w:szCs w:val="28"/>
        </w:rPr>
        <w:t xml:space="preserve">The XPS </w:t>
      </w:r>
      <w:r w:rsidR="007A38C6" w:rsidRPr="007A38C6">
        <w:rPr>
          <w:rFonts w:ascii="Times New Roman" w:hAnsi="Times New Roman" w:cs="Times New Roman"/>
          <w:sz w:val="24"/>
          <w:szCs w:val="28"/>
        </w:rPr>
        <w:t>spectrum</w:t>
      </w:r>
      <w:r w:rsidR="007A38C6">
        <w:rPr>
          <w:rFonts w:ascii="Times New Roman" w:hAnsi="Times New Roman" w:cs="Times New Roman"/>
          <w:sz w:val="24"/>
          <w:szCs w:val="28"/>
        </w:rPr>
        <w:t xml:space="preserve"> of Au 4f at different adsorption concentration</w:t>
      </w:r>
      <w:r w:rsidR="00D6155C">
        <w:rPr>
          <w:rFonts w:ascii="Times New Roman" w:hAnsi="Times New Roman" w:cs="Times New Roman"/>
          <w:sz w:val="24"/>
          <w:szCs w:val="28"/>
        </w:rPr>
        <w:t>s</w:t>
      </w:r>
      <w:r w:rsidR="007A38C6">
        <w:rPr>
          <w:rFonts w:ascii="Times New Roman" w:hAnsi="Times New Roman" w:cs="Times New Roman"/>
          <w:sz w:val="24"/>
          <w:szCs w:val="28"/>
        </w:rPr>
        <w:t>.</w:t>
      </w:r>
    </w:p>
    <w:p w14:paraId="7557EC92" w14:textId="440F34D3" w:rsidR="00A36F5A" w:rsidRDefault="00A36F5A" w:rsidP="00521366">
      <w:pPr>
        <w:spacing w:line="360" w:lineRule="auto"/>
        <w:jc w:val="center"/>
      </w:pPr>
      <w:r w:rsidRPr="00A36F5A">
        <w:rPr>
          <w:noProof/>
        </w:rPr>
        <w:lastRenderedPageBreak/>
        <w:drawing>
          <wp:inline distT="0" distB="0" distL="0" distR="0" wp14:anchorId="349DA219" wp14:editId="3E284445">
            <wp:extent cx="2502494" cy="1976718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714" cy="199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8249F" w14:textId="18BF0ECD" w:rsidR="00B92383" w:rsidRPr="00B92383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="007A38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7A38C6" w:rsidRPr="007B3FCF">
        <w:rPr>
          <w:rFonts w:ascii="Times New Roman" w:hAnsi="Times New Roman" w:cs="Times New Roman"/>
          <w:sz w:val="24"/>
          <w:szCs w:val="28"/>
        </w:rPr>
        <w:t>The XRD patterns of</w:t>
      </w:r>
      <w:r w:rsidR="007A38C6">
        <w:rPr>
          <w:rFonts w:ascii="Times New Roman" w:hAnsi="Times New Roman" w:cs="Times New Roman"/>
          <w:sz w:val="24"/>
          <w:szCs w:val="28"/>
        </w:rPr>
        <w:t xml:space="preserve"> </w:t>
      </w:r>
      <w:r w:rsidR="007A38C6" w:rsidRPr="007B3FCF">
        <w:rPr>
          <w:rFonts w:ascii="Times New Roman" w:hAnsi="Times New Roman" w:cs="Times New Roman"/>
          <w:sz w:val="24"/>
          <w:szCs w:val="28"/>
        </w:rPr>
        <w:t xml:space="preserve">Au-load-T-CD </w:t>
      </w:r>
      <w:r w:rsidR="007A38C6">
        <w:rPr>
          <w:rFonts w:ascii="Times New Roman" w:hAnsi="Times New Roman" w:cs="Times New Roman"/>
          <w:sz w:val="24"/>
          <w:szCs w:val="28"/>
        </w:rPr>
        <w:t>at</w:t>
      </w:r>
      <w:r w:rsidR="007A38C6" w:rsidRPr="007A38C6">
        <w:rPr>
          <w:rFonts w:ascii="Times New Roman" w:hAnsi="Times New Roman" w:cs="Times New Roman"/>
          <w:sz w:val="24"/>
          <w:szCs w:val="28"/>
        </w:rPr>
        <w:t xml:space="preserve"> </w:t>
      </w:r>
      <w:r w:rsidR="007A38C6">
        <w:rPr>
          <w:rFonts w:ascii="Times New Roman" w:hAnsi="Times New Roman" w:cs="Times New Roman"/>
          <w:sz w:val="24"/>
          <w:szCs w:val="28"/>
        </w:rPr>
        <w:t>different adsorption concentration</w:t>
      </w:r>
      <w:r w:rsidR="00D6155C">
        <w:rPr>
          <w:rFonts w:ascii="Times New Roman" w:hAnsi="Times New Roman" w:cs="Times New Roman"/>
          <w:sz w:val="24"/>
          <w:szCs w:val="28"/>
        </w:rPr>
        <w:t>s</w:t>
      </w:r>
      <w:r w:rsidR="007A38C6">
        <w:rPr>
          <w:rFonts w:ascii="Times New Roman" w:hAnsi="Times New Roman" w:cs="Times New Roman"/>
          <w:sz w:val="24"/>
          <w:szCs w:val="28"/>
        </w:rPr>
        <w:t>.</w:t>
      </w:r>
    </w:p>
    <w:p w14:paraId="60CFF6CD" w14:textId="4DFEDCCE" w:rsidR="00A36F5A" w:rsidRDefault="00A36F5A" w:rsidP="00521366">
      <w:pPr>
        <w:spacing w:line="360" w:lineRule="auto"/>
        <w:jc w:val="center"/>
      </w:pPr>
      <w:r w:rsidRPr="00A36F5A">
        <w:rPr>
          <w:noProof/>
        </w:rPr>
        <w:drawing>
          <wp:inline distT="0" distB="0" distL="0" distR="0" wp14:anchorId="28F71A73" wp14:editId="7FC7D4DC">
            <wp:extent cx="4741956" cy="2027292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55923" cy="203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9A978" w14:textId="56FF3C74" w:rsidR="00B92383" w:rsidRPr="00DC3A23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="007A38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7A38C6" w:rsidRPr="00DC3A23">
        <w:rPr>
          <w:rFonts w:ascii="Times New Roman" w:hAnsi="Times New Roman" w:cs="Times New Roman"/>
          <w:sz w:val="24"/>
          <w:szCs w:val="28"/>
        </w:rPr>
        <w:t xml:space="preserve">The SEM </w:t>
      </w:r>
      <w:r w:rsidR="00DC3A23">
        <w:rPr>
          <w:rFonts w:ascii="Times New Roman" w:hAnsi="Times New Roman" w:cs="Times New Roman"/>
          <w:sz w:val="24"/>
          <w:szCs w:val="28"/>
        </w:rPr>
        <w:t xml:space="preserve">images </w:t>
      </w:r>
      <w:r w:rsidR="00DC3A23" w:rsidRPr="007B3FCF">
        <w:rPr>
          <w:rFonts w:ascii="Times New Roman" w:hAnsi="Times New Roman" w:cs="Times New Roman"/>
          <w:sz w:val="24"/>
          <w:szCs w:val="28"/>
        </w:rPr>
        <w:t>of</w:t>
      </w:r>
      <w:r w:rsidR="00DC3A23">
        <w:rPr>
          <w:rFonts w:ascii="Times New Roman" w:hAnsi="Times New Roman" w:cs="Times New Roman"/>
          <w:sz w:val="24"/>
          <w:szCs w:val="28"/>
        </w:rPr>
        <w:t xml:space="preserve"> </w:t>
      </w:r>
      <w:r w:rsidR="00DC3A23" w:rsidRPr="007B3FCF">
        <w:rPr>
          <w:rFonts w:ascii="Times New Roman" w:hAnsi="Times New Roman" w:cs="Times New Roman"/>
          <w:sz w:val="24"/>
          <w:szCs w:val="28"/>
        </w:rPr>
        <w:t xml:space="preserve">Au-load-T-CD </w:t>
      </w:r>
      <w:r w:rsidR="00DC3A23">
        <w:rPr>
          <w:rFonts w:ascii="Times New Roman" w:hAnsi="Times New Roman" w:cs="Times New Roman"/>
          <w:sz w:val="24"/>
          <w:szCs w:val="28"/>
        </w:rPr>
        <w:t>at</w:t>
      </w:r>
      <w:r w:rsidR="00DC3A23" w:rsidRPr="007A38C6">
        <w:rPr>
          <w:rFonts w:ascii="Times New Roman" w:hAnsi="Times New Roman" w:cs="Times New Roman"/>
          <w:sz w:val="24"/>
          <w:szCs w:val="28"/>
        </w:rPr>
        <w:t xml:space="preserve"> </w:t>
      </w:r>
      <w:r w:rsidR="00DC3A23">
        <w:rPr>
          <w:rFonts w:ascii="Times New Roman" w:hAnsi="Times New Roman" w:cs="Times New Roman"/>
          <w:sz w:val="24"/>
          <w:szCs w:val="28"/>
        </w:rPr>
        <w:t>different adsorption concentration</w:t>
      </w:r>
      <w:r w:rsidR="00D6155C">
        <w:rPr>
          <w:rFonts w:ascii="Times New Roman" w:hAnsi="Times New Roman" w:cs="Times New Roman"/>
          <w:sz w:val="24"/>
          <w:szCs w:val="28"/>
        </w:rPr>
        <w:t>s</w:t>
      </w:r>
      <w:r w:rsidR="00DC3A23">
        <w:rPr>
          <w:rFonts w:ascii="Times New Roman" w:hAnsi="Times New Roman" w:cs="Times New Roman"/>
          <w:sz w:val="24"/>
          <w:szCs w:val="28"/>
        </w:rPr>
        <w:t>.</w:t>
      </w:r>
    </w:p>
    <w:p w14:paraId="0EB3C21E" w14:textId="192B3E0E" w:rsidR="00A36F5A" w:rsidRDefault="00A36F5A" w:rsidP="00521366">
      <w:pPr>
        <w:spacing w:line="360" w:lineRule="auto"/>
        <w:jc w:val="center"/>
      </w:pPr>
      <w:r w:rsidRPr="00A36F5A">
        <w:rPr>
          <w:noProof/>
        </w:rPr>
        <w:drawing>
          <wp:inline distT="0" distB="0" distL="0" distR="0" wp14:anchorId="1FDB0B0C" wp14:editId="08BF7DC5">
            <wp:extent cx="2540888" cy="210820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7415" cy="212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86B5D" w14:textId="0EFBBEE5" w:rsidR="00B92383" w:rsidRPr="00732791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 w:rsidRPr="00AC4EB3">
        <w:rPr>
          <w:rFonts w:ascii="Times New Roman" w:hAnsi="Times New Roman" w:cs="Times New Roman"/>
          <w:sz w:val="24"/>
          <w:szCs w:val="24"/>
        </w:rPr>
        <w:t xml:space="preserve">The </w:t>
      </w:r>
      <w:r w:rsidR="00DC3A23">
        <w:rPr>
          <w:rFonts w:ascii="Times New Roman" w:hAnsi="Times New Roman" w:cs="Times New Roman"/>
          <w:sz w:val="24"/>
          <w:szCs w:val="24"/>
        </w:rPr>
        <w:t>adsorption capacity</w:t>
      </w:r>
      <w:r w:rsidR="00DC3A23" w:rsidRPr="00AC4EB3">
        <w:rPr>
          <w:rFonts w:ascii="Times New Roman" w:hAnsi="Times New Roman" w:cs="Times New Roman"/>
          <w:sz w:val="24"/>
          <w:szCs w:val="24"/>
        </w:rPr>
        <w:t xml:space="preserve"> of A</w:t>
      </w:r>
      <w:r w:rsidR="00DC3A23" w:rsidRPr="00AC4EB3">
        <w:rPr>
          <w:rFonts w:ascii="Times New Roman" w:hAnsi="Times New Roman" w:cs="Times New Roman" w:hint="eastAsia"/>
          <w:sz w:val="24"/>
          <w:szCs w:val="24"/>
        </w:rPr>
        <w:t>u</w:t>
      </w:r>
      <w:r w:rsidR="00DC3A23" w:rsidRPr="00AC4EB3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DC3A23" w:rsidRPr="00AC4EB3">
        <w:rPr>
          <w:rFonts w:ascii="Times New Roman" w:hAnsi="Times New Roman" w:cs="Times New Roman"/>
          <w:sz w:val="24"/>
          <w:szCs w:val="24"/>
        </w:rPr>
        <w:t xml:space="preserve"> uptake by T-CD</w:t>
      </w:r>
      <w:r w:rsidR="00DC3A23">
        <w:rPr>
          <w:rFonts w:ascii="Times New Roman" w:hAnsi="Times New Roman" w:cs="Times New Roman"/>
          <w:sz w:val="24"/>
          <w:szCs w:val="24"/>
        </w:rPr>
        <w:t xml:space="preserve"> as time.</w:t>
      </w:r>
    </w:p>
    <w:p w14:paraId="0AFA0BE1" w14:textId="2924CB3A" w:rsidR="00A36F5A" w:rsidRDefault="00D343C6" w:rsidP="00521366">
      <w:pPr>
        <w:spacing w:line="360" w:lineRule="auto"/>
        <w:jc w:val="center"/>
      </w:pPr>
      <w:r w:rsidRPr="00D343C6">
        <w:rPr>
          <w:noProof/>
        </w:rPr>
        <w:lastRenderedPageBreak/>
        <w:drawing>
          <wp:inline distT="0" distB="0" distL="0" distR="0" wp14:anchorId="03952B7E" wp14:editId="3F5547A3">
            <wp:extent cx="2260548" cy="3299460"/>
            <wp:effectExtent l="0" t="0" r="698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8631" cy="332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6DD3" w14:textId="71677AB3" w:rsidR="00B92383" w:rsidRPr="00E24364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 w:rsidRPr="007A38C6">
        <w:rPr>
          <w:rFonts w:ascii="Times New Roman" w:hAnsi="Times New Roman" w:cs="Times New Roman"/>
          <w:sz w:val="24"/>
          <w:szCs w:val="28"/>
        </w:rPr>
        <w:t>The XPS spectrum</w:t>
      </w:r>
      <w:r w:rsidR="00DC3A23">
        <w:rPr>
          <w:rFonts w:ascii="Times New Roman" w:hAnsi="Times New Roman" w:cs="Times New Roman"/>
          <w:sz w:val="24"/>
          <w:szCs w:val="28"/>
        </w:rPr>
        <w:t xml:space="preserve"> of Au 4f at different adsorption time</w:t>
      </w:r>
      <w:r w:rsidR="00D6155C">
        <w:rPr>
          <w:rFonts w:ascii="Times New Roman" w:hAnsi="Times New Roman" w:cs="Times New Roman"/>
          <w:sz w:val="24"/>
          <w:szCs w:val="28"/>
        </w:rPr>
        <w:t>s</w:t>
      </w:r>
      <w:r w:rsidR="00DC3A23">
        <w:rPr>
          <w:rFonts w:ascii="Times New Roman" w:hAnsi="Times New Roman" w:cs="Times New Roman"/>
          <w:sz w:val="24"/>
          <w:szCs w:val="28"/>
        </w:rPr>
        <w:t>.</w:t>
      </w:r>
    </w:p>
    <w:p w14:paraId="62D5396D" w14:textId="74F70A73" w:rsidR="00A36F5A" w:rsidRDefault="00A36F5A" w:rsidP="00521366">
      <w:pPr>
        <w:spacing w:line="360" w:lineRule="auto"/>
        <w:jc w:val="center"/>
      </w:pPr>
      <w:r w:rsidRPr="00A36F5A">
        <w:rPr>
          <w:noProof/>
        </w:rPr>
        <w:drawing>
          <wp:inline distT="0" distB="0" distL="0" distR="0" wp14:anchorId="458E603F" wp14:editId="31E8DBB2">
            <wp:extent cx="2613660" cy="206077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16697" cy="206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8E09A" w14:textId="29DB23F5" w:rsidR="00B92383" w:rsidRPr="007A5450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/>
          <w:b/>
          <w:bCs/>
          <w:sz w:val="24"/>
          <w:szCs w:val="28"/>
        </w:rPr>
        <w:t>9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 w:rsidRPr="007B3FCF">
        <w:rPr>
          <w:rFonts w:ascii="Times New Roman" w:hAnsi="Times New Roman" w:cs="Times New Roman"/>
          <w:sz w:val="24"/>
          <w:szCs w:val="28"/>
        </w:rPr>
        <w:t>The XRD patterns of</w:t>
      </w:r>
      <w:r w:rsidR="00DC3A23">
        <w:rPr>
          <w:rFonts w:ascii="Times New Roman" w:hAnsi="Times New Roman" w:cs="Times New Roman"/>
          <w:sz w:val="24"/>
          <w:szCs w:val="28"/>
        </w:rPr>
        <w:t xml:space="preserve"> </w:t>
      </w:r>
      <w:r w:rsidR="00DC3A23" w:rsidRPr="007B3FCF">
        <w:rPr>
          <w:rFonts w:ascii="Times New Roman" w:hAnsi="Times New Roman" w:cs="Times New Roman"/>
          <w:sz w:val="24"/>
          <w:szCs w:val="28"/>
        </w:rPr>
        <w:t xml:space="preserve">Au-load-T-CD </w:t>
      </w:r>
      <w:r w:rsidR="00DC3A23">
        <w:rPr>
          <w:rFonts w:ascii="Times New Roman" w:hAnsi="Times New Roman" w:cs="Times New Roman"/>
          <w:sz w:val="24"/>
          <w:szCs w:val="28"/>
        </w:rPr>
        <w:t>at</w:t>
      </w:r>
      <w:r w:rsidR="00DC3A23" w:rsidRPr="007A38C6">
        <w:rPr>
          <w:rFonts w:ascii="Times New Roman" w:hAnsi="Times New Roman" w:cs="Times New Roman"/>
          <w:sz w:val="24"/>
          <w:szCs w:val="28"/>
        </w:rPr>
        <w:t xml:space="preserve"> </w:t>
      </w:r>
      <w:r w:rsidR="00DC3A23">
        <w:rPr>
          <w:rFonts w:ascii="Times New Roman" w:hAnsi="Times New Roman" w:cs="Times New Roman"/>
          <w:sz w:val="24"/>
          <w:szCs w:val="28"/>
        </w:rPr>
        <w:t>different adsorption time</w:t>
      </w:r>
      <w:r w:rsidR="00D6155C">
        <w:rPr>
          <w:rFonts w:ascii="Times New Roman" w:hAnsi="Times New Roman" w:cs="Times New Roman"/>
          <w:sz w:val="24"/>
          <w:szCs w:val="28"/>
        </w:rPr>
        <w:t>s</w:t>
      </w:r>
      <w:r w:rsidR="00DC3A23">
        <w:rPr>
          <w:rFonts w:ascii="Times New Roman" w:hAnsi="Times New Roman" w:cs="Times New Roman"/>
          <w:sz w:val="24"/>
          <w:szCs w:val="28"/>
        </w:rPr>
        <w:t>.</w:t>
      </w:r>
    </w:p>
    <w:p w14:paraId="63272047" w14:textId="61A797EF" w:rsidR="00A36F5A" w:rsidRDefault="00A36F5A" w:rsidP="00521366">
      <w:pPr>
        <w:spacing w:line="360" w:lineRule="auto"/>
        <w:jc w:val="center"/>
      </w:pPr>
      <w:r w:rsidRPr="00A36F5A">
        <w:rPr>
          <w:noProof/>
        </w:rPr>
        <w:drawing>
          <wp:inline distT="0" distB="0" distL="0" distR="0" wp14:anchorId="5C87DEF2" wp14:editId="32C824F4">
            <wp:extent cx="5079491" cy="2196058"/>
            <wp:effectExtent l="0" t="0" r="698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99070" cy="220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9ED6" w14:textId="5F49933B" w:rsidR="00B92383" w:rsidRPr="00E24364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>
        <w:rPr>
          <w:rFonts w:ascii="Times New Roman" w:hAnsi="Times New Roman" w:cs="Times New Roman"/>
          <w:b/>
          <w:bCs/>
          <w:sz w:val="24"/>
          <w:szCs w:val="28"/>
        </w:rPr>
        <w:t>0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 w:rsidRPr="00DC3A23">
        <w:rPr>
          <w:rFonts w:ascii="Times New Roman" w:hAnsi="Times New Roman" w:cs="Times New Roman"/>
          <w:sz w:val="24"/>
          <w:szCs w:val="28"/>
        </w:rPr>
        <w:t xml:space="preserve">The SEM </w:t>
      </w:r>
      <w:r w:rsidR="00DC3A23">
        <w:rPr>
          <w:rFonts w:ascii="Times New Roman" w:hAnsi="Times New Roman" w:cs="Times New Roman"/>
          <w:sz w:val="24"/>
          <w:szCs w:val="28"/>
        </w:rPr>
        <w:t xml:space="preserve">images </w:t>
      </w:r>
      <w:r w:rsidR="00DC3A23" w:rsidRPr="007B3FCF">
        <w:rPr>
          <w:rFonts w:ascii="Times New Roman" w:hAnsi="Times New Roman" w:cs="Times New Roman"/>
          <w:sz w:val="24"/>
          <w:szCs w:val="28"/>
        </w:rPr>
        <w:t>of</w:t>
      </w:r>
      <w:r w:rsidR="00DC3A23">
        <w:rPr>
          <w:rFonts w:ascii="Times New Roman" w:hAnsi="Times New Roman" w:cs="Times New Roman"/>
          <w:sz w:val="24"/>
          <w:szCs w:val="28"/>
        </w:rPr>
        <w:t xml:space="preserve"> </w:t>
      </w:r>
      <w:r w:rsidR="00DC3A23" w:rsidRPr="007B3FCF">
        <w:rPr>
          <w:rFonts w:ascii="Times New Roman" w:hAnsi="Times New Roman" w:cs="Times New Roman"/>
          <w:sz w:val="24"/>
          <w:szCs w:val="28"/>
        </w:rPr>
        <w:t xml:space="preserve">Au-load-T-CD </w:t>
      </w:r>
      <w:r w:rsidR="00DC3A23">
        <w:rPr>
          <w:rFonts w:ascii="Times New Roman" w:hAnsi="Times New Roman" w:cs="Times New Roman"/>
          <w:sz w:val="24"/>
          <w:szCs w:val="28"/>
        </w:rPr>
        <w:t>at</w:t>
      </w:r>
      <w:r w:rsidR="00DC3A23" w:rsidRPr="007A38C6">
        <w:rPr>
          <w:rFonts w:ascii="Times New Roman" w:hAnsi="Times New Roman" w:cs="Times New Roman"/>
          <w:sz w:val="24"/>
          <w:szCs w:val="28"/>
        </w:rPr>
        <w:t xml:space="preserve"> </w:t>
      </w:r>
      <w:r w:rsidR="00DC3A23">
        <w:rPr>
          <w:rFonts w:ascii="Times New Roman" w:hAnsi="Times New Roman" w:cs="Times New Roman"/>
          <w:sz w:val="24"/>
          <w:szCs w:val="28"/>
        </w:rPr>
        <w:t>different adsorption time.</w:t>
      </w:r>
    </w:p>
    <w:p w14:paraId="163CEC8B" w14:textId="11A29937" w:rsidR="00A36F5A" w:rsidRDefault="009339C1" w:rsidP="00521366">
      <w:pPr>
        <w:spacing w:line="360" w:lineRule="auto"/>
        <w:jc w:val="center"/>
      </w:pPr>
      <w:r w:rsidRPr="009339C1">
        <w:rPr>
          <w:noProof/>
        </w:rPr>
        <w:lastRenderedPageBreak/>
        <w:drawing>
          <wp:inline distT="0" distB="0" distL="0" distR="0" wp14:anchorId="25DC9991" wp14:editId="7D4118E7">
            <wp:extent cx="4317548" cy="2808538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33348" cy="281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C5441" w14:textId="2CF27F80" w:rsidR="00B92383" w:rsidRPr="00997318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 w:rsidRPr="00DC3A23">
        <w:rPr>
          <w:rFonts w:ascii="Times New Roman" w:hAnsi="Times New Roman" w:cs="Times New Roman"/>
          <w:sz w:val="24"/>
          <w:szCs w:val="28"/>
        </w:rPr>
        <w:t>(a) The wide</w:t>
      </w:r>
      <w:r w:rsidR="00DC3A23">
        <w:rPr>
          <w:rFonts w:ascii="Times New Roman" w:hAnsi="Times New Roman" w:cs="Times New Roman"/>
          <w:sz w:val="24"/>
          <w:szCs w:val="28"/>
        </w:rPr>
        <w:t xml:space="preserve"> XPS </w:t>
      </w:r>
      <w:r w:rsidR="00DC3A23" w:rsidRPr="007A38C6">
        <w:rPr>
          <w:rFonts w:ascii="Times New Roman" w:hAnsi="Times New Roman" w:cs="Times New Roman"/>
          <w:sz w:val="24"/>
          <w:szCs w:val="28"/>
        </w:rPr>
        <w:t>spectrum</w:t>
      </w:r>
      <w:r w:rsidR="00DC3A23">
        <w:rPr>
          <w:rFonts w:ascii="Times New Roman" w:hAnsi="Times New Roman" w:cs="Times New Roman"/>
          <w:sz w:val="24"/>
          <w:szCs w:val="28"/>
        </w:rPr>
        <w:t xml:space="preserve"> of T-CD and Au-load-T-CD. (b) The XPS </w:t>
      </w:r>
      <w:r w:rsidR="00DC3A23" w:rsidRPr="007A38C6">
        <w:rPr>
          <w:rFonts w:ascii="Times New Roman" w:hAnsi="Times New Roman" w:cs="Times New Roman"/>
          <w:sz w:val="24"/>
          <w:szCs w:val="28"/>
        </w:rPr>
        <w:t>spectrum</w:t>
      </w:r>
      <w:r w:rsidR="00DC3A23">
        <w:rPr>
          <w:rFonts w:ascii="Times New Roman" w:hAnsi="Times New Roman" w:cs="Times New Roman"/>
          <w:sz w:val="24"/>
          <w:szCs w:val="28"/>
        </w:rPr>
        <w:t xml:space="preserve"> of S 2p in the T-CD and Au-load-T-CD.</w:t>
      </w:r>
    </w:p>
    <w:p w14:paraId="5C49E6AA" w14:textId="6BCEF54E" w:rsidR="00A36F5A" w:rsidRDefault="00D6155C" w:rsidP="00521366">
      <w:pPr>
        <w:spacing w:line="360" w:lineRule="auto"/>
        <w:ind w:firstLineChars="100" w:firstLine="210"/>
        <w:jc w:val="center"/>
      </w:pPr>
      <w:r w:rsidRPr="00D6155C">
        <w:rPr>
          <w:noProof/>
        </w:rPr>
        <w:drawing>
          <wp:inline distT="0" distB="0" distL="0" distR="0" wp14:anchorId="7DA59E21" wp14:editId="023CF93B">
            <wp:extent cx="4306122" cy="3240738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5930" cy="324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360B7" w14:textId="1425FDF5" w:rsidR="00B92383" w:rsidRPr="00997318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 w:rsidRPr="007A38C6">
        <w:rPr>
          <w:rFonts w:ascii="Times New Roman" w:hAnsi="Times New Roman" w:cs="Times New Roman"/>
          <w:sz w:val="24"/>
          <w:szCs w:val="28"/>
        </w:rPr>
        <w:t>The XPS spectrum</w:t>
      </w:r>
      <w:r w:rsidR="00DC3A23">
        <w:rPr>
          <w:rFonts w:ascii="Times New Roman" w:hAnsi="Times New Roman" w:cs="Times New Roman"/>
          <w:sz w:val="24"/>
          <w:szCs w:val="28"/>
        </w:rPr>
        <w:t xml:space="preserve"> of C 1s at different adsorption concentration</w:t>
      </w:r>
      <w:r w:rsidR="00D6155C">
        <w:rPr>
          <w:rFonts w:ascii="Times New Roman" w:hAnsi="Times New Roman" w:cs="Times New Roman"/>
          <w:sz w:val="24"/>
          <w:szCs w:val="28"/>
        </w:rPr>
        <w:t>s</w:t>
      </w:r>
      <w:r w:rsidR="00DC3A23">
        <w:rPr>
          <w:rFonts w:ascii="Times New Roman" w:hAnsi="Times New Roman" w:cs="Times New Roman"/>
          <w:sz w:val="24"/>
          <w:szCs w:val="28"/>
        </w:rPr>
        <w:t>.</w:t>
      </w:r>
    </w:p>
    <w:p w14:paraId="302A26CD" w14:textId="70C11D3B" w:rsidR="00A36F5A" w:rsidRDefault="00D6155C" w:rsidP="00521366">
      <w:pPr>
        <w:spacing w:line="360" w:lineRule="auto"/>
        <w:jc w:val="center"/>
      </w:pPr>
      <w:r w:rsidRPr="00D6155C">
        <w:rPr>
          <w:noProof/>
        </w:rPr>
        <w:lastRenderedPageBreak/>
        <w:drawing>
          <wp:inline distT="0" distB="0" distL="0" distR="0" wp14:anchorId="3B8B4D15" wp14:editId="298D0A9C">
            <wp:extent cx="4065995" cy="3046804"/>
            <wp:effectExtent l="0" t="0" r="0" b="12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7572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1C6B5" w14:textId="5B02C3FF" w:rsidR="00B92383" w:rsidRDefault="00B92383" w:rsidP="00521366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 w:rsidRPr="007A38C6">
        <w:rPr>
          <w:rFonts w:ascii="Times New Roman" w:hAnsi="Times New Roman" w:cs="Times New Roman"/>
          <w:sz w:val="24"/>
          <w:szCs w:val="28"/>
        </w:rPr>
        <w:t>The XPS spectrum</w:t>
      </w:r>
      <w:r w:rsidR="00DC3A23">
        <w:rPr>
          <w:rFonts w:ascii="Times New Roman" w:hAnsi="Times New Roman" w:cs="Times New Roman"/>
          <w:sz w:val="24"/>
          <w:szCs w:val="28"/>
        </w:rPr>
        <w:t xml:space="preserve"> of C 1s at different adsorption time</w:t>
      </w:r>
      <w:r w:rsidR="00D6155C">
        <w:rPr>
          <w:rFonts w:ascii="Times New Roman" w:hAnsi="Times New Roman" w:cs="Times New Roman"/>
          <w:sz w:val="24"/>
          <w:szCs w:val="28"/>
        </w:rPr>
        <w:t>s</w:t>
      </w:r>
      <w:r w:rsidR="00DC3A23">
        <w:rPr>
          <w:rFonts w:ascii="Times New Roman" w:hAnsi="Times New Roman" w:cs="Times New Roman"/>
          <w:sz w:val="24"/>
          <w:szCs w:val="28"/>
        </w:rPr>
        <w:t>.</w:t>
      </w:r>
    </w:p>
    <w:p w14:paraId="2E425EE6" w14:textId="401AC26A" w:rsidR="00E65414" w:rsidRDefault="00E65414" w:rsidP="005213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65414">
        <w:rPr>
          <w:noProof/>
        </w:rPr>
        <w:drawing>
          <wp:inline distT="0" distB="0" distL="0" distR="0" wp14:anchorId="5E3D94B7" wp14:editId="62127071">
            <wp:extent cx="2682240" cy="2147909"/>
            <wp:effectExtent l="0" t="0" r="381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04014" cy="216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130BA" w14:textId="4C5063AF" w:rsidR="00E24364" w:rsidRPr="00F640A2" w:rsidRDefault="00E24364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4 </w:t>
      </w:r>
      <w:r w:rsidRPr="00AC4EB3">
        <w:rPr>
          <w:rFonts w:ascii="Times New Roman" w:hAnsi="Times New Roman" w:cs="Times New Roman"/>
          <w:sz w:val="24"/>
          <w:szCs w:val="24"/>
        </w:rPr>
        <w:t xml:space="preserve">The changes of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C4EB3">
        <w:rPr>
          <w:rFonts w:ascii="Times New Roman" w:hAnsi="Times New Roman" w:cs="Times New Roman"/>
          <w:sz w:val="24"/>
          <w:szCs w:val="24"/>
        </w:rPr>
        <w:t xml:space="preserve"> in T-CD with adsorption concentration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13392F" w14:textId="69D2373C" w:rsidR="00A36F5A" w:rsidRDefault="00A36F5A" w:rsidP="00521366">
      <w:pPr>
        <w:spacing w:line="360" w:lineRule="auto"/>
        <w:jc w:val="center"/>
      </w:pPr>
      <w:r w:rsidRPr="00A36F5A">
        <w:rPr>
          <w:noProof/>
        </w:rPr>
        <w:drawing>
          <wp:inline distT="0" distB="0" distL="0" distR="0" wp14:anchorId="1CAA8798" wp14:editId="74203665">
            <wp:extent cx="5643513" cy="217424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59122" cy="218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DD75B" w14:textId="65E25B5A" w:rsidR="00B92383" w:rsidRPr="00F640A2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 w:rsidR="00E24364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 w:rsidRPr="00AC4EB3">
        <w:rPr>
          <w:rFonts w:ascii="Times New Roman" w:hAnsi="Times New Roman" w:cs="Times New Roman"/>
          <w:sz w:val="24"/>
          <w:szCs w:val="24"/>
        </w:rPr>
        <w:t xml:space="preserve">The changes of </w:t>
      </w:r>
      <w:r w:rsidR="00DC3A23">
        <w:rPr>
          <w:rFonts w:ascii="Times New Roman" w:hAnsi="Times New Roman" w:cs="Times New Roman"/>
          <w:sz w:val="24"/>
          <w:szCs w:val="24"/>
        </w:rPr>
        <w:t>O</w:t>
      </w:r>
      <w:r w:rsidR="00DC3A23" w:rsidRPr="00AC4EB3">
        <w:rPr>
          <w:rFonts w:ascii="Times New Roman" w:hAnsi="Times New Roman" w:cs="Times New Roman"/>
          <w:sz w:val="24"/>
          <w:szCs w:val="24"/>
        </w:rPr>
        <w:t xml:space="preserve"> in T-CD with adsorption concentration</w:t>
      </w:r>
      <w:r w:rsidR="00DC3A23">
        <w:rPr>
          <w:rFonts w:ascii="Times New Roman" w:hAnsi="Times New Roman" w:cs="Times New Roman"/>
          <w:sz w:val="24"/>
          <w:szCs w:val="24"/>
        </w:rPr>
        <w:t xml:space="preserve"> (a)</w:t>
      </w:r>
      <w:r w:rsidR="00DC3A23" w:rsidRPr="00AC4EB3">
        <w:rPr>
          <w:rFonts w:ascii="Times New Roman" w:hAnsi="Times New Roman" w:cs="Times New Roman"/>
          <w:sz w:val="24"/>
          <w:szCs w:val="24"/>
        </w:rPr>
        <w:t>, and with adsorption time</w:t>
      </w:r>
      <w:r w:rsidR="00DC3A23">
        <w:rPr>
          <w:rFonts w:ascii="Times New Roman" w:hAnsi="Times New Roman" w:cs="Times New Roman"/>
          <w:sz w:val="24"/>
          <w:szCs w:val="24"/>
        </w:rPr>
        <w:t xml:space="preserve"> (b).</w:t>
      </w:r>
    </w:p>
    <w:p w14:paraId="2EB86DAA" w14:textId="6E2F60D6" w:rsidR="00A36F5A" w:rsidRDefault="00FE7E6A" w:rsidP="00521366">
      <w:pPr>
        <w:spacing w:line="360" w:lineRule="auto"/>
        <w:jc w:val="center"/>
      </w:pPr>
      <w:r w:rsidRPr="00FE7E6A">
        <w:rPr>
          <w:noProof/>
        </w:rPr>
        <w:lastRenderedPageBreak/>
        <w:drawing>
          <wp:inline distT="0" distB="0" distL="0" distR="0" wp14:anchorId="2AA2EF06" wp14:editId="58BEAA11">
            <wp:extent cx="3985812" cy="3025589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90488" cy="302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E9962" w14:textId="108C5E33" w:rsidR="00B92383" w:rsidRPr="00B92383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 w:rsidR="00E24364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 w:rsidRPr="007A38C6">
        <w:rPr>
          <w:rFonts w:ascii="Times New Roman" w:hAnsi="Times New Roman" w:cs="Times New Roman"/>
          <w:sz w:val="24"/>
          <w:szCs w:val="28"/>
        </w:rPr>
        <w:t>The XPS spectrum</w:t>
      </w:r>
      <w:r w:rsidR="00DC3A23">
        <w:rPr>
          <w:rFonts w:ascii="Times New Roman" w:hAnsi="Times New Roman" w:cs="Times New Roman"/>
          <w:sz w:val="24"/>
          <w:szCs w:val="28"/>
        </w:rPr>
        <w:t xml:space="preserve"> of O 1s at different adsorption concentration</w:t>
      </w:r>
      <w:r w:rsidR="00D6155C">
        <w:rPr>
          <w:rFonts w:ascii="Times New Roman" w:hAnsi="Times New Roman" w:cs="Times New Roman"/>
          <w:sz w:val="24"/>
          <w:szCs w:val="28"/>
        </w:rPr>
        <w:t>s</w:t>
      </w:r>
      <w:r w:rsidR="00DC3A23">
        <w:rPr>
          <w:rFonts w:ascii="Times New Roman" w:hAnsi="Times New Roman" w:cs="Times New Roman"/>
          <w:sz w:val="24"/>
          <w:szCs w:val="28"/>
        </w:rPr>
        <w:t>.</w:t>
      </w:r>
    </w:p>
    <w:p w14:paraId="7061F205" w14:textId="57D779BE" w:rsidR="00B92383" w:rsidRDefault="00FE7E6A" w:rsidP="007A5450">
      <w:pPr>
        <w:spacing w:line="360" w:lineRule="auto"/>
        <w:jc w:val="center"/>
      </w:pPr>
      <w:r w:rsidRPr="00FE7E6A">
        <w:rPr>
          <w:noProof/>
        </w:rPr>
        <w:drawing>
          <wp:inline distT="0" distB="0" distL="0" distR="0" wp14:anchorId="0066495D" wp14:editId="17A8A157">
            <wp:extent cx="3679783" cy="2787527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01906" cy="280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3273" w14:textId="740674DC" w:rsidR="00B92383" w:rsidRPr="00E24364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 w:rsidR="00E24364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bookmarkStart w:id="17" w:name="OLE_LINK9"/>
      <w:r w:rsidR="00DC3A23" w:rsidRPr="007A38C6">
        <w:rPr>
          <w:rFonts w:ascii="Times New Roman" w:hAnsi="Times New Roman" w:cs="Times New Roman"/>
          <w:sz w:val="24"/>
          <w:szCs w:val="28"/>
        </w:rPr>
        <w:t>The XPS spectrum</w:t>
      </w:r>
      <w:r w:rsidR="00DC3A23">
        <w:rPr>
          <w:rFonts w:ascii="Times New Roman" w:hAnsi="Times New Roman" w:cs="Times New Roman"/>
          <w:sz w:val="24"/>
          <w:szCs w:val="28"/>
        </w:rPr>
        <w:t xml:space="preserve"> of O 1s at different adsorption time</w:t>
      </w:r>
      <w:r w:rsidR="00D6155C">
        <w:rPr>
          <w:rFonts w:ascii="Times New Roman" w:hAnsi="Times New Roman" w:cs="Times New Roman"/>
          <w:sz w:val="24"/>
          <w:szCs w:val="28"/>
        </w:rPr>
        <w:t>s</w:t>
      </w:r>
      <w:r w:rsidR="00DC3A23">
        <w:rPr>
          <w:rFonts w:ascii="Times New Roman" w:hAnsi="Times New Roman" w:cs="Times New Roman"/>
          <w:sz w:val="24"/>
          <w:szCs w:val="28"/>
        </w:rPr>
        <w:t>.</w:t>
      </w:r>
      <w:bookmarkEnd w:id="17"/>
    </w:p>
    <w:p w14:paraId="7C9FF138" w14:textId="3F872AB8" w:rsidR="00B92383" w:rsidRDefault="00B92383" w:rsidP="00521366">
      <w:pPr>
        <w:spacing w:line="360" w:lineRule="auto"/>
        <w:jc w:val="center"/>
      </w:pPr>
      <w:r w:rsidRPr="00B92383">
        <w:rPr>
          <w:noProof/>
        </w:rPr>
        <w:drawing>
          <wp:inline distT="0" distB="0" distL="0" distR="0" wp14:anchorId="0B8259E7" wp14:editId="66A1F5DC">
            <wp:extent cx="5608418" cy="1738704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20618" cy="174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EB8F3" w14:textId="264957E2" w:rsidR="00B92383" w:rsidRPr="006B389D" w:rsidRDefault="00B92383" w:rsidP="00521366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 w:rsidR="00E24364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="00DC3A23" w:rsidRPr="00DC3A23">
        <w:rPr>
          <w:rFonts w:ascii="Times New Roman" w:hAnsi="Times New Roman" w:cs="Times New Roman"/>
          <w:sz w:val="24"/>
          <w:szCs w:val="28"/>
        </w:rPr>
        <w:t xml:space="preserve"> Energy of binding in adsorption of AuCl</w:t>
      </w:r>
      <w:r w:rsidR="00DC3A23" w:rsidRPr="00DC3A23">
        <w:rPr>
          <w:rFonts w:ascii="Times New Roman" w:hAnsi="Times New Roman" w:cs="Times New Roman"/>
          <w:sz w:val="24"/>
          <w:szCs w:val="28"/>
          <w:vertAlign w:val="subscript"/>
        </w:rPr>
        <w:t>4</w:t>
      </w:r>
      <w:r w:rsidR="00DC3A23" w:rsidRPr="00DC3A23">
        <w:rPr>
          <w:rFonts w:ascii="Times New Roman" w:hAnsi="Times New Roman" w:cs="Times New Roman"/>
          <w:sz w:val="24"/>
          <w:szCs w:val="28"/>
          <w:vertAlign w:val="superscript"/>
        </w:rPr>
        <w:t>-</w:t>
      </w:r>
      <w:r w:rsidR="00DC3A23" w:rsidRPr="00DC3A23">
        <w:rPr>
          <w:rFonts w:ascii="Times New Roman" w:hAnsi="Times New Roman" w:cs="Times New Roman"/>
          <w:sz w:val="24"/>
          <w:szCs w:val="28"/>
        </w:rPr>
        <w:t>.</w:t>
      </w:r>
    </w:p>
    <w:p w14:paraId="21E49072" w14:textId="1F74F207" w:rsidR="00B92383" w:rsidRDefault="00CB79D4" w:rsidP="00521366">
      <w:pPr>
        <w:spacing w:line="360" w:lineRule="auto"/>
        <w:jc w:val="center"/>
      </w:pPr>
      <w:r w:rsidRPr="00CB79D4">
        <w:rPr>
          <w:noProof/>
        </w:rPr>
        <w:lastRenderedPageBreak/>
        <w:drawing>
          <wp:inline distT="0" distB="0" distL="0" distR="0" wp14:anchorId="6475BD80" wp14:editId="634CCD31">
            <wp:extent cx="2628254" cy="206248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43586" cy="207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47636" w14:textId="36BE0DD0" w:rsidR="00B92383" w:rsidRPr="00910A69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 w:rsidR="00E24364">
        <w:rPr>
          <w:rFonts w:ascii="Times New Roman" w:hAnsi="Times New Roman" w:cs="Times New Roman"/>
          <w:b/>
          <w:bCs/>
          <w:sz w:val="24"/>
          <w:szCs w:val="28"/>
        </w:rPr>
        <w:t>9</w:t>
      </w:r>
      <w:r w:rsidR="00874666" w:rsidRPr="00910A69">
        <w:rPr>
          <w:rFonts w:ascii="Times New Roman" w:hAnsi="Times New Roman" w:cs="Times New Roman"/>
          <w:sz w:val="24"/>
          <w:szCs w:val="24"/>
        </w:rPr>
        <w:t xml:space="preserve"> </w:t>
      </w:r>
      <w:r w:rsidR="00DC3A23">
        <w:rPr>
          <w:rFonts w:ascii="Times New Roman" w:hAnsi="Times New Roman" w:cs="Times New Roman"/>
          <w:sz w:val="24"/>
          <w:szCs w:val="24"/>
        </w:rPr>
        <w:t>The variation of pH value at different adsorption concentration</w:t>
      </w:r>
      <w:r w:rsidR="00D6155C">
        <w:rPr>
          <w:rFonts w:ascii="Times New Roman" w:hAnsi="Times New Roman" w:cs="Times New Roman"/>
          <w:sz w:val="24"/>
          <w:szCs w:val="24"/>
        </w:rPr>
        <w:t>s</w:t>
      </w:r>
      <w:r w:rsidR="00DC3A23">
        <w:rPr>
          <w:rFonts w:ascii="Times New Roman" w:hAnsi="Times New Roman" w:cs="Times New Roman"/>
          <w:sz w:val="24"/>
          <w:szCs w:val="24"/>
        </w:rPr>
        <w:t>.</w:t>
      </w:r>
    </w:p>
    <w:p w14:paraId="188B1444" w14:textId="30400DF0" w:rsidR="00B92383" w:rsidRDefault="00725995" w:rsidP="00521366">
      <w:pPr>
        <w:spacing w:line="360" w:lineRule="auto"/>
        <w:jc w:val="center"/>
      </w:pPr>
      <w:r w:rsidRPr="00725995">
        <w:rPr>
          <w:noProof/>
        </w:rPr>
        <w:drawing>
          <wp:inline distT="0" distB="0" distL="0" distR="0" wp14:anchorId="24636E3B" wp14:editId="1D31E949">
            <wp:extent cx="5081954" cy="2189168"/>
            <wp:effectExtent l="0" t="0" r="4445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90069" cy="219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1A7DB" w14:textId="599265CE" w:rsidR="00B92383" w:rsidRPr="00025FBD" w:rsidRDefault="00B92383" w:rsidP="00025FB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E24364">
        <w:rPr>
          <w:rFonts w:ascii="Times New Roman" w:hAnsi="Times New Roman" w:cs="Times New Roman"/>
          <w:b/>
          <w:bCs/>
          <w:sz w:val="24"/>
          <w:szCs w:val="28"/>
        </w:rPr>
        <w:t>20</w:t>
      </w:r>
      <w:r w:rsidR="00DC3A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C3A23">
        <w:rPr>
          <w:rFonts w:ascii="Times New Roman" w:hAnsi="Times New Roman" w:cs="Times New Roman"/>
          <w:sz w:val="24"/>
          <w:szCs w:val="24"/>
        </w:rPr>
        <w:t xml:space="preserve">The </w:t>
      </w:r>
      <w:r w:rsidR="00DC3A23" w:rsidRPr="00695640">
        <w:rPr>
          <w:rFonts w:ascii="Times New Roman" w:hAnsi="Times New Roman" w:cs="Times New Roman"/>
          <w:sz w:val="24"/>
          <w:szCs w:val="24"/>
        </w:rPr>
        <w:t>selectivity test</w:t>
      </w:r>
      <w:r w:rsidR="00DC3A23">
        <w:rPr>
          <w:rFonts w:ascii="Times New Roman" w:hAnsi="Times New Roman" w:cs="Times New Roman"/>
          <w:sz w:val="24"/>
          <w:szCs w:val="24"/>
        </w:rPr>
        <w:t xml:space="preserve"> of T-CD to Au</w:t>
      </w:r>
      <w:r w:rsidR="00DC3A23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DC3A23">
        <w:rPr>
          <w:rFonts w:ascii="Times New Roman" w:hAnsi="Times New Roman" w:cs="Times New Roman"/>
          <w:sz w:val="24"/>
          <w:szCs w:val="24"/>
        </w:rPr>
        <w:t xml:space="preserve"> capture in the solution containing </w:t>
      </w:r>
      <w:r w:rsidR="008F311D">
        <w:rPr>
          <w:rFonts w:ascii="Times New Roman" w:hAnsi="Times New Roman" w:cs="Times New Roman"/>
          <w:sz w:val="24"/>
          <w:szCs w:val="24"/>
        </w:rPr>
        <w:t>precious metals at different pH values (a) and different concentration (b).</w:t>
      </w:r>
    </w:p>
    <w:p w14:paraId="531614F3" w14:textId="256445D8" w:rsidR="00B92383" w:rsidRDefault="00B92383" w:rsidP="00521366">
      <w:pPr>
        <w:spacing w:line="360" w:lineRule="auto"/>
        <w:jc w:val="center"/>
      </w:pPr>
      <w:r w:rsidRPr="00B92383">
        <w:rPr>
          <w:noProof/>
        </w:rPr>
        <w:lastRenderedPageBreak/>
        <w:drawing>
          <wp:inline distT="0" distB="0" distL="0" distR="0" wp14:anchorId="2CEE2308" wp14:editId="376EDE86">
            <wp:extent cx="5528564" cy="3672840"/>
            <wp:effectExtent l="0" t="0" r="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37690" cy="367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FA2B0" w14:textId="3CEBCBB9" w:rsidR="00B92383" w:rsidRPr="00F54AE2" w:rsidRDefault="00B92383" w:rsidP="00521366">
      <w:pPr>
        <w:spacing w:line="360" w:lineRule="auto"/>
        <w:rPr>
          <w:rFonts w:ascii="Times New Roman" w:hAnsi="Times New Roman" w:cs="Times New Roman"/>
          <w:sz w:val="32"/>
          <w:szCs w:val="36"/>
        </w:rPr>
      </w:pPr>
      <w:r w:rsidRPr="00B92383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025FBD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8F311D">
        <w:rPr>
          <w:rFonts w:ascii="Times New Roman" w:hAnsi="Times New Roman" w:cs="Times New Roman"/>
          <w:sz w:val="24"/>
          <w:szCs w:val="28"/>
        </w:rPr>
        <w:t xml:space="preserve"> </w:t>
      </w:r>
      <w:r w:rsidR="00F54AE2" w:rsidRPr="00657700">
        <w:rPr>
          <w:rFonts w:ascii="Times New Roman" w:hAnsi="Times New Roman"/>
          <w:sz w:val="24"/>
          <w:szCs w:val="24"/>
        </w:rPr>
        <w:t xml:space="preserve">The detailed cost consumption and benefits </w:t>
      </w:r>
      <w:r w:rsidR="00F54AE2">
        <w:rPr>
          <w:rFonts w:ascii="Times New Roman" w:hAnsi="Times New Roman"/>
          <w:sz w:val="24"/>
          <w:szCs w:val="24"/>
        </w:rPr>
        <w:t>for the extraction of gold from one ton e-waste.</w:t>
      </w:r>
    </w:p>
    <w:p w14:paraId="772BE396" w14:textId="69C6E8C7" w:rsidR="00A16BCB" w:rsidRDefault="00A16BCB" w:rsidP="00521366">
      <w:pPr>
        <w:spacing w:line="360" w:lineRule="auto"/>
      </w:pPr>
      <w:r>
        <w:br w:type="page"/>
      </w:r>
    </w:p>
    <w:p w14:paraId="4EBBACB3" w14:textId="4187FC3F" w:rsidR="001D6E0F" w:rsidRPr="005C1216" w:rsidRDefault="00A16BCB" w:rsidP="00521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74C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 w:rsidRPr="005C1216">
        <w:rPr>
          <w:rFonts w:ascii="Times New Roman" w:hAnsi="Times New Roman" w:cs="Times New Roman"/>
          <w:sz w:val="24"/>
          <w:szCs w:val="24"/>
        </w:rPr>
        <w:t>The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>
        <w:rPr>
          <w:rFonts w:ascii="Times New Roman" w:hAnsi="Times New Roman" w:cs="Times New Roman"/>
          <w:sz w:val="24"/>
          <w:szCs w:val="24"/>
        </w:rPr>
        <w:t>v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ariation of the percentage of four valence states of gold in </w:t>
      </w:r>
      <w:r w:rsidR="005C1216">
        <w:rPr>
          <w:rFonts w:ascii="Times New Roman" w:hAnsi="Times New Roman" w:cs="Times New Roman"/>
          <w:sz w:val="24"/>
          <w:szCs w:val="24"/>
        </w:rPr>
        <w:t>Au-loaded-</w:t>
      </w:r>
      <w:r w:rsidR="005C1216" w:rsidRPr="005C1216">
        <w:rPr>
          <w:rFonts w:ascii="Times New Roman" w:hAnsi="Times New Roman" w:cs="Times New Roman"/>
          <w:sz w:val="24"/>
          <w:szCs w:val="24"/>
        </w:rPr>
        <w:t>T-CD after adsorption of different concentrations of</w:t>
      </w:r>
      <w:r w:rsidR="0021252F">
        <w:rPr>
          <w:rFonts w:ascii="Times New Roman" w:hAnsi="Times New Roman" w:cs="Times New Roman"/>
          <w:sz w:val="24"/>
          <w:szCs w:val="24"/>
        </w:rPr>
        <w:t xml:space="preserve"> </w:t>
      </w:r>
      <w:r w:rsidR="008D6E5E">
        <w:rPr>
          <w:rFonts w:ascii="Times New Roman" w:hAnsi="Times New Roman" w:cs="Times New Roman"/>
          <w:sz w:val="24"/>
          <w:szCs w:val="24"/>
        </w:rPr>
        <w:t>Au</w:t>
      </w:r>
      <w:r w:rsidR="005C1216">
        <w:rPr>
          <w:rFonts w:ascii="Times New Roman" w:hAnsi="Times New Roman" w:cs="Times New Roman"/>
          <w:sz w:val="24"/>
          <w:szCs w:val="24"/>
        </w:rPr>
        <w:t>.</w:t>
      </w:r>
      <w:r w:rsidR="00D74CBB" w:rsidRPr="007F26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BEF558" w14:textId="540B7E50" w:rsidR="00B92383" w:rsidRDefault="0021252F" w:rsidP="00521366">
      <w:pPr>
        <w:spacing w:line="360" w:lineRule="auto"/>
        <w:jc w:val="center"/>
      </w:pPr>
      <w:r w:rsidRPr="0021252F">
        <w:rPr>
          <w:noProof/>
        </w:rPr>
        <w:drawing>
          <wp:inline distT="0" distB="0" distL="0" distR="0" wp14:anchorId="57F992DC" wp14:editId="310463F1">
            <wp:extent cx="4080342" cy="3728605"/>
            <wp:effectExtent l="0" t="0" r="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91081" cy="373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9D2EF" w14:textId="4095C643" w:rsidR="00B92383" w:rsidRPr="00B92383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 w:rsidRPr="005C1216">
        <w:rPr>
          <w:rFonts w:ascii="Times New Roman" w:hAnsi="Times New Roman" w:cs="Times New Roman"/>
          <w:sz w:val="24"/>
          <w:szCs w:val="24"/>
        </w:rPr>
        <w:t>The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>
        <w:rPr>
          <w:rFonts w:ascii="Times New Roman" w:hAnsi="Times New Roman" w:cs="Times New Roman"/>
          <w:sz w:val="24"/>
          <w:szCs w:val="24"/>
        </w:rPr>
        <w:t>v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ariation of the percentage of four valence states of gold in </w:t>
      </w:r>
      <w:r w:rsidR="005C1216">
        <w:rPr>
          <w:rFonts w:ascii="Times New Roman" w:hAnsi="Times New Roman" w:cs="Times New Roman"/>
          <w:sz w:val="24"/>
          <w:szCs w:val="24"/>
        </w:rPr>
        <w:t>Au-loaded-</w:t>
      </w:r>
      <w:r w:rsidR="005C1216" w:rsidRPr="005C1216">
        <w:rPr>
          <w:rFonts w:ascii="Times New Roman" w:hAnsi="Times New Roman" w:cs="Times New Roman"/>
          <w:sz w:val="24"/>
          <w:szCs w:val="24"/>
        </w:rPr>
        <w:t>T-CD at different adsorption times</w:t>
      </w:r>
      <w:r w:rsidR="005C1216">
        <w:rPr>
          <w:rFonts w:ascii="Times New Roman" w:hAnsi="Times New Roman" w:cs="Times New Roman"/>
          <w:sz w:val="24"/>
          <w:szCs w:val="24"/>
        </w:rPr>
        <w:t>.</w:t>
      </w:r>
    </w:p>
    <w:p w14:paraId="03D7F277" w14:textId="58D18CE8" w:rsidR="00B92383" w:rsidRDefault="00B92383" w:rsidP="00521366">
      <w:pPr>
        <w:spacing w:line="360" w:lineRule="auto"/>
        <w:jc w:val="center"/>
      </w:pPr>
      <w:r w:rsidRPr="00B92383">
        <w:rPr>
          <w:noProof/>
        </w:rPr>
        <w:drawing>
          <wp:inline distT="0" distB="0" distL="0" distR="0" wp14:anchorId="39A0B82C" wp14:editId="19BAC25C">
            <wp:extent cx="4067907" cy="2202431"/>
            <wp:effectExtent l="0" t="0" r="889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00017" cy="221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127B2" w14:textId="57A19572" w:rsidR="00B92383" w:rsidRDefault="00B92383" w:rsidP="00521366">
      <w:pPr>
        <w:spacing w:line="360" w:lineRule="auto"/>
      </w:pPr>
    </w:p>
    <w:p w14:paraId="6CEF2AC6" w14:textId="2E48F181" w:rsidR="005C1216" w:rsidRDefault="005C1216" w:rsidP="00521366">
      <w:pPr>
        <w:spacing w:line="360" w:lineRule="auto"/>
      </w:pPr>
    </w:p>
    <w:p w14:paraId="3F65BA34" w14:textId="2CBF02AA" w:rsidR="005C1216" w:rsidRDefault="005C1216" w:rsidP="00521366">
      <w:pPr>
        <w:spacing w:line="360" w:lineRule="auto"/>
      </w:pPr>
    </w:p>
    <w:p w14:paraId="36D5F2EC" w14:textId="77777777" w:rsidR="0021252F" w:rsidRDefault="0021252F" w:rsidP="00521366">
      <w:pPr>
        <w:spacing w:line="360" w:lineRule="auto"/>
      </w:pPr>
    </w:p>
    <w:p w14:paraId="2A148B64" w14:textId="77777777" w:rsidR="005C1216" w:rsidRDefault="005C1216" w:rsidP="00521366">
      <w:pPr>
        <w:spacing w:line="360" w:lineRule="auto"/>
      </w:pPr>
    </w:p>
    <w:p w14:paraId="222CCD14" w14:textId="08356F34" w:rsidR="00B92383" w:rsidRPr="00B92383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A16B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 The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>
        <w:rPr>
          <w:rFonts w:ascii="Times New Roman" w:hAnsi="Times New Roman" w:cs="Times New Roman"/>
          <w:sz w:val="24"/>
          <w:szCs w:val="24"/>
        </w:rPr>
        <w:t>v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ariation of the percentage of different </w:t>
      </w:r>
      <w:r w:rsidR="005C1216">
        <w:rPr>
          <w:rFonts w:ascii="Times New Roman" w:hAnsi="Times New Roman" w:cs="Times New Roman"/>
          <w:sz w:val="24"/>
          <w:szCs w:val="24"/>
        </w:rPr>
        <w:t>C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 structures in </w:t>
      </w:r>
      <w:r w:rsidR="005C1216">
        <w:rPr>
          <w:rFonts w:ascii="Times New Roman" w:hAnsi="Times New Roman" w:cs="Times New Roman"/>
          <w:sz w:val="24"/>
          <w:szCs w:val="24"/>
        </w:rPr>
        <w:t>Au-loaded-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T-CD after adsorption of different concentrations of </w:t>
      </w:r>
      <w:r w:rsidR="008D6E5E">
        <w:rPr>
          <w:rFonts w:ascii="Times New Roman" w:hAnsi="Times New Roman" w:cs="Times New Roman"/>
          <w:sz w:val="24"/>
          <w:szCs w:val="24"/>
        </w:rPr>
        <w:t>Au</w:t>
      </w:r>
      <w:r w:rsidR="005C1216">
        <w:rPr>
          <w:rFonts w:ascii="Times New Roman" w:hAnsi="Times New Roman" w:cs="Times New Roman"/>
          <w:sz w:val="24"/>
          <w:szCs w:val="24"/>
        </w:rPr>
        <w:t>.</w:t>
      </w:r>
    </w:p>
    <w:p w14:paraId="7A178F19" w14:textId="76CB7430" w:rsidR="00B92383" w:rsidRDefault="0021252F" w:rsidP="00521366">
      <w:pPr>
        <w:spacing w:line="360" w:lineRule="auto"/>
        <w:jc w:val="center"/>
      </w:pPr>
      <w:r w:rsidRPr="0021252F">
        <w:rPr>
          <w:noProof/>
        </w:rPr>
        <w:drawing>
          <wp:inline distT="0" distB="0" distL="0" distR="0" wp14:anchorId="76355124" wp14:editId="112B6AD0">
            <wp:extent cx="4396154" cy="3258743"/>
            <wp:effectExtent l="0" t="0" r="444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03757" cy="326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23FCC" w14:textId="27A41D05" w:rsidR="00B92383" w:rsidRPr="005C1216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 w:rsidRPr="005C1216">
        <w:rPr>
          <w:rFonts w:ascii="Times New Roman" w:hAnsi="Times New Roman" w:cs="Times New Roman"/>
          <w:sz w:val="24"/>
          <w:szCs w:val="24"/>
        </w:rPr>
        <w:t>The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>
        <w:rPr>
          <w:rFonts w:ascii="Times New Roman" w:hAnsi="Times New Roman" w:cs="Times New Roman"/>
          <w:sz w:val="24"/>
          <w:szCs w:val="24"/>
        </w:rPr>
        <w:t>v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ariation of the percentage of different carbon structures in </w:t>
      </w:r>
      <w:r w:rsidR="005C1216">
        <w:rPr>
          <w:rFonts w:ascii="Times New Roman" w:hAnsi="Times New Roman" w:cs="Times New Roman"/>
          <w:sz w:val="24"/>
          <w:szCs w:val="24"/>
        </w:rPr>
        <w:t>Au-loaded-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T-CD </w:t>
      </w:r>
      <w:bookmarkStart w:id="18" w:name="OLE_LINK4"/>
      <w:r w:rsidR="005C1216" w:rsidRPr="005C1216">
        <w:rPr>
          <w:rFonts w:ascii="Times New Roman" w:hAnsi="Times New Roman" w:cs="Times New Roman"/>
          <w:sz w:val="24"/>
          <w:szCs w:val="24"/>
        </w:rPr>
        <w:t>at different adsorption times</w:t>
      </w:r>
      <w:r w:rsidR="005C1216">
        <w:rPr>
          <w:rFonts w:ascii="Times New Roman" w:hAnsi="Times New Roman" w:cs="Times New Roman"/>
          <w:sz w:val="24"/>
          <w:szCs w:val="24"/>
        </w:rPr>
        <w:t>.</w:t>
      </w:r>
      <w:bookmarkEnd w:id="18"/>
    </w:p>
    <w:p w14:paraId="2DD89E32" w14:textId="241FE027" w:rsidR="00B92383" w:rsidRDefault="0021252F" w:rsidP="00521366">
      <w:pPr>
        <w:spacing w:line="360" w:lineRule="auto"/>
        <w:jc w:val="center"/>
      </w:pPr>
      <w:r w:rsidRPr="0021252F">
        <w:rPr>
          <w:noProof/>
        </w:rPr>
        <w:drawing>
          <wp:inline distT="0" distB="0" distL="0" distR="0" wp14:anchorId="75E6F8C1" wp14:editId="5C149444">
            <wp:extent cx="4478482" cy="2054300"/>
            <wp:effectExtent l="0" t="0" r="0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97765" cy="206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FDF77" w14:textId="7EAC7AD8" w:rsidR="00A16BCB" w:rsidRDefault="00A16BCB" w:rsidP="00521366">
      <w:pPr>
        <w:spacing w:line="360" w:lineRule="auto"/>
      </w:pPr>
      <w:r>
        <w:br w:type="page"/>
      </w:r>
    </w:p>
    <w:p w14:paraId="5531D9E7" w14:textId="0C26BDBF" w:rsidR="00A16BCB" w:rsidRPr="00A16BCB" w:rsidRDefault="00A16BCB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 w:rsidRPr="005C1216">
        <w:rPr>
          <w:rFonts w:ascii="Times New Roman" w:hAnsi="Times New Roman" w:cs="Times New Roman"/>
          <w:sz w:val="24"/>
          <w:szCs w:val="24"/>
        </w:rPr>
        <w:t>The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>
        <w:rPr>
          <w:rFonts w:ascii="Times New Roman" w:hAnsi="Times New Roman" w:cs="Times New Roman"/>
          <w:sz w:val="24"/>
          <w:szCs w:val="24"/>
        </w:rPr>
        <w:t>v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ariation of the percentage of different </w:t>
      </w:r>
      <w:r w:rsidR="005C1216">
        <w:rPr>
          <w:rFonts w:ascii="Times New Roman" w:hAnsi="Times New Roman" w:cs="Times New Roman"/>
          <w:sz w:val="24"/>
          <w:szCs w:val="24"/>
        </w:rPr>
        <w:t>O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 structures in </w:t>
      </w:r>
      <w:r w:rsidR="005C1216">
        <w:rPr>
          <w:rFonts w:ascii="Times New Roman" w:hAnsi="Times New Roman" w:cs="Times New Roman"/>
          <w:sz w:val="24"/>
          <w:szCs w:val="24"/>
        </w:rPr>
        <w:t>Au-loaded-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T-CD after adsorption of different concentrations of </w:t>
      </w:r>
      <w:r w:rsidR="008D6E5E">
        <w:rPr>
          <w:rFonts w:ascii="Times New Roman" w:hAnsi="Times New Roman" w:cs="Times New Roman"/>
          <w:sz w:val="24"/>
          <w:szCs w:val="24"/>
        </w:rPr>
        <w:t>Au</w:t>
      </w:r>
      <w:r w:rsidR="005C1216">
        <w:rPr>
          <w:rFonts w:ascii="Times New Roman" w:hAnsi="Times New Roman" w:cs="Times New Roman"/>
          <w:sz w:val="24"/>
          <w:szCs w:val="24"/>
        </w:rPr>
        <w:t>.</w:t>
      </w:r>
    </w:p>
    <w:p w14:paraId="54151FC6" w14:textId="3AC8F6F7" w:rsidR="00B92383" w:rsidRDefault="0021252F" w:rsidP="00521366">
      <w:pPr>
        <w:spacing w:line="360" w:lineRule="auto"/>
        <w:jc w:val="center"/>
      </w:pPr>
      <w:r w:rsidRPr="0021252F">
        <w:rPr>
          <w:noProof/>
        </w:rPr>
        <w:drawing>
          <wp:inline distT="0" distB="0" distL="0" distR="0" wp14:anchorId="4AB74370" wp14:editId="62A00562">
            <wp:extent cx="4127215" cy="2965970"/>
            <wp:effectExtent l="0" t="0" r="6985" b="63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43830" cy="297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4A7B" w14:textId="43E28CDA" w:rsidR="00B92383" w:rsidRPr="00A16BCB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 w:rsidRPr="005C1216">
        <w:rPr>
          <w:rFonts w:ascii="Times New Roman" w:hAnsi="Times New Roman" w:cs="Times New Roman"/>
          <w:sz w:val="24"/>
          <w:szCs w:val="24"/>
        </w:rPr>
        <w:t>The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16">
        <w:rPr>
          <w:rFonts w:ascii="Times New Roman" w:hAnsi="Times New Roman" w:cs="Times New Roman"/>
          <w:sz w:val="24"/>
          <w:szCs w:val="24"/>
        </w:rPr>
        <w:t>v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ariation of the percentage of different </w:t>
      </w:r>
      <w:r w:rsidR="008D6E5E">
        <w:rPr>
          <w:rFonts w:ascii="Times New Roman" w:hAnsi="Times New Roman" w:cs="Times New Roman"/>
          <w:sz w:val="24"/>
          <w:szCs w:val="24"/>
        </w:rPr>
        <w:t>O</w:t>
      </w:r>
      <w:r w:rsidR="005C1216" w:rsidRPr="005C1216">
        <w:rPr>
          <w:rFonts w:ascii="Times New Roman" w:hAnsi="Times New Roman" w:cs="Times New Roman"/>
          <w:sz w:val="24"/>
          <w:szCs w:val="24"/>
        </w:rPr>
        <w:t xml:space="preserve"> structures in </w:t>
      </w:r>
      <w:r w:rsidR="005C1216">
        <w:rPr>
          <w:rFonts w:ascii="Times New Roman" w:hAnsi="Times New Roman" w:cs="Times New Roman"/>
          <w:sz w:val="24"/>
          <w:szCs w:val="24"/>
        </w:rPr>
        <w:t>Au-loaded-</w:t>
      </w:r>
      <w:r w:rsidR="005C1216" w:rsidRPr="005C1216">
        <w:rPr>
          <w:rFonts w:ascii="Times New Roman" w:hAnsi="Times New Roman" w:cs="Times New Roman"/>
          <w:sz w:val="24"/>
          <w:szCs w:val="24"/>
        </w:rPr>
        <w:t>T-CD at different adsorption times</w:t>
      </w:r>
      <w:r w:rsidR="005C1216">
        <w:rPr>
          <w:rFonts w:ascii="Times New Roman" w:hAnsi="Times New Roman" w:cs="Times New Roman"/>
          <w:sz w:val="24"/>
          <w:szCs w:val="24"/>
        </w:rPr>
        <w:t>.</w:t>
      </w:r>
    </w:p>
    <w:p w14:paraId="6033293A" w14:textId="357AD4C0" w:rsidR="00B92383" w:rsidRDefault="0021252F" w:rsidP="00521366">
      <w:pPr>
        <w:spacing w:line="360" w:lineRule="auto"/>
        <w:jc w:val="center"/>
      </w:pPr>
      <w:r w:rsidRPr="0021252F">
        <w:rPr>
          <w:noProof/>
        </w:rPr>
        <w:drawing>
          <wp:inline distT="0" distB="0" distL="0" distR="0" wp14:anchorId="44409188" wp14:editId="00314C58">
            <wp:extent cx="4152900" cy="2155448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73137" cy="216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A71AC" w14:textId="4B17B3EB" w:rsidR="00A16BCB" w:rsidRDefault="00A16BCB" w:rsidP="00521366">
      <w:pPr>
        <w:spacing w:line="360" w:lineRule="auto"/>
      </w:pPr>
      <w:r>
        <w:br w:type="page"/>
      </w:r>
    </w:p>
    <w:p w14:paraId="7BAF2995" w14:textId="2F1FCA18" w:rsidR="00A16BCB" w:rsidRPr="005C1216" w:rsidRDefault="00A16BCB" w:rsidP="00521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C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56D7" w:rsidRPr="00223EBA">
        <w:rPr>
          <w:rFonts w:ascii="Times New Roman" w:hAnsi="Times New Roman"/>
          <w:color w:val="000000"/>
          <w:sz w:val="24"/>
        </w:rPr>
        <w:t xml:space="preserve">Selective adsorption parameters of </w:t>
      </w:r>
      <w:r w:rsidR="00355AEC">
        <w:rPr>
          <w:rFonts w:ascii="Times New Roman" w:hAnsi="Times New Roman"/>
          <w:color w:val="000000"/>
          <w:sz w:val="24"/>
        </w:rPr>
        <w:t>T-CD</w:t>
      </w:r>
      <w:r w:rsidR="00B056D7" w:rsidRPr="00223EBA">
        <w:rPr>
          <w:rFonts w:ascii="Times New Roman" w:hAnsi="Times New Roman"/>
          <w:color w:val="000000"/>
          <w:sz w:val="24"/>
        </w:rPr>
        <w:t xml:space="preserve"> toward </w:t>
      </w:r>
      <w:r w:rsidR="009A1E87">
        <w:rPr>
          <w:rFonts w:ascii="Times New Roman" w:hAnsi="Times New Roman"/>
          <w:color w:val="000000"/>
          <w:sz w:val="24"/>
        </w:rPr>
        <w:t>t</w:t>
      </w:r>
      <w:r w:rsidR="009A1E87" w:rsidRPr="009A1E87">
        <w:rPr>
          <w:rFonts w:ascii="Times New Roman" w:hAnsi="Times New Roman"/>
          <w:color w:val="000000"/>
          <w:sz w:val="24"/>
        </w:rPr>
        <w:t>wenty simulated metals in e</w:t>
      </w:r>
      <w:r w:rsidR="009A1E87">
        <w:rPr>
          <w:rFonts w:ascii="Times New Roman" w:hAnsi="Times New Roman"/>
          <w:color w:val="000000"/>
          <w:sz w:val="24"/>
        </w:rPr>
        <w:t xml:space="preserve">-waste </w:t>
      </w:r>
      <w:r w:rsidR="009A1E87" w:rsidRPr="009A1E87">
        <w:rPr>
          <w:rFonts w:ascii="Times New Roman" w:hAnsi="Times New Roman"/>
          <w:color w:val="000000"/>
          <w:sz w:val="24"/>
        </w:rPr>
        <w:t>leaching</w:t>
      </w:r>
      <w:r w:rsidR="00B056D7" w:rsidRPr="00223EBA">
        <w:rPr>
          <w:rFonts w:ascii="Times New Roman" w:hAnsi="Times New Roman"/>
          <w:color w:val="000000"/>
          <w:sz w:val="24"/>
        </w:rPr>
        <w:t xml:space="preserve"> </w:t>
      </w:r>
      <w:r w:rsidR="009A1E87">
        <w:rPr>
          <w:rFonts w:ascii="Times New Roman" w:hAnsi="Times New Roman"/>
          <w:color w:val="000000"/>
          <w:sz w:val="24"/>
        </w:rPr>
        <w:t>solution</w:t>
      </w:r>
      <w:r w:rsidR="00B056D7" w:rsidRPr="00223EBA">
        <w:rPr>
          <w:rFonts w:ascii="Times New Roman" w:hAnsi="Times New Roman"/>
          <w:color w:val="000000"/>
          <w:sz w:val="24"/>
        </w:rPr>
        <w:t>.</w:t>
      </w:r>
    </w:p>
    <w:p w14:paraId="30CEB611" w14:textId="4030C406" w:rsidR="00B92383" w:rsidRDefault="0021252F" w:rsidP="00521366">
      <w:pPr>
        <w:spacing w:line="360" w:lineRule="auto"/>
        <w:jc w:val="center"/>
      </w:pPr>
      <w:r w:rsidRPr="0021252F">
        <w:rPr>
          <w:noProof/>
        </w:rPr>
        <w:drawing>
          <wp:inline distT="0" distB="0" distL="0" distR="0" wp14:anchorId="29DCFA50" wp14:editId="4A0BDC2E">
            <wp:extent cx="3912192" cy="4201391"/>
            <wp:effectExtent l="0" t="0" r="0" b="889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22872" cy="42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5CA99" w14:textId="55DB4263" w:rsidR="00B92383" w:rsidRPr="00B92383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A1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1E87" w:rsidRPr="00223EBA">
        <w:rPr>
          <w:rFonts w:ascii="Times New Roman" w:hAnsi="Times New Roman"/>
          <w:color w:val="000000"/>
          <w:sz w:val="24"/>
        </w:rPr>
        <w:t xml:space="preserve">Selective adsorption parameters of </w:t>
      </w:r>
      <w:r w:rsidR="009A1E87">
        <w:rPr>
          <w:rFonts w:ascii="Times New Roman" w:hAnsi="Times New Roman"/>
          <w:color w:val="000000"/>
          <w:sz w:val="24"/>
        </w:rPr>
        <w:t>T-CD</w:t>
      </w:r>
      <w:r w:rsidR="009A1E87" w:rsidRPr="00223EBA">
        <w:rPr>
          <w:rFonts w:ascii="Times New Roman" w:hAnsi="Times New Roman"/>
          <w:color w:val="000000"/>
          <w:sz w:val="24"/>
        </w:rPr>
        <w:t xml:space="preserve"> toward </w:t>
      </w:r>
      <w:r w:rsidR="009A1E87" w:rsidRPr="009A1E87">
        <w:rPr>
          <w:rFonts w:ascii="Times New Roman" w:hAnsi="Times New Roman"/>
          <w:color w:val="000000"/>
          <w:sz w:val="24"/>
        </w:rPr>
        <w:t xml:space="preserve">copper and gold </w:t>
      </w:r>
      <w:r w:rsidR="009A1E87">
        <w:rPr>
          <w:rFonts w:ascii="Times New Roman" w:hAnsi="Times New Roman"/>
          <w:color w:val="000000"/>
          <w:sz w:val="24"/>
        </w:rPr>
        <w:t xml:space="preserve">under </w:t>
      </w:r>
      <w:r w:rsidR="009A1E87" w:rsidRPr="009A1E87">
        <w:rPr>
          <w:rFonts w:ascii="Times New Roman" w:hAnsi="Times New Roman"/>
          <w:color w:val="000000"/>
          <w:sz w:val="24"/>
        </w:rPr>
        <w:t>different ratios of copper and gold</w:t>
      </w:r>
      <w:r w:rsidR="009A1E87" w:rsidRPr="00223EBA">
        <w:rPr>
          <w:rFonts w:ascii="Times New Roman" w:hAnsi="Times New Roman"/>
          <w:color w:val="000000"/>
          <w:sz w:val="24"/>
        </w:rPr>
        <w:t>.</w:t>
      </w:r>
    </w:p>
    <w:p w14:paraId="75E6B8AB" w14:textId="6B1E2788" w:rsidR="00874666" w:rsidRDefault="0021252F" w:rsidP="0021252F">
      <w:pPr>
        <w:spacing w:line="360" w:lineRule="auto"/>
        <w:jc w:val="center"/>
      </w:pPr>
      <w:r w:rsidRPr="0021252F">
        <w:rPr>
          <w:noProof/>
        </w:rPr>
        <w:drawing>
          <wp:inline distT="0" distB="0" distL="0" distR="0" wp14:anchorId="60521A21" wp14:editId="51840904">
            <wp:extent cx="3424518" cy="1106598"/>
            <wp:effectExtent l="0" t="0" r="508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73342" cy="112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29503" w14:textId="5C7057B9" w:rsidR="00A16BCB" w:rsidRPr="00A16BCB" w:rsidRDefault="00A16BCB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F0C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C6C" w:rsidRPr="00223EBA">
        <w:rPr>
          <w:rFonts w:ascii="Times New Roman" w:hAnsi="Times New Roman"/>
          <w:color w:val="000000"/>
          <w:sz w:val="24"/>
        </w:rPr>
        <w:t xml:space="preserve">Selective adsorption parameters of </w:t>
      </w:r>
      <w:r w:rsidR="00DF0C6C">
        <w:rPr>
          <w:rFonts w:ascii="Times New Roman" w:hAnsi="Times New Roman"/>
          <w:color w:val="000000"/>
          <w:sz w:val="24"/>
        </w:rPr>
        <w:t>T-CD</w:t>
      </w:r>
      <w:r w:rsidR="00DF0C6C" w:rsidRPr="00223EBA">
        <w:rPr>
          <w:rFonts w:ascii="Times New Roman" w:hAnsi="Times New Roman"/>
          <w:color w:val="000000"/>
          <w:sz w:val="24"/>
        </w:rPr>
        <w:t xml:space="preserve"> toward </w:t>
      </w:r>
      <w:r w:rsidR="00DF0C6C" w:rsidRPr="009A1E87">
        <w:rPr>
          <w:rFonts w:ascii="Times New Roman" w:hAnsi="Times New Roman"/>
          <w:color w:val="000000"/>
          <w:sz w:val="24"/>
        </w:rPr>
        <w:t>gold</w:t>
      </w:r>
      <w:r w:rsidR="00DF0C6C">
        <w:rPr>
          <w:rFonts w:ascii="Times New Roman" w:hAnsi="Times New Roman"/>
          <w:color w:val="000000"/>
          <w:sz w:val="24"/>
        </w:rPr>
        <w:t>,</w:t>
      </w:r>
      <w:r w:rsidR="00DF0C6C" w:rsidRPr="009A1E87">
        <w:rPr>
          <w:rFonts w:ascii="Times New Roman" w:hAnsi="Times New Roman"/>
          <w:color w:val="000000"/>
          <w:sz w:val="24"/>
        </w:rPr>
        <w:t xml:space="preserve"> </w:t>
      </w:r>
      <w:r w:rsidR="00DF0C6C">
        <w:rPr>
          <w:rFonts w:ascii="Times New Roman" w:hAnsi="Times New Roman"/>
          <w:color w:val="000000"/>
          <w:sz w:val="24"/>
        </w:rPr>
        <w:t>p</w:t>
      </w:r>
      <w:r w:rsidR="00DF0C6C" w:rsidRPr="00DF0C6C">
        <w:rPr>
          <w:rFonts w:ascii="Times New Roman" w:hAnsi="Times New Roman"/>
          <w:color w:val="000000"/>
          <w:sz w:val="24"/>
        </w:rPr>
        <w:t xml:space="preserve">alladium and </w:t>
      </w:r>
      <w:r w:rsidR="00DF0C6C">
        <w:rPr>
          <w:rFonts w:ascii="Times New Roman" w:hAnsi="Times New Roman"/>
          <w:color w:val="000000"/>
          <w:sz w:val="24"/>
        </w:rPr>
        <w:t>p</w:t>
      </w:r>
      <w:r w:rsidR="00DF0C6C" w:rsidRPr="00DF0C6C">
        <w:rPr>
          <w:rFonts w:ascii="Times New Roman" w:hAnsi="Times New Roman"/>
          <w:color w:val="000000"/>
          <w:sz w:val="24"/>
        </w:rPr>
        <w:t>latinum</w:t>
      </w:r>
      <w:r w:rsidR="00DF0C6C">
        <w:rPr>
          <w:rFonts w:ascii="Times New Roman" w:hAnsi="Times New Roman"/>
          <w:color w:val="000000"/>
          <w:sz w:val="24"/>
        </w:rPr>
        <w:t xml:space="preserve"> under </w:t>
      </w:r>
      <w:r w:rsidR="00DF0C6C" w:rsidRPr="009A1E87">
        <w:rPr>
          <w:rFonts w:ascii="Times New Roman" w:hAnsi="Times New Roman"/>
          <w:color w:val="000000"/>
          <w:sz w:val="24"/>
        </w:rPr>
        <w:t xml:space="preserve">different </w:t>
      </w:r>
      <w:proofErr w:type="spellStart"/>
      <w:r w:rsidR="00DF0C6C">
        <w:rPr>
          <w:rFonts w:ascii="Times New Roman" w:hAnsi="Times New Roman"/>
          <w:color w:val="000000"/>
          <w:sz w:val="24"/>
        </w:rPr>
        <w:t>pH</w:t>
      </w:r>
      <w:r w:rsidR="00DF0C6C" w:rsidRPr="00223EBA">
        <w:rPr>
          <w:rFonts w:ascii="Times New Roman" w:hAnsi="Times New Roman"/>
          <w:color w:val="000000"/>
          <w:sz w:val="24"/>
        </w:rPr>
        <w:t>.</w:t>
      </w:r>
      <w:proofErr w:type="spellEnd"/>
    </w:p>
    <w:p w14:paraId="37AB05FA" w14:textId="1E6F52EB" w:rsidR="00B92383" w:rsidRDefault="0021252F" w:rsidP="00521366">
      <w:pPr>
        <w:spacing w:line="360" w:lineRule="auto"/>
        <w:jc w:val="center"/>
      </w:pPr>
      <w:r w:rsidRPr="0021252F">
        <w:rPr>
          <w:noProof/>
        </w:rPr>
        <w:drawing>
          <wp:inline distT="0" distB="0" distL="0" distR="0" wp14:anchorId="2FCCB825" wp14:editId="20970A1B">
            <wp:extent cx="3756130" cy="1225061"/>
            <wp:effectExtent l="0" t="0" r="0" b="762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56130" cy="122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B1AB7" w14:textId="3F690845" w:rsidR="00B92383" w:rsidRPr="00B92383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F0C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C6C" w:rsidRPr="00223EBA">
        <w:rPr>
          <w:rFonts w:ascii="Times New Roman" w:hAnsi="Times New Roman"/>
          <w:color w:val="000000"/>
          <w:sz w:val="24"/>
        </w:rPr>
        <w:t xml:space="preserve">Selective adsorption parameters of </w:t>
      </w:r>
      <w:r w:rsidR="00DF0C6C">
        <w:rPr>
          <w:rFonts w:ascii="Times New Roman" w:hAnsi="Times New Roman"/>
          <w:color w:val="000000"/>
          <w:sz w:val="24"/>
        </w:rPr>
        <w:t>T-CD</w:t>
      </w:r>
      <w:r w:rsidR="00DF0C6C" w:rsidRPr="00223EBA">
        <w:rPr>
          <w:rFonts w:ascii="Times New Roman" w:hAnsi="Times New Roman"/>
          <w:color w:val="000000"/>
          <w:sz w:val="24"/>
        </w:rPr>
        <w:t xml:space="preserve"> toward </w:t>
      </w:r>
      <w:r w:rsidR="00DF0C6C" w:rsidRPr="009A1E87">
        <w:rPr>
          <w:rFonts w:ascii="Times New Roman" w:hAnsi="Times New Roman"/>
          <w:color w:val="000000"/>
          <w:sz w:val="24"/>
        </w:rPr>
        <w:t>gold</w:t>
      </w:r>
      <w:r w:rsidR="00DF0C6C">
        <w:rPr>
          <w:rFonts w:ascii="Times New Roman" w:hAnsi="Times New Roman"/>
          <w:color w:val="000000"/>
          <w:sz w:val="24"/>
        </w:rPr>
        <w:t>,</w:t>
      </w:r>
      <w:r w:rsidR="00DF0C6C" w:rsidRPr="009A1E87">
        <w:rPr>
          <w:rFonts w:ascii="Times New Roman" w:hAnsi="Times New Roman"/>
          <w:color w:val="000000"/>
          <w:sz w:val="24"/>
        </w:rPr>
        <w:t xml:space="preserve"> </w:t>
      </w:r>
      <w:r w:rsidR="00DF0C6C">
        <w:rPr>
          <w:rFonts w:ascii="Times New Roman" w:hAnsi="Times New Roman"/>
          <w:color w:val="000000"/>
          <w:sz w:val="24"/>
        </w:rPr>
        <w:t>p</w:t>
      </w:r>
      <w:r w:rsidR="00DF0C6C" w:rsidRPr="00DF0C6C">
        <w:rPr>
          <w:rFonts w:ascii="Times New Roman" w:hAnsi="Times New Roman"/>
          <w:color w:val="000000"/>
          <w:sz w:val="24"/>
        </w:rPr>
        <w:t xml:space="preserve">alladium and </w:t>
      </w:r>
      <w:r w:rsidR="00DF0C6C">
        <w:rPr>
          <w:rFonts w:ascii="Times New Roman" w:hAnsi="Times New Roman"/>
          <w:color w:val="000000"/>
          <w:sz w:val="24"/>
        </w:rPr>
        <w:t>p</w:t>
      </w:r>
      <w:r w:rsidR="00DF0C6C" w:rsidRPr="00DF0C6C">
        <w:rPr>
          <w:rFonts w:ascii="Times New Roman" w:hAnsi="Times New Roman"/>
          <w:color w:val="000000"/>
          <w:sz w:val="24"/>
        </w:rPr>
        <w:t>latinum</w:t>
      </w:r>
      <w:r w:rsidR="00DF0C6C">
        <w:rPr>
          <w:rFonts w:ascii="Times New Roman" w:hAnsi="Times New Roman"/>
          <w:color w:val="000000"/>
          <w:sz w:val="24"/>
        </w:rPr>
        <w:t xml:space="preserve"> under </w:t>
      </w:r>
      <w:r w:rsidR="00DF0C6C" w:rsidRPr="009A1E87">
        <w:rPr>
          <w:rFonts w:ascii="Times New Roman" w:hAnsi="Times New Roman"/>
          <w:color w:val="000000"/>
          <w:sz w:val="24"/>
        </w:rPr>
        <w:t xml:space="preserve">different </w:t>
      </w:r>
      <w:r w:rsidR="00DF0C6C">
        <w:rPr>
          <w:rFonts w:ascii="Times New Roman" w:hAnsi="Times New Roman"/>
          <w:color w:val="000000"/>
          <w:sz w:val="24"/>
        </w:rPr>
        <w:t>i</w:t>
      </w:r>
      <w:r w:rsidR="00DF0C6C" w:rsidRPr="00DF0C6C">
        <w:rPr>
          <w:rFonts w:ascii="Times New Roman" w:hAnsi="Times New Roman"/>
          <w:color w:val="000000"/>
          <w:sz w:val="24"/>
        </w:rPr>
        <w:t>nitial concentration</w:t>
      </w:r>
      <w:r w:rsidR="00DF0C6C" w:rsidRPr="00223EBA">
        <w:rPr>
          <w:rFonts w:ascii="Times New Roman" w:hAnsi="Times New Roman"/>
          <w:color w:val="000000"/>
          <w:sz w:val="24"/>
        </w:rPr>
        <w:t>.</w:t>
      </w:r>
    </w:p>
    <w:p w14:paraId="3D031239" w14:textId="28621631" w:rsidR="00B92383" w:rsidRDefault="0021252F" w:rsidP="00521366">
      <w:pPr>
        <w:spacing w:line="360" w:lineRule="auto"/>
        <w:jc w:val="center"/>
      </w:pPr>
      <w:r w:rsidRPr="0021252F">
        <w:rPr>
          <w:noProof/>
        </w:rPr>
        <w:drawing>
          <wp:inline distT="0" distB="0" distL="0" distR="0" wp14:anchorId="55FA139E" wp14:editId="4FC82DF2">
            <wp:extent cx="4086372" cy="1653540"/>
            <wp:effectExtent l="0" t="0" r="9525" b="381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02065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A62F" w14:textId="4119A9F8" w:rsidR="00B92383" w:rsidRPr="00B92383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F0C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C6C" w:rsidRPr="00DF0C6C">
        <w:rPr>
          <w:rFonts w:ascii="Times New Roman" w:hAnsi="Times New Roman" w:cs="Times New Roman"/>
          <w:sz w:val="24"/>
          <w:szCs w:val="24"/>
        </w:rPr>
        <w:t>The mass of each metal in per waste circuit board</w:t>
      </w:r>
      <w:r w:rsidR="00DF0C6C">
        <w:rPr>
          <w:rFonts w:ascii="Times New Roman" w:hAnsi="Times New Roman" w:cs="Times New Roman"/>
          <w:sz w:val="24"/>
          <w:szCs w:val="24"/>
        </w:rPr>
        <w:t>.</w:t>
      </w:r>
    </w:p>
    <w:p w14:paraId="75BEEE26" w14:textId="20255799" w:rsidR="00A16BCB" w:rsidRDefault="00B92383" w:rsidP="0021252F">
      <w:pPr>
        <w:spacing w:line="360" w:lineRule="auto"/>
        <w:jc w:val="center"/>
      </w:pPr>
      <w:r w:rsidRPr="00B92383">
        <w:rPr>
          <w:noProof/>
        </w:rPr>
        <w:drawing>
          <wp:inline distT="0" distB="0" distL="0" distR="0" wp14:anchorId="30945BD6" wp14:editId="649AB808">
            <wp:extent cx="3316941" cy="1289878"/>
            <wp:effectExtent l="0" t="0" r="0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63773" cy="130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4CD68" w14:textId="66A1B95B" w:rsidR="00B92383" w:rsidRPr="00B92383" w:rsidRDefault="00B92383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DF0C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C6C" w:rsidRPr="008449B0">
        <w:rPr>
          <w:rFonts w:ascii="Times New Roman" w:hAnsi="Times New Roman" w:cs="Times New Roman"/>
          <w:sz w:val="24"/>
          <w:szCs w:val="24"/>
        </w:rPr>
        <w:t xml:space="preserve">The </w:t>
      </w:r>
      <w:r w:rsidR="008449B0">
        <w:rPr>
          <w:rFonts w:ascii="Times New Roman" w:hAnsi="Times New Roman" w:cs="Times New Roman"/>
          <w:sz w:val="24"/>
          <w:szCs w:val="24"/>
        </w:rPr>
        <w:t>c</w:t>
      </w:r>
      <w:r w:rsidR="00DF0C6C" w:rsidRPr="00DF0C6C">
        <w:rPr>
          <w:rFonts w:ascii="Times New Roman" w:hAnsi="Times New Roman" w:cs="Times New Roman"/>
          <w:sz w:val="24"/>
          <w:szCs w:val="24"/>
        </w:rPr>
        <w:t xml:space="preserve">oncentration of six metals in the first acid leach solution of </w:t>
      </w:r>
      <w:r w:rsidR="00521366">
        <w:rPr>
          <w:rFonts w:ascii="Times New Roman" w:hAnsi="Times New Roman" w:cs="Times New Roman"/>
          <w:sz w:val="24"/>
          <w:szCs w:val="24"/>
        </w:rPr>
        <w:t>f</w:t>
      </w:r>
      <w:r w:rsidR="00521366" w:rsidRPr="00521366">
        <w:rPr>
          <w:rFonts w:ascii="Times New Roman" w:hAnsi="Times New Roman" w:cs="Times New Roman"/>
          <w:sz w:val="24"/>
          <w:szCs w:val="24"/>
        </w:rPr>
        <w:t>ive</w:t>
      </w:r>
      <w:r w:rsidR="00521366">
        <w:rPr>
          <w:rFonts w:ascii="Times New Roman" w:hAnsi="Times New Roman" w:cs="Times New Roman"/>
          <w:sz w:val="24"/>
          <w:szCs w:val="24"/>
        </w:rPr>
        <w:t>-p</w:t>
      </w:r>
      <w:r w:rsidR="00521366" w:rsidRPr="00521366">
        <w:rPr>
          <w:rFonts w:ascii="Times New Roman" w:hAnsi="Times New Roman" w:cs="Times New Roman"/>
          <w:sz w:val="24"/>
          <w:szCs w:val="24"/>
        </w:rPr>
        <w:t>iece</w:t>
      </w:r>
      <w:r w:rsidR="00521366">
        <w:rPr>
          <w:rFonts w:ascii="Times New Roman" w:hAnsi="Times New Roman" w:cs="Times New Roman"/>
          <w:sz w:val="24"/>
          <w:szCs w:val="24"/>
        </w:rPr>
        <w:t xml:space="preserve"> </w:t>
      </w:r>
      <w:r w:rsidR="00DF0C6C" w:rsidRPr="00DF0C6C">
        <w:rPr>
          <w:rFonts w:ascii="Times New Roman" w:hAnsi="Times New Roman" w:cs="Times New Roman"/>
          <w:sz w:val="24"/>
          <w:szCs w:val="24"/>
        </w:rPr>
        <w:t>waste circuit boards</w:t>
      </w:r>
      <w:r w:rsidR="008449B0">
        <w:rPr>
          <w:rFonts w:ascii="Times New Roman" w:hAnsi="Times New Roman" w:cs="Times New Roman"/>
          <w:sz w:val="24"/>
          <w:szCs w:val="24"/>
        </w:rPr>
        <w:t>.</w:t>
      </w:r>
    </w:p>
    <w:p w14:paraId="5F303EBC" w14:textId="32E78C10" w:rsidR="00B92383" w:rsidRDefault="00521366" w:rsidP="00521366">
      <w:pPr>
        <w:spacing w:line="360" w:lineRule="auto"/>
        <w:jc w:val="center"/>
      </w:pPr>
      <w:r w:rsidRPr="00521366">
        <w:rPr>
          <w:noProof/>
        </w:rPr>
        <w:drawing>
          <wp:inline distT="0" distB="0" distL="0" distR="0" wp14:anchorId="77F507B8" wp14:editId="23E83C5E">
            <wp:extent cx="3370729" cy="1305520"/>
            <wp:effectExtent l="0" t="0" r="127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19833" cy="132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32D3" w14:textId="0CB210E5" w:rsidR="00A16BCB" w:rsidRPr="008449B0" w:rsidRDefault="00A16BCB" w:rsidP="00521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38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8449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49B0" w:rsidRPr="008449B0">
        <w:rPr>
          <w:rFonts w:ascii="Times New Roman" w:hAnsi="Times New Roman" w:cs="Times New Roman"/>
          <w:sz w:val="24"/>
          <w:szCs w:val="24"/>
        </w:rPr>
        <w:t xml:space="preserve">The </w:t>
      </w:r>
      <w:r w:rsidR="008449B0">
        <w:rPr>
          <w:rFonts w:ascii="Times New Roman" w:hAnsi="Times New Roman" w:cs="Times New Roman"/>
          <w:sz w:val="24"/>
          <w:szCs w:val="24"/>
        </w:rPr>
        <w:t>c</w:t>
      </w:r>
      <w:r w:rsidR="008449B0" w:rsidRPr="00DF0C6C">
        <w:rPr>
          <w:rFonts w:ascii="Times New Roman" w:hAnsi="Times New Roman" w:cs="Times New Roman"/>
          <w:sz w:val="24"/>
          <w:szCs w:val="24"/>
        </w:rPr>
        <w:t xml:space="preserve">oncentration of six metals in the </w:t>
      </w:r>
      <w:r w:rsidR="008449B0">
        <w:rPr>
          <w:rFonts w:ascii="Times New Roman" w:hAnsi="Times New Roman" w:cs="Times New Roman"/>
          <w:sz w:val="24"/>
          <w:szCs w:val="24"/>
        </w:rPr>
        <w:t>second</w:t>
      </w:r>
      <w:r w:rsidR="008449B0" w:rsidRPr="00DF0C6C">
        <w:rPr>
          <w:rFonts w:ascii="Times New Roman" w:hAnsi="Times New Roman" w:cs="Times New Roman"/>
          <w:sz w:val="24"/>
          <w:szCs w:val="24"/>
        </w:rPr>
        <w:t xml:space="preserve"> acid leach solution of </w:t>
      </w:r>
      <w:r w:rsidR="00521366">
        <w:rPr>
          <w:rFonts w:ascii="Times New Roman" w:hAnsi="Times New Roman" w:cs="Times New Roman"/>
          <w:sz w:val="24"/>
          <w:szCs w:val="24"/>
        </w:rPr>
        <w:t>f</w:t>
      </w:r>
      <w:r w:rsidR="00521366" w:rsidRPr="00521366">
        <w:rPr>
          <w:rFonts w:ascii="Times New Roman" w:hAnsi="Times New Roman" w:cs="Times New Roman"/>
          <w:sz w:val="24"/>
          <w:szCs w:val="24"/>
        </w:rPr>
        <w:t>ive</w:t>
      </w:r>
      <w:r w:rsidR="00521366">
        <w:rPr>
          <w:rFonts w:ascii="Times New Roman" w:hAnsi="Times New Roman" w:cs="Times New Roman"/>
          <w:sz w:val="24"/>
          <w:szCs w:val="24"/>
        </w:rPr>
        <w:t>-p</w:t>
      </w:r>
      <w:r w:rsidR="00521366" w:rsidRPr="00521366">
        <w:rPr>
          <w:rFonts w:ascii="Times New Roman" w:hAnsi="Times New Roman" w:cs="Times New Roman"/>
          <w:sz w:val="24"/>
          <w:szCs w:val="24"/>
        </w:rPr>
        <w:t>iece</w:t>
      </w:r>
      <w:r w:rsidR="00521366" w:rsidRPr="00DF0C6C">
        <w:rPr>
          <w:rFonts w:ascii="Times New Roman" w:hAnsi="Times New Roman" w:cs="Times New Roman"/>
          <w:sz w:val="24"/>
          <w:szCs w:val="24"/>
        </w:rPr>
        <w:t xml:space="preserve"> </w:t>
      </w:r>
      <w:r w:rsidR="008449B0" w:rsidRPr="00DF0C6C">
        <w:rPr>
          <w:rFonts w:ascii="Times New Roman" w:hAnsi="Times New Roman" w:cs="Times New Roman"/>
          <w:sz w:val="24"/>
          <w:szCs w:val="24"/>
        </w:rPr>
        <w:t>waste circuit boards</w:t>
      </w:r>
      <w:r w:rsidR="008449B0">
        <w:rPr>
          <w:rFonts w:ascii="Times New Roman" w:hAnsi="Times New Roman" w:cs="Times New Roman"/>
          <w:sz w:val="24"/>
          <w:szCs w:val="24"/>
        </w:rPr>
        <w:t>.</w:t>
      </w:r>
    </w:p>
    <w:p w14:paraId="7BE3C845" w14:textId="1F15BA52" w:rsidR="00B92383" w:rsidRPr="00344CCF" w:rsidRDefault="00521366" w:rsidP="00521366">
      <w:pPr>
        <w:spacing w:line="360" w:lineRule="auto"/>
        <w:jc w:val="center"/>
      </w:pPr>
      <w:r w:rsidRPr="00521366">
        <w:rPr>
          <w:noProof/>
        </w:rPr>
        <w:drawing>
          <wp:inline distT="0" distB="0" distL="0" distR="0" wp14:anchorId="1F999CC1" wp14:editId="7220303A">
            <wp:extent cx="3442447" cy="1333296"/>
            <wp:effectExtent l="0" t="0" r="5715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507656" cy="135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383" w:rsidRPr="00344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4B58A" w14:textId="77777777" w:rsidR="004049A9" w:rsidRDefault="004049A9" w:rsidP="00231083">
      <w:r>
        <w:separator/>
      </w:r>
    </w:p>
  </w:endnote>
  <w:endnote w:type="continuationSeparator" w:id="0">
    <w:p w14:paraId="687AF2F0" w14:textId="77777777" w:rsidR="004049A9" w:rsidRDefault="004049A9" w:rsidP="0023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34336" w14:textId="77777777" w:rsidR="004049A9" w:rsidRDefault="004049A9" w:rsidP="00231083">
      <w:r>
        <w:separator/>
      </w:r>
    </w:p>
  </w:footnote>
  <w:footnote w:type="continuationSeparator" w:id="0">
    <w:p w14:paraId="67EA7BE9" w14:textId="77777777" w:rsidR="004049A9" w:rsidRDefault="004049A9" w:rsidP="00231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9430E"/>
    <w:multiLevelType w:val="multilevel"/>
    <w:tmpl w:val="8D4E7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3504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89"/>
    <w:rsid w:val="000077A5"/>
    <w:rsid w:val="000204F8"/>
    <w:rsid w:val="00025FBD"/>
    <w:rsid w:val="00046689"/>
    <w:rsid w:val="00062481"/>
    <w:rsid w:val="000A135A"/>
    <w:rsid w:val="000C0146"/>
    <w:rsid w:val="000D50A5"/>
    <w:rsid w:val="00133EB0"/>
    <w:rsid w:val="0018383A"/>
    <w:rsid w:val="001C62EC"/>
    <w:rsid w:val="001D5889"/>
    <w:rsid w:val="001D6E0F"/>
    <w:rsid w:val="001E0633"/>
    <w:rsid w:val="0020207C"/>
    <w:rsid w:val="0021252F"/>
    <w:rsid w:val="00230B2E"/>
    <w:rsid w:val="00231083"/>
    <w:rsid w:val="00250AA6"/>
    <w:rsid w:val="002E674E"/>
    <w:rsid w:val="002F0782"/>
    <w:rsid w:val="00310C67"/>
    <w:rsid w:val="003449C3"/>
    <w:rsid w:val="00344CCF"/>
    <w:rsid w:val="00355AEC"/>
    <w:rsid w:val="003951D4"/>
    <w:rsid w:val="003C7DB9"/>
    <w:rsid w:val="003E7BD1"/>
    <w:rsid w:val="004049A9"/>
    <w:rsid w:val="0042271D"/>
    <w:rsid w:val="0045571E"/>
    <w:rsid w:val="00493483"/>
    <w:rsid w:val="0049748C"/>
    <w:rsid w:val="004F4EF6"/>
    <w:rsid w:val="005162B4"/>
    <w:rsid w:val="00521366"/>
    <w:rsid w:val="0052199B"/>
    <w:rsid w:val="0053197F"/>
    <w:rsid w:val="005412BC"/>
    <w:rsid w:val="00556011"/>
    <w:rsid w:val="005C1216"/>
    <w:rsid w:val="005C2973"/>
    <w:rsid w:val="0062330B"/>
    <w:rsid w:val="00634A2B"/>
    <w:rsid w:val="00656128"/>
    <w:rsid w:val="006B1DBD"/>
    <w:rsid w:val="006B389D"/>
    <w:rsid w:val="00702A67"/>
    <w:rsid w:val="00725995"/>
    <w:rsid w:val="00732791"/>
    <w:rsid w:val="00752E41"/>
    <w:rsid w:val="00781FDA"/>
    <w:rsid w:val="00783BFE"/>
    <w:rsid w:val="0078429A"/>
    <w:rsid w:val="007A38C6"/>
    <w:rsid w:val="007A5450"/>
    <w:rsid w:val="007B268F"/>
    <w:rsid w:val="007B3FCF"/>
    <w:rsid w:val="007C72A7"/>
    <w:rsid w:val="007F26CB"/>
    <w:rsid w:val="008205E6"/>
    <w:rsid w:val="00837B9F"/>
    <w:rsid w:val="008449B0"/>
    <w:rsid w:val="00874666"/>
    <w:rsid w:val="008856D6"/>
    <w:rsid w:val="008B0EA3"/>
    <w:rsid w:val="008C6220"/>
    <w:rsid w:val="008D6E5E"/>
    <w:rsid w:val="008F311D"/>
    <w:rsid w:val="008F5501"/>
    <w:rsid w:val="00910A69"/>
    <w:rsid w:val="009339C1"/>
    <w:rsid w:val="009648EE"/>
    <w:rsid w:val="00975EAB"/>
    <w:rsid w:val="00997318"/>
    <w:rsid w:val="009A1E87"/>
    <w:rsid w:val="009A6E45"/>
    <w:rsid w:val="009F7614"/>
    <w:rsid w:val="00A06C11"/>
    <w:rsid w:val="00A16BCB"/>
    <w:rsid w:val="00A225A7"/>
    <w:rsid w:val="00A36F5A"/>
    <w:rsid w:val="00A378B4"/>
    <w:rsid w:val="00AB3916"/>
    <w:rsid w:val="00AB7ACB"/>
    <w:rsid w:val="00AE087F"/>
    <w:rsid w:val="00AE23C4"/>
    <w:rsid w:val="00B018AA"/>
    <w:rsid w:val="00B056D7"/>
    <w:rsid w:val="00B92383"/>
    <w:rsid w:val="00C645E4"/>
    <w:rsid w:val="00CA7356"/>
    <w:rsid w:val="00CB463C"/>
    <w:rsid w:val="00CB79D4"/>
    <w:rsid w:val="00CE36BD"/>
    <w:rsid w:val="00D15BEB"/>
    <w:rsid w:val="00D26705"/>
    <w:rsid w:val="00D343C6"/>
    <w:rsid w:val="00D34966"/>
    <w:rsid w:val="00D378DD"/>
    <w:rsid w:val="00D53A77"/>
    <w:rsid w:val="00D6155C"/>
    <w:rsid w:val="00D74CBB"/>
    <w:rsid w:val="00DC3A23"/>
    <w:rsid w:val="00DE21D8"/>
    <w:rsid w:val="00DF0C6C"/>
    <w:rsid w:val="00DF58FC"/>
    <w:rsid w:val="00E13F60"/>
    <w:rsid w:val="00E24364"/>
    <w:rsid w:val="00E32842"/>
    <w:rsid w:val="00E44DEA"/>
    <w:rsid w:val="00E51D0C"/>
    <w:rsid w:val="00E65414"/>
    <w:rsid w:val="00E85DC8"/>
    <w:rsid w:val="00E90784"/>
    <w:rsid w:val="00EA00B3"/>
    <w:rsid w:val="00EC10EE"/>
    <w:rsid w:val="00EC2B96"/>
    <w:rsid w:val="00EC4BD8"/>
    <w:rsid w:val="00ED7B02"/>
    <w:rsid w:val="00F36CC3"/>
    <w:rsid w:val="00F54AE2"/>
    <w:rsid w:val="00F62439"/>
    <w:rsid w:val="00F640A2"/>
    <w:rsid w:val="00FE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04EEE"/>
  <w15:chartTrackingRefBased/>
  <w15:docId w15:val="{D3A6A040-BC7E-471D-8A4C-18603824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44CCF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344CCF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344CCF"/>
  </w:style>
  <w:style w:type="paragraph" w:styleId="a6">
    <w:name w:val="header"/>
    <w:basedOn w:val="a"/>
    <w:link w:val="a7"/>
    <w:uiPriority w:val="99"/>
    <w:unhideWhenUsed/>
    <w:rsid w:val="00231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3108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31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31083"/>
    <w:rPr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3E7BD1"/>
    <w:pPr>
      <w:ind w:firstLineChars="200" w:firstLine="420"/>
    </w:pPr>
  </w:style>
  <w:style w:type="character" w:customStyle="1" w:styleId="ab">
    <w:name w:val="列表段落 字符"/>
    <w:basedOn w:val="a0"/>
    <w:link w:val="aa"/>
    <w:uiPriority w:val="34"/>
    <w:rsid w:val="003E7BD1"/>
  </w:style>
  <w:style w:type="paragraph" w:styleId="ac">
    <w:name w:val="annotation subject"/>
    <w:basedOn w:val="a4"/>
    <w:next w:val="a4"/>
    <w:link w:val="ad"/>
    <w:uiPriority w:val="99"/>
    <w:semiHidden/>
    <w:unhideWhenUsed/>
    <w:rsid w:val="0021252F"/>
    <w:rPr>
      <w:b/>
      <w:bCs/>
    </w:rPr>
  </w:style>
  <w:style w:type="character" w:customStyle="1" w:styleId="ad">
    <w:name w:val="批注主题 字符"/>
    <w:basedOn w:val="a5"/>
    <w:link w:val="ac"/>
    <w:uiPriority w:val="99"/>
    <w:semiHidden/>
    <w:rsid w:val="002125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18</Pages>
  <Words>1394</Words>
  <Characters>7947</Characters>
  <Application>Microsoft Office Word</Application>
  <DocSecurity>0</DocSecurity>
  <Lines>66</Lines>
  <Paragraphs>18</Paragraphs>
  <ScaleCrop>false</ScaleCrop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Phoebe</dc:creator>
  <cp:keywords/>
  <dc:description/>
  <cp:lastModifiedBy>P Phoebe</cp:lastModifiedBy>
  <cp:revision>8</cp:revision>
  <dcterms:created xsi:type="dcterms:W3CDTF">2022-06-29T03:19:00Z</dcterms:created>
  <dcterms:modified xsi:type="dcterms:W3CDTF">2022-07-14T10:51:00Z</dcterms:modified>
</cp:coreProperties>
</file>