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BD3A" w14:textId="7BA2C4FA" w:rsidR="00C14836" w:rsidRPr="00EC4F93" w:rsidRDefault="009A0DF6" w:rsidP="001B05C8">
      <w:pPr>
        <w:spacing w:line="480" w:lineRule="auto"/>
        <w:jc w:val="left"/>
        <w:rPr>
          <w:b/>
          <w:sz w:val="32"/>
          <w:szCs w:val="32"/>
        </w:rPr>
      </w:pPr>
      <w:bookmarkStart w:id="0" w:name="OLE_LINK40"/>
      <w:bookmarkStart w:id="1" w:name="OLE_LINK41"/>
      <w:r w:rsidRPr="009A0DF6">
        <w:rPr>
          <w:b/>
          <w:sz w:val="32"/>
          <w:szCs w:val="32"/>
        </w:rPr>
        <w:t>Additional file 1</w:t>
      </w:r>
    </w:p>
    <w:p w14:paraId="7F5B859F" w14:textId="77777777" w:rsidR="00C14836" w:rsidRDefault="00C14836" w:rsidP="001B05C8">
      <w:pPr>
        <w:spacing w:line="480" w:lineRule="auto"/>
        <w:jc w:val="left"/>
        <w:rPr>
          <w:b/>
          <w:sz w:val="32"/>
          <w:szCs w:val="32"/>
        </w:rPr>
      </w:pPr>
    </w:p>
    <w:bookmarkEnd w:id="0"/>
    <w:bookmarkEnd w:id="1"/>
    <w:p w14:paraId="3ECDD019" w14:textId="5E7C665D" w:rsidR="00097D5B" w:rsidRPr="00BD36B0" w:rsidRDefault="00BD36B0" w:rsidP="00BD36B0">
      <w:pPr>
        <w:spacing w:afterLines="50" w:after="156" w:line="480" w:lineRule="auto"/>
        <w:jc w:val="left"/>
        <w:rPr>
          <w:b/>
          <w:sz w:val="28"/>
          <w:szCs w:val="28"/>
        </w:rPr>
      </w:pPr>
      <w:r w:rsidRPr="00BD36B0">
        <w:rPr>
          <w:b/>
          <w:sz w:val="28"/>
          <w:szCs w:val="28"/>
        </w:rPr>
        <w:t>May</w:t>
      </w:r>
      <w:r w:rsidR="001D1EE1" w:rsidRPr="00BD36B0">
        <w:rPr>
          <w:b/>
          <w:sz w:val="28"/>
          <w:szCs w:val="28"/>
        </w:rPr>
        <w:t xml:space="preserve"> microbial ecological baseline exist in continental groundwater?</w:t>
      </w:r>
    </w:p>
    <w:p w14:paraId="36B8873B" w14:textId="043FCFE0" w:rsidR="001B1E62" w:rsidRPr="00F555F8" w:rsidRDefault="001B1E62" w:rsidP="001B1E62">
      <w:pPr>
        <w:spacing w:line="480" w:lineRule="auto"/>
        <w:jc w:val="left"/>
        <w:rPr>
          <w:sz w:val="24"/>
          <w:szCs w:val="24"/>
        </w:rPr>
      </w:pPr>
      <w:r w:rsidRPr="00D52908">
        <w:rPr>
          <w:b/>
          <w:sz w:val="24"/>
          <w:szCs w:val="24"/>
        </w:rPr>
        <w:t>Authors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Sining</w:t>
      </w:r>
      <w:proofErr w:type="spellEnd"/>
      <w:r>
        <w:rPr>
          <w:sz w:val="24"/>
          <w:szCs w:val="24"/>
        </w:rPr>
        <w:t xml:space="preserve"> Zhong</w:t>
      </w:r>
      <w:r w:rsidRPr="00276427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="00097D5B">
        <w:rPr>
          <w:rFonts w:hint="eastAsia"/>
          <w:sz w:val="24"/>
          <w:szCs w:val="24"/>
          <w:vertAlign w:val="superscript"/>
        </w:rPr>
        <w:t>,</w:t>
      </w:r>
      <w:r w:rsidR="00097D5B">
        <w:rPr>
          <w:sz w:val="24"/>
          <w:szCs w:val="24"/>
          <w:vertAlign w:val="superscript"/>
        </w:rPr>
        <w:t>3</w:t>
      </w:r>
      <w:r w:rsidRPr="00C027F8">
        <w:rPr>
          <w:sz w:val="24"/>
          <w:szCs w:val="24"/>
        </w:rPr>
        <w:t xml:space="preserve">, </w:t>
      </w:r>
      <w:bookmarkStart w:id="2" w:name="OLE_LINK323"/>
      <w:proofErr w:type="spellStart"/>
      <w:r>
        <w:rPr>
          <w:sz w:val="24"/>
          <w:szCs w:val="24"/>
        </w:rPr>
        <w:t>Shungui</w:t>
      </w:r>
      <w:proofErr w:type="spellEnd"/>
      <w:r>
        <w:rPr>
          <w:sz w:val="24"/>
          <w:szCs w:val="24"/>
        </w:rPr>
        <w:t xml:space="preserve"> Zhou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Shufeng</w:t>
      </w:r>
      <w:proofErr w:type="spellEnd"/>
      <w:r>
        <w:rPr>
          <w:sz w:val="24"/>
          <w:szCs w:val="24"/>
        </w:rPr>
        <w:t xml:space="preserve"> Liu</w:t>
      </w:r>
      <w:bookmarkEnd w:id="2"/>
      <w:r>
        <w:rPr>
          <w:sz w:val="24"/>
          <w:szCs w:val="24"/>
          <w:vertAlign w:val="superscript"/>
        </w:rPr>
        <w:t>1</w:t>
      </w:r>
      <w:r w:rsidRPr="00C027F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Jiawen</w:t>
      </w:r>
      <w:proofErr w:type="spellEnd"/>
      <w:r>
        <w:rPr>
          <w:sz w:val="24"/>
          <w:szCs w:val="24"/>
        </w:rPr>
        <w:t xml:space="preserve"> W</w:t>
      </w:r>
      <w:r>
        <w:rPr>
          <w:rFonts w:hint="eastAsia"/>
          <w:sz w:val="24"/>
          <w:szCs w:val="24"/>
        </w:rPr>
        <w:t>ang</w:t>
      </w:r>
      <w:r w:rsidRPr="005A05D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Chenyuan</w:t>
      </w:r>
      <w:proofErr w:type="spellEnd"/>
      <w:r>
        <w:rPr>
          <w:sz w:val="24"/>
          <w:szCs w:val="24"/>
        </w:rPr>
        <w:t xml:space="preserve"> Dang</w:t>
      </w:r>
      <w:r w:rsidRPr="00C7408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Qian Chen</w:t>
      </w:r>
      <w:r>
        <w:rPr>
          <w:sz w:val="24"/>
          <w:szCs w:val="24"/>
          <w:vertAlign w:val="superscript"/>
        </w:rPr>
        <w:t>1,4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Jinyun</w:t>
      </w:r>
      <w:proofErr w:type="spellEnd"/>
      <w:r>
        <w:rPr>
          <w:sz w:val="24"/>
          <w:szCs w:val="24"/>
        </w:rPr>
        <w:t xml:space="preserve"> Hu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Shanqing</w:t>
      </w:r>
      <w:proofErr w:type="spellEnd"/>
      <w:r>
        <w:rPr>
          <w:sz w:val="24"/>
          <w:szCs w:val="24"/>
        </w:rPr>
        <w:t xml:space="preserve"> Yang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Chunfang</w:t>
      </w:r>
      <w:proofErr w:type="spellEnd"/>
      <w:r>
        <w:rPr>
          <w:sz w:val="24"/>
          <w:szCs w:val="24"/>
        </w:rPr>
        <w:t xml:space="preserve"> Deng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Wenpeng</w:t>
      </w:r>
      <w:proofErr w:type="spellEnd"/>
      <w:r>
        <w:rPr>
          <w:sz w:val="24"/>
          <w:szCs w:val="24"/>
        </w:rPr>
        <w:t xml:space="preserve"> </w:t>
      </w:r>
      <w:r w:rsidRPr="006576FA">
        <w:rPr>
          <w:sz w:val="24"/>
          <w:szCs w:val="24"/>
        </w:rPr>
        <w:t>Li</w:t>
      </w:r>
      <w:r>
        <w:rPr>
          <w:sz w:val="24"/>
          <w:szCs w:val="24"/>
          <w:vertAlign w:val="superscript"/>
        </w:rPr>
        <w:t>5</w:t>
      </w:r>
      <w:r w:rsidRPr="006576FA">
        <w:rPr>
          <w:sz w:val="24"/>
          <w:szCs w:val="24"/>
        </w:rPr>
        <w:t xml:space="preserve">, </w:t>
      </w:r>
      <w:r>
        <w:rPr>
          <w:sz w:val="24"/>
          <w:szCs w:val="24"/>
        </w:rPr>
        <w:t>Juan Liu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7B5A45">
        <w:rPr>
          <w:rFonts w:eastAsia="宋体" w:cs="Times New Roman"/>
          <w:sz w:val="24"/>
          <w:szCs w:val="24"/>
        </w:rPr>
        <w:t xml:space="preserve">Alistair </w:t>
      </w:r>
      <w:r>
        <w:rPr>
          <w:rFonts w:eastAsia="宋体" w:cs="Times New Roman"/>
          <w:sz w:val="24"/>
          <w:szCs w:val="24"/>
        </w:rPr>
        <w:t xml:space="preserve">G.L. </w:t>
      </w:r>
      <w:r w:rsidRPr="007B5A45">
        <w:rPr>
          <w:rFonts w:eastAsia="宋体" w:cs="Times New Roman"/>
          <w:sz w:val="24"/>
          <w:szCs w:val="24"/>
        </w:rPr>
        <w:t>Borthwick</w:t>
      </w:r>
      <w:r>
        <w:rPr>
          <w:rFonts w:eastAsia="宋体" w:cs="Times New Roman"/>
          <w:sz w:val="24"/>
          <w:szCs w:val="24"/>
          <w:vertAlign w:val="superscript"/>
        </w:rPr>
        <w:t>6</w:t>
      </w:r>
      <w:r w:rsidR="00622FCF">
        <w:rPr>
          <w:rFonts w:eastAsia="宋体" w:cs="Times New Roman"/>
          <w:sz w:val="24"/>
          <w:szCs w:val="24"/>
          <w:vertAlign w:val="superscript"/>
        </w:rPr>
        <w:t>, 7</w:t>
      </w:r>
      <w:r w:rsidRPr="007B5A45">
        <w:rPr>
          <w:rFonts w:eastAsia="宋体" w:cs="Times New Roman"/>
          <w:sz w:val="24"/>
          <w:szCs w:val="24"/>
        </w:rPr>
        <w:t>,</w:t>
      </w:r>
      <w:r>
        <w:rPr>
          <w:rFonts w:eastAsia="宋体" w:cs="Times New Roman"/>
          <w:sz w:val="24"/>
          <w:szCs w:val="24"/>
        </w:rPr>
        <w:t xml:space="preserve"> </w:t>
      </w:r>
      <w:proofErr w:type="spellStart"/>
      <w:r w:rsidRPr="00C027F8">
        <w:rPr>
          <w:sz w:val="24"/>
          <w:szCs w:val="24"/>
        </w:rPr>
        <w:t>Jinren</w:t>
      </w:r>
      <w:proofErr w:type="spellEnd"/>
      <w:r w:rsidRPr="00C027F8">
        <w:rPr>
          <w:sz w:val="24"/>
          <w:szCs w:val="24"/>
        </w:rPr>
        <w:t xml:space="preserve"> Ni</w:t>
      </w:r>
      <w:r w:rsidRPr="00C027F8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Pr="0071618D">
        <w:rPr>
          <w:rFonts w:hint="eastAsia"/>
          <w:sz w:val="24"/>
          <w:szCs w:val="24"/>
        </w:rPr>
        <w:t>*</w:t>
      </w:r>
    </w:p>
    <w:p w14:paraId="6028A80A" w14:textId="77777777" w:rsidR="001B1E62" w:rsidRPr="004F713B" w:rsidRDefault="001B1E62" w:rsidP="001B1E62">
      <w:pPr>
        <w:spacing w:line="480" w:lineRule="auto"/>
        <w:jc w:val="left"/>
        <w:rPr>
          <w:b/>
          <w:kern w:val="0"/>
          <w:sz w:val="24"/>
          <w:szCs w:val="24"/>
        </w:rPr>
      </w:pPr>
    </w:p>
    <w:p w14:paraId="12C37E06" w14:textId="77777777" w:rsidR="001B1E62" w:rsidRPr="00653894" w:rsidRDefault="001B1E62" w:rsidP="001B1E62">
      <w:pPr>
        <w:spacing w:line="480" w:lineRule="auto"/>
        <w:jc w:val="left"/>
        <w:rPr>
          <w:kern w:val="0"/>
          <w:sz w:val="24"/>
          <w:szCs w:val="24"/>
        </w:rPr>
      </w:pPr>
      <w:r w:rsidRPr="00D52908">
        <w:rPr>
          <w:rFonts w:hint="eastAsia"/>
          <w:b/>
          <w:kern w:val="0"/>
          <w:sz w:val="24"/>
          <w:szCs w:val="24"/>
        </w:rPr>
        <w:t>A</w:t>
      </w:r>
      <w:r w:rsidRPr="00D52908">
        <w:rPr>
          <w:b/>
          <w:kern w:val="0"/>
          <w:sz w:val="24"/>
          <w:szCs w:val="24"/>
        </w:rPr>
        <w:t>uthor affiliations</w:t>
      </w:r>
      <w:r>
        <w:rPr>
          <w:kern w:val="0"/>
          <w:sz w:val="24"/>
          <w:szCs w:val="24"/>
        </w:rPr>
        <w:t>:</w:t>
      </w:r>
    </w:p>
    <w:p w14:paraId="70C65F5A" w14:textId="6B2AADBC" w:rsidR="001B1E62" w:rsidRDefault="001B1E62" w:rsidP="008B3533">
      <w:pPr>
        <w:spacing w:afterLines="50" w:after="156" w:line="480" w:lineRule="auto"/>
        <w:rPr>
          <w:sz w:val="24"/>
          <w:szCs w:val="24"/>
        </w:rPr>
      </w:pPr>
      <w:bookmarkStart w:id="3" w:name="OLE_LINK37"/>
      <w:bookmarkStart w:id="4" w:name="OLE_LINK39"/>
      <w:r w:rsidRPr="00C027F8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College of </w:t>
      </w:r>
      <w:r w:rsidRPr="00C027F8">
        <w:rPr>
          <w:sz w:val="24"/>
          <w:szCs w:val="24"/>
        </w:rPr>
        <w:t xml:space="preserve">Environmental </w:t>
      </w:r>
      <w:r>
        <w:rPr>
          <w:sz w:val="24"/>
          <w:szCs w:val="24"/>
        </w:rPr>
        <w:t xml:space="preserve">Sciences and </w:t>
      </w:r>
      <w:r w:rsidRPr="00C027F8">
        <w:rPr>
          <w:sz w:val="24"/>
          <w:szCs w:val="24"/>
        </w:rPr>
        <w:t>Engi</w:t>
      </w:r>
      <w:r>
        <w:rPr>
          <w:sz w:val="24"/>
          <w:szCs w:val="24"/>
        </w:rPr>
        <w:t xml:space="preserve">neering, Peking University; </w:t>
      </w:r>
      <w:r w:rsidRPr="00C027F8">
        <w:rPr>
          <w:sz w:val="24"/>
          <w:szCs w:val="24"/>
        </w:rPr>
        <w:t>Key Laboratory of Water and Sediment Sciences, Ministry of Education, Beijing</w:t>
      </w:r>
      <w:r>
        <w:rPr>
          <w:sz w:val="24"/>
          <w:szCs w:val="24"/>
        </w:rPr>
        <w:t xml:space="preserve"> 100871</w:t>
      </w:r>
      <w:r w:rsidRPr="00C027F8">
        <w:rPr>
          <w:sz w:val="24"/>
          <w:szCs w:val="24"/>
        </w:rPr>
        <w:t xml:space="preserve">, </w:t>
      </w:r>
      <w:r w:rsidR="00E11EFC">
        <w:rPr>
          <w:sz w:val="24"/>
          <w:szCs w:val="24"/>
        </w:rPr>
        <w:t xml:space="preserve">P. R. </w:t>
      </w:r>
      <w:r w:rsidRPr="00C027F8">
        <w:rPr>
          <w:sz w:val="24"/>
          <w:szCs w:val="24"/>
        </w:rPr>
        <w:t>China</w:t>
      </w:r>
    </w:p>
    <w:p w14:paraId="05450239" w14:textId="01DF98AE" w:rsidR="001B1E62" w:rsidRDefault="001B1E62" w:rsidP="008B3533">
      <w:pPr>
        <w:pStyle w:val="Paragraph"/>
        <w:spacing w:before="0" w:afterLines="50" w:after="156" w:line="480" w:lineRule="auto"/>
        <w:ind w:firstLine="0"/>
        <w:jc w:val="both"/>
        <w:rPr>
          <w:rFonts w:eastAsia="等线"/>
          <w:lang w:eastAsia="zh-CN"/>
        </w:rPr>
      </w:pPr>
      <w:r>
        <w:rPr>
          <w:rFonts w:eastAsia="等线"/>
          <w:vertAlign w:val="superscript"/>
          <w:lang w:eastAsia="zh-CN"/>
        </w:rPr>
        <w:t>2</w:t>
      </w:r>
      <w:r w:rsidRPr="00AF0FB4">
        <w:rPr>
          <w:rFonts w:eastAsia="等线" w:hint="eastAsia"/>
          <w:lang w:eastAsia="zh-CN"/>
        </w:rPr>
        <w:t>State Environmental Protection Key Laboratory of All Material Flux</w:t>
      </w:r>
      <w:r>
        <w:rPr>
          <w:rFonts w:eastAsia="等线"/>
          <w:lang w:eastAsia="zh-CN"/>
        </w:rPr>
        <w:t>es</w:t>
      </w:r>
      <w:r w:rsidRPr="00AF0FB4">
        <w:rPr>
          <w:rFonts w:eastAsia="等线" w:hint="eastAsia"/>
          <w:lang w:eastAsia="zh-CN"/>
        </w:rPr>
        <w:t xml:space="preserve"> in River</w:t>
      </w:r>
      <w:r>
        <w:rPr>
          <w:rFonts w:eastAsia="等线"/>
          <w:lang w:eastAsia="zh-CN"/>
        </w:rPr>
        <w:t xml:space="preserve"> Ecosystems</w:t>
      </w:r>
      <w:r w:rsidRPr="00AF0FB4">
        <w:rPr>
          <w:rFonts w:eastAsia="等线" w:hint="eastAsia"/>
          <w:lang w:eastAsia="zh-CN"/>
        </w:rPr>
        <w:t xml:space="preserve">, Beijing 100871, </w:t>
      </w:r>
      <w:r w:rsidR="00E11EFC">
        <w:rPr>
          <w:rFonts w:eastAsia="等线"/>
          <w:lang w:eastAsia="zh-CN"/>
        </w:rPr>
        <w:t xml:space="preserve">P. R. </w:t>
      </w:r>
      <w:r w:rsidRPr="00AF0FB4">
        <w:rPr>
          <w:rFonts w:eastAsia="等线" w:hint="eastAsia"/>
          <w:lang w:eastAsia="zh-CN"/>
        </w:rPr>
        <w:t>China</w:t>
      </w:r>
    </w:p>
    <w:p w14:paraId="4373085E" w14:textId="74A9E12C" w:rsidR="001B1E62" w:rsidRPr="003A32B0" w:rsidRDefault="001B1E62" w:rsidP="008B3533">
      <w:pPr>
        <w:spacing w:afterLines="50" w:after="156" w:line="480" w:lineRule="auto"/>
        <w:rPr>
          <w:sz w:val="24"/>
          <w:szCs w:val="24"/>
        </w:rPr>
      </w:pPr>
      <w:r>
        <w:rPr>
          <w:rFonts w:eastAsia="等线"/>
          <w:vertAlign w:val="superscript"/>
        </w:rPr>
        <w:t>3</w:t>
      </w:r>
      <w:r>
        <w:rPr>
          <w:sz w:val="24"/>
          <w:szCs w:val="24"/>
        </w:rPr>
        <w:t xml:space="preserve">Fujian </w:t>
      </w:r>
      <w:r w:rsidRPr="003A32B0">
        <w:rPr>
          <w:sz w:val="24"/>
          <w:szCs w:val="24"/>
        </w:rPr>
        <w:t>Agriculture and Forestry University, College of Re</w:t>
      </w:r>
      <w:r>
        <w:rPr>
          <w:sz w:val="24"/>
          <w:szCs w:val="24"/>
        </w:rPr>
        <w:t xml:space="preserve">sources and Environment, Fujian </w:t>
      </w:r>
      <w:r w:rsidRPr="003A32B0">
        <w:rPr>
          <w:sz w:val="24"/>
          <w:szCs w:val="24"/>
        </w:rPr>
        <w:t xml:space="preserve">Provincial Key Laboratory of Soil Environment Health and Regulation, Fuzhou 350002, </w:t>
      </w:r>
      <w:r w:rsidR="00E11EFC">
        <w:rPr>
          <w:sz w:val="24"/>
          <w:szCs w:val="24"/>
        </w:rPr>
        <w:t xml:space="preserve">P. R. </w:t>
      </w:r>
      <w:r w:rsidRPr="003A32B0">
        <w:rPr>
          <w:sz w:val="24"/>
          <w:szCs w:val="24"/>
        </w:rPr>
        <w:t>China</w:t>
      </w:r>
    </w:p>
    <w:bookmarkEnd w:id="3"/>
    <w:bookmarkEnd w:id="4"/>
    <w:p w14:paraId="2F14D8D0" w14:textId="62EC767F" w:rsidR="001B1E62" w:rsidRPr="008B246D" w:rsidRDefault="001B1E62" w:rsidP="008B3533">
      <w:pPr>
        <w:spacing w:afterLines="50" w:after="156" w:line="480" w:lineRule="auto"/>
        <w:rPr>
          <w:rFonts w:eastAsia="等线" w:cs="Times New Roman"/>
          <w:kern w:val="0"/>
          <w:sz w:val="24"/>
          <w:szCs w:val="24"/>
        </w:rPr>
      </w:pPr>
      <w:r>
        <w:rPr>
          <w:sz w:val="24"/>
          <w:szCs w:val="24"/>
          <w:vertAlign w:val="superscript"/>
        </w:rPr>
        <w:t>4</w:t>
      </w:r>
      <w:r w:rsidRPr="008B246D">
        <w:rPr>
          <w:rFonts w:eastAsia="等线" w:cs="Times New Roman"/>
          <w:kern w:val="0"/>
          <w:sz w:val="24"/>
          <w:szCs w:val="24"/>
        </w:rPr>
        <w:t xml:space="preserve">State Key Laboratory of Plateau Ecology and Agriculture, Qinghai University, Xining 810016, </w:t>
      </w:r>
      <w:r w:rsidR="00E11EFC">
        <w:rPr>
          <w:rFonts w:eastAsia="等线" w:cs="Times New Roman"/>
          <w:kern w:val="0"/>
          <w:sz w:val="24"/>
          <w:szCs w:val="24"/>
        </w:rPr>
        <w:t xml:space="preserve">P. R. </w:t>
      </w:r>
      <w:r w:rsidRPr="008B246D">
        <w:rPr>
          <w:rFonts w:eastAsia="等线" w:cs="Times New Roman"/>
          <w:kern w:val="0"/>
          <w:sz w:val="24"/>
          <w:szCs w:val="24"/>
        </w:rPr>
        <w:t>China</w:t>
      </w:r>
    </w:p>
    <w:p w14:paraId="4DCE7529" w14:textId="24F96E4F" w:rsidR="001B1E62" w:rsidRDefault="001B1E62" w:rsidP="008B3533">
      <w:pPr>
        <w:spacing w:afterLines="50" w:after="156"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Center for Groundwater Monitoring, China Institute of Geo-environmental Monitoring, Beijing 100081, </w:t>
      </w:r>
      <w:r w:rsidR="00E11EFC">
        <w:rPr>
          <w:sz w:val="24"/>
          <w:szCs w:val="24"/>
        </w:rPr>
        <w:t xml:space="preserve">P. R. </w:t>
      </w:r>
      <w:r>
        <w:rPr>
          <w:sz w:val="24"/>
          <w:szCs w:val="24"/>
        </w:rPr>
        <w:t>China</w:t>
      </w:r>
    </w:p>
    <w:p w14:paraId="3799ACA1" w14:textId="121F917B" w:rsidR="008B3533" w:rsidRDefault="008B3533" w:rsidP="008B3533">
      <w:pPr>
        <w:spacing w:afterLines="50" w:after="156" w:line="480" w:lineRule="auto"/>
        <w:rPr>
          <w:rFonts w:ascii="NEU-BZ-Regular" w:hAnsi="NEU-BZ-Regular" w:cs="Times New Roman" w:hint="eastAsia"/>
          <w:color w:val="231F20"/>
          <w:sz w:val="24"/>
          <w:szCs w:val="24"/>
        </w:rPr>
      </w:pPr>
      <w:r>
        <w:rPr>
          <w:rStyle w:val="fontstyle01"/>
          <w:rFonts w:cs="Times New Roman"/>
          <w:sz w:val="24"/>
          <w:szCs w:val="24"/>
          <w:vertAlign w:val="superscript"/>
        </w:rPr>
        <w:t>6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t>School of Engineering, Computing and Mathematics, University of Plymouth, D</w:t>
      </w:r>
      <w:r w:rsidRPr="001C0E55">
        <w:rPr>
          <w:rFonts w:ascii="NEU-BZ-Regular" w:hAnsi="NEU-BZ-Regular" w:cs="Times New Roman" w:hint="eastAsia"/>
          <w:color w:val="231F20"/>
          <w:sz w:val="24"/>
          <w:szCs w:val="24"/>
        </w:rPr>
        <w:t>r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t xml:space="preserve">ake 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lastRenderedPageBreak/>
        <w:t>Circus, Plymouth PL8 4AA, UK.</w:t>
      </w:r>
    </w:p>
    <w:p w14:paraId="601CE4F6" w14:textId="77777777" w:rsidR="008B3533" w:rsidRPr="001C0E55" w:rsidRDefault="008B3533" w:rsidP="008B3533">
      <w:pPr>
        <w:spacing w:afterLines="50" w:after="156" w:line="480" w:lineRule="auto"/>
        <w:rPr>
          <w:rFonts w:ascii="NEU-BZ-Regular" w:hAnsi="NEU-BZ-Regular" w:cs="Times New Roman" w:hint="eastAsia"/>
          <w:color w:val="231F20"/>
          <w:sz w:val="24"/>
          <w:szCs w:val="24"/>
        </w:rPr>
      </w:pPr>
    </w:p>
    <w:p w14:paraId="10218DC6" w14:textId="77777777" w:rsidR="001B1E62" w:rsidRDefault="001B1E62" w:rsidP="00E11EFC">
      <w:pPr>
        <w:spacing w:beforeLines="100" w:before="312" w:line="480" w:lineRule="auto"/>
        <w:rPr>
          <w:sz w:val="24"/>
          <w:szCs w:val="24"/>
        </w:rPr>
      </w:pPr>
      <w:r w:rsidRPr="00E034E5">
        <w:rPr>
          <w:rFonts w:hint="eastAsia"/>
          <w:sz w:val="24"/>
          <w:szCs w:val="24"/>
        </w:rPr>
        <w:t>*</w:t>
      </w:r>
      <w:r w:rsidRPr="00C027F8">
        <w:rPr>
          <w:b/>
          <w:sz w:val="24"/>
          <w:szCs w:val="24"/>
        </w:rPr>
        <w:t>Corresponding author</w:t>
      </w:r>
      <w:r>
        <w:rPr>
          <w:rFonts w:hint="eastAsia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proofErr w:type="spellStart"/>
      <w:r w:rsidRPr="00F827D9">
        <w:rPr>
          <w:sz w:val="24"/>
          <w:szCs w:val="24"/>
        </w:rPr>
        <w:t>Jinren</w:t>
      </w:r>
      <w:proofErr w:type="spellEnd"/>
      <w:r w:rsidRPr="00F827D9">
        <w:rPr>
          <w:sz w:val="24"/>
          <w:szCs w:val="24"/>
        </w:rPr>
        <w:t xml:space="preserve"> Ni</w:t>
      </w:r>
    </w:p>
    <w:p w14:paraId="7248B04E" w14:textId="46BDD39D" w:rsidR="001B1E62" w:rsidRPr="00C027F8" w:rsidRDefault="001B1E62" w:rsidP="00E11EFC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Postal address: Peking University, No. 5 </w:t>
      </w:r>
      <w:proofErr w:type="spellStart"/>
      <w:r>
        <w:rPr>
          <w:sz w:val="24"/>
          <w:szCs w:val="24"/>
        </w:rPr>
        <w:t>Yiheyuan</w:t>
      </w:r>
      <w:proofErr w:type="spellEnd"/>
      <w:r>
        <w:rPr>
          <w:sz w:val="24"/>
          <w:szCs w:val="24"/>
        </w:rPr>
        <w:t xml:space="preserve"> Road, Beijing 100871, </w:t>
      </w:r>
      <w:r w:rsidR="00FC7F41">
        <w:rPr>
          <w:sz w:val="24"/>
          <w:szCs w:val="24"/>
        </w:rPr>
        <w:t xml:space="preserve">P. R. </w:t>
      </w:r>
      <w:r>
        <w:rPr>
          <w:sz w:val="24"/>
          <w:szCs w:val="24"/>
        </w:rPr>
        <w:t>China</w:t>
      </w:r>
    </w:p>
    <w:p w14:paraId="69A09632" w14:textId="77777777" w:rsidR="001B1E62" w:rsidRDefault="001B1E62" w:rsidP="00E11EFC">
      <w:pPr>
        <w:spacing w:line="480" w:lineRule="auto"/>
        <w:rPr>
          <w:sz w:val="24"/>
          <w:szCs w:val="24"/>
        </w:rPr>
      </w:pPr>
      <w:r w:rsidRPr="00C027F8">
        <w:rPr>
          <w:sz w:val="24"/>
          <w:szCs w:val="24"/>
        </w:rPr>
        <w:t xml:space="preserve">Telephone number: </w:t>
      </w:r>
      <w:r>
        <w:rPr>
          <w:sz w:val="24"/>
          <w:szCs w:val="24"/>
        </w:rPr>
        <w:t>+86-</w:t>
      </w:r>
      <w:r w:rsidRPr="00C027F8">
        <w:rPr>
          <w:sz w:val="24"/>
          <w:szCs w:val="24"/>
        </w:rPr>
        <w:t>10-62751185</w:t>
      </w:r>
    </w:p>
    <w:p w14:paraId="50AEF1BA" w14:textId="77777777" w:rsidR="001B1E62" w:rsidRDefault="001B1E62" w:rsidP="00E11EF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E-mail address: jinrenni@pku.edu.cn</w:t>
      </w:r>
    </w:p>
    <w:p w14:paraId="60174D5A" w14:textId="77777777" w:rsidR="0099114C" w:rsidRPr="001B1E62" w:rsidRDefault="0099114C">
      <w:pPr>
        <w:rPr>
          <w:b/>
        </w:rPr>
        <w:sectPr w:rsidR="0099114C" w:rsidRPr="001B1E62" w:rsidSect="002147D8">
          <w:headerReference w:type="even" r:id="rId8"/>
          <w:headerReference w:type="default" r:id="rId9"/>
          <w:footerReference w:type="default" r:id="rId10"/>
          <w:pgSz w:w="11906" w:h="16838"/>
          <w:pgMar w:top="1440" w:right="17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26DB3611" w14:textId="6F4C4517" w:rsidR="00124B77" w:rsidRPr="00901627" w:rsidRDefault="00B07ABA" w:rsidP="00BF2A9C">
      <w:pPr>
        <w:spacing w:afterLines="10" w:after="31" w:line="360" w:lineRule="auto"/>
        <w:rPr>
          <w:rFonts w:cs="Times New Roman"/>
          <w:b/>
          <w:sz w:val="24"/>
          <w:szCs w:val="24"/>
        </w:rPr>
      </w:pPr>
      <w:r w:rsidRPr="00B07ABA">
        <w:rPr>
          <w:rFonts w:cs="Times New Roman"/>
          <w:b/>
          <w:bCs/>
          <w:sz w:val="24"/>
          <w:szCs w:val="24"/>
        </w:rPr>
        <w:lastRenderedPageBreak/>
        <w:t>Table S</w:t>
      </w:r>
      <w:r w:rsidRPr="00B07ABA">
        <w:rPr>
          <w:rFonts w:cs="Times New Roman"/>
          <w:b/>
          <w:bCs/>
          <w:sz w:val="24"/>
          <w:szCs w:val="24"/>
        </w:rPr>
        <w:t>1</w:t>
      </w:r>
      <w:r w:rsidR="00124B77" w:rsidRPr="00CA1501">
        <w:rPr>
          <w:sz w:val="24"/>
          <w:szCs w:val="24"/>
        </w:rPr>
        <w:t xml:space="preserve"> </w:t>
      </w:r>
      <w:r w:rsidR="00901627">
        <w:rPr>
          <w:sz w:val="24"/>
          <w:szCs w:val="24"/>
        </w:rPr>
        <w:t>P</w:t>
      </w:r>
      <w:r w:rsidR="00124B77" w:rsidRPr="00CA1501">
        <w:rPr>
          <w:sz w:val="24"/>
          <w:szCs w:val="24"/>
        </w:rPr>
        <w:t>olynomial regression of</w:t>
      </w:r>
      <w:r w:rsidR="00901627">
        <w:rPr>
          <w:sz w:val="24"/>
          <w:szCs w:val="24"/>
        </w:rPr>
        <w:t xml:space="preserve"> </w:t>
      </w:r>
      <w:r w:rsidR="00901627">
        <w:rPr>
          <w:rFonts w:hint="eastAsia"/>
          <w:sz w:val="24"/>
          <w:szCs w:val="24"/>
        </w:rPr>
        <w:t>microbial</w:t>
      </w:r>
      <w:r w:rsidR="00124B77" w:rsidRPr="00CA1501">
        <w:rPr>
          <w:sz w:val="24"/>
          <w:szCs w:val="24"/>
        </w:rPr>
        <w:t xml:space="preserve"> </w:t>
      </w:r>
      <w:r w:rsidR="00901627">
        <w:rPr>
          <w:rFonts w:eastAsia="等线" w:cs="Times New Roman" w:hint="eastAsia"/>
          <w:sz w:val="24"/>
          <w:szCs w:val="24"/>
        </w:rPr>
        <w:t>taxonomic</w:t>
      </w:r>
      <w:r w:rsidR="00901627">
        <w:rPr>
          <w:rFonts w:eastAsia="等线" w:cs="Times New Roman"/>
          <w:sz w:val="24"/>
          <w:szCs w:val="24"/>
        </w:rPr>
        <w:t xml:space="preserve"> </w:t>
      </w:r>
      <w:r w:rsidR="00124B77" w:rsidRPr="00262C66">
        <w:rPr>
          <w:rFonts w:eastAsia="等线" w:cs="Times New Roman"/>
          <w:sz w:val="24"/>
          <w:szCs w:val="24"/>
        </w:rPr>
        <w:t>diversity</w:t>
      </w:r>
      <w:r w:rsidR="00124B77">
        <w:rPr>
          <w:rFonts w:eastAsia="等线" w:cs="Times New Roman"/>
          <w:sz w:val="24"/>
          <w:szCs w:val="24"/>
        </w:rPr>
        <w:t xml:space="preserve"> </w:t>
      </w:r>
      <w:r w:rsidR="00A23247">
        <w:rPr>
          <w:sz w:val="24"/>
          <w:szCs w:val="24"/>
        </w:rPr>
        <w:t>with</w:t>
      </w:r>
      <w:r w:rsidR="00A65589" w:rsidRPr="00A65589">
        <w:rPr>
          <w:sz w:val="24"/>
          <w:szCs w:val="24"/>
        </w:rPr>
        <w:t xml:space="preserve"> latitude</w:t>
      </w:r>
      <w:r w:rsidR="00A65589" w:rsidRPr="00CA1501">
        <w:rPr>
          <w:sz w:val="24"/>
          <w:szCs w:val="24"/>
        </w:rPr>
        <w:t xml:space="preserve"> </w:t>
      </w:r>
      <w:r w:rsidR="00901627" w:rsidRPr="00901627">
        <w:rPr>
          <w:rFonts w:cs="Times New Roman"/>
          <w:sz w:val="24"/>
          <w:szCs w:val="24"/>
        </w:rPr>
        <w:t xml:space="preserve">in eastern (zone Ⅰ, </w:t>
      </w:r>
      <w:r w:rsidR="00901627">
        <w:rPr>
          <w:rFonts w:cs="Times New Roman"/>
          <w:sz w:val="24"/>
          <w:szCs w:val="24"/>
        </w:rPr>
        <w:t>Ⅱ, and Ⅲ), middle (zone Ⅳ and Ⅴ</w:t>
      </w:r>
      <w:r w:rsidR="00654773">
        <w:rPr>
          <w:rFonts w:cs="Times New Roman"/>
          <w:sz w:val="24"/>
          <w:szCs w:val="24"/>
        </w:rPr>
        <w:t>)</w:t>
      </w:r>
      <w:r w:rsidR="00901627" w:rsidRPr="00901627">
        <w:rPr>
          <w:rFonts w:cs="Times New Roman"/>
          <w:sz w:val="24"/>
          <w:szCs w:val="24"/>
        </w:rPr>
        <w:t>, and western (zone Ⅵ and Ⅶ) China</w:t>
      </w:r>
      <w:r w:rsidR="00901627">
        <w:rPr>
          <w:sz w:val="24"/>
          <w:szCs w:val="24"/>
        </w:rPr>
        <w:t xml:space="preserve"> for</w:t>
      </w:r>
      <w:r w:rsidR="00901627" w:rsidRPr="00D21B19">
        <w:rPr>
          <w:sz w:val="24"/>
          <w:szCs w:val="24"/>
        </w:rPr>
        <w:t xml:space="preserve"> </w:t>
      </w:r>
      <w:r w:rsidR="00901627" w:rsidRPr="00CA1501">
        <w:rPr>
          <w:sz w:val="24"/>
          <w:szCs w:val="24"/>
        </w:rPr>
        <w:t>phreatic water</w:t>
      </w:r>
      <w:r w:rsidR="00901627">
        <w:rPr>
          <w:sz w:val="24"/>
          <w:szCs w:val="24"/>
        </w:rPr>
        <w:t xml:space="preserve"> </w:t>
      </w:r>
      <w:r w:rsidR="00654773">
        <w:rPr>
          <w:sz w:val="24"/>
          <w:szCs w:val="24"/>
        </w:rPr>
        <w:t>of</w:t>
      </w:r>
      <w:r w:rsidR="00622FCF">
        <w:rPr>
          <w:sz w:val="24"/>
          <w:szCs w:val="24"/>
        </w:rPr>
        <w:t xml:space="preserve"> </w:t>
      </w:r>
      <w:r w:rsidR="00901627">
        <w:rPr>
          <w:rFonts w:hint="eastAsia"/>
          <w:sz w:val="24"/>
          <w:szCs w:val="24"/>
        </w:rPr>
        <w:t>varying</w:t>
      </w:r>
      <w:r w:rsidR="00622FCF">
        <w:rPr>
          <w:sz w:val="24"/>
          <w:szCs w:val="24"/>
        </w:rPr>
        <w:t xml:space="preserve"> </w:t>
      </w:r>
      <w:r w:rsidR="00901627">
        <w:rPr>
          <w:rFonts w:hint="eastAsia"/>
          <w:sz w:val="24"/>
          <w:szCs w:val="24"/>
        </w:rPr>
        <w:t>well</w:t>
      </w:r>
      <w:r w:rsidR="00901627">
        <w:rPr>
          <w:sz w:val="24"/>
          <w:szCs w:val="24"/>
        </w:rPr>
        <w:t xml:space="preserve"> </w:t>
      </w:r>
      <w:r w:rsidR="00622FCF">
        <w:rPr>
          <w:sz w:val="24"/>
          <w:szCs w:val="24"/>
        </w:rPr>
        <w:t>depth ranges</w:t>
      </w:r>
      <w:r w:rsidR="00124B77" w:rsidRPr="00CA1501">
        <w:rPr>
          <w:sz w:val="24"/>
          <w:szCs w:val="24"/>
        </w:rPr>
        <w:t>.</w:t>
      </w:r>
      <w:r w:rsidR="00901627" w:rsidRPr="00901627">
        <w:rPr>
          <w:rFonts w:hint="eastAsia"/>
        </w:rPr>
        <w:t xml:space="preserve"> </w:t>
      </w:r>
    </w:p>
    <w:tbl>
      <w:tblPr>
        <w:tblpPr w:leftFromText="180" w:rightFromText="180" w:vertAnchor="text" w:horzAnchor="margin" w:tblpY="84"/>
        <w:tblW w:w="4949" w:type="pct"/>
        <w:tblLook w:val="04A0" w:firstRow="1" w:lastRow="0" w:firstColumn="1" w:lastColumn="0" w:noHBand="0" w:noVBand="1"/>
      </w:tblPr>
      <w:tblGrid>
        <w:gridCol w:w="1741"/>
        <w:gridCol w:w="807"/>
        <w:gridCol w:w="1279"/>
        <w:gridCol w:w="1042"/>
        <w:gridCol w:w="1042"/>
        <w:gridCol w:w="1042"/>
        <w:gridCol w:w="1268"/>
      </w:tblGrid>
      <w:tr w:rsidR="00901627" w:rsidRPr="0043068C" w14:paraId="5CFD619B" w14:textId="77777777" w:rsidTr="004C369E">
        <w:trPr>
          <w:trHeight w:val="329"/>
        </w:trPr>
        <w:tc>
          <w:tcPr>
            <w:tcW w:w="105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78ABC" w14:textId="77777777" w:rsidR="00901627" w:rsidRPr="0043068C" w:rsidRDefault="00901627" w:rsidP="00097D5B">
            <w:pPr>
              <w:spacing w:beforeLines="30" w:before="93" w:line="312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ell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depth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range</w:t>
            </w:r>
          </w:p>
        </w:tc>
        <w:tc>
          <w:tcPr>
            <w:tcW w:w="126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2313D" w14:textId="6469730A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Eastern</w:t>
            </w:r>
            <w:r w:rsidRPr="00B44E06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4773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67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857D8B5" w14:textId="6919CF45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Middle</w:t>
            </w:r>
            <w:r w:rsidRPr="00B44E06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4773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406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D219929" w14:textId="706347AE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Western</w:t>
            </w:r>
            <w:r w:rsidRPr="00B44E06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4773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China</w:t>
            </w:r>
          </w:p>
        </w:tc>
      </w:tr>
      <w:tr w:rsidR="00901627" w:rsidRPr="008A4351" w14:paraId="53C2C6E9" w14:textId="77777777" w:rsidTr="004C369E">
        <w:trPr>
          <w:trHeight w:val="329"/>
        </w:trPr>
        <w:tc>
          <w:tcPr>
            <w:tcW w:w="1058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965B7C" w14:textId="77777777" w:rsidR="00901627" w:rsidRPr="00DF2B93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409EA1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2669F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F7BD53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26F1A5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110E46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D5D6A46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</w:tr>
      <w:tr w:rsidR="00901627" w:rsidRPr="008A4351" w14:paraId="15FCB45B" w14:textId="77777777" w:rsidTr="004C369E">
        <w:trPr>
          <w:trHeight w:val="20"/>
        </w:trPr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BD6C" w14:textId="277FCA9D" w:rsidR="00901627" w:rsidRPr="0043068C" w:rsidRDefault="00097D5B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0-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tcBorders>
              <w:top w:val="single" w:sz="4" w:space="0" w:color="auto"/>
            </w:tcBorders>
            <w:noWrap/>
            <w:hideMark/>
          </w:tcPr>
          <w:p w14:paraId="5E50BDD6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.15</w:t>
            </w:r>
          </w:p>
        </w:tc>
        <w:tc>
          <w:tcPr>
            <w:tcW w:w="77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A045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0.038*</w:t>
            </w:r>
          </w:p>
        </w:tc>
        <w:tc>
          <w:tcPr>
            <w:tcW w:w="634" w:type="pct"/>
            <w:tcBorders>
              <w:top w:val="single" w:sz="8" w:space="0" w:color="auto"/>
            </w:tcBorders>
          </w:tcPr>
          <w:p w14:paraId="530455A0" w14:textId="77777777" w:rsidR="00901627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.26</w:t>
            </w:r>
          </w:p>
        </w:tc>
        <w:tc>
          <w:tcPr>
            <w:tcW w:w="634" w:type="pct"/>
            <w:tcBorders>
              <w:top w:val="single" w:sz="8" w:space="0" w:color="auto"/>
            </w:tcBorders>
          </w:tcPr>
          <w:p w14:paraId="6855BDCE" w14:textId="77777777" w:rsidR="00901627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.191</w:t>
            </w:r>
          </w:p>
        </w:tc>
        <w:tc>
          <w:tcPr>
            <w:tcW w:w="634" w:type="pct"/>
            <w:vMerge w:val="restart"/>
            <w:tcBorders>
              <w:top w:val="single" w:sz="8" w:space="0" w:color="auto"/>
            </w:tcBorders>
            <w:vAlign w:val="center"/>
          </w:tcPr>
          <w:p w14:paraId="3C5F6A24" w14:textId="77777777" w:rsidR="00901627" w:rsidRDefault="00901627" w:rsidP="00097D5B">
            <w:pPr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.03</w:t>
            </w:r>
          </w:p>
        </w:tc>
        <w:tc>
          <w:tcPr>
            <w:tcW w:w="772" w:type="pct"/>
            <w:vMerge w:val="restart"/>
            <w:tcBorders>
              <w:top w:val="single" w:sz="8" w:space="0" w:color="auto"/>
            </w:tcBorders>
            <w:vAlign w:val="center"/>
          </w:tcPr>
          <w:p w14:paraId="3377CCE8" w14:textId="77777777" w:rsidR="00901627" w:rsidRDefault="00901627" w:rsidP="00097D5B">
            <w:pPr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.688</w:t>
            </w:r>
          </w:p>
        </w:tc>
      </w:tr>
      <w:tr w:rsidR="00901627" w:rsidRPr="008A4351" w14:paraId="040986CB" w14:textId="77777777" w:rsidTr="004C369E">
        <w:trPr>
          <w:trHeight w:val="20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1A9FB2E5" w14:textId="4A4A3474" w:rsidR="00901627" w:rsidRPr="0099188B" w:rsidRDefault="00097D5B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20-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noWrap/>
            <w:hideMark/>
          </w:tcPr>
          <w:p w14:paraId="7B9EB8A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.12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31DF698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2**</w:t>
            </w:r>
          </w:p>
        </w:tc>
        <w:tc>
          <w:tcPr>
            <w:tcW w:w="634" w:type="pct"/>
          </w:tcPr>
          <w:p w14:paraId="7F89F3AA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.01</w:t>
            </w:r>
          </w:p>
        </w:tc>
        <w:tc>
          <w:tcPr>
            <w:tcW w:w="634" w:type="pct"/>
          </w:tcPr>
          <w:p w14:paraId="6A55C7C7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.808</w:t>
            </w:r>
          </w:p>
        </w:tc>
        <w:tc>
          <w:tcPr>
            <w:tcW w:w="634" w:type="pct"/>
            <w:vMerge/>
          </w:tcPr>
          <w:p w14:paraId="77DE036B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2" w:type="pct"/>
            <w:vMerge/>
          </w:tcPr>
          <w:p w14:paraId="1B360FD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01627" w:rsidRPr="008A4351" w14:paraId="5878014A" w14:textId="77777777" w:rsidTr="004C369E">
        <w:trPr>
          <w:trHeight w:val="20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7C84C042" w14:textId="08E49941" w:rsidR="00901627" w:rsidRPr="0099188B" w:rsidRDefault="00097D5B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40-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noWrap/>
            <w:hideMark/>
          </w:tcPr>
          <w:p w14:paraId="0BD08BC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A8E349E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634" w:type="pct"/>
          </w:tcPr>
          <w:p w14:paraId="1C857282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.16</w:t>
            </w:r>
          </w:p>
        </w:tc>
        <w:tc>
          <w:tcPr>
            <w:tcW w:w="634" w:type="pct"/>
          </w:tcPr>
          <w:p w14:paraId="4686A84A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.048*</w:t>
            </w:r>
          </w:p>
        </w:tc>
        <w:tc>
          <w:tcPr>
            <w:tcW w:w="634" w:type="pct"/>
          </w:tcPr>
          <w:p w14:paraId="36F2E82A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.06</w:t>
            </w:r>
          </w:p>
        </w:tc>
        <w:tc>
          <w:tcPr>
            <w:tcW w:w="772" w:type="pct"/>
          </w:tcPr>
          <w:p w14:paraId="1FC15F76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.464</w:t>
            </w:r>
          </w:p>
        </w:tc>
      </w:tr>
      <w:tr w:rsidR="00901627" w:rsidRPr="008A4351" w14:paraId="1DE7135C" w14:textId="77777777" w:rsidTr="004C369E">
        <w:trPr>
          <w:trHeight w:val="20"/>
        </w:trPr>
        <w:tc>
          <w:tcPr>
            <w:tcW w:w="105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6268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&gt; 8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noWrap/>
            <w:hideMark/>
          </w:tcPr>
          <w:p w14:paraId="5189E02F" w14:textId="771F8471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.05</w:t>
            </w:r>
          </w:p>
        </w:tc>
        <w:tc>
          <w:tcPr>
            <w:tcW w:w="7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A51F4" w14:textId="54BB38F9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634" w:type="pct"/>
            <w:tcBorders>
              <w:bottom w:val="single" w:sz="12" w:space="0" w:color="auto"/>
            </w:tcBorders>
          </w:tcPr>
          <w:p w14:paraId="56D6C02D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.02</w:t>
            </w:r>
          </w:p>
        </w:tc>
        <w:tc>
          <w:tcPr>
            <w:tcW w:w="634" w:type="pct"/>
            <w:tcBorders>
              <w:bottom w:val="single" w:sz="12" w:space="0" w:color="auto"/>
            </w:tcBorders>
          </w:tcPr>
          <w:p w14:paraId="07976394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.587</w:t>
            </w:r>
          </w:p>
        </w:tc>
        <w:tc>
          <w:tcPr>
            <w:tcW w:w="634" w:type="pct"/>
            <w:tcBorders>
              <w:bottom w:val="single" w:sz="12" w:space="0" w:color="auto"/>
            </w:tcBorders>
          </w:tcPr>
          <w:p w14:paraId="55D3E773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.05</w:t>
            </w:r>
          </w:p>
        </w:tc>
        <w:tc>
          <w:tcPr>
            <w:tcW w:w="772" w:type="pct"/>
            <w:tcBorders>
              <w:bottom w:val="single" w:sz="12" w:space="0" w:color="auto"/>
            </w:tcBorders>
          </w:tcPr>
          <w:p w14:paraId="3D6319F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.710</w:t>
            </w:r>
          </w:p>
        </w:tc>
      </w:tr>
    </w:tbl>
    <w:p w14:paraId="2BD49CF1" w14:textId="4E1CC834" w:rsidR="00124B77" w:rsidRDefault="00124B77" w:rsidP="00BF2A9C">
      <w:pPr>
        <w:spacing w:afterLines="10" w:after="31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FE4E6F4" w14:textId="3A14E9CC" w:rsidR="00DD3991" w:rsidRDefault="00B07ABA" w:rsidP="004A03C3">
      <w:pPr>
        <w:spacing w:afterLines="50" w:after="156" w:line="360" w:lineRule="auto"/>
        <w:rPr>
          <w:sz w:val="24"/>
          <w:szCs w:val="24"/>
        </w:rPr>
      </w:pPr>
      <w:r w:rsidRPr="00B07ABA">
        <w:rPr>
          <w:rFonts w:cs="Times New Roman"/>
          <w:b/>
          <w:bCs/>
          <w:sz w:val="24"/>
          <w:szCs w:val="24"/>
        </w:rPr>
        <w:lastRenderedPageBreak/>
        <w:t>Table S2</w:t>
      </w:r>
      <w:r w:rsidR="00124B77" w:rsidRPr="00CA1501">
        <w:rPr>
          <w:sz w:val="24"/>
          <w:szCs w:val="24"/>
        </w:rPr>
        <w:t xml:space="preserve"> Linear </w:t>
      </w:r>
      <w:r w:rsidR="00124B77" w:rsidRPr="00CA1501">
        <w:rPr>
          <w:rFonts w:hint="eastAsia"/>
          <w:sz w:val="24"/>
          <w:szCs w:val="24"/>
        </w:rPr>
        <w:t>and</w:t>
      </w:r>
      <w:r w:rsidR="00124B77">
        <w:rPr>
          <w:sz w:val="24"/>
          <w:szCs w:val="24"/>
        </w:rPr>
        <w:t xml:space="preserve"> </w:t>
      </w:r>
      <w:r w:rsidR="00124B77" w:rsidRPr="00CA1501">
        <w:rPr>
          <w:sz w:val="24"/>
          <w:szCs w:val="24"/>
        </w:rPr>
        <w:t xml:space="preserve">polynomial regression of </w:t>
      </w:r>
      <w:r w:rsidR="00124B77" w:rsidRPr="00CA1501">
        <w:rPr>
          <w:rFonts w:hint="eastAsia"/>
          <w:sz w:val="24"/>
          <w:szCs w:val="24"/>
        </w:rPr>
        <w:t>relative</w:t>
      </w:r>
      <w:r w:rsidR="00124B77" w:rsidRPr="00CA1501">
        <w:rPr>
          <w:sz w:val="24"/>
          <w:szCs w:val="24"/>
        </w:rPr>
        <w:t xml:space="preserve"> </w:t>
      </w:r>
      <w:r w:rsidR="00124B77" w:rsidRPr="00CA1501">
        <w:rPr>
          <w:rFonts w:hint="eastAsia"/>
          <w:sz w:val="24"/>
          <w:szCs w:val="24"/>
        </w:rPr>
        <w:t>abundance</w:t>
      </w:r>
      <w:r w:rsidR="00124B77" w:rsidRPr="00CA1501">
        <w:rPr>
          <w:sz w:val="24"/>
          <w:szCs w:val="24"/>
        </w:rPr>
        <w:t xml:space="preserve"> </w:t>
      </w:r>
      <w:r w:rsidR="00124B77" w:rsidRPr="00CA1501">
        <w:rPr>
          <w:rFonts w:hint="eastAsia"/>
          <w:sz w:val="24"/>
          <w:szCs w:val="24"/>
        </w:rPr>
        <w:t>of</w:t>
      </w:r>
      <w:r w:rsidR="00124B77" w:rsidRPr="00CA1501">
        <w:rPr>
          <w:sz w:val="24"/>
          <w:szCs w:val="24"/>
        </w:rPr>
        <w:t xml:space="preserve"> </w:t>
      </w:r>
      <w:r w:rsidR="00124B77">
        <w:rPr>
          <w:sz w:val="24"/>
          <w:szCs w:val="24"/>
        </w:rPr>
        <w:t>dominant taxa</w:t>
      </w:r>
      <w:r w:rsidR="00124B77" w:rsidRPr="00CA1501">
        <w:rPr>
          <w:sz w:val="24"/>
          <w:szCs w:val="24"/>
        </w:rPr>
        <w:t xml:space="preserve"> (average </w:t>
      </w:r>
      <w:r w:rsidR="00124B77" w:rsidRPr="00CA1501">
        <w:rPr>
          <w:rFonts w:cs="Times New Roman"/>
          <w:sz w:val="24"/>
          <w:szCs w:val="24"/>
        </w:rPr>
        <w:t>relative abundance &gt;</w:t>
      </w:r>
      <w:r w:rsidR="00124B77">
        <w:rPr>
          <w:rFonts w:cs="Times New Roman"/>
          <w:sz w:val="24"/>
          <w:szCs w:val="24"/>
        </w:rPr>
        <w:t xml:space="preserve"> </w:t>
      </w:r>
      <w:r w:rsidR="00124B77" w:rsidRPr="00CA1501">
        <w:rPr>
          <w:rFonts w:cs="Times New Roman"/>
          <w:sz w:val="24"/>
          <w:szCs w:val="24"/>
        </w:rPr>
        <w:t>1%</w:t>
      </w:r>
      <w:r w:rsidR="00124B77" w:rsidRPr="00CA1501">
        <w:rPr>
          <w:sz w:val="24"/>
          <w:szCs w:val="24"/>
        </w:rPr>
        <w:t xml:space="preserve">) at </w:t>
      </w:r>
      <w:r w:rsidR="00124B77" w:rsidRPr="00CA1501">
        <w:rPr>
          <w:rFonts w:hint="eastAsia"/>
          <w:sz w:val="24"/>
          <w:szCs w:val="24"/>
        </w:rPr>
        <w:t>class,</w:t>
      </w:r>
      <w:r w:rsidR="00124B77" w:rsidRPr="00CA1501">
        <w:rPr>
          <w:sz w:val="24"/>
          <w:szCs w:val="24"/>
        </w:rPr>
        <w:t xml:space="preserve"> order, family</w:t>
      </w:r>
      <w:r w:rsidR="00124B77">
        <w:rPr>
          <w:sz w:val="24"/>
          <w:szCs w:val="24"/>
        </w:rPr>
        <w:t>,</w:t>
      </w:r>
      <w:r w:rsidR="00124B77" w:rsidRPr="00CA1501">
        <w:rPr>
          <w:sz w:val="24"/>
          <w:szCs w:val="24"/>
        </w:rPr>
        <w:t xml:space="preserve"> and genus level against</w:t>
      </w:r>
      <w:r w:rsidR="00124B77" w:rsidRPr="00CA1501">
        <w:rPr>
          <w:rFonts w:hint="eastAsia"/>
          <w:sz w:val="24"/>
          <w:szCs w:val="24"/>
        </w:rPr>
        <w:t xml:space="preserve"> </w:t>
      </w:r>
      <w:r w:rsidR="00124B77">
        <w:rPr>
          <w:sz w:val="24"/>
          <w:szCs w:val="24"/>
        </w:rPr>
        <w:t xml:space="preserve">well </w:t>
      </w:r>
      <w:r w:rsidR="00124B77" w:rsidRPr="00CA1501">
        <w:rPr>
          <w:rFonts w:hint="eastAsia"/>
          <w:sz w:val="24"/>
          <w:szCs w:val="24"/>
        </w:rPr>
        <w:t>depth</w:t>
      </w:r>
      <w:r w:rsidR="00124B77" w:rsidRPr="00CA1501">
        <w:rPr>
          <w:sz w:val="24"/>
          <w:szCs w:val="24"/>
        </w:rPr>
        <w:t xml:space="preserve"> in phreatic water.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31"/>
        <w:gridCol w:w="1972"/>
        <w:gridCol w:w="1276"/>
        <w:gridCol w:w="718"/>
        <w:gridCol w:w="988"/>
        <w:gridCol w:w="43"/>
        <w:gridCol w:w="239"/>
        <w:gridCol w:w="488"/>
        <w:gridCol w:w="1151"/>
      </w:tblGrid>
      <w:tr w:rsidR="00B61DEB" w:rsidRPr="0043068C" w14:paraId="0A4D4CAC" w14:textId="492D653F" w:rsidTr="002747C6">
        <w:trPr>
          <w:trHeight w:val="329"/>
          <w:jc w:val="center"/>
        </w:trPr>
        <w:tc>
          <w:tcPr>
            <w:tcW w:w="861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88F0B" w14:textId="0B5E22EC" w:rsidR="00B61DEB" w:rsidRPr="0043068C" w:rsidRDefault="00B61DEB" w:rsidP="00097D5B">
            <w:pPr>
              <w:spacing w:before="8" w:line="336" w:lineRule="auto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Taxonomic level</w:t>
            </w:r>
          </w:p>
        </w:tc>
        <w:tc>
          <w:tcPr>
            <w:tcW w:w="1187" w:type="pct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2E947C21" w14:textId="0924962D" w:rsidR="00B61DEB" w:rsidRPr="0043068C" w:rsidRDefault="00B61DEB" w:rsidP="00097D5B">
            <w:pPr>
              <w:spacing w:before="8" w:line="33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76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ABD61" w14:textId="2354E1AC" w:rsidR="00B61DEB" w:rsidRPr="0043068C" w:rsidRDefault="00B61DEB" w:rsidP="00097D5B">
            <w:pPr>
              <w:spacing w:before="8" w:line="33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Abundance (%)</w:t>
            </w:r>
          </w:p>
        </w:tc>
        <w:tc>
          <w:tcPr>
            <w:tcW w:w="102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358D" w14:textId="77777777" w:rsidR="00B61DEB" w:rsidRPr="0043068C" w:rsidRDefault="00B61DEB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Linear fit</w:t>
            </w:r>
          </w:p>
        </w:tc>
        <w:tc>
          <w:tcPr>
            <w:tcW w:w="170" w:type="pct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57AC7C72" w14:textId="4AA0C066" w:rsidR="00B61DEB" w:rsidRPr="0043068C" w:rsidRDefault="00B61DEB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C3C8D" w14:textId="1401E465" w:rsidR="00B61DEB" w:rsidRPr="0043068C" w:rsidRDefault="00B61DEB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Polynomial fit</w:t>
            </w:r>
          </w:p>
        </w:tc>
      </w:tr>
      <w:tr w:rsidR="0043068C" w:rsidRPr="008A4351" w14:paraId="744D1B0A" w14:textId="77777777" w:rsidTr="002747C6">
        <w:trPr>
          <w:trHeight w:val="329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28326D1" w14:textId="77777777" w:rsidR="0043068C" w:rsidRPr="00DF2B93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vMerge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7512F2" w14:textId="483A8C49" w:rsidR="0043068C" w:rsidRPr="00DF2B93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647A6D" w14:textId="3B1CABBD" w:rsidR="0043068C" w:rsidRPr="00DF2B93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B95707" w14:textId="03FCE04A" w:rsidR="0043068C" w:rsidRPr="0043068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1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4C808F" w14:textId="48DF67A1" w:rsidR="0043068C" w:rsidRPr="0043068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F56851" w14:textId="6B95F4E3" w:rsidR="0043068C" w:rsidRPr="0043068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AFDCB8" w14:textId="3CD65458" w:rsidR="0043068C" w:rsidRPr="0043068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</w:tr>
      <w:tr w:rsidR="0043068C" w:rsidRPr="008A4351" w14:paraId="633B2510" w14:textId="77777777" w:rsidTr="000F3517">
        <w:trPr>
          <w:trHeight w:val="283"/>
          <w:jc w:val="center"/>
        </w:trPr>
        <w:tc>
          <w:tcPr>
            <w:tcW w:w="861" w:type="pct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134565" w14:textId="1F73356C" w:rsidR="0043068C" w:rsidRPr="009A2CC9" w:rsidRDefault="002747C6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</w:t>
            </w:r>
            <w:r w:rsidR="0043068C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lass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75A09C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76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6328B" w14:textId="2E494A2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41.44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3DE61F" w14:textId="4CAEFBD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21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B2151E" w14:textId="69C4F78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4214A98" w14:textId="7000EF2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3752CD" w14:textId="0CE5DC1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7BAB5A80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F09C04F" w14:textId="7F9E6AF4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4238D4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42F0FE38" w14:textId="6EE388E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9.95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255811D" w14:textId="2A07E8C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546F60D" w14:textId="7F68752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0A1B034" w14:textId="0C78D7B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5F1A3F1" w14:textId="3CF0213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5E0091AD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77BBD469" w14:textId="777242C8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BD0C05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26FE815" w14:textId="12F7F8F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A2727B2" w14:textId="4E162C9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B2ACF19" w14:textId="43BA4E9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4A8B0C" w14:textId="5D64C7B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8C51B16" w14:textId="7E4FD7A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43068C" w:rsidRPr="008A4351" w14:paraId="100B05AA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6E18239" w14:textId="57A81B19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44D9F86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Campylobacteria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0ED90D9" w14:textId="5810353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4DAC560" w14:textId="00D7922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7D2C6F9" w14:textId="690F651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5FFF265" w14:textId="0EA7268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70305EC" w14:textId="3D7D432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43068C" w:rsidRPr="008A4351" w14:paraId="1D898375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11E4F4DF" w14:textId="7E40D03E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792C5A3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4B4C1A6" w14:textId="09855D8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575E96D" w14:textId="5C60AB6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2788D8A2" w14:textId="039D49B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41132B1" w14:textId="4421D88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2D26D25" w14:textId="617BC3B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43068C" w:rsidRPr="008A4351" w14:paraId="5132063B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F84CFD5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25FE49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Bacilli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D992389" w14:textId="640F870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6F549FC" w14:textId="42BB67E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B243545" w14:textId="2A8D5B9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6C6BFED" w14:textId="0BFF677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1BD9CAB" w14:textId="60309E7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0.903</w:t>
            </w:r>
          </w:p>
        </w:tc>
      </w:tr>
      <w:tr w:rsidR="0043068C" w:rsidRPr="008A4351" w14:paraId="341B3EEE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0725DE27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C8340A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Clostridia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5815479" w14:textId="443B0B9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D9294ED" w14:textId="2838CF6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B68224F" w14:textId="2679DF6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51573D7" w14:textId="2C7BB68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309D62D" w14:textId="2117140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0.360</w:t>
            </w:r>
          </w:p>
        </w:tc>
      </w:tr>
      <w:tr w:rsidR="0043068C" w:rsidRPr="008A4351" w14:paraId="379B42CA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1449F0D4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3A8A99D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Parcubacteria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87FD982" w14:textId="0D68B52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BC8123D" w14:textId="04FA53C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557088F9" w14:textId="394C2AB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12AB575" w14:textId="126C3B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E7FF63D" w14:textId="5246363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01D8A22E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A5E1254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F1FD46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Methylomirabilia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F8E61B1" w14:textId="5D2CD70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4466F0F" w14:textId="1C42661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D1F6F48" w14:textId="0FC657E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EA9C0C1" w14:textId="3A53307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15470E7" w14:textId="2D0D6A5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5FDFC8D7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ED27063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A2E703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Saccharimonadia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293CE44" w14:textId="2476E9D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B5CC9D6" w14:textId="00F6E30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1B80D5B" w14:textId="1A708DA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11AC12E" w14:textId="6AF676F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A71A0CE" w14:textId="0C3FA5E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3068C" w:rsidRPr="008A4351" w14:paraId="6F2D33A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2728BA8C" w14:textId="46B9B320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89498D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Thermodesulfovibrionia</w:t>
            </w:r>
            <w:proofErr w:type="spellEnd"/>
          </w:p>
        </w:tc>
        <w:tc>
          <w:tcPr>
            <w:tcW w:w="768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D78503" w14:textId="00CC9D5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66EF3" w14:textId="44BD915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1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AB3639" w14:textId="6F457CD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0.015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41D21D" w14:textId="072CD13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683A5" w14:textId="7B3C333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0.028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59DAAF9B" w14:textId="77777777" w:rsidTr="000F3517">
        <w:trPr>
          <w:trHeight w:val="283"/>
          <w:jc w:val="center"/>
        </w:trPr>
        <w:tc>
          <w:tcPr>
            <w:tcW w:w="861" w:type="pct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230D25" w14:textId="1793252A" w:rsidR="0043068C" w:rsidRPr="009A2CC9" w:rsidRDefault="002747C6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 w:rsidR="0043068C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rder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FBC13F1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76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55D3AD" w14:textId="1DE42A3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25.67</w:t>
            </w:r>
          </w:p>
        </w:tc>
        <w:tc>
          <w:tcPr>
            <w:tcW w:w="43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A6667E" w14:textId="5533BEA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1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B6D707" w14:textId="523153E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0.013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5A90CC92" w14:textId="644A793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04E7F7" w14:textId="6AD1E81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03476968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58FB217" w14:textId="59908440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4AFDB9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49883BBF" w14:textId="7446D3F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A68ECF3" w14:textId="5C3E112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656E297" w14:textId="301E666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F3CD181" w14:textId="4E264DC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B3E3C60" w14:textId="33ACA51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4BC8346A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5A3688F" w14:textId="79794E58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EF357B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Campylobacterales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BE38002" w14:textId="45B203D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1B29BC8" w14:textId="594A439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C0EECF9" w14:textId="1110EF8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61BE3D" w14:textId="51C29DF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FCBF53D" w14:textId="3232A08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43068C" w:rsidRPr="008A4351" w14:paraId="53B53AE0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A8F97A7" w14:textId="7A448637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1B9D701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17A2C6F" w14:textId="5B4499A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7078DD2" w14:textId="71C69FB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7D86F8D" w14:textId="19E669A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F7EF06" w14:textId="2C74AFF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49970B5" w14:textId="33A9145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43068C" w:rsidRPr="008A4351" w14:paraId="2E2DFB3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AA085D4" w14:textId="7D77FDBC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3B09C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2F3097D" w14:textId="757BA5D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0BFACFF" w14:textId="23964C6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245C6909" w14:textId="57FCD0E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214462" w14:textId="18E7C39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2491A13" w14:textId="0E47CAE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0.562</w:t>
            </w:r>
          </w:p>
        </w:tc>
      </w:tr>
      <w:tr w:rsidR="0043068C" w:rsidRPr="008A4351" w14:paraId="169A7399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50AD71A" w14:textId="3E1F55B6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BEAD8C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Micrococcales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B8B76C6" w14:textId="7340DA1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0588F87" w14:textId="19FB5EB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508702C9" w14:textId="5B6DCC3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19576C1" w14:textId="1E40B1E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DF9A53A" w14:textId="32F6974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0.511</w:t>
            </w:r>
          </w:p>
        </w:tc>
      </w:tr>
      <w:tr w:rsidR="0043068C" w:rsidRPr="008A4351" w14:paraId="7E7222CB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E5162D0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348A22C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4825F4F" w14:textId="39176CB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88F0DB3" w14:textId="52B393F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30D681D" w14:textId="4E3FFD2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70D6E6" w14:textId="07E001F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DF10F04" w14:textId="37B7FBB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3068C" w:rsidRPr="008A4351" w14:paraId="742F4B42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7BADBF6D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395B833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31C86341" w14:textId="2840113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F948F93" w14:textId="3CE1493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154E7E0" w14:textId="29C396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7636C8" w14:textId="4F6B074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8204FD4" w14:textId="58041FA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0.908</w:t>
            </w:r>
          </w:p>
        </w:tc>
      </w:tr>
      <w:tr w:rsidR="0043068C" w:rsidRPr="008A4351" w14:paraId="04971602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5670DAC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D84727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Saccharimonadales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D296B60" w14:textId="313F9EE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908F175" w14:textId="70C04EE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723D618" w14:textId="1C9FA9D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B60BD0" w14:textId="34447B1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AF013FD" w14:textId="4233329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3068C" w:rsidRPr="008A4351" w14:paraId="674D394C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333F3CA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B1C5489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Caulobacterales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38E408E7" w14:textId="4127BF4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F364695" w14:textId="2CE15E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003E929B" w14:textId="5CECB96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C96643" w14:textId="0092363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264EC7C" w14:textId="04365E2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0.341</w:t>
            </w:r>
          </w:p>
        </w:tc>
      </w:tr>
      <w:tr w:rsidR="0043068C" w:rsidRPr="008A4351" w14:paraId="16D82D45" w14:textId="77777777" w:rsidTr="000F3517">
        <w:trPr>
          <w:trHeight w:val="283"/>
          <w:jc w:val="center"/>
        </w:trPr>
        <w:tc>
          <w:tcPr>
            <w:tcW w:w="861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9C1717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E9836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Aeromonadales</w:t>
            </w:r>
            <w:proofErr w:type="spellEnd"/>
          </w:p>
        </w:tc>
        <w:tc>
          <w:tcPr>
            <w:tcW w:w="768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9214B4" w14:textId="34C6E24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310300" w14:textId="4CE3702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4CE705" w14:textId="4C53599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0.557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6D3114" w14:textId="34A17D0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0BD30" w14:textId="6EA8BDA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4F70E415" w14:textId="77777777" w:rsidTr="000F3517">
        <w:trPr>
          <w:trHeight w:val="283"/>
          <w:jc w:val="center"/>
        </w:trPr>
        <w:tc>
          <w:tcPr>
            <w:tcW w:w="861" w:type="pct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D7A77" w14:textId="0B10C2C5" w:rsidR="0043068C" w:rsidRPr="009A2CC9" w:rsidRDefault="002747C6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</w:t>
            </w:r>
            <w:r w:rsidR="0043068C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amily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D603597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76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F4E68D" w14:textId="2B6EC6B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43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3DA370" w14:textId="53CAFF1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21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3CF0A" w14:textId="1A97087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DDA1A2D" w14:textId="2DA8618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2B16D9" w14:textId="10E7EB4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3D5302E5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8EAE0CE" w14:textId="203B406A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5BF1D3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Pseudomonadaceae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FD1CEA2" w14:textId="2FB1776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EF0E10A" w14:textId="463E15E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9F5FB5A" w14:textId="56DA882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858CA76" w14:textId="18A5D5C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15BCA90" w14:textId="2D05E63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3068C" w:rsidRPr="008A4351" w14:paraId="71109E36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4A2D226" w14:textId="7BE08137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64D62B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Sphingomonadaceae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8790BB5" w14:textId="565DA00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6C301AA" w14:textId="60D1E4E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0223813F" w14:textId="0295E19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E8CBF1B" w14:textId="35AF691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88C4D71" w14:textId="6145E6C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43068C" w:rsidRPr="008A4351" w14:paraId="2C820E77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259263D2" w14:textId="7FA4CD17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0C3FD5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CF9D8B1" w14:textId="57D1707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7FB0A7F" w14:textId="18D577C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4CE57EC" w14:textId="505FE2C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3348674" w14:textId="098AF66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116E843" w14:textId="331CBE8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3068C" w:rsidRPr="008A4351" w14:paraId="1DCC1B0C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1471BC4E" w14:textId="41EC1FFD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A51C457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Flavobacteriaceae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DE62CCC" w14:textId="70C59EA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2517D3A" w14:textId="6864383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B3E0238" w14:textId="67CCB39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0.666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4EC1503" w14:textId="3312E1D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FEEBDC0" w14:textId="766E556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</w:tr>
      <w:tr w:rsidR="0043068C" w:rsidRPr="008A4351" w14:paraId="7CE0D0E7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A365EDF" w14:textId="3E8AA14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E25DBD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132F580" w14:textId="01CF7D5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B01012C" w14:textId="1008C83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096CE5F" w14:textId="3B17830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BB53C32" w14:textId="3BF62D7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2D33C81" w14:textId="787BA02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3E5040C5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7BB29EC" w14:textId="40E7869B" w:rsidR="0043068C" w:rsidRPr="0099188B" w:rsidRDefault="0043068C" w:rsidP="00097D5B">
            <w:pPr>
              <w:widowControl/>
              <w:spacing w:before="8" w:line="336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443440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Rhodocyclaceae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4D955C35" w14:textId="6E3A26C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5FF38BD" w14:textId="47EDD11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5B30A28B" w14:textId="097B5FD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0.328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88AF387" w14:textId="5D19421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5AD738F" w14:textId="2947EFA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0.045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12C42860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27D19717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E9E18C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Gallionellaceae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22A93AC" w14:textId="6C4C123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66FD220" w14:textId="3D6338E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ADCE8A5" w14:textId="228B7C1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74B40B4" w14:textId="5C246DB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CFE1AA5" w14:textId="7C9142B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3068C" w:rsidRPr="008A4351" w14:paraId="0DEC48BF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0A4DB7D4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920865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Oxalobacteraceae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758F65E" w14:textId="6BB96CC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AF0284C" w14:textId="438DEEC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A46D5A1" w14:textId="370DE07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261D3B3" w14:textId="2A6A355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E035A62" w14:textId="478C1B5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0.851</w:t>
            </w:r>
          </w:p>
        </w:tc>
      </w:tr>
      <w:tr w:rsidR="0043068C" w:rsidRPr="008A4351" w14:paraId="2AA78481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CAF7073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179B3E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Micrococcaceae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4F8AE98" w14:textId="650204A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34EBDBB" w14:textId="1978E33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2ED197D6" w14:textId="4DB1947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0.195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956425C" w14:textId="3098764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D3C903A" w14:textId="63FDBF8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3068C" w:rsidRPr="008A4351" w14:paraId="2D81070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779322A0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A44531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Burkholderiaceae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2FF4663" w14:textId="18AA94E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63C18C9" w14:textId="631F7ED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A8FA22C" w14:textId="4A50FF6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0.858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873C309" w14:textId="2062E65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C0E2828" w14:textId="0D2B5BD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</w:tr>
      <w:tr w:rsidR="0043068C" w:rsidRPr="008A4351" w14:paraId="0F2DE12B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49F6EF75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14D2E87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Caulobacteraceae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8FEAE69" w14:textId="537019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D75C2EB" w14:textId="0E88A8E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9C383DE" w14:textId="2BC3486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0.150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792EFD" w14:textId="7DBE807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E0C6FC9" w14:textId="10546E7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43068C" w:rsidRPr="008A4351" w14:paraId="43109E0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E23F161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3F0105E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Arcobacteraceae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BB0E959" w14:textId="121F900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CF4D745" w14:textId="5FE5DFA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47F34709" w14:textId="10C19B2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0.371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1C8B24" w14:textId="6E6900D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B1299F3" w14:textId="4D51959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0.669</w:t>
            </w:r>
          </w:p>
        </w:tc>
      </w:tr>
      <w:tr w:rsidR="0043068C" w:rsidRPr="008A4351" w14:paraId="23753207" w14:textId="77777777" w:rsidTr="000F3517">
        <w:trPr>
          <w:trHeight w:val="283"/>
          <w:jc w:val="center"/>
        </w:trPr>
        <w:tc>
          <w:tcPr>
            <w:tcW w:w="861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AE79A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3EB3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Aeromonadaceae</w:t>
            </w:r>
            <w:proofErr w:type="spellEnd"/>
          </w:p>
        </w:tc>
        <w:tc>
          <w:tcPr>
            <w:tcW w:w="76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388F4" w14:textId="4DE3995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3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9C8AB" w14:textId="2F7E8B4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3FB4C" w14:textId="24B0FEA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0.548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26570" w14:textId="35251AF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A6CC7" w14:textId="4F886FE3" w:rsidR="002747C6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</w:tbl>
    <w:p w14:paraId="7BEEF682" w14:textId="77777777" w:rsidR="00BA0920" w:rsidRDefault="00BA0920" w:rsidP="00DD3991">
      <w:pPr>
        <w:spacing w:afterLines="50" w:after="156"/>
        <w:rPr>
          <w:rFonts w:eastAsia="等线" w:cs="Times New Roman"/>
          <w:b/>
          <w:sz w:val="24"/>
          <w:szCs w:val="24"/>
        </w:rPr>
      </w:pPr>
    </w:p>
    <w:p w14:paraId="59D9187B" w14:textId="77777777" w:rsidR="00097D5B" w:rsidRDefault="00097D5B" w:rsidP="00DD3991">
      <w:pPr>
        <w:spacing w:afterLines="50" w:after="156"/>
        <w:rPr>
          <w:rFonts w:eastAsia="等线" w:cs="Times New Roman"/>
          <w:b/>
          <w:sz w:val="24"/>
          <w:szCs w:val="24"/>
        </w:rPr>
      </w:pPr>
    </w:p>
    <w:p w14:paraId="6670F3D4" w14:textId="0561CEDD" w:rsidR="004F7D1D" w:rsidRDefault="00B07ABA" w:rsidP="00DD3991">
      <w:pPr>
        <w:spacing w:afterLines="50" w:after="156"/>
      </w:pPr>
      <w:r w:rsidRPr="00B07ABA">
        <w:rPr>
          <w:rFonts w:cs="Times New Roman"/>
          <w:b/>
          <w:bCs/>
          <w:sz w:val="24"/>
          <w:szCs w:val="24"/>
        </w:rPr>
        <w:lastRenderedPageBreak/>
        <w:t>Table S2</w:t>
      </w:r>
      <w:r w:rsidR="004C25F8" w:rsidRPr="00DD3991">
        <w:rPr>
          <w:rFonts w:eastAsia="等线" w:cs="Times New Roman"/>
          <w:b/>
          <w:sz w:val="24"/>
          <w:szCs w:val="24"/>
        </w:rPr>
        <w:t xml:space="preserve"> </w:t>
      </w:r>
      <w:r w:rsidR="0064224C" w:rsidRPr="0064224C">
        <w:rPr>
          <w:rFonts w:eastAsia="等线" w:cs="Times New Roman"/>
          <w:sz w:val="24"/>
          <w:szCs w:val="24"/>
        </w:rPr>
        <w:t>(</w:t>
      </w:r>
      <w:r w:rsidR="004C25F8" w:rsidRPr="001B05C8">
        <w:rPr>
          <w:rFonts w:eastAsia="等线" w:cs="Times New Roman"/>
          <w:sz w:val="24"/>
          <w:szCs w:val="24"/>
        </w:rPr>
        <w:t>Continued</w:t>
      </w:r>
      <w:r w:rsidR="0064224C">
        <w:rPr>
          <w:rFonts w:eastAsia="等线" w:cs="Times New Roman"/>
          <w:sz w:val="24"/>
          <w:szCs w:val="24"/>
        </w:rPr>
        <w:t>)</w:t>
      </w:r>
      <w:r w:rsidR="004C25F8" w:rsidRPr="001B05C8">
        <w:rPr>
          <w:rFonts w:eastAsia="等线" w:cs="Times New Roman"/>
          <w:sz w:val="24"/>
          <w:szCs w:val="24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71"/>
        <w:gridCol w:w="1930"/>
        <w:gridCol w:w="1135"/>
        <w:gridCol w:w="851"/>
        <w:gridCol w:w="995"/>
        <w:gridCol w:w="141"/>
        <w:gridCol w:w="143"/>
        <w:gridCol w:w="565"/>
        <w:gridCol w:w="1075"/>
      </w:tblGrid>
      <w:tr w:rsidR="00B61DEB" w:rsidRPr="009A2CC9" w14:paraId="2B8AAE14" w14:textId="77777777" w:rsidTr="0064224C">
        <w:trPr>
          <w:trHeight w:val="300"/>
          <w:jc w:val="center"/>
        </w:trPr>
        <w:tc>
          <w:tcPr>
            <w:tcW w:w="88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8B4CF" w14:textId="40319442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Taxonomic level</w:t>
            </w:r>
          </w:p>
        </w:tc>
        <w:tc>
          <w:tcPr>
            <w:tcW w:w="1162" w:type="pct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07D527A" w14:textId="77777777" w:rsidR="00B61DEB" w:rsidRPr="009A2CC9" w:rsidRDefault="00B61DEB" w:rsidP="00097D5B">
            <w:pPr>
              <w:spacing w:beforeLines="40" w:before="124" w:line="9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68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AD874" w14:textId="77777777" w:rsidR="005655F9" w:rsidRDefault="00B61DEB" w:rsidP="00097D5B">
            <w:pPr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Abundance</w:t>
            </w:r>
          </w:p>
          <w:p w14:paraId="32D1CDBD" w14:textId="6065EA50" w:rsidR="00B61DEB" w:rsidRPr="009A2CC9" w:rsidRDefault="00B61DEB" w:rsidP="00097D5B">
            <w:pPr>
              <w:spacing w:beforeLines="40" w:before="124" w:line="9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11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CBD3" w14:textId="77777777" w:rsidR="00B61DEB" w:rsidRPr="009A2CC9" w:rsidRDefault="00B61DEB" w:rsidP="00097D5B">
            <w:pPr>
              <w:widowControl/>
              <w:spacing w:beforeLines="40" w:before="124" w:line="96" w:lineRule="auto"/>
              <w:ind w:firstLineChars="300" w:firstLine="540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Linear fit</w:t>
            </w:r>
          </w:p>
        </w:tc>
        <w:tc>
          <w:tcPr>
            <w:tcW w:w="171" w:type="pct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3D5F783B" w14:textId="4C1DFB41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C4E75" w14:textId="02C38706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Polynomial fit</w:t>
            </w:r>
          </w:p>
        </w:tc>
      </w:tr>
      <w:tr w:rsidR="00B61DEB" w:rsidRPr="00DF2B93" w14:paraId="64788CB5" w14:textId="77777777" w:rsidTr="0064224C">
        <w:trPr>
          <w:trHeight w:val="300"/>
          <w:jc w:val="center"/>
        </w:trPr>
        <w:tc>
          <w:tcPr>
            <w:tcW w:w="886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450B5D" w14:textId="77777777" w:rsidR="00B61DEB" w:rsidRPr="00DF2B93" w:rsidRDefault="00B61DEB" w:rsidP="00097D5B">
            <w:pPr>
              <w:widowControl/>
              <w:spacing w:beforeLines="40" w:before="124" w:line="96" w:lineRule="auto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vMerge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196F3" w14:textId="77777777" w:rsidR="00B61DEB" w:rsidRPr="00DF2B93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98A98A" w14:textId="77777777" w:rsidR="00B61DEB" w:rsidRPr="00DF2B93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AD0BFD" w14:textId="77777777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84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B1E896" w14:textId="00B7C6BE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426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5187C" w14:textId="77777777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991F9F" w14:textId="1F9C96EF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</w:tr>
      <w:tr w:rsidR="00B61DEB" w:rsidRPr="008A4351" w14:paraId="4BA3B5A5" w14:textId="77777777" w:rsidTr="0064224C">
        <w:trPr>
          <w:trHeight w:val="285"/>
          <w:jc w:val="center"/>
        </w:trPr>
        <w:tc>
          <w:tcPr>
            <w:tcW w:w="886" w:type="pct"/>
            <w:vMerge w:val="restar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F1791" w14:textId="19DE2438" w:rsidR="00B61DEB" w:rsidRPr="009A2CC9" w:rsidRDefault="002747C6" w:rsidP="00097D5B">
            <w:pPr>
              <w:spacing w:beforeLines="40" w:before="124" w:line="9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</w:t>
            </w:r>
            <w:r w:rsidR="00B61DEB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enus</w:t>
            </w:r>
          </w:p>
        </w:tc>
        <w:tc>
          <w:tcPr>
            <w:tcW w:w="1162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E77E879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Pseudomonas</w:t>
            </w:r>
          </w:p>
        </w:tc>
        <w:tc>
          <w:tcPr>
            <w:tcW w:w="68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1E38C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51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752DC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A961E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426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50751114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1CFD7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B61DEB" w:rsidRPr="008A4351" w14:paraId="0ED0257A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C6ACF" w14:textId="77777777" w:rsidR="00B61DEB" w:rsidRPr="0099188B" w:rsidRDefault="00B61DEB" w:rsidP="00097D5B">
            <w:pPr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A1A684E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Sulfuricurvum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22061C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F533F1E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67A9547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4995D1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5A93DB1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B61DEB" w:rsidRPr="008A4351" w14:paraId="6B57E270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A63A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50DEF8E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Flavobacterium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2AC1E6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01682E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4AA97219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0.620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D52258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43767CE4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</w:tr>
      <w:tr w:rsidR="00B61DEB" w:rsidRPr="008A4351" w14:paraId="44AB667B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6D0AF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5D095EE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Aquabacterium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E148275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3DDA8C9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69A0D82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AA0AF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357401C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</w:tr>
      <w:tr w:rsidR="00B61DEB" w:rsidRPr="008A4351" w14:paraId="45FB5FB5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749D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295A36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Hydrogenophaga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87682A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57E89D1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127A18A1" w14:textId="5D348205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EE6387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61112557" w14:textId="163A9298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B61DEB" w:rsidRPr="008A4351" w14:paraId="5152117D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36AC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D7383AB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Novosphingobium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38F263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5BADA5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6C55F4F8" w14:textId="0D2ABD3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0.038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230E5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67E98A2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B61DEB" w:rsidRPr="008A4351" w14:paraId="2D186223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75C18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48D2437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Acinetobacter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B32E3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600E4D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1B573B69" w14:textId="4E9527FA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227329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04CD25E0" w14:textId="7E779D0A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B61DEB" w:rsidRPr="008A4351" w14:paraId="7181C22B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9A0A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414C22B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Rhodoferax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B69B87F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1D7C7EA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3E1D257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0.544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2F733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1A63349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B61DEB" w:rsidRPr="008A4351" w14:paraId="2C98F9A6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2D91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A4F2FBA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Gallionella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AE6F3BF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921C5E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3FB2B8EA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4791C24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4539841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B61DEB" w:rsidRPr="008A4351" w14:paraId="4A15A2CA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E2E5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C33D189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Acidovorax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AFA552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0A09D1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5CB76DEB" w14:textId="27F1543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0.022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CC1BAE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1F2CC26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B61DEB" w:rsidRPr="008A4351" w14:paraId="60F39F08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12F00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E4149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Sulfurimonas</w:t>
            </w:r>
            <w:proofErr w:type="spellEnd"/>
          </w:p>
        </w:tc>
        <w:tc>
          <w:tcPr>
            <w:tcW w:w="68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B6F1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118C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03AD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0.977</w:t>
            </w:r>
          </w:p>
        </w:tc>
        <w:tc>
          <w:tcPr>
            <w:tcW w:w="426" w:type="pct"/>
            <w:gridSpan w:val="2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05BD1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F208A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0.991</w:t>
            </w:r>
          </w:p>
        </w:tc>
      </w:tr>
    </w:tbl>
    <w:p w14:paraId="4B216BAF" w14:textId="77777777" w:rsidR="008A4351" w:rsidRDefault="008A4351">
      <w:pPr>
        <w:sectPr w:rsidR="008A4351" w:rsidSect="0099188B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00E020D1" w14:textId="68BCBF94" w:rsidR="00384E61" w:rsidRPr="005323C4" w:rsidRDefault="00B07ABA" w:rsidP="00C7570D">
      <w:pPr>
        <w:widowControl/>
        <w:spacing w:afterLines="50" w:after="156" w:line="360" w:lineRule="auto"/>
        <w:rPr>
          <w:rFonts w:eastAsia="等线" w:cs="Times New Roman"/>
          <w:sz w:val="24"/>
          <w:szCs w:val="24"/>
        </w:rPr>
      </w:pPr>
      <w:r w:rsidRPr="00B07ABA">
        <w:rPr>
          <w:rFonts w:cs="Times New Roman"/>
          <w:b/>
          <w:bCs/>
          <w:sz w:val="24"/>
          <w:szCs w:val="24"/>
        </w:rPr>
        <w:lastRenderedPageBreak/>
        <w:t>Table S</w:t>
      </w:r>
      <w:r>
        <w:rPr>
          <w:rFonts w:cs="Times New Roman"/>
          <w:b/>
          <w:bCs/>
          <w:sz w:val="24"/>
          <w:szCs w:val="24"/>
        </w:rPr>
        <w:t>3</w:t>
      </w:r>
      <w:r w:rsidR="00384E61" w:rsidRPr="00026D70">
        <w:rPr>
          <w:rFonts w:eastAsia="等线" w:cs="Times New Roman"/>
          <w:sz w:val="24"/>
          <w:szCs w:val="24"/>
        </w:rPr>
        <w:t xml:space="preserve"> </w:t>
      </w:r>
      <w:r w:rsidR="005323C4" w:rsidRPr="005323C4">
        <w:rPr>
          <w:rFonts w:eastAsia="等线" w:cs="Times New Roman"/>
          <w:sz w:val="24"/>
          <w:szCs w:val="24"/>
        </w:rPr>
        <w:t xml:space="preserve">Key topological features of </w:t>
      </w:r>
      <w:r w:rsidR="003367E8">
        <w:rPr>
          <w:rFonts w:eastAsia="等线" w:cs="Times New Roman"/>
          <w:sz w:val="24"/>
          <w:szCs w:val="24"/>
        </w:rPr>
        <w:t>c</w:t>
      </w:r>
      <w:r w:rsidR="003367E8" w:rsidRPr="003367E8">
        <w:rPr>
          <w:rFonts w:eastAsia="等线" w:cs="Times New Roman"/>
          <w:sz w:val="24"/>
          <w:szCs w:val="24"/>
        </w:rPr>
        <w:t>o-occurrence</w:t>
      </w:r>
      <w:r w:rsidR="005323C4">
        <w:rPr>
          <w:rFonts w:eastAsia="等线" w:cs="Times New Roman"/>
          <w:sz w:val="24"/>
          <w:szCs w:val="24"/>
        </w:rPr>
        <w:t xml:space="preserve"> </w:t>
      </w:r>
      <w:r w:rsidR="005323C4" w:rsidRPr="005323C4">
        <w:rPr>
          <w:rFonts w:eastAsia="等线" w:cs="Times New Roman"/>
          <w:sz w:val="24"/>
          <w:szCs w:val="24"/>
        </w:rPr>
        <w:t xml:space="preserve">networks </w:t>
      </w:r>
      <w:r w:rsidR="00C7570D">
        <w:rPr>
          <w:rFonts w:eastAsia="等线" w:cs="Times New Roman" w:hint="eastAsia"/>
          <w:sz w:val="24"/>
          <w:szCs w:val="24"/>
        </w:rPr>
        <w:t>in</w:t>
      </w:r>
      <w:r w:rsidR="00C7570D">
        <w:rPr>
          <w:rFonts w:eastAsia="等线" w:cs="Times New Roman"/>
          <w:sz w:val="24"/>
          <w:szCs w:val="24"/>
        </w:rPr>
        <w:t xml:space="preserve"> </w:t>
      </w:r>
      <w:r w:rsidR="00F848C3" w:rsidRPr="00F848C3">
        <w:rPr>
          <w:rFonts w:eastAsia="等线" w:cs="Times New Roman"/>
          <w:sz w:val="24"/>
          <w:szCs w:val="24"/>
        </w:rPr>
        <w:t>phreatic</w:t>
      </w:r>
      <w:r w:rsidR="00C7570D">
        <w:rPr>
          <w:rFonts w:eastAsia="等线" w:cs="Times New Roman"/>
          <w:sz w:val="24"/>
          <w:szCs w:val="24"/>
        </w:rPr>
        <w:t xml:space="preserve"> </w:t>
      </w:r>
      <w:r w:rsidR="00F848C3" w:rsidRPr="00F848C3">
        <w:rPr>
          <w:rFonts w:eastAsia="等线" w:cs="Times New Roman"/>
          <w:sz w:val="24"/>
          <w:szCs w:val="24"/>
        </w:rPr>
        <w:t>water</w:t>
      </w:r>
      <w:r w:rsidR="00A138D4">
        <w:rPr>
          <w:rFonts w:eastAsia="等线" w:cs="Times New Roman"/>
          <w:sz w:val="24"/>
          <w:szCs w:val="24"/>
        </w:rPr>
        <w:t>.</w:t>
      </w:r>
    </w:p>
    <w:tbl>
      <w:tblPr>
        <w:tblStyle w:val="12"/>
        <w:tblW w:w="5000" w:type="pct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1166"/>
        <w:gridCol w:w="992"/>
        <w:gridCol w:w="992"/>
        <w:gridCol w:w="992"/>
        <w:gridCol w:w="992"/>
        <w:gridCol w:w="987"/>
      </w:tblGrid>
      <w:tr w:rsidR="00384E61" w:rsidRPr="00CC0A86" w14:paraId="06F5879B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79020" w14:textId="17BD001E" w:rsidR="00384E61" w:rsidRPr="00B61E9A" w:rsidRDefault="00C15E35" w:rsidP="00E31B25">
            <w:pPr>
              <w:spacing w:beforeLines="50" w:before="156" w:line="360" w:lineRule="auto"/>
              <w:jc w:val="center"/>
            </w:pPr>
            <w:r w:rsidRPr="00B61E9A">
              <w:rPr>
                <w:sz w:val="18"/>
                <w:szCs w:val="18"/>
              </w:rPr>
              <w:t>Topological feature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0D6D3" w14:textId="4BA5F88D" w:rsidR="00384E61" w:rsidRPr="00B61E9A" w:rsidRDefault="00424EF8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B61E9A">
              <w:rPr>
                <w:sz w:val="18"/>
                <w:szCs w:val="18"/>
              </w:rPr>
              <w:t>Total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E084C" w14:textId="68D8EBD2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0</w:t>
            </w:r>
            <w:r w:rsidR="005323C4" w:rsidRPr="00CC0A86">
              <w:rPr>
                <w:sz w:val="18"/>
                <w:szCs w:val="18"/>
              </w:rPr>
              <w:t>-</w:t>
            </w:r>
            <w:r w:rsidRPr="00CC0A86">
              <w:rPr>
                <w:sz w:val="18"/>
                <w:szCs w:val="18"/>
              </w:rPr>
              <w:t>20 m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1312D" w14:textId="1CA68B67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20</w:t>
            </w:r>
            <w:r w:rsidR="005323C4" w:rsidRPr="00CC0A86">
              <w:rPr>
                <w:sz w:val="18"/>
                <w:szCs w:val="18"/>
              </w:rPr>
              <w:t>-</w:t>
            </w:r>
            <w:r w:rsidRPr="00CC0A86">
              <w:rPr>
                <w:sz w:val="18"/>
                <w:szCs w:val="18"/>
              </w:rPr>
              <w:t>40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85A2B" w14:textId="5B593228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40</w:t>
            </w:r>
            <w:r w:rsidR="005323C4" w:rsidRPr="00CC0A86">
              <w:rPr>
                <w:sz w:val="18"/>
                <w:szCs w:val="18"/>
              </w:rPr>
              <w:t>-</w:t>
            </w:r>
            <w:r w:rsidRPr="00CC0A86">
              <w:rPr>
                <w:sz w:val="18"/>
                <w:szCs w:val="18"/>
              </w:rPr>
              <w:t>60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8271E" w14:textId="50B2CE73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60</w:t>
            </w:r>
            <w:r w:rsidR="005323C4" w:rsidRPr="00CC0A86">
              <w:rPr>
                <w:sz w:val="18"/>
                <w:szCs w:val="18"/>
              </w:rPr>
              <w:t>-</w:t>
            </w:r>
            <w:r w:rsidR="00830AA2">
              <w:rPr>
                <w:sz w:val="18"/>
                <w:szCs w:val="18"/>
              </w:rPr>
              <w:t>8</w:t>
            </w:r>
            <w:r w:rsidRPr="00CC0A86">
              <w:rPr>
                <w:sz w:val="18"/>
                <w:szCs w:val="18"/>
              </w:rPr>
              <w:t>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  <w:tc>
          <w:tcPr>
            <w:tcW w:w="5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1A1B5" w14:textId="561F33B6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&gt;</w:t>
            </w:r>
            <w:r w:rsidR="003753D0">
              <w:rPr>
                <w:sz w:val="18"/>
                <w:szCs w:val="18"/>
              </w:rPr>
              <w:t xml:space="preserve"> </w:t>
            </w:r>
            <w:r w:rsidR="00830AA2">
              <w:rPr>
                <w:sz w:val="18"/>
                <w:szCs w:val="18"/>
              </w:rPr>
              <w:t>8</w:t>
            </w:r>
            <w:r w:rsidRPr="00CC0A86">
              <w:rPr>
                <w:sz w:val="18"/>
                <w:szCs w:val="18"/>
              </w:rPr>
              <w:t>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</w:tr>
      <w:tr w:rsidR="00384E61" w:rsidRPr="00384E61" w14:paraId="3DD1B7F9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5FF9B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Number of nodes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FA8724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398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1F3E6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475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A8E1F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467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F1623A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470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5205F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359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BBA5BA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401</w:t>
            </w:r>
          </w:p>
        </w:tc>
      </w:tr>
      <w:tr w:rsidR="00384E61" w:rsidRPr="00384E61" w14:paraId="54256BC2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B986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Number of edges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2BC8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1923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74C5B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2230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8F33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1924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7224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2397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AD888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2007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1B1F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1909</w:t>
            </w:r>
          </w:p>
        </w:tc>
      </w:tr>
      <w:tr w:rsidR="00384E61" w:rsidRPr="00384E61" w14:paraId="7BCCAE5A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3C433" w14:textId="1CDE864C" w:rsidR="00384E61" w:rsidRPr="00384E61" w:rsidRDefault="004C25F8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 d</w:t>
            </w:r>
            <w:r w:rsidR="00384E61" w:rsidRPr="00384E61">
              <w:rPr>
                <w:sz w:val="18"/>
                <w:szCs w:val="18"/>
              </w:rPr>
              <w:t>egree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AA062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9.66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7B0D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9.39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8B8E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8.24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AF6C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10.20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9D6E1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11.20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5647B" w14:textId="27312FBC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9.</w:t>
            </w:r>
            <w:r w:rsidR="000309D5">
              <w:rPr>
                <w:sz w:val="18"/>
                <w:szCs w:val="18"/>
              </w:rPr>
              <w:t>7</w:t>
            </w:r>
            <w:r w:rsidRPr="00384E61">
              <w:rPr>
                <w:sz w:val="18"/>
                <w:szCs w:val="18"/>
              </w:rPr>
              <w:t>2</w:t>
            </w:r>
          </w:p>
        </w:tc>
      </w:tr>
      <w:tr w:rsidR="00384E61" w:rsidRPr="00384E61" w14:paraId="26BF7CFE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E921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Positive connectivity 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62E9B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6AC0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25978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F0AAB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8ECD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27DC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93.98</w:t>
            </w:r>
          </w:p>
        </w:tc>
      </w:tr>
      <w:tr w:rsidR="00384E61" w:rsidRPr="00384E61" w14:paraId="017E38FC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AE1A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Negative connectivity 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FCB8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F467D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02AD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73BB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AA04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320CD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6.02</w:t>
            </w:r>
          </w:p>
        </w:tc>
      </w:tr>
      <w:tr w:rsidR="00384E61" w:rsidRPr="00384E61" w14:paraId="207422AB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CD8B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Clustering coef</w:t>
            </w:r>
            <w:r w:rsidRPr="00384E61">
              <w:rPr>
                <w:rFonts w:eastAsia="MS Gothic"/>
                <w:sz w:val="18"/>
                <w:szCs w:val="18"/>
              </w:rPr>
              <w:t>ﬁ</w:t>
            </w:r>
            <w:r w:rsidRPr="00384E61">
              <w:rPr>
                <w:sz w:val="18"/>
                <w:szCs w:val="18"/>
              </w:rPr>
              <w:t>cient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1BA2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FEDF2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0.47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2D1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0.53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68C7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0.50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7AB8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0.54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BAB38" w14:textId="29827A64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0.4</w:t>
            </w:r>
            <w:r w:rsidR="000309D5">
              <w:rPr>
                <w:sz w:val="18"/>
                <w:szCs w:val="18"/>
              </w:rPr>
              <w:t>8</w:t>
            </w:r>
          </w:p>
        </w:tc>
      </w:tr>
      <w:tr w:rsidR="00384E61" w:rsidRPr="00384E61" w14:paraId="0751E41D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2AAC1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Graph density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D68A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5534E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9BE22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026A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7715D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0.031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4EC81" w14:textId="2CE1D4AE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</w:t>
            </w:r>
            <w:r w:rsidR="000309D5">
              <w:rPr>
                <w:sz w:val="18"/>
                <w:szCs w:val="18"/>
              </w:rPr>
              <w:t>6</w:t>
            </w:r>
          </w:p>
        </w:tc>
      </w:tr>
      <w:tr w:rsidR="00384E61" w:rsidRPr="00384E61" w14:paraId="73A28452" w14:textId="77777777" w:rsidTr="00097D5B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D871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Average path length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451D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5.43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3DF5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4.79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C2F0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5.78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5D7C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5.38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3767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4.86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3604F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3.90</w:t>
            </w:r>
          </w:p>
        </w:tc>
      </w:tr>
      <w:tr w:rsidR="00384E61" w:rsidRPr="00384E61" w14:paraId="28F5ECB7" w14:textId="77777777" w:rsidTr="00097D5B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CBB44E3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Modularity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74E7F1F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96FAD1E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C511E41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F0292F4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0CC97D9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3EA2763" w14:textId="5316A73A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0.7</w:t>
            </w:r>
            <w:r w:rsidR="00B34B73" w:rsidRPr="00097D5B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</w:tbl>
    <w:p w14:paraId="37C3C2E9" w14:textId="77777777" w:rsidR="00097D5B" w:rsidRDefault="00097D5B">
      <w:pPr>
        <w:widowControl/>
        <w:jc w:val="left"/>
        <w:rPr>
          <w:rFonts w:ascii="等线" w:eastAsia="等线" w:hAnsi="等线" w:cs="Times New Roman"/>
        </w:rPr>
      </w:pPr>
    </w:p>
    <w:p w14:paraId="49BE8357" w14:textId="08AB896D" w:rsidR="000F59AE" w:rsidRDefault="0087434B">
      <w:pPr>
        <w:widowControl/>
        <w:jc w:val="left"/>
        <w:rPr>
          <w:rFonts w:ascii="等线" w:eastAsia="等线" w:hAnsi="等线" w:cs="Times New Roman"/>
        </w:rPr>
      </w:pPr>
      <w:r>
        <w:rPr>
          <w:rFonts w:ascii="等线" w:eastAsia="等线" w:hAnsi="等线" w:cs="Times New Roman"/>
        </w:rPr>
        <w:br w:type="page"/>
      </w:r>
    </w:p>
    <w:p w14:paraId="54D4B733" w14:textId="7F1EBA0F" w:rsidR="00F7079E" w:rsidRDefault="00B07ABA" w:rsidP="00F7079E">
      <w:pPr>
        <w:spacing w:afterLines="50" w:after="156" w:line="360" w:lineRule="auto"/>
        <w:rPr>
          <w:kern w:val="0"/>
          <w:sz w:val="24"/>
          <w:szCs w:val="24"/>
        </w:rPr>
      </w:pPr>
      <w:r w:rsidRPr="00B07ABA">
        <w:rPr>
          <w:rFonts w:cs="Times New Roman"/>
          <w:b/>
          <w:bCs/>
          <w:sz w:val="24"/>
          <w:szCs w:val="24"/>
        </w:rPr>
        <w:lastRenderedPageBreak/>
        <w:t>Table S</w:t>
      </w:r>
      <w:r>
        <w:rPr>
          <w:rFonts w:cs="Times New Roman"/>
          <w:b/>
          <w:bCs/>
          <w:sz w:val="24"/>
          <w:szCs w:val="24"/>
        </w:rPr>
        <w:t>4</w:t>
      </w:r>
      <w:r w:rsidR="00F7079E">
        <w:rPr>
          <w:rFonts w:eastAsia="等线" w:cs="Times New Roman"/>
          <w:b/>
          <w:sz w:val="24"/>
          <w:szCs w:val="24"/>
        </w:rPr>
        <w:t xml:space="preserve"> </w:t>
      </w:r>
      <w:r w:rsidR="00BC6437">
        <w:rPr>
          <w:kern w:val="0"/>
          <w:sz w:val="24"/>
          <w:szCs w:val="24"/>
        </w:rPr>
        <w:t>N</w:t>
      </w:r>
      <w:r w:rsidR="00F467E0" w:rsidRPr="004B4994">
        <w:rPr>
          <w:rFonts w:cs="Times New Roman"/>
          <w:sz w:val="24"/>
          <w:szCs w:val="24"/>
        </w:rPr>
        <w:t>orma</w:t>
      </w:r>
      <w:r w:rsidR="00F467E0">
        <w:rPr>
          <w:rFonts w:cs="Times New Roman"/>
          <w:sz w:val="24"/>
          <w:szCs w:val="24"/>
        </w:rPr>
        <w:t>lized stochasticity ratio (NST)</w:t>
      </w:r>
      <w:r w:rsidR="00C446B8" w:rsidRPr="00C446B8">
        <w:rPr>
          <w:kern w:val="0"/>
          <w:sz w:val="24"/>
          <w:szCs w:val="24"/>
        </w:rPr>
        <w:t xml:space="preserve"> </w:t>
      </w:r>
      <w:r w:rsidR="00C446B8">
        <w:rPr>
          <w:kern w:val="0"/>
          <w:sz w:val="24"/>
          <w:szCs w:val="24"/>
        </w:rPr>
        <w:t>of</w:t>
      </w:r>
      <w:r w:rsidR="00C446B8" w:rsidRPr="008D1660">
        <w:rPr>
          <w:kern w:val="0"/>
          <w:sz w:val="24"/>
          <w:szCs w:val="24"/>
        </w:rPr>
        <w:t xml:space="preserve"> </w:t>
      </w:r>
      <w:r w:rsidR="00C446B8">
        <w:rPr>
          <w:kern w:val="0"/>
          <w:sz w:val="24"/>
          <w:szCs w:val="24"/>
        </w:rPr>
        <w:t>microbial</w:t>
      </w:r>
      <w:r w:rsidR="00C446B8" w:rsidRPr="008D1660">
        <w:rPr>
          <w:kern w:val="0"/>
          <w:sz w:val="24"/>
          <w:szCs w:val="24"/>
        </w:rPr>
        <w:t xml:space="preserve"> community assembly</w:t>
      </w:r>
      <w:r w:rsidR="00C446B8">
        <w:rPr>
          <w:kern w:val="0"/>
          <w:sz w:val="24"/>
          <w:szCs w:val="24"/>
        </w:rPr>
        <w:t xml:space="preserve"> in groundwater</w:t>
      </w:r>
      <w:r w:rsidR="008D1660" w:rsidRPr="008D1660">
        <w:rPr>
          <w:kern w:val="0"/>
          <w:sz w:val="24"/>
          <w:szCs w:val="24"/>
        </w:rPr>
        <w:t xml:space="preserve"> based on taxonomic and phylogenetic </w:t>
      </w:r>
      <w:r w:rsidR="003E01EB" w:rsidRPr="003E01EB">
        <w:rPr>
          <w:kern w:val="0"/>
          <w:sz w:val="24"/>
          <w:szCs w:val="24"/>
        </w:rPr>
        <w:t xml:space="preserve">beta </w:t>
      </w:r>
      <w:r w:rsidR="008D1660" w:rsidRPr="008D1660">
        <w:rPr>
          <w:kern w:val="0"/>
          <w:sz w:val="24"/>
          <w:szCs w:val="24"/>
        </w:rPr>
        <w:t xml:space="preserve">diversity. </w:t>
      </w:r>
    </w:p>
    <w:tbl>
      <w:tblPr>
        <w:tblStyle w:val="ac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2726"/>
        <w:gridCol w:w="2902"/>
      </w:tblGrid>
      <w:tr w:rsidR="00F7079E" w14:paraId="7F8387BE" w14:textId="77777777" w:rsidTr="008D1660">
        <w:trPr>
          <w:trHeight w:val="263"/>
        </w:trPr>
        <w:tc>
          <w:tcPr>
            <w:tcW w:w="1612" w:type="pct"/>
            <w:tcBorders>
              <w:top w:val="single" w:sz="12" w:space="0" w:color="auto"/>
              <w:bottom w:val="single" w:sz="6" w:space="0" w:color="auto"/>
            </w:tcBorders>
          </w:tcPr>
          <w:p w14:paraId="7F84F877" w14:textId="77777777" w:rsidR="00F7079E" w:rsidRPr="00150CE2" w:rsidRDefault="00F7079E" w:rsidP="00097D5B">
            <w:pPr>
              <w:spacing w:beforeLines="30" w:before="93" w:after="60" w:line="312" w:lineRule="auto"/>
              <w:jc w:val="center"/>
              <w:rPr>
                <w:b/>
                <w:kern w:val="0"/>
                <w:szCs w:val="21"/>
              </w:rPr>
            </w:pPr>
            <w:r w:rsidRPr="00150CE2">
              <w:rPr>
                <w:b/>
                <w:kern w:val="0"/>
                <w:szCs w:val="21"/>
              </w:rPr>
              <w:t>Habitats</w:t>
            </w:r>
          </w:p>
        </w:tc>
        <w:tc>
          <w:tcPr>
            <w:tcW w:w="1641" w:type="pct"/>
            <w:tcBorders>
              <w:top w:val="single" w:sz="12" w:space="0" w:color="auto"/>
              <w:bottom w:val="single" w:sz="6" w:space="0" w:color="auto"/>
            </w:tcBorders>
          </w:tcPr>
          <w:p w14:paraId="2B3CDE60" w14:textId="0FD0FBF6" w:rsidR="00F7079E" w:rsidRPr="008D1660" w:rsidRDefault="008D1660" w:rsidP="00097D5B">
            <w:pPr>
              <w:spacing w:beforeLines="30" w:before="93" w:after="60" w:line="312" w:lineRule="auto"/>
              <w:jc w:val="center"/>
              <w:rPr>
                <w:b/>
                <w:i/>
                <w:kern w:val="0"/>
                <w:szCs w:val="21"/>
              </w:rPr>
            </w:pPr>
            <w:r w:rsidRPr="008D1660">
              <w:rPr>
                <w:b/>
              </w:rPr>
              <w:t>Taxonomic beta diversity</w:t>
            </w:r>
          </w:p>
        </w:tc>
        <w:tc>
          <w:tcPr>
            <w:tcW w:w="1747" w:type="pct"/>
            <w:tcBorders>
              <w:top w:val="single" w:sz="12" w:space="0" w:color="auto"/>
              <w:bottom w:val="single" w:sz="6" w:space="0" w:color="auto"/>
            </w:tcBorders>
          </w:tcPr>
          <w:p w14:paraId="592BC724" w14:textId="539A52DB" w:rsidR="00F7079E" w:rsidRPr="00F7079E" w:rsidRDefault="00F7079E" w:rsidP="00097D5B">
            <w:pPr>
              <w:spacing w:beforeLines="30" w:before="93" w:after="60" w:line="312" w:lineRule="auto"/>
              <w:jc w:val="center"/>
              <w:rPr>
                <w:b/>
                <w:kern w:val="0"/>
                <w:szCs w:val="21"/>
              </w:rPr>
            </w:pPr>
            <w:r w:rsidRPr="00F7079E">
              <w:rPr>
                <w:b/>
                <w:color w:val="000000" w:themeColor="text1"/>
              </w:rPr>
              <w:t>Phylogenetic beta diversity</w:t>
            </w:r>
          </w:p>
        </w:tc>
      </w:tr>
      <w:tr w:rsidR="00F7079E" w14:paraId="1026589E" w14:textId="77777777" w:rsidTr="008D1660">
        <w:trPr>
          <w:trHeight w:val="464"/>
        </w:trPr>
        <w:tc>
          <w:tcPr>
            <w:tcW w:w="1612" w:type="pct"/>
            <w:tcBorders>
              <w:top w:val="single" w:sz="6" w:space="0" w:color="auto"/>
            </w:tcBorders>
          </w:tcPr>
          <w:p w14:paraId="73FB71CA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kern w:val="0"/>
                <w:szCs w:val="21"/>
              </w:rPr>
              <w:t>Reconstructed wells</w:t>
            </w:r>
          </w:p>
        </w:tc>
        <w:tc>
          <w:tcPr>
            <w:tcW w:w="1641" w:type="pct"/>
            <w:tcBorders>
              <w:top w:val="single" w:sz="6" w:space="0" w:color="auto"/>
            </w:tcBorders>
          </w:tcPr>
          <w:p w14:paraId="104956A2" w14:textId="7DEF3295" w:rsidR="00F7079E" w:rsidRPr="00150CE2" w:rsidRDefault="000D791D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66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  <w:tcBorders>
              <w:top w:val="single" w:sz="6" w:space="0" w:color="auto"/>
            </w:tcBorders>
          </w:tcPr>
          <w:p w14:paraId="688D4F41" w14:textId="7A86E8F1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24.21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04CAC425" w14:textId="77777777" w:rsidTr="008D1660">
        <w:trPr>
          <w:trHeight w:val="459"/>
        </w:trPr>
        <w:tc>
          <w:tcPr>
            <w:tcW w:w="1612" w:type="pct"/>
          </w:tcPr>
          <w:p w14:paraId="2A225D5F" w14:textId="421B5B4A" w:rsidR="00F7079E" w:rsidRPr="00150CE2" w:rsidRDefault="007E0605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Newly </w:t>
            </w:r>
            <w:r w:rsidR="00F7079E" w:rsidRPr="00150CE2">
              <w:rPr>
                <w:kern w:val="0"/>
                <w:szCs w:val="21"/>
              </w:rPr>
              <w:t>constructed wells</w:t>
            </w:r>
          </w:p>
        </w:tc>
        <w:tc>
          <w:tcPr>
            <w:tcW w:w="1641" w:type="pct"/>
          </w:tcPr>
          <w:p w14:paraId="0364D34B" w14:textId="3F0340E0" w:rsidR="00F7079E" w:rsidRPr="00150CE2" w:rsidRDefault="0015546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31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70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4E0A8630" w14:textId="6C0A9D68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32.52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4FE0DEE8" w14:textId="77777777" w:rsidTr="008D1660">
        <w:trPr>
          <w:trHeight w:val="464"/>
        </w:trPr>
        <w:tc>
          <w:tcPr>
            <w:tcW w:w="1612" w:type="pct"/>
          </w:tcPr>
          <w:p w14:paraId="71D377B6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kern w:val="0"/>
                <w:szCs w:val="21"/>
              </w:rPr>
              <w:t>Phreatic water (Total)</w:t>
            </w:r>
          </w:p>
        </w:tc>
        <w:tc>
          <w:tcPr>
            <w:tcW w:w="1641" w:type="pct"/>
          </w:tcPr>
          <w:p w14:paraId="58A46AC4" w14:textId="47CE4844" w:rsidR="00F7079E" w:rsidRPr="00150CE2" w:rsidRDefault="000D791D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27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99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36A0BF8A" w14:textId="0A731016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30.14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5DF6EC30" w14:textId="77777777" w:rsidTr="008D1660">
        <w:trPr>
          <w:trHeight w:val="459"/>
        </w:trPr>
        <w:tc>
          <w:tcPr>
            <w:tcW w:w="1612" w:type="pct"/>
          </w:tcPr>
          <w:p w14:paraId="00D458F4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rFonts w:hint="eastAsia"/>
                <w:kern w:val="0"/>
                <w:szCs w:val="21"/>
              </w:rPr>
              <w:t>0</w:t>
            </w:r>
            <w:r w:rsidRPr="00150CE2">
              <w:rPr>
                <w:kern w:val="0"/>
                <w:szCs w:val="21"/>
              </w:rPr>
              <w:t>-40 m (Phreatic water)</w:t>
            </w:r>
          </w:p>
        </w:tc>
        <w:tc>
          <w:tcPr>
            <w:tcW w:w="1641" w:type="pct"/>
          </w:tcPr>
          <w:p w14:paraId="6D6546FB" w14:textId="5FE7802E" w:rsidR="00F7079E" w:rsidRPr="00150CE2" w:rsidRDefault="0015546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25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65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6160E9D1" w14:textId="64782774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27.91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794783C3" w14:textId="77777777" w:rsidTr="008D1660">
        <w:trPr>
          <w:trHeight w:val="464"/>
        </w:trPr>
        <w:tc>
          <w:tcPr>
            <w:tcW w:w="1612" w:type="pct"/>
          </w:tcPr>
          <w:p w14:paraId="64CFD18A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rFonts w:hint="eastAsia"/>
                <w:kern w:val="0"/>
                <w:szCs w:val="21"/>
              </w:rPr>
              <w:t>4</w:t>
            </w:r>
            <w:r w:rsidRPr="00150CE2">
              <w:rPr>
                <w:kern w:val="0"/>
                <w:szCs w:val="21"/>
              </w:rPr>
              <w:t>0-80 m (Phreatic water)</w:t>
            </w:r>
          </w:p>
        </w:tc>
        <w:tc>
          <w:tcPr>
            <w:tcW w:w="1641" w:type="pct"/>
          </w:tcPr>
          <w:p w14:paraId="13A68EC0" w14:textId="7224D6AC" w:rsidR="00F7079E" w:rsidRPr="00150CE2" w:rsidRDefault="001B6FD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26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92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77BF19A3" w14:textId="4CE9F4B1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27.33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5CF0B3CA" w14:textId="77777777" w:rsidTr="008D1660">
        <w:trPr>
          <w:trHeight w:val="459"/>
        </w:trPr>
        <w:tc>
          <w:tcPr>
            <w:tcW w:w="1612" w:type="pct"/>
          </w:tcPr>
          <w:p w14:paraId="4796D24A" w14:textId="4DB9BAB6" w:rsidR="00F7079E" w:rsidRPr="00150CE2" w:rsidRDefault="003753D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&gt; </w:t>
            </w:r>
            <w:r w:rsidR="00F7079E" w:rsidRPr="00150CE2">
              <w:rPr>
                <w:rFonts w:hint="eastAsia"/>
                <w:kern w:val="0"/>
                <w:szCs w:val="21"/>
              </w:rPr>
              <w:t>8</w:t>
            </w:r>
            <w:r>
              <w:rPr>
                <w:kern w:val="0"/>
                <w:szCs w:val="21"/>
              </w:rPr>
              <w:t>0</w:t>
            </w:r>
            <w:r w:rsidR="00F7079E" w:rsidRPr="00150CE2">
              <w:rPr>
                <w:kern w:val="0"/>
                <w:szCs w:val="21"/>
              </w:rPr>
              <w:t xml:space="preserve"> m (Phreatic water)</w:t>
            </w:r>
          </w:p>
        </w:tc>
        <w:tc>
          <w:tcPr>
            <w:tcW w:w="1641" w:type="pct"/>
          </w:tcPr>
          <w:p w14:paraId="000E43DE" w14:textId="138B90D1" w:rsidR="00F7079E" w:rsidRPr="00150CE2" w:rsidRDefault="0015546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30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44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3E4E4D1A" w14:textId="33804A8F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  <w:r w:rsidR="002A74E1" w:rsidRPr="002A74E1">
              <w:rPr>
                <w:kern w:val="0"/>
                <w:szCs w:val="21"/>
              </w:rPr>
              <w:t>3</w:t>
            </w:r>
            <w:r>
              <w:rPr>
                <w:kern w:val="0"/>
                <w:szCs w:val="21"/>
              </w:rPr>
              <w:t>.56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2B2EAC10" w14:textId="77777777" w:rsidTr="008D1660">
        <w:trPr>
          <w:trHeight w:val="464"/>
        </w:trPr>
        <w:tc>
          <w:tcPr>
            <w:tcW w:w="1612" w:type="pct"/>
          </w:tcPr>
          <w:p w14:paraId="192E2F97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kern w:val="0"/>
                <w:szCs w:val="21"/>
              </w:rPr>
              <w:t xml:space="preserve">Confined water </w:t>
            </w:r>
          </w:p>
        </w:tc>
        <w:tc>
          <w:tcPr>
            <w:tcW w:w="1641" w:type="pct"/>
          </w:tcPr>
          <w:p w14:paraId="1BE47A37" w14:textId="326C5845" w:rsidR="00F7079E" w:rsidRPr="00150CE2" w:rsidRDefault="000D791D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98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273158F6" w14:textId="730ADC22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47.67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</w:tbl>
    <w:p w14:paraId="388B9B5C" w14:textId="6DA59716" w:rsidR="00F7079E" w:rsidRDefault="00F7079E" w:rsidP="00F7079E">
      <w:pPr>
        <w:spacing w:beforeLines="100" w:before="312" w:after="5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6C4C3834" w14:textId="3B82BF01" w:rsidR="000976A8" w:rsidRPr="001C331C" w:rsidRDefault="00B07ABA" w:rsidP="005B0798">
      <w:pPr>
        <w:spacing w:afterLines="50" w:after="156" w:line="360" w:lineRule="auto"/>
        <w:rPr>
          <w:rFonts w:eastAsia="等线" w:cs="Times New Roman"/>
          <w:sz w:val="24"/>
          <w:szCs w:val="24"/>
        </w:rPr>
      </w:pPr>
      <w:bookmarkStart w:id="5" w:name="_Hlk88475571"/>
      <w:r w:rsidRPr="00B07ABA">
        <w:rPr>
          <w:rFonts w:cs="Times New Roman"/>
          <w:b/>
          <w:bCs/>
          <w:sz w:val="24"/>
          <w:szCs w:val="24"/>
        </w:rPr>
        <w:lastRenderedPageBreak/>
        <w:t>Table S</w:t>
      </w:r>
      <w:r>
        <w:rPr>
          <w:rFonts w:cs="Times New Roman"/>
          <w:b/>
          <w:bCs/>
          <w:sz w:val="24"/>
          <w:szCs w:val="24"/>
        </w:rPr>
        <w:t>5</w:t>
      </w:r>
      <w:r w:rsidR="001C331C" w:rsidRPr="00262C66">
        <w:rPr>
          <w:rFonts w:eastAsia="等线" w:cs="Times New Roman"/>
          <w:sz w:val="24"/>
          <w:szCs w:val="24"/>
        </w:rPr>
        <w:t xml:space="preserve"> </w:t>
      </w:r>
      <w:bookmarkEnd w:id="5"/>
      <w:r w:rsidR="001C331C">
        <w:rPr>
          <w:rFonts w:eastAsia="等线" w:cs="Times New Roman"/>
          <w:sz w:val="24"/>
          <w:szCs w:val="24"/>
        </w:rPr>
        <w:t>The</w:t>
      </w:r>
      <w:r w:rsidR="00277615" w:rsidRPr="00277615">
        <w:t xml:space="preserve"> </w:t>
      </w:r>
      <w:r w:rsidR="00277615">
        <w:rPr>
          <w:rFonts w:eastAsia="等线" w:cs="Times New Roman"/>
          <w:sz w:val="24"/>
          <w:szCs w:val="24"/>
        </w:rPr>
        <w:t>w</w:t>
      </w:r>
      <w:r w:rsidR="00277615" w:rsidRPr="00277615">
        <w:rPr>
          <w:rFonts w:eastAsia="等线" w:cs="Times New Roman"/>
          <w:sz w:val="24"/>
          <w:szCs w:val="24"/>
        </w:rPr>
        <w:t>eight</w:t>
      </w:r>
      <w:r w:rsidR="00277615">
        <w:rPr>
          <w:rFonts w:eastAsia="等线" w:cs="Times New Roman"/>
          <w:sz w:val="24"/>
          <w:szCs w:val="24"/>
        </w:rPr>
        <w:t xml:space="preserve"> and</w:t>
      </w:r>
      <w:r w:rsidR="00277615" w:rsidRPr="00277615">
        <w:rPr>
          <w:rFonts w:eastAsia="等线" w:cs="Times New Roman"/>
          <w:sz w:val="24"/>
          <w:szCs w:val="24"/>
        </w:rPr>
        <w:t xml:space="preserve"> score</w:t>
      </w:r>
      <w:r w:rsidR="001C331C">
        <w:rPr>
          <w:rFonts w:eastAsia="等线" w:cs="Times New Roman"/>
          <w:sz w:val="24"/>
          <w:szCs w:val="24"/>
        </w:rPr>
        <w:t xml:space="preserve"> </w:t>
      </w:r>
      <w:r w:rsidR="00277615">
        <w:rPr>
          <w:rFonts w:eastAsia="等线" w:cs="Times New Roman"/>
          <w:sz w:val="24"/>
          <w:szCs w:val="24"/>
        </w:rPr>
        <w:t xml:space="preserve">of </w:t>
      </w:r>
      <w:r w:rsidR="00A46BD6">
        <w:rPr>
          <w:rFonts w:eastAsia="等线" w:cs="Times New Roman"/>
          <w:sz w:val="24"/>
          <w:szCs w:val="24"/>
        </w:rPr>
        <w:t xml:space="preserve">each </w:t>
      </w:r>
      <w:r w:rsidR="00A46BD6" w:rsidRPr="005B0798">
        <w:rPr>
          <w:rFonts w:eastAsia="等线" w:cs="Times New Roman"/>
          <w:sz w:val="24"/>
          <w:szCs w:val="24"/>
        </w:rPr>
        <w:t>indicator</w:t>
      </w:r>
      <w:r w:rsidR="00A46BD6" w:rsidRPr="00A46BD6">
        <w:rPr>
          <w:rFonts w:eastAsia="等线" w:cs="Times New Roman"/>
          <w:sz w:val="24"/>
          <w:szCs w:val="24"/>
        </w:rPr>
        <w:t xml:space="preserve"> </w:t>
      </w:r>
      <w:r w:rsidR="00A46BD6">
        <w:rPr>
          <w:rFonts w:eastAsia="等线" w:cs="Times New Roman"/>
          <w:sz w:val="24"/>
          <w:szCs w:val="24"/>
        </w:rPr>
        <w:t xml:space="preserve">for </w:t>
      </w:r>
      <w:r w:rsidR="001C331C" w:rsidRPr="008B3FD3">
        <w:rPr>
          <w:rFonts w:eastAsia="等线" w:cs="Times New Roman" w:hint="eastAsia"/>
          <w:sz w:val="24"/>
          <w:szCs w:val="24"/>
        </w:rPr>
        <w:t>GMIC</w:t>
      </w:r>
      <w:r w:rsidR="001C331C" w:rsidRPr="008B3FD3">
        <w:rPr>
          <w:rFonts w:eastAsia="等线" w:cs="Times New Roman"/>
          <w:sz w:val="24"/>
          <w:szCs w:val="24"/>
        </w:rPr>
        <w:t xml:space="preserve"> base</w:t>
      </w:r>
      <w:r w:rsidR="0064224C">
        <w:rPr>
          <w:rFonts w:eastAsia="等线" w:cs="Times New Roman"/>
          <w:sz w:val="24"/>
          <w:szCs w:val="24"/>
        </w:rPr>
        <w:t>d</w:t>
      </w:r>
      <w:r w:rsidR="001C331C" w:rsidRPr="008B3FD3">
        <w:rPr>
          <w:rFonts w:eastAsia="等线" w:cs="Times New Roman"/>
          <w:sz w:val="24"/>
          <w:szCs w:val="24"/>
        </w:rPr>
        <w:t xml:space="preserve"> on </w:t>
      </w:r>
      <w:r w:rsidR="00A46BD6">
        <w:rPr>
          <w:rFonts w:eastAsia="等线" w:cs="Times New Roman"/>
          <w:sz w:val="24"/>
          <w:szCs w:val="24"/>
        </w:rPr>
        <w:t xml:space="preserve">baseline microbial </w:t>
      </w:r>
      <w:r w:rsidR="001C331C" w:rsidRPr="008B3FD3">
        <w:rPr>
          <w:rFonts w:eastAsia="等线" w:cs="Times New Roman"/>
          <w:sz w:val="24"/>
          <w:szCs w:val="24"/>
        </w:rPr>
        <w:t>data</w:t>
      </w:r>
      <w:r w:rsidR="00A46BD6" w:rsidRPr="00A46BD6">
        <w:rPr>
          <w:rFonts w:eastAsia="等线" w:cs="Times New Roman"/>
          <w:sz w:val="24"/>
          <w:szCs w:val="24"/>
        </w:rPr>
        <w:t xml:space="preserve"> </w:t>
      </w:r>
      <w:r w:rsidR="00A46BD6">
        <w:rPr>
          <w:rFonts w:eastAsia="等线" w:cs="Times New Roman"/>
          <w:sz w:val="24"/>
          <w:szCs w:val="24"/>
        </w:rPr>
        <w:t xml:space="preserve">at </w:t>
      </w:r>
      <w:r w:rsidR="0064224C">
        <w:rPr>
          <w:rFonts w:eastAsia="等线" w:cs="Times New Roman"/>
          <w:sz w:val="24"/>
          <w:szCs w:val="24"/>
        </w:rPr>
        <w:t xml:space="preserve">a </w:t>
      </w:r>
      <w:r w:rsidR="00A46BD6" w:rsidRPr="008B3FD3">
        <w:rPr>
          <w:rFonts w:eastAsia="等线" w:cs="Times New Roman"/>
          <w:sz w:val="24"/>
          <w:szCs w:val="24"/>
        </w:rPr>
        <w:t>national</w:t>
      </w:r>
      <w:r w:rsidR="00A46BD6">
        <w:rPr>
          <w:rFonts w:eastAsia="等线" w:cs="Times New Roman"/>
          <w:sz w:val="24"/>
          <w:szCs w:val="24"/>
        </w:rPr>
        <w:t xml:space="preserve"> scale</w:t>
      </w:r>
      <w:r w:rsidR="001C331C">
        <w:rPr>
          <w:rFonts w:eastAsia="等线" w:cs="Times New Roman"/>
          <w:sz w:val="24"/>
          <w:szCs w:val="24"/>
        </w:rPr>
        <w:t>.</w:t>
      </w:r>
    </w:p>
    <w:tbl>
      <w:tblPr>
        <w:tblStyle w:val="ac"/>
        <w:tblW w:w="5000" w:type="pct"/>
        <w:tblInd w:w="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962"/>
        <w:gridCol w:w="1347"/>
        <w:gridCol w:w="1201"/>
        <w:gridCol w:w="954"/>
        <w:gridCol w:w="1161"/>
      </w:tblGrid>
      <w:tr w:rsidR="001C331C" w:rsidRPr="001C331C" w14:paraId="48AF8227" w14:textId="77777777" w:rsidTr="00CF6BEA">
        <w:trPr>
          <w:trHeight w:val="315"/>
        </w:trPr>
        <w:tc>
          <w:tcPr>
            <w:tcW w:w="1614" w:type="pct"/>
            <w:vMerge w:val="restart"/>
            <w:tcBorders>
              <w:top w:val="single" w:sz="12" w:space="0" w:color="auto"/>
            </w:tcBorders>
            <w:hideMark/>
          </w:tcPr>
          <w:p w14:paraId="51A64B07" w14:textId="77777777" w:rsidR="001C331C" w:rsidRPr="00097D5B" w:rsidRDefault="001C331C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Indicator</w:t>
            </w:r>
          </w:p>
        </w:tc>
        <w:tc>
          <w:tcPr>
            <w:tcW w:w="579" w:type="pct"/>
            <w:vMerge w:val="restart"/>
            <w:tcBorders>
              <w:top w:val="single" w:sz="12" w:space="0" w:color="auto"/>
            </w:tcBorders>
            <w:hideMark/>
          </w:tcPr>
          <w:p w14:paraId="73991F16" w14:textId="77777777" w:rsidR="001C331C" w:rsidRPr="00097D5B" w:rsidRDefault="001C331C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Weight</w:t>
            </w:r>
          </w:p>
        </w:tc>
        <w:tc>
          <w:tcPr>
            <w:tcW w:w="2807" w:type="pct"/>
            <w:gridSpan w:val="4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544A7D2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Score</w:t>
            </w:r>
          </w:p>
        </w:tc>
      </w:tr>
      <w:tr w:rsidR="00CF6BEA" w:rsidRPr="001C331C" w14:paraId="56CE0770" w14:textId="77777777" w:rsidTr="00CF6BEA">
        <w:trPr>
          <w:trHeight w:val="300"/>
        </w:trPr>
        <w:tc>
          <w:tcPr>
            <w:tcW w:w="1614" w:type="pct"/>
            <w:vMerge/>
            <w:tcBorders>
              <w:top w:val="nil"/>
              <w:bottom w:val="single" w:sz="6" w:space="0" w:color="auto"/>
            </w:tcBorders>
            <w:hideMark/>
          </w:tcPr>
          <w:p w14:paraId="1020F53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bottom w:val="single" w:sz="6" w:space="0" w:color="auto"/>
            </w:tcBorders>
            <w:hideMark/>
          </w:tcPr>
          <w:p w14:paraId="5B6C6A7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93E34FE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3</w:t>
            </w:r>
          </w:p>
        </w:tc>
        <w:tc>
          <w:tcPr>
            <w:tcW w:w="72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283F095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AB144B7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1</w:t>
            </w:r>
          </w:p>
        </w:tc>
        <w:tc>
          <w:tcPr>
            <w:tcW w:w="69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DA6105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0</w:t>
            </w:r>
          </w:p>
        </w:tc>
      </w:tr>
      <w:tr w:rsidR="00CF6BEA" w:rsidRPr="001C331C" w14:paraId="1DD44A8F" w14:textId="77777777" w:rsidTr="00CF6BEA">
        <w:trPr>
          <w:trHeight w:val="300"/>
        </w:trPr>
        <w:tc>
          <w:tcPr>
            <w:tcW w:w="1614" w:type="pct"/>
            <w:tcBorders>
              <w:top w:val="single" w:sz="6" w:space="0" w:color="auto"/>
            </w:tcBorders>
            <w:noWrap/>
            <w:hideMark/>
          </w:tcPr>
          <w:p w14:paraId="39003D1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Phylogenetic diversity</w:t>
            </w:r>
          </w:p>
        </w:tc>
        <w:tc>
          <w:tcPr>
            <w:tcW w:w="579" w:type="pct"/>
            <w:tcBorders>
              <w:top w:val="single" w:sz="6" w:space="0" w:color="auto"/>
            </w:tcBorders>
            <w:hideMark/>
          </w:tcPr>
          <w:p w14:paraId="59354AD0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tcBorders>
              <w:top w:val="single" w:sz="6" w:space="0" w:color="auto"/>
            </w:tcBorders>
            <w:hideMark/>
          </w:tcPr>
          <w:p w14:paraId="6C840020" w14:textId="10066FAA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O/E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2.0</w:t>
            </w:r>
          </w:p>
        </w:tc>
        <w:tc>
          <w:tcPr>
            <w:tcW w:w="723" w:type="pct"/>
            <w:tcBorders>
              <w:top w:val="single" w:sz="6" w:space="0" w:color="auto"/>
            </w:tcBorders>
            <w:hideMark/>
          </w:tcPr>
          <w:p w14:paraId="1F05C16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574" w:type="pct"/>
            <w:tcBorders>
              <w:top w:val="single" w:sz="6" w:space="0" w:color="auto"/>
            </w:tcBorders>
            <w:hideMark/>
          </w:tcPr>
          <w:p w14:paraId="3AD9C7A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1.2-1.5</w:t>
            </w:r>
          </w:p>
        </w:tc>
        <w:tc>
          <w:tcPr>
            <w:tcW w:w="699" w:type="pct"/>
            <w:tcBorders>
              <w:top w:val="single" w:sz="6" w:space="0" w:color="auto"/>
            </w:tcBorders>
            <w:hideMark/>
          </w:tcPr>
          <w:p w14:paraId="4FCD9B86" w14:textId="5DDAE753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1.2</w:t>
            </w:r>
          </w:p>
        </w:tc>
      </w:tr>
      <w:tr w:rsidR="00CF6BEA" w:rsidRPr="001C331C" w14:paraId="661DA44E" w14:textId="77777777" w:rsidTr="00CF6BEA">
        <w:trPr>
          <w:trHeight w:val="330"/>
        </w:trPr>
        <w:tc>
          <w:tcPr>
            <w:tcW w:w="1614" w:type="pct"/>
            <w:noWrap/>
            <w:hideMark/>
          </w:tcPr>
          <w:p w14:paraId="743D127C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Patescibacteria</w:t>
            </w:r>
            <w:proofErr w:type="spellEnd"/>
          </w:p>
        </w:tc>
        <w:tc>
          <w:tcPr>
            <w:tcW w:w="579" w:type="pct"/>
            <w:noWrap/>
            <w:hideMark/>
          </w:tcPr>
          <w:p w14:paraId="65FB0446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0.2</w:t>
            </w:r>
          </w:p>
        </w:tc>
        <w:tc>
          <w:tcPr>
            <w:tcW w:w="811" w:type="pct"/>
            <w:hideMark/>
          </w:tcPr>
          <w:p w14:paraId="69DFDA8D" w14:textId="344AEBF5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O/E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5.0</w:t>
            </w:r>
          </w:p>
        </w:tc>
        <w:tc>
          <w:tcPr>
            <w:tcW w:w="723" w:type="pct"/>
            <w:hideMark/>
          </w:tcPr>
          <w:p w14:paraId="4BD04D5B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3.0-5.0</w:t>
            </w:r>
          </w:p>
        </w:tc>
        <w:tc>
          <w:tcPr>
            <w:tcW w:w="574" w:type="pct"/>
            <w:hideMark/>
          </w:tcPr>
          <w:p w14:paraId="113478C0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1.1-3.0</w:t>
            </w:r>
          </w:p>
        </w:tc>
        <w:tc>
          <w:tcPr>
            <w:tcW w:w="699" w:type="pct"/>
            <w:hideMark/>
          </w:tcPr>
          <w:p w14:paraId="25090550" w14:textId="149F9D4F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1.1</w:t>
            </w:r>
          </w:p>
        </w:tc>
      </w:tr>
      <w:tr w:rsidR="00CF6BEA" w:rsidRPr="001C331C" w14:paraId="7F2FCC7A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1A3520C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579" w:type="pct"/>
            <w:hideMark/>
          </w:tcPr>
          <w:p w14:paraId="0338117F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hideMark/>
          </w:tcPr>
          <w:p w14:paraId="1903F162" w14:textId="44BB86BD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50</w:t>
            </w:r>
          </w:p>
        </w:tc>
        <w:tc>
          <w:tcPr>
            <w:tcW w:w="723" w:type="pct"/>
            <w:hideMark/>
          </w:tcPr>
          <w:p w14:paraId="474FF194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5.0-50</w:t>
            </w:r>
          </w:p>
        </w:tc>
        <w:tc>
          <w:tcPr>
            <w:tcW w:w="574" w:type="pct"/>
            <w:hideMark/>
          </w:tcPr>
          <w:p w14:paraId="60F3955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1.4-5.0</w:t>
            </w:r>
          </w:p>
        </w:tc>
        <w:tc>
          <w:tcPr>
            <w:tcW w:w="699" w:type="pct"/>
            <w:hideMark/>
          </w:tcPr>
          <w:p w14:paraId="7BB58EAF" w14:textId="57A833B8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1.4</w:t>
            </w:r>
          </w:p>
        </w:tc>
      </w:tr>
      <w:tr w:rsidR="00CF6BEA" w:rsidRPr="001C331C" w14:paraId="2FDC8C95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67C45CB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579" w:type="pct"/>
            <w:hideMark/>
          </w:tcPr>
          <w:p w14:paraId="732647E0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0.2</w:t>
            </w:r>
          </w:p>
        </w:tc>
        <w:tc>
          <w:tcPr>
            <w:tcW w:w="811" w:type="pct"/>
            <w:hideMark/>
          </w:tcPr>
          <w:p w14:paraId="1EA04354" w14:textId="78A0F54E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O/E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5.0</w:t>
            </w:r>
          </w:p>
        </w:tc>
        <w:tc>
          <w:tcPr>
            <w:tcW w:w="723" w:type="pct"/>
            <w:hideMark/>
          </w:tcPr>
          <w:p w14:paraId="0543B72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2.0-5.0</w:t>
            </w:r>
          </w:p>
        </w:tc>
        <w:tc>
          <w:tcPr>
            <w:tcW w:w="574" w:type="pct"/>
            <w:hideMark/>
          </w:tcPr>
          <w:p w14:paraId="11D6DBAB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1.1-2.0</w:t>
            </w:r>
          </w:p>
        </w:tc>
        <w:tc>
          <w:tcPr>
            <w:tcW w:w="699" w:type="pct"/>
            <w:hideMark/>
          </w:tcPr>
          <w:p w14:paraId="7AB5E9F0" w14:textId="400E31A4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1.1</w:t>
            </w:r>
          </w:p>
        </w:tc>
      </w:tr>
      <w:tr w:rsidR="00CF6BEA" w:rsidRPr="001C331C" w14:paraId="336056D6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3B09F54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o_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579" w:type="pct"/>
            <w:hideMark/>
          </w:tcPr>
          <w:p w14:paraId="0813E477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hideMark/>
          </w:tcPr>
          <w:p w14:paraId="7E304EC4" w14:textId="043C32ED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5.0</w:t>
            </w:r>
          </w:p>
        </w:tc>
        <w:tc>
          <w:tcPr>
            <w:tcW w:w="723" w:type="pct"/>
            <w:hideMark/>
          </w:tcPr>
          <w:p w14:paraId="1E4AB57C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3.0-5.0</w:t>
            </w:r>
          </w:p>
        </w:tc>
        <w:tc>
          <w:tcPr>
            <w:tcW w:w="574" w:type="pct"/>
            <w:hideMark/>
          </w:tcPr>
          <w:p w14:paraId="3321085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1.5-3.0</w:t>
            </w:r>
          </w:p>
        </w:tc>
        <w:tc>
          <w:tcPr>
            <w:tcW w:w="699" w:type="pct"/>
            <w:hideMark/>
          </w:tcPr>
          <w:p w14:paraId="15492D6C" w14:textId="4B24048E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1.5</w:t>
            </w:r>
          </w:p>
        </w:tc>
      </w:tr>
      <w:tr w:rsidR="00CF6BEA" w:rsidRPr="001C331C" w14:paraId="56B32D63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11F017F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Campylobacteria</w:t>
            </w:r>
            <w:proofErr w:type="spellEnd"/>
          </w:p>
        </w:tc>
        <w:tc>
          <w:tcPr>
            <w:tcW w:w="579" w:type="pct"/>
            <w:hideMark/>
          </w:tcPr>
          <w:p w14:paraId="42D48931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hideMark/>
          </w:tcPr>
          <w:p w14:paraId="6E9FFF8E" w14:textId="27875753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1000</w:t>
            </w:r>
          </w:p>
        </w:tc>
        <w:tc>
          <w:tcPr>
            <w:tcW w:w="723" w:type="pct"/>
            <w:hideMark/>
          </w:tcPr>
          <w:p w14:paraId="0B1BD3D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574" w:type="pct"/>
            <w:hideMark/>
          </w:tcPr>
          <w:p w14:paraId="459B80B4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10-100</w:t>
            </w:r>
          </w:p>
        </w:tc>
        <w:tc>
          <w:tcPr>
            <w:tcW w:w="699" w:type="pct"/>
            <w:hideMark/>
          </w:tcPr>
          <w:p w14:paraId="79A554CD" w14:textId="376C6EF9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</w:t>
            </w:r>
          </w:p>
        </w:tc>
      </w:tr>
      <w:tr w:rsidR="00CF6BEA" w:rsidRPr="001C331C" w14:paraId="292BE4C4" w14:textId="77777777" w:rsidTr="00CF6BEA">
        <w:trPr>
          <w:trHeight w:val="285"/>
        </w:trPr>
        <w:tc>
          <w:tcPr>
            <w:tcW w:w="1614" w:type="pct"/>
            <w:tcBorders>
              <w:bottom w:val="nil"/>
            </w:tcBorders>
            <w:noWrap/>
            <w:hideMark/>
          </w:tcPr>
          <w:p w14:paraId="32E124F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579" w:type="pct"/>
            <w:tcBorders>
              <w:bottom w:val="nil"/>
            </w:tcBorders>
            <w:hideMark/>
          </w:tcPr>
          <w:p w14:paraId="025467E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tcBorders>
              <w:bottom w:val="nil"/>
            </w:tcBorders>
            <w:hideMark/>
          </w:tcPr>
          <w:p w14:paraId="7B221381" w14:textId="4DB5FF41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10.0</w:t>
            </w:r>
          </w:p>
        </w:tc>
        <w:tc>
          <w:tcPr>
            <w:tcW w:w="723" w:type="pct"/>
            <w:tcBorders>
              <w:bottom w:val="nil"/>
            </w:tcBorders>
            <w:hideMark/>
          </w:tcPr>
          <w:p w14:paraId="655323D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574" w:type="pct"/>
            <w:tcBorders>
              <w:bottom w:val="nil"/>
            </w:tcBorders>
            <w:hideMark/>
          </w:tcPr>
          <w:p w14:paraId="4193CAB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3.0-5.0</w:t>
            </w:r>
          </w:p>
        </w:tc>
        <w:tc>
          <w:tcPr>
            <w:tcW w:w="699" w:type="pct"/>
            <w:tcBorders>
              <w:bottom w:val="nil"/>
            </w:tcBorders>
            <w:hideMark/>
          </w:tcPr>
          <w:p w14:paraId="5DD400B4" w14:textId="732AC8BB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3.0</w:t>
            </w:r>
          </w:p>
        </w:tc>
      </w:tr>
      <w:tr w:rsidR="00CF6BEA" w:rsidRPr="001C331C" w14:paraId="6D8BC640" w14:textId="77777777" w:rsidTr="00CF6BEA">
        <w:trPr>
          <w:trHeight w:val="285"/>
        </w:trPr>
        <w:tc>
          <w:tcPr>
            <w:tcW w:w="1614" w:type="pct"/>
            <w:tcBorders>
              <w:top w:val="nil"/>
              <w:bottom w:val="single" w:sz="12" w:space="0" w:color="auto"/>
            </w:tcBorders>
            <w:noWrap/>
            <w:hideMark/>
          </w:tcPr>
          <w:p w14:paraId="13F3F1D9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579" w:type="pct"/>
            <w:tcBorders>
              <w:top w:val="nil"/>
              <w:bottom w:val="single" w:sz="12" w:space="0" w:color="auto"/>
            </w:tcBorders>
            <w:hideMark/>
          </w:tcPr>
          <w:p w14:paraId="1091BF9E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tcBorders>
              <w:top w:val="nil"/>
              <w:bottom w:val="single" w:sz="12" w:space="0" w:color="auto"/>
            </w:tcBorders>
            <w:hideMark/>
          </w:tcPr>
          <w:p w14:paraId="4270C333" w14:textId="646070D2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1000</w:t>
            </w:r>
          </w:p>
        </w:tc>
        <w:tc>
          <w:tcPr>
            <w:tcW w:w="723" w:type="pct"/>
            <w:tcBorders>
              <w:top w:val="nil"/>
              <w:bottom w:val="single" w:sz="12" w:space="0" w:color="auto"/>
            </w:tcBorders>
            <w:hideMark/>
          </w:tcPr>
          <w:p w14:paraId="7AFD5B35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574" w:type="pct"/>
            <w:tcBorders>
              <w:top w:val="nil"/>
              <w:bottom w:val="single" w:sz="12" w:space="0" w:color="auto"/>
            </w:tcBorders>
            <w:hideMark/>
          </w:tcPr>
          <w:p w14:paraId="64A0FEBB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30-100</w:t>
            </w:r>
          </w:p>
        </w:tc>
        <w:tc>
          <w:tcPr>
            <w:tcW w:w="699" w:type="pct"/>
            <w:tcBorders>
              <w:top w:val="nil"/>
              <w:bottom w:val="single" w:sz="12" w:space="0" w:color="auto"/>
            </w:tcBorders>
            <w:hideMark/>
          </w:tcPr>
          <w:p w14:paraId="0F593D27" w14:textId="4FE1A6DA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30</w:t>
            </w:r>
          </w:p>
        </w:tc>
      </w:tr>
    </w:tbl>
    <w:p w14:paraId="471534B1" w14:textId="62C1C10F" w:rsidR="00CF6BEA" w:rsidRDefault="00861E71" w:rsidP="00097D5B">
      <w:pPr>
        <w:widowControl/>
        <w:spacing w:beforeLines="50" w:before="156"/>
        <w:jc w:val="left"/>
        <w:rPr>
          <w:rFonts w:eastAsia="等线" w:cs="Times New Roman"/>
          <w:sz w:val="24"/>
          <w:szCs w:val="24"/>
        </w:rPr>
      </w:pPr>
      <w:r w:rsidRPr="00861E71">
        <w:rPr>
          <w:rFonts w:eastAsia="等线" w:cs="Times New Roman"/>
          <w:sz w:val="24"/>
          <w:szCs w:val="24"/>
        </w:rPr>
        <w:t>O</w:t>
      </w:r>
      <w:r>
        <w:rPr>
          <w:rFonts w:eastAsia="等线" w:cs="Times New Roman" w:hint="eastAsia"/>
          <w:sz w:val="24"/>
          <w:szCs w:val="24"/>
        </w:rPr>
        <w:t>:</w:t>
      </w:r>
      <w:r>
        <w:rPr>
          <w:rFonts w:eastAsia="等线" w:cs="Times New Roman"/>
          <w:sz w:val="24"/>
          <w:szCs w:val="24"/>
        </w:rPr>
        <w:t xml:space="preserve"> </w:t>
      </w:r>
      <w:r w:rsidRPr="00861E71">
        <w:rPr>
          <w:rFonts w:eastAsia="等线" w:cs="Times New Roman"/>
          <w:sz w:val="24"/>
          <w:szCs w:val="24"/>
        </w:rPr>
        <w:t>Observation</w:t>
      </w:r>
      <w:r>
        <w:rPr>
          <w:rFonts w:eastAsia="等线" w:cs="Times New Roman"/>
          <w:sz w:val="24"/>
          <w:szCs w:val="24"/>
        </w:rPr>
        <w:t xml:space="preserve"> value; E: </w:t>
      </w:r>
      <w:r w:rsidRPr="00861E71">
        <w:rPr>
          <w:rFonts w:eastAsia="等线" w:cs="Times New Roman"/>
          <w:sz w:val="24"/>
          <w:szCs w:val="24"/>
        </w:rPr>
        <w:t>Expectation</w:t>
      </w:r>
      <w:r>
        <w:rPr>
          <w:rFonts w:eastAsia="等线" w:cs="Times New Roman"/>
          <w:sz w:val="24"/>
          <w:szCs w:val="24"/>
        </w:rPr>
        <w:t xml:space="preserve"> value.</w:t>
      </w:r>
    </w:p>
    <w:p w14:paraId="014596C3" w14:textId="7FADBC13" w:rsidR="001C331C" w:rsidRDefault="001C331C" w:rsidP="001C331C">
      <w:pPr>
        <w:widowControl/>
        <w:jc w:val="left"/>
        <w:rPr>
          <w:rFonts w:eastAsia="等线" w:cs="Times New Roman"/>
          <w:sz w:val="24"/>
          <w:szCs w:val="24"/>
        </w:rPr>
      </w:pPr>
      <w:r>
        <w:rPr>
          <w:rFonts w:eastAsia="等线" w:cs="Times New Roman"/>
          <w:sz w:val="24"/>
          <w:szCs w:val="24"/>
        </w:rPr>
        <w:br w:type="page"/>
      </w:r>
    </w:p>
    <w:p w14:paraId="655EEF5F" w14:textId="2716AA22" w:rsidR="001C331C" w:rsidRPr="005B0798" w:rsidRDefault="00B07ABA" w:rsidP="005B0798">
      <w:pPr>
        <w:spacing w:afterLines="50" w:after="156" w:line="360" w:lineRule="auto"/>
        <w:rPr>
          <w:rFonts w:eastAsia="等线" w:cs="Times New Roman"/>
          <w:sz w:val="24"/>
          <w:szCs w:val="24"/>
        </w:rPr>
      </w:pPr>
      <w:r w:rsidRPr="00B07ABA">
        <w:rPr>
          <w:rFonts w:cs="Times New Roman"/>
          <w:b/>
          <w:bCs/>
          <w:sz w:val="24"/>
          <w:szCs w:val="24"/>
        </w:rPr>
        <w:lastRenderedPageBreak/>
        <w:t>Table S</w:t>
      </w:r>
      <w:r w:rsidR="00D56FB6">
        <w:rPr>
          <w:rFonts w:eastAsia="等线" w:cs="Times New Roman"/>
          <w:b/>
          <w:sz w:val="24"/>
          <w:szCs w:val="24"/>
        </w:rPr>
        <w:t>6</w:t>
      </w:r>
      <w:r w:rsidR="001C331C" w:rsidRPr="00262C66">
        <w:rPr>
          <w:rFonts w:eastAsia="等线" w:cs="Times New Roman"/>
          <w:sz w:val="24"/>
          <w:szCs w:val="24"/>
        </w:rPr>
        <w:t xml:space="preserve"> </w:t>
      </w:r>
      <w:r w:rsidR="001C331C">
        <w:rPr>
          <w:rFonts w:eastAsia="等线" w:cs="Times New Roman"/>
          <w:sz w:val="24"/>
          <w:szCs w:val="24"/>
        </w:rPr>
        <w:t>The identified accurate rate and error rate</w:t>
      </w:r>
      <w:r w:rsidR="001C331C" w:rsidRPr="005B0798">
        <w:rPr>
          <w:rFonts w:eastAsia="等线" w:cs="Times New Roman"/>
          <w:sz w:val="24"/>
          <w:szCs w:val="24"/>
        </w:rPr>
        <w:t xml:space="preserve"> of groundwater samples suffered by anthropogenic interference</w:t>
      </w:r>
      <w:r w:rsidR="001C331C">
        <w:rPr>
          <w:rFonts w:eastAsia="等线" w:cs="Times New Roman" w:hint="eastAsia"/>
          <w:sz w:val="24"/>
          <w:szCs w:val="24"/>
        </w:rPr>
        <w:t>s</w:t>
      </w:r>
      <w:r w:rsidR="001C331C" w:rsidRPr="005B0798">
        <w:rPr>
          <w:rFonts w:eastAsia="等线" w:cs="Times New Roman"/>
          <w:sz w:val="24"/>
          <w:szCs w:val="24"/>
        </w:rPr>
        <w:t xml:space="preserve"> for each indicator</w:t>
      </w:r>
      <w:r w:rsidR="001C331C">
        <w:rPr>
          <w:rFonts w:eastAsia="等线" w:cs="Times New Roman"/>
          <w:sz w:val="24"/>
          <w:szCs w:val="24"/>
        </w:rPr>
        <w:t xml:space="preserve"> and </w:t>
      </w:r>
      <w:r w:rsidR="001C331C" w:rsidRPr="008B3FD3">
        <w:rPr>
          <w:rFonts w:eastAsia="等线" w:cs="Times New Roman" w:hint="eastAsia"/>
          <w:sz w:val="24"/>
          <w:szCs w:val="24"/>
        </w:rPr>
        <w:t>GMIC</w:t>
      </w:r>
      <w:r w:rsidR="001C331C" w:rsidRPr="008B3FD3">
        <w:rPr>
          <w:rFonts w:eastAsia="等线" w:cs="Times New Roman"/>
          <w:sz w:val="24"/>
          <w:szCs w:val="24"/>
        </w:rPr>
        <w:t xml:space="preserve"> </w:t>
      </w:r>
      <w:r w:rsidR="0006601D" w:rsidRPr="008B3FD3">
        <w:rPr>
          <w:rFonts w:eastAsia="等线" w:cs="Times New Roman"/>
          <w:sz w:val="24"/>
          <w:szCs w:val="24"/>
        </w:rPr>
        <w:t>base</w:t>
      </w:r>
      <w:r w:rsidR="00FD6A0B">
        <w:rPr>
          <w:rFonts w:eastAsia="等线" w:cs="Times New Roman"/>
          <w:sz w:val="24"/>
          <w:szCs w:val="24"/>
        </w:rPr>
        <w:t>d</w:t>
      </w:r>
      <w:r w:rsidR="0006601D" w:rsidRPr="008B3FD3">
        <w:rPr>
          <w:rFonts w:eastAsia="等线" w:cs="Times New Roman"/>
          <w:sz w:val="24"/>
          <w:szCs w:val="24"/>
        </w:rPr>
        <w:t xml:space="preserve"> on </w:t>
      </w:r>
      <w:r w:rsidR="0006601D">
        <w:rPr>
          <w:rFonts w:eastAsia="等线" w:cs="Times New Roman"/>
          <w:sz w:val="24"/>
          <w:szCs w:val="24"/>
        </w:rPr>
        <w:t xml:space="preserve">baseline microbial </w:t>
      </w:r>
      <w:r w:rsidR="0006601D" w:rsidRPr="008B3FD3">
        <w:rPr>
          <w:rFonts w:eastAsia="等线" w:cs="Times New Roman"/>
          <w:sz w:val="24"/>
          <w:szCs w:val="24"/>
        </w:rPr>
        <w:t>data</w:t>
      </w:r>
      <w:r w:rsidR="0006601D" w:rsidRPr="00A46BD6">
        <w:rPr>
          <w:rFonts w:eastAsia="等线" w:cs="Times New Roman"/>
          <w:sz w:val="24"/>
          <w:szCs w:val="24"/>
        </w:rPr>
        <w:t xml:space="preserve"> </w:t>
      </w:r>
      <w:r w:rsidR="0006601D">
        <w:rPr>
          <w:rFonts w:eastAsia="等线" w:cs="Times New Roman"/>
          <w:sz w:val="24"/>
          <w:szCs w:val="24"/>
        </w:rPr>
        <w:t xml:space="preserve">at </w:t>
      </w:r>
      <w:r w:rsidR="00FD6A0B">
        <w:rPr>
          <w:rFonts w:eastAsia="等线" w:cs="Times New Roman"/>
          <w:sz w:val="24"/>
          <w:szCs w:val="24"/>
        </w:rPr>
        <w:t xml:space="preserve">a </w:t>
      </w:r>
      <w:r w:rsidR="0006601D" w:rsidRPr="008B3FD3">
        <w:rPr>
          <w:rFonts w:eastAsia="等线" w:cs="Times New Roman"/>
          <w:sz w:val="24"/>
          <w:szCs w:val="24"/>
        </w:rPr>
        <w:t>national</w:t>
      </w:r>
      <w:r w:rsidR="0006601D">
        <w:rPr>
          <w:rFonts w:eastAsia="等线" w:cs="Times New Roman"/>
          <w:sz w:val="24"/>
          <w:szCs w:val="24"/>
        </w:rPr>
        <w:t xml:space="preserve"> scale.</w:t>
      </w: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1131"/>
        <w:gridCol w:w="907"/>
        <w:gridCol w:w="740"/>
        <w:gridCol w:w="868"/>
        <w:gridCol w:w="801"/>
        <w:gridCol w:w="866"/>
        <w:gridCol w:w="727"/>
      </w:tblGrid>
      <w:tr w:rsidR="008B3FD3" w:rsidRPr="00815E67" w14:paraId="2FE1891D" w14:textId="77777777" w:rsidTr="00861E71">
        <w:trPr>
          <w:trHeight w:val="300"/>
        </w:trPr>
        <w:tc>
          <w:tcPr>
            <w:tcW w:w="2408" w:type="dxa"/>
            <w:vMerge w:val="restart"/>
            <w:tcBorders>
              <w:top w:val="single" w:sz="12" w:space="0" w:color="auto"/>
            </w:tcBorders>
            <w:hideMark/>
          </w:tcPr>
          <w:p w14:paraId="3F4AE0E5" w14:textId="77777777" w:rsidR="00815E67" w:rsidRPr="00097D5B" w:rsidRDefault="00815E67" w:rsidP="00097D5B">
            <w:pPr>
              <w:widowControl/>
              <w:spacing w:beforeLines="120" w:before="374" w:line="312" w:lineRule="auto"/>
              <w:jc w:val="center"/>
              <w:rPr>
                <w:rFonts w:cs="Times New Roman"/>
                <w:sz w:val="20"/>
                <w:szCs w:val="20"/>
              </w:rPr>
            </w:pPr>
            <w:r w:rsidRPr="00097D5B">
              <w:rPr>
                <w:rFonts w:cs="Times New Roman"/>
                <w:sz w:val="20"/>
                <w:szCs w:val="20"/>
              </w:rPr>
              <w:t>Indicator</w:t>
            </w:r>
          </w:p>
        </w:tc>
        <w:tc>
          <w:tcPr>
            <w:tcW w:w="1131" w:type="dxa"/>
            <w:vMerge w:val="restart"/>
            <w:tcBorders>
              <w:top w:val="single" w:sz="12" w:space="0" w:color="auto"/>
            </w:tcBorders>
            <w:hideMark/>
          </w:tcPr>
          <w:p w14:paraId="36A27514" w14:textId="3F9F3243" w:rsidR="00815E67" w:rsidRPr="00097D5B" w:rsidRDefault="00815E67" w:rsidP="00097D5B">
            <w:pPr>
              <w:widowControl/>
              <w:spacing w:beforeLines="80" w:before="249" w:line="312" w:lineRule="auto"/>
              <w:jc w:val="center"/>
              <w:rPr>
                <w:rFonts w:cs="Times New Roman"/>
                <w:sz w:val="20"/>
                <w:szCs w:val="20"/>
              </w:rPr>
            </w:pPr>
            <w:r w:rsidRPr="00097D5B">
              <w:rPr>
                <w:rFonts w:cs="Times New Roman"/>
                <w:sz w:val="20"/>
                <w:szCs w:val="20"/>
              </w:rPr>
              <w:t>Alarm</w:t>
            </w:r>
            <w:r w:rsidR="008B3FD3" w:rsidRPr="00097D5B">
              <w:rPr>
                <w:rFonts w:cs="Times New Roman"/>
                <w:sz w:val="20"/>
                <w:szCs w:val="20"/>
              </w:rPr>
              <w:t xml:space="preserve"> </w:t>
            </w:r>
            <w:r w:rsidRPr="00097D5B">
              <w:rPr>
                <w:rFonts w:cs="Times New Roman"/>
                <w:sz w:val="20"/>
                <w:szCs w:val="20"/>
              </w:rPr>
              <w:t>Value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11724979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China</w:t>
            </w:r>
          </w:p>
        </w:tc>
        <w:tc>
          <w:tcPr>
            <w:tcW w:w="1669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8796C30" w14:textId="40496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 xml:space="preserve">Beijing region 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15386759" w14:textId="1629D76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 xml:space="preserve">Xinjiang region </w:t>
            </w:r>
          </w:p>
        </w:tc>
      </w:tr>
      <w:tr w:rsidR="00815E67" w:rsidRPr="00815E67" w14:paraId="19649A76" w14:textId="77777777" w:rsidTr="00861E71">
        <w:trPr>
          <w:trHeight w:val="330"/>
        </w:trPr>
        <w:tc>
          <w:tcPr>
            <w:tcW w:w="2408" w:type="dxa"/>
            <w:vMerge/>
            <w:tcBorders>
              <w:bottom w:val="single" w:sz="6" w:space="0" w:color="auto"/>
            </w:tcBorders>
            <w:hideMark/>
          </w:tcPr>
          <w:p w14:paraId="7A55F7D2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1" w:type="dxa"/>
            <w:vMerge/>
            <w:tcBorders>
              <w:bottom w:val="single" w:sz="6" w:space="0" w:color="auto"/>
            </w:tcBorders>
            <w:hideMark/>
          </w:tcPr>
          <w:p w14:paraId="4F112EC5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613C2297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Accurate rate</w:t>
            </w:r>
          </w:p>
        </w:tc>
        <w:tc>
          <w:tcPr>
            <w:tcW w:w="740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5B07F1B1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Error rate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5ACFF049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Accurate rate</w:t>
            </w:r>
          </w:p>
        </w:tc>
        <w:tc>
          <w:tcPr>
            <w:tcW w:w="801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76420A51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Error rate</w:t>
            </w:r>
          </w:p>
        </w:tc>
        <w:tc>
          <w:tcPr>
            <w:tcW w:w="866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5E92B18C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Accurate rate</w:t>
            </w:r>
          </w:p>
        </w:tc>
        <w:tc>
          <w:tcPr>
            <w:tcW w:w="727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3CB225E5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Error rate</w:t>
            </w:r>
          </w:p>
        </w:tc>
      </w:tr>
      <w:tr w:rsidR="00815E67" w:rsidRPr="00815E67" w14:paraId="62337E99" w14:textId="77777777" w:rsidTr="00861E71">
        <w:trPr>
          <w:trHeight w:val="300"/>
        </w:trPr>
        <w:tc>
          <w:tcPr>
            <w:tcW w:w="2408" w:type="dxa"/>
            <w:tcBorders>
              <w:top w:val="single" w:sz="6" w:space="0" w:color="auto"/>
            </w:tcBorders>
            <w:noWrap/>
            <w:hideMark/>
          </w:tcPr>
          <w:p w14:paraId="4386534B" w14:textId="0D111BC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Phylogenetic diversity</w:t>
            </w:r>
          </w:p>
        </w:tc>
        <w:tc>
          <w:tcPr>
            <w:tcW w:w="1131" w:type="dxa"/>
            <w:tcBorders>
              <w:top w:val="single" w:sz="6" w:space="0" w:color="auto"/>
            </w:tcBorders>
            <w:noWrap/>
            <w:hideMark/>
          </w:tcPr>
          <w:p w14:paraId="13364774" w14:textId="61AB58EF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O/E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noWrap/>
            <w:hideMark/>
          </w:tcPr>
          <w:p w14:paraId="245FF380" w14:textId="21D2B1C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0.523</w:t>
            </w:r>
          </w:p>
        </w:tc>
        <w:tc>
          <w:tcPr>
            <w:tcW w:w="740" w:type="dxa"/>
            <w:tcBorders>
              <w:top w:val="single" w:sz="6" w:space="0" w:color="auto"/>
            </w:tcBorders>
            <w:noWrap/>
            <w:hideMark/>
          </w:tcPr>
          <w:p w14:paraId="100D3E7C" w14:textId="2AF9F62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0.309</w:t>
            </w:r>
          </w:p>
        </w:tc>
        <w:tc>
          <w:tcPr>
            <w:tcW w:w="868" w:type="dxa"/>
            <w:tcBorders>
              <w:top w:val="single" w:sz="6" w:space="0" w:color="auto"/>
            </w:tcBorders>
            <w:noWrap/>
            <w:hideMark/>
          </w:tcPr>
          <w:p w14:paraId="6722CB60" w14:textId="52661DF9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0.583</w:t>
            </w:r>
          </w:p>
        </w:tc>
        <w:tc>
          <w:tcPr>
            <w:tcW w:w="801" w:type="dxa"/>
            <w:tcBorders>
              <w:top w:val="single" w:sz="6" w:space="0" w:color="auto"/>
            </w:tcBorders>
            <w:noWrap/>
            <w:hideMark/>
          </w:tcPr>
          <w:p w14:paraId="3CE101C9" w14:textId="3298BC7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tcBorders>
              <w:top w:val="single" w:sz="6" w:space="0" w:color="auto"/>
            </w:tcBorders>
            <w:noWrap/>
            <w:hideMark/>
          </w:tcPr>
          <w:p w14:paraId="1F0E42AE" w14:textId="2881EC8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0.714</w:t>
            </w:r>
          </w:p>
        </w:tc>
        <w:tc>
          <w:tcPr>
            <w:tcW w:w="727" w:type="dxa"/>
            <w:tcBorders>
              <w:top w:val="single" w:sz="6" w:space="0" w:color="auto"/>
            </w:tcBorders>
            <w:noWrap/>
            <w:hideMark/>
          </w:tcPr>
          <w:p w14:paraId="0120CBB5" w14:textId="1B5AE63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0.250</w:t>
            </w:r>
          </w:p>
        </w:tc>
      </w:tr>
      <w:tr w:rsidR="00815E67" w:rsidRPr="00815E67" w14:paraId="0E9586E7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6C8C94FD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p_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Patescibacteria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683C984E" w14:textId="21FC30B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O/E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1.1</w:t>
            </w:r>
          </w:p>
        </w:tc>
        <w:tc>
          <w:tcPr>
            <w:tcW w:w="907" w:type="dxa"/>
            <w:noWrap/>
            <w:hideMark/>
          </w:tcPr>
          <w:p w14:paraId="77ABE5D6" w14:textId="093E54D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0.492</w:t>
            </w:r>
          </w:p>
        </w:tc>
        <w:tc>
          <w:tcPr>
            <w:tcW w:w="740" w:type="dxa"/>
            <w:noWrap/>
            <w:hideMark/>
          </w:tcPr>
          <w:p w14:paraId="189D4C77" w14:textId="3748E6C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0.266</w:t>
            </w:r>
          </w:p>
        </w:tc>
        <w:tc>
          <w:tcPr>
            <w:tcW w:w="868" w:type="dxa"/>
            <w:noWrap/>
            <w:hideMark/>
          </w:tcPr>
          <w:p w14:paraId="658B1F4F" w14:textId="02C9A4F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0.417</w:t>
            </w:r>
          </w:p>
        </w:tc>
        <w:tc>
          <w:tcPr>
            <w:tcW w:w="801" w:type="dxa"/>
            <w:noWrap/>
            <w:hideMark/>
          </w:tcPr>
          <w:p w14:paraId="253D0EBD" w14:textId="0CC9DD8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noWrap/>
            <w:hideMark/>
          </w:tcPr>
          <w:p w14:paraId="326B37DC" w14:textId="3743BF4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564ACC89" w14:textId="3D0D418D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0.292</w:t>
            </w:r>
          </w:p>
        </w:tc>
      </w:tr>
      <w:tr w:rsidR="00815E67" w:rsidRPr="00815E67" w14:paraId="44DC54CC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19650B4F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c_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546FA2CD" w14:textId="6B6EF4E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1.4</w:t>
            </w:r>
          </w:p>
        </w:tc>
        <w:tc>
          <w:tcPr>
            <w:tcW w:w="907" w:type="dxa"/>
            <w:noWrap/>
            <w:hideMark/>
          </w:tcPr>
          <w:p w14:paraId="59C568CA" w14:textId="40988F1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0.554</w:t>
            </w:r>
          </w:p>
        </w:tc>
        <w:tc>
          <w:tcPr>
            <w:tcW w:w="740" w:type="dxa"/>
            <w:noWrap/>
            <w:hideMark/>
          </w:tcPr>
          <w:p w14:paraId="0551F0D1" w14:textId="37B57F0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0.349</w:t>
            </w:r>
          </w:p>
        </w:tc>
        <w:tc>
          <w:tcPr>
            <w:tcW w:w="868" w:type="dxa"/>
            <w:noWrap/>
            <w:hideMark/>
          </w:tcPr>
          <w:p w14:paraId="339036D4" w14:textId="48D61E8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0.667</w:t>
            </w:r>
          </w:p>
        </w:tc>
        <w:tc>
          <w:tcPr>
            <w:tcW w:w="801" w:type="dxa"/>
            <w:noWrap/>
            <w:hideMark/>
          </w:tcPr>
          <w:p w14:paraId="3E941FA2" w14:textId="595F1B9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0.290</w:t>
            </w:r>
          </w:p>
        </w:tc>
        <w:tc>
          <w:tcPr>
            <w:tcW w:w="866" w:type="dxa"/>
            <w:noWrap/>
            <w:hideMark/>
          </w:tcPr>
          <w:p w14:paraId="538E61AB" w14:textId="30B1EF7B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0.143</w:t>
            </w:r>
          </w:p>
        </w:tc>
        <w:tc>
          <w:tcPr>
            <w:tcW w:w="727" w:type="dxa"/>
            <w:noWrap/>
            <w:hideMark/>
          </w:tcPr>
          <w:p w14:paraId="1845B278" w14:textId="353D1F0C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0.083</w:t>
            </w:r>
          </w:p>
        </w:tc>
      </w:tr>
      <w:tr w:rsidR="00815E67" w:rsidRPr="00815E67" w14:paraId="49EDFB5E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53AE0095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p_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5559323D" w14:textId="34AFF09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O/E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1.1</w:t>
            </w:r>
          </w:p>
        </w:tc>
        <w:tc>
          <w:tcPr>
            <w:tcW w:w="907" w:type="dxa"/>
            <w:noWrap/>
            <w:hideMark/>
          </w:tcPr>
          <w:p w14:paraId="59E92D65" w14:textId="04DCCF4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0.423</w:t>
            </w:r>
          </w:p>
        </w:tc>
        <w:tc>
          <w:tcPr>
            <w:tcW w:w="740" w:type="dxa"/>
            <w:noWrap/>
            <w:hideMark/>
          </w:tcPr>
          <w:p w14:paraId="617F505C" w14:textId="260887F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0.163</w:t>
            </w:r>
          </w:p>
        </w:tc>
        <w:tc>
          <w:tcPr>
            <w:tcW w:w="868" w:type="dxa"/>
            <w:noWrap/>
            <w:hideMark/>
          </w:tcPr>
          <w:p w14:paraId="6C3ABD00" w14:textId="30542EC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0.667</w:t>
            </w:r>
          </w:p>
        </w:tc>
        <w:tc>
          <w:tcPr>
            <w:tcW w:w="801" w:type="dxa"/>
            <w:noWrap/>
            <w:hideMark/>
          </w:tcPr>
          <w:p w14:paraId="24719234" w14:textId="28923B7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0.161</w:t>
            </w:r>
          </w:p>
        </w:tc>
        <w:tc>
          <w:tcPr>
            <w:tcW w:w="866" w:type="dxa"/>
            <w:noWrap/>
            <w:hideMark/>
          </w:tcPr>
          <w:p w14:paraId="34028944" w14:textId="0CFF20AA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6058CE44" w14:textId="3294DF98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0.167</w:t>
            </w:r>
          </w:p>
        </w:tc>
      </w:tr>
      <w:tr w:rsidR="00815E67" w:rsidRPr="00815E67" w14:paraId="3BFCF88F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49D117DE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o_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131" w:type="dxa"/>
            <w:noWrap/>
            <w:hideMark/>
          </w:tcPr>
          <w:p w14:paraId="758D8DDD" w14:textId="38E2C71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1.5</w:t>
            </w:r>
          </w:p>
        </w:tc>
        <w:tc>
          <w:tcPr>
            <w:tcW w:w="907" w:type="dxa"/>
            <w:noWrap/>
            <w:hideMark/>
          </w:tcPr>
          <w:p w14:paraId="52885EE8" w14:textId="145288C9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0.508</w:t>
            </w:r>
          </w:p>
        </w:tc>
        <w:tc>
          <w:tcPr>
            <w:tcW w:w="740" w:type="dxa"/>
            <w:noWrap/>
            <w:hideMark/>
          </w:tcPr>
          <w:p w14:paraId="54ADBB6D" w14:textId="3D56543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0.382</w:t>
            </w:r>
          </w:p>
        </w:tc>
        <w:tc>
          <w:tcPr>
            <w:tcW w:w="868" w:type="dxa"/>
            <w:noWrap/>
            <w:hideMark/>
          </w:tcPr>
          <w:p w14:paraId="27FC39F0" w14:textId="33E8DF7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0.833</w:t>
            </w:r>
          </w:p>
        </w:tc>
        <w:tc>
          <w:tcPr>
            <w:tcW w:w="801" w:type="dxa"/>
            <w:noWrap/>
            <w:hideMark/>
          </w:tcPr>
          <w:p w14:paraId="124770E6" w14:textId="07D11E1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noWrap/>
            <w:hideMark/>
          </w:tcPr>
          <w:p w14:paraId="59C2F0AF" w14:textId="7C7C0DA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26984E34" w14:textId="3E23B8F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0.292</w:t>
            </w:r>
          </w:p>
        </w:tc>
      </w:tr>
      <w:tr w:rsidR="00815E67" w:rsidRPr="00815E67" w14:paraId="5B4CE31A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72D84D5A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c_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Campylobacteria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6F1C79DE" w14:textId="0864E92C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07" w:type="dxa"/>
            <w:noWrap/>
            <w:hideMark/>
          </w:tcPr>
          <w:p w14:paraId="327C2360" w14:textId="7B7B05A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0.631</w:t>
            </w:r>
          </w:p>
        </w:tc>
        <w:tc>
          <w:tcPr>
            <w:tcW w:w="740" w:type="dxa"/>
            <w:noWrap/>
            <w:hideMark/>
          </w:tcPr>
          <w:p w14:paraId="5F65D8BD" w14:textId="3994235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0.476</w:t>
            </w:r>
          </w:p>
        </w:tc>
        <w:tc>
          <w:tcPr>
            <w:tcW w:w="868" w:type="dxa"/>
            <w:noWrap/>
            <w:hideMark/>
          </w:tcPr>
          <w:p w14:paraId="6138B3B5" w14:textId="031DAF6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0.833</w:t>
            </w:r>
          </w:p>
        </w:tc>
        <w:tc>
          <w:tcPr>
            <w:tcW w:w="801" w:type="dxa"/>
            <w:noWrap/>
            <w:hideMark/>
          </w:tcPr>
          <w:p w14:paraId="575319EB" w14:textId="24DDFB19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noWrap/>
            <w:hideMark/>
          </w:tcPr>
          <w:p w14:paraId="2A162D2E" w14:textId="72F6C64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0.571</w:t>
            </w:r>
          </w:p>
        </w:tc>
        <w:tc>
          <w:tcPr>
            <w:tcW w:w="727" w:type="dxa"/>
            <w:noWrap/>
            <w:hideMark/>
          </w:tcPr>
          <w:p w14:paraId="2FD00B43" w14:textId="0021544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0.542</w:t>
            </w:r>
          </w:p>
        </w:tc>
      </w:tr>
      <w:tr w:rsidR="00815E67" w:rsidRPr="00815E67" w14:paraId="292AC5AA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2FB14D83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f_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1131" w:type="dxa"/>
            <w:noWrap/>
            <w:hideMark/>
          </w:tcPr>
          <w:p w14:paraId="3FF7781A" w14:textId="164346FD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noWrap/>
            <w:hideMark/>
          </w:tcPr>
          <w:p w14:paraId="13C74B4D" w14:textId="19AA1FF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0.515</w:t>
            </w:r>
          </w:p>
        </w:tc>
        <w:tc>
          <w:tcPr>
            <w:tcW w:w="740" w:type="dxa"/>
            <w:noWrap/>
            <w:hideMark/>
          </w:tcPr>
          <w:p w14:paraId="5FA071E2" w14:textId="2E987B0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0.287</w:t>
            </w:r>
          </w:p>
        </w:tc>
        <w:tc>
          <w:tcPr>
            <w:tcW w:w="868" w:type="dxa"/>
            <w:noWrap/>
            <w:hideMark/>
          </w:tcPr>
          <w:p w14:paraId="293DCBB0" w14:textId="2AB59EC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0.750</w:t>
            </w:r>
          </w:p>
        </w:tc>
        <w:tc>
          <w:tcPr>
            <w:tcW w:w="801" w:type="dxa"/>
            <w:noWrap/>
            <w:hideMark/>
          </w:tcPr>
          <w:p w14:paraId="42BBD795" w14:textId="1498604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0.194</w:t>
            </w:r>
          </w:p>
        </w:tc>
        <w:tc>
          <w:tcPr>
            <w:tcW w:w="866" w:type="dxa"/>
            <w:noWrap/>
            <w:hideMark/>
          </w:tcPr>
          <w:p w14:paraId="3B4A5542" w14:textId="34B1670B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2DB58E8F" w14:textId="14CAEB2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0.292</w:t>
            </w:r>
          </w:p>
        </w:tc>
      </w:tr>
      <w:tr w:rsidR="00815E67" w:rsidRPr="00815E67" w14:paraId="68B9C91D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68EDC9B2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f_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1131" w:type="dxa"/>
            <w:noWrap/>
            <w:hideMark/>
          </w:tcPr>
          <w:p w14:paraId="055FA1B0" w14:textId="12158B9B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907" w:type="dxa"/>
            <w:noWrap/>
            <w:hideMark/>
          </w:tcPr>
          <w:p w14:paraId="40CA7F41" w14:textId="47AB64E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0.538</w:t>
            </w:r>
          </w:p>
        </w:tc>
        <w:tc>
          <w:tcPr>
            <w:tcW w:w="740" w:type="dxa"/>
            <w:noWrap/>
            <w:hideMark/>
          </w:tcPr>
          <w:p w14:paraId="3380C1CC" w14:textId="154A947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0.429</w:t>
            </w:r>
          </w:p>
        </w:tc>
        <w:tc>
          <w:tcPr>
            <w:tcW w:w="868" w:type="dxa"/>
            <w:noWrap/>
            <w:hideMark/>
          </w:tcPr>
          <w:p w14:paraId="6D977923" w14:textId="692E429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0.833</w:t>
            </w:r>
          </w:p>
        </w:tc>
        <w:tc>
          <w:tcPr>
            <w:tcW w:w="801" w:type="dxa"/>
            <w:noWrap/>
            <w:hideMark/>
          </w:tcPr>
          <w:p w14:paraId="670F1F3C" w14:textId="2EBD7EE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0.452</w:t>
            </w:r>
          </w:p>
        </w:tc>
        <w:tc>
          <w:tcPr>
            <w:tcW w:w="866" w:type="dxa"/>
            <w:noWrap/>
            <w:hideMark/>
          </w:tcPr>
          <w:p w14:paraId="4A2E33D0" w14:textId="36B990C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0.429</w:t>
            </w:r>
          </w:p>
        </w:tc>
        <w:tc>
          <w:tcPr>
            <w:tcW w:w="727" w:type="dxa"/>
            <w:noWrap/>
            <w:hideMark/>
          </w:tcPr>
          <w:p w14:paraId="6986856E" w14:textId="07F2D7C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0.375</w:t>
            </w:r>
          </w:p>
        </w:tc>
      </w:tr>
      <w:tr w:rsidR="00815E67" w:rsidRPr="00815E67" w14:paraId="1C9F1041" w14:textId="77777777" w:rsidTr="00861E71">
        <w:trPr>
          <w:trHeight w:val="285"/>
        </w:trPr>
        <w:tc>
          <w:tcPr>
            <w:tcW w:w="2408" w:type="dxa"/>
            <w:tcBorders>
              <w:bottom w:val="single" w:sz="12" w:space="0" w:color="auto"/>
            </w:tcBorders>
            <w:noWrap/>
            <w:hideMark/>
          </w:tcPr>
          <w:p w14:paraId="3A655CEA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GMIC</w:t>
            </w:r>
          </w:p>
        </w:tc>
        <w:tc>
          <w:tcPr>
            <w:tcW w:w="1131" w:type="dxa"/>
            <w:tcBorders>
              <w:bottom w:val="single" w:sz="12" w:space="0" w:color="auto"/>
            </w:tcBorders>
            <w:noWrap/>
            <w:hideMark/>
          </w:tcPr>
          <w:p w14:paraId="5DAA4EC1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≥1.0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noWrap/>
            <w:hideMark/>
          </w:tcPr>
          <w:p w14:paraId="699C2278" w14:textId="0A4C2EA8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0.623</w:t>
            </w:r>
          </w:p>
        </w:tc>
        <w:tc>
          <w:tcPr>
            <w:tcW w:w="740" w:type="dxa"/>
            <w:tcBorders>
              <w:bottom w:val="single" w:sz="12" w:space="0" w:color="auto"/>
            </w:tcBorders>
            <w:noWrap/>
            <w:hideMark/>
          </w:tcPr>
          <w:p w14:paraId="25E34610" w14:textId="27A69C3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0.194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noWrap/>
            <w:hideMark/>
          </w:tcPr>
          <w:p w14:paraId="1B039FF1" w14:textId="3DC3411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0.750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noWrap/>
            <w:hideMark/>
          </w:tcPr>
          <w:p w14:paraId="751BA901" w14:textId="06A422A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0.161</w:t>
            </w:r>
          </w:p>
        </w:tc>
        <w:tc>
          <w:tcPr>
            <w:tcW w:w="866" w:type="dxa"/>
            <w:tcBorders>
              <w:bottom w:val="single" w:sz="12" w:space="0" w:color="auto"/>
            </w:tcBorders>
            <w:noWrap/>
            <w:hideMark/>
          </w:tcPr>
          <w:p w14:paraId="412F7E01" w14:textId="61D18B8C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0.429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noWrap/>
            <w:hideMark/>
          </w:tcPr>
          <w:p w14:paraId="5601C2E8" w14:textId="3EE36CE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0.125</w:t>
            </w:r>
          </w:p>
        </w:tc>
      </w:tr>
    </w:tbl>
    <w:p w14:paraId="6FFDD58D" w14:textId="77777777" w:rsidR="00861E71" w:rsidRDefault="00861E71" w:rsidP="00097D5B">
      <w:pPr>
        <w:widowControl/>
        <w:spacing w:beforeLines="50" w:before="156"/>
        <w:jc w:val="left"/>
        <w:rPr>
          <w:rFonts w:eastAsia="等线" w:cs="Times New Roman"/>
          <w:sz w:val="24"/>
          <w:szCs w:val="24"/>
        </w:rPr>
      </w:pPr>
      <w:r w:rsidRPr="00861E71">
        <w:rPr>
          <w:rFonts w:eastAsia="等线" w:cs="Times New Roman"/>
          <w:sz w:val="24"/>
          <w:szCs w:val="24"/>
        </w:rPr>
        <w:t>O</w:t>
      </w:r>
      <w:r>
        <w:rPr>
          <w:rFonts w:eastAsia="等线" w:cs="Times New Roman" w:hint="eastAsia"/>
          <w:sz w:val="24"/>
          <w:szCs w:val="24"/>
        </w:rPr>
        <w:t>:</w:t>
      </w:r>
      <w:r>
        <w:rPr>
          <w:rFonts w:eastAsia="等线" w:cs="Times New Roman"/>
          <w:sz w:val="24"/>
          <w:szCs w:val="24"/>
        </w:rPr>
        <w:t xml:space="preserve"> </w:t>
      </w:r>
      <w:r w:rsidRPr="00861E71">
        <w:rPr>
          <w:rFonts w:eastAsia="等线" w:cs="Times New Roman"/>
          <w:sz w:val="24"/>
          <w:szCs w:val="24"/>
        </w:rPr>
        <w:t>Observation</w:t>
      </w:r>
      <w:r>
        <w:rPr>
          <w:rFonts w:eastAsia="等线" w:cs="Times New Roman"/>
          <w:sz w:val="24"/>
          <w:szCs w:val="24"/>
        </w:rPr>
        <w:t xml:space="preserve"> value; E: </w:t>
      </w:r>
      <w:r w:rsidRPr="00861E71">
        <w:rPr>
          <w:rFonts w:eastAsia="等线" w:cs="Times New Roman"/>
          <w:sz w:val="24"/>
          <w:szCs w:val="24"/>
        </w:rPr>
        <w:t>Expectation</w:t>
      </w:r>
      <w:r>
        <w:rPr>
          <w:rFonts w:eastAsia="等线" w:cs="Times New Roman"/>
          <w:sz w:val="24"/>
          <w:szCs w:val="24"/>
        </w:rPr>
        <w:t xml:space="preserve"> value.</w:t>
      </w:r>
    </w:p>
    <w:p w14:paraId="09F14CE4" w14:textId="2D85FFF1" w:rsidR="000976A8" w:rsidRPr="00861E71" w:rsidRDefault="000976A8" w:rsidP="000976A8">
      <w:pPr>
        <w:widowControl/>
        <w:jc w:val="left"/>
      </w:pPr>
    </w:p>
    <w:p w14:paraId="50677F28" w14:textId="0640C6F5" w:rsidR="001C331C" w:rsidRDefault="000976A8">
      <w:pPr>
        <w:widowControl/>
        <w:jc w:val="left"/>
      </w:pPr>
      <w:r>
        <w:br w:type="page"/>
      </w:r>
    </w:p>
    <w:p w14:paraId="092C9CF4" w14:textId="3B978F29" w:rsidR="005315C7" w:rsidRPr="001C331C" w:rsidRDefault="00B07ABA" w:rsidP="005315C7">
      <w:pPr>
        <w:spacing w:afterLines="50" w:after="156" w:line="360" w:lineRule="auto"/>
        <w:rPr>
          <w:rFonts w:eastAsia="等线" w:cs="Times New Roman"/>
          <w:sz w:val="24"/>
          <w:szCs w:val="24"/>
        </w:rPr>
      </w:pPr>
      <w:r w:rsidRPr="00B07ABA">
        <w:rPr>
          <w:rFonts w:cs="Times New Roman"/>
          <w:b/>
          <w:bCs/>
          <w:sz w:val="24"/>
          <w:szCs w:val="24"/>
        </w:rPr>
        <w:lastRenderedPageBreak/>
        <w:t>Table S</w:t>
      </w:r>
      <w:r w:rsidR="00D56FB6">
        <w:rPr>
          <w:rFonts w:eastAsia="等线" w:cs="Times New Roman"/>
          <w:b/>
          <w:sz w:val="24"/>
          <w:szCs w:val="24"/>
        </w:rPr>
        <w:t>7</w:t>
      </w:r>
      <w:r w:rsidR="005315C7" w:rsidRPr="00262C66">
        <w:rPr>
          <w:rFonts w:eastAsia="等线" w:cs="Times New Roman"/>
          <w:sz w:val="24"/>
          <w:szCs w:val="24"/>
        </w:rPr>
        <w:t xml:space="preserve"> </w:t>
      </w:r>
      <w:r w:rsidR="005315C7">
        <w:rPr>
          <w:rFonts w:eastAsia="等线" w:cs="Times New Roman"/>
          <w:sz w:val="24"/>
          <w:szCs w:val="24"/>
        </w:rPr>
        <w:t>The</w:t>
      </w:r>
      <w:r w:rsidR="005315C7" w:rsidRPr="00277615">
        <w:t xml:space="preserve"> </w:t>
      </w:r>
      <w:r w:rsidR="005315C7">
        <w:rPr>
          <w:rFonts w:eastAsia="等线" w:cs="Times New Roman"/>
          <w:sz w:val="24"/>
          <w:szCs w:val="24"/>
        </w:rPr>
        <w:t>w</w:t>
      </w:r>
      <w:r w:rsidR="005315C7" w:rsidRPr="00277615">
        <w:rPr>
          <w:rFonts w:eastAsia="等线" w:cs="Times New Roman"/>
          <w:sz w:val="24"/>
          <w:szCs w:val="24"/>
        </w:rPr>
        <w:t>eight</w:t>
      </w:r>
      <w:r w:rsidR="005315C7">
        <w:rPr>
          <w:rFonts w:eastAsia="等线" w:cs="Times New Roman"/>
          <w:sz w:val="24"/>
          <w:szCs w:val="24"/>
        </w:rPr>
        <w:t xml:space="preserve"> and</w:t>
      </w:r>
      <w:r w:rsidR="005315C7" w:rsidRPr="00277615">
        <w:rPr>
          <w:rFonts w:eastAsia="等线" w:cs="Times New Roman"/>
          <w:sz w:val="24"/>
          <w:szCs w:val="24"/>
        </w:rPr>
        <w:t xml:space="preserve"> score</w:t>
      </w:r>
      <w:r w:rsidR="005315C7">
        <w:rPr>
          <w:rFonts w:eastAsia="等线" w:cs="Times New Roman"/>
          <w:sz w:val="24"/>
          <w:szCs w:val="24"/>
        </w:rPr>
        <w:t xml:space="preserve"> of each </w:t>
      </w:r>
      <w:r w:rsidR="005315C7" w:rsidRPr="005B0798">
        <w:rPr>
          <w:rFonts w:eastAsia="等线" w:cs="Times New Roman"/>
          <w:sz w:val="24"/>
          <w:szCs w:val="24"/>
        </w:rPr>
        <w:t>indicator</w:t>
      </w:r>
      <w:r w:rsidR="005315C7" w:rsidRPr="00A46BD6">
        <w:rPr>
          <w:rFonts w:eastAsia="等线" w:cs="Times New Roman"/>
          <w:sz w:val="24"/>
          <w:szCs w:val="24"/>
        </w:rPr>
        <w:t xml:space="preserve"> </w:t>
      </w:r>
      <w:r w:rsidR="005315C7">
        <w:rPr>
          <w:rFonts w:eastAsia="等线" w:cs="Times New Roman"/>
          <w:sz w:val="24"/>
          <w:szCs w:val="24"/>
        </w:rPr>
        <w:t xml:space="preserve">for </w:t>
      </w:r>
      <w:r w:rsidR="005315C7" w:rsidRPr="008B3FD3">
        <w:rPr>
          <w:rFonts w:eastAsia="等线" w:cs="Times New Roman" w:hint="eastAsia"/>
          <w:sz w:val="24"/>
          <w:szCs w:val="24"/>
        </w:rPr>
        <w:t>GMIC</w:t>
      </w:r>
      <w:r w:rsidR="005315C7" w:rsidRPr="008B3FD3">
        <w:rPr>
          <w:rFonts w:eastAsia="等线" w:cs="Times New Roman"/>
          <w:sz w:val="24"/>
          <w:szCs w:val="24"/>
        </w:rPr>
        <w:t xml:space="preserve"> base</w:t>
      </w:r>
      <w:r w:rsidR="00FD6A0B">
        <w:rPr>
          <w:rFonts w:eastAsia="等线" w:cs="Times New Roman"/>
          <w:sz w:val="24"/>
          <w:szCs w:val="24"/>
        </w:rPr>
        <w:t>d</w:t>
      </w:r>
      <w:r w:rsidR="005315C7" w:rsidRPr="008B3FD3">
        <w:rPr>
          <w:rFonts w:eastAsia="等线" w:cs="Times New Roman"/>
          <w:sz w:val="24"/>
          <w:szCs w:val="24"/>
        </w:rPr>
        <w:t xml:space="preserve"> on </w:t>
      </w:r>
      <w:r w:rsidR="005315C7">
        <w:rPr>
          <w:rFonts w:eastAsia="等线" w:cs="Times New Roman"/>
          <w:sz w:val="24"/>
          <w:szCs w:val="24"/>
        </w:rPr>
        <w:t xml:space="preserve">baseline microbial </w:t>
      </w:r>
      <w:r w:rsidR="005315C7" w:rsidRPr="008B3FD3">
        <w:rPr>
          <w:rFonts w:eastAsia="等线" w:cs="Times New Roman"/>
          <w:sz w:val="24"/>
          <w:szCs w:val="24"/>
        </w:rPr>
        <w:t>data</w:t>
      </w:r>
      <w:r w:rsidR="005315C7" w:rsidRPr="00A46BD6">
        <w:rPr>
          <w:rFonts w:eastAsia="等线" w:cs="Times New Roman"/>
          <w:sz w:val="24"/>
          <w:szCs w:val="24"/>
        </w:rPr>
        <w:t xml:space="preserve"> </w:t>
      </w:r>
      <w:r w:rsidR="005315C7">
        <w:rPr>
          <w:rFonts w:eastAsia="等线" w:cs="Times New Roman"/>
          <w:sz w:val="24"/>
          <w:szCs w:val="24"/>
        </w:rPr>
        <w:t>at regional scale.</w:t>
      </w:r>
    </w:p>
    <w:tbl>
      <w:tblPr>
        <w:tblStyle w:val="ac"/>
        <w:tblW w:w="5000" w:type="pct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2304"/>
        <w:gridCol w:w="849"/>
        <w:gridCol w:w="1228"/>
        <w:gridCol w:w="1156"/>
        <w:gridCol w:w="1052"/>
        <w:gridCol w:w="734"/>
      </w:tblGrid>
      <w:tr w:rsidR="00CF6BEA" w:rsidRPr="00CF6BEA" w14:paraId="02FC3DAB" w14:textId="77777777" w:rsidTr="00097D5B">
        <w:trPr>
          <w:trHeight w:val="315"/>
          <w:jc w:val="center"/>
        </w:trPr>
        <w:tc>
          <w:tcPr>
            <w:tcW w:w="591" w:type="pct"/>
            <w:vMerge w:val="restart"/>
            <w:tcBorders>
              <w:top w:val="single" w:sz="12" w:space="0" w:color="auto"/>
              <w:bottom w:val="nil"/>
            </w:tcBorders>
            <w:noWrap/>
            <w:hideMark/>
          </w:tcPr>
          <w:p w14:paraId="65237F9A" w14:textId="77777777" w:rsidR="00CF6BEA" w:rsidRPr="00097D5B" w:rsidRDefault="00CF6BEA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rFonts w:hint="eastAsia"/>
                <w:sz w:val="20"/>
                <w:szCs w:val="20"/>
              </w:rPr>
              <w:t>Region</w:t>
            </w:r>
          </w:p>
        </w:tc>
        <w:tc>
          <w:tcPr>
            <w:tcW w:w="1387" w:type="pct"/>
            <w:vMerge w:val="restart"/>
            <w:tcBorders>
              <w:top w:val="single" w:sz="12" w:space="0" w:color="auto"/>
              <w:bottom w:val="nil"/>
            </w:tcBorders>
            <w:hideMark/>
          </w:tcPr>
          <w:p w14:paraId="1DE324CB" w14:textId="77777777" w:rsidR="00CF6BEA" w:rsidRPr="00097D5B" w:rsidRDefault="00CF6BEA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rFonts w:hint="eastAsia"/>
                <w:sz w:val="20"/>
                <w:szCs w:val="20"/>
              </w:rPr>
              <w:t>Indicator</w:t>
            </w:r>
          </w:p>
        </w:tc>
        <w:tc>
          <w:tcPr>
            <w:tcW w:w="511" w:type="pct"/>
            <w:vMerge w:val="restart"/>
            <w:tcBorders>
              <w:top w:val="single" w:sz="12" w:space="0" w:color="auto"/>
              <w:bottom w:val="nil"/>
            </w:tcBorders>
            <w:hideMark/>
          </w:tcPr>
          <w:p w14:paraId="2E073E2A" w14:textId="77777777" w:rsidR="00CF6BEA" w:rsidRPr="00097D5B" w:rsidRDefault="00CF6BEA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Weight</w:t>
            </w:r>
          </w:p>
        </w:tc>
        <w:tc>
          <w:tcPr>
            <w:tcW w:w="2510" w:type="pct"/>
            <w:gridSpan w:val="4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66E8907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Score</w:t>
            </w:r>
          </w:p>
        </w:tc>
      </w:tr>
      <w:tr w:rsidR="00CF6BEA" w:rsidRPr="00CF6BEA" w14:paraId="69F96764" w14:textId="77777777" w:rsidTr="00097D5B">
        <w:trPr>
          <w:trHeight w:val="300"/>
          <w:jc w:val="center"/>
        </w:trPr>
        <w:tc>
          <w:tcPr>
            <w:tcW w:w="591" w:type="pct"/>
            <w:vMerge/>
            <w:tcBorders>
              <w:top w:val="nil"/>
              <w:bottom w:val="single" w:sz="6" w:space="0" w:color="auto"/>
            </w:tcBorders>
            <w:hideMark/>
          </w:tcPr>
          <w:p w14:paraId="21D6815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top w:val="nil"/>
              <w:bottom w:val="single" w:sz="6" w:space="0" w:color="auto"/>
            </w:tcBorders>
            <w:hideMark/>
          </w:tcPr>
          <w:p w14:paraId="3D2BE31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nil"/>
              <w:bottom w:val="single" w:sz="6" w:space="0" w:color="auto"/>
            </w:tcBorders>
            <w:hideMark/>
          </w:tcPr>
          <w:p w14:paraId="57B47C1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20A67A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</w:t>
            </w:r>
          </w:p>
        </w:tc>
        <w:tc>
          <w:tcPr>
            <w:tcW w:w="69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43793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31A500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37C133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</w:t>
            </w:r>
          </w:p>
        </w:tc>
      </w:tr>
      <w:tr w:rsidR="00CF6BEA" w:rsidRPr="00CF6BEA" w14:paraId="36B45059" w14:textId="77777777" w:rsidTr="00097D5B">
        <w:trPr>
          <w:trHeight w:val="369"/>
          <w:jc w:val="center"/>
        </w:trPr>
        <w:tc>
          <w:tcPr>
            <w:tcW w:w="591" w:type="pct"/>
            <w:vMerge w:val="restart"/>
            <w:tcBorders>
              <w:top w:val="single" w:sz="6" w:space="0" w:color="auto"/>
              <w:bottom w:val="nil"/>
            </w:tcBorders>
            <w:noWrap/>
            <w:hideMark/>
          </w:tcPr>
          <w:p w14:paraId="66B14A4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541F391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4DD9860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3E69DAA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20004C55" w14:textId="36DC59B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Beijing</w:t>
            </w:r>
          </w:p>
        </w:tc>
        <w:tc>
          <w:tcPr>
            <w:tcW w:w="1387" w:type="pct"/>
            <w:tcBorders>
              <w:top w:val="single" w:sz="6" w:space="0" w:color="auto"/>
              <w:bottom w:val="nil"/>
            </w:tcBorders>
            <w:hideMark/>
          </w:tcPr>
          <w:p w14:paraId="467D2D06" w14:textId="05B143A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Taxonomic diversity</w:t>
            </w:r>
          </w:p>
        </w:tc>
        <w:tc>
          <w:tcPr>
            <w:tcW w:w="511" w:type="pct"/>
            <w:tcBorders>
              <w:top w:val="single" w:sz="6" w:space="0" w:color="auto"/>
              <w:bottom w:val="nil"/>
            </w:tcBorders>
            <w:hideMark/>
          </w:tcPr>
          <w:p w14:paraId="4B351858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single" w:sz="6" w:space="0" w:color="auto"/>
              <w:bottom w:val="nil"/>
            </w:tcBorders>
            <w:hideMark/>
          </w:tcPr>
          <w:p w14:paraId="4EF3C7A7" w14:textId="65481B3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1.5</w:t>
            </w:r>
          </w:p>
        </w:tc>
        <w:tc>
          <w:tcPr>
            <w:tcW w:w="696" w:type="pct"/>
            <w:tcBorders>
              <w:top w:val="single" w:sz="6" w:space="0" w:color="auto"/>
              <w:bottom w:val="nil"/>
            </w:tcBorders>
            <w:hideMark/>
          </w:tcPr>
          <w:p w14:paraId="793F29C8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1.3-1.5</w:t>
            </w:r>
          </w:p>
        </w:tc>
        <w:tc>
          <w:tcPr>
            <w:tcW w:w="633" w:type="pct"/>
            <w:tcBorders>
              <w:top w:val="single" w:sz="6" w:space="0" w:color="auto"/>
              <w:bottom w:val="nil"/>
            </w:tcBorders>
            <w:hideMark/>
          </w:tcPr>
          <w:p w14:paraId="0732CEE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1.1-1.2</w:t>
            </w:r>
          </w:p>
        </w:tc>
        <w:tc>
          <w:tcPr>
            <w:tcW w:w="442" w:type="pct"/>
            <w:tcBorders>
              <w:top w:val="single" w:sz="6" w:space="0" w:color="auto"/>
              <w:bottom w:val="nil"/>
            </w:tcBorders>
            <w:hideMark/>
          </w:tcPr>
          <w:p w14:paraId="43372C89" w14:textId="0C2373A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1.1</w:t>
            </w:r>
          </w:p>
        </w:tc>
      </w:tr>
      <w:tr w:rsidR="00CF6BEA" w:rsidRPr="00CF6BEA" w14:paraId="038BAA98" w14:textId="77777777" w:rsidTr="00097D5B">
        <w:trPr>
          <w:trHeight w:val="31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3E7B323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174301B7" w14:textId="309829B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Campylobacteria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14:paraId="00A57BC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0.2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678996BE" w14:textId="6504C72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2468EBF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500-1000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68321C9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100-500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65803C06" w14:textId="079EB1BC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100</w:t>
            </w:r>
          </w:p>
        </w:tc>
      </w:tr>
      <w:tr w:rsidR="00CF6BEA" w:rsidRPr="00CF6BEA" w14:paraId="03C028F5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201C38B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75B8F130" w14:textId="50D675E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o_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5309B26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360EE055" w14:textId="4B8D070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73C0E37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49E303C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2.5-5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2513CD85" w14:textId="1EFA820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2.5</w:t>
            </w:r>
          </w:p>
        </w:tc>
      </w:tr>
      <w:tr w:rsidR="00CF6BEA" w:rsidRPr="00CF6BEA" w14:paraId="5A0FCAEF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7DEFF6F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79E2A298" w14:textId="1C9A183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0684900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26969BFD" w14:textId="517EC68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7AEAEFE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1000-5000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22027D8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5497AE8A" w14:textId="5F85DFB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100</w:t>
            </w:r>
          </w:p>
        </w:tc>
      </w:tr>
      <w:tr w:rsidR="00CF6BEA" w:rsidRPr="00CF6BEA" w14:paraId="0393A10D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2AE914C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4ACE1976" w14:textId="35FBEF8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5FB3AC8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0AEF20D3" w14:textId="5AD0FA1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12CAE75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0D19C04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2FF27588" w14:textId="3A78BAEB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5.0</w:t>
            </w:r>
          </w:p>
        </w:tc>
      </w:tr>
      <w:tr w:rsidR="00CF6BEA" w:rsidRPr="00CF6BEA" w14:paraId="5BFC372C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51961D8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06F6B708" w14:textId="3528F27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Sulfuricurvum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41D8673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25FCF430" w14:textId="50C55CF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7430A0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1000-5000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0882225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300-1000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036BDCA4" w14:textId="19A9B0E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300</w:t>
            </w:r>
          </w:p>
        </w:tc>
      </w:tr>
      <w:tr w:rsidR="00CF6BEA" w:rsidRPr="00CF6BEA" w14:paraId="408E0F1C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75DD8AA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4F1CB8DA" w14:textId="236326D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1BEC660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5712E46C" w14:textId="064421FD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5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0AD1E0D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2.0-5.0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30AAAD1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1.1-2.0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1EBFD654" w14:textId="053F6B7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1.1</w:t>
            </w:r>
          </w:p>
        </w:tc>
      </w:tr>
      <w:tr w:rsidR="00CF6BEA" w:rsidRPr="00CF6BEA" w14:paraId="71E361F5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24E680A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39E2A4EB" w14:textId="7AB80A3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Hydrogenophaga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46DD96D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3DEFF31F" w14:textId="3A5C970A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394EB74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50-100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1BD97EB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30-50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01DF62F1" w14:textId="366A6CE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30</w:t>
            </w:r>
          </w:p>
        </w:tc>
      </w:tr>
      <w:tr w:rsidR="00CF6BEA" w:rsidRPr="00CF6BEA" w14:paraId="14C7CDB6" w14:textId="77777777" w:rsidTr="00097D5B">
        <w:trPr>
          <w:trHeight w:val="300"/>
          <w:jc w:val="center"/>
        </w:trPr>
        <w:tc>
          <w:tcPr>
            <w:tcW w:w="591" w:type="pct"/>
            <w:vMerge/>
            <w:tcBorders>
              <w:top w:val="nil"/>
              <w:bottom w:val="single" w:sz="6" w:space="0" w:color="auto"/>
            </w:tcBorders>
            <w:hideMark/>
          </w:tcPr>
          <w:p w14:paraId="3B31ECD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single" w:sz="6" w:space="0" w:color="auto"/>
            </w:tcBorders>
            <w:noWrap/>
            <w:hideMark/>
          </w:tcPr>
          <w:p w14:paraId="0558CA9B" w14:textId="67893F7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Flavobacterium</w:t>
            </w:r>
            <w:proofErr w:type="spellEnd"/>
          </w:p>
        </w:tc>
        <w:tc>
          <w:tcPr>
            <w:tcW w:w="511" w:type="pct"/>
            <w:tcBorders>
              <w:top w:val="nil"/>
              <w:bottom w:val="single" w:sz="6" w:space="0" w:color="auto"/>
            </w:tcBorders>
            <w:hideMark/>
          </w:tcPr>
          <w:p w14:paraId="3A615A8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single" w:sz="6" w:space="0" w:color="auto"/>
            </w:tcBorders>
            <w:hideMark/>
          </w:tcPr>
          <w:p w14:paraId="43D9B133" w14:textId="4CE4096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1000</w:t>
            </w:r>
          </w:p>
        </w:tc>
        <w:tc>
          <w:tcPr>
            <w:tcW w:w="696" w:type="pct"/>
            <w:tcBorders>
              <w:top w:val="nil"/>
              <w:bottom w:val="single" w:sz="6" w:space="0" w:color="auto"/>
            </w:tcBorders>
            <w:hideMark/>
          </w:tcPr>
          <w:p w14:paraId="116FBD0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633" w:type="pct"/>
            <w:tcBorders>
              <w:top w:val="nil"/>
              <w:bottom w:val="single" w:sz="6" w:space="0" w:color="auto"/>
            </w:tcBorders>
            <w:hideMark/>
          </w:tcPr>
          <w:p w14:paraId="06B49F8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30-100</w:t>
            </w:r>
          </w:p>
        </w:tc>
        <w:tc>
          <w:tcPr>
            <w:tcW w:w="442" w:type="pct"/>
            <w:tcBorders>
              <w:top w:val="nil"/>
              <w:bottom w:val="single" w:sz="6" w:space="0" w:color="auto"/>
            </w:tcBorders>
            <w:hideMark/>
          </w:tcPr>
          <w:p w14:paraId="5A589E90" w14:textId="3BDBFDF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30</w:t>
            </w:r>
          </w:p>
        </w:tc>
      </w:tr>
      <w:tr w:rsidR="00CF6BEA" w:rsidRPr="00CF6BEA" w14:paraId="695E368B" w14:textId="77777777" w:rsidTr="00097D5B">
        <w:trPr>
          <w:trHeight w:val="330"/>
          <w:jc w:val="center"/>
        </w:trPr>
        <w:tc>
          <w:tcPr>
            <w:tcW w:w="591" w:type="pct"/>
            <w:vMerge w:val="restart"/>
            <w:tcBorders>
              <w:top w:val="single" w:sz="6" w:space="0" w:color="auto"/>
            </w:tcBorders>
            <w:noWrap/>
            <w:hideMark/>
          </w:tcPr>
          <w:p w14:paraId="0456AC1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5CC4A03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3BDB9F3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4948D46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7E63C07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502B78F6" w14:textId="4CF56D0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Xinjiang</w:t>
            </w:r>
          </w:p>
        </w:tc>
        <w:tc>
          <w:tcPr>
            <w:tcW w:w="1387" w:type="pct"/>
            <w:tcBorders>
              <w:top w:val="single" w:sz="6" w:space="0" w:color="auto"/>
            </w:tcBorders>
            <w:noWrap/>
            <w:hideMark/>
          </w:tcPr>
          <w:p w14:paraId="2ECC57E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Phylogenetic diversity</w:t>
            </w:r>
          </w:p>
        </w:tc>
        <w:tc>
          <w:tcPr>
            <w:tcW w:w="511" w:type="pct"/>
            <w:tcBorders>
              <w:top w:val="single" w:sz="6" w:space="0" w:color="auto"/>
            </w:tcBorders>
            <w:noWrap/>
            <w:hideMark/>
          </w:tcPr>
          <w:p w14:paraId="7054E6E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single" w:sz="6" w:space="0" w:color="auto"/>
            </w:tcBorders>
            <w:hideMark/>
          </w:tcPr>
          <w:p w14:paraId="042BD9CF" w14:textId="4E25776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2.0</w:t>
            </w:r>
          </w:p>
        </w:tc>
        <w:tc>
          <w:tcPr>
            <w:tcW w:w="696" w:type="pct"/>
            <w:tcBorders>
              <w:top w:val="single" w:sz="6" w:space="0" w:color="auto"/>
            </w:tcBorders>
            <w:hideMark/>
          </w:tcPr>
          <w:p w14:paraId="214F873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633" w:type="pct"/>
            <w:tcBorders>
              <w:top w:val="single" w:sz="6" w:space="0" w:color="auto"/>
            </w:tcBorders>
            <w:hideMark/>
          </w:tcPr>
          <w:p w14:paraId="0303C2A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1.2-1.5</w:t>
            </w:r>
          </w:p>
        </w:tc>
        <w:tc>
          <w:tcPr>
            <w:tcW w:w="442" w:type="pct"/>
            <w:tcBorders>
              <w:top w:val="single" w:sz="6" w:space="0" w:color="auto"/>
            </w:tcBorders>
            <w:hideMark/>
          </w:tcPr>
          <w:p w14:paraId="424EF01C" w14:textId="5480D50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1.2</w:t>
            </w:r>
          </w:p>
        </w:tc>
      </w:tr>
      <w:tr w:rsidR="00CF6BEA" w:rsidRPr="00CF6BEA" w14:paraId="71E07C6C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5E5F513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09BB2883" w14:textId="2B63F63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511" w:type="pct"/>
            <w:noWrap/>
            <w:hideMark/>
          </w:tcPr>
          <w:p w14:paraId="6C0DDD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6AEF4675" w14:textId="7A20214C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2.0</w:t>
            </w:r>
          </w:p>
        </w:tc>
        <w:tc>
          <w:tcPr>
            <w:tcW w:w="696" w:type="pct"/>
            <w:hideMark/>
          </w:tcPr>
          <w:p w14:paraId="786EE9F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633" w:type="pct"/>
            <w:hideMark/>
          </w:tcPr>
          <w:p w14:paraId="5212A57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1.3-1.5</w:t>
            </w:r>
          </w:p>
        </w:tc>
        <w:tc>
          <w:tcPr>
            <w:tcW w:w="442" w:type="pct"/>
            <w:hideMark/>
          </w:tcPr>
          <w:p w14:paraId="30637085" w14:textId="33571E0B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1.3</w:t>
            </w:r>
          </w:p>
        </w:tc>
      </w:tr>
      <w:tr w:rsidR="00CF6BEA" w:rsidRPr="00CF6BEA" w14:paraId="0485AEF4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4C1240D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734E001F" w14:textId="2F15070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Acidovorax</w:t>
            </w:r>
            <w:proofErr w:type="spellEnd"/>
          </w:p>
        </w:tc>
        <w:tc>
          <w:tcPr>
            <w:tcW w:w="511" w:type="pct"/>
            <w:noWrap/>
            <w:hideMark/>
          </w:tcPr>
          <w:p w14:paraId="12678FD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2A04DD6E" w14:textId="3166096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2.0</w:t>
            </w:r>
          </w:p>
        </w:tc>
        <w:tc>
          <w:tcPr>
            <w:tcW w:w="696" w:type="pct"/>
            <w:hideMark/>
          </w:tcPr>
          <w:p w14:paraId="17AF87A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633" w:type="pct"/>
            <w:hideMark/>
          </w:tcPr>
          <w:p w14:paraId="43F3B81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1.1-15</w:t>
            </w:r>
          </w:p>
        </w:tc>
        <w:tc>
          <w:tcPr>
            <w:tcW w:w="442" w:type="pct"/>
            <w:hideMark/>
          </w:tcPr>
          <w:p w14:paraId="77EAC49D" w14:textId="01905F9D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1.1</w:t>
            </w:r>
          </w:p>
        </w:tc>
      </w:tr>
      <w:tr w:rsidR="00CF6BEA" w:rsidRPr="00CF6BEA" w14:paraId="46E273DE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17957A1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5C7AA292" w14:textId="0907310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511" w:type="pct"/>
            <w:noWrap/>
            <w:hideMark/>
          </w:tcPr>
          <w:p w14:paraId="67BB946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223A0E30" w14:textId="2E3E427B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</w:t>
            </w:r>
          </w:p>
        </w:tc>
        <w:tc>
          <w:tcPr>
            <w:tcW w:w="696" w:type="pct"/>
            <w:hideMark/>
          </w:tcPr>
          <w:p w14:paraId="283F133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10-100</w:t>
            </w:r>
          </w:p>
        </w:tc>
        <w:tc>
          <w:tcPr>
            <w:tcW w:w="633" w:type="pct"/>
            <w:hideMark/>
          </w:tcPr>
          <w:p w14:paraId="16D00AC8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442" w:type="pct"/>
            <w:hideMark/>
          </w:tcPr>
          <w:p w14:paraId="463A552D" w14:textId="2D86D6A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5.0</w:t>
            </w:r>
          </w:p>
        </w:tc>
      </w:tr>
      <w:tr w:rsidR="00CF6BEA" w:rsidRPr="00CF6BEA" w14:paraId="60131D25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7883E1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7666C552" w14:textId="6332B5E3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Vicinamibacteraceae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5FACDB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05659382" w14:textId="58771B9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hideMark/>
          </w:tcPr>
          <w:p w14:paraId="24D88BB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hideMark/>
          </w:tcPr>
          <w:p w14:paraId="22759D4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4.0-10</w:t>
            </w:r>
          </w:p>
        </w:tc>
        <w:tc>
          <w:tcPr>
            <w:tcW w:w="442" w:type="pct"/>
            <w:hideMark/>
          </w:tcPr>
          <w:p w14:paraId="151EF7BF" w14:textId="0E788AE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4.0</w:t>
            </w:r>
          </w:p>
        </w:tc>
      </w:tr>
      <w:tr w:rsidR="00CF6BEA" w:rsidRPr="00CF6BEA" w14:paraId="6C95132B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58520E9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5F05FA1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511" w:type="pct"/>
            <w:noWrap/>
            <w:hideMark/>
          </w:tcPr>
          <w:p w14:paraId="0358124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64C22A66" w14:textId="009DDEB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hideMark/>
          </w:tcPr>
          <w:p w14:paraId="07E1678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hideMark/>
          </w:tcPr>
          <w:p w14:paraId="6D4D125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3.0-10</w:t>
            </w:r>
          </w:p>
        </w:tc>
        <w:tc>
          <w:tcPr>
            <w:tcW w:w="442" w:type="pct"/>
            <w:hideMark/>
          </w:tcPr>
          <w:p w14:paraId="40C54FD9" w14:textId="6705EC45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3.0</w:t>
            </w:r>
          </w:p>
        </w:tc>
      </w:tr>
      <w:tr w:rsidR="00CF6BEA" w:rsidRPr="00CF6BEA" w14:paraId="54EB75DC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2E0D429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4DBFAEE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Rhodobacter</w:t>
            </w:r>
            <w:proofErr w:type="spellEnd"/>
          </w:p>
        </w:tc>
        <w:tc>
          <w:tcPr>
            <w:tcW w:w="511" w:type="pct"/>
            <w:noWrap/>
            <w:hideMark/>
          </w:tcPr>
          <w:p w14:paraId="4DA4F7C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4CC19748" w14:textId="727309D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hideMark/>
          </w:tcPr>
          <w:p w14:paraId="39D57BC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hideMark/>
          </w:tcPr>
          <w:p w14:paraId="4DFA33D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442" w:type="pct"/>
            <w:hideMark/>
          </w:tcPr>
          <w:p w14:paraId="12A4BCCB" w14:textId="39EE594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5.0</w:t>
            </w:r>
          </w:p>
        </w:tc>
      </w:tr>
      <w:tr w:rsidR="00CF6BEA" w:rsidRPr="00CF6BEA" w14:paraId="29E9C291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6815690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186A8E1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Halomonadaceae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4ADA588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35823DA2" w14:textId="005B326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1000</w:t>
            </w:r>
          </w:p>
        </w:tc>
        <w:tc>
          <w:tcPr>
            <w:tcW w:w="696" w:type="pct"/>
            <w:hideMark/>
          </w:tcPr>
          <w:p w14:paraId="6083317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500-1000</w:t>
            </w:r>
          </w:p>
        </w:tc>
        <w:tc>
          <w:tcPr>
            <w:tcW w:w="633" w:type="pct"/>
            <w:hideMark/>
          </w:tcPr>
          <w:p w14:paraId="240E66B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100-500</w:t>
            </w:r>
          </w:p>
        </w:tc>
        <w:tc>
          <w:tcPr>
            <w:tcW w:w="442" w:type="pct"/>
            <w:hideMark/>
          </w:tcPr>
          <w:p w14:paraId="57887B29" w14:textId="7FD525D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100</w:t>
            </w:r>
          </w:p>
        </w:tc>
      </w:tr>
      <w:tr w:rsidR="00CF6BEA" w:rsidRPr="00CF6BEA" w14:paraId="13D53375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07D9F30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4F4CBF1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4E4B98A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452BA9C3" w14:textId="7F56EE2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</w:t>
            </w:r>
          </w:p>
        </w:tc>
        <w:tc>
          <w:tcPr>
            <w:tcW w:w="696" w:type="pct"/>
            <w:hideMark/>
          </w:tcPr>
          <w:p w14:paraId="371C840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50-100</w:t>
            </w:r>
          </w:p>
        </w:tc>
        <w:tc>
          <w:tcPr>
            <w:tcW w:w="633" w:type="pct"/>
            <w:hideMark/>
          </w:tcPr>
          <w:p w14:paraId="5C026A8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442" w:type="pct"/>
            <w:hideMark/>
          </w:tcPr>
          <w:p w14:paraId="63BE3A73" w14:textId="2FC744C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</w:t>
            </w:r>
          </w:p>
        </w:tc>
      </w:tr>
      <w:tr w:rsidR="00CF6BEA" w:rsidRPr="00CF6BEA" w14:paraId="00D3CD00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7523D5A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7AC7A8A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Nitrosomonadaceae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589DF1C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3E5204F0" w14:textId="63FCB16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500</w:t>
            </w:r>
          </w:p>
        </w:tc>
        <w:tc>
          <w:tcPr>
            <w:tcW w:w="696" w:type="pct"/>
            <w:hideMark/>
          </w:tcPr>
          <w:p w14:paraId="6B943F4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100-500</w:t>
            </w:r>
          </w:p>
        </w:tc>
        <w:tc>
          <w:tcPr>
            <w:tcW w:w="633" w:type="pct"/>
            <w:hideMark/>
          </w:tcPr>
          <w:p w14:paraId="314B992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10-100</w:t>
            </w:r>
          </w:p>
        </w:tc>
        <w:tc>
          <w:tcPr>
            <w:tcW w:w="442" w:type="pct"/>
            <w:hideMark/>
          </w:tcPr>
          <w:p w14:paraId="3C4010DD" w14:textId="62AF7503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</w:t>
            </w:r>
          </w:p>
        </w:tc>
      </w:tr>
    </w:tbl>
    <w:p w14:paraId="5CF4DFBD" w14:textId="77777777" w:rsidR="00861E71" w:rsidRDefault="00861E71" w:rsidP="00097D5B">
      <w:pPr>
        <w:widowControl/>
        <w:spacing w:beforeLines="50" w:before="156"/>
        <w:jc w:val="left"/>
        <w:rPr>
          <w:rFonts w:eastAsia="等线" w:cs="Times New Roman"/>
          <w:sz w:val="24"/>
          <w:szCs w:val="24"/>
        </w:rPr>
      </w:pPr>
      <w:r w:rsidRPr="00861E71">
        <w:rPr>
          <w:rFonts w:eastAsia="等线" w:cs="Times New Roman"/>
          <w:sz w:val="24"/>
          <w:szCs w:val="24"/>
        </w:rPr>
        <w:t>O</w:t>
      </w:r>
      <w:r>
        <w:rPr>
          <w:rFonts w:eastAsia="等线" w:cs="Times New Roman" w:hint="eastAsia"/>
          <w:sz w:val="24"/>
          <w:szCs w:val="24"/>
        </w:rPr>
        <w:t>:</w:t>
      </w:r>
      <w:r>
        <w:rPr>
          <w:rFonts w:eastAsia="等线" w:cs="Times New Roman"/>
          <w:sz w:val="24"/>
          <w:szCs w:val="24"/>
        </w:rPr>
        <w:t xml:space="preserve"> </w:t>
      </w:r>
      <w:r w:rsidRPr="00861E71">
        <w:rPr>
          <w:rFonts w:eastAsia="等线" w:cs="Times New Roman"/>
          <w:sz w:val="24"/>
          <w:szCs w:val="24"/>
        </w:rPr>
        <w:t>Observation</w:t>
      </w:r>
      <w:r>
        <w:rPr>
          <w:rFonts w:eastAsia="等线" w:cs="Times New Roman"/>
          <w:sz w:val="24"/>
          <w:szCs w:val="24"/>
        </w:rPr>
        <w:t xml:space="preserve"> value; E: </w:t>
      </w:r>
      <w:r w:rsidRPr="00861E71">
        <w:rPr>
          <w:rFonts w:eastAsia="等线" w:cs="Times New Roman"/>
          <w:sz w:val="24"/>
          <w:szCs w:val="24"/>
        </w:rPr>
        <w:t>Expectation</w:t>
      </w:r>
      <w:r>
        <w:rPr>
          <w:rFonts w:eastAsia="等线" w:cs="Times New Roman"/>
          <w:sz w:val="24"/>
          <w:szCs w:val="24"/>
        </w:rPr>
        <w:t xml:space="preserve"> value.</w:t>
      </w:r>
    </w:p>
    <w:p w14:paraId="577BF09C" w14:textId="293C7075" w:rsidR="001C331C" w:rsidRPr="00861E71" w:rsidRDefault="001C331C" w:rsidP="000976A8">
      <w:pPr>
        <w:widowControl/>
        <w:jc w:val="left"/>
      </w:pPr>
    </w:p>
    <w:p w14:paraId="7ACAEF34" w14:textId="1A4E83B8" w:rsidR="00A1646B" w:rsidRPr="00B07ABA" w:rsidRDefault="00A1646B" w:rsidP="00B07ABA">
      <w:pPr>
        <w:widowControl/>
        <w:jc w:val="left"/>
        <w:rPr>
          <w:rFonts w:hint="eastAsia"/>
        </w:rPr>
      </w:pPr>
    </w:p>
    <w:sectPr w:rsidR="00A1646B" w:rsidRPr="00B07ABA" w:rsidSect="000F59A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D7A25" w14:textId="77777777" w:rsidR="006E36BE" w:rsidRDefault="006E36BE" w:rsidP="00384E61">
      <w:r>
        <w:separator/>
      </w:r>
    </w:p>
  </w:endnote>
  <w:endnote w:type="continuationSeparator" w:id="0">
    <w:p w14:paraId="3B37C4FB" w14:textId="77777777" w:rsidR="006E36BE" w:rsidRDefault="006E36BE" w:rsidP="0038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616975"/>
      <w:docPartObj>
        <w:docPartGallery w:val="Page Numbers (Bottom of Page)"/>
        <w:docPartUnique/>
      </w:docPartObj>
    </w:sdtPr>
    <w:sdtEndPr/>
    <w:sdtContent>
      <w:p w14:paraId="0D8F3D38" w14:textId="7319CC27" w:rsidR="0064224C" w:rsidRDefault="0064224C" w:rsidP="008743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8FC" w:rsidRPr="00D128FC">
          <w:rPr>
            <w:noProof/>
            <w:lang w:val="zh-CN"/>
          </w:rPr>
          <w:t>28</w:t>
        </w:r>
        <w:r>
          <w:fldChar w:fldCharType="end"/>
        </w:r>
      </w:p>
    </w:sdtContent>
  </w:sdt>
  <w:p w14:paraId="7DFC64A1" w14:textId="3915CD11" w:rsidR="0064224C" w:rsidRPr="0087434B" w:rsidRDefault="0064224C" w:rsidP="008743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FA8A" w14:textId="77777777" w:rsidR="006E36BE" w:rsidRDefault="006E36BE" w:rsidP="00384E61">
      <w:r>
        <w:separator/>
      </w:r>
    </w:p>
  </w:footnote>
  <w:footnote w:type="continuationSeparator" w:id="0">
    <w:p w14:paraId="4BD6A9F0" w14:textId="77777777" w:rsidR="006E36BE" w:rsidRDefault="006E36BE" w:rsidP="0038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A283" w14:textId="77777777" w:rsidR="0064224C" w:rsidRDefault="0064224C" w:rsidP="002147D8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6FED" w14:textId="77777777" w:rsidR="0064224C" w:rsidRDefault="0064224C" w:rsidP="002147D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811"/>
    <w:multiLevelType w:val="hybridMultilevel"/>
    <w:tmpl w:val="5A6EA4E6"/>
    <w:lvl w:ilvl="0" w:tplc="DE308A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FB"/>
    <w:rsid w:val="00001CFA"/>
    <w:rsid w:val="00001E09"/>
    <w:rsid w:val="00004B77"/>
    <w:rsid w:val="00006CB5"/>
    <w:rsid w:val="00011517"/>
    <w:rsid w:val="0001391B"/>
    <w:rsid w:val="00014171"/>
    <w:rsid w:val="00026CDD"/>
    <w:rsid w:val="00026D70"/>
    <w:rsid w:val="000309D5"/>
    <w:rsid w:val="000344F1"/>
    <w:rsid w:val="00034CAE"/>
    <w:rsid w:val="0004250D"/>
    <w:rsid w:val="00052DB1"/>
    <w:rsid w:val="00062343"/>
    <w:rsid w:val="0006601D"/>
    <w:rsid w:val="000667D5"/>
    <w:rsid w:val="00074DB7"/>
    <w:rsid w:val="00074FA6"/>
    <w:rsid w:val="000763CE"/>
    <w:rsid w:val="000773E4"/>
    <w:rsid w:val="0008238D"/>
    <w:rsid w:val="000944C6"/>
    <w:rsid w:val="000946B0"/>
    <w:rsid w:val="000968BD"/>
    <w:rsid w:val="000976A8"/>
    <w:rsid w:val="00097D5B"/>
    <w:rsid w:val="000A070F"/>
    <w:rsid w:val="000A5F8F"/>
    <w:rsid w:val="000C2349"/>
    <w:rsid w:val="000C710E"/>
    <w:rsid w:val="000D791D"/>
    <w:rsid w:val="000E453B"/>
    <w:rsid w:val="000F1224"/>
    <w:rsid w:val="000F3517"/>
    <w:rsid w:val="000F46F3"/>
    <w:rsid w:val="000F59AE"/>
    <w:rsid w:val="000F6621"/>
    <w:rsid w:val="001005CA"/>
    <w:rsid w:val="00105D54"/>
    <w:rsid w:val="001079B1"/>
    <w:rsid w:val="00110D47"/>
    <w:rsid w:val="00121358"/>
    <w:rsid w:val="00122CB7"/>
    <w:rsid w:val="00124B77"/>
    <w:rsid w:val="00125F0E"/>
    <w:rsid w:val="00127822"/>
    <w:rsid w:val="0013103F"/>
    <w:rsid w:val="001405AA"/>
    <w:rsid w:val="00144A20"/>
    <w:rsid w:val="00150CE2"/>
    <w:rsid w:val="001523CA"/>
    <w:rsid w:val="001550B1"/>
    <w:rsid w:val="00155460"/>
    <w:rsid w:val="0016214A"/>
    <w:rsid w:val="00171208"/>
    <w:rsid w:val="00172EE7"/>
    <w:rsid w:val="00181786"/>
    <w:rsid w:val="0018509C"/>
    <w:rsid w:val="00190A64"/>
    <w:rsid w:val="00191624"/>
    <w:rsid w:val="001B05C8"/>
    <w:rsid w:val="001B1E62"/>
    <w:rsid w:val="001B5940"/>
    <w:rsid w:val="001B6FDE"/>
    <w:rsid w:val="001C331C"/>
    <w:rsid w:val="001D158D"/>
    <w:rsid w:val="001D1EE1"/>
    <w:rsid w:val="001E2F1F"/>
    <w:rsid w:val="001E3A51"/>
    <w:rsid w:val="001E6F10"/>
    <w:rsid w:val="001F1210"/>
    <w:rsid w:val="001F23E2"/>
    <w:rsid w:val="001F73A0"/>
    <w:rsid w:val="002036D9"/>
    <w:rsid w:val="00206983"/>
    <w:rsid w:val="002147D8"/>
    <w:rsid w:val="002276A6"/>
    <w:rsid w:val="002328D7"/>
    <w:rsid w:val="00234609"/>
    <w:rsid w:val="00234613"/>
    <w:rsid w:val="00235617"/>
    <w:rsid w:val="0024040D"/>
    <w:rsid w:val="00251588"/>
    <w:rsid w:val="00254B31"/>
    <w:rsid w:val="00255129"/>
    <w:rsid w:val="00262C66"/>
    <w:rsid w:val="00263C23"/>
    <w:rsid w:val="00270CDC"/>
    <w:rsid w:val="002747C6"/>
    <w:rsid w:val="00277615"/>
    <w:rsid w:val="00277D1B"/>
    <w:rsid w:val="00285E62"/>
    <w:rsid w:val="00286503"/>
    <w:rsid w:val="00294D73"/>
    <w:rsid w:val="00296510"/>
    <w:rsid w:val="002978BC"/>
    <w:rsid w:val="002A472D"/>
    <w:rsid w:val="002A74E1"/>
    <w:rsid w:val="002B130E"/>
    <w:rsid w:val="002C2194"/>
    <w:rsid w:val="002C53A3"/>
    <w:rsid w:val="002C6FC2"/>
    <w:rsid w:val="002D0C7F"/>
    <w:rsid w:val="002D0F06"/>
    <w:rsid w:val="002E10A2"/>
    <w:rsid w:val="002E11D9"/>
    <w:rsid w:val="002E1736"/>
    <w:rsid w:val="002E1B3F"/>
    <w:rsid w:val="002E537D"/>
    <w:rsid w:val="002E5B3A"/>
    <w:rsid w:val="002F3670"/>
    <w:rsid w:val="002F7088"/>
    <w:rsid w:val="002F7D4A"/>
    <w:rsid w:val="00301C69"/>
    <w:rsid w:val="00311D5B"/>
    <w:rsid w:val="00320BE6"/>
    <w:rsid w:val="00332B61"/>
    <w:rsid w:val="00335EE4"/>
    <w:rsid w:val="003367E8"/>
    <w:rsid w:val="003521BF"/>
    <w:rsid w:val="00354003"/>
    <w:rsid w:val="00363C5F"/>
    <w:rsid w:val="00367A38"/>
    <w:rsid w:val="00371CF5"/>
    <w:rsid w:val="00373F00"/>
    <w:rsid w:val="003753D0"/>
    <w:rsid w:val="00376DE1"/>
    <w:rsid w:val="00384266"/>
    <w:rsid w:val="00384E61"/>
    <w:rsid w:val="00391B7B"/>
    <w:rsid w:val="003A2F66"/>
    <w:rsid w:val="003C02D1"/>
    <w:rsid w:val="003C2CD8"/>
    <w:rsid w:val="003C4F1B"/>
    <w:rsid w:val="003C7B15"/>
    <w:rsid w:val="003D0DE5"/>
    <w:rsid w:val="003D3283"/>
    <w:rsid w:val="003D4608"/>
    <w:rsid w:val="003D7D82"/>
    <w:rsid w:val="003E01EB"/>
    <w:rsid w:val="003F2729"/>
    <w:rsid w:val="003F3875"/>
    <w:rsid w:val="004022B8"/>
    <w:rsid w:val="004026FA"/>
    <w:rsid w:val="00404430"/>
    <w:rsid w:val="00406DA6"/>
    <w:rsid w:val="004078D6"/>
    <w:rsid w:val="00410469"/>
    <w:rsid w:val="00417B87"/>
    <w:rsid w:val="00417C57"/>
    <w:rsid w:val="004204A3"/>
    <w:rsid w:val="00424EF8"/>
    <w:rsid w:val="0043068C"/>
    <w:rsid w:val="004334EF"/>
    <w:rsid w:val="0043679E"/>
    <w:rsid w:val="004545AE"/>
    <w:rsid w:val="00464506"/>
    <w:rsid w:val="00474910"/>
    <w:rsid w:val="004763E1"/>
    <w:rsid w:val="00482C05"/>
    <w:rsid w:val="00487D53"/>
    <w:rsid w:val="004979AB"/>
    <w:rsid w:val="004A03C3"/>
    <w:rsid w:val="004A0E44"/>
    <w:rsid w:val="004A2885"/>
    <w:rsid w:val="004A604C"/>
    <w:rsid w:val="004A6ABD"/>
    <w:rsid w:val="004A7B41"/>
    <w:rsid w:val="004C25F8"/>
    <w:rsid w:val="004C27D5"/>
    <w:rsid w:val="004C369E"/>
    <w:rsid w:val="004D038B"/>
    <w:rsid w:val="004D17AC"/>
    <w:rsid w:val="004E7002"/>
    <w:rsid w:val="004E7A52"/>
    <w:rsid w:val="004F631A"/>
    <w:rsid w:val="004F7D1D"/>
    <w:rsid w:val="004F7EEA"/>
    <w:rsid w:val="00500759"/>
    <w:rsid w:val="00500D00"/>
    <w:rsid w:val="00501CCB"/>
    <w:rsid w:val="00506CBC"/>
    <w:rsid w:val="005137DD"/>
    <w:rsid w:val="0052401C"/>
    <w:rsid w:val="005315C7"/>
    <w:rsid w:val="005323C4"/>
    <w:rsid w:val="00533566"/>
    <w:rsid w:val="0054526A"/>
    <w:rsid w:val="00545D0B"/>
    <w:rsid w:val="00547F93"/>
    <w:rsid w:val="00556F6E"/>
    <w:rsid w:val="005630F4"/>
    <w:rsid w:val="005655F9"/>
    <w:rsid w:val="00572292"/>
    <w:rsid w:val="00573997"/>
    <w:rsid w:val="005753F1"/>
    <w:rsid w:val="00581AD0"/>
    <w:rsid w:val="00582188"/>
    <w:rsid w:val="005A16F3"/>
    <w:rsid w:val="005A652F"/>
    <w:rsid w:val="005A6946"/>
    <w:rsid w:val="005A6E3D"/>
    <w:rsid w:val="005A738E"/>
    <w:rsid w:val="005A7EB4"/>
    <w:rsid w:val="005B0798"/>
    <w:rsid w:val="005C481A"/>
    <w:rsid w:val="005D1C93"/>
    <w:rsid w:val="005D3F44"/>
    <w:rsid w:val="005D42A9"/>
    <w:rsid w:val="005D671F"/>
    <w:rsid w:val="005E0803"/>
    <w:rsid w:val="005F45DA"/>
    <w:rsid w:val="005F4F61"/>
    <w:rsid w:val="005F7EA2"/>
    <w:rsid w:val="0060185E"/>
    <w:rsid w:val="006071E2"/>
    <w:rsid w:val="0061046C"/>
    <w:rsid w:val="00620E78"/>
    <w:rsid w:val="00622FCF"/>
    <w:rsid w:val="0064224C"/>
    <w:rsid w:val="00642576"/>
    <w:rsid w:val="00642EF6"/>
    <w:rsid w:val="006479D8"/>
    <w:rsid w:val="0065253D"/>
    <w:rsid w:val="006533A8"/>
    <w:rsid w:val="00654773"/>
    <w:rsid w:val="00684225"/>
    <w:rsid w:val="00684C23"/>
    <w:rsid w:val="006851DC"/>
    <w:rsid w:val="006868AF"/>
    <w:rsid w:val="00691A98"/>
    <w:rsid w:val="006A2E31"/>
    <w:rsid w:val="006A5D40"/>
    <w:rsid w:val="006B0465"/>
    <w:rsid w:val="006B0CFB"/>
    <w:rsid w:val="006B5C06"/>
    <w:rsid w:val="006B75FB"/>
    <w:rsid w:val="006D064E"/>
    <w:rsid w:val="006D13D9"/>
    <w:rsid w:val="006D5452"/>
    <w:rsid w:val="006D7B8B"/>
    <w:rsid w:val="006E2E2B"/>
    <w:rsid w:val="006E36BE"/>
    <w:rsid w:val="006E6C18"/>
    <w:rsid w:val="006F0FAD"/>
    <w:rsid w:val="006F5E80"/>
    <w:rsid w:val="00700DC1"/>
    <w:rsid w:val="00701E5B"/>
    <w:rsid w:val="00705381"/>
    <w:rsid w:val="007118D3"/>
    <w:rsid w:val="00713C3F"/>
    <w:rsid w:val="00722330"/>
    <w:rsid w:val="00724F93"/>
    <w:rsid w:val="00725CEC"/>
    <w:rsid w:val="007268BE"/>
    <w:rsid w:val="007353F6"/>
    <w:rsid w:val="007372E1"/>
    <w:rsid w:val="00745D10"/>
    <w:rsid w:val="00746042"/>
    <w:rsid w:val="00746AC1"/>
    <w:rsid w:val="0075658A"/>
    <w:rsid w:val="00757CA9"/>
    <w:rsid w:val="0076786D"/>
    <w:rsid w:val="00767EEA"/>
    <w:rsid w:val="00771C74"/>
    <w:rsid w:val="00775066"/>
    <w:rsid w:val="00775ED8"/>
    <w:rsid w:val="00776CA3"/>
    <w:rsid w:val="00777069"/>
    <w:rsid w:val="00786FE8"/>
    <w:rsid w:val="00787A99"/>
    <w:rsid w:val="007950BB"/>
    <w:rsid w:val="00795C93"/>
    <w:rsid w:val="007A3205"/>
    <w:rsid w:val="007A3A47"/>
    <w:rsid w:val="007A4927"/>
    <w:rsid w:val="007A4B2D"/>
    <w:rsid w:val="007B51CA"/>
    <w:rsid w:val="007C7DF8"/>
    <w:rsid w:val="007D55AF"/>
    <w:rsid w:val="007D7F2D"/>
    <w:rsid w:val="007E0605"/>
    <w:rsid w:val="007E6812"/>
    <w:rsid w:val="007E7850"/>
    <w:rsid w:val="007F3D01"/>
    <w:rsid w:val="007F6C59"/>
    <w:rsid w:val="00800A5E"/>
    <w:rsid w:val="008158A0"/>
    <w:rsid w:val="00815E67"/>
    <w:rsid w:val="00826A1D"/>
    <w:rsid w:val="00830AA2"/>
    <w:rsid w:val="00833B67"/>
    <w:rsid w:val="008352CA"/>
    <w:rsid w:val="00841CEF"/>
    <w:rsid w:val="00841DD0"/>
    <w:rsid w:val="008510C6"/>
    <w:rsid w:val="008606F5"/>
    <w:rsid w:val="00861E71"/>
    <w:rsid w:val="00870457"/>
    <w:rsid w:val="0087434B"/>
    <w:rsid w:val="00875E0A"/>
    <w:rsid w:val="00875E59"/>
    <w:rsid w:val="008813FB"/>
    <w:rsid w:val="0088345C"/>
    <w:rsid w:val="00893E2A"/>
    <w:rsid w:val="00895B18"/>
    <w:rsid w:val="008A40B0"/>
    <w:rsid w:val="008A4351"/>
    <w:rsid w:val="008A5518"/>
    <w:rsid w:val="008A55C0"/>
    <w:rsid w:val="008B3533"/>
    <w:rsid w:val="008B3C92"/>
    <w:rsid w:val="008B3FD3"/>
    <w:rsid w:val="008B561B"/>
    <w:rsid w:val="008C129C"/>
    <w:rsid w:val="008C6D8D"/>
    <w:rsid w:val="008D1660"/>
    <w:rsid w:val="008D6E67"/>
    <w:rsid w:val="008D7C8C"/>
    <w:rsid w:val="008E03E2"/>
    <w:rsid w:val="008E52D3"/>
    <w:rsid w:val="008F5941"/>
    <w:rsid w:val="008F670D"/>
    <w:rsid w:val="009005B2"/>
    <w:rsid w:val="00901627"/>
    <w:rsid w:val="0090375F"/>
    <w:rsid w:val="00905A59"/>
    <w:rsid w:val="00914253"/>
    <w:rsid w:val="00923E52"/>
    <w:rsid w:val="009257D6"/>
    <w:rsid w:val="00927A27"/>
    <w:rsid w:val="00934118"/>
    <w:rsid w:val="009446D6"/>
    <w:rsid w:val="00944CEE"/>
    <w:rsid w:val="009513D0"/>
    <w:rsid w:val="00953902"/>
    <w:rsid w:val="00953D07"/>
    <w:rsid w:val="00954477"/>
    <w:rsid w:val="00957AE9"/>
    <w:rsid w:val="00961CCD"/>
    <w:rsid w:val="0096492C"/>
    <w:rsid w:val="009719DC"/>
    <w:rsid w:val="009825CC"/>
    <w:rsid w:val="00987203"/>
    <w:rsid w:val="0099114C"/>
    <w:rsid w:val="0099188B"/>
    <w:rsid w:val="00995C2C"/>
    <w:rsid w:val="009A0DF6"/>
    <w:rsid w:val="009A11BB"/>
    <w:rsid w:val="009A2CC9"/>
    <w:rsid w:val="009A753F"/>
    <w:rsid w:val="009C0B47"/>
    <w:rsid w:val="009D073F"/>
    <w:rsid w:val="009D07EB"/>
    <w:rsid w:val="009D47CB"/>
    <w:rsid w:val="009E235D"/>
    <w:rsid w:val="00A0363B"/>
    <w:rsid w:val="00A04519"/>
    <w:rsid w:val="00A07753"/>
    <w:rsid w:val="00A10708"/>
    <w:rsid w:val="00A138D4"/>
    <w:rsid w:val="00A13C51"/>
    <w:rsid w:val="00A15426"/>
    <w:rsid w:val="00A1646B"/>
    <w:rsid w:val="00A16F50"/>
    <w:rsid w:val="00A21E33"/>
    <w:rsid w:val="00A23247"/>
    <w:rsid w:val="00A2740E"/>
    <w:rsid w:val="00A30419"/>
    <w:rsid w:val="00A4009D"/>
    <w:rsid w:val="00A40217"/>
    <w:rsid w:val="00A455D9"/>
    <w:rsid w:val="00A46BD6"/>
    <w:rsid w:val="00A50768"/>
    <w:rsid w:val="00A50AC0"/>
    <w:rsid w:val="00A53F1E"/>
    <w:rsid w:val="00A600B8"/>
    <w:rsid w:val="00A606C9"/>
    <w:rsid w:val="00A617A7"/>
    <w:rsid w:val="00A64436"/>
    <w:rsid w:val="00A65589"/>
    <w:rsid w:val="00A74E56"/>
    <w:rsid w:val="00A75DEE"/>
    <w:rsid w:val="00A7609A"/>
    <w:rsid w:val="00A803F8"/>
    <w:rsid w:val="00A90A32"/>
    <w:rsid w:val="00A96AD1"/>
    <w:rsid w:val="00AA054E"/>
    <w:rsid w:val="00AA6AAD"/>
    <w:rsid w:val="00AB1FA5"/>
    <w:rsid w:val="00AC6F3C"/>
    <w:rsid w:val="00AC70E9"/>
    <w:rsid w:val="00AD70D2"/>
    <w:rsid w:val="00AE14CA"/>
    <w:rsid w:val="00AE5055"/>
    <w:rsid w:val="00AE7FA4"/>
    <w:rsid w:val="00B00067"/>
    <w:rsid w:val="00B01716"/>
    <w:rsid w:val="00B0213A"/>
    <w:rsid w:val="00B070B7"/>
    <w:rsid w:val="00B07ABA"/>
    <w:rsid w:val="00B21288"/>
    <w:rsid w:val="00B233F2"/>
    <w:rsid w:val="00B26429"/>
    <w:rsid w:val="00B27E34"/>
    <w:rsid w:val="00B34B73"/>
    <w:rsid w:val="00B54304"/>
    <w:rsid w:val="00B57B5C"/>
    <w:rsid w:val="00B61C45"/>
    <w:rsid w:val="00B61DEB"/>
    <w:rsid w:val="00B61E9A"/>
    <w:rsid w:val="00B64CBE"/>
    <w:rsid w:val="00B661AF"/>
    <w:rsid w:val="00B66795"/>
    <w:rsid w:val="00B72212"/>
    <w:rsid w:val="00B779E6"/>
    <w:rsid w:val="00B80E14"/>
    <w:rsid w:val="00B93888"/>
    <w:rsid w:val="00B946D7"/>
    <w:rsid w:val="00BA0920"/>
    <w:rsid w:val="00BA269A"/>
    <w:rsid w:val="00BA5895"/>
    <w:rsid w:val="00BB2E33"/>
    <w:rsid w:val="00BC12C1"/>
    <w:rsid w:val="00BC6437"/>
    <w:rsid w:val="00BD2288"/>
    <w:rsid w:val="00BD36B0"/>
    <w:rsid w:val="00BD6CD7"/>
    <w:rsid w:val="00BD7F86"/>
    <w:rsid w:val="00BE4D08"/>
    <w:rsid w:val="00BF2A9C"/>
    <w:rsid w:val="00C01B25"/>
    <w:rsid w:val="00C044E3"/>
    <w:rsid w:val="00C04EA5"/>
    <w:rsid w:val="00C0508B"/>
    <w:rsid w:val="00C05259"/>
    <w:rsid w:val="00C1118D"/>
    <w:rsid w:val="00C1211C"/>
    <w:rsid w:val="00C14836"/>
    <w:rsid w:val="00C15E35"/>
    <w:rsid w:val="00C30077"/>
    <w:rsid w:val="00C30DFC"/>
    <w:rsid w:val="00C40A73"/>
    <w:rsid w:val="00C446B8"/>
    <w:rsid w:val="00C449DF"/>
    <w:rsid w:val="00C536A8"/>
    <w:rsid w:val="00C5461F"/>
    <w:rsid w:val="00C54CC9"/>
    <w:rsid w:val="00C65381"/>
    <w:rsid w:val="00C66D12"/>
    <w:rsid w:val="00C723F2"/>
    <w:rsid w:val="00C73FC7"/>
    <w:rsid w:val="00C7570D"/>
    <w:rsid w:val="00C80801"/>
    <w:rsid w:val="00C81858"/>
    <w:rsid w:val="00C87668"/>
    <w:rsid w:val="00C87BF5"/>
    <w:rsid w:val="00C96E8C"/>
    <w:rsid w:val="00CA10B1"/>
    <w:rsid w:val="00CA1501"/>
    <w:rsid w:val="00CA4FB8"/>
    <w:rsid w:val="00CA5C7A"/>
    <w:rsid w:val="00CA7B0F"/>
    <w:rsid w:val="00CB2F5A"/>
    <w:rsid w:val="00CC0A86"/>
    <w:rsid w:val="00CC246C"/>
    <w:rsid w:val="00CC7D6B"/>
    <w:rsid w:val="00CD2473"/>
    <w:rsid w:val="00CD34B3"/>
    <w:rsid w:val="00CD4B6C"/>
    <w:rsid w:val="00CE2378"/>
    <w:rsid w:val="00CE49AB"/>
    <w:rsid w:val="00CE61BD"/>
    <w:rsid w:val="00CF24E7"/>
    <w:rsid w:val="00CF6BEA"/>
    <w:rsid w:val="00CF7FB8"/>
    <w:rsid w:val="00D063EA"/>
    <w:rsid w:val="00D128FC"/>
    <w:rsid w:val="00D21B19"/>
    <w:rsid w:val="00D31BF4"/>
    <w:rsid w:val="00D31E6F"/>
    <w:rsid w:val="00D36785"/>
    <w:rsid w:val="00D41993"/>
    <w:rsid w:val="00D41B7D"/>
    <w:rsid w:val="00D56C8B"/>
    <w:rsid w:val="00D56FB6"/>
    <w:rsid w:val="00D61206"/>
    <w:rsid w:val="00D71D38"/>
    <w:rsid w:val="00D7322D"/>
    <w:rsid w:val="00D7609E"/>
    <w:rsid w:val="00D77E89"/>
    <w:rsid w:val="00D839DE"/>
    <w:rsid w:val="00D83AE2"/>
    <w:rsid w:val="00D85FAA"/>
    <w:rsid w:val="00DA1613"/>
    <w:rsid w:val="00DA19FF"/>
    <w:rsid w:val="00DA5551"/>
    <w:rsid w:val="00DB0B24"/>
    <w:rsid w:val="00DB5B50"/>
    <w:rsid w:val="00DB6BB4"/>
    <w:rsid w:val="00DB7078"/>
    <w:rsid w:val="00DB7E41"/>
    <w:rsid w:val="00DC5938"/>
    <w:rsid w:val="00DC6E0F"/>
    <w:rsid w:val="00DD3991"/>
    <w:rsid w:val="00DD3BCB"/>
    <w:rsid w:val="00DE385F"/>
    <w:rsid w:val="00DE39B3"/>
    <w:rsid w:val="00DE3C13"/>
    <w:rsid w:val="00DE6DAF"/>
    <w:rsid w:val="00DE75CF"/>
    <w:rsid w:val="00DF2B93"/>
    <w:rsid w:val="00DF609F"/>
    <w:rsid w:val="00E00962"/>
    <w:rsid w:val="00E01E37"/>
    <w:rsid w:val="00E074FD"/>
    <w:rsid w:val="00E11C80"/>
    <w:rsid w:val="00E11EFC"/>
    <w:rsid w:val="00E151CB"/>
    <w:rsid w:val="00E269C7"/>
    <w:rsid w:val="00E2797E"/>
    <w:rsid w:val="00E31B25"/>
    <w:rsid w:val="00E3265E"/>
    <w:rsid w:val="00E3335E"/>
    <w:rsid w:val="00E34FBC"/>
    <w:rsid w:val="00E42A72"/>
    <w:rsid w:val="00E53B3D"/>
    <w:rsid w:val="00E62D60"/>
    <w:rsid w:val="00E706AD"/>
    <w:rsid w:val="00E71C74"/>
    <w:rsid w:val="00EA36B0"/>
    <w:rsid w:val="00EB35BB"/>
    <w:rsid w:val="00EC2C0A"/>
    <w:rsid w:val="00EC2C7A"/>
    <w:rsid w:val="00EC2FEC"/>
    <w:rsid w:val="00EC4F93"/>
    <w:rsid w:val="00ED1BF7"/>
    <w:rsid w:val="00ED7409"/>
    <w:rsid w:val="00EE0EC5"/>
    <w:rsid w:val="00EE75DE"/>
    <w:rsid w:val="00EF150B"/>
    <w:rsid w:val="00EF5AC8"/>
    <w:rsid w:val="00EF5C6A"/>
    <w:rsid w:val="00EF7101"/>
    <w:rsid w:val="00F0156C"/>
    <w:rsid w:val="00F035B8"/>
    <w:rsid w:val="00F05797"/>
    <w:rsid w:val="00F119BA"/>
    <w:rsid w:val="00F17D7E"/>
    <w:rsid w:val="00F222FF"/>
    <w:rsid w:val="00F27A73"/>
    <w:rsid w:val="00F3258A"/>
    <w:rsid w:val="00F412A4"/>
    <w:rsid w:val="00F4400F"/>
    <w:rsid w:val="00F4557D"/>
    <w:rsid w:val="00F467E0"/>
    <w:rsid w:val="00F50309"/>
    <w:rsid w:val="00F550F8"/>
    <w:rsid w:val="00F55720"/>
    <w:rsid w:val="00F5611B"/>
    <w:rsid w:val="00F66751"/>
    <w:rsid w:val="00F7079E"/>
    <w:rsid w:val="00F848C3"/>
    <w:rsid w:val="00FA182C"/>
    <w:rsid w:val="00FA2FA1"/>
    <w:rsid w:val="00FC0B8B"/>
    <w:rsid w:val="00FC15CA"/>
    <w:rsid w:val="00FC1FA2"/>
    <w:rsid w:val="00FC2B3C"/>
    <w:rsid w:val="00FC37EB"/>
    <w:rsid w:val="00FC7F41"/>
    <w:rsid w:val="00FD1641"/>
    <w:rsid w:val="00FD6A0B"/>
    <w:rsid w:val="00FD6B9A"/>
    <w:rsid w:val="00FE30B5"/>
    <w:rsid w:val="00FE3C8C"/>
    <w:rsid w:val="00FE6B25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342E5"/>
  <w15:docId w15:val="{DB035471-F53C-4B26-8D14-5BC29D8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5F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90375F"/>
    <w:pPr>
      <w:keepNext/>
      <w:keepLines/>
      <w:spacing w:before="480" w:after="360" w:line="360" w:lineRule="auto"/>
      <w:jc w:val="center"/>
      <w:outlineLvl w:val="0"/>
    </w:pPr>
    <w:rPr>
      <w:rFonts w:eastAsia="黑体" w:cs="Times New Roman"/>
      <w:bCs/>
      <w:color w:val="000000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一"/>
    <w:basedOn w:val="a"/>
    <w:link w:val="a4"/>
    <w:qFormat/>
    <w:rsid w:val="00127822"/>
    <w:rPr>
      <w:rFonts w:eastAsia="宋体" w:cs="Times New Roman"/>
      <w:sz w:val="32"/>
      <w:szCs w:val="28"/>
    </w:rPr>
  </w:style>
  <w:style w:type="character" w:customStyle="1" w:styleId="a4">
    <w:name w:val="标题一 字符"/>
    <w:basedOn w:val="a0"/>
    <w:link w:val="a3"/>
    <w:rsid w:val="00127822"/>
    <w:rPr>
      <w:rFonts w:ascii="Times New Roman" w:eastAsia="宋体" w:hAnsi="Times New Roman" w:cs="Times New Roman"/>
      <w:sz w:val="32"/>
      <w:szCs w:val="28"/>
    </w:rPr>
  </w:style>
  <w:style w:type="paragraph" w:customStyle="1" w:styleId="a5">
    <w:name w:val="标题二"/>
    <w:basedOn w:val="a"/>
    <w:link w:val="a6"/>
    <w:qFormat/>
    <w:rsid w:val="00127822"/>
    <w:rPr>
      <w:rFonts w:eastAsia="宋体" w:cs="Times New Roman"/>
      <w:sz w:val="30"/>
      <w:szCs w:val="28"/>
    </w:rPr>
  </w:style>
  <w:style w:type="character" w:customStyle="1" w:styleId="a6">
    <w:name w:val="标题二 字符"/>
    <w:basedOn w:val="a0"/>
    <w:link w:val="a5"/>
    <w:rsid w:val="00127822"/>
    <w:rPr>
      <w:rFonts w:ascii="Times New Roman" w:eastAsia="宋体" w:hAnsi="Times New Roman" w:cs="Times New Roman"/>
      <w:sz w:val="30"/>
      <w:szCs w:val="28"/>
    </w:rPr>
  </w:style>
  <w:style w:type="paragraph" w:styleId="a7">
    <w:name w:val="header"/>
    <w:basedOn w:val="a"/>
    <w:link w:val="a8"/>
    <w:uiPriority w:val="99"/>
    <w:unhideWhenUsed/>
    <w:rsid w:val="00384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84E6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84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84E61"/>
    <w:rPr>
      <w:sz w:val="18"/>
      <w:szCs w:val="18"/>
    </w:rPr>
  </w:style>
  <w:style w:type="paragraph" w:customStyle="1" w:styleId="Paragraph">
    <w:name w:val="Paragraph"/>
    <w:basedOn w:val="a"/>
    <w:qFormat/>
    <w:rsid w:val="00384E61"/>
    <w:pPr>
      <w:widowControl/>
      <w:spacing w:before="120"/>
      <w:ind w:firstLine="720"/>
      <w:jc w:val="left"/>
    </w:pPr>
    <w:rPr>
      <w:rFonts w:eastAsia="Times New Roman" w:cs="Times New Roman"/>
      <w:kern w:val="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384E61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384E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84E61"/>
    <w:rPr>
      <w:i/>
      <w:iCs/>
    </w:rPr>
  </w:style>
  <w:style w:type="numbering" w:customStyle="1" w:styleId="11">
    <w:name w:val="无列表1"/>
    <w:next w:val="a2"/>
    <w:uiPriority w:val="99"/>
    <w:semiHidden/>
    <w:unhideWhenUsed/>
    <w:rsid w:val="00384E61"/>
  </w:style>
  <w:style w:type="paragraph" w:customStyle="1" w:styleId="msonormal0">
    <w:name w:val="msonormal"/>
    <w:basedOn w:val="a"/>
    <w:rsid w:val="00384E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2">
    <w:name w:val="网格型1"/>
    <w:basedOn w:val="a1"/>
    <w:next w:val="ac"/>
    <w:uiPriority w:val="39"/>
    <w:rsid w:val="00384E61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987203"/>
  </w:style>
  <w:style w:type="character" w:customStyle="1" w:styleId="skip">
    <w:name w:val="skip"/>
    <w:basedOn w:val="a0"/>
    <w:rsid w:val="005F7EA2"/>
  </w:style>
  <w:style w:type="character" w:customStyle="1" w:styleId="apple-converted-space">
    <w:name w:val="apple-converted-space"/>
    <w:basedOn w:val="a0"/>
    <w:rsid w:val="00004B77"/>
  </w:style>
  <w:style w:type="character" w:customStyle="1" w:styleId="10">
    <w:name w:val="标题 1 字符"/>
    <w:basedOn w:val="a0"/>
    <w:link w:val="1"/>
    <w:rsid w:val="0090375F"/>
    <w:rPr>
      <w:rFonts w:ascii="Times New Roman" w:eastAsia="黑体" w:hAnsi="Times New Roman" w:cs="Times New Roman"/>
      <w:bCs/>
      <w:color w:val="000000"/>
      <w:kern w:val="44"/>
      <w:sz w:val="32"/>
      <w:szCs w:val="32"/>
    </w:rPr>
  </w:style>
  <w:style w:type="paragraph" w:customStyle="1" w:styleId="af">
    <w:name w:val="表"/>
    <w:basedOn w:val="a"/>
    <w:qFormat/>
    <w:rsid w:val="0090375F"/>
    <w:pPr>
      <w:spacing w:before="60" w:after="60"/>
      <w:jc w:val="center"/>
    </w:pPr>
    <w:rPr>
      <w:rFonts w:eastAsia="宋体" w:cs="Times New Roman"/>
      <w:color w:val="000000" w:themeColor="text1"/>
      <w:sz w:val="22"/>
      <w:szCs w:val="24"/>
    </w:rPr>
  </w:style>
  <w:style w:type="character" w:customStyle="1" w:styleId="fontstyle01">
    <w:name w:val="fontstyle01"/>
    <w:basedOn w:val="a0"/>
    <w:rsid w:val="001B1E62"/>
    <w:rPr>
      <w:rFonts w:ascii="NEU-BZ-Regular" w:hAnsi="NEU-BZ-Regular" w:hint="default"/>
      <w:b w:val="0"/>
      <w:bCs w:val="0"/>
      <w:i w:val="0"/>
      <w:iCs w:val="0"/>
      <w:color w:val="231F20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622FCF"/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22FCF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3753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7F02-65D2-465E-9709-920A8BB5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10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zhongsining zhongsining</dc:creator>
  <cp:keywords/>
  <dc:description/>
  <cp:lastModifiedBy>宁 钟</cp:lastModifiedBy>
  <cp:revision>24</cp:revision>
  <dcterms:created xsi:type="dcterms:W3CDTF">2021-12-11T13:25:00Z</dcterms:created>
  <dcterms:modified xsi:type="dcterms:W3CDTF">2022-07-04T03:34:00Z</dcterms:modified>
</cp:coreProperties>
</file>