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037" w:rsidRPr="00FF004B" w:rsidRDefault="00C327A6" w:rsidP="003C2975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Silver-</w:t>
      </w:r>
      <w:r w:rsidR="00660037" w:rsidRPr="00FF004B">
        <w:rPr>
          <w:rFonts w:ascii="Times New Roman" w:hAnsi="Times New Roman" w:cs="Times New Roman"/>
          <w:b/>
          <w:sz w:val="24"/>
          <w:szCs w:val="24"/>
        </w:rPr>
        <w:t xml:space="preserve">MMZ </w:t>
      </w:r>
      <w:proofErr w:type="spellStart"/>
      <w:r w:rsidR="00660037" w:rsidRPr="00FF004B">
        <w:rPr>
          <w:rFonts w:ascii="Times New Roman" w:hAnsi="Times New Roman" w:cs="Times New Roman"/>
          <w:b/>
          <w:sz w:val="24"/>
          <w:szCs w:val="24"/>
        </w:rPr>
        <w:t>catalysed</w:t>
      </w:r>
      <w:proofErr w:type="spellEnd"/>
      <w:r w:rsidR="00660037" w:rsidRPr="00FF004B">
        <w:rPr>
          <w:rFonts w:ascii="Times New Roman" w:hAnsi="Times New Roman" w:cs="Times New Roman"/>
          <w:b/>
          <w:sz w:val="24"/>
          <w:szCs w:val="24"/>
        </w:rPr>
        <w:t xml:space="preserve"> greener synthesis of 1</w:t>
      </w:r>
      <w:proofErr w:type="gramStart"/>
      <w:r w:rsidR="00660037" w:rsidRPr="00FF004B">
        <w:rPr>
          <w:rFonts w:ascii="Times New Roman" w:hAnsi="Times New Roman" w:cs="Times New Roman"/>
          <w:b/>
          <w:sz w:val="24"/>
          <w:szCs w:val="24"/>
        </w:rPr>
        <w:t>,5</w:t>
      </w:r>
      <w:proofErr w:type="gramEnd"/>
      <w:r w:rsidR="00660037" w:rsidRPr="00FF004B">
        <w:rPr>
          <w:rFonts w:ascii="Times New Roman" w:hAnsi="Times New Roman" w:cs="Times New Roman"/>
          <w:b/>
          <w:sz w:val="24"/>
          <w:szCs w:val="24"/>
        </w:rPr>
        <w:t xml:space="preserve">-benzodiazepin-2-one derivatives using </w:t>
      </w:r>
      <w:proofErr w:type="spellStart"/>
      <w:r w:rsidR="00660037" w:rsidRPr="00FF004B">
        <w:rPr>
          <w:rFonts w:ascii="Times New Roman" w:hAnsi="Times New Roman" w:cs="Times New Roman"/>
          <w:b/>
          <w:sz w:val="24"/>
          <w:szCs w:val="24"/>
        </w:rPr>
        <w:t>phenylenediamine</w:t>
      </w:r>
      <w:proofErr w:type="spellEnd"/>
      <w:r w:rsidR="00660037" w:rsidRPr="00FF004B">
        <w:rPr>
          <w:rFonts w:ascii="Times New Roman" w:hAnsi="Times New Roman" w:cs="Times New Roman"/>
          <w:b/>
          <w:sz w:val="24"/>
          <w:szCs w:val="24"/>
        </w:rPr>
        <w:t xml:space="preserve"> and β-</w:t>
      </w:r>
      <w:proofErr w:type="spellStart"/>
      <w:r w:rsidR="00660037" w:rsidRPr="00FF004B">
        <w:rPr>
          <w:rFonts w:ascii="Times New Roman" w:hAnsi="Times New Roman" w:cs="Times New Roman"/>
          <w:b/>
          <w:sz w:val="24"/>
          <w:szCs w:val="24"/>
        </w:rPr>
        <w:t>ketoesters</w:t>
      </w:r>
      <w:proofErr w:type="spellEnd"/>
    </w:p>
    <w:p w:rsidR="002D107D" w:rsidRDefault="002D107D" w:rsidP="003C2975">
      <w:pPr>
        <w:spacing w:line="480" w:lineRule="auto"/>
        <w:jc w:val="center"/>
        <w:rPr>
          <w:rFonts w:ascii="Times New Roman" w:hAnsi="Times New Roman" w:cs="Times New Roman"/>
          <w:b/>
        </w:rPr>
      </w:pPr>
      <w:proofErr w:type="spellStart"/>
      <w:r w:rsidRPr="008C2628">
        <w:rPr>
          <w:rFonts w:ascii="Times New Roman" w:hAnsi="Times New Roman" w:cs="Times New Roman"/>
          <w:b/>
        </w:rPr>
        <w:t>Cheirmakani</w:t>
      </w:r>
      <w:proofErr w:type="spellEnd"/>
      <w:r w:rsidRPr="008C2628">
        <w:rPr>
          <w:rFonts w:ascii="Times New Roman" w:hAnsi="Times New Roman" w:cs="Times New Roman"/>
          <w:b/>
        </w:rPr>
        <w:t xml:space="preserve"> </w:t>
      </w:r>
      <w:proofErr w:type="spellStart"/>
      <w:r w:rsidRPr="008C2628">
        <w:rPr>
          <w:rFonts w:ascii="Times New Roman" w:hAnsi="Times New Roman" w:cs="Times New Roman"/>
          <w:b/>
        </w:rPr>
        <w:t>Thangapriya</w:t>
      </w:r>
      <w:proofErr w:type="spellEnd"/>
      <w:r w:rsidRPr="008C2628">
        <w:rPr>
          <w:rFonts w:ascii="Times New Roman" w:hAnsi="Times New Roman" w:cs="Times New Roman"/>
          <w:b/>
        </w:rPr>
        <w:t xml:space="preserve">, </w:t>
      </w:r>
      <w:proofErr w:type="spellStart"/>
      <w:r w:rsidRPr="008C2628">
        <w:rPr>
          <w:rFonts w:ascii="Times New Roman" w:hAnsi="Times New Roman" w:cs="Times New Roman"/>
          <w:b/>
        </w:rPr>
        <w:t>Simsonrubarathinam</w:t>
      </w:r>
      <w:proofErr w:type="spellEnd"/>
      <w:r w:rsidRPr="008C2628">
        <w:rPr>
          <w:rFonts w:ascii="Times New Roman" w:hAnsi="Times New Roman" w:cs="Times New Roman"/>
          <w:b/>
        </w:rPr>
        <w:t xml:space="preserve"> </w:t>
      </w:r>
      <w:proofErr w:type="spellStart"/>
      <w:r w:rsidRPr="008C2628">
        <w:rPr>
          <w:rFonts w:ascii="Times New Roman" w:hAnsi="Times New Roman" w:cs="Times New Roman"/>
          <w:b/>
        </w:rPr>
        <w:t>Ilaamirthamani</w:t>
      </w:r>
      <w:proofErr w:type="spellEnd"/>
      <w:r w:rsidRPr="008C2628">
        <w:rPr>
          <w:rFonts w:ascii="Times New Roman" w:hAnsi="Times New Roman" w:cs="Times New Roman"/>
          <w:b/>
        </w:rPr>
        <w:t xml:space="preserve"> &amp; </w:t>
      </w:r>
      <w:proofErr w:type="spellStart"/>
      <w:r w:rsidRPr="008C2628">
        <w:rPr>
          <w:rFonts w:ascii="Times New Roman" w:hAnsi="Times New Roman" w:cs="Times New Roman"/>
          <w:b/>
        </w:rPr>
        <w:t>Mayilvasagam</w:t>
      </w:r>
      <w:proofErr w:type="spellEnd"/>
      <w:r w:rsidRPr="008C2628">
        <w:rPr>
          <w:rFonts w:ascii="Times New Roman" w:hAnsi="Times New Roman" w:cs="Times New Roman"/>
          <w:b/>
        </w:rPr>
        <w:t xml:space="preserve"> </w:t>
      </w:r>
      <w:proofErr w:type="spellStart"/>
      <w:r w:rsidRPr="008C2628">
        <w:rPr>
          <w:rFonts w:ascii="Times New Roman" w:hAnsi="Times New Roman" w:cs="Times New Roman"/>
          <w:b/>
        </w:rPr>
        <w:t>Kumarraja</w:t>
      </w:r>
      <w:proofErr w:type="spellEnd"/>
      <w:r>
        <w:rPr>
          <w:rFonts w:ascii="Times New Roman" w:hAnsi="Times New Roman" w:cs="Times New Roman"/>
          <w:b/>
        </w:rPr>
        <w:t>⃰</w:t>
      </w:r>
    </w:p>
    <w:p w:rsidR="002D107D" w:rsidRPr="008F5FD3" w:rsidRDefault="002D107D" w:rsidP="003C2975">
      <w:pPr>
        <w:spacing w:line="36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8F5FD3">
        <w:rPr>
          <w:rFonts w:ascii="Times New Roman" w:hAnsi="Times New Roman" w:cs="Times New Roman"/>
          <w:i/>
          <w:iCs/>
          <w:sz w:val="24"/>
          <w:szCs w:val="24"/>
        </w:rPr>
        <w:t>Centre for Research and Post-graduate Studies in Chemistry,</w:t>
      </w:r>
    </w:p>
    <w:p w:rsidR="002D107D" w:rsidRPr="002532B9" w:rsidRDefault="002D107D" w:rsidP="003C2975">
      <w:pPr>
        <w:spacing w:line="36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proofErr w:type="gramStart"/>
      <w:r w:rsidRPr="008F5FD3">
        <w:rPr>
          <w:rFonts w:ascii="Times New Roman" w:hAnsi="Times New Roman" w:cs="Times New Roman"/>
          <w:i/>
          <w:iCs/>
          <w:sz w:val="24"/>
          <w:szCs w:val="24"/>
        </w:rPr>
        <w:t>Ayya Nadar Janaki Ammal College (Autonomous), Sivakasi – 626 124, Tamil</w:t>
      </w:r>
      <w:r w:rsidR="0066003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F5FD3">
        <w:rPr>
          <w:rFonts w:ascii="Times New Roman" w:hAnsi="Times New Roman" w:cs="Times New Roman"/>
          <w:i/>
          <w:iCs/>
          <w:sz w:val="24"/>
          <w:szCs w:val="24"/>
        </w:rPr>
        <w:t>Nadu, India.</w:t>
      </w:r>
      <w:proofErr w:type="gramEnd"/>
    </w:p>
    <w:p w:rsidR="002D107D" w:rsidRDefault="002D107D" w:rsidP="002D107D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D107D" w:rsidRPr="00AF4A2C" w:rsidRDefault="002D107D" w:rsidP="002568D0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b/>
          <w:bCs/>
          <w:i/>
          <w:sz w:val="24"/>
          <w:szCs w:val="24"/>
          <w:lang w:eastAsia="en-IN"/>
        </w:rPr>
      </w:pPr>
      <w:r w:rsidRPr="00AF4A2C">
        <w:rPr>
          <w:rFonts w:ascii="Times New Roman" w:hAnsi="Times New Roman" w:cs="Times New Roman"/>
          <w:b/>
          <w:bCs/>
          <w:i/>
          <w:sz w:val="24"/>
          <w:szCs w:val="24"/>
          <w:lang w:eastAsia="en-IN"/>
        </w:rPr>
        <w:t>Table of Contents for Supporting Information</w:t>
      </w:r>
    </w:p>
    <w:p w:rsidR="002D107D" w:rsidRPr="00AF4A2C" w:rsidRDefault="002D107D" w:rsidP="002D107D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en-IN"/>
        </w:rPr>
      </w:pPr>
    </w:p>
    <w:p w:rsidR="002D107D" w:rsidRPr="00AF4A2C" w:rsidRDefault="002D107D" w:rsidP="002D107D">
      <w:pPr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en-IN"/>
        </w:rPr>
      </w:pPr>
      <w:r w:rsidRPr="00AF4A2C">
        <w:rPr>
          <w:rFonts w:ascii="Times New Roman" w:hAnsi="Times New Roman" w:cs="Times New Roman"/>
          <w:b/>
          <w:bCs/>
          <w:sz w:val="24"/>
          <w:szCs w:val="24"/>
          <w:lang w:eastAsia="en-IN"/>
        </w:rPr>
        <w:t>General procedure……………………………………………………….</w:t>
      </w:r>
      <w:r w:rsidRPr="00AF4A2C">
        <w:rPr>
          <w:rFonts w:ascii="Times New Roman" w:hAnsi="Times New Roman" w:cs="Times New Roman"/>
          <w:b/>
          <w:bCs/>
          <w:sz w:val="24"/>
          <w:szCs w:val="24"/>
          <w:lang w:eastAsia="en-IN"/>
        </w:rPr>
        <w:tab/>
      </w:r>
      <w:r w:rsidRPr="00AF4A2C">
        <w:rPr>
          <w:rFonts w:ascii="Times New Roman" w:hAnsi="Times New Roman" w:cs="Times New Roman"/>
          <w:b/>
          <w:bCs/>
          <w:sz w:val="24"/>
          <w:szCs w:val="24"/>
          <w:lang w:eastAsia="en-IN"/>
        </w:rPr>
        <w:tab/>
        <w:t>2</w:t>
      </w:r>
    </w:p>
    <w:p w:rsidR="002D107D" w:rsidRPr="00AF4A2C" w:rsidRDefault="002D107D" w:rsidP="002D107D">
      <w:pPr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en-IN"/>
        </w:rPr>
      </w:pPr>
      <w:r w:rsidRPr="00AF4A2C">
        <w:rPr>
          <w:rFonts w:ascii="Times New Roman" w:hAnsi="Times New Roman" w:cs="Times New Roman"/>
          <w:b/>
          <w:bCs/>
          <w:sz w:val="24"/>
          <w:szCs w:val="24"/>
          <w:lang w:eastAsia="en-IN"/>
        </w:rPr>
        <w:t xml:space="preserve"> Characterization of the isolated products ……………………………...</w:t>
      </w:r>
      <w:r w:rsidRPr="00AF4A2C">
        <w:rPr>
          <w:rFonts w:ascii="Times New Roman" w:hAnsi="Times New Roman" w:cs="Times New Roman"/>
          <w:b/>
          <w:bCs/>
          <w:sz w:val="24"/>
          <w:szCs w:val="24"/>
          <w:lang w:eastAsia="en-IN"/>
        </w:rPr>
        <w:tab/>
      </w:r>
      <w:r w:rsidRPr="00AF4A2C">
        <w:rPr>
          <w:rFonts w:ascii="Times New Roman" w:hAnsi="Times New Roman" w:cs="Times New Roman"/>
          <w:b/>
          <w:bCs/>
          <w:sz w:val="24"/>
          <w:szCs w:val="24"/>
          <w:lang w:eastAsia="en-IN"/>
        </w:rPr>
        <w:tab/>
        <w:t>3</w:t>
      </w:r>
    </w:p>
    <w:p w:rsidR="002D107D" w:rsidRPr="00AF4A2C" w:rsidRDefault="002D107D" w:rsidP="002D107D">
      <w:pPr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en-IN"/>
        </w:rPr>
      </w:pPr>
      <w:r w:rsidRPr="00AF4A2C">
        <w:rPr>
          <w:rFonts w:ascii="Times New Roman" w:hAnsi="Times New Roman" w:cs="Times New Roman"/>
          <w:b/>
          <w:bCs/>
          <w:sz w:val="24"/>
          <w:szCs w:val="24"/>
          <w:lang w:eastAsia="en-IN"/>
        </w:rPr>
        <w:t>Referenc</w:t>
      </w:r>
      <w:r w:rsidR="00F96A0A">
        <w:rPr>
          <w:rFonts w:ascii="Times New Roman" w:hAnsi="Times New Roman" w:cs="Times New Roman"/>
          <w:b/>
          <w:bCs/>
          <w:sz w:val="24"/>
          <w:szCs w:val="24"/>
          <w:lang w:eastAsia="en-IN"/>
        </w:rPr>
        <w:t>es………………………………………………………………...</w:t>
      </w:r>
      <w:r w:rsidR="00F96A0A">
        <w:rPr>
          <w:rFonts w:ascii="Times New Roman" w:hAnsi="Times New Roman" w:cs="Times New Roman"/>
          <w:b/>
          <w:bCs/>
          <w:sz w:val="24"/>
          <w:szCs w:val="24"/>
          <w:lang w:eastAsia="en-IN"/>
        </w:rPr>
        <w:tab/>
      </w:r>
      <w:r w:rsidR="00F96A0A">
        <w:rPr>
          <w:rFonts w:ascii="Times New Roman" w:hAnsi="Times New Roman" w:cs="Times New Roman"/>
          <w:b/>
          <w:bCs/>
          <w:sz w:val="24"/>
          <w:szCs w:val="24"/>
          <w:lang w:eastAsia="en-IN"/>
        </w:rPr>
        <w:tab/>
        <w:t>7</w:t>
      </w:r>
    </w:p>
    <w:p w:rsidR="002D107D" w:rsidRPr="00AF4A2C" w:rsidRDefault="002D107D" w:rsidP="002D107D">
      <w:pPr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en-IN"/>
        </w:rPr>
      </w:pPr>
      <w:r w:rsidRPr="00AF4A2C">
        <w:rPr>
          <w:rFonts w:ascii="Times New Roman" w:hAnsi="Times New Roman" w:cs="Times New Roman"/>
          <w:b/>
          <w:bCs/>
          <w:sz w:val="24"/>
          <w:szCs w:val="24"/>
          <w:vertAlign w:val="superscript"/>
          <w:lang w:eastAsia="en-IN"/>
        </w:rPr>
        <w:t>1</w:t>
      </w:r>
      <w:r w:rsidRPr="00AF4A2C">
        <w:rPr>
          <w:rFonts w:ascii="Times New Roman" w:hAnsi="Times New Roman" w:cs="Times New Roman"/>
          <w:b/>
          <w:bCs/>
          <w:sz w:val="24"/>
          <w:szCs w:val="24"/>
          <w:lang w:eastAsia="en-IN"/>
        </w:rPr>
        <w:t xml:space="preserve">H and </w:t>
      </w:r>
      <w:r w:rsidRPr="00AF4A2C">
        <w:rPr>
          <w:rFonts w:ascii="Times New Roman" w:hAnsi="Times New Roman" w:cs="Times New Roman"/>
          <w:b/>
          <w:bCs/>
          <w:sz w:val="24"/>
          <w:szCs w:val="24"/>
          <w:vertAlign w:val="superscript"/>
          <w:lang w:eastAsia="en-IN"/>
        </w:rPr>
        <w:t>13</w:t>
      </w:r>
      <w:r w:rsidRPr="00AF4A2C">
        <w:rPr>
          <w:rFonts w:ascii="Times New Roman" w:hAnsi="Times New Roman" w:cs="Times New Roman"/>
          <w:b/>
          <w:bCs/>
          <w:sz w:val="24"/>
          <w:szCs w:val="24"/>
          <w:lang w:eastAsia="en-IN"/>
        </w:rPr>
        <w:t>C NMR spectr</w:t>
      </w:r>
      <w:r w:rsidR="00F96A0A">
        <w:rPr>
          <w:rFonts w:ascii="Times New Roman" w:hAnsi="Times New Roman" w:cs="Times New Roman"/>
          <w:b/>
          <w:bCs/>
          <w:sz w:val="24"/>
          <w:szCs w:val="24"/>
          <w:lang w:eastAsia="en-IN"/>
        </w:rPr>
        <w:t>a of the products………………………………</w:t>
      </w:r>
      <w:r w:rsidR="00F96A0A">
        <w:rPr>
          <w:rFonts w:ascii="Times New Roman" w:hAnsi="Times New Roman" w:cs="Times New Roman"/>
          <w:b/>
          <w:bCs/>
          <w:sz w:val="24"/>
          <w:szCs w:val="24"/>
          <w:lang w:eastAsia="en-IN"/>
        </w:rPr>
        <w:tab/>
      </w:r>
      <w:r w:rsidR="00F96A0A">
        <w:rPr>
          <w:rFonts w:ascii="Times New Roman" w:hAnsi="Times New Roman" w:cs="Times New Roman"/>
          <w:b/>
          <w:bCs/>
          <w:sz w:val="24"/>
          <w:szCs w:val="24"/>
          <w:lang w:eastAsia="en-IN"/>
        </w:rPr>
        <w:tab/>
        <w:t>8</w:t>
      </w:r>
    </w:p>
    <w:p w:rsidR="002D107D" w:rsidRPr="00AF4A2C" w:rsidRDefault="002D107D" w:rsidP="002D107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D107D" w:rsidRPr="00AF4A2C" w:rsidRDefault="002D107D" w:rsidP="002D107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D107D" w:rsidRDefault="002D107D" w:rsidP="002D107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D107D" w:rsidRDefault="002D107D" w:rsidP="002D107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D107D" w:rsidRDefault="002D107D" w:rsidP="002D107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D107D" w:rsidRDefault="002D107D" w:rsidP="002D107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D107D" w:rsidRDefault="002D107D" w:rsidP="002D107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D107D" w:rsidRDefault="002D107D" w:rsidP="002D107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D107D" w:rsidRPr="00806B71" w:rsidRDefault="00660037" w:rsidP="002D107D">
      <w:pPr>
        <w:pStyle w:val="Default"/>
        <w:spacing w:line="360" w:lineRule="auto"/>
        <w:jc w:val="both"/>
        <w:rPr>
          <w:b/>
        </w:rPr>
      </w:pPr>
      <w:r>
        <w:rPr>
          <w:b/>
        </w:rPr>
        <w:lastRenderedPageBreak/>
        <w:t>1</w:t>
      </w:r>
      <w:r w:rsidR="002D107D" w:rsidRPr="00806B71">
        <w:rPr>
          <w:b/>
        </w:rPr>
        <w:t>. Experimental Section</w:t>
      </w:r>
    </w:p>
    <w:p w:rsidR="002D107D" w:rsidRPr="00806B71" w:rsidRDefault="002D107D" w:rsidP="002D107D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en-IN"/>
        </w:rPr>
      </w:pPr>
      <w:r w:rsidRPr="00806B71">
        <w:rPr>
          <w:rFonts w:ascii="Times New Roman" w:hAnsi="Times New Roman" w:cs="Times New Roman"/>
          <w:b/>
          <w:bCs/>
          <w:sz w:val="24"/>
          <w:szCs w:val="24"/>
          <w:lang w:eastAsia="en-IN"/>
        </w:rPr>
        <w:t xml:space="preserve">Synthesis and Characterization of Hierarchical </w:t>
      </w:r>
      <w:proofErr w:type="spellStart"/>
      <w:r w:rsidRPr="00806B71">
        <w:rPr>
          <w:rFonts w:ascii="Times New Roman" w:hAnsi="Times New Roman" w:cs="Times New Roman"/>
          <w:b/>
          <w:bCs/>
          <w:sz w:val="24"/>
          <w:szCs w:val="24"/>
          <w:lang w:eastAsia="en-IN"/>
        </w:rPr>
        <w:t>Nanoporous</w:t>
      </w:r>
      <w:proofErr w:type="spellEnd"/>
      <w:r w:rsidRPr="00806B71">
        <w:rPr>
          <w:rFonts w:ascii="Times New Roman" w:hAnsi="Times New Roman" w:cs="Times New Roman"/>
          <w:b/>
          <w:bCs/>
          <w:sz w:val="24"/>
          <w:szCs w:val="24"/>
          <w:lang w:eastAsia="en-IN"/>
        </w:rPr>
        <w:t xml:space="preserve"> </w:t>
      </w:r>
      <w:proofErr w:type="spellStart"/>
      <w:r w:rsidRPr="00806B71">
        <w:rPr>
          <w:rFonts w:ascii="Times New Roman" w:hAnsi="Times New Roman" w:cs="Times New Roman"/>
          <w:b/>
          <w:bCs/>
          <w:sz w:val="24"/>
          <w:szCs w:val="24"/>
          <w:lang w:eastAsia="en-IN"/>
        </w:rPr>
        <w:t>Zeolite</w:t>
      </w:r>
      <w:proofErr w:type="spellEnd"/>
      <w:r w:rsidRPr="00806B71">
        <w:rPr>
          <w:rFonts w:ascii="Times New Roman" w:hAnsi="Times New Roman" w:cs="Times New Roman"/>
          <w:b/>
          <w:bCs/>
          <w:sz w:val="24"/>
          <w:szCs w:val="24"/>
          <w:lang w:eastAsia="en-IN"/>
        </w:rPr>
        <w:t xml:space="preserve"> (</w:t>
      </w:r>
      <w:proofErr w:type="spellStart"/>
      <w:r w:rsidRPr="00806B71">
        <w:rPr>
          <w:rFonts w:ascii="Times New Roman" w:hAnsi="Times New Roman" w:cs="Times New Roman"/>
          <w:b/>
          <w:bCs/>
          <w:sz w:val="24"/>
          <w:szCs w:val="24"/>
          <w:lang w:eastAsia="en-IN"/>
        </w:rPr>
        <w:t>MMZ</w:t>
      </w:r>
      <w:r w:rsidRPr="00806B71">
        <w:rPr>
          <w:rFonts w:ascii="Times New Roman" w:hAnsi="Times New Roman" w:cs="Times New Roman"/>
          <w:b/>
          <w:bCs/>
          <w:sz w:val="24"/>
          <w:szCs w:val="24"/>
          <w:vertAlign w:val="subscript"/>
          <w:lang w:eastAsia="en-IN"/>
        </w:rPr>
        <w:t>AgY</w:t>
      </w:r>
      <w:proofErr w:type="spellEnd"/>
      <w:r w:rsidRPr="00806B71">
        <w:rPr>
          <w:rFonts w:ascii="Times New Roman" w:hAnsi="Times New Roman" w:cs="Times New Roman"/>
          <w:b/>
          <w:sz w:val="24"/>
          <w:szCs w:val="24"/>
        </w:rPr>
        <w:t>)</w:t>
      </w:r>
      <w:r w:rsidRPr="00806B71">
        <w:rPr>
          <w:rFonts w:ascii="Times New Roman" w:hAnsi="Times New Roman" w:cs="Times New Roman"/>
          <w:b/>
          <w:bCs/>
          <w:sz w:val="24"/>
          <w:szCs w:val="24"/>
          <w:lang w:eastAsia="en-IN"/>
        </w:rPr>
        <w:t>:</w:t>
      </w:r>
    </w:p>
    <w:p w:rsidR="002D107D" w:rsidRPr="00806B71" w:rsidRDefault="002D107D" w:rsidP="002D107D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  <w:lang w:eastAsia="en-IN"/>
        </w:rPr>
      </w:pPr>
      <w:r w:rsidRPr="00806B71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Pr="00806B71">
        <w:rPr>
          <w:rFonts w:ascii="Times New Roman" w:hAnsi="Times New Roman" w:cs="Times New Roman"/>
          <w:sz w:val="24"/>
          <w:szCs w:val="24"/>
        </w:rPr>
        <w:t>nanoporous</w:t>
      </w:r>
      <w:proofErr w:type="spellEnd"/>
      <w:r w:rsidRPr="00806B71">
        <w:rPr>
          <w:rFonts w:ascii="Times New Roman" w:hAnsi="Times New Roman" w:cs="Times New Roman"/>
          <w:sz w:val="24"/>
          <w:szCs w:val="24"/>
        </w:rPr>
        <w:t xml:space="preserve"> MMZ</w:t>
      </w:r>
      <w:r w:rsidRPr="00806B71">
        <w:rPr>
          <w:rFonts w:ascii="Times New Roman" w:hAnsi="Times New Roman" w:cs="Times New Roman"/>
          <w:sz w:val="24"/>
          <w:szCs w:val="24"/>
          <w:vertAlign w:val="subscript"/>
        </w:rPr>
        <w:t>Y</w:t>
      </w:r>
      <w:r w:rsidRPr="00806B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6B71">
        <w:rPr>
          <w:rFonts w:ascii="Times New Roman" w:hAnsi="Times New Roman" w:cs="Times New Roman"/>
          <w:sz w:val="24"/>
          <w:szCs w:val="24"/>
        </w:rPr>
        <w:t>zeolite</w:t>
      </w:r>
      <w:proofErr w:type="spellEnd"/>
      <w:r w:rsidRPr="00806B71">
        <w:rPr>
          <w:rFonts w:ascii="Times New Roman" w:hAnsi="Times New Roman" w:cs="Times New Roman"/>
          <w:sz w:val="24"/>
          <w:szCs w:val="24"/>
        </w:rPr>
        <w:t xml:space="preserve"> was synthesized from the commercially available </w:t>
      </w:r>
      <w:proofErr w:type="spellStart"/>
      <w:r w:rsidRPr="00806B71">
        <w:rPr>
          <w:rFonts w:ascii="Times New Roman" w:hAnsi="Times New Roman" w:cs="Times New Roman"/>
          <w:sz w:val="24"/>
          <w:szCs w:val="24"/>
        </w:rPr>
        <w:t>NaY</w:t>
      </w:r>
      <w:proofErr w:type="spellEnd"/>
      <w:r w:rsidRPr="00806B71">
        <w:rPr>
          <w:rFonts w:ascii="Times New Roman" w:hAnsi="Times New Roman" w:cs="Times New Roman"/>
          <w:sz w:val="24"/>
          <w:szCs w:val="24"/>
        </w:rPr>
        <w:t xml:space="preserve"> </w:t>
      </w:r>
      <w:r w:rsidR="00C327A6">
        <w:rPr>
          <w:rFonts w:ascii="Times New Roman" w:hAnsi="Times New Roman" w:cs="Times New Roman"/>
          <w:sz w:val="24"/>
          <w:szCs w:val="24"/>
        </w:rPr>
        <w:t>powder</w:t>
      </w:r>
      <w:r w:rsidRPr="00806B71">
        <w:rPr>
          <w:rFonts w:ascii="Times New Roman" w:hAnsi="Times New Roman" w:cs="Times New Roman"/>
          <w:sz w:val="24"/>
          <w:szCs w:val="24"/>
        </w:rPr>
        <w:t xml:space="preserve"> according to the reported procedure.</w:t>
      </w:r>
      <w:r w:rsidRPr="00806B71"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proofErr w:type="gramStart"/>
      <w:r w:rsidRPr="00806B71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806B71">
        <w:rPr>
          <w:rFonts w:ascii="Times New Roman" w:hAnsi="Times New Roman" w:cs="Times New Roman"/>
          <w:sz w:val="24"/>
          <w:szCs w:val="24"/>
        </w:rPr>
        <w:t xml:space="preserve"> as prepared MMZ</w:t>
      </w:r>
      <w:r w:rsidRPr="00806B71">
        <w:rPr>
          <w:rFonts w:ascii="Times New Roman" w:hAnsi="Times New Roman" w:cs="Times New Roman"/>
          <w:sz w:val="24"/>
          <w:szCs w:val="24"/>
          <w:vertAlign w:val="subscript"/>
        </w:rPr>
        <w:t>Y</w:t>
      </w:r>
      <w:r w:rsidRPr="00806B71">
        <w:rPr>
          <w:rFonts w:ascii="Times New Roman" w:hAnsi="Times New Roman" w:cs="Times New Roman"/>
          <w:sz w:val="24"/>
          <w:szCs w:val="24"/>
        </w:rPr>
        <w:t xml:space="preserve"> was stirred with silver nitrate (100 ml, 10%) solution at 70 °C for 12 h. The exchange was repeated for three times. Each time after exchange, the MMZ powder was washed repeatedly with distilled water and then dried, activated at 450 °C before use. The structural aspects of as prepared </w:t>
      </w:r>
      <w:proofErr w:type="spellStart"/>
      <w:r w:rsidRPr="00806B71">
        <w:rPr>
          <w:rFonts w:ascii="Times New Roman" w:hAnsi="Times New Roman" w:cs="Times New Roman"/>
          <w:bCs/>
          <w:sz w:val="24"/>
          <w:szCs w:val="24"/>
          <w:lang w:eastAsia="en-IN"/>
        </w:rPr>
        <w:t>MMZ</w:t>
      </w:r>
      <w:r w:rsidRPr="00806B71">
        <w:rPr>
          <w:rFonts w:ascii="Times New Roman" w:hAnsi="Times New Roman" w:cs="Times New Roman"/>
          <w:bCs/>
          <w:sz w:val="24"/>
          <w:szCs w:val="24"/>
          <w:vertAlign w:val="subscript"/>
          <w:lang w:eastAsia="en-IN"/>
        </w:rPr>
        <w:t>AgY</w:t>
      </w:r>
      <w:proofErr w:type="spellEnd"/>
      <w:r w:rsidRPr="00806B71">
        <w:rPr>
          <w:rFonts w:ascii="Times New Roman" w:hAnsi="Times New Roman" w:cs="Times New Roman"/>
          <w:bCs/>
          <w:sz w:val="24"/>
          <w:szCs w:val="24"/>
          <w:vertAlign w:val="subscript"/>
          <w:lang w:eastAsia="en-IN"/>
        </w:rPr>
        <w:t xml:space="preserve"> </w:t>
      </w:r>
      <w:r w:rsidRPr="00806B71">
        <w:rPr>
          <w:rFonts w:ascii="Times New Roman" w:hAnsi="Times New Roman" w:cs="Times New Roman"/>
          <w:sz w:val="24"/>
          <w:szCs w:val="24"/>
        </w:rPr>
        <w:t xml:space="preserve">catalyst was characterized by </w:t>
      </w:r>
      <w:r w:rsidRPr="00806B71">
        <w:rPr>
          <w:rFonts w:ascii="Times New Roman" w:hAnsi="Times New Roman" w:cs="Times New Roman"/>
          <w:color w:val="000000"/>
          <w:sz w:val="24"/>
          <w:szCs w:val="24"/>
          <w:lang w:eastAsia="en-GB"/>
        </w:rPr>
        <w:t xml:space="preserve">Scanning Electron Microscope EVO18 (CARL ZEISS) and Energy Dispersive X-ray-Spectrometer </w:t>
      </w:r>
      <w:proofErr w:type="spellStart"/>
      <w:r w:rsidRPr="00806B71">
        <w:rPr>
          <w:rFonts w:ascii="Times New Roman" w:hAnsi="Times New Roman" w:cs="Times New Roman"/>
          <w:color w:val="000000"/>
          <w:sz w:val="24"/>
          <w:szCs w:val="24"/>
          <w:lang w:eastAsia="en-GB"/>
        </w:rPr>
        <w:t>Quantax</w:t>
      </w:r>
      <w:proofErr w:type="spellEnd"/>
      <w:r w:rsidRPr="00806B71">
        <w:rPr>
          <w:rFonts w:ascii="Times New Roman" w:hAnsi="Times New Roman" w:cs="Times New Roman"/>
          <w:color w:val="000000"/>
          <w:sz w:val="24"/>
          <w:szCs w:val="24"/>
          <w:lang w:eastAsia="en-GB"/>
        </w:rPr>
        <w:t xml:space="preserve"> 200 with X Flash which are shown in the figures.</w:t>
      </w:r>
      <w:r w:rsidRPr="00806B71">
        <w:rPr>
          <w:rFonts w:ascii="Times New Roman" w:hAnsi="Times New Roman" w:cs="Times New Roman"/>
          <w:sz w:val="24"/>
          <w:szCs w:val="24"/>
        </w:rPr>
        <w:t xml:space="preserve"> EDAX analysis was carried out using </w:t>
      </w:r>
      <w:proofErr w:type="spellStart"/>
      <w:r w:rsidRPr="00806B71">
        <w:rPr>
          <w:rFonts w:ascii="Times New Roman" w:hAnsi="Times New Roman" w:cs="Times New Roman"/>
          <w:sz w:val="24"/>
          <w:szCs w:val="24"/>
        </w:rPr>
        <w:t>Bruker</w:t>
      </w:r>
      <w:proofErr w:type="spellEnd"/>
      <w:r w:rsidRPr="00806B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6B71">
        <w:rPr>
          <w:rFonts w:ascii="Times New Roman" w:hAnsi="Times New Roman" w:cs="Times New Roman"/>
          <w:sz w:val="24"/>
          <w:szCs w:val="24"/>
        </w:rPr>
        <w:t>Nano</w:t>
      </w:r>
      <w:proofErr w:type="spellEnd"/>
      <w:r w:rsidRPr="00806B71">
        <w:rPr>
          <w:rFonts w:ascii="Times New Roman" w:hAnsi="Times New Roman" w:cs="Times New Roman"/>
          <w:sz w:val="24"/>
          <w:szCs w:val="24"/>
        </w:rPr>
        <w:t xml:space="preserve"> GmbH, X50 flash Detector, model 5010.</w:t>
      </w:r>
    </w:p>
    <w:p w:rsidR="00660037" w:rsidRDefault="00660037" w:rsidP="002D107D">
      <w:pPr>
        <w:spacing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2D107D" w:rsidRPr="00806B71" w:rsidRDefault="002D107D" w:rsidP="002D107D">
      <w:pPr>
        <w:spacing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806B71">
        <w:rPr>
          <w:rFonts w:ascii="Times New Roman" w:hAnsi="Times New Roman" w:cs="Times New Roman"/>
          <w:b/>
          <w:i/>
          <w:sz w:val="24"/>
          <w:szCs w:val="24"/>
        </w:rPr>
        <w:t xml:space="preserve">General procedure for the synthesis of </w:t>
      </w:r>
      <w:proofErr w:type="spellStart"/>
      <w:r w:rsidRPr="00806B71">
        <w:rPr>
          <w:rFonts w:ascii="Times New Roman" w:hAnsi="Times New Roman" w:cs="Times New Roman"/>
          <w:b/>
          <w:i/>
          <w:sz w:val="24"/>
          <w:szCs w:val="24"/>
        </w:rPr>
        <w:t>benzodiazepinone</w:t>
      </w:r>
      <w:proofErr w:type="spellEnd"/>
      <w:r w:rsidRPr="00806B71">
        <w:rPr>
          <w:rFonts w:ascii="Times New Roman" w:hAnsi="Times New Roman" w:cs="Times New Roman"/>
          <w:b/>
          <w:i/>
          <w:sz w:val="24"/>
          <w:szCs w:val="24"/>
        </w:rPr>
        <w:t xml:space="preserve"> derivatives using </w:t>
      </w:r>
      <w:proofErr w:type="spellStart"/>
      <w:r w:rsidRPr="00806B71">
        <w:rPr>
          <w:rFonts w:ascii="Times New Roman" w:hAnsi="Times New Roman" w:cs="Times New Roman"/>
          <w:b/>
          <w:i/>
          <w:sz w:val="24"/>
          <w:szCs w:val="24"/>
        </w:rPr>
        <w:t>MMZ</w:t>
      </w:r>
      <w:r w:rsidRPr="00806B71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AgY</w:t>
      </w:r>
      <w:proofErr w:type="spellEnd"/>
      <w:r w:rsidRPr="00806B71">
        <w:rPr>
          <w:rFonts w:ascii="Times New Roman" w:hAnsi="Times New Roman" w:cs="Times New Roman"/>
          <w:b/>
          <w:i/>
          <w:sz w:val="24"/>
          <w:szCs w:val="24"/>
        </w:rPr>
        <w:t>.</w:t>
      </w:r>
      <w:proofErr w:type="gramEnd"/>
    </w:p>
    <w:p w:rsidR="002D107D" w:rsidRPr="00806B71" w:rsidRDefault="002D107D" w:rsidP="002D107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6B71">
        <w:rPr>
          <w:rFonts w:ascii="Times New Roman" w:hAnsi="Times New Roman" w:cs="Times New Roman"/>
          <w:b/>
          <w:sz w:val="24"/>
          <w:szCs w:val="24"/>
        </w:rPr>
        <w:tab/>
      </w:r>
      <w:r w:rsidRPr="00806B71">
        <w:rPr>
          <w:rFonts w:ascii="Times New Roman" w:hAnsi="Times New Roman" w:cs="Times New Roman"/>
          <w:sz w:val="24"/>
          <w:szCs w:val="24"/>
        </w:rPr>
        <w:t xml:space="preserve">100mg of </w:t>
      </w:r>
      <w:proofErr w:type="spellStart"/>
      <w:r w:rsidRPr="00806B71">
        <w:rPr>
          <w:rFonts w:ascii="Times New Roman" w:hAnsi="Times New Roman" w:cs="Times New Roman"/>
          <w:sz w:val="24"/>
          <w:szCs w:val="24"/>
        </w:rPr>
        <w:t>MMZ</w:t>
      </w:r>
      <w:r w:rsidRPr="00806B71">
        <w:rPr>
          <w:rFonts w:ascii="Times New Roman" w:hAnsi="Times New Roman" w:cs="Times New Roman"/>
          <w:sz w:val="24"/>
          <w:szCs w:val="24"/>
          <w:vertAlign w:val="subscript"/>
        </w:rPr>
        <w:t>AgY</w:t>
      </w:r>
      <w:proofErr w:type="spellEnd"/>
      <w:r w:rsidRPr="00806B71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806B71">
        <w:rPr>
          <w:rFonts w:ascii="Times New Roman" w:hAnsi="Times New Roman" w:cs="Times New Roman"/>
          <w:sz w:val="24"/>
          <w:szCs w:val="24"/>
        </w:rPr>
        <w:t xml:space="preserve">was taken in a reaction tube containing ethanol (3 </w:t>
      </w:r>
      <w:proofErr w:type="spellStart"/>
      <w:r w:rsidRPr="00806B71">
        <w:rPr>
          <w:rFonts w:ascii="Times New Roman" w:hAnsi="Times New Roman" w:cs="Times New Roman"/>
          <w:sz w:val="24"/>
          <w:szCs w:val="24"/>
        </w:rPr>
        <w:t>mL</w:t>
      </w:r>
      <w:proofErr w:type="spellEnd"/>
      <w:r w:rsidRPr="00806B71">
        <w:rPr>
          <w:rFonts w:ascii="Times New Roman" w:hAnsi="Times New Roman" w:cs="Times New Roman"/>
          <w:sz w:val="24"/>
          <w:szCs w:val="24"/>
        </w:rPr>
        <w:t xml:space="preserve">) as a solvent. A mixture of </w:t>
      </w:r>
      <w:proofErr w:type="spellStart"/>
      <w:r w:rsidRPr="00806B71">
        <w:rPr>
          <w:rFonts w:ascii="Times New Roman" w:hAnsi="Times New Roman" w:cs="Times New Roman"/>
          <w:sz w:val="24"/>
          <w:szCs w:val="24"/>
        </w:rPr>
        <w:t>equimolar</w:t>
      </w:r>
      <w:proofErr w:type="spellEnd"/>
      <w:r w:rsidRPr="00806B71">
        <w:rPr>
          <w:rFonts w:ascii="Times New Roman" w:hAnsi="Times New Roman" w:cs="Times New Roman"/>
          <w:sz w:val="24"/>
          <w:szCs w:val="24"/>
        </w:rPr>
        <w:t xml:space="preserve"> (1 </w:t>
      </w:r>
      <w:proofErr w:type="spellStart"/>
      <w:r w:rsidRPr="00806B71">
        <w:rPr>
          <w:rFonts w:ascii="Times New Roman" w:hAnsi="Times New Roman" w:cs="Times New Roman"/>
          <w:sz w:val="24"/>
          <w:szCs w:val="24"/>
        </w:rPr>
        <w:t>mmol</w:t>
      </w:r>
      <w:proofErr w:type="spellEnd"/>
      <w:r w:rsidRPr="00806B71">
        <w:rPr>
          <w:rFonts w:ascii="Times New Roman" w:hAnsi="Times New Roman" w:cs="Times New Roman"/>
          <w:sz w:val="24"/>
          <w:szCs w:val="24"/>
        </w:rPr>
        <w:t xml:space="preserve">) </w:t>
      </w:r>
      <w:r w:rsidRPr="00806B71">
        <w:rPr>
          <w:rFonts w:ascii="Times New Roman" w:hAnsi="Times New Roman" w:cs="Times New Roman"/>
          <w:i/>
          <w:sz w:val="24"/>
          <w:szCs w:val="24"/>
        </w:rPr>
        <w:t>o</w:t>
      </w:r>
      <w:r w:rsidRPr="00806B71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806B71">
        <w:rPr>
          <w:rFonts w:ascii="Times New Roman" w:hAnsi="Times New Roman" w:cs="Times New Roman"/>
          <w:sz w:val="24"/>
          <w:szCs w:val="24"/>
        </w:rPr>
        <w:t>phenylenediamine</w:t>
      </w:r>
      <w:proofErr w:type="spellEnd"/>
      <w:r w:rsidRPr="00806B71">
        <w:rPr>
          <w:rFonts w:ascii="Times New Roman" w:hAnsi="Times New Roman" w:cs="Times New Roman"/>
          <w:sz w:val="24"/>
          <w:szCs w:val="24"/>
        </w:rPr>
        <w:t xml:space="preserve"> (</w:t>
      </w:r>
      <w:r w:rsidRPr="00806B71">
        <w:rPr>
          <w:rFonts w:ascii="Times New Roman" w:hAnsi="Times New Roman" w:cs="Times New Roman"/>
          <w:b/>
          <w:sz w:val="24"/>
          <w:szCs w:val="24"/>
        </w:rPr>
        <w:t>1a</w:t>
      </w:r>
      <w:r w:rsidRPr="00806B71">
        <w:rPr>
          <w:rFonts w:ascii="Times New Roman" w:hAnsi="Times New Roman" w:cs="Times New Roman"/>
          <w:sz w:val="24"/>
          <w:szCs w:val="24"/>
        </w:rPr>
        <w:t>) and β-</w:t>
      </w:r>
      <w:proofErr w:type="spellStart"/>
      <w:r w:rsidRPr="00806B71">
        <w:rPr>
          <w:rFonts w:ascii="Times New Roman" w:hAnsi="Times New Roman" w:cs="Times New Roman"/>
          <w:sz w:val="24"/>
          <w:szCs w:val="24"/>
        </w:rPr>
        <w:t>ketoesters</w:t>
      </w:r>
      <w:proofErr w:type="spellEnd"/>
      <w:r w:rsidRPr="00806B71">
        <w:rPr>
          <w:rFonts w:ascii="Times New Roman" w:hAnsi="Times New Roman" w:cs="Times New Roman"/>
          <w:sz w:val="24"/>
          <w:szCs w:val="24"/>
        </w:rPr>
        <w:t xml:space="preserve"> (</w:t>
      </w:r>
      <w:r w:rsidRPr="00806B71">
        <w:rPr>
          <w:rFonts w:ascii="Times New Roman" w:hAnsi="Times New Roman" w:cs="Times New Roman"/>
          <w:b/>
          <w:sz w:val="24"/>
          <w:szCs w:val="24"/>
        </w:rPr>
        <w:t>2a</w:t>
      </w:r>
      <w:r w:rsidRPr="00806B71">
        <w:rPr>
          <w:rFonts w:ascii="Times New Roman" w:hAnsi="Times New Roman" w:cs="Times New Roman"/>
          <w:sz w:val="24"/>
          <w:szCs w:val="24"/>
        </w:rPr>
        <w:t>) were added simultaneously to the reaction tube. The reaction mixture was allowed to stir for 10 hours at room temperature and the p</w:t>
      </w:r>
      <w:r w:rsidRPr="00806B71">
        <w:rPr>
          <w:rFonts w:ascii="Times New Roman" w:hAnsi="Times New Roman" w:cs="Times New Roman"/>
          <w:sz w:val="24"/>
          <w:szCs w:val="24"/>
          <w:lang w:eastAsia="en-IN"/>
        </w:rPr>
        <w:t xml:space="preserve">roceedings of the reaction was constantly monitored by TLC (silica gel : pet ether, 8:2). </w:t>
      </w:r>
      <w:r w:rsidRPr="00806B71">
        <w:rPr>
          <w:rFonts w:ascii="Times New Roman" w:hAnsi="Times New Roman" w:cs="Times New Roman"/>
          <w:sz w:val="24"/>
          <w:szCs w:val="24"/>
        </w:rPr>
        <w:t xml:space="preserve">After 10 hours, products were extracted from MMZ using excess amount of solvent. The organic layer was separated, dried and concentrated </w:t>
      </w:r>
      <w:r w:rsidRPr="00806B71">
        <w:rPr>
          <w:rFonts w:ascii="Times New Roman" w:hAnsi="Times New Roman" w:cs="Times New Roman"/>
          <w:i/>
          <w:sz w:val="24"/>
          <w:szCs w:val="24"/>
        </w:rPr>
        <w:t xml:space="preserve">in </w:t>
      </w:r>
      <w:proofErr w:type="spellStart"/>
      <w:r w:rsidRPr="00806B71">
        <w:rPr>
          <w:rFonts w:ascii="Times New Roman" w:hAnsi="Times New Roman" w:cs="Times New Roman"/>
          <w:i/>
          <w:sz w:val="24"/>
          <w:szCs w:val="24"/>
        </w:rPr>
        <w:t>vacuo</w:t>
      </w:r>
      <w:proofErr w:type="spellEnd"/>
      <w:r w:rsidRPr="00806B71">
        <w:rPr>
          <w:rFonts w:ascii="Times New Roman" w:hAnsi="Times New Roman" w:cs="Times New Roman"/>
          <w:sz w:val="24"/>
          <w:szCs w:val="24"/>
        </w:rPr>
        <w:t xml:space="preserve"> and the isolated products were characterized by </w:t>
      </w:r>
      <w:r w:rsidRPr="00806B7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06B71">
        <w:rPr>
          <w:rFonts w:ascii="Times New Roman" w:hAnsi="Times New Roman" w:cs="Times New Roman"/>
          <w:sz w:val="24"/>
          <w:szCs w:val="24"/>
        </w:rPr>
        <w:t>H</w:t>
      </w:r>
      <w:r w:rsidR="00C327A6">
        <w:rPr>
          <w:rFonts w:ascii="Times New Roman" w:hAnsi="Times New Roman" w:cs="Times New Roman"/>
          <w:sz w:val="24"/>
          <w:szCs w:val="24"/>
        </w:rPr>
        <w:t>-</w:t>
      </w:r>
      <w:r w:rsidRPr="00806B71">
        <w:rPr>
          <w:rFonts w:ascii="Times New Roman" w:hAnsi="Times New Roman" w:cs="Times New Roman"/>
          <w:sz w:val="24"/>
          <w:szCs w:val="24"/>
        </w:rPr>
        <w:t xml:space="preserve"> and </w:t>
      </w:r>
      <w:r w:rsidRPr="00806B71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806B71">
        <w:rPr>
          <w:rFonts w:ascii="Times New Roman" w:hAnsi="Times New Roman" w:cs="Times New Roman"/>
          <w:sz w:val="24"/>
          <w:szCs w:val="24"/>
        </w:rPr>
        <w:t xml:space="preserve">C-NMR spectra on </w:t>
      </w:r>
      <w:proofErr w:type="spellStart"/>
      <w:r w:rsidRPr="00806B71">
        <w:rPr>
          <w:rFonts w:ascii="Times New Roman" w:hAnsi="Times New Roman" w:cs="Times New Roman"/>
          <w:sz w:val="24"/>
          <w:szCs w:val="24"/>
        </w:rPr>
        <w:t>Bruker</w:t>
      </w:r>
      <w:proofErr w:type="spellEnd"/>
      <w:r w:rsidRPr="00806B71">
        <w:rPr>
          <w:rFonts w:ascii="Times New Roman" w:hAnsi="Times New Roman" w:cs="Times New Roman"/>
          <w:sz w:val="24"/>
          <w:szCs w:val="24"/>
        </w:rPr>
        <w:t xml:space="preserve"> Instrument (300MHz and 75MHz, respectively) in CDCl</w:t>
      </w:r>
      <w:r w:rsidRPr="00806B7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806B71">
        <w:rPr>
          <w:rFonts w:ascii="Times New Roman" w:hAnsi="Times New Roman" w:cs="Times New Roman"/>
          <w:sz w:val="24"/>
          <w:szCs w:val="24"/>
        </w:rPr>
        <w:t>. GC-MS spectrum was recorded in Agilent GC 7820A and MS 5977E Model using DB-5 Column.</w:t>
      </w:r>
    </w:p>
    <w:p w:rsidR="002D107D" w:rsidRPr="00806B71" w:rsidRDefault="002D107D" w:rsidP="002D107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eastAsia="en-IN"/>
        </w:rPr>
      </w:pPr>
    </w:p>
    <w:p w:rsidR="002D107D" w:rsidRPr="00AF4A2C" w:rsidRDefault="002D107D" w:rsidP="002D107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eastAsia="en-IN"/>
        </w:rPr>
      </w:pPr>
    </w:p>
    <w:p w:rsidR="002D107D" w:rsidRDefault="002D107D" w:rsidP="002D107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eastAsia="en-IN"/>
        </w:rPr>
      </w:pPr>
    </w:p>
    <w:p w:rsidR="002D107D" w:rsidRDefault="002D107D" w:rsidP="002D107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eastAsia="en-IN"/>
        </w:rPr>
      </w:pPr>
    </w:p>
    <w:p w:rsidR="002D107D" w:rsidRPr="00AF4A2C" w:rsidRDefault="002D107D" w:rsidP="002D107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eastAsia="en-IN"/>
        </w:rPr>
      </w:pPr>
    </w:p>
    <w:p w:rsidR="002D107D" w:rsidRPr="00806B71" w:rsidRDefault="00660037" w:rsidP="002D107D">
      <w:pPr>
        <w:pStyle w:val="ListParagraph"/>
        <w:spacing w:line="480" w:lineRule="auto"/>
        <w:jc w:val="both"/>
        <w:rPr>
          <w:rFonts w:ascii="Times New Roman" w:hAnsi="Times New Roman"/>
          <w:sz w:val="24"/>
          <w:szCs w:val="24"/>
          <w:lang w:eastAsia="en-IN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2</w:t>
      </w:r>
      <w:r w:rsidR="002D107D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="002D107D" w:rsidRPr="00806B71">
        <w:rPr>
          <w:rFonts w:ascii="Times New Roman" w:hAnsi="Times New Roman"/>
          <w:b/>
          <w:bCs/>
          <w:sz w:val="24"/>
          <w:szCs w:val="24"/>
        </w:rPr>
        <w:t>Characterization of the isolated products</w:t>
      </w:r>
    </w:p>
    <w:tbl>
      <w:tblPr>
        <w:tblStyle w:val="TableGrid"/>
        <w:tblW w:w="0" w:type="auto"/>
        <w:tblInd w:w="720" w:type="dxa"/>
        <w:tblLook w:val="04A0"/>
      </w:tblPr>
      <w:tblGrid>
        <w:gridCol w:w="2932"/>
        <w:gridCol w:w="5590"/>
      </w:tblGrid>
      <w:tr w:rsidR="002D107D" w:rsidRPr="00AF4A2C" w:rsidTr="002568D0">
        <w:trPr>
          <w:trHeight w:val="3392"/>
        </w:trPr>
        <w:tc>
          <w:tcPr>
            <w:tcW w:w="2932" w:type="dxa"/>
          </w:tcPr>
          <w:p w:rsidR="002D107D" w:rsidRPr="00AF4A2C" w:rsidRDefault="00FD461B" w:rsidP="00A43A9A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8" type="#_x0000_t75" style="position:absolute;left:0;text-align:left;margin-left:21.4pt;margin-top:12.9pt;width:89.6pt;height:68.15pt;z-index:251661312" wrapcoords="1089 949 545 1662 363 17090 726 19938 1452 20888 20874 20888 21418 19938 21600 3323 21055 2136 19966 949 1089 949">
                  <v:imagedata r:id="rId7" o:title=""/>
                  <w10:wrap type="tight"/>
                </v:shape>
                <o:OLEObject Type="Embed" ProgID="ChemDraw.Document.6.0" ShapeID="_x0000_s1028" DrawAspect="Content" ObjectID="_1719305801" r:id="rId8"/>
              </w:pict>
            </w:r>
          </w:p>
        </w:tc>
        <w:tc>
          <w:tcPr>
            <w:tcW w:w="5590" w:type="dxa"/>
          </w:tcPr>
          <w:p w:rsidR="002D107D" w:rsidRPr="00D00C3E" w:rsidRDefault="002D107D" w:rsidP="00A43A9A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eastAsia="en-IN"/>
              </w:rPr>
            </w:pPr>
            <w:r w:rsidRPr="00D00C3E">
              <w:rPr>
                <w:rFonts w:ascii="Times New Roman" w:hAnsi="Times New Roman"/>
                <w:b/>
                <w:sz w:val="24"/>
                <w:szCs w:val="24"/>
                <w:lang w:eastAsia="en-IN"/>
              </w:rPr>
              <w:t>(Z)-4-methyl-1H-benzo[b][1,4]</w:t>
            </w:r>
            <w:proofErr w:type="spellStart"/>
            <w:r w:rsidRPr="00D00C3E">
              <w:rPr>
                <w:rFonts w:ascii="Times New Roman" w:hAnsi="Times New Roman"/>
                <w:b/>
                <w:sz w:val="24"/>
                <w:szCs w:val="24"/>
                <w:lang w:eastAsia="en-IN"/>
              </w:rPr>
              <w:t>diazepin</w:t>
            </w:r>
            <w:proofErr w:type="spellEnd"/>
            <w:r w:rsidRPr="00D00C3E">
              <w:rPr>
                <w:rFonts w:ascii="Times New Roman" w:hAnsi="Times New Roman"/>
                <w:b/>
                <w:sz w:val="24"/>
                <w:szCs w:val="24"/>
                <w:lang w:eastAsia="en-IN"/>
              </w:rPr>
              <w:t>-(3H)one</w:t>
            </w: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  <w:lang w:eastAsia="en-IN"/>
              </w:rPr>
              <w:t>2</w:t>
            </w:r>
            <w:r>
              <w:rPr>
                <w:rFonts w:ascii="Times New Roman" w:hAnsi="Times New Roman"/>
                <w:b/>
                <w:sz w:val="24"/>
                <w:szCs w:val="24"/>
                <w:lang w:eastAsia="en-IN"/>
              </w:rPr>
              <w:t>(</w:t>
            </w:r>
            <w:r w:rsidRPr="00D00C3E">
              <w:rPr>
                <w:rFonts w:ascii="Times New Roman" w:hAnsi="Times New Roman"/>
                <w:b/>
                <w:sz w:val="24"/>
                <w:szCs w:val="24"/>
                <w:lang w:eastAsia="en-IN"/>
              </w:rPr>
              <w:t>3a</w:t>
            </w:r>
            <w:r>
              <w:rPr>
                <w:rFonts w:ascii="Times New Roman" w:hAnsi="Times New Roman"/>
                <w:b/>
                <w:sz w:val="24"/>
                <w:szCs w:val="24"/>
                <w:lang w:eastAsia="en-IN"/>
              </w:rPr>
              <w:t>)</w:t>
            </w:r>
          </w:p>
          <w:p w:rsidR="002D107D" w:rsidRPr="00AF4A2C" w:rsidRDefault="002D107D" w:rsidP="00A43A9A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A2C">
              <w:rPr>
                <w:rFonts w:ascii="Times New Roman" w:hAnsi="Times New Roman"/>
                <w:sz w:val="24"/>
                <w:szCs w:val="24"/>
                <w:vertAlign w:val="superscript"/>
              </w:rPr>
              <w:t>1</w:t>
            </w:r>
            <w:r w:rsidRPr="00AF4A2C">
              <w:rPr>
                <w:rFonts w:ascii="Times New Roman" w:hAnsi="Times New Roman"/>
                <w:sz w:val="24"/>
                <w:szCs w:val="24"/>
              </w:rPr>
              <w:t xml:space="preserve">H </w:t>
            </w:r>
            <w:smartTag w:uri="urn:schemas-microsoft-com:office:smarttags" w:element="stockticker">
              <w:r w:rsidRPr="00AF4A2C">
                <w:rPr>
                  <w:rFonts w:ascii="Times New Roman" w:hAnsi="Times New Roman"/>
                  <w:sz w:val="24"/>
                  <w:szCs w:val="24"/>
                </w:rPr>
                <w:t>NMR</w:t>
              </w:r>
            </w:smartTag>
            <w:r w:rsidRPr="00AF4A2C">
              <w:rPr>
                <w:rFonts w:ascii="Times New Roman" w:hAnsi="Times New Roman"/>
                <w:sz w:val="24"/>
                <w:szCs w:val="24"/>
              </w:rPr>
              <w:t>: (300 MHz, CDCl</w:t>
            </w:r>
            <w:r w:rsidRPr="00AF4A2C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AF4A2C">
              <w:rPr>
                <w:rFonts w:ascii="Times New Roman" w:hAnsi="Times New Roman"/>
                <w:sz w:val="24"/>
                <w:szCs w:val="24"/>
              </w:rPr>
              <w:t xml:space="preserve">): δ 7.48-7.52 (m,4H), 5.58 (s,1H), 4.12 (s, 2H), 2.51(s, 3H) </w:t>
            </w:r>
          </w:p>
          <w:p w:rsidR="002D107D" w:rsidRPr="00AF4A2C" w:rsidRDefault="002D107D" w:rsidP="00A43A9A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A2C">
              <w:rPr>
                <w:rFonts w:ascii="Times New Roman" w:hAnsi="Times New Roman"/>
                <w:sz w:val="24"/>
                <w:szCs w:val="24"/>
                <w:vertAlign w:val="superscript"/>
              </w:rPr>
              <w:t>13</w:t>
            </w:r>
            <w:r w:rsidRPr="00AF4A2C">
              <w:rPr>
                <w:rFonts w:ascii="Times New Roman" w:hAnsi="Times New Roman"/>
                <w:sz w:val="24"/>
                <w:szCs w:val="24"/>
              </w:rPr>
              <w:t>C NMR (75 MHz, CDCl</w:t>
            </w:r>
            <w:r w:rsidRPr="00AF4A2C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AF4A2C">
              <w:rPr>
                <w:rFonts w:ascii="Times New Roman" w:hAnsi="Times New Roman"/>
                <w:sz w:val="24"/>
                <w:szCs w:val="24"/>
              </w:rPr>
              <w:t>): δ 167.80, 135.95, 133.60, 128.86, 46.03, 26.93</w:t>
            </w:r>
            <w:r w:rsidR="002568D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2D107D" w:rsidRPr="00AF4A2C" w:rsidTr="00A43A9A">
        <w:tc>
          <w:tcPr>
            <w:tcW w:w="2932" w:type="dxa"/>
          </w:tcPr>
          <w:p w:rsidR="002D107D" w:rsidRPr="00AF4A2C" w:rsidRDefault="00FD461B" w:rsidP="00A43A9A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pict>
                <v:shape id="_x0000_s1029" type="#_x0000_t75" style="position:absolute;left:0;text-align:left;margin-left:5.4pt;margin-top:-.45pt;width:111.85pt;height:71.25pt;z-index:251662336;mso-position-horizontal-relative:text;mso-position-vertical-relative:text" wrapcoords="870 909 435 1592 290 19099 1015 20918 1160 20918 21020 20918 21165 20918 21455 19099 21310 2274 20440 909 870 909">
                  <v:imagedata r:id="rId9" o:title=""/>
                  <w10:wrap type="tight"/>
                </v:shape>
                <o:OLEObject Type="Embed" ProgID="ChemDraw.Document.6.0" ShapeID="_x0000_s1029" DrawAspect="Content" ObjectID="_1719305802" r:id="rId10"/>
              </w:pict>
            </w:r>
          </w:p>
          <w:p w:rsidR="002D107D" w:rsidRPr="00AF4A2C" w:rsidRDefault="002D107D" w:rsidP="00A43A9A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5590" w:type="dxa"/>
          </w:tcPr>
          <w:p w:rsidR="002D107D" w:rsidRPr="00AF4A2C" w:rsidRDefault="002D107D" w:rsidP="00A43A9A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D00C3E">
              <w:rPr>
                <w:rFonts w:ascii="Times New Roman" w:hAnsi="Times New Roman"/>
                <w:b/>
                <w:sz w:val="24"/>
                <w:szCs w:val="24"/>
                <w:lang w:eastAsia="en-IN"/>
              </w:rPr>
              <w:t>(Z)-7-chloro-4-methyl-1H-benzo[b][1,4]diazepin-2(3H)one(3b</w:t>
            </w:r>
            <w:r>
              <w:rPr>
                <w:rFonts w:ascii="Times New Roman" w:hAnsi="Times New Roman"/>
                <w:b/>
                <w:sz w:val="24"/>
                <w:szCs w:val="24"/>
                <w:lang w:eastAsia="en-IN"/>
              </w:rPr>
              <w:t>)</w:t>
            </w:r>
          </w:p>
          <w:p w:rsidR="002D107D" w:rsidRPr="00AF4A2C" w:rsidRDefault="002D107D" w:rsidP="00A43A9A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A2C">
              <w:rPr>
                <w:rFonts w:ascii="Times New Roman" w:hAnsi="Times New Roman"/>
                <w:sz w:val="24"/>
                <w:szCs w:val="24"/>
                <w:vertAlign w:val="superscript"/>
              </w:rPr>
              <w:t>1</w:t>
            </w:r>
            <w:r w:rsidRPr="00AF4A2C">
              <w:rPr>
                <w:rFonts w:ascii="Times New Roman" w:hAnsi="Times New Roman"/>
                <w:sz w:val="24"/>
                <w:szCs w:val="24"/>
              </w:rPr>
              <w:t xml:space="preserve">H </w:t>
            </w:r>
            <w:smartTag w:uri="urn:schemas-microsoft-com:office:smarttags" w:element="stockticker">
              <w:r w:rsidRPr="00AF4A2C">
                <w:rPr>
                  <w:rFonts w:ascii="Times New Roman" w:hAnsi="Times New Roman"/>
                  <w:sz w:val="24"/>
                  <w:szCs w:val="24"/>
                </w:rPr>
                <w:t>NMR</w:t>
              </w:r>
            </w:smartTag>
            <w:r w:rsidRPr="00AF4A2C">
              <w:rPr>
                <w:rFonts w:ascii="Times New Roman" w:hAnsi="Times New Roman"/>
                <w:sz w:val="24"/>
                <w:szCs w:val="24"/>
              </w:rPr>
              <w:t>: (300 MHz, CDCl</w:t>
            </w:r>
            <w:r w:rsidRPr="00AF4A2C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AF4A2C">
              <w:rPr>
                <w:rFonts w:ascii="Times New Roman" w:hAnsi="Times New Roman"/>
                <w:sz w:val="24"/>
                <w:szCs w:val="24"/>
              </w:rPr>
              <w:t>): δ 8.73 (s, NH), 7.54-7.58 (m, 1H), 7.107.13 (m, 2H), 2.37 (s, 2H), 2.08 (s, 3H)</w:t>
            </w:r>
          </w:p>
          <w:p w:rsidR="002D107D" w:rsidRPr="00AF4A2C" w:rsidRDefault="002D107D" w:rsidP="00A43A9A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AF4A2C">
              <w:rPr>
                <w:rFonts w:ascii="Times New Roman" w:hAnsi="Times New Roman"/>
                <w:sz w:val="24"/>
                <w:szCs w:val="24"/>
                <w:vertAlign w:val="superscript"/>
              </w:rPr>
              <w:t>13</w:t>
            </w:r>
            <w:r w:rsidRPr="00AF4A2C">
              <w:rPr>
                <w:rFonts w:ascii="Times New Roman" w:hAnsi="Times New Roman"/>
                <w:sz w:val="24"/>
                <w:szCs w:val="24"/>
              </w:rPr>
              <w:t>C NMR (75 MHz, CDCl</w:t>
            </w:r>
            <w:r w:rsidRPr="00AF4A2C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AF4A2C">
              <w:rPr>
                <w:rFonts w:ascii="Times New Roman" w:hAnsi="Times New Roman"/>
                <w:sz w:val="24"/>
                <w:szCs w:val="24"/>
              </w:rPr>
              <w:t>): δ 167.83, 145.60, 139.51, 124.56, 123.56, 38.81, 22.87</w:t>
            </w:r>
          </w:p>
        </w:tc>
      </w:tr>
      <w:tr w:rsidR="002D107D" w:rsidRPr="00AF4A2C" w:rsidTr="00A43A9A">
        <w:tc>
          <w:tcPr>
            <w:tcW w:w="2932" w:type="dxa"/>
          </w:tcPr>
          <w:p w:rsidR="002D107D" w:rsidRPr="00AF4A2C" w:rsidRDefault="00FD461B" w:rsidP="00A43A9A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pict>
                <v:shape id="_x0000_s1030" type="#_x0000_t75" style="position:absolute;left:0;text-align:left;margin-left:5.7pt;margin-top:.15pt;width:92.65pt;height:1in;z-index:251663360;mso-position-horizontal-relative:text;mso-position-vertical-relative:text" wrapcoords="1045 900 523 1575 348 18900 1219 20925 1394 20925 20555 20925 20903 20925 21426 19575 21252 2250 20206 900 1045 900">
                  <v:imagedata r:id="rId11" o:title=""/>
                  <w10:wrap type="tight"/>
                </v:shape>
                <o:OLEObject Type="Embed" ProgID="ChemDraw.Document.6.0" ShapeID="_x0000_s1030" DrawAspect="Content" ObjectID="_1719305803" r:id="rId12"/>
              </w:pict>
            </w:r>
          </w:p>
          <w:p w:rsidR="002D107D" w:rsidRPr="00AF4A2C" w:rsidRDefault="002D107D" w:rsidP="00A43A9A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0" w:type="dxa"/>
          </w:tcPr>
          <w:p w:rsidR="002D107D" w:rsidRPr="00D00C3E" w:rsidRDefault="002D107D" w:rsidP="00A43A9A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eastAsia="en-IN"/>
              </w:rPr>
            </w:pPr>
            <w:r w:rsidRPr="00D00C3E">
              <w:rPr>
                <w:rFonts w:ascii="Times New Roman" w:hAnsi="Times New Roman"/>
                <w:b/>
                <w:sz w:val="24"/>
                <w:szCs w:val="24"/>
                <w:lang w:eastAsia="en-IN"/>
              </w:rPr>
              <w:t>(Z)-4,7-dimethyl-1H-benzo[b][1,4]diazepin-2(3H)-one(3c)</w:t>
            </w:r>
          </w:p>
          <w:p w:rsidR="002D107D" w:rsidRPr="00AF4A2C" w:rsidRDefault="002D107D" w:rsidP="00A43A9A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A2C">
              <w:rPr>
                <w:rFonts w:ascii="Times New Roman" w:hAnsi="Times New Roman"/>
                <w:sz w:val="24"/>
                <w:szCs w:val="24"/>
                <w:vertAlign w:val="superscript"/>
              </w:rPr>
              <w:t>1</w:t>
            </w:r>
            <w:r w:rsidRPr="00AF4A2C">
              <w:rPr>
                <w:rFonts w:ascii="Times New Roman" w:hAnsi="Times New Roman"/>
                <w:sz w:val="24"/>
                <w:szCs w:val="24"/>
              </w:rPr>
              <w:t xml:space="preserve">H </w:t>
            </w:r>
            <w:smartTag w:uri="urn:schemas-microsoft-com:office:smarttags" w:element="stockticker">
              <w:r w:rsidRPr="00AF4A2C">
                <w:rPr>
                  <w:rFonts w:ascii="Times New Roman" w:hAnsi="Times New Roman"/>
                  <w:sz w:val="24"/>
                  <w:szCs w:val="24"/>
                </w:rPr>
                <w:t>NMR</w:t>
              </w:r>
            </w:smartTag>
            <w:r w:rsidRPr="00AF4A2C">
              <w:rPr>
                <w:rFonts w:ascii="Times New Roman" w:hAnsi="Times New Roman"/>
                <w:sz w:val="24"/>
                <w:szCs w:val="24"/>
              </w:rPr>
              <w:t>: (300 MHz, CDCl</w:t>
            </w:r>
            <w:r w:rsidRPr="00AF4A2C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AF4A2C">
              <w:rPr>
                <w:rFonts w:ascii="Times New Roman" w:hAnsi="Times New Roman"/>
                <w:sz w:val="24"/>
                <w:szCs w:val="24"/>
              </w:rPr>
              <w:t>): δ  10.07 (s, NH), 7.29-7.38,(m, 1H), 6.77-6.81 (m, 2H), 3.71 (s, 3H), 2.29 (s, 3H), 2.05 (s, 2H)</w:t>
            </w:r>
          </w:p>
          <w:p w:rsidR="002D107D" w:rsidRPr="00AF4A2C" w:rsidRDefault="002D107D" w:rsidP="00A43A9A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AF4A2C">
              <w:rPr>
                <w:rFonts w:ascii="Times New Roman" w:hAnsi="Times New Roman"/>
                <w:sz w:val="24"/>
                <w:szCs w:val="24"/>
                <w:vertAlign w:val="superscript"/>
              </w:rPr>
              <w:t>13</w:t>
            </w:r>
            <w:r w:rsidRPr="00AF4A2C">
              <w:rPr>
                <w:rFonts w:ascii="Times New Roman" w:hAnsi="Times New Roman"/>
                <w:sz w:val="24"/>
                <w:szCs w:val="24"/>
              </w:rPr>
              <w:t>C NMR (75 MHz, CDCl</w:t>
            </w:r>
            <w:r w:rsidRPr="00AF4A2C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AF4A2C">
              <w:rPr>
                <w:rFonts w:ascii="Times New Roman" w:hAnsi="Times New Roman"/>
                <w:sz w:val="24"/>
                <w:szCs w:val="24"/>
              </w:rPr>
              <w:t>): δ 165.29, 156.10, 145.57, 139.48, 128.58, 124.54, 123.55,120.02, 29.64, 22.58</w:t>
            </w:r>
          </w:p>
        </w:tc>
      </w:tr>
      <w:tr w:rsidR="002D107D" w:rsidRPr="00AF4A2C" w:rsidTr="00A43A9A">
        <w:tc>
          <w:tcPr>
            <w:tcW w:w="2932" w:type="dxa"/>
          </w:tcPr>
          <w:p w:rsidR="002D107D" w:rsidRPr="00AF4A2C" w:rsidRDefault="00FD461B" w:rsidP="00A43A9A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lastRenderedPageBreak/>
              <w:pict>
                <v:shape id="_x0000_s1031" type="#_x0000_t75" style="position:absolute;left:0;text-align:left;margin-left:5.7pt;margin-top:-.45pt;width:118.95pt;height:80.75pt;z-index:251664384;mso-position-horizontal-relative:text;mso-position-vertical-relative:text" wrapcoords="815 800 408 1400 408 20000 951 21000 1087 21000 21057 21000 21464 20000 21328 2000 20513 800 815 800">
                  <v:imagedata r:id="rId13" o:title=""/>
                  <w10:wrap type="tight"/>
                </v:shape>
                <o:OLEObject Type="Embed" ProgID="ChemDraw.Document.6.0" ShapeID="_x0000_s1031" DrawAspect="Content" ObjectID="_1719305804" r:id="rId14"/>
              </w:pict>
            </w:r>
          </w:p>
          <w:p w:rsidR="002D107D" w:rsidRPr="00AF4A2C" w:rsidRDefault="002D107D" w:rsidP="00A43A9A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5590" w:type="dxa"/>
          </w:tcPr>
          <w:p w:rsidR="002D107D" w:rsidRPr="00D00C3E" w:rsidRDefault="002D107D" w:rsidP="00A43A9A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eastAsia="en-IN"/>
              </w:rPr>
            </w:pPr>
            <w:r w:rsidRPr="00D00C3E">
              <w:rPr>
                <w:rFonts w:ascii="Times New Roman" w:hAnsi="Times New Roman"/>
                <w:b/>
                <w:sz w:val="24"/>
                <w:szCs w:val="24"/>
                <w:lang w:eastAsia="en-IN"/>
              </w:rPr>
              <w:t>(Z)-7-methoxy-4-methyl-1H-benzo[b][1,4]diazepin-2(3H)-one (3d)</w:t>
            </w:r>
          </w:p>
          <w:p w:rsidR="002D107D" w:rsidRPr="00AF4A2C" w:rsidRDefault="002D107D" w:rsidP="00A43A9A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A2C">
              <w:rPr>
                <w:rFonts w:ascii="Times New Roman" w:hAnsi="Times New Roman"/>
                <w:sz w:val="24"/>
                <w:szCs w:val="24"/>
                <w:vertAlign w:val="superscript"/>
              </w:rPr>
              <w:t>1</w:t>
            </w:r>
            <w:r w:rsidRPr="00AF4A2C">
              <w:rPr>
                <w:rFonts w:ascii="Times New Roman" w:hAnsi="Times New Roman"/>
                <w:sz w:val="24"/>
                <w:szCs w:val="24"/>
              </w:rPr>
              <w:t xml:space="preserve">H </w:t>
            </w:r>
            <w:smartTag w:uri="urn:schemas-microsoft-com:office:smarttags" w:element="stockticker">
              <w:r w:rsidRPr="00AF4A2C">
                <w:rPr>
                  <w:rFonts w:ascii="Times New Roman" w:hAnsi="Times New Roman"/>
                  <w:sz w:val="24"/>
                  <w:szCs w:val="24"/>
                </w:rPr>
                <w:t>NMR</w:t>
              </w:r>
            </w:smartTag>
            <w:r w:rsidRPr="00AF4A2C">
              <w:rPr>
                <w:rFonts w:ascii="Times New Roman" w:hAnsi="Times New Roman"/>
                <w:sz w:val="24"/>
                <w:szCs w:val="24"/>
              </w:rPr>
              <w:t>: (300 MHz, CDCl</w:t>
            </w:r>
            <w:r w:rsidRPr="00AF4A2C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AF4A2C">
              <w:rPr>
                <w:rFonts w:ascii="Times New Roman" w:hAnsi="Times New Roman"/>
                <w:sz w:val="24"/>
                <w:szCs w:val="24"/>
              </w:rPr>
              <w:t>): δ 10.00 (s, NH), 7.47-7.49 (m, 1H), 7.19 (s, 1H), 4.24 (s, 3H), 2.27 (m, 2H), 1.38 (s, 3H)</w:t>
            </w:r>
          </w:p>
          <w:p w:rsidR="002D107D" w:rsidRPr="00AF4A2C" w:rsidRDefault="002D107D" w:rsidP="00A43A9A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AF4A2C">
              <w:rPr>
                <w:rFonts w:ascii="Times New Roman" w:hAnsi="Times New Roman"/>
                <w:sz w:val="24"/>
                <w:szCs w:val="24"/>
                <w:vertAlign w:val="superscript"/>
              </w:rPr>
              <w:t>13</w:t>
            </w:r>
            <w:r w:rsidRPr="00AF4A2C">
              <w:rPr>
                <w:rFonts w:ascii="Times New Roman" w:hAnsi="Times New Roman"/>
                <w:sz w:val="24"/>
                <w:szCs w:val="24"/>
              </w:rPr>
              <w:t>C NMR (75 MHz, CDCl</w:t>
            </w:r>
            <w:r w:rsidRPr="00AF4A2C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AF4A2C">
              <w:rPr>
                <w:rFonts w:ascii="Times New Roman" w:hAnsi="Times New Roman"/>
                <w:sz w:val="24"/>
                <w:szCs w:val="24"/>
              </w:rPr>
              <w:t>): δ 155.37, 147.31, 139.61, 124.48, 59.79, 40.99, 33.91</w:t>
            </w:r>
          </w:p>
        </w:tc>
      </w:tr>
      <w:tr w:rsidR="002D107D" w:rsidRPr="00AF4A2C" w:rsidTr="00A43A9A">
        <w:tc>
          <w:tcPr>
            <w:tcW w:w="2932" w:type="dxa"/>
          </w:tcPr>
          <w:p w:rsidR="002D107D" w:rsidRPr="00AF4A2C" w:rsidRDefault="00FD461B" w:rsidP="00A43A9A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pict>
                <v:shape id="_x0000_s1032" type="#_x0000_t75" style="position:absolute;left:0;text-align:left;margin-left:5.7pt;margin-top:.15pt;width:93.9pt;height:1in;z-index:251665408;mso-position-horizontal-relative:text;mso-position-vertical-relative:text" wrapcoords="1037 900 518 1575 346 18900 1210 20925 1382 20925 20563 20925 20909 20925 21427 19575 21254 2250 20218 900 1037 900">
                  <v:imagedata r:id="rId15" o:title=""/>
                  <w10:wrap type="tight"/>
                </v:shape>
                <o:OLEObject Type="Embed" ProgID="ChemDraw.Document.6.0" ShapeID="_x0000_s1032" DrawAspect="Content" ObjectID="_1719305805" r:id="rId16"/>
              </w:pict>
            </w:r>
          </w:p>
        </w:tc>
        <w:tc>
          <w:tcPr>
            <w:tcW w:w="5590" w:type="dxa"/>
          </w:tcPr>
          <w:p w:rsidR="002D107D" w:rsidRPr="004A44D4" w:rsidRDefault="002D107D" w:rsidP="00A43A9A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eastAsia="en-IN"/>
              </w:rPr>
            </w:pPr>
            <w:r w:rsidRPr="004A44D4">
              <w:rPr>
                <w:rFonts w:ascii="Times New Roman" w:hAnsi="Times New Roman"/>
                <w:b/>
                <w:sz w:val="24"/>
                <w:szCs w:val="24"/>
                <w:lang w:eastAsia="en-IN"/>
              </w:rPr>
              <w:t xml:space="preserve"> (1H-benzo[b][</w:t>
            </w:r>
            <w:r>
              <w:rPr>
                <w:rFonts w:ascii="Times New Roman" w:hAnsi="Times New Roman"/>
                <w:b/>
                <w:sz w:val="24"/>
                <w:szCs w:val="24"/>
                <w:lang w:eastAsia="en-IN"/>
              </w:rPr>
              <w:t>1,4]diazepine-2,4-93H,5H)-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eastAsia="en-IN"/>
              </w:rPr>
              <w:t>dione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eastAsia="en-IN"/>
              </w:rPr>
              <w:t>(3e)</w:t>
            </w:r>
          </w:p>
          <w:p w:rsidR="002D107D" w:rsidRPr="00AF4A2C" w:rsidRDefault="002D107D" w:rsidP="00A43A9A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A2C">
              <w:rPr>
                <w:rFonts w:ascii="Times New Roman" w:hAnsi="Times New Roman"/>
                <w:sz w:val="24"/>
                <w:szCs w:val="24"/>
                <w:vertAlign w:val="superscript"/>
              </w:rPr>
              <w:t>1</w:t>
            </w:r>
            <w:r w:rsidRPr="00AF4A2C">
              <w:rPr>
                <w:rFonts w:ascii="Times New Roman" w:hAnsi="Times New Roman"/>
                <w:sz w:val="24"/>
                <w:szCs w:val="24"/>
              </w:rPr>
              <w:t xml:space="preserve">H </w:t>
            </w:r>
            <w:smartTag w:uri="urn:schemas-microsoft-com:office:smarttags" w:element="stockticker">
              <w:r w:rsidRPr="00AF4A2C">
                <w:rPr>
                  <w:rFonts w:ascii="Times New Roman" w:hAnsi="Times New Roman"/>
                  <w:sz w:val="24"/>
                  <w:szCs w:val="24"/>
                </w:rPr>
                <w:t>NMR</w:t>
              </w:r>
            </w:smartTag>
            <w:r w:rsidRPr="00AF4A2C">
              <w:rPr>
                <w:rFonts w:ascii="Times New Roman" w:hAnsi="Times New Roman"/>
                <w:sz w:val="24"/>
                <w:szCs w:val="24"/>
              </w:rPr>
              <w:t>: (300 MHz, CDCl</w:t>
            </w:r>
            <w:r w:rsidRPr="00AF4A2C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AF4A2C">
              <w:rPr>
                <w:rFonts w:ascii="Times New Roman" w:hAnsi="Times New Roman"/>
                <w:sz w:val="24"/>
                <w:szCs w:val="24"/>
              </w:rPr>
              <w:t>): δ 9.80 (s, NH), 7.74-7.76 (m, 2H), 7.41-7.39 (m, 2H), 4.25 (s, 2H)</w:t>
            </w:r>
          </w:p>
          <w:p w:rsidR="002D107D" w:rsidRPr="00AF4A2C" w:rsidRDefault="002D107D" w:rsidP="00A43A9A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AF4A2C">
              <w:rPr>
                <w:rFonts w:ascii="Times New Roman" w:hAnsi="Times New Roman"/>
                <w:sz w:val="24"/>
                <w:szCs w:val="24"/>
                <w:vertAlign w:val="superscript"/>
              </w:rPr>
              <w:t>13</w:t>
            </w:r>
            <w:r w:rsidRPr="00AF4A2C">
              <w:rPr>
                <w:rFonts w:ascii="Times New Roman" w:hAnsi="Times New Roman"/>
                <w:sz w:val="24"/>
                <w:szCs w:val="24"/>
              </w:rPr>
              <w:t>C NMR (75 MHz, CDCl</w:t>
            </w:r>
            <w:r w:rsidRPr="00AF4A2C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AF4A2C">
              <w:rPr>
                <w:rFonts w:ascii="Times New Roman" w:hAnsi="Times New Roman"/>
                <w:sz w:val="24"/>
                <w:szCs w:val="24"/>
              </w:rPr>
              <w:t>): δ 162.68, 139.27, 128.49, 123.32, 56.90</w:t>
            </w:r>
          </w:p>
        </w:tc>
      </w:tr>
      <w:tr w:rsidR="002D107D" w:rsidRPr="00AF4A2C" w:rsidTr="00A43A9A">
        <w:tc>
          <w:tcPr>
            <w:tcW w:w="2932" w:type="dxa"/>
          </w:tcPr>
          <w:p w:rsidR="002D107D" w:rsidRPr="00AF4A2C" w:rsidRDefault="00FD461B" w:rsidP="00A43A9A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pict>
                <v:shape id="_x0000_s1033" type="#_x0000_t75" style="position:absolute;left:0;text-align:left;margin-left:5.7pt;margin-top:4.7pt;width:114.55pt;height:102.05pt;z-index:251666432;mso-position-horizontal-relative:text;mso-position-vertical-relative:text" wrapcoords="847 635 424 1112 282 19218 706 20965 1129 21124 21035 21124 21176 20965 21459 18424 21600 2382 21035 1271 20329 635 847 635">
                  <v:imagedata r:id="rId17" o:title=""/>
                  <w10:wrap type="tight"/>
                </v:shape>
                <o:OLEObject Type="Embed" ProgID="ChemDraw.Document.6.0" ShapeID="_x0000_s1033" DrawAspect="Content" ObjectID="_1719305806" r:id="rId18"/>
              </w:pict>
            </w:r>
          </w:p>
        </w:tc>
        <w:tc>
          <w:tcPr>
            <w:tcW w:w="5590" w:type="dxa"/>
          </w:tcPr>
          <w:p w:rsidR="002D107D" w:rsidRPr="004A44D4" w:rsidRDefault="002D107D" w:rsidP="00A43A9A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4A44D4">
              <w:rPr>
                <w:rFonts w:ascii="Times New Roman" w:hAnsi="Times New Roman"/>
                <w:b/>
                <w:sz w:val="24"/>
                <w:szCs w:val="24"/>
                <w:lang w:eastAsia="en-IN"/>
              </w:rPr>
              <w:t>(E)-4-phenyl-1H-benzo[b][1,4]diazepin-2-(3H)-one)</w:t>
            </w: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  <w:lang w:eastAsia="en-IN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eastAsia="en-IN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  <w:lang w:eastAsia="en-IN"/>
              </w:rPr>
              <w:t>(3f)</w:t>
            </w:r>
          </w:p>
          <w:p w:rsidR="002D107D" w:rsidRPr="00AF4A2C" w:rsidRDefault="002D107D" w:rsidP="00A43A9A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A2C">
              <w:rPr>
                <w:rFonts w:ascii="Times New Roman" w:hAnsi="Times New Roman"/>
                <w:sz w:val="24"/>
                <w:szCs w:val="24"/>
                <w:vertAlign w:val="superscript"/>
              </w:rPr>
              <w:t>1</w:t>
            </w:r>
            <w:r w:rsidRPr="00AF4A2C">
              <w:rPr>
                <w:rFonts w:ascii="Times New Roman" w:hAnsi="Times New Roman"/>
                <w:sz w:val="24"/>
                <w:szCs w:val="24"/>
              </w:rPr>
              <w:t xml:space="preserve">H </w:t>
            </w:r>
            <w:smartTag w:uri="urn:schemas-microsoft-com:office:smarttags" w:element="stockticker">
              <w:r w:rsidRPr="00AF4A2C">
                <w:rPr>
                  <w:rFonts w:ascii="Times New Roman" w:hAnsi="Times New Roman"/>
                  <w:sz w:val="24"/>
                  <w:szCs w:val="24"/>
                </w:rPr>
                <w:t>NMR</w:t>
              </w:r>
            </w:smartTag>
            <w:r w:rsidRPr="00AF4A2C">
              <w:rPr>
                <w:rFonts w:ascii="Times New Roman" w:hAnsi="Times New Roman"/>
                <w:sz w:val="24"/>
                <w:szCs w:val="24"/>
              </w:rPr>
              <w:t>: (300 MHz, CDCl</w:t>
            </w:r>
            <w:r w:rsidRPr="00AF4A2C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AF4A2C">
              <w:rPr>
                <w:rFonts w:ascii="Times New Roman" w:hAnsi="Times New Roman"/>
                <w:sz w:val="24"/>
                <w:szCs w:val="24"/>
              </w:rPr>
              <w:t>): δ 9.34 (s, NH), 7.46-7.58 (m, 9H), 4.00 (s, 2H)</w:t>
            </w:r>
          </w:p>
          <w:p w:rsidR="002D107D" w:rsidRPr="00AF4A2C" w:rsidRDefault="002D107D" w:rsidP="00A43A9A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AF4A2C">
              <w:rPr>
                <w:rFonts w:ascii="Times New Roman" w:hAnsi="Times New Roman"/>
                <w:sz w:val="24"/>
                <w:szCs w:val="24"/>
                <w:vertAlign w:val="superscript"/>
              </w:rPr>
              <w:t>13</w:t>
            </w:r>
            <w:r w:rsidRPr="00AF4A2C">
              <w:rPr>
                <w:rFonts w:ascii="Times New Roman" w:hAnsi="Times New Roman"/>
                <w:sz w:val="24"/>
                <w:szCs w:val="24"/>
              </w:rPr>
              <w:t>C NMR (75 MHz, CDCl</w:t>
            </w:r>
            <w:r w:rsidRPr="00AF4A2C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AF4A2C">
              <w:rPr>
                <w:rFonts w:ascii="Times New Roman" w:hAnsi="Times New Roman"/>
                <w:sz w:val="24"/>
                <w:szCs w:val="24"/>
              </w:rPr>
              <w:t>): δ 162.06, 158.76, 145.34, 139.24, 132.92, 130.90, 128.88, 124.50, 120.52, 46.33</w:t>
            </w:r>
          </w:p>
        </w:tc>
      </w:tr>
      <w:tr w:rsidR="002D107D" w:rsidRPr="00AF4A2C" w:rsidTr="00A43A9A">
        <w:tc>
          <w:tcPr>
            <w:tcW w:w="2932" w:type="dxa"/>
          </w:tcPr>
          <w:p w:rsidR="002D107D" w:rsidRPr="00AF4A2C" w:rsidRDefault="00FD461B" w:rsidP="00A43A9A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lastRenderedPageBreak/>
              <w:pict>
                <v:shape id="_x0000_s1034" type="#_x0000_t75" style="position:absolute;left:0;text-align:left;margin-left:5.7pt;margin-top:.15pt;width:122.7pt;height:107.7pt;z-index:251667456;mso-position-horizontal-relative:text;mso-position-vertical-relative:text" wrapcoords="790 600 395 1050 263 19800 1054 21150 1185 21150 20810 21150 21073 21150 21468 20250 21337 1500 20546 600 790 600">
                  <v:imagedata r:id="rId19" o:title=""/>
                  <w10:wrap type="tight"/>
                </v:shape>
                <o:OLEObject Type="Embed" ProgID="ChemDraw.Document.6.0" ShapeID="_x0000_s1034" DrawAspect="Content" ObjectID="_1719305807" r:id="rId20"/>
              </w:pict>
            </w:r>
          </w:p>
        </w:tc>
        <w:tc>
          <w:tcPr>
            <w:tcW w:w="5590" w:type="dxa"/>
          </w:tcPr>
          <w:p w:rsidR="002D107D" w:rsidRPr="004A44D4" w:rsidRDefault="002D107D" w:rsidP="00A43A9A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eastAsia="en-IN"/>
              </w:rPr>
            </w:pPr>
            <w:r w:rsidRPr="004A44D4">
              <w:rPr>
                <w:rFonts w:ascii="Times New Roman" w:hAnsi="Times New Roman"/>
                <w:b/>
                <w:sz w:val="24"/>
                <w:szCs w:val="24"/>
                <w:lang w:eastAsia="en-IN"/>
              </w:rPr>
              <w:t>(E)-7-chloro-4-phenyl-1H-benzo[b][1,4]diazepin-2(3H)-one(3g)</w:t>
            </w:r>
          </w:p>
          <w:p w:rsidR="002D107D" w:rsidRPr="00AF4A2C" w:rsidRDefault="002D107D" w:rsidP="00A43A9A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A2C">
              <w:rPr>
                <w:rFonts w:ascii="Times New Roman" w:hAnsi="Times New Roman"/>
                <w:sz w:val="24"/>
                <w:szCs w:val="24"/>
                <w:vertAlign w:val="superscript"/>
              </w:rPr>
              <w:t>1</w:t>
            </w:r>
            <w:r w:rsidRPr="00AF4A2C">
              <w:rPr>
                <w:rFonts w:ascii="Times New Roman" w:hAnsi="Times New Roman"/>
                <w:sz w:val="24"/>
                <w:szCs w:val="24"/>
              </w:rPr>
              <w:t xml:space="preserve">H </w:t>
            </w:r>
            <w:smartTag w:uri="urn:schemas-microsoft-com:office:smarttags" w:element="stockticker">
              <w:r w:rsidRPr="00AF4A2C">
                <w:rPr>
                  <w:rFonts w:ascii="Times New Roman" w:hAnsi="Times New Roman"/>
                  <w:sz w:val="24"/>
                  <w:szCs w:val="24"/>
                </w:rPr>
                <w:t>NMR</w:t>
              </w:r>
            </w:smartTag>
            <w:r w:rsidRPr="00AF4A2C">
              <w:rPr>
                <w:rFonts w:ascii="Times New Roman" w:hAnsi="Times New Roman"/>
                <w:sz w:val="24"/>
                <w:szCs w:val="24"/>
              </w:rPr>
              <w:t>: (300 MHz, CDCl</w:t>
            </w:r>
            <w:r w:rsidRPr="00AF4A2C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AF4A2C">
              <w:rPr>
                <w:rFonts w:ascii="Times New Roman" w:hAnsi="Times New Roman"/>
                <w:sz w:val="24"/>
                <w:szCs w:val="24"/>
              </w:rPr>
              <w:t>): δ 12.58 (s, NH), 7.82-7.95 (m,2H), 7.71-7.78 (m,1H), 7.63 (s, 2H), 7.41-7.59 (m, 3H), 2.04 (s, 2H)</w:t>
            </w:r>
          </w:p>
          <w:p w:rsidR="002D107D" w:rsidRPr="00AF4A2C" w:rsidRDefault="002D107D" w:rsidP="00A43A9A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AF4A2C">
              <w:rPr>
                <w:rFonts w:ascii="Times New Roman" w:hAnsi="Times New Roman"/>
                <w:sz w:val="24"/>
                <w:szCs w:val="24"/>
                <w:vertAlign w:val="superscript"/>
              </w:rPr>
              <w:t>13</w:t>
            </w:r>
            <w:r w:rsidRPr="00AF4A2C">
              <w:rPr>
                <w:rFonts w:ascii="Times New Roman" w:hAnsi="Times New Roman"/>
                <w:sz w:val="24"/>
                <w:szCs w:val="24"/>
              </w:rPr>
              <w:t>C NMR (75 MHz, CDCl</w:t>
            </w:r>
            <w:r w:rsidRPr="00AF4A2C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AF4A2C">
              <w:rPr>
                <w:rFonts w:ascii="Times New Roman" w:hAnsi="Times New Roman"/>
                <w:sz w:val="24"/>
                <w:szCs w:val="24"/>
              </w:rPr>
              <w:t>): δ 167.48, 145.65, 139.26, 135.93, 133.90, 130.90, 128.84, 126.22, 124.53, 123.48, 46.36</w:t>
            </w:r>
          </w:p>
        </w:tc>
      </w:tr>
      <w:tr w:rsidR="002D107D" w:rsidRPr="00AF4A2C" w:rsidTr="00A43A9A">
        <w:tc>
          <w:tcPr>
            <w:tcW w:w="2932" w:type="dxa"/>
          </w:tcPr>
          <w:p w:rsidR="002D107D" w:rsidRPr="00C86282" w:rsidRDefault="00FD461B" w:rsidP="00A43A9A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en-GB"/>
              </w:rPr>
              <w:pict>
                <v:shape id="_x0000_s1035" type="#_x0000_t75" style="position:absolute;left:0;text-align:left;margin-left:17.4pt;margin-top:5.05pt;width:78.15pt;height:71.25pt;z-index:251668480;mso-position-horizontal-relative:text;mso-position-vertical-relative:text" wrapcoords="1246 909 623 1592 415 19099 1454 20918 1662 20918 20769 20918 21392 19099 21600 3183 20977 2046 19731 909 1246 909">
                  <v:imagedata r:id="rId21" o:title=""/>
                  <w10:wrap type="tight"/>
                </v:shape>
                <o:OLEObject Type="Embed" ProgID="ChemDraw.Document.6.0" ShapeID="_x0000_s1035" DrawAspect="Content" ObjectID="_1719305808" r:id="rId22"/>
              </w:pict>
            </w:r>
          </w:p>
        </w:tc>
        <w:tc>
          <w:tcPr>
            <w:tcW w:w="5590" w:type="dxa"/>
          </w:tcPr>
          <w:p w:rsidR="002D107D" w:rsidRPr="005A4F02" w:rsidRDefault="002D107D" w:rsidP="00A43A9A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eastAsia="en-IN"/>
              </w:rPr>
            </w:pPr>
            <w:r w:rsidRPr="005A4F02">
              <w:rPr>
                <w:rFonts w:ascii="Times New Roman" w:hAnsi="Times New Roman"/>
                <w:b/>
                <w:sz w:val="24"/>
                <w:szCs w:val="24"/>
                <w:lang w:eastAsia="en-IN"/>
              </w:rPr>
              <w:t>(1Z,4Z)-2,4-dimethyl-3H-benzo[b][1,4]diazepine</w:t>
            </w: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  <w:lang w:eastAsia="en-IN"/>
              </w:rPr>
              <w:t>4</w:t>
            </w:r>
            <w:r w:rsidRPr="005A4F02">
              <w:rPr>
                <w:rFonts w:ascii="Times New Roman" w:hAnsi="Times New Roman"/>
                <w:b/>
                <w:sz w:val="24"/>
                <w:szCs w:val="24"/>
                <w:lang w:eastAsia="en-IN"/>
              </w:rPr>
              <w:t xml:space="preserve"> (3h)</w:t>
            </w:r>
          </w:p>
          <w:p w:rsidR="002D107D" w:rsidRPr="00AF4A2C" w:rsidRDefault="002D107D" w:rsidP="00A43A9A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A2C">
              <w:rPr>
                <w:rFonts w:ascii="Times New Roman" w:hAnsi="Times New Roman"/>
                <w:sz w:val="24"/>
                <w:szCs w:val="24"/>
                <w:vertAlign w:val="superscript"/>
              </w:rPr>
              <w:t>1</w:t>
            </w:r>
            <w:r w:rsidRPr="00AF4A2C">
              <w:rPr>
                <w:rFonts w:ascii="Times New Roman" w:hAnsi="Times New Roman"/>
                <w:sz w:val="24"/>
                <w:szCs w:val="24"/>
              </w:rPr>
              <w:t xml:space="preserve">H </w:t>
            </w:r>
            <w:smartTag w:uri="urn:schemas-microsoft-com:office:smarttags" w:element="stockticker">
              <w:r w:rsidRPr="00AF4A2C">
                <w:rPr>
                  <w:rFonts w:ascii="Times New Roman" w:hAnsi="Times New Roman"/>
                  <w:sz w:val="24"/>
                  <w:szCs w:val="24"/>
                </w:rPr>
                <w:t>NMR</w:t>
              </w:r>
            </w:smartTag>
            <w:r w:rsidRPr="00AF4A2C">
              <w:rPr>
                <w:rFonts w:ascii="Times New Roman" w:hAnsi="Times New Roman"/>
                <w:sz w:val="24"/>
                <w:szCs w:val="24"/>
              </w:rPr>
              <w:t>: (300 MHz, CDCl</w:t>
            </w:r>
            <w:r w:rsidRPr="00AF4A2C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AF4A2C">
              <w:rPr>
                <w:rFonts w:ascii="Times New Roman" w:hAnsi="Times New Roman"/>
                <w:sz w:val="24"/>
                <w:szCs w:val="24"/>
              </w:rPr>
              <w:t>): δ 7.75-7.79(m,2H), 7.68-7.71 (m, 2H), 2.91 (s, 2H), 2.78 (s, 6H)</w:t>
            </w:r>
          </w:p>
          <w:p w:rsidR="002D107D" w:rsidRDefault="002D107D" w:rsidP="00A43A9A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AF4A2C">
              <w:rPr>
                <w:rFonts w:ascii="Times New Roman" w:hAnsi="Times New Roman"/>
                <w:sz w:val="24"/>
                <w:szCs w:val="24"/>
                <w:vertAlign w:val="superscript"/>
              </w:rPr>
              <w:t>13</w:t>
            </w:r>
            <w:r w:rsidRPr="00AF4A2C">
              <w:rPr>
                <w:rFonts w:ascii="Times New Roman" w:hAnsi="Times New Roman"/>
                <w:sz w:val="24"/>
                <w:szCs w:val="24"/>
              </w:rPr>
              <w:t>C NMR (75 MHz, CDCl</w:t>
            </w:r>
            <w:r w:rsidRPr="00AF4A2C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AF4A2C">
              <w:rPr>
                <w:rFonts w:ascii="Times New Roman" w:hAnsi="Times New Roman"/>
                <w:sz w:val="24"/>
                <w:szCs w:val="24"/>
              </w:rPr>
              <w:t>): δ 162.99,146.21, 141.60, 138.76, 130.99, 128.83, 128.56, 127.44, 38.99,28.91</w:t>
            </w:r>
          </w:p>
        </w:tc>
      </w:tr>
      <w:tr w:rsidR="002D107D" w:rsidRPr="00AF4A2C" w:rsidTr="00A43A9A">
        <w:tc>
          <w:tcPr>
            <w:tcW w:w="2932" w:type="dxa"/>
          </w:tcPr>
          <w:p w:rsidR="002D107D" w:rsidRPr="00AF4A2C" w:rsidRDefault="00FD461B" w:rsidP="00A43A9A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pict>
                <v:shape id="_x0000_s1026" type="#_x0000_t75" style="position:absolute;left:0;text-align:left;margin-left:5.4pt;margin-top:29.95pt;width:117.95pt;height:78.15pt;z-index:251659264;mso-position-horizontal-relative:text;mso-position-vertical-relative:text" wrapcoords="825 831 413 1454 275 18485 688 20769 1101 20977 21050 20977 21325 20769 21325 2077 20499 831 825 831">
                  <v:imagedata r:id="rId23" o:title=""/>
                  <w10:wrap type="tight"/>
                </v:shape>
                <o:OLEObject Type="Embed" ProgID="ChemDraw.Document.6.0" ShapeID="_x0000_s1026" DrawAspect="Content" ObjectID="_1719305809" r:id="rId24"/>
              </w:pict>
            </w:r>
          </w:p>
        </w:tc>
        <w:tc>
          <w:tcPr>
            <w:tcW w:w="5590" w:type="dxa"/>
          </w:tcPr>
          <w:p w:rsidR="002D107D" w:rsidRPr="005A4F02" w:rsidRDefault="002D107D" w:rsidP="00A43A9A">
            <w:pPr>
              <w:pStyle w:val="ListParagraph"/>
              <w:spacing w:line="480" w:lineRule="auto"/>
              <w:ind w:left="0"/>
              <w:jc w:val="both"/>
            </w:pPr>
            <w:r w:rsidRPr="005A4F02">
              <w:rPr>
                <w:rFonts w:ascii="Times New Roman" w:hAnsi="Times New Roman"/>
                <w:b/>
                <w:sz w:val="24"/>
                <w:szCs w:val="24"/>
                <w:lang w:eastAsia="en-IN"/>
              </w:rPr>
              <w:t>11H-Indeno[1,2-b]quinoxalin-11-one)</w:t>
            </w: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  <w:lang w:eastAsia="en-IN"/>
              </w:rPr>
              <w:t>5</w:t>
            </w:r>
            <w:r>
              <w:rPr>
                <w:rFonts w:ascii="Times New Roman" w:hAnsi="Times New Roman"/>
                <w:b/>
                <w:sz w:val="24"/>
                <w:szCs w:val="24"/>
                <w:lang w:eastAsia="en-IN"/>
              </w:rPr>
              <w:t>(3i</w:t>
            </w:r>
            <w:r w:rsidRPr="005A4F02">
              <w:rPr>
                <w:rFonts w:ascii="Times New Roman" w:hAnsi="Times New Roman"/>
                <w:b/>
                <w:sz w:val="24"/>
                <w:szCs w:val="24"/>
                <w:lang w:eastAsia="en-IN"/>
              </w:rPr>
              <w:t>)</w:t>
            </w:r>
          </w:p>
          <w:p w:rsidR="002D107D" w:rsidRPr="00AF4A2C" w:rsidRDefault="002D107D" w:rsidP="00A43A9A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A2C">
              <w:rPr>
                <w:rFonts w:ascii="Times New Roman" w:hAnsi="Times New Roman"/>
                <w:sz w:val="24"/>
                <w:szCs w:val="24"/>
                <w:vertAlign w:val="superscript"/>
              </w:rPr>
              <w:t>1</w:t>
            </w:r>
            <w:r w:rsidRPr="00AF4A2C">
              <w:rPr>
                <w:rFonts w:ascii="Times New Roman" w:hAnsi="Times New Roman"/>
                <w:sz w:val="24"/>
                <w:szCs w:val="24"/>
              </w:rPr>
              <w:t xml:space="preserve">H </w:t>
            </w:r>
            <w:smartTag w:uri="urn:schemas-microsoft-com:office:smarttags" w:element="stockticker">
              <w:r w:rsidRPr="00AF4A2C">
                <w:rPr>
                  <w:rFonts w:ascii="Times New Roman" w:hAnsi="Times New Roman"/>
                  <w:sz w:val="24"/>
                  <w:szCs w:val="24"/>
                </w:rPr>
                <w:t>NMR</w:t>
              </w:r>
            </w:smartTag>
            <w:r w:rsidRPr="00AF4A2C">
              <w:rPr>
                <w:rFonts w:ascii="Times New Roman" w:hAnsi="Times New Roman"/>
                <w:sz w:val="24"/>
                <w:szCs w:val="24"/>
              </w:rPr>
              <w:t>: (300 MHz, CDCl</w:t>
            </w:r>
            <w:r w:rsidRPr="00AF4A2C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AF4A2C">
              <w:rPr>
                <w:rFonts w:ascii="Times New Roman" w:hAnsi="Times New Roman"/>
                <w:sz w:val="24"/>
                <w:szCs w:val="24"/>
              </w:rPr>
              <w:t>): δ 812-8.14 (d, 1H), 7.97-8.00 (m, 2H), 7.80-7.82 (d, 1H), 7.72-7.73 (d, 1H), 7.63-7.66 (m, 3H), 7.50-7.52 (d, 1H)</w:t>
            </w:r>
          </w:p>
          <w:p w:rsidR="002D107D" w:rsidRPr="00AF4A2C" w:rsidRDefault="002D107D" w:rsidP="00A43A9A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AF4A2C">
              <w:rPr>
                <w:rFonts w:ascii="Times New Roman" w:hAnsi="Times New Roman"/>
                <w:sz w:val="24"/>
                <w:szCs w:val="24"/>
                <w:vertAlign w:val="superscript"/>
              </w:rPr>
              <w:t>13</w:t>
            </w:r>
            <w:r w:rsidRPr="00AF4A2C">
              <w:rPr>
                <w:rFonts w:ascii="Times New Roman" w:hAnsi="Times New Roman"/>
                <w:sz w:val="24"/>
                <w:szCs w:val="24"/>
              </w:rPr>
              <w:t>C NMR (75 MHz, CDCl</w:t>
            </w:r>
            <w:r w:rsidRPr="00AF4A2C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AF4A2C">
              <w:rPr>
                <w:rFonts w:ascii="Times New Roman" w:hAnsi="Times New Roman"/>
                <w:sz w:val="24"/>
                <w:szCs w:val="24"/>
              </w:rPr>
              <w:t>): δ 189.83, 156.55, 149.22,  143.01, 142.49, 136.67, 132.40, 131.63, 129.61, 124.77, 122.65</w:t>
            </w:r>
          </w:p>
          <w:p w:rsidR="002D107D" w:rsidRPr="00AF4A2C" w:rsidRDefault="002D107D" w:rsidP="00A43A9A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eastAsia="en-IN"/>
              </w:rPr>
            </w:pPr>
          </w:p>
        </w:tc>
      </w:tr>
      <w:tr w:rsidR="002D107D" w:rsidRPr="00AF4A2C" w:rsidTr="00A43A9A">
        <w:tc>
          <w:tcPr>
            <w:tcW w:w="2932" w:type="dxa"/>
          </w:tcPr>
          <w:p w:rsidR="002D107D" w:rsidRPr="00AF4A2C" w:rsidRDefault="00FD461B" w:rsidP="00A43A9A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lastRenderedPageBreak/>
              <w:pict>
                <v:shape id="_x0000_s1027" type="#_x0000_t75" style="position:absolute;left:0;text-align:left;margin-left:5.4pt;margin-top:11.5pt;width:133.3pt;height:74.3pt;z-index:251660288;mso-position-horizontal-relative:text;mso-position-vertical-relative:text" wrapcoords="728 873 364 1527 243 18764 971 20945 1092 20945 21115 20945 21236 20945 21479 18327 21357 2182 20629 873 728 873">
                  <v:imagedata r:id="rId25" o:title=""/>
                  <w10:wrap type="tight"/>
                </v:shape>
                <o:OLEObject Type="Embed" ProgID="ChemDraw.Document.6.0" ShapeID="_x0000_s1027" DrawAspect="Content" ObjectID="_1719305810" r:id="rId26"/>
              </w:pict>
            </w:r>
          </w:p>
        </w:tc>
        <w:tc>
          <w:tcPr>
            <w:tcW w:w="5590" w:type="dxa"/>
          </w:tcPr>
          <w:p w:rsidR="002D107D" w:rsidRPr="005A4F02" w:rsidRDefault="002D107D" w:rsidP="00A43A9A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eastAsia="en-IN"/>
              </w:rPr>
            </w:pPr>
            <w:r w:rsidRPr="005A4F02">
              <w:rPr>
                <w:rFonts w:ascii="Times New Roman" w:hAnsi="Times New Roman"/>
                <w:b/>
                <w:sz w:val="24"/>
                <w:szCs w:val="24"/>
                <w:lang w:eastAsia="en-IN"/>
              </w:rPr>
              <w:t>7-chloro-11H</w:t>
            </w:r>
            <w:r>
              <w:rPr>
                <w:rFonts w:ascii="Times New Roman" w:hAnsi="Times New Roman"/>
                <w:b/>
                <w:sz w:val="24"/>
                <w:szCs w:val="24"/>
                <w:lang w:eastAsia="en-IN"/>
              </w:rPr>
              <w:t>-indeno[1,2-b]quinoxalin-11-one (3j)</w:t>
            </w:r>
          </w:p>
          <w:p w:rsidR="002D107D" w:rsidRPr="00AF4A2C" w:rsidRDefault="002D107D" w:rsidP="00A43A9A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A2C">
              <w:rPr>
                <w:rFonts w:ascii="Times New Roman" w:hAnsi="Times New Roman"/>
                <w:sz w:val="24"/>
                <w:szCs w:val="24"/>
                <w:lang w:eastAsia="en-IN"/>
              </w:rPr>
              <w:t xml:space="preserve"> </w:t>
            </w:r>
            <w:r w:rsidRPr="00AF4A2C">
              <w:rPr>
                <w:rFonts w:ascii="Times New Roman" w:hAnsi="Times New Roman"/>
                <w:sz w:val="24"/>
                <w:szCs w:val="24"/>
                <w:vertAlign w:val="superscript"/>
              </w:rPr>
              <w:t>1</w:t>
            </w:r>
            <w:r w:rsidRPr="00AF4A2C">
              <w:rPr>
                <w:rFonts w:ascii="Times New Roman" w:hAnsi="Times New Roman"/>
                <w:sz w:val="24"/>
                <w:szCs w:val="24"/>
              </w:rPr>
              <w:t xml:space="preserve">H </w:t>
            </w:r>
            <w:smartTag w:uri="urn:schemas-microsoft-com:office:smarttags" w:element="stockticker">
              <w:r w:rsidRPr="00AF4A2C">
                <w:rPr>
                  <w:rFonts w:ascii="Times New Roman" w:hAnsi="Times New Roman"/>
                  <w:sz w:val="24"/>
                  <w:szCs w:val="24"/>
                </w:rPr>
                <w:t>NMR</w:t>
              </w:r>
            </w:smartTag>
            <w:r w:rsidRPr="00AF4A2C">
              <w:rPr>
                <w:rFonts w:ascii="Times New Roman" w:hAnsi="Times New Roman"/>
                <w:sz w:val="24"/>
                <w:szCs w:val="24"/>
              </w:rPr>
              <w:t>: (300 MHz, CDCl</w:t>
            </w:r>
            <w:r w:rsidRPr="00AF4A2C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AF4A2C">
              <w:rPr>
                <w:rFonts w:ascii="Times New Roman" w:hAnsi="Times New Roman"/>
                <w:sz w:val="24"/>
                <w:szCs w:val="24"/>
              </w:rPr>
              <w:t>): δ 8.22 (s, 2H), 8.17-8.19 (d, 1H), 7.62-7.66 (m, 4H)</w:t>
            </w:r>
          </w:p>
          <w:p w:rsidR="002D107D" w:rsidRPr="00AF4A2C" w:rsidRDefault="002D107D" w:rsidP="00A43A9A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AF4A2C">
              <w:rPr>
                <w:rFonts w:ascii="Times New Roman" w:hAnsi="Times New Roman"/>
                <w:sz w:val="24"/>
                <w:szCs w:val="24"/>
                <w:vertAlign w:val="superscript"/>
              </w:rPr>
              <w:t>13</w:t>
            </w:r>
            <w:r w:rsidRPr="00AF4A2C">
              <w:rPr>
                <w:rFonts w:ascii="Times New Roman" w:hAnsi="Times New Roman"/>
                <w:sz w:val="24"/>
                <w:szCs w:val="24"/>
              </w:rPr>
              <w:t>C NMR (75 MHz, CDCl</w:t>
            </w:r>
            <w:r w:rsidRPr="00AF4A2C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AF4A2C">
              <w:rPr>
                <w:rFonts w:ascii="Times New Roman" w:hAnsi="Times New Roman"/>
                <w:sz w:val="24"/>
                <w:szCs w:val="24"/>
              </w:rPr>
              <w:t>): δ 189.22, 157.03, 156.75, 139.79, 136.94, 132.52, 130.93, 128.64, 124.84</w:t>
            </w:r>
          </w:p>
        </w:tc>
      </w:tr>
    </w:tbl>
    <w:p w:rsidR="002D107D" w:rsidRDefault="002D107D" w:rsidP="002D107D">
      <w:pPr>
        <w:pStyle w:val="ListParagraph"/>
        <w:spacing w:line="480" w:lineRule="auto"/>
        <w:jc w:val="both"/>
        <w:rPr>
          <w:rFonts w:ascii="Times New Roman" w:hAnsi="Times New Roman"/>
          <w:sz w:val="24"/>
          <w:szCs w:val="24"/>
          <w:lang w:eastAsia="en-IN"/>
        </w:rPr>
      </w:pPr>
    </w:p>
    <w:p w:rsidR="002D107D" w:rsidRDefault="002D107D" w:rsidP="002D107D">
      <w:pPr>
        <w:pStyle w:val="ListParagraph"/>
        <w:spacing w:line="480" w:lineRule="auto"/>
        <w:jc w:val="both"/>
        <w:rPr>
          <w:rFonts w:ascii="Times New Roman" w:hAnsi="Times New Roman"/>
          <w:sz w:val="24"/>
          <w:szCs w:val="24"/>
          <w:lang w:eastAsia="en-IN"/>
        </w:rPr>
      </w:pPr>
    </w:p>
    <w:p w:rsidR="002D107D" w:rsidRDefault="002D107D" w:rsidP="002D107D">
      <w:pPr>
        <w:pStyle w:val="ListParagraph"/>
        <w:spacing w:line="480" w:lineRule="auto"/>
        <w:jc w:val="both"/>
        <w:rPr>
          <w:rFonts w:ascii="Times New Roman" w:hAnsi="Times New Roman"/>
          <w:sz w:val="24"/>
          <w:szCs w:val="24"/>
          <w:lang w:eastAsia="en-IN"/>
        </w:rPr>
      </w:pPr>
    </w:p>
    <w:p w:rsidR="002D107D" w:rsidRDefault="002D107D" w:rsidP="002D107D">
      <w:pPr>
        <w:pStyle w:val="ListParagraph"/>
        <w:spacing w:line="480" w:lineRule="auto"/>
        <w:jc w:val="both"/>
        <w:rPr>
          <w:rFonts w:ascii="Times New Roman" w:hAnsi="Times New Roman"/>
          <w:sz w:val="24"/>
          <w:szCs w:val="24"/>
          <w:lang w:eastAsia="en-IN"/>
        </w:rPr>
      </w:pPr>
    </w:p>
    <w:p w:rsidR="002D107D" w:rsidRDefault="002D107D" w:rsidP="002D107D">
      <w:pPr>
        <w:pStyle w:val="ListParagraph"/>
        <w:spacing w:line="480" w:lineRule="auto"/>
        <w:jc w:val="both"/>
        <w:rPr>
          <w:rFonts w:ascii="Times New Roman" w:hAnsi="Times New Roman"/>
          <w:sz w:val="24"/>
          <w:szCs w:val="24"/>
          <w:lang w:eastAsia="en-IN"/>
        </w:rPr>
      </w:pPr>
    </w:p>
    <w:p w:rsidR="002D107D" w:rsidRDefault="002D107D" w:rsidP="002D107D">
      <w:pPr>
        <w:pStyle w:val="ListParagraph"/>
        <w:spacing w:line="480" w:lineRule="auto"/>
        <w:jc w:val="both"/>
        <w:rPr>
          <w:rFonts w:ascii="Times New Roman" w:hAnsi="Times New Roman"/>
          <w:sz w:val="24"/>
          <w:szCs w:val="24"/>
          <w:lang w:eastAsia="en-IN"/>
        </w:rPr>
      </w:pPr>
    </w:p>
    <w:p w:rsidR="002D107D" w:rsidRDefault="002D107D" w:rsidP="002D107D">
      <w:pPr>
        <w:pStyle w:val="ListParagraph"/>
        <w:spacing w:line="480" w:lineRule="auto"/>
        <w:jc w:val="both"/>
        <w:rPr>
          <w:rFonts w:ascii="Times New Roman" w:hAnsi="Times New Roman"/>
          <w:sz w:val="24"/>
          <w:szCs w:val="24"/>
          <w:lang w:eastAsia="en-IN"/>
        </w:rPr>
      </w:pPr>
    </w:p>
    <w:p w:rsidR="002D107D" w:rsidRDefault="002D107D" w:rsidP="002D107D">
      <w:pPr>
        <w:pStyle w:val="ListParagraph"/>
        <w:spacing w:line="480" w:lineRule="auto"/>
        <w:jc w:val="both"/>
        <w:rPr>
          <w:rFonts w:ascii="Times New Roman" w:hAnsi="Times New Roman"/>
          <w:sz w:val="24"/>
          <w:szCs w:val="24"/>
          <w:lang w:eastAsia="en-IN"/>
        </w:rPr>
      </w:pPr>
    </w:p>
    <w:p w:rsidR="002D107D" w:rsidRDefault="002D107D" w:rsidP="002D107D">
      <w:pPr>
        <w:pStyle w:val="ListParagraph"/>
        <w:spacing w:line="480" w:lineRule="auto"/>
        <w:jc w:val="both"/>
        <w:rPr>
          <w:rFonts w:ascii="Times New Roman" w:hAnsi="Times New Roman"/>
          <w:sz w:val="24"/>
          <w:szCs w:val="24"/>
          <w:lang w:eastAsia="en-IN"/>
        </w:rPr>
      </w:pPr>
    </w:p>
    <w:p w:rsidR="002D107D" w:rsidRDefault="002D107D" w:rsidP="002D107D">
      <w:pPr>
        <w:pStyle w:val="ListParagraph"/>
        <w:spacing w:line="480" w:lineRule="auto"/>
        <w:jc w:val="both"/>
        <w:rPr>
          <w:rFonts w:ascii="Times New Roman" w:hAnsi="Times New Roman"/>
          <w:sz w:val="24"/>
          <w:szCs w:val="24"/>
          <w:lang w:eastAsia="en-IN"/>
        </w:rPr>
      </w:pPr>
    </w:p>
    <w:p w:rsidR="002D107D" w:rsidRDefault="002D107D" w:rsidP="002D107D">
      <w:pPr>
        <w:pStyle w:val="ListParagraph"/>
        <w:spacing w:line="480" w:lineRule="auto"/>
        <w:jc w:val="both"/>
        <w:rPr>
          <w:rFonts w:ascii="Times New Roman" w:hAnsi="Times New Roman"/>
          <w:sz w:val="24"/>
          <w:szCs w:val="24"/>
          <w:lang w:eastAsia="en-IN"/>
        </w:rPr>
      </w:pPr>
    </w:p>
    <w:p w:rsidR="002D107D" w:rsidRDefault="002D107D" w:rsidP="002D107D">
      <w:pPr>
        <w:pStyle w:val="ListParagraph"/>
        <w:spacing w:line="480" w:lineRule="auto"/>
        <w:jc w:val="both"/>
        <w:rPr>
          <w:rFonts w:ascii="Times New Roman" w:hAnsi="Times New Roman"/>
          <w:sz w:val="24"/>
          <w:szCs w:val="24"/>
          <w:lang w:eastAsia="en-IN"/>
        </w:rPr>
      </w:pPr>
    </w:p>
    <w:p w:rsidR="002D107D" w:rsidRDefault="002D107D" w:rsidP="002D107D">
      <w:pPr>
        <w:pStyle w:val="ListParagraph"/>
        <w:spacing w:line="480" w:lineRule="auto"/>
        <w:jc w:val="both"/>
        <w:rPr>
          <w:rFonts w:ascii="Times New Roman" w:hAnsi="Times New Roman"/>
          <w:sz w:val="24"/>
          <w:szCs w:val="24"/>
          <w:lang w:eastAsia="en-IN"/>
        </w:rPr>
      </w:pPr>
    </w:p>
    <w:p w:rsidR="002D107D" w:rsidRDefault="002D107D" w:rsidP="002D107D">
      <w:pPr>
        <w:pStyle w:val="ListParagraph"/>
        <w:spacing w:line="480" w:lineRule="auto"/>
        <w:jc w:val="both"/>
        <w:rPr>
          <w:rFonts w:ascii="Times New Roman" w:hAnsi="Times New Roman"/>
          <w:sz w:val="24"/>
          <w:szCs w:val="24"/>
          <w:lang w:eastAsia="en-IN"/>
        </w:rPr>
      </w:pPr>
    </w:p>
    <w:p w:rsidR="002D107D" w:rsidRDefault="002D107D" w:rsidP="002D107D">
      <w:pPr>
        <w:pStyle w:val="ListParagraph"/>
        <w:spacing w:line="480" w:lineRule="auto"/>
        <w:jc w:val="both"/>
        <w:rPr>
          <w:rFonts w:ascii="Times New Roman" w:hAnsi="Times New Roman"/>
          <w:sz w:val="24"/>
          <w:szCs w:val="24"/>
          <w:lang w:eastAsia="en-IN"/>
        </w:rPr>
      </w:pPr>
    </w:p>
    <w:p w:rsidR="002D107D" w:rsidRDefault="002D107D" w:rsidP="002D107D">
      <w:pPr>
        <w:pStyle w:val="ListParagraph"/>
        <w:spacing w:line="480" w:lineRule="auto"/>
        <w:jc w:val="both"/>
        <w:rPr>
          <w:rFonts w:ascii="Times New Roman" w:hAnsi="Times New Roman"/>
          <w:sz w:val="24"/>
          <w:szCs w:val="24"/>
          <w:lang w:eastAsia="en-IN"/>
        </w:rPr>
      </w:pPr>
    </w:p>
    <w:p w:rsidR="002D107D" w:rsidRDefault="002D107D" w:rsidP="002D107D">
      <w:pPr>
        <w:pStyle w:val="ListParagraph"/>
        <w:spacing w:line="480" w:lineRule="auto"/>
        <w:jc w:val="both"/>
        <w:rPr>
          <w:rFonts w:ascii="Times New Roman" w:hAnsi="Times New Roman"/>
          <w:sz w:val="24"/>
          <w:szCs w:val="24"/>
          <w:lang w:eastAsia="en-IN"/>
        </w:rPr>
      </w:pPr>
    </w:p>
    <w:p w:rsidR="002D107D" w:rsidRDefault="002D107D" w:rsidP="002D107D">
      <w:pPr>
        <w:pStyle w:val="ListParagraph"/>
        <w:spacing w:line="480" w:lineRule="auto"/>
        <w:jc w:val="both"/>
        <w:rPr>
          <w:rFonts w:ascii="Times New Roman" w:hAnsi="Times New Roman"/>
          <w:sz w:val="24"/>
          <w:szCs w:val="24"/>
          <w:lang w:eastAsia="en-IN"/>
        </w:rPr>
      </w:pPr>
    </w:p>
    <w:p w:rsidR="002D107D" w:rsidRPr="00340F36" w:rsidRDefault="00660037" w:rsidP="002D107D">
      <w:pPr>
        <w:spacing w:line="48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3</w:t>
      </w:r>
      <w:r w:rsidR="002D107D" w:rsidRPr="00340F36">
        <w:rPr>
          <w:rFonts w:ascii="Times New Roman" w:hAnsi="Times New Roman"/>
          <w:b/>
          <w:sz w:val="24"/>
          <w:szCs w:val="24"/>
        </w:rPr>
        <w:t>. References:</w:t>
      </w:r>
    </w:p>
    <w:p w:rsidR="002568D0" w:rsidRDefault="002568D0" w:rsidP="002568D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H. J. Park, J. K. </w:t>
      </w:r>
      <w:proofErr w:type="spellStart"/>
      <w:r>
        <w:rPr>
          <w:rFonts w:ascii="Times New Roman" w:hAnsi="Times New Roman"/>
          <w:sz w:val="24"/>
          <w:szCs w:val="24"/>
        </w:rPr>
        <w:t>Jeon</w:t>
      </w:r>
      <w:proofErr w:type="spellEnd"/>
      <w:r>
        <w:rPr>
          <w:rFonts w:ascii="Times New Roman" w:hAnsi="Times New Roman"/>
          <w:sz w:val="24"/>
          <w:szCs w:val="24"/>
        </w:rPr>
        <w:t xml:space="preserve">, J. M. Kim, H. Lee, J. H. </w:t>
      </w:r>
      <w:proofErr w:type="spellStart"/>
      <w:r>
        <w:rPr>
          <w:rFonts w:ascii="Times New Roman" w:hAnsi="Times New Roman"/>
          <w:sz w:val="24"/>
          <w:szCs w:val="24"/>
        </w:rPr>
        <w:t>Yim</w:t>
      </w:r>
      <w:proofErr w:type="spellEnd"/>
      <w:r>
        <w:rPr>
          <w:rFonts w:ascii="Times New Roman" w:hAnsi="Times New Roman"/>
          <w:sz w:val="24"/>
          <w:szCs w:val="24"/>
        </w:rPr>
        <w:t xml:space="preserve">, J. Park, Y. K. Park, </w:t>
      </w:r>
      <w:r w:rsidR="002D107D" w:rsidRPr="00806B71">
        <w:rPr>
          <w:rFonts w:ascii="Times New Roman" w:hAnsi="Times New Roman"/>
          <w:sz w:val="24"/>
          <w:szCs w:val="24"/>
        </w:rPr>
        <w:t xml:space="preserve"> </w:t>
      </w:r>
      <w:r w:rsidR="002D107D" w:rsidRPr="002568D0">
        <w:rPr>
          <w:rFonts w:ascii="Times New Roman" w:hAnsi="Times New Roman"/>
          <w:sz w:val="24"/>
          <w:szCs w:val="24"/>
        </w:rPr>
        <w:t xml:space="preserve">J. </w:t>
      </w:r>
      <w:proofErr w:type="spellStart"/>
      <w:r w:rsidR="002D107D" w:rsidRPr="002568D0">
        <w:rPr>
          <w:rFonts w:ascii="Times New Roman" w:hAnsi="Times New Roman"/>
          <w:sz w:val="24"/>
          <w:szCs w:val="24"/>
        </w:rPr>
        <w:t>Nanosci</w:t>
      </w:r>
      <w:proofErr w:type="spellEnd"/>
      <w:r w:rsidR="002D107D" w:rsidRPr="002568D0">
        <w:rPr>
          <w:rFonts w:ascii="Times New Roman" w:hAnsi="Times New Roman"/>
          <w:sz w:val="24"/>
          <w:szCs w:val="24"/>
        </w:rPr>
        <w:t xml:space="preserve"> and </w:t>
      </w:r>
      <w:proofErr w:type="spellStart"/>
      <w:r w:rsidR="002D107D" w:rsidRPr="002568D0">
        <w:rPr>
          <w:rFonts w:ascii="Times New Roman" w:hAnsi="Times New Roman"/>
          <w:sz w:val="24"/>
          <w:szCs w:val="24"/>
        </w:rPr>
        <w:t>Nanotechnol</w:t>
      </w:r>
      <w:proofErr w:type="spellEnd"/>
      <w:r w:rsidR="002D107D" w:rsidRPr="002568D0">
        <w:rPr>
          <w:rFonts w:ascii="Times New Roman" w:hAnsi="Times New Roman"/>
          <w:sz w:val="24"/>
          <w:szCs w:val="24"/>
        </w:rPr>
        <w:t>.</w:t>
      </w:r>
      <w:r w:rsidR="002D107D" w:rsidRPr="002568D0">
        <w:rPr>
          <w:rFonts w:ascii="Times New Roman" w:hAnsi="Times New Roman"/>
          <w:b/>
          <w:sz w:val="24"/>
          <w:szCs w:val="24"/>
        </w:rPr>
        <w:t xml:space="preserve"> </w:t>
      </w:r>
      <w:r w:rsidR="006F3A19" w:rsidRPr="003C2975">
        <w:rPr>
          <w:rFonts w:ascii="Times New Roman" w:hAnsi="Times New Roman"/>
          <w:b/>
          <w:sz w:val="24"/>
          <w:szCs w:val="24"/>
        </w:rPr>
        <w:t>8</w:t>
      </w:r>
      <w:r w:rsidR="003C2975">
        <w:rPr>
          <w:rFonts w:ascii="Times New Roman" w:hAnsi="Times New Roman"/>
          <w:b/>
          <w:sz w:val="24"/>
          <w:szCs w:val="24"/>
        </w:rPr>
        <w:t>,</w:t>
      </w:r>
      <w:r w:rsidR="006F3A19" w:rsidRPr="006F3A19">
        <w:rPr>
          <w:rFonts w:ascii="Times New Roman" w:hAnsi="Times New Roman"/>
          <w:sz w:val="24"/>
          <w:szCs w:val="24"/>
        </w:rPr>
        <w:t xml:space="preserve"> </w:t>
      </w:r>
      <w:r w:rsidR="002D107D" w:rsidRPr="00806B71">
        <w:rPr>
          <w:rFonts w:ascii="Times New Roman" w:hAnsi="Times New Roman"/>
          <w:sz w:val="24"/>
          <w:szCs w:val="24"/>
        </w:rPr>
        <w:t>5439–5444</w:t>
      </w:r>
      <w:r w:rsidR="003C2975">
        <w:rPr>
          <w:rFonts w:ascii="Times New Roman" w:hAnsi="Times New Roman"/>
          <w:sz w:val="24"/>
          <w:szCs w:val="24"/>
        </w:rPr>
        <w:t xml:space="preserve"> </w:t>
      </w:r>
      <w:r w:rsidR="003C2975" w:rsidRPr="006F3A19">
        <w:rPr>
          <w:rFonts w:ascii="Times New Roman" w:hAnsi="Times New Roman"/>
          <w:sz w:val="24"/>
          <w:szCs w:val="24"/>
        </w:rPr>
        <w:t>(2008)</w:t>
      </w:r>
      <w:r w:rsidR="002D107D" w:rsidRPr="00806B71">
        <w:rPr>
          <w:rFonts w:ascii="Times New Roman" w:hAnsi="Times New Roman"/>
          <w:sz w:val="24"/>
          <w:szCs w:val="24"/>
        </w:rPr>
        <w:t>.</w:t>
      </w:r>
    </w:p>
    <w:p w:rsidR="002568D0" w:rsidRPr="002568D0" w:rsidRDefault="002568D0" w:rsidP="002568D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C. </w:t>
      </w:r>
      <w:proofErr w:type="spellStart"/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>Ameta</w:t>
      </w:r>
      <w:proofErr w:type="spellEnd"/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/>
          <w:color w:val="000000" w:themeColor="text1"/>
          <w:sz w:val="24"/>
          <w:szCs w:val="24"/>
        </w:rPr>
        <w:t>A. K.</w:t>
      </w:r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>Pathak</w:t>
      </w:r>
      <w:proofErr w:type="spellEnd"/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K.</w:t>
      </w:r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>Bhanat</w:t>
      </w:r>
      <w:proofErr w:type="spellEnd"/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P. B. </w:t>
      </w:r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>Punjabi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, S. C. </w:t>
      </w:r>
      <w:proofErr w:type="spellStart"/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>Ameta</w:t>
      </w:r>
      <w:proofErr w:type="spellEnd"/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 xml:space="preserve">,  </w:t>
      </w:r>
      <w:r w:rsidR="002D107D" w:rsidRPr="002568D0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Int. J.  </w:t>
      </w:r>
      <w:proofErr w:type="spellStart"/>
      <w:r w:rsidR="002D107D" w:rsidRPr="002568D0">
        <w:rPr>
          <w:rFonts w:ascii="Times New Roman" w:hAnsi="Times New Roman"/>
          <w:bCs/>
          <w:color w:val="000000" w:themeColor="text1"/>
          <w:sz w:val="24"/>
          <w:szCs w:val="24"/>
        </w:rPr>
        <w:t>Curr</w:t>
      </w:r>
      <w:proofErr w:type="spellEnd"/>
      <w:r w:rsidR="002D107D" w:rsidRPr="002568D0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. Res. Chem. </w:t>
      </w:r>
      <w:proofErr w:type="spellStart"/>
      <w:r w:rsidR="002D107D" w:rsidRPr="002568D0">
        <w:rPr>
          <w:rFonts w:ascii="Times New Roman" w:hAnsi="Times New Roman"/>
          <w:bCs/>
          <w:color w:val="000000" w:themeColor="text1"/>
          <w:sz w:val="24"/>
          <w:szCs w:val="24"/>
        </w:rPr>
        <w:t>Pharma</w:t>
      </w:r>
      <w:proofErr w:type="spellEnd"/>
      <w:r w:rsidR="002D107D" w:rsidRPr="002568D0">
        <w:rPr>
          <w:rFonts w:ascii="Times New Roman" w:hAnsi="Times New Roman"/>
          <w:bCs/>
          <w:color w:val="000000" w:themeColor="text1"/>
          <w:sz w:val="24"/>
          <w:szCs w:val="24"/>
        </w:rPr>
        <w:t>. Sci.</w:t>
      </w:r>
      <w:r w:rsidR="002D107D" w:rsidRPr="002568D0">
        <w:rPr>
          <w:rFonts w:ascii="Times New Roman" w:hAnsi="Times New Roman"/>
          <w:bCs/>
          <w:i/>
          <w:color w:val="000000" w:themeColor="text1"/>
          <w:sz w:val="24"/>
          <w:szCs w:val="24"/>
        </w:rPr>
        <w:t xml:space="preserve"> </w:t>
      </w:r>
      <w:r w:rsidR="006F3A19" w:rsidRPr="003C2975">
        <w:rPr>
          <w:rFonts w:ascii="Times New Roman" w:hAnsi="Times New Roman"/>
          <w:b/>
          <w:bCs/>
          <w:color w:val="000000" w:themeColor="text1"/>
          <w:sz w:val="24"/>
          <w:szCs w:val="24"/>
        </w:rPr>
        <w:t>2</w:t>
      </w:r>
      <w:proofErr w:type="gramStart"/>
      <w:r w:rsidR="003C2975">
        <w:rPr>
          <w:rFonts w:ascii="Times New Roman" w:hAnsi="Times New Roman"/>
          <w:b/>
          <w:bCs/>
          <w:color w:val="000000" w:themeColor="text1"/>
          <w:sz w:val="24"/>
          <w:szCs w:val="24"/>
        </w:rPr>
        <w:t>,</w:t>
      </w:r>
      <w:r w:rsidR="006F3A19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  <w:r w:rsidR="002D107D" w:rsidRPr="002568D0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8</w:t>
      </w:r>
      <w:proofErr w:type="gramEnd"/>
      <w:r w:rsidR="002D107D" w:rsidRPr="002568D0">
        <w:rPr>
          <w:rFonts w:ascii="Times New Roman" w:hAnsi="Times New Roman"/>
          <w:bCs/>
          <w:color w:val="000000" w:themeColor="text1"/>
          <w:sz w:val="24"/>
          <w:szCs w:val="24"/>
        </w:rPr>
        <w:t>–18</w:t>
      </w:r>
      <w:r w:rsidR="003C297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  <w:r w:rsidR="003C2975" w:rsidRPr="006F3A19">
        <w:rPr>
          <w:rFonts w:ascii="Times New Roman" w:hAnsi="Times New Roman"/>
          <w:bCs/>
          <w:color w:val="000000" w:themeColor="text1"/>
          <w:sz w:val="24"/>
          <w:szCs w:val="24"/>
        </w:rPr>
        <w:t>(2015)</w:t>
      </w:r>
      <w:r w:rsidR="002D107D" w:rsidRPr="002568D0">
        <w:rPr>
          <w:rFonts w:ascii="Times New Roman" w:hAnsi="Times New Roman"/>
          <w:bCs/>
          <w:color w:val="000000" w:themeColor="text1"/>
          <w:sz w:val="24"/>
          <w:szCs w:val="24"/>
        </w:rPr>
        <w:t>.</w:t>
      </w:r>
    </w:p>
    <w:p w:rsidR="002568D0" w:rsidRPr="002568D0" w:rsidRDefault="002568D0" w:rsidP="002568D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 w:rsidRPr="002568D0">
        <w:rPr>
          <w:rFonts w:ascii="Times New Roman" w:hAnsi="Times New Roman"/>
          <w:color w:val="000000" w:themeColor="text1"/>
          <w:sz w:val="24"/>
          <w:szCs w:val="24"/>
        </w:rPr>
        <w:t xml:space="preserve">T. N. </w:t>
      </w:r>
      <w:proofErr w:type="spellStart"/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>Ongone</w:t>
      </w:r>
      <w:proofErr w:type="spellEnd"/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>,</w:t>
      </w:r>
      <w:r w:rsidRPr="002568D0">
        <w:rPr>
          <w:rFonts w:ascii="Times New Roman" w:hAnsi="Times New Roman"/>
          <w:color w:val="000000" w:themeColor="text1"/>
          <w:sz w:val="24"/>
          <w:szCs w:val="24"/>
        </w:rPr>
        <w:t xml:space="preserve"> R.</w:t>
      </w:r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>Achour</w:t>
      </w:r>
      <w:proofErr w:type="spellEnd"/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 w:rsidRPr="002568D0">
        <w:rPr>
          <w:rFonts w:ascii="Times New Roman" w:hAnsi="Times New Roman"/>
          <w:color w:val="000000" w:themeColor="text1"/>
          <w:sz w:val="24"/>
          <w:szCs w:val="24"/>
        </w:rPr>
        <w:t>M.</w:t>
      </w:r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 xml:space="preserve"> El Ghoul, </w:t>
      </w:r>
      <w:r w:rsidRPr="002568D0">
        <w:rPr>
          <w:rFonts w:ascii="Times New Roman" w:hAnsi="Times New Roman"/>
          <w:color w:val="000000" w:themeColor="text1"/>
          <w:sz w:val="24"/>
          <w:szCs w:val="24"/>
        </w:rPr>
        <w:t>L.</w:t>
      </w:r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 xml:space="preserve"> El </w:t>
      </w:r>
      <w:proofErr w:type="spellStart"/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>Ousaif</w:t>
      </w:r>
      <w:proofErr w:type="spellEnd"/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>,</w:t>
      </w:r>
      <w:r w:rsidRPr="002568D0">
        <w:rPr>
          <w:rFonts w:ascii="Times New Roman" w:hAnsi="Times New Roman"/>
          <w:color w:val="000000" w:themeColor="text1"/>
          <w:sz w:val="24"/>
          <w:szCs w:val="24"/>
        </w:rPr>
        <w:t xml:space="preserve"> K.</w:t>
      </w:r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>Taghzouti</w:t>
      </w:r>
      <w:proofErr w:type="spellEnd"/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>,</w:t>
      </w:r>
      <w:r w:rsidRPr="002568D0">
        <w:rPr>
          <w:rFonts w:ascii="Times New Roman" w:hAnsi="Times New Roman"/>
          <w:color w:val="000000" w:themeColor="text1"/>
          <w:sz w:val="24"/>
          <w:szCs w:val="24"/>
        </w:rPr>
        <w:t xml:space="preserve"> M.</w:t>
      </w:r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 xml:space="preserve"> El </w:t>
      </w:r>
      <w:proofErr w:type="spellStart"/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>Jemli</w:t>
      </w:r>
      <w:proofErr w:type="spellEnd"/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 w:rsidRPr="002568D0">
        <w:rPr>
          <w:rFonts w:ascii="Times New Roman" w:hAnsi="Times New Roman"/>
          <w:color w:val="000000" w:themeColor="text1"/>
          <w:sz w:val="24"/>
          <w:szCs w:val="24"/>
        </w:rPr>
        <w:t xml:space="preserve">Y. </w:t>
      </w:r>
      <w:proofErr w:type="spellStart"/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>Cherrah</w:t>
      </w:r>
      <w:proofErr w:type="spellEnd"/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>,</w:t>
      </w:r>
      <w:r w:rsidRPr="002568D0">
        <w:rPr>
          <w:rFonts w:ascii="Times New Roman" w:hAnsi="Times New Roman"/>
          <w:color w:val="000000" w:themeColor="text1"/>
          <w:sz w:val="24"/>
          <w:szCs w:val="24"/>
        </w:rPr>
        <w:t xml:space="preserve"> K.</w:t>
      </w:r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>Alaoui</w:t>
      </w:r>
      <w:proofErr w:type="spellEnd"/>
      <w:r w:rsidRPr="002568D0">
        <w:rPr>
          <w:rFonts w:ascii="Times New Roman" w:hAnsi="Times New Roman"/>
          <w:color w:val="000000" w:themeColor="text1"/>
          <w:sz w:val="24"/>
          <w:szCs w:val="24"/>
        </w:rPr>
        <w:t>, A.</w:t>
      </w:r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>Zellou</w:t>
      </w:r>
      <w:proofErr w:type="spellEnd"/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>,</w:t>
      </w:r>
      <w:r w:rsidRPr="002568D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Adv.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Pharmacol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>. Sci.</w:t>
      </w:r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 xml:space="preserve"> 1-8</w:t>
      </w:r>
      <w:r w:rsidR="003C2975">
        <w:rPr>
          <w:rFonts w:ascii="Times New Roman" w:hAnsi="Times New Roman"/>
          <w:color w:val="000000" w:themeColor="text1"/>
          <w:sz w:val="24"/>
          <w:szCs w:val="24"/>
        </w:rPr>
        <w:t xml:space="preserve"> (</w:t>
      </w:r>
      <w:r w:rsidR="003C2975" w:rsidRPr="006F3A19">
        <w:rPr>
          <w:rFonts w:ascii="Times New Roman" w:hAnsi="Times New Roman"/>
          <w:color w:val="000000" w:themeColor="text1"/>
          <w:sz w:val="24"/>
          <w:szCs w:val="24"/>
        </w:rPr>
        <w:t>2018</w:t>
      </w:r>
      <w:r w:rsidR="003C2975">
        <w:rPr>
          <w:rFonts w:ascii="Times New Roman" w:hAnsi="Times New Roman"/>
          <w:color w:val="000000" w:themeColor="text1"/>
          <w:sz w:val="24"/>
          <w:szCs w:val="24"/>
        </w:rPr>
        <w:t>)</w:t>
      </w:r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</w:p>
    <w:p w:rsidR="002568D0" w:rsidRPr="002568D0" w:rsidRDefault="002568D0" w:rsidP="002568D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 w:rsidRPr="002568D0">
        <w:rPr>
          <w:rFonts w:ascii="Times New Roman" w:hAnsi="Times New Roman"/>
          <w:color w:val="000000" w:themeColor="text1"/>
          <w:sz w:val="24"/>
          <w:szCs w:val="24"/>
        </w:rPr>
        <w:t xml:space="preserve">G. P. </w:t>
      </w:r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 xml:space="preserve">Yang, </w:t>
      </w:r>
      <w:r w:rsidRPr="002568D0">
        <w:rPr>
          <w:rFonts w:ascii="Times New Roman" w:hAnsi="Times New Roman"/>
          <w:color w:val="000000" w:themeColor="text1"/>
          <w:sz w:val="24"/>
          <w:szCs w:val="24"/>
        </w:rPr>
        <w:t>S. X.</w:t>
      </w:r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 xml:space="preserve"> Shang, </w:t>
      </w:r>
      <w:r w:rsidRPr="002568D0">
        <w:rPr>
          <w:rFonts w:ascii="Times New Roman" w:hAnsi="Times New Roman"/>
          <w:color w:val="000000" w:themeColor="text1"/>
          <w:sz w:val="24"/>
          <w:szCs w:val="24"/>
        </w:rPr>
        <w:t>B.</w:t>
      </w:r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 xml:space="preserve"> Yu</w:t>
      </w:r>
      <w:r w:rsidRPr="002568D0">
        <w:rPr>
          <w:rFonts w:ascii="Times New Roman" w:hAnsi="Times New Roman"/>
          <w:color w:val="000000" w:themeColor="text1"/>
          <w:sz w:val="24"/>
          <w:szCs w:val="24"/>
        </w:rPr>
        <w:t>,</w:t>
      </w:r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568D0">
        <w:rPr>
          <w:rFonts w:ascii="Times New Roman" w:hAnsi="Times New Roman"/>
          <w:color w:val="000000" w:themeColor="text1"/>
          <w:sz w:val="24"/>
          <w:szCs w:val="24"/>
        </w:rPr>
        <w:t xml:space="preserve">C. W. </w:t>
      </w:r>
      <w:proofErr w:type="spellStart"/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>Hu</w:t>
      </w:r>
      <w:proofErr w:type="spellEnd"/>
      <w:r w:rsidRPr="002568D0">
        <w:rPr>
          <w:rFonts w:ascii="Times New Roman" w:hAnsi="Times New Roman"/>
          <w:color w:val="000000" w:themeColor="text1"/>
          <w:sz w:val="24"/>
          <w:szCs w:val="24"/>
        </w:rPr>
        <w:t>,</w:t>
      </w:r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D107D" w:rsidRPr="002568D0">
        <w:rPr>
          <w:rFonts w:ascii="Times New Roman" w:hAnsi="Times New Roman"/>
          <w:iCs/>
          <w:color w:val="000000" w:themeColor="text1"/>
          <w:sz w:val="24"/>
          <w:szCs w:val="24"/>
        </w:rPr>
        <w:t>Inorg</w:t>
      </w:r>
      <w:proofErr w:type="spellEnd"/>
      <w:r w:rsidR="002D107D" w:rsidRPr="002568D0">
        <w:rPr>
          <w:rFonts w:ascii="Times New Roman" w:hAnsi="Times New Roman"/>
          <w:iCs/>
          <w:color w:val="000000" w:themeColor="text1"/>
          <w:sz w:val="24"/>
          <w:szCs w:val="24"/>
        </w:rPr>
        <w:t>. Chem. Front.</w:t>
      </w:r>
      <w:r w:rsidR="006F3A19">
        <w:rPr>
          <w:rFonts w:ascii="Times New Roman" w:hAnsi="Times New Roman"/>
          <w:iCs/>
          <w:color w:val="000000" w:themeColor="text1"/>
          <w:sz w:val="24"/>
          <w:szCs w:val="24"/>
        </w:rPr>
        <w:t xml:space="preserve"> </w:t>
      </w:r>
      <w:r w:rsidR="003C2975">
        <w:rPr>
          <w:rFonts w:ascii="Times New Roman" w:hAnsi="Times New Roman"/>
          <w:b/>
          <w:iCs/>
          <w:color w:val="000000" w:themeColor="text1"/>
          <w:sz w:val="24"/>
          <w:szCs w:val="24"/>
        </w:rPr>
        <w:t xml:space="preserve">5, </w:t>
      </w:r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>2472- 2477</w:t>
      </w:r>
      <w:r w:rsidR="003C2975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3C2975">
        <w:rPr>
          <w:rFonts w:ascii="Times New Roman" w:hAnsi="Times New Roman"/>
          <w:iCs/>
          <w:color w:val="000000" w:themeColor="text1"/>
          <w:sz w:val="24"/>
          <w:szCs w:val="24"/>
        </w:rPr>
        <w:t>(2018)</w:t>
      </w:r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2D107D" w:rsidRPr="002568D0" w:rsidRDefault="002568D0" w:rsidP="002568D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 w:rsidRPr="002568D0">
        <w:rPr>
          <w:rFonts w:ascii="Times New Roman" w:hAnsi="Times New Roman"/>
          <w:color w:val="000000" w:themeColor="text1"/>
          <w:sz w:val="24"/>
          <w:szCs w:val="24"/>
        </w:rPr>
        <w:t xml:space="preserve">M. S. </w:t>
      </w:r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>Khan,</w:t>
      </w:r>
      <w:r w:rsidRPr="002568D0">
        <w:rPr>
          <w:rFonts w:ascii="Times New Roman" w:hAnsi="Times New Roman"/>
          <w:color w:val="000000" w:themeColor="text1"/>
          <w:sz w:val="24"/>
          <w:szCs w:val="24"/>
        </w:rPr>
        <w:t xml:space="preserve"> M.</w:t>
      </w:r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 xml:space="preserve"> Ali </w:t>
      </w:r>
      <w:proofErr w:type="spellStart"/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>Munawar</w:t>
      </w:r>
      <w:proofErr w:type="spellEnd"/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>, M.</w:t>
      </w:r>
      <w:r w:rsidRPr="002568D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>Ashraf</w:t>
      </w:r>
      <w:proofErr w:type="spellEnd"/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>,</w:t>
      </w:r>
      <w:r w:rsidRPr="002568D0">
        <w:rPr>
          <w:rFonts w:ascii="Times New Roman" w:hAnsi="Times New Roman"/>
          <w:color w:val="000000" w:themeColor="text1"/>
          <w:sz w:val="24"/>
          <w:szCs w:val="24"/>
        </w:rPr>
        <w:t xml:space="preserve"> U.</w:t>
      </w:r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>Alam</w:t>
      </w:r>
      <w:proofErr w:type="spellEnd"/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>,</w:t>
      </w:r>
      <w:r w:rsidRPr="002568D0">
        <w:rPr>
          <w:rFonts w:ascii="Times New Roman" w:hAnsi="Times New Roman"/>
          <w:color w:val="000000" w:themeColor="text1"/>
          <w:sz w:val="24"/>
          <w:szCs w:val="24"/>
        </w:rPr>
        <w:t xml:space="preserve"> A.</w:t>
      </w:r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 xml:space="preserve"> Ata, A.</w:t>
      </w:r>
      <w:r w:rsidRPr="002568D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 xml:space="preserve">Mohamed </w:t>
      </w:r>
      <w:proofErr w:type="spellStart"/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>Asiri</w:t>
      </w:r>
      <w:proofErr w:type="spellEnd"/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 w:rsidRPr="002568D0">
        <w:rPr>
          <w:rFonts w:ascii="Times New Roman" w:hAnsi="Times New Roman"/>
          <w:color w:val="000000" w:themeColor="text1"/>
          <w:sz w:val="24"/>
          <w:szCs w:val="24"/>
        </w:rPr>
        <w:t>S.</w:t>
      </w:r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>Kousar</w:t>
      </w:r>
      <w:proofErr w:type="spellEnd"/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 w:rsidRPr="002568D0">
        <w:rPr>
          <w:rFonts w:ascii="Times New Roman" w:hAnsi="Times New Roman"/>
          <w:color w:val="000000" w:themeColor="text1"/>
          <w:sz w:val="24"/>
          <w:szCs w:val="24"/>
        </w:rPr>
        <w:t>M.</w:t>
      </w:r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>Ain</w:t>
      </w:r>
      <w:proofErr w:type="spellEnd"/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 xml:space="preserve"> Khan,  </w:t>
      </w:r>
      <w:proofErr w:type="spellStart"/>
      <w:r w:rsidR="002D107D" w:rsidRPr="002568D0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Bioorg</w:t>
      </w:r>
      <w:proofErr w:type="spellEnd"/>
      <w:r w:rsidR="002D107D" w:rsidRPr="002568D0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. </w:t>
      </w:r>
      <w:r w:rsidR="002D107D" w:rsidRPr="002568D0">
        <w:rPr>
          <w:rFonts w:ascii="Times New Roman" w:hAnsi="Times New Roman"/>
          <w:bCs/>
          <w:color w:val="000000" w:themeColor="text1"/>
          <w:sz w:val="24"/>
          <w:szCs w:val="24"/>
          <w:shd w:val="clear" w:color="auto" w:fill="FFFFFF"/>
        </w:rPr>
        <w:t>Med.</w:t>
      </w:r>
      <w:r w:rsidR="002D107D" w:rsidRPr="002568D0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 </w:t>
      </w:r>
      <w:r w:rsidR="002D107D" w:rsidRPr="002568D0">
        <w:rPr>
          <w:rFonts w:ascii="Times New Roman" w:hAnsi="Times New Roman"/>
          <w:bCs/>
          <w:color w:val="000000" w:themeColor="text1"/>
          <w:sz w:val="24"/>
          <w:szCs w:val="24"/>
          <w:shd w:val="clear" w:color="auto" w:fill="FFFFFF"/>
        </w:rPr>
        <w:t>Chem</w:t>
      </w:r>
      <w:r w:rsidR="002D107D" w:rsidRPr="002568D0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. </w:t>
      </w:r>
      <w:r w:rsidR="006F3A19" w:rsidRPr="003C2975">
        <w:rPr>
          <w:rFonts w:ascii="Times New Roman" w:hAnsi="Times New Roman"/>
          <w:b/>
          <w:color w:val="000000" w:themeColor="text1"/>
          <w:sz w:val="24"/>
          <w:szCs w:val="24"/>
          <w:shd w:val="clear" w:color="auto" w:fill="FFFFFF"/>
        </w:rPr>
        <w:t>22</w:t>
      </w:r>
      <w:r w:rsidR="003C2975">
        <w:rPr>
          <w:rFonts w:ascii="Times New Roman" w:hAnsi="Times New Roman"/>
          <w:b/>
          <w:color w:val="000000" w:themeColor="text1"/>
          <w:sz w:val="24"/>
          <w:szCs w:val="24"/>
          <w:shd w:val="clear" w:color="auto" w:fill="FFFFFF"/>
        </w:rPr>
        <w:t>,</w:t>
      </w:r>
      <w:r w:rsidR="002D107D" w:rsidRPr="002568D0">
        <w:rPr>
          <w:rFonts w:ascii="Times New Roman" w:hAnsi="Times New Roman"/>
          <w:i/>
          <w:color w:val="000000" w:themeColor="text1"/>
          <w:sz w:val="24"/>
          <w:szCs w:val="24"/>
        </w:rPr>
        <w:t xml:space="preserve"> </w:t>
      </w:r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>1195–1200</w:t>
      </w:r>
      <w:r w:rsidR="003C2975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3C2975" w:rsidRPr="006F3A19">
        <w:rPr>
          <w:rFonts w:ascii="Times New Roman" w:hAnsi="Times New Roman"/>
          <w:color w:val="000000" w:themeColor="text1"/>
          <w:sz w:val="24"/>
          <w:szCs w:val="24"/>
        </w:rPr>
        <w:t>(2014)</w:t>
      </w:r>
      <w:bookmarkStart w:id="0" w:name="_GoBack"/>
      <w:bookmarkEnd w:id="0"/>
      <w:r w:rsidR="002D107D" w:rsidRPr="002568D0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2D107D" w:rsidRPr="005A4F02" w:rsidRDefault="002D107D" w:rsidP="002D107D">
      <w:pPr>
        <w:pStyle w:val="ListParagraph"/>
        <w:spacing w:line="360" w:lineRule="auto"/>
        <w:ind w:left="567" w:firstLine="2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2D107D" w:rsidRPr="00142074" w:rsidRDefault="002D107D" w:rsidP="002D107D">
      <w:pPr>
        <w:pStyle w:val="ListParagraph"/>
        <w:spacing w:line="360" w:lineRule="auto"/>
        <w:ind w:left="567" w:hanging="283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2D107D" w:rsidRDefault="002D107D" w:rsidP="002D107D">
      <w:pPr>
        <w:pStyle w:val="ListParagraph"/>
        <w:spacing w:line="480" w:lineRule="auto"/>
        <w:jc w:val="both"/>
        <w:rPr>
          <w:rFonts w:ascii="Times New Roman" w:hAnsi="Times New Roman"/>
          <w:sz w:val="24"/>
          <w:szCs w:val="24"/>
        </w:rPr>
      </w:pPr>
    </w:p>
    <w:p w:rsidR="002D107D" w:rsidRDefault="002D107D" w:rsidP="002D107D">
      <w:pPr>
        <w:pStyle w:val="ListParagraph"/>
        <w:spacing w:line="480" w:lineRule="auto"/>
        <w:jc w:val="both"/>
        <w:rPr>
          <w:rFonts w:ascii="Times New Roman" w:hAnsi="Times New Roman"/>
          <w:sz w:val="24"/>
          <w:szCs w:val="24"/>
        </w:rPr>
      </w:pPr>
    </w:p>
    <w:p w:rsidR="002D107D" w:rsidRDefault="002D107D" w:rsidP="002D107D">
      <w:pPr>
        <w:pStyle w:val="ListParagraph"/>
        <w:spacing w:line="480" w:lineRule="auto"/>
        <w:jc w:val="both"/>
        <w:rPr>
          <w:rFonts w:ascii="Times New Roman" w:hAnsi="Times New Roman"/>
          <w:sz w:val="24"/>
          <w:szCs w:val="24"/>
        </w:rPr>
      </w:pPr>
    </w:p>
    <w:p w:rsidR="002D107D" w:rsidRDefault="002D107D" w:rsidP="002D107D">
      <w:pPr>
        <w:pStyle w:val="ListParagraph"/>
        <w:spacing w:line="480" w:lineRule="auto"/>
        <w:jc w:val="both"/>
        <w:rPr>
          <w:rFonts w:ascii="Times New Roman" w:hAnsi="Times New Roman"/>
          <w:sz w:val="24"/>
          <w:szCs w:val="24"/>
        </w:rPr>
      </w:pPr>
    </w:p>
    <w:p w:rsidR="002D107D" w:rsidRDefault="002D107D" w:rsidP="002D107D">
      <w:pPr>
        <w:pStyle w:val="ListParagraph"/>
        <w:spacing w:line="480" w:lineRule="auto"/>
        <w:jc w:val="both"/>
        <w:rPr>
          <w:rFonts w:ascii="Times New Roman" w:hAnsi="Times New Roman"/>
          <w:sz w:val="24"/>
          <w:szCs w:val="24"/>
        </w:rPr>
      </w:pPr>
    </w:p>
    <w:p w:rsidR="002D107D" w:rsidRDefault="002D107D" w:rsidP="002D107D">
      <w:pPr>
        <w:pStyle w:val="ListParagraph"/>
        <w:spacing w:line="480" w:lineRule="auto"/>
        <w:jc w:val="both"/>
        <w:rPr>
          <w:rFonts w:ascii="Times New Roman" w:hAnsi="Times New Roman"/>
          <w:sz w:val="24"/>
          <w:szCs w:val="24"/>
        </w:rPr>
      </w:pPr>
    </w:p>
    <w:p w:rsidR="002D107D" w:rsidRDefault="002D107D" w:rsidP="002D107D">
      <w:pPr>
        <w:pStyle w:val="ListParagraph"/>
        <w:spacing w:line="480" w:lineRule="auto"/>
        <w:jc w:val="both"/>
        <w:rPr>
          <w:rFonts w:ascii="Times New Roman" w:hAnsi="Times New Roman"/>
          <w:sz w:val="24"/>
          <w:szCs w:val="24"/>
        </w:rPr>
      </w:pPr>
    </w:p>
    <w:p w:rsidR="002D107D" w:rsidRDefault="002D107D" w:rsidP="002D107D">
      <w:pPr>
        <w:pStyle w:val="ListParagraph"/>
        <w:spacing w:line="480" w:lineRule="auto"/>
        <w:jc w:val="both"/>
        <w:rPr>
          <w:rFonts w:ascii="Times New Roman" w:hAnsi="Times New Roman"/>
          <w:sz w:val="24"/>
          <w:szCs w:val="24"/>
        </w:rPr>
      </w:pPr>
    </w:p>
    <w:p w:rsidR="002D107D" w:rsidRDefault="002D107D" w:rsidP="002D107D">
      <w:pPr>
        <w:pStyle w:val="ListParagraph"/>
        <w:spacing w:line="480" w:lineRule="auto"/>
        <w:jc w:val="both"/>
        <w:rPr>
          <w:rFonts w:ascii="Times New Roman" w:hAnsi="Times New Roman"/>
          <w:sz w:val="24"/>
          <w:szCs w:val="24"/>
        </w:rPr>
      </w:pPr>
    </w:p>
    <w:p w:rsidR="002D107D" w:rsidRDefault="002D107D" w:rsidP="002D107D">
      <w:pPr>
        <w:pStyle w:val="ListParagraph"/>
        <w:spacing w:line="480" w:lineRule="auto"/>
        <w:jc w:val="both"/>
        <w:rPr>
          <w:rFonts w:ascii="Times New Roman" w:hAnsi="Times New Roman"/>
          <w:sz w:val="24"/>
          <w:szCs w:val="24"/>
        </w:rPr>
      </w:pPr>
    </w:p>
    <w:p w:rsidR="002D107D" w:rsidRDefault="002D107D" w:rsidP="002D107D">
      <w:pPr>
        <w:pStyle w:val="ListParagraph"/>
        <w:spacing w:line="480" w:lineRule="auto"/>
        <w:jc w:val="both"/>
        <w:rPr>
          <w:rFonts w:ascii="Times New Roman" w:hAnsi="Times New Roman"/>
          <w:sz w:val="24"/>
          <w:szCs w:val="24"/>
        </w:rPr>
      </w:pPr>
    </w:p>
    <w:p w:rsidR="002D107D" w:rsidRDefault="002D107D" w:rsidP="002D107D">
      <w:pPr>
        <w:pStyle w:val="ListParagraph"/>
        <w:spacing w:line="480" w:lineRule="auto"/>
        <w:jc w:val="both"/>
        <w:rPr>
          <w:rFonts w:ascii="Times New Roman" w:hAnsi="Times New Roman"/>
          <w:sz w:val="24"/>
          <w:szCs w:val="24"/>
        </w:rPr>
      </w:pPr>
    </w:p>
    <w:p w:rsidR="002D107D" w:rsidRPr="002D107D" w:rsidRDefault="002D107D" w:rsidP="002D107D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A25E64">
        <w:rPr>
          <w:rFonts w:ascii="Times New Roman" w:hAnsi="Times New Roman"/>
          <w:b/>
          <w:bCs/>
          <w:sz w:val="24"/>
          <w:szCs w:val="24"/>
          <w:vertAlign w:val="superscript"/>
        </w:rPr>
        <w:lastRenderedPageBreak/>
        <w:t>1</w:t>
      </w:r>
      <w:r w:rsidRPr="00A25E64">
        <w:rPr>
          <w:rFonts w:ascii="Times New Roman" w:hAnsi="Times New Roman"/>
          <w:b/>
          <w:bCs/>
          <w:sz w:val="24"/>
          <w:szCs w:val="24"/>
        </w:rPr>
        <w:t xml:space="preserve">H-NMR and </w:t>
      </w:r>
      <w:r w:rsidRPr="00A25E64">
        <w:rPr>
          <w:rFonts w:ascii="Times New Roman" w:hAnsi="Times New Roman"/>
          <w:b/>
          <w:bCs/>
          <w:sz w:val="24"/>
          <w:szCs w:val="24"/>
          <w:vertAlign w:val="superscript"/>
        </w:rPr>
        <w:t>13</w:t>
      </w:r>
      <w:r w:rsidRPr="00A25E64">
        <w:rPr>
          <w:rFonts w:ascii="Times New Roman" w:hAnsi="Times New Roman"/>
          <w:b/>
          <w:bCs/>
          <w:sz w:val="24"/>
          <w:szCs w:val="24"/>
        </w:rPr>
        <w:t xml:space="preserve">C-NMR data  </w:t>
      </w:r>
    </w:p>
    <w:p w:rsidR="00EA75E6" w:rsidRDefault="002D107D">
      <w:r>
        <w:object w:dxaOrig="8974" w:dyaOrig="5966">
          <v:shape id="_x0000_i1025" type="#_x0000_t75" style="width:448.5pt;height:298.5pt" o:ole="">
            <v:imagedata r:id="rId27" o:title=""/>
          </v:shape>
          <o:OLEObject Type="Embed" ProgID="ChemDraw.Document.6.0" ShapeID="_x0000_i1025" DrawAspect="Content" ObjectID="_1719305781" r:id="rId28"/>
        </w:object>
      </w:r>
    </w:p>
    <w:p w:rsidR="002D107D" w:rsidRDefault="002D107D">
      <w:r>
        <w:object w:dxaOrig="8295" w:dyaOrig="5776">
          <v:shape id="_x0000_i1026" type="#_x0000_t75" style="width:414.75pt;height:288.75pt" o:ole="">
            <v:imagedata r:id="rId29" o:title=""/>
          </v:shape>
          <o:OLEObject Type="Embed" ProgID="ChemDraw.Document.6.0" ShapeID="_x0000_i1026" DrawAspect="Content" ObjectID="_1719305782" r:id="rId30"/>
        </w:object>
      </w:r>
    </w:p>
    <w:p w:rsidR="002D107D" w:rsidRDefault="002D107D">
      <w:r>
        <w:object w:dxaOrig="10064" w:dyaOrig="6034">
          <v:shape id="_x0000_i1027" type="#_x0000_t75" style="width:468pt;height:280.5pt" o:ole="">
            <v:imagedata r:id="rId31" o:title=""/>
          </v:shape>
          <o:OLEObject Type="Embed" ProgID="ChemDraw.Document.6.0" ShapeID="_x0000_i1027" DrawAspect="Content" ObjectID="_1719305783" r:id="rId32"/>
        </w:object>
      </w:r>
    </w:p>
    <w:p w:rsidR="002D107D" w:rsidRDefault="002D107D">
      <w:r>
        <w:object w:dxaOrig="10150" w:dyaOrig="6792">
          <v:shape id="_x0000_i1028" type="#_x0000_t75" style="width:468pt;height:312.75pt" o:ole="">
            <v:imagedata r:id="rId33" o:title=""/>
          </v:shape>
          <o:OLEObject Type="Embed" ProgID="ChemDraw.Document.6.0" ShapeID="_x0000_i1028" DrawAspect="Content" ObjectID="_1719305784" r:id="rId34"/>
        </w:object>
      </w:r>
    </w:p>
    <w:p w:rsidR="002D107D" w:rsidRDefault="002D107D">
      <w:r>
        <w:object w:dxaOrig="8321" w:dyaOrig="5450">
          <v:shape id="_x0000_i1029" type="#_x0000_t75" style="width:416.25pt;height:272.25pt" o:ole="">
            <v:imagedata r:id="rId35" o:title=""/>
          </v:shape>
          <o:OLEObject Type="Embed" ProgID="ChemDraw.Document.6.0" ShapeID="_x0000_i1029" DrawAspect="Content" ObjectID="_1719305785" r:id="rId36"/>
        </w:object>
      </w:r>
    </w:p>
    <w:p w:rsidR="002D107D" w:rsidRDefault="002D107D">
      <w:r>
        <w:object w:dxaOrig="7495" w:dyaOrig="5981">
          <v:shape id="_x0000_i1030" type="#_x0000_t75" style="width:375pt;height:299.25pt" o:ole="">
            <v:imagedata r:id="rId37" o:title=""/>
          </v:shape>
          <o:OLEObject Type="Embed" ProgID="ChemDraw.Document.6.0" ShapeID="_x0000_i1030" DrawAspect="Content" ObjectID="_1719305786" r:id="rId38"/>
        </w:object>
      </w:r>
    </w:p>
    <w:p w:rsidR="002D107D" w:rsidRDefault="002D107D">
      <w:r>
        <w:object w:dxaOrig="8319" w:dyaOrig="6152">
          <v:shape id="_x0000_i1031" type="#_x0000_t75" style="width:416.25pt;height:307.5pt" o:ole="">
            <v:imagedata r:id="rId39" o:title=""/>
          </v:shape>
          <o:OLEObject Type="Embed" ProgID="ChemDraw.Document.6.0" ShapeID="_x0000_i1031" DrawAspect="Content" ObjectID="_1719305787" r:id="rId40"/>
        </w:object>
      </w:r>
    </w:p>
    <w:p w:rsidR="002D107D" w:rsidRDefault="002D107D">
      <w:r>
        <w:object w:dxaOrig="8319" w:dyaOrig="5978">
          <v:shape id="_x0000_i1032" type="#_x0000_t75" style="width:416.25pt;height:299.25pt" o:ole="">
            <v:imagedata r:id="rId41" o:title=""/>
          </v:shape>
          <o:OLEObject Type="Embed" ProgID="ChemDraw.Document.6.0" ShapeID="_x0000_i1032" DrawAspect="Content" ObjectID="_1719305788" r:id="rId42"/>
        </w:object>
      </w:r>
    </w:p>
    <w:p w:rsidR="003E636A" w:rsidRDefault="003E636A">
      <w:r>
        <w:object w:dxaOrig="8189" w:dyaOrig="6259">
          <v:shape id="_x0000_i1033" type="#_x0000_t75" style="width:400.5pt;height:288.75pt" o:ole="">
            <v:imagedata r:id="rId43" o:title=""/>
          </v:shape>
          <o:OLEObject Type="Embed" ProgID="ChemDraw.Document.6.0" ShapeID="_x0000_i1033" DrawAspect="Content" ObjectID="_1719305789" r:id="rId44"/>
        </w:object>
      </w:r>
    </w:p>
    <w:p w:rsidR="003E636A" w:rsidRDefault="003E636A">
      <w:r>
        <w:object w:dxaOrig="8607" w:dyaOrig="6953">
          <v:shape id="_x0000_i1034" type="#_x0000_t75" style="width:425.25pt;height:343.5pt" o:ole="">
            <v:imagedata r:id="rId45" o:title=""/>
          </v:shape>
          <o:OLEObject Type="Embed" ProgID="ChemDraw.Document.6.0" ShapeID="_x0000_i1034" DrawAspect="Content" ObjectID="_1719305790" r:id="rId46"/>
        </w:object>
      </w:r>
    </w:p>
    <w:p w:rsidR="003E636A" w:rsidRDefault="003E636A">
      <w:r>
        <w:object w:dxaOrig="7634" w:dyaOrig="5544">
          <v:shape id="_x0000_i1035" type="#_x0000_t75" style="width:381.75pt;height:277.5pt" o:ole="">
            <v:imagedata r:id="rId47" o:title=""/>
          </v:shape>
          <o:OLEObject Type="Embed" ProgID="ChemDraw.Document.6.0" ShapeID="_x0000_i1035" DrawAspect="Content" ObjectID="_1719305791" r:id="rId48"/>
        </w:object>
      </w:r>
    </w:p>
    <w:p w:rsidR="003E636A" w:rsidRDefault="003E636A">
      <w:r>
        <w:object w:dxaOrig="7690" w:dyaOrig="5669">
          <v:shape id="_x0000_i1036" type="#_x0000_t75" style="width:384.75pt;height:283.5pt" o:ole="">
            <v:imagedata r:id="rId49" o:title=""/>
          </v:shape>
          <o:OLEObject Type="Embed" ProgID="ChemDraw.Document.6.0" ShapeID="_x0000_i1036" DrawAspect="Content" ObjectID="_1719305792" r:id="rId50"/>
        </w:object>
      </w:r>
    </w:p>
    <w:p w:rsidR="003E636A" w:rsidRDefault="003E636A">
      <w:r>
        <w:object w:dxaOrig="8042" w:dyaOrig="5683">
          <v:shape id="_x0000_i1037" type="#_x0000_t75" style="width:402pt;height:284.25pt" o:ole="">
            <v:imagedata r:id="rId51" o:title=""/>
          </v:shape>
          <o:OLEObject Type="Embed" ProgID="ChemDraw.Document.6.0" ShapeID="_x0000_i1037" DrawAspect="Content" ObjectID="_1719305793" r:id="rId52"/>
        </w:object>
      </w:r>
    </w:p>
    <w:p w:rsidR="003E636A" w:rsidRDefault="003E636A">
      <w:r>
        <w:object w:dxaOrig="8141" w:dyaOrig="6303">
          <v:shape id="_x0000_i1038" type="#_x0000_t75" style="width:407.25pt;height:315pt" o:ole="">
            <v:imagedata r:id="rId53" o:title=""/>
          </v:shape>
          <o:OLEObject Type="Embed" ProgID="ChemDraw.Document.6.0" ShapeID="_x0000_i1038" DrawAspect="Content" ObjectID="_1719305794" r:id="rId54"/>
        </w:object>
      </w:r>
    </w:p>
    <w:p w:rsidR="003E636A" w:rsidRDefault="003E636A">
      <w:r>
        <w:object w:dxaOrig="8307" w:dyaOrig="5428">
          <v:shape id="_x0000_i1039" type="#_x0000_t75" style="width:415.5pt;height:271.5pt" o:ole="">
            <v:imagedata r:id="rId55" o:title=""/>
          </v:shape>
          <o:OLEObject Type="Embed" ProgID="ChemDraw.Document.6.0" ShapeID="_x0000_i1039" DrawAspect="Content" ObjectID="_1719305795" r:id="rId56"/>
        </w:object>
      </w:r>
    </w:p>
    <w:p w:rsidR="003E636A" w:rsidRDefault="003E636A">
      <w:r>
        <w:object w:dxaOrig="8309" w:dyaOrig="5885">
          <v:shape id="_x0000_i1040" type="#_x0000_t75" style="width:415.5pt;height:294pt" o:ole="">
            <v:imagedata r:id="rId57" o:title=""/>
          </v:shape>
          <o:OLEObject Type="Embed" ProgID="ChemDraw.Document.6.0" ShapeID="_x0000_i1040" DrawAspect="Content" ObjectID="_1719305796" r:id="rId58"/>
        </w:object>
      </w:r>
    </w:p>
    <w:p w:rsidR="0000667C" w:rsidRDefault="0000667C">
      <w:r>
        <w:object w:dxaOrig="7541" w:dyaOrig="6449">
          <v:shape id="_x0000_i1041" type="#_x0000_t75" style="width:410.25pt;height:310.5pt" o:ole="">
            <v:imagedata r:id="rId59" o:title=""/>
          </v:shape>
          <o:OLEObject Type="Embed" ProgID="ChemDraw.Document.6.0" ShapeID="_x0000_i1041" DrawAspect="Content" ObjectID="_1719305797" r:id="rId60"/>
        </w:object>
      </w:r>
    </w:p>
    <w:p w:rsidR="0000667C" w:rsidRDefault="0000667C">
      <w:r>
        <w:object w:dxaOrig="8553" w:dyaOrig="6741">
          <v:shape id="_x0000_i1042" type="#_x0000_t75" style="width:406.5pt;height:320.25pt" o:ole="">
            <v:imagedata r:id="rId61" o:title=""/>
          </v:shape>
          <o:OLEObject Type="Embed" ProgID="ChemDraw.Document.6.0" ShapeID="_x0000_i1042" DrawAspect="Content" ObjectID="_1719305798" r:id="rId62"/>
        </w:object>
      </w:r>
    </w:p>
    <w:p w:rsidR="0000667C" w:rsidRDefault="0000667C">
      <w:r>
        <w:object w:dxaOrig="8021" w:dyaOrig="5914">
          <v:shape id="_x0000_i1043" type="#_x0000_t75" style="width:417pt;height:295.5pt" o:ole="">
            <v:imagedata r:id="rId63" o:title=""/>
          </v:shape>
          <o:OLEObject Type="Embed" ProgID="ChemDraw.Document.6.0" ShapeID="_x0000_i1043" DrawAspect="Content" ObjectID="_1719305799" r:id="rId64"/>
        </w:object>
      </w:r>
    </w:p>
    <w:p w:rsidR="0000667C" w:rsidRDefault="0000667C">
      <w:r>
        <w:object w:dxaOrig="9389" w:dyaOrig="7080">
          <v:shape id="_x0000_i1044" type="#_x0000_t75" style="width:396pt;height:298.5pt" o:ole="">
            <v:imagedata r:id="rId65" o:title=""/>
          </v:shape>
          <o:OLEObject Type="Embed" ProgID="ChemDraw.Document.6.0" ShapeID="_x0000_i1044" DrawAspect="Content" ObjectID="_1719305800" r:id="rId66"/>
        </w:object>
      </w:r>
    </w:p>
    <w:p w:rsidR="003E636A" w:rsidRDefault="003E636A"/>
    <w:sectPr w:rsidR="003E636A" w:rsidSect="00FD461B">
      <w:footerReference w:type="default" r:id="rId6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6AC0" w:rsidRDefault="002C6AC0" w:rsidP="00F96A0A">
      <w:pPr>
        <w:spacing w:after="0" w:line="240" w:lineRule="auto"/>
      </w:pPr>
      <w:r>
        <w:separator/>
      </w:r>
    </w:p>
  </w:endnote>
  <w:endnote w:type="continuationSeparator" w:id="0">
    <w:p w:rsidR="002C6AC0" w:rsidRDefault="002C6AC0" w:rsidP="00F96A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0513059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96A0A" w:rsidRDefault="00FD461B">
        <w:pPr>
          <w:pStyle w:val="Footer"/>
          <w:jc w:val="center"/>
        </w:pPr>
        <w:r>
          <w:fldChar w:fldCharType="begin"/>
        </w:r>
        <w:r w:rsidR="00F96A0A">
          <w:instrText xml:space="preserve"> PAGE   \* MERGEFORMAT </w:instrText>
        </w:r>
        <w:r>
          <w:fldChar w:fldCharType="separate"/>
        </w:r>
        <w:r w:rsidR="00C327A6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:rsidR="00F96A0A" w:rsidRDefault="00F96A0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6AC0" w:rsidRDefault="002C6AC0" w:rsidP="00F96A0A">
      <w:pPr>
        <w:spacing w:after="0" w:line="240" w:lineRule="auto"/>
      </w:pPr>
      <w:r>
        <w:separator/>
      </w:r>
    </w:p>
  </w:footnote>
  <w:footnote w:type="continuationSeparator" w:id="0">
    <w:p w:rsidR="002C6AC0" w:rsidRDefault="002C6AC0" w:rsidP="00F96A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A32B36"/>
    <w:multiLevelType w:val="hybridMultilevel"/>
    <w:tmpl w:val="D3D2AEE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4D2042"/>
    <w:multiLevelType w:val="hybridMultilevel"/>
    <w:tmpl w:val="A7C48B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D107D"/>
    <w:rsid w:val="0000667C"/>
    <w:rsid w:val="001A3D98"/>
    <w:rsid w:val="002568D0"/>
    <w:rsid w:val="002C6AC0"/>
    <w:rsid w:val="002D107D"/>
    <w:rsid w:val="003653FD"/>
    <w:rsid w:val="003C2975"/>
    <w:rsid w:val="003E636A"/>
    <w:rsid w:val="004274AC"/>
    <w:rsid w:val="004E412B"/>
    <w:rsid w:val="00522587"/>
    <w:rsid w:val="00660037"/>
    <w:rsid w:val="006F3A19"/>
    <w:rsid w:val="007D330D"/>
    <w:rsid w:val="009005E1"/>
    <w:rsid w:val="009A3D2C"/>
    <w:rsid w:val="00A6744C"/>
    <w:rsid w:val="00AC6A5E"/>
    <w:rsid w:val="00AD69A0"/>
    <w:rsid w:val="00BB53F4"/>
    <w:rsid w:val="00C327A6"/>
    <w:rsid w:val="00C82713"/>
    <w:rsid w:val="00EA75E6"/>
    <w:rsid w:val="00F96A0A"/>
    <w:rsid w:val="00FD461B"/>
    <w:rsid w:val="00FF00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ockticker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46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107D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59"/>
    <w:rsid w:val="002D107D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2D107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F96A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6A0A"/>
  </w:style>
  <w:style w:type="paragraph" w:styleId="Footer">
    <w:name w:val="footer"/>
    <w:basedOn w:val="Normal"/>
    <w:link w:val="FooterChar"/>
    <w:uiPriority w:val="99"/>
    <w:unhideWhenUsed/>
    <w:rsid w:val="00F96A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6A0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image" Target="media/image17.emf"/><Relationship Id="rId21" Type="http://schemas.openxmlformats.org/officeDocument/2006/relationships/image" Target="media/image8.wmf"/><Relationship Id="rId34" Type="http://schemas.openxmlformats.org/officeDocument/2006/relationships/oleObject" Target="embeddings/oleObject14.bin"/><Relationship Id="rId42" Type="http://schemas.openxmlformats.org/officeDocument/2006/relationships/oleObject" Target="embeddings/oleObject18.bin"/><Relationship Id="rId47" Type="http://schemas.openxmlformats.org/officeDocument/2006/relationships/image" Target="media/image21.emf"/><Relationship Id="rId50" Type="http://schemas.openxmlformats.org/officeDocument/2006/relationships/oleObject" Target="embeddings/oleObject22.bin"/><Relationship Id="rId55" Type="http://schemas.openxmlformats.org/officeDocument/2006/relationships/image" Target="media/image25.emf"/><Relationship Id="rId63" Type="http://schemas.openxmlformats.org/officeDocument/2006/relationships/image" Target="media/image29.emf"/><Relationship Id="rId68" Type="http://schemas.openxmlformats.org/officeDocument/2006/relationships/fontTable" Target="fontTable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9" Type="http://schemas.openxmlformats.org/officeDocument/2006/relationships/image" Target="media/image12.e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6.emf"/><Relationship Id="rId40" Type="http://schemas.openxmlformats.org/officeDocument/2006/relationships/oleObject" Target="embeddings/oleObject17.bin"/><Relationship Id="rId45" Type="http://schemas.openxmlformats.org/officeDocument/2006/relationships/image" Target="media/image20.emf"/><Relationship Id="rId53" Type="http://schemas.openxmlformats.org/officeDocument/2006/relationships/image" Target="media/image24.emf"/><Relationship Id="rId58" Type="http://schemas.openxmlformats.org/officeDocument/2006/relationships/oleObject" Target="embeddings/oleObject26.bin"/><Relationship Id="rId66" Type="http://schemas.openxmlformats.org/officeDocument/2006/relationships/oleObject" Target="embeddings/oleObject30.bin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image" Target="media/image22.emf"/><Relationship Id="rId57" Type="http://schemas.openxmlformats.org/officeDocument/2006/relationships/image" Target="media/image26.emf"/><Relationship Id="rId61" Type="http://schemas.openxmlformats.org/officeDocument/2006/relationships/image" Target="media/image28.emf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31" Type="http://schemas.openxmlformats.org/officeDocument/2006/relationships/image" Target="media/image13.emf"/><Relationship Id="rId44" Type="http://schemas.openxmlformats.org/officeDocument/2006/relationships/oleObject" Target="embeddings/oleObject19.bin"/><Relationship Id="rId52" Type="http://schemas.openxmlformats.org/officeDocument/2006/relationships/oleObject" Target="embeddings/oleObject23.bin"/><Relationship Id="rId60" Type="http://schemas.openxmlformats.org/officeDocument/2006/relationships/oleObject" Target="embeddings/oleObject27.bin"/><Relationship Id="rId65" Type="http://schemas.openxmlformats.org/officeDocument/2006/relationships/image" Target="media/image30.e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emf"/><Relationship Id="rId30" Type="http://schemas.openxmlformats.org/officeDocument/2006/relationships/oleObject" Target="embeddings/oleObject12.bin"/><Relationship Id="rId35" Type="http://schemas.openxmlformats.org/officeDocument/2006/relationships/image" Target="media/image15.emf"/><Relationship Id="rId43" Type="http://schemas.openxmlformats.org/officeDocument/2006/relationships/image" Target="media/image19.emf"/><Relationship Id="rId48" Type="http://schemas.openxmlformats.org/officeDocument/2006/relationships/oleObject" Target="embeddings/oleObject21.bin"/><Relationship Id="rId56" Type="http://schemas.openxmlformats.org/officeDocument/2006/relationships/oleObject" Target="embeddings/oleObject25.bin"/><Relationship Id="rId64" Type="http://schemas.openxmlformats.org/officeDocument/2006/relationships/oleObject" Target="embeddings/oleObject29.bin"/><Relationship Id="rId69" Type="http://schemas.openxmlformats.org/officeDocument/2006/relationships/theme" Target="theme/theme1.xml"/><Relationship Id="rId8" Type="http://schemas.openxmlformats.org/officeDocument/2006/relationships/oleObject" Target="embeddings/oleObject1.bin"/><Relationship Id="rId51" Type="http://schemas.openxmlformats.org/officeDocument/2006/relationships/image" Target="media/image23.emf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emf"/><Relationship Id="rId38" Type="http://schemas.openxmlformats.org/officeDocument/2006/relationships/oleObject" Target="embeddings/oleObject16.bin"/><Relationship Id="rId46" Type="http://schemas.openxmlformats.org/officeDocument/2006/relationships/oleObject" Target="embeddings/oleObject20.bin"/><Relationship Id="rId59" Type="http://schemas.openxmlformats.org/officeDocument/2006/relationships/image" Target="media/image27.emf"/><Relationship Id="rId67" Type="http://schemas.openxmlformats.org/officeDocument/2006/relationships/footer" Target="footer1.xml"/><Relationship Id="rId20" Type="http://schemas.openxmlformats.org/officeDocument/2006/relationships/oleObject" Target="embeddings/oleObject7.bin"/><Relationship Id="rId41" Type="http://schemas.openxmlformats.org/officeDocument/2006/relationships/image" Target="media/image18.emf"/><Relationship Id="rId54" Type="http://schemas.openxmlformats.org/officeDocument/2006/relationships/oleObject" Target="embeddings/oleObject24.bin"/><Relationship Id="rId62" Type="http://schemas.openxmlformats.org/officeDocument/2006/relationships/oleObject" Target="embeddings/oleObject28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17</Pages>
  <Words>925</Words>
  <Characters>5277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KARTHIK_MAHI</dc:creator>
  <cp:lastModifiedBy>anjac</cp:lastModifiedBy>
  <cp:revision>8</cp:revision>
  <dcterms:created xsi:type="dcterms:W3CDTF">2021-10-24T13:31:00Z</dcterms:created>
  <dcterms:modified xsi:type="dcterms:W3CDTF">2022-07-14T06:39:00Z</dcterms:modified>
</cp:coreProperties>
</file>