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E27" w:rsidRDefault="00CA4E27" w:rsidP="00CA4E27">
      <w:r w:rsidRPr="0063629C">
        <w:rPr>
          <w:b/>
        </w:rPr>
        <w:t>Supplementary table1</w:t>
      </w:r>
      <w:r>
        <w:t xml:space="preserve"> Association between clinical factors with IHC scores of metabolic markers of primary tumors</w:t>
      </w:r>
    </w:p>
    <w:tbl>
      <w:tblPr>
        <w:tblW w:w="11536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66"/>
        <w:gridCol w:w="1702"/>
        <w:gridCol w:w="1536"/>
        <w:gridCol w:w="1536"/>
        <w:gridCol w:w="1682"/>
        <w:gridCol w:w="1536"/>
        <w:gridCol w:w="1778"/>
      </w:tblGrid>
      <w:tr w:rsidR="00CA4E27" w:rsidRPr="00A7121B" w:rsidTr="000F209E">
        <w:trPr>
          <w:trHeight w:val="280"/>
          <w:jc w:val="center"/>
        </w:trPr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E27" w:rsidRPr="004906D2" w:rsidRDefault="00CA4E27" w:rsidP="000F20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E27" w:rsidRPr="00A7121B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7121B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GLUT1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E27" w:rsidRPr="00A7121B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7121B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GLUT5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E27" w:rsidRPr="00A7121B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7121B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GLS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E27" w:rsidRPr="00A7121B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S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LC</w:t>
            </w:r>
            <w:r w:rsidRPr="00A7121B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1A5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E27" w:rsidRPr="00A7121B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7121B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CPT1A</w:t>
            </w:r>
          </w:p>
        </w:tc>
        <w:tc>
          <w:tcPr>
            <w:tcW w:w="17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E27" w:rsidRPr="00A7121B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7121B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CD36</w:t>
            </w:r>
          </w:p>
        </w:tc>
      </w:tr>
      <w:tr w:rsidR="00CA4E27" w:rsidRPr="00A7121B" w:rsidTr="000F209E">
        <w:trPr>
          <w:trHeight w:val="280"/>
          <w:jc w:val="center"/>
        </w:trPr>
        <w:tc>
          <w:tcPr>
            <w:tcW w:w="11536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E27" w:rsidRPr="009C197B" w:rsidRDefault="00CA4E27" w:rsidP="000F209E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9C197B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A</w:t>
            </w:r>
            <w:r w:rsidRPr="009C197B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ge</w:t>
            </w:r>
          </w:p>
        </w:tc>
      </w:tr>
      <w:tr w:rsidR="00CA4E27" w:rsidRPr="00A7121B" w:rsidTr="000F209E">
        <w:trPr>
          <w:trHeight w:val="280"/>
          <w:jc w:val="center"/>
        </w:trPr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CA4E27" w:rsidRPr="009C197B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9C197B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&lt;60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A4E27" w:rsidRPr="00A7121B" w:rsidRDefault="00CA4E27" w:rsidP="000F20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12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117.27±63.89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A7121B" w:rsidRDefault="00CA4E27" w:rsidP="000F20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12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53.64±50.6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A7121B" w:rsidRDefault="00CA4E27" w:rsidP="000F20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12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52.27±40.09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CA4E27" w:rsidRPr="00A7121B" w:rsidRDefault="00CA4E27" w:rsidP="000F20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12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75.91±47.37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A7121B" w:rsidRDefault="00CA4E27" w:rsidP="000F20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12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53.27±24.92</w:t>
            </w:r>
          </w:p>
        </w:tc>
        <w:tc>
          <w:tcPr>
            <w:tcW w:w="1778" w:type="dxa"/>
            <w:shd w:val="clear" w:color="auto" w:fill="auto"/>
            <w:noWrap/>
            <w:vAlign w:val="center"/>
            <w:hideMark/>
          </w:tcPr>
          <w:p w:rsidR="00CA4E27" w:rsidRPr="00B66517" w:rsidRDefault="00CA4E27" w:rsidP="000F20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651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53.25±27.42</w:t>
            </w:r>
          </w:p>
        </w:tc>
      </w:tr>
      <w:tr w:rsidR="00CA4E27" w:rsidRPr="00A7121B" w:rsidTr="000F209E">
        <w:trPr>
          <w:trHeight w:val="280"/>
          <w:jc w:val="center"/>
        </w:trPr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CA4E27" w:rsidRPr="009C197B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9C197B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≥60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A4E27" w:rsidRPr="00A7121B" w:rsidRDefault="00CA4E27" w:rsidP="000F20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12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150.83±57.4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A7121B" w:rsidRDefault="00CA4E27" w:rsidP="000F20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12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.00</w:t>
            </w:r>
            <w:r w:rsidRPr="00A712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±48.19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A7121B" w:rsidRDefault="00CA4E27" w:rsidP="000F20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12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72.5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  <w:r w:rsidRPr="00A712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±56.99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CA4E27" w:rsidRPr="00A7121B" w:rsidRDefault="00CA4E27" w:rsidP="000F20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12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86.67±60.05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A7121B" w:rsidRDefault="00CA4E27" w:rsidP="000F20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12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48.5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  <w:r w:rsidRPr="00A712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±28.96</w:t>
            </w:r>
          </w:p>
        </w:tc>
        <w:tc>
          <w:tcPr>
            <w:tcW w:w="1778" w:type="dxa"/>
            <w:shd w:val="clear" w:color="auto" w:fill="auto"/>
            <w:noWrap/>
            <w:vAlign w:val="center"/>
            <w:hideMark/>
          </w:tcPr>
          <w:p w:rsidR="00CA4E27" w:rsidRPr="00B66517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651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45.45±11.44</w:t>
            </w:r>
          </w:p>
        </w:tc>
      </w:tr>
      <w:tr w:rsidR="00CA4E27" w:rsidRPr="00A7121B" w:rsidTr="000F209E">
        <w:trPr>
          <w:trHeight w:val="280"/>
          <w:jc w:val="center"/>
        </w:trPr>
        <w:tc>
          <w:tcPr>
            <w:tcW w:w="11536" w:type="dxa"/>
            <w:gridSpan w:val="7"/>
            <w:shd w:val="clear" w:color="auto" w:fill="auto"/>
            <w:noWrap/>
            <w:vAlign w:val="center"/>
            <w:hideMark/>
          </w:tcPr>
          <w:p w:rsidR="00CA4E27" w:rsidRPr="009C197B" w:rsidRDefault="00CA4E27" w:rsidP="000F209E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9C197B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pT</w:t>
            </w:r>
            <w:r w:rsidRPr="009C197B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 xml:space="preserve"> stage</w:t>
            </w:r>
          </w:p>
        </w:tc>
      </w:tr>
      <w:tr w:rsidR="00CA4E27" w:rsidRPr="00A7121B" w:rsidTr="000F209E">
        <w:trPr>
          <w:trHeight w:val="280"/>
          <w:jc w:val="center"/>
        </w:trPr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CA4E27" w:rsidRPr="009C197B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9C197B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T1-T2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A4E27" w:rsidRPr="00046A9C" w:rsidRDefault="00CA4E27" w:rsidP="000F20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A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115.56±51.02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046A9C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A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60.56±57.25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046A9C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A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.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00</w:t>
            </w:r>
            <w:r w:rsidRPr="00046A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±46.97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61.11±49.86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43</w:t>
            </w:r>
            <w:r w:rsidRPr="00FE724E">
              <w:rPr>
                <w:rFonts w:ascii="宋体" w:eastAsia="宋体" w:hAnsi="宋体" w:cs="宋体"/>
                <w:kern w:val="0"/>
                <w:sz w:val="22"/>
              </w:rPr>
              <w:t>.00</w:t>
            </w: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±33.89</w:t>
            </w:r>
          </w:p>
        </w:tc>
        <w:tc>
          <w:tcPr>
            <w:tcW w:w="1778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4.33±4.44</w:t>
            </w:r>
          </w:p>
        </w:tc>
      </w:tr>
      <w:tr w:rsidR="00CA4E27" w:rsidRPr="00A7121B" w:rsidTr="000F209E">
        <w:trPr>
          <w:trHeight w:val="280"/>
          <w:jc w:val="center"/>
        </w:trPr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CA4E27" w:rsidRPr="009C197B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9C197B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T3-T4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A4E27" w:rsidRPr="00046A9C" w:rsidRDefault="00CA4E27" w:rsidP="000F20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A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147.14±66.35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046A9C" w:rsidRDefault="00CA4E27" w:rsidP="000F20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A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54.64±43.83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046A9C" w:rsidRDefault="00CA4E27" w:rsidP="000F20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A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61.43±52.93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94.64±53.15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55.79±20.54</w:t>
            </w:r>
          </w:p>
        </w:tc>
        <w:tc>
          <w:tcPr>
            <w:tcW w:w="1778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  <w:vertAlign w:val="superscript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21.86±15.04</w:t>
            </w:r>
            <w:r w:rsidRPr="00FE724E">
              <w:rPr>
                <w:rFonts w:ascii="宋体" w:eastAsia="宋体" w:hAnsi="宋体" w:cs="宋体"/>
                <w:kern w:val="0"/>
                <w:sz w:val="22"/>
                <w:vertAlign w:val="superscript"/>
              </w:rPr>
              <w:t>**</w:t>
            </w:r>
          </w:p>
        </w:tc>
      </w:tr>
      <w:tr w:rsidR="00CA4E27" w:rsidRPr="00A7121B" w:rsidTr="000F209E">
        <w:trPr>
          <w:trHeight w:val="280"/>
          <w:jc w:val="center"/>
        </w:trPr>
        <w:tc>
          <w:tcPr>
            <w:tcW w:w="11536" w:type="dxa"/>
            <w:gridSpan w:val="7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FE724E">
              <w:rPr>
                <w:rFonts w:ascii="宋体" w:eastAsia="宋体" w:hAnsi="宋体" w:cs="宋体" w:hint="eastAsia"/>
                <w:b/>
                <w:kern w:val="0"/>
                <w:sz w:val="22"/>
              </w:rPr>
              <w:t>pN</w:t>
            </w:r>
            <w:r w:rsidRPr="00FE724E">
              <w:rPr>
                <w:rFonts w:ascii="宋体" w:eastAsia="宋体" w:hAnsi="宋体" w:cs="宋体"/>
                <w:b/>
                <w:kern w:val="0"/>
                <w:sz w:val="22"/>
              </w:rPr>
              <w:t xml:space="preserve"> stage</w:t>
            </w:r>
          </w:p>
        </w:tc>
      </w:tr>
      <w:tr w:rsidR="00CA4E27" w:rsidRPr="00A7121B" w:rsidTr="000F209E">
        <w:trPr>
          <w:trHeight w:val="280"/>
          <w:jc w:val="center"/>
        </w:trPr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CA4E27" w:rsidRPr="009C197B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9C197B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N0-N1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A4E27" w:rsidRPr="00550ADD" w:rsidRDefault="00CA4E27" w:rsidP="000F20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50AD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138.46±60.08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550ADD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50AD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58.08±46.93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550ADD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50AD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.00</w:t>
            </w:r>
            <w:r w:rsidRPr="00550AD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±59.02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77.69±57.9</w:t>
            </w:r>
            <w:r w:rsidRPr="00FE724E"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48.31±33.16</w:t>
            </w:r>
          </w:p>
        </w:tc>
        <w:tc>
          <w:tcPr>
            <w:tcW w:w="1778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6.69±5.84</w:t>
            </w:r>
          </w:p>
        </w:tc>
      </w:tr>
      <w:tr w:rsidR="00CA4E27" w:rsidRPr="00A7121B" w:rsidTr="000F209E">
        <w:trPr>
          <w:trHeight w:val="280"/>
          <w:jc w:val="center"/>
        </w:trPr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CA4E27" w:rsidRPr="009C197B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9C197B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N2-N3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A4E27" w:rsidRPr="00550ADD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50AD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.00</w:t>
            </w:r>
            <w:r w:rsidRPr="00550AD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±66.5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550ADD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50AD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55.5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  <w:r w:rsidRPr="00550AD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±52.62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550ADD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50AD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40.5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  <w:r w:rsidRPr="00550AD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±19.78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86.5</w:t>
            </w:r>
            <w:r w:rsidRPr="00FE724E">
              <w:rPr>
                <w:rFonts w:ascii="宋体" w:eastAsia="宋体" w:hAnsi="宋体" w:cs="宋体"/>
                <w:kern w:val="0"/>
                <w:sz w:val="22"/>
              </w:rPr>
              <w:t>0</w:t>
            </w: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±49.56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54</w:t>
            </w:r>
            <w:r w:rsidRPr="00FE724E">
              <w:rPr>
                <w:rFonts w:ascii="宋体" w:eastAsia="宋体" w:hAnsi="宋体" w:cs="宋体"/>
                <w:kern w:val="0"/>
                <w:sz w:val="22"/>
              </w:rPr>
              <w:t>.00</w:t>
            </w: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±15.6</w:t>
            </w:r>
            <w:r w:rsidRPr="00FE724E"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  <w:tc>
          <w:tcPr>
            <w:tcW w:w="1778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25.8</w:t>
            </w:r>
            <w:r w:rsidRPr="00FE724E">
              <w:rPr>
                <w:rFonts w:ascii="宋体" w:eastAsia="宋体" w:hAnsi="宋体" w:cs="宋体"/>
                <w:kern w:val="0"/>
                <w:sz w:val="22"/>
              </w:rPr>
              <w:t>0</w:t>
            </w: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±16.01</w:t>
            </w:r>
            <w:r w:rsidRPr="00FE724E">
              <w:rPr>
                <w:rFonts w:ascii="宋体" w:eastAsia="宋体" w:hAnsi="宋体" w:cs="宋体" w:hint="eastAsia"/>
                <w:kern w:val="0"/>
                <w:sz w:val="22"/>
                <w:vertAlign w:val="superscript"/>
              </w:rPr>
              <w:t>***</w:t>
            </w:r>
          </w:p>
        </w:tc>
      </w:tr>
      <w:tr w:rsidR="00CA4E27" w:rsidRPr="00A7121B" w:rsidTr="000F209E">
        <w:trPr>
          <w:trHeight w:val="280"/>
          <w:jc w:val="center"/>
        </w:trPr>
        <w:tc>
          <w:tcPr>
            <w:tcW w:w="11536" w:type="dxa"/>
            <w:gridSpan w:val="7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FE724E">
              <w:rPr>
                <w:rFonts w:ascii="宋体" w:eastAsia="宋体" w:hAnsi="宋体" w:cs="宋体"/>
                <w:b/>
                <w:kern w:val="0"/>
                <w:sz w:val="22"/>
              </w:rPr>
              <w:t>C</w:t>
            </w:r>
            <w:r w:rsidRPr="00FE724E">
              <w:rPr>
                <w:rFonts w:ascii="宋体" w:eastAsia="宋体" w:hAnsi="宋体" w:cs="宋体" w:hint="eastAsia"/>
                <w:b/>
                <w:kern w:val="0"/>
                <w:sz w:val="22"/>
              </w:rPr>
              <w:t>linical stage</w:t>
            </w:r>
          </w:p>
        </w:tc>
      </w:tr>
      <w:tr w:rsidR="00CA4E27" w:rsidRPr="00A7121B" w:rsidTr="000F209E">
        <w:trPr>
          <w:trHeight w:val="280"/>
          <w:jc w:val="center"/>
        </w:trPr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CA4E27" w:rsidRPr="003B520F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3B520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I-II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A4E27" w:rsidRPr="00A55066" w:rsidRDefault="00CA4E27" w:rsidP="000F20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550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115.56±51.02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A55066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550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60.56±57.25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A55066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550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.00</w:t>
            </w:r>
            <w:r w:rsidRPr="00A550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±46.97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61.11±49.86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43</w:t>
            </w:r>
            <w:r w:rsidRPr="00FE724E">
              <w:rPr>
                <w:rFonts w:ascii="宋体" w:eastAsia="宋体" w:hAnsi="宋体" w:cs="宋体"/>
                <w:kern w:val="0"/>
                <w:sz w:val="22"/>
              </w:rPr>
              <w:t>.00</w:t>
            </w: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±33.89</w:t>
            </w:r>
          </w:p>
        </w:tc>
        <w:tc>
          <w:tcPr>
            <w:tcW w:w="1778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4.33±4.44</w:t>
            </w:r>
          </w:p>
        </w:tc>
      </w:tr>
      <w:tr w:rsidR="00CA4E27" w:rsidRPr="00A7121B" w:rsidTr="000F209E">
        <w:trPr>
          <w:trHeight w:val="280"/>
          <w:jc w:val="center"/>
        </w:trPr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CA4E27" w:rsidRPr="003B520F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3B520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III-IV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A4E27" w:rsidRPr="00A55066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550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147.14±66.35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A55066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550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54.64±43.83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A55066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550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61.43±52.93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  <w:vertAlign w:val="superscript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94.64±53.15</w:t>
            </w:r>
            <w:r w:rsidRPr="00FE724E">
              <w:rPr>
                <w:rFonts w:ascii="宋体" w:eastAsia="宋体" w:hAnsi="宋体" w:cs="宋体" w:hint="eastAsia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55.79±20.54</w:t>
            </w:r>
          </w:p>
        </w:tc>
        <w:tc>
          <w:tcPr>
            <w:tcW w:w="1778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  <w:vertAlign w:val="superscript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21.86±15.04</w:t>
            </w:r>
            <w:r w:rsidRPr="00FE724E">
              <w:rPr>
                <w:rFonts w:ascii="宋体" w:eastAsia="宋体" w:hAnsi="宋体" w:cs="宋体" w:hint="eastAsia"/>
                <w:kern w:val="0"/>
                <w:sz w:val="22"/>
                <w:vertAlign w:val="superscript"/>
              </w:rPr>
              <w:t>**</w:t>
            </w:r>
          </w:p>
        </w:tc>
      </w:tr>
      <w:tr w:rsidR="00CA4E27" w:rsidRPr="00A7121B" w:rsidTr="000F209E">
        <w:trPr>
          <w:trHeight w:val="280"/>
          <w:jc w:val="center"/>
        </w:trPr>
        <w:tc>
          <w:tcPr>
            <w:tcW w:w="11536" w:type="dxa"/>
            <w:gridSpan w:val="7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FE724E">
              <w:rPr>
                <w:rFonts w:ascii="宋体" w:eastAsia="宋体" w:hAnsi="宋体" w:cs="宋体"/>
                <w:b/>
                <w:kern w:val="0"/>
                <w:sz w:val="22"/>
              </w:rPr>
              <w:t>N</w:t>
            </w:r>
            <w:r w:rsidRPr="00FE724E">
              <w:rPr>
                <w:rFonts w:ascii="宋体" w:eastAsia="宋体" w:hAnsi="宋体" w:cs="宋体" w:hint="eastAsia"/>
                <w:b/>
                <w:kern w:val="0"/>
                <w:sz w:val="22"/>
              </w:rPr>
              <w:t>euron/vessel</w:t>
            </w:r>
            <w:r w:rsidRPr="00FE724E">
              <w:rPr>
                <w:rFonts w:ascii="宋体" w:eastAsia="宋体" w:hAnsi="宋体" w:cs="宋体"/>
                <w:b/>
                <w:kern w:val="0"/>
                <w:sz w:val="22"/>
              </w:rPr>
              <w:t xml:space="preserve"> invasion</w:t>
            </w:r>
          </w:p>
        </w:tc>
      </w:tr>
      <w:tr w:rsidR="00CA4E27" w:rsidRPr="00A7121B" w:rsidTr="000F209E">
        <w:trPr>
          <w:trHeight w:val="280"/>
          <w:jc w:val="center"/>
        </w:trPr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CA4E27" w:rsidRPr="003B520F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3B520F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Positive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A4E27" w:rsidRPr="00A55066" w:rsidRDefault="00CA4E27" w:rsidP="000F20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550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166.88±27.64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A55066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550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.00</w:t>
            </w:r>
            <w:r w:rsidRPr="00A550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±48.99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A55066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550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56.88±41.4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107.5</w:t>
            </w:r>
            <w:r w:rsidRPr="00FE724E">
              <w:rPr>
                <w:rFonts w:ascii="宋体" w:eastAsia="宋体" w:hAnsi="宋体" w:cs="宋体"/>
                <w:kern w:val="0"/>
                <w:sz w:val="22"/>
              </w:rPr>
              <w:t>0</w:t>
            </w: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±56.51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61.38±12.91</w:t>
            </w:r>
          </w:p>
        </w:tc>
        <w:tc>
          <w:tcPr>
            <w:tcW w:w="1778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23.5</w:t>
            </w:r>
            <w:r w:rsidRPr="00FE724E">
              <w:rPr>
                <w:rFonts w:ascii="宋体" w:eastAsia="宋体" w:hAnsi="宋体" w:cs="宋体"/>
                <w:kern w:val="0"/>
                <w:sz w:val="22"/>
              </w:rPr>
              <w:t>0</w:t>
            </w: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±18.88</w:t>
            </w:r>
          </w:p>
        </w:tc>
      </w:tr>
      <w:tr w:rsidR="00CA4E27" w:rsidRPr="00A7121B" w:rsidTr="000F209E">
        <w:trPr>
          <w:trHeight w:val="280"/>
          <w:jc w:val="center"/>
        </w:trPr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CA4E27" w:rsidRPr="003B520F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3B520F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N</w:t>
            </w:r>
            <w:r w:rsidRPr="003B520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egative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A4E27" w:rsidRPr="00A55066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550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117.67±68.42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A55066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550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47.33±46.75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A55066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550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.00</w:t>
            </w:r>
            <w:r w:rsidRPr="00A550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±54.58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67.67±47.92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45.13±30.5</w:t>
            </w:r>
            <w:r w:rsidRPr="00FE724E"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  <w:tc>
          <w:tcPr>
            <w:tcW w:w="1778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  <w:vertAlign w:val="superscript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10.47±9.99</w:t>
            </w:r>
            <w:r w:rsidRPr="00FE724E">
              <w:rPr>
                <w:rFonts w:ascii="宋体" w:eastAsia="宋体" w:hAnsi="宋体" w:cs="宋体"/>
                <w:kern w:val="0"/>
                <w:sz w:val="22"/>
                <w:vertAlign w:val="superscript"/>
              </w:rPr>
              <w:t>*</w:t>
            </w:r>
          </w:p>
        </w:tc>
      </w:tr>
      <w:tr w:rsidR="00CA4E27" w:rsidRPr="00A7121B" w:rsidTr="000F209E">
        <w:trPr>
          <w:trHeight w:val="280"/>
          <w:jc w:val="center"/>
        </w:trPr>
        <w:tc>
          <w:tcPr>
            <w:tcW w:w="11536" w:type="dxa"/>
            <w:gridSpan w:val="7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FE724E">
              <w:rPr>
                <w:rFonts w:ascii="宋体" w:eastAsia="宋体" w:hAnsi="宋体" w:cs="宋体" w:hint="eastAsia"/>
                <w:b/>
                <w:kern w:val="0"/>
                <w:sz w:val="22"/>
              </w:rPr>
              <w:t>DOI</w:t>
            </w:r>
          </w:p>
        </w:tc>
      </w:tr>
      <w:tr w:rsidR="00CA4E27" w:rsidRPr="00A7121B" w:rsidTr="000F209E">
        <w:trPr>
          <w:trHeight w:val="280"/>
          <w:jc w:val="center"/>
        </w:trPr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CA4E27" w:rsidRPr="003B520F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3B520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≤10</w:t>
            </w:r>
            <w:r w:rsidRPr="003B520F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mm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A4E27" w:rsidRPr="00631FE2" w:rsidRDefault="00CA4E27" w:rsidP="000F20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31F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108.5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  <w:r w:rsidRPr="00631F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±53.02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631FE2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31F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.00</w:t>
            </w:r>
            <w:r w:rsidRPr="00631F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±54.58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631FE2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31F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.00</w:t>
            </w:r>
            <w:r w:rsidRPr="00631F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±46.06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60</w:t>
            </w:r>
            <w:r w:rsidRPr="00FE724E">
              <w:rPr>
                <w:rFonts w:ascii="宋体" w:eastAsia="宋体" w:hAnsi="宋体" w:cs="宋体"/>
                <w:kern w:val="0"/>
                <w:sz w:val="22"/>
              </w:rPr>
              <w:t>.00</w:t>
            </w: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±47.14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47.7</w:t>
            </w:r>
            <w:r w:rsidRPr="00FE724E">
              <w:rPr>
                <w:rFonts w:ascii="宋体" w:eastAsia="宋体" w:hAnsi="宋体" w:cs="宋体"/>
                <w:kern w:val="0"/>
                <w:sz w:val="22"/>
              </w:rPr>
              <w:t>0</w:t>
            </w: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±35.24</w:t>
            </w:r>
          </w:p>
        </w:tc>
        <w:tc>
          <w:tcPr>
            <w:tcW w:w="1778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5.9</w:t>
            </w:r>
            <w:r w:rsidRPr="00FE724E">
              <w:rPr>
                <w:rFonts w:ascii="宋体" w:eastAsia="宋体" w:hAnsi="宋体" w:cs="宋体"/>
                <w:kern w:val="0"/>
                <w:sz w:val="22"/>
              </w:rPr>
              <w:t>0</w:t>
            </w: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±6.49</w:t>
            </w:r>
          </w:p>
        </w:tc>
      </w:tr>
      <w:tr w:rsidR="00CA4E27" w:rsidRPr="00A7121B" w:rsidTr="000F209E">
        <w:trPr>
          <w:trHeight w:val="280"/>
          <w:jc w:val="center"/>
        </w:trPr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CA4E27" w:rsidRPr="003B520F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3B520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&gt;10</w:t>
            </w:r>
            <w:r w:rsidRPr="003B520F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mm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A4E27" w:rsidRPr="00631FE2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31F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.00</w:t>
            </w:r>
            <w:r w:rsidRPr="00631F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±61.91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631FE2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31F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56.15±45.24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631FE2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31F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64.23±54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.00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98.08±53.68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53.15±18.76</w:t>
            </w:r>
          </w:p>
        </w:tc>
        <w:tc>
          <w:tcPr>
            <w:tcW w:w="1778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  <w:vertAlign w:val="superscript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22</w:t>
            </w:r>
            <w:r w:rsidRPr="00FE724E">
              <w:rPr>
                <w:rFonts w:ascii="宋体" w:eastAsia="宋体" w:hAnsi="宋体" w:cs="宋体"/>
                <w:kern w:val="0"/>
                <w:sz w:val="22"/>
              </w:rPr>
              <w:t>.00</w:t>
            </w: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±15.64</w:t>
            </w:r>
            <w:r w:rsidRPr="00FE724E">
              <w:rPr>
                <w:rFonts w:ascii="宋体" w:eastAsia="宋体" w:hAnsi="宋体" w:cs="宋体" w:hint="eastAsia"/>
                <w:kern w:val="0"/>
                <w:sz w:val="22"/>
                <w:vertAlign w:val="superscript"/>
              </w:rPr>
              <w:t>**</w:t>
            </w:r>
          </w:p>
        </w:tc>
      </w:tr>
      <w:tr w:rsidR="00CA4E27" w:rsidRPr="00A7121B" w:rsidTr="000F209E">
        <w:trPr>
          <w:trHeight w:val="280"/>
          <w:jc w:val="center"/>
        </w:trPr>
        <w:tc>
          <w:tcPr>
            <w:tcW w:w="11536" w:type="dxa"/>
            <w:gridSpan w:val="7"/>
            <w:shd w:val="clear" w:color="auto" w:fill="auto"/>
            <w:noWrap/>
            <w:vAlign w:val="center"/>
            <w:hideMark/>
          </w:tcPr>
          <w:p w:rsidR="00CA4E27" w:rsidRPr="003B520F" w:rsidRDefault="00CA4E27" w:rsidP="000F209E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3B520F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Differentiation</w:t>
            </w:r>
          </w:p>
        </w:tc>
      </w:tr>
      <w:tr w:rsidR="00CA4E27" w:rsidRPr="00A7121B" w:rsidTr="000F209E">
        <w:trPr>
          <w:trHeight w:val="280"/>
          <w:jc w:val="center"/>
        </w:trPr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CA4E27" w:rsidRPr="003B520F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3B520F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H</w:t>
            </w:r>
            <w:r w:rsidRPr="003B520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igh-m</w:t>
            </w:r>
            <w:r w:rsidRPr="003B520F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oderate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A4E27" w:rsidRPr="008E407C" w:rsidRDefault="00CA4E27" w:rsidP="000F20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0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92.5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  <w:r w:rsidRPr="008E40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±44.25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8E407C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0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.00</w:t>
            </w:r>
            <w:r w:rsidRPr="008E40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±79.37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8E407C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0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41.25±20.56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CA4E27" w:rsidRPr="008E407C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0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52.5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  <w:r w:rsidRPr="008E40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±22.17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8E407C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0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51.75±40.48</w:t>
            </w:r>
          </w:p>
        </w:tc>
        <w:tc>
          <w:tcPr>
            <w:tcW w:w="1778" w:type="dxa"/>
            <w:shd w:val="clear" w:color="auto" w:fill="auto"/>
            <w:noWrap/>
            <w:vAlign w:val="center"/>
            <w:hideMark/>
          </w:tcPr>
          <w:p w:rsidR="00CA4E27" w:rsidRPr="008E407C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0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10.25±8.62</w:t>
            </w:r>
          </w:p>
        </w:tc>
      </w:tr>
      <w:tr w:rsidR="00CA4E27" w:rsidRPr="00A7121B" w:rsidTr="000F209E">
        <w:trPr>
          <w:trHeight w:val="280"/>
          <w:jc w:val="center"/>
        </w:trPr>
        <w:tc>
          <w:tcPr>
            <w:tcW w:w="1766" w:type="dxa"/>
            <w:shd w:val="clear" w:color="auto" w:fill="auto"/>
            <w:noWrap/>
            <w:vAlign w:val="center"/>
            <w:hideMark/>
          </w:tcPr>
          <w:p w:rsidR="00CA4E27" w:rsidRPr="003B520F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3B520F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Moderate-low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CA4E27" w:rsidRPr="008E407C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0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143.68±61.91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8E407C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0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53.16±41.44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8E407C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0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67.37±53.03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CA4E27" w:rsidRPr="008E407C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0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87.63±56.38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:rsidR="00CA4E27" w:rsidRPr="008E407C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0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50.58±24.32</w:t>
            </w:r>
          </w:p>
        </w:tc>
        <w:tc>
          <w:tcPr>
            <w:tcW w:w="1778" w:type="dxa"/>
            <w:shd w:val="clear" w:color="auto" w:fill="auto"/>
            <w:noWrap/>
            <w:vAlign w:val="center"/>
            <w:hideMark/>
          </w:tcPr>
          <w:p w:rsidR="00CA4E27" w:rsidRPr="008E407C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0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.00</w:t>
            </w:r>
            <w:r w:rsidRPr="008E40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±15.72</w:t>
            </w:r>
          </w:p>
        </w:tc>
      </w:tr>
      <w:tr w:rsidR="00CA4E27" w:rsidRPr="00A7121B" w:rsidTr="000F209E">
        <w:trPr>
          <w:trHeight w:val="280"/>
          <w:jc w:val="center"/>
        </w:trPr>
        <w:tc>
          <w:tcPr>
            <w:tcW w:w="11536" w:type="dxa"/>
            <w:gridSpan w:val="7"/>
            <w:shd w:val="clear" w:color="auto" w:fill="auto"/>
            <w:noWrap/>
            <w:vAlign w:val="center"/>
          </w:tcPr>
          <w:p w:rsidR="00CA4E27" w:rsidRPr="003B520F" w:rsidRDefault="00CA4E27" w:rsidP="000F209E">
            <w:pP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3B520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SUV</w:t>
            </w:r>
            <w:r w:rsidRPr="00851D3E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vertAlign w:val="subscript"/>
              </w:rPr>
              <w:t>max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 xml:space="preserve"> of primary lesion</w:t>
            </w:r>
          </w:p>
        </w:tc>
      </w:tr>
      <w:tr w:rsidR="00CA4E27" w:rsidRPr="00A7121B" w:rsidTr="000F209E">
        <w:trPr>
          <w:trHeight w:val="280"/>
          <w:jc w:val="center"/>
        </w:trPr>
        <w:tc>
          <w:tcPr>
            <w:tcW w:w="1766" w:type="dxa"/>
            <w:shd w:val="clear" w:color="auto" w:fill="auto"/>
            <w:noWrap/>
            <w:vAlign w:val="center"/>
          </w:tcPr>
          <w:p w:rsidR="00CA4E27" w:rsidRPr="003B520F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3B520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&lt;1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2.3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CA4E27" w:rsidRPr="008E407C" w:rsidRDefault="00CA4E27" w:rsidP="000F20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0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150.45±57.55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 w:rsidR="00CA4E27" w:rsidRPr="008E407C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0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53.64±26.56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 w:rsidR="00CA4E27" w:rsidRPr="008E407C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0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57.73±50.56</w:t>
            </w:r>
          </w:p>
        </w:tc>
        <w:tc>
          <w:tcPr>
            <w:tcW w:w="1682" w:type="dxa"/>
            <w:shd w:val="clear" w:color="auto" w:fill="auto"/>
            <w:noWrap/>
            <w:vAlign w:val="center"/>
          </w:tcPr>
          <w:p w:rsidR="00CA4E27" w:rsidRPr="008E407C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0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74.55±45.91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 w:rsidR="00CA4E27" w:rsidRPr="008E407C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0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51.82±26.86</w:t>
            </w:r>
          </w:p>
        </w:tc>
        <w:tc>
          <w:tcPr>
            <w:tcW w:w="1778" w:type="dxa"/>
            <w:shd w:val="clear" w:color="auto" w:fill="auto"/>
            <w:noWrap/>
            <w:vAlign w:val="center"/>
          </w:tcPr>
          <w:p w:rsidR="00CA4E27" w:rsidRPr="008E407C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0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18.36±18.94</w:t>
            </w:r>
          </w:p>
        </w:tc>
      </w:tr>
      <w:tr w:rsidR="00CA4E27" w:rsidRPr="00A7121B" w:rsidTr="000F209E">
        <w:trPr>
          <w:trHeight w:val="280"/>
          <w:jc w:val="center"/>
        </w:trPr>
        <w:tc>
          <w:tcPr>
            <w:tcW w:w="1766" w:type="dxa"/>
            <w:shd w:val="clear" w:color="auto" w:fill="auto"/>
            <w:noWrap/>
            <w:vAlign w:val="center"/>
          </w:tcPr>
          <w:p w:rsidR="00CA4E27" w:rsidRPr="003B520F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3B520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≥1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2.3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CA4E27" w:rsidRPr="008E407C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0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120.42±64.12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 w:rsidR="00CA4E27" w:rsidRPr="008E407C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0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.00</w:t>
            </w:r>
            <w:r w:rsidRPr="008E40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±63.32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 w:rsidR="00CA4E27" w:rsidRPr="008E407C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0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67.5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  <w:r w:rsidRPr="008E40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±50.48</w:t>
            </w:r>
          </w:p>
        </w:tc>
        <w:tc>
          <w:tcPr>
            <w:tcW w:w="1682" w:type="dxa"/>
            <w:shd w:val="clear" w:color="auto" w:fill="auto"/>
            <w:noWrap/>
            <w:vAlign w:val="center"/>
          </w:tcPr>
          <w:p w:rsidR="00CA4E27" w:rsidRPr="008E407C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0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87.92±60.81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 w:rsidR="00CA4E27" w:rsidRPr="008E407C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0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49.83±27.52</w:t>
            </w:r>
          </w:p>
        </w:tc>
        <w:tc>
          <w:tcPr>
            <w:tcW w:w="1778" w:type="dxa"/>
            <w:shd w:val="clear" w:color="auto" w:fill="auto"/>
            <w:noWrap/>
            <w:vAlign w:val="center"/>
          </w:tcPr>
          <w:p w:rsidR="00CA4E27" w:rsidRPr="008E407C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0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11.92±9.32</w:t>
            </w:r>
          </w:p>
        </w:tc>
      </w:tr>
      <w:tr w:rsidR="00CA4E27" w:rsidRPr="00A7121B" w:rsidTr="000F209E">
        <w:trPr>
          <w:trHeight w:val="280"/>
          <w:jc w:val="center"/>
        </w:trPr>
        <w:tc>
          <w:tcPr>
            <w:tcW w:w="11536" w:type="dxa"/>
            <w:gridSpan w:val="7"/>
            <w:shd w:val="clear" w:color="auto" w:fill="auto"/>
            <w:noWrap/>
            <w:vAlign w:val="center"/>
          </w:tcPr>
          <w:p w:rsidR="00CA4E27" w:rsidRPr="003B520F" w:rsidRDefault="00CA4E27" w:rsidP="000F209E">
            <w:pP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3B520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SUV</w:t>
            </w:r>
            <w:r w:rsidRPr="00851D3E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vertAlign w:val="subscript"/>
              </w:rPr>
              <w:t>max</w:t>
            </w:r>
            <w:r w:rsidRPr="003B520F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 xml:space="preserve"> of lymph nodes</w:t>
            </w:r>
          </w:p>
        </w:tc>
      </w:tr>
      <w:tr w:rsidR="00CA4E27" w:rsidRPr="00A7121B" w:rsidTr="000F209E">
        <w:trPr>
          <w:trHeight w:val="280"/>
          <w:jc w:val="center"/>
        </w:trPr>
        <w:tc>
          <w:tcPr>
            <w:tcW w:w="1766" w:type="dxa"/>
            <w:shd w:val="clear" w:color="auto" w:fill="auto"/>
            <w:noWrap/>
            <w:vAlign w:val="center"/>
          </w:tcPr>
          <w:p w:rsidR="00CA4E27" w:rsidRPr="003B520F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3B520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&lt;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3.9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CA4E27" w:rsidRPr="00C00FC5" w:rsidRDefault="00CA4E27" w:rsidP="000F20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00F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153.46±53.83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 w:rsidR="00CA4E27" w:rsidRPr="00C00FC5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00F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60.38±44.84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 w:rsidR="00CA4E27" w:rsidRPr="00C00FC5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00F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75.38±61.12</w:t>
            </w:r>
          </w:p>
        </w:tc>
        <w:tc>
          <w:tcPr>
            <w:tcW w:w="1682" w:type="dxa"/>
            <w:shd w:val="clear" w:color="auto" w:fill="auto"/>
            <w:noWrap/>
            <w:vAlign w:val="center"/>
          </w:tcPr>
          <w:p w:rsidR="00CA4E27" w:rsidRPr="00C00FC5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00F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81.54±58.57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 w:rsidR="00CA4E27" w:rsidRPr="00C00FC5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00F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47.54±30.07</w:t>
            </w:r>
          </w:p>
        </w:tc>
        <w:tc>
          <w:tcPr>
            <w:tcW w:w="1778" w:type="dxa"/>
            <w:shd w:val="clear" w:color="auto" w:fill="auto"/>
            <w:noWrap/>
            <w:vAlign w:val="center"/>
          </w:tcPr>
          <w:p w:rsidR="00CA4E27" w:rsidRPr="00C00FC5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00F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.00</w:t>
            </w:r>
            <w:r w:rsidRPr="00C00F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±16.88</w:t>
            </w:r>
          </w:p>
        </w:tc>
      </w:tr>
      <w:tr w:rsidR="00CA4E27" w:rsidRPr="00A7121B" w:rsidTr="000F209E">
        <w:trPr>
          <w:trHeight w:val="280"/>
          <w:jc w:val="center"/>
        </w:trPr>
        <w:tc>
          <w:tcPr>
            <w:tcW w:w="1766" w:type="dxa"/>
            <w:shd w:val="clear" w:color="auto" w:fill="auto"/>
            <w:noWrap/>
            <w:vAlign w:val="center"/>
          </w:tcPr>
          <w:p w:rsidR="00CA4E27" w:rsidRPr="003B520F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3B520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≥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3.9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CA4E27" w:rsidRPr="00C00FC5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00F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110.5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  <w:r w:rsidRPr="00C00F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±65.25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 w:rsidR="00CA4E27" w:rsidRPr="00C00FC5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00F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52.5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  <w:r w:rsidRPr="00C00F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±54.68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 w:rsidR="00CA4E27" w:rsidRPr="00C00FC5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00F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46.5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  <w:r w:rsidRPr="00C00F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±22.61</w:t>
            </w:r>
          </w:p>
        </w:tc>
        <w:tc>
          <w:tcPr>
            <w:tcW w:w="1682" w:type="dxa"/>
            <w:shd w:val="clear" w:color="auto" w:fill="auto"/>
            <w:noWrap/>
            <w:vAlign w:val="center"/>
          </w:tcPr>
          <w:p w:rsidR="00CA4E27" w:rsidRPr="00C00FC5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00F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81.5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  <w:r w:rsidRPr="00C00F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±48.99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 w:rsidR="00CA4E27" w:rsidRPr="00C00FC5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00F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.00</w:t>
            </w:r>
            <w:r w:rsidRPr="00C00F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±22.11</w:t>
            </w:r>
          </w:p>
        </w:tc>
        <w:tc>
          <w:tcPr>
            <w:tcW w:w="1778" w:type="dxa"/>
            <w:shd w:val="clear" w:color="auto" w:fill="auto"/>
            <w:noWrap/>
            <w:vAlign w:val="center"/>
          </w:tcPr>
          <w:p w:rsidR="00CA4E27" w:rsidRPr="00C00FC5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00F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16.3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  <w:r w:rsidRPr="00C00F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±12.17</w:t>
            </w:r>
          </w:p>
        </w:tc>
      </w:tr>
      <w:tr w:rsidR="00CA4E27" w:rsidRPr="00A7121B" w:rsidTr="000F209E">
        <w:trPr>
          <w:trHeight w:val="280"/>
          <w:jc w:val="center"/>
        </w:trPr>
        <w:tc>
          <w:tcPr>
            <w:tcW w:w="11536" w:type="dxa"/>
            <w:gridSpan w:val="7"/>
            <w:shd w:val="clear" w:color="auto" w:fill="auto"/>
            <w:noWrap/>
            <w:vAlign w:val="center"/>
          </w:tcPr>
          <w:p w:rsidR="00CA4E27" w:rsidRPr="00EB2C7E" w:rsidRDefault="00CA4E27" w:rsidP="000F20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  <w:t>E</w:t>
            </w:r>
            <w:r w:rsidRPr="004906D2"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  <w:t>xtranodal extension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  <w:t xml:space="preserve"> (</w:t>
            </w:r>
            <w:r w:rsidRPr="0041542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ENE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  <w:t>)</w:t>
            </w:r>
          </w:p>
        </w:tc>
      </w:tr>
      <w:tr w:rsidR="00CA4E27" w:rsidRPr="00A7121B" w:rsidTr="000F209E">
        <w:trPr>
          <w:trHeight w:val="280"/>
          <w:jc w:val="center"/>
        </w:trPr>
        <w:tc>
          <w:tcPr>
            <w:tcW w:w="1766" w:type="dxa"/>
            <w:shd w:val="clear" w:color="auto" w:fill="auto"/>
            <w:noWrap/>
            <w:vAlign w:val="center"/>
          </w:tcPr>
          <w:p w:rsidR="00CA4E27" w:rsidRPr="003B520F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3B520F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Positive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CA4E27" w:rsidRPr="007610C7" w:rsidRDefault="00CA4E27" w:rsidP="000F20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10C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132.5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  <w:r w:rsidRPr="007610C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±65.19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 w:rsidR="00CA4E27" w:rsidRPr="007610C7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10C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57.5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  <w:r w:rsidRPr="007610C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±58.25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 w:rsidR="00CA4E27" w:rsidRPr="007610C7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10C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38.13±21.54</w:t>
            </w:r>
          </w:p>
        </w:tc>
        <w:tc>
          <w:tcPr>
            <w:tcW w:w="1682" w:type="dxa"/>
            <w:shd w:val="clear" w:color="auto" w:fill="auto"/>
            <w:noWrap/>
            <w:vAlign w:val="center"/>
          </w:tcPr>
          <w:p w:rsidR="00CA4E27" w:rsidRPr="007610C7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10C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81.25±54.36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50.63±15.68</w:t>
            </w:r>
          </w:p>
        </w:tc>
        <w:tc>
          <w:tcPr>
            <w:tcW w:w="1778" w:type="dxa"/>
            <w:shd w:val="clear" w:color="auto" w:fill="auto"/>
            <w:noWrap/>
            <w:vAlign w:val="center"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24.13±17.25</w:t>
            </w:r>
          </w:p>
        </w:tc>
      </w:tr>
      <w:tr w:rsidR="00CA4E27" w:rsidRPr="00A7121B" w:rsidTr="000F209E">
        <w:trPr>
          <w:trHeight w:val="280"/>
          <w:jc w:val="center"/>
        </w:trPr>
        <w:tc>
          <w:tcPr>
            <w:tcW w:w="1766" w:type="dxa"/>
            <w:shd w:val="clear" w:color="auto" w:fill="auto"/>
            <w:noWrap/>
            <w:vAlign w:val="center"/>
          </w:tcPr>
          <w:p w:rsidR="00CA4E27" w:rsidRPr="003B520F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3B520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N</w:t>
            </w:r>
            <w:r w:rsidRPr="003B520F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egative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CA4E27" w:rsidRPr="007610C7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10C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.00</w:t>
            </w:r>
            <w:r w:rsidRPr="007610C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±61.94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 w:rsidR="00CA4E27" w:rsidRPr="007610C7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10C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56.67±44.43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 w:rsidR="00CA4E27" w:rsidRPr="007610C7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10C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.00</w:t>
            </w:r>
            <w:r w:rsidRPr="007610C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±55.68</w:t>
            </w:r>
          </w:p>
        </w:tc>
        <w:tc>
          <w:tcPr>
            <w:tcW w:w="1682" w:type="dxa"/>
            <w:shd w:val="clear" w:color="auto" w:fill="auto"/>
            <w:noWrap/>
            <w:vAlign w:val="center"/>
          </w:tcPr>
          <w:p w:rsidR="00CA4E27" w:rsidRPr="007610C7" w:rsidRDefault="00CA4E27" w:rsidP="000F209E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10C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81.67±54.83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50.87±31.45</w:t>
            </w:r>
          </w:p>
        </w:tc>
        <w:tc>
          <w:tcPr>
            <w:tcW w:w="1778" w:type="dxa"/>
            <w:shd w:val="clear" w:color="auto" w:fill="auto"/>
            <w:noWrap/>
            <w:vAlign w:val="center"/>
          </w:tcPr>
          <w:p w:rsidR="00CA4E27" w:rsidRPr="00FE724E" w:rsidRDefault="00CA4E27" w:rsidP="000F209E">
            <w:pPr>
              <w:rPr>
                <w:rFonts w:ascii="宋体" w:eastAsia="宋体" w:hAnsi="宋体" w:cs="宋体"/>
                <w:kern w:val="0"/>
                <w:sz w:val="22"/>
                <w:vertAlign w:val="superscript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10.13±10.94</w:t>
            </w:r>
            <w:r w:rsidRPr="00FE724E">
              <w:rPr>
                <w:rFonts w:ascii="宋体" w:eastAsia="宋体" w:hAnsi="宋体" w:cs="宋体" w:hint="eastAsia"/>
                <w:kern w:val="0"/>
                <w:sz w:val="22"/>
                <w:vertAlign w:val="superscript"/>
              </w:rPr>
              <w:t>*</w:t>
            </w:r>
          </w:p>
        </w:tc>
      </w:tr>
    </w:tbl>
    <w:p w:rsidR="00CA4E27" w:rsidRPr="006048C8" w:rsidRDefault="00CA4E27" w:rsidP="00CA4E27">
      <w:r>
        <w:t>p values were calculated with</w:t>
      </w:r>
      <w:r w:rsidRPr="006048C8">
        <w:t xml:space="preserve"> </w:t>
      </w:r>
      <w:r>
        <w:t>Student’s t-test.</w:t>
      </w:r>
    </w:p>
    <w:p w:rsidR="00CA4E27" w:rsidRPr="00DD5205" w:rsidRDefault="00CA4E27" w:rsidP="00CA4E27">
      <w:r>
        <w:rPr>
          <w:rFonts w:hint="eastAsia"/>
        </w:rPr>
        <w:t>*</w:t>
      </w:r>
      <w:r>
        <w:t>p value&lt;0.5, ** p value&lt;0.1, *** p value&lt;0.001</w:t>
      </w:r>
    </w:p>
    <w:p w:rsidR="00CA4E27" w:rsidRDefault="00CA4E27" w:rsidP="00CA4E27">
      <w:r>
        <w:br w:type="page"/>
      </w:r>
    </w:p>
    <w:p w:rsidR="00CA4E27" w:rsidRDefault="00CA4E27" w:rsidP="00CA4E27">
      <w:r w:rsidRPr="0063629C">
        <w:rPr>
          <w:b/>
        </w:rPr>
        <w:lastRenderedPageBreak/>
        <w:t>Supplementary table2</w:t>
      </w:r>
      <w:r>
        <w:t xml:space="preserve"> </w:t>
      </w:r>
      <w:bookmarkStart w:id="0" w:name="OLE_LINK1"/>
      <w:r>
        <w:t>IHC scores of metabolic markers of primary tumor in different groups</w:t>
      </w:r>
    </w:p>
    <w:bookmarkEnd w:id="0"/>
    <w:tbl>
      <w:tblPr>
        <w:tblW w:w="795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82"/>
        <w:gridCol w:w="1826"/>
        <w:gridCol w:w="1700"/>
        <w:gridCol w:w="1826"/>
        <w:gridCol w:w="1716"/>
      </w:tblGrid>
      <w:tr w:rsidR="00CA4E27" w:rsidRPr="004B37B6" w:rsidTr="000F209E">
        <w:trPr>
          <w:trHeight w:val="280"/>
        </w:trPr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E27" w:rsidRPr="004B37B6" w:rsidRDefault="00CA4E27" w:rsidP="000F20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E27" w:rsidRPr="004B37B6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  <w:t>T</w:t>
            </w:r>
            <w:r w:rsidRPr="004B37B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P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E27" w:rsidRPr="004B37B6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B37B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FN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E27" w:rsidRPr="004B37B6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B37B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FP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E27" w:rsidRPr="004B37B6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  <w:t>T</w:t>
            </w:r>
            <w:r w:rsidRPr="004B37B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N</w:t>
            </w:r>
          </w:p>
        </w:tc>
      </w:tr>
      <w:tr w:rsidR="00CA4E27" w:rsidRPr="004B37B6" w:rsidTr="000F209E">
        <w:trPr>
          <w:trHeight w:val="280"/>
        </w:trPr>
        <w:tc>
          <w:tcPr>
            <w:tcW w:w="8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E27" w:rsidRPr="004B37B6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B37B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GLUT1</w:t>
            </w:r>
          </w:p>
        </w:tc>
        <w:tc>
          <w:tcPr>
            <w:tcW w:w="18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E27" w:rsidRPr="004B37B6" w:rsidRDefault="00CA4E27" w:rsidP="000F20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3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101.67±72.5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E27" w:rsidRPr="004B37B6" w:rsidRDefault="00CA4E27" w:rsidP="000F20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3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151.43±50.72</w:t>
            </w:r>
          </w:p>
        </w:tc>
        <w:tc>
          <w:tcPr>
            <w:tcW w:w="18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E27" w:rsidRPr="004B37B6" w:rsidRDefault="00CA4E27" w:rsidP="000F20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3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.00</w:t>
            </w:r>
            <w:r w:rsidRPr="004B3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±53.57</w:t>
            </w:r>
          </w:p>
        </w:tc>
        <w:tc>
          <w:tcPr>
            <w:tcW w:w="17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E27" w:rsidRPr="004B37B6" w:rsidRDefault="00CA4E27" w:rsidP="000F20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3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.00</w:t>
            </w:r>
            <w:r w:rsidRPr="004B3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±68.7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</w:tr>
      <w:tr w:rsidR="00CA4E27" w:rsidRPr="004B37B6" w:rsidTr="000F209E">
        <w:trPr>
          <w:trHeight w:val="280"/>
        </w:trPr>
        <w:tc>
          <w:tcPr>
            <w:tcW w:w="882" w:type="dxa"/>
            <w:shd w:val="clear" w:color="auto" w:fill="auto"/>
            <w:noWrap/>
            <w:vAlign w:val="center"/>
            <w:hideMark/>
          </w:tcPr>
          <w:p w:rsidR="00CA4E27" w:rsidRPr="004B37B6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B37B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GLUT5</w:t>
            </w:r>
          </w:p>
        </w:tc>
        <w:tc>
          <w:tcPr>
            <w:tcW w:w="1826" w:type="dxa"/>
            <w:shd w:val="clear" w:color="auto" w:fill="auto"/>
            <w:noWrap/>
            <w:vAlign w:val="center"/>
            <w:hideMark/>
          </w:tcPr>
          <w:p w:rsidR="00CA4E27" w:rsidRPr="004B37B6" w:rsidRDefault="00CA4E27" w:rsidP="000F20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3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57.5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  <w:r w:rsidRPr="004B3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±68.68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CA4E27" w:rsidRPr="004B37B6" w:rsidRDefault="00CA4E27" w:rsidP="000F20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3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73.57±51.86</w:t>
            </w:r>
          </w:p>
        </w:tc>
        <w:tc>
          <w:tcPr>
            <w:tcW w:w="1826" w:type="dxa"/>
            <w:shd w:val="clear" w:color="auto" w:fill="auto"/>
            <w:noWrap/>
            <w:vAlign w:val="center"/>
            <w:hideMark/>
          </w:tcPr>
          <w:p w:rsidR="00CA4E27" w:rsidRPr="004B37B6" w:rsidRDefault="00CA4E27" w:rsidP="000F20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3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.00</w:t>
            </w:r>
            <w:r w:rsidRPr="004B3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±35.95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A4E27" w:rsidRPr="004B37B6" w:rsidRDefault="00CA4E27" w:rsidP="000F20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3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.00</w:t>
            </w:r>
            <w:r w:rsidRPr="004B3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±24.08</w:t>
            </w:r>
          </w:p>
        </w:tc>
      </w:tr>
      <w:tr w:rsidR="00CA4E27" w:rsidRPr="004B37B6" w:rsidTr="000F209E">
        <w:trPr>
          <w:trHeight w:val="280"/>
        </w:trPr>
        <w:tc>
          <w:tcPr>
            <w:tcW w:w="882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GLS</w:t>
            </w:r>
          </w:p>
        </w:tc>
        <w:tc>
          <w:tcPr>
            <w:tcW w:w="1826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38.33±17.22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40.71±19.88</w:t>
            </w:r>
          </w:p>
        </w:tc>
        <w:tc>
          <w:tcPr>
            <w:tcW w:w="1826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85</w:t>
            </w:r>
            <w:r w:rsidRPr="00FE724E">
              <w:rPr>
                <w:rFonts w:ascii="宋体" w:eastAsia="宋体" w:hAnsi="宋体" w:cs="宋体"/>
                <w:kern w:val="0"/>
                <w:sz w:val="22"/>
              </w:rPr>
              <w:t>.00</w:t>
            </w: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±38.08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101</w:t>
            </w:r>
            <w:r w:rsidRPr="00FE724E">
              <w:rPr>
                <w:rFonts w:ascii="宋体" w:eastAsia="宋体" w:hAnsi="宋体" w:cs="宋体"/>
                <w:kern w:val="0"/>
                <w:sz w:val="22"/>
              </w:rPr>
              <w:t>.00</w:t>
            </w: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±83.25</w:t>
            </w:r>
          </w:p>
        </w:tc>
      </w:tr>
      <w:tr w:rsidR="00CA4E27" w:rsidRPr="004B37B6" w:rsidTr="000F209E">
        <w:trPr>
          <w:trHeight w:val="280"/>
        </w:trPr>
        <w:tc>
          <w:tcPr>
            <w:tcW w:w="882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S</w:t>
            </w:r>
            <w:r w:rsidRPr="00FE724E">
              <w:rPr>
                <w:rFonts w:ascii="宋体" w:eastAsia="宋体" w:hAnsi="宋体" w:cs="宋体"/>
                <w:b/>
                <w:bCs/>
                <w:kern w:val="0"/>
                <w:sz w:val="22"/>
              </w:rPr>
              <w:t>LC</w:t>
            </w:r>
            <w:r w:rsidRPr="00FE724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1A5</w:t>
            </w:r>
          </w:p>
        </w:tc>
        <w:tc>
          <w:tcPr>
            <w:tcW w:w="1826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102.5</w:t>
            </w:r>
            <w:r w:rsidRPr="00FE724E">
              <w:rPr>
                <w:rFonts w:ascii="宋体" w:eastAsia="宋体" w:hAnsi="宋体" w:cs="宋体"/>
                <w:kern w:val="0"/>
                <w:sz w:val="22"/>
              </w:rPr>
              <w:t>0</w:t>
            </w: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±49.77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87.14±57.94</w:t>
            </w:r>
          </w:p>
        </w:tc>
        <w:tc>
          <w:tcPr>
            <w:tcW w:w="1826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56</w:t>
            </w:r>
            <w:r w:rsidRPr="00FE724E">
              <w:rPr>
                <w:rFonts w:ascii="宋体" w:eastAsia="宋体" w:hAnsi="宋体" w:cs="宋体"/>
                <w:kern w:val="0"/>
                <w:sz w:val="22"/>
              </w:rPr>
              <w:t>.00</w:t>
            </w: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±63.87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74</w:t>
            </w:r>
            <w:r w:rsidRPr="00FE724E">
              <w:rPr>
                <w:rFonts w:ascii="宋体" w:eastAsia="宋体" w:hAnsi="宋体" w:cs="宋体"/>
                <w:kern w:val="0"/>
                <w:sz w:val="22"/>
              </w:rPr>
              <w:t>.00</w:t>
            </w: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±43.36</w:t>
            </w:r>
          </w:p>
        </w:tc>
      </w:tr>
      <w:tr w:rsidR="00CA4E27" w:rsidRPr="004B37B6" w:rsidTr="000F209E">
        <w:trPr>
          <w:trHeight w:val="280"/>
        </w:trPr>
        <w:tc>
          <w:tcPr>
            <w:tcW w:w="882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CPT1A</w:t>
            </w:r>
          </w:p>
        </w:tc>
        <w:tc>
          <w:tcPr>
            <w:tcW w:w="1826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58.33±12.91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58.57±22.68</w:t>
            </w:r>
          </w:p>
        </w:tc>
        <w:tc>
          <w:tcPr>
            <w:tcW w:w="1826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28.2</w:t>
            </w:r>
            <w:r w:rsidRPr="00FE724E">
              <w:rPr>
                <w:rFonts w:ascii="宋体" w:eastAsia="宋体" w:hAnsi="宋体" w:cs="宋体"/>
                <w:kern w:val="0"/>
                <w:sz w:val="22"/>
              </w:rPr>
              <w:t>0</w:t>
            </w: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±27.5</w:t>
            </w:r>
            <w:r w:rsidRPr="00FE724E"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53.4</w:t>
            </w:r>
            <w:r w:rsidRPr="00FE724E">
              <w:rPr>
                <w:rFonts w:ascii="宋体" w:eastAsia="宋体" w:hAnsi="宋体" w:cs="宋体"/>
                <w:kern w:val="0"/>
                <w:sz w:val="22"/>
              </w:rPr>
              <w:t>0</w:t>
            </w:r>
            <w:r w:rsidRPr="00FE724E">
              <w:rPr>
                <w:rFonts w:ascii="宋体" w:eastAsia="宋体" w:hAnsi="宋体" w:cs="宋体" w:hint="eastAsia"/>
                <w:kern w:val="0"/>
                <w:sz w:val="22"/>
              </w:rPr>
              <w:t>±36.3</w:t>
            </w:r>
            <w:r w:rsidRPr="00FE724E"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</w:tr>
      <w:tr w:rsidR="00CA4E27" w:rsidRPr="004B37B6" w:rsidTr="000F209E">
        <w:trPr>
          <w:trHeight w:val="280"/>
        </w:trPr>
        <w:tc>
          <w:tcPr>
            <w:tcW w:w="882" w:type="dxa"/>
            <w:shd w:val="clear" w:color="auto" w:fill="auto"/>
            <w:noWrap/>
            <w:vAlign w:val="center"/>
            <w:hideMark/>
          </w:tcPr>
          <w:p w:rsidR="00CA4E27" w:rsidRPr="00FE724E" w:rsidRDefault="00CA4E27" w:rsidP="000F209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FE724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CD36</w:t>
            </w:r>
          </w:p>
        </w:tc>
        <w:tc>
          <w:tcPr>
            <w:tcW w:w="1826" w:type="dxa"/>
            <w:shd w:val="clear" w:color="auto" w:fill="auto"/>
            <w:noWrap/>
            <w:hideMark/>
          </w:tcPr>
          <w:p w:rsidR="00CA4E27" w:rsidRPr="00FE724E" w:rsidRDefault="00CA4E27" w:rsidP="000F209E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/>
                <w:kern w:val="0"/>
                <w:sz w:val="22"/>
              </w:rPr>
              <w:t>21.67±11.69</w:t>
            </w:r>
          </w:p>
        </w:tc>
        <w:tc>
          <w:tcPr>
            <w:tcW w:w="1700" w:type="dxa"/>
            <w:shd w:val="clear" w:color="auto" w:fill="auto"/>
            <w:noWrap/>
            <w:hideMark/>
          </w:tcPr>
          <w:p w:rsidR="00CA4E27" w:rsidRPr="00FE724E" w:rsidRDefault="00CA4E27" w:rsidP="000F209E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/>
                <w:kern w:val="0"/>
                <w:sz w:val="22"/>
              </w:rPr>
              <w:t>24.71±17.86</w:t>
            </w:r>
          </w:p>
        </w:tc>
        <w:tc>
          <w:tcPr>
            <w:tcW w:w="1826" w:type="dxa"/>
            <w:shd w:val="clear" w:color="auto" w:fill="auto"/>
            <w:noWrap/>
            <w:hideMark/>
          </w:tcPr>
          <w:p w:rsidR="00CA4E27" w:rsidRPr="00FE724E" w:rsidRDefault="00CA4E27" w:rsidP="000F209E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/>
                <w:kern w:val="0"/>
                <w:sz w:val="22"/>
              </w:rPr>
              <w:t>4.60±3.65</w:t>
            </w:r>
          </w:p>
        </w:tc>
        <w:tc>
          <w:tcPr>
            <w:tcW w:w="1716" w:type="dxa"/>
            <w:shd w:val="clear" w:color="auto" w:fill="auto"/>
            <w:noWrap/>
            <w:hideMark/>
          </w:tcPr>
          <w:p w:rsidR="00CA4E27" w:rsidRPr="00FE724E" w:rsidRDefault="00CA4E27" w:rsidP="000F209E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E724E">
              <w:rPr>
                <w:rFonts w:ascii="宋体" w:eastAsia="宋体" w:hAnsi="宋体" w:cs="宋体"/>
                <w:kern w:val="0"/>
                <w:sz w:val="22"/>
              </w:rPr>
              <w:t>3.80±2.95</w:t>
            </w:r>
          </w:p>
        </w:tc>
      </w:tr>
    </w:tbl>
    <w:p w:rsidR="00CA4E27" w:rsidRPr="005C496A" w:rsidRDefault="00CA4E27" w:rsidP="00CA4E27">
      <w:r>
        <w:rPr>
          <w:rFonts w:hint="eastAsia"/>
        </w:rPr>
        <w:t>T</w:t>
      </w:r>
      <w:r>
        <w:t>P</w:t>
      </w:r>
      <w:r w:rsidR="005C6483">
        <w:rPr>
          <w:rFonts w:hint="eastAsia"/>
        </w:rPr>
        <w:t>:</w:t>
      </w:r>
      <w:bookmarkStart w:id="1" w:name="_GoBack"/>
      <w:bookmarkEnd w:id="1"/>
      <w:r>
        <w:t xml:space="preserve"> true positive</w:t>
      </w:r>
      <w:r>
        <w:rPr>
          <w:rFonts w:hint="eastAsia"/>
        </w:rPr>
        <w:t>;</w:t>
      </w:r>
      <w:r>
        <w:t xml:space="preserve"> FN: false negative; FP: false positive; TN: true negative</w:t>
      </w:r>
    </w:p>
    <w:p w:rsidR="00CA4E27" w:rsidRDefault="00CA4E27" w:rsidP="00CA4E27"/>
    <w:p w:rsidR="00CA4E27" w:rsidRDefault="00CA4E27" w:rsidP="00CA4E27">
      <w:pPr>
        <w:widowControl/>
        <w:jc w:val="left"/>
      </w:pPr>
    </w:p>
    <w:p w:rsidR="00852BFE" w:rsidRPr="00CA4E27" w:rsidRDefault="00852BFE"/>
    <w:sectPr w:rsidR="00852BFE" w:rsidRPr="00CA4E27" w:rsidSect="008D43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C56" w:rsidRDefault="00767C56" w:rsidP="00CA4E27">
      <w:r>
        <w:separator/>
      </w:r>
    </w:p>
  </w:endnote>
  <w:endnote w:type="continuationSeparator" w:id="0">
    <w:p w:rsidR="00767C56" w:rsidRDefault="00767C56" w:rsidP="00CA4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C56" w:rsidRDefault="00767C56" w:rsidP="00CA4E27">
      <w:r>
        <w:separator/>
      </w:r>
    </w:p>
  </w:footnote>
  <w:footnote w:type="continuationSeparator" w:id="0">
    <w:p w:rsidR="00767C56" w:rsidRDefault="00767C56" w:rsidP="00CA4E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948"/>
    <w:rsid w:val="0004054F"/>
    <w:rsid w:val="00200318"/>
    <w:rsid w:val="005C6483"/>
    <w:rsid w:val="00767C56"/>
    <w:rsid w:val="00852BFE"/>
    <w:rsid w:val="00CA4E27"/>
    <w:rsid w:val="00D70948"/>
    <w:rsid w:val="00FE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790A6C-8873-46F2-881A-F8A7AF3D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E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4E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4E2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4E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4E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 M</dc:creator>
  <cp:keywords/>
  <dc:description/>
  <cp:lastModifiedBy>Microsoft 帐户</cp:lastModifiedBy>
  <cp:revision>5</cp:revision>
  <dcterms:created xsi:type="dcterms:W3CDTF">2022-02-18T12:38:00Z</dcterms:created>
  <dcterms:modified xsi:type="dcterms:W3CDTF">2022-07-13T07:35:00Z</dcterms:modified>
</cp:coreProperties>
</file>