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69D02" w14:textId="2C3C80DC" w:rsidR="00C8016F" w:rsidRDefault="00C8016F" w:rsidP="00C801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and f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legends</w:t>
      </w:r>
    </w:p>
    <w:p w14:paraId="4E1F1122" w14:textId="444E1E06" w:rsidR="000315FA" w:rsidRDefault="000315FA" w:rsidP="000315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252F6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>igure 1. The expression and characteristics of AhR in normal</w:t>
      </w:r>
      <w:r w:rsidRPr="00252F6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>or abnormal kidney single cell</w:t>
      </w:r>
      <w:r w:rsidRPr="00252F6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252F64">
        <w:rPr>
          <w:rFonts w:ascii="Times New Roman" w:hAnsi="Times New Roman" w:cs="Times New Roman"/>
          <w:sz w:val="24"/>
          <w:szCs w:val="24"/>
        </w:rPr>
        <w:t>All open data were from single-cell RNA sequencing database (</w:t>
      </w:r>
      <w:hyperlink r:id="rId6" w:history="1">
        <w:r w:rsidRPr="00252F64">
          <w:rPr>
            <w:rStyle w:val="a3"/>
            <w:rFonts w:ascii="Times New Roman" w:hAnsi="Times New Roman" w:cs="Times New Roman"/>
            <w:sz w:val="24"/>
            <w:szCs w:val="24"/>
          </w:rPr>
          <w:t>http://humphreyslab.com/SingleCell/</w:t>
        </w:r>
      </w:hyperlink>
      <w:r w:rsidRPr="00252F64">
        <w:rPr>
          <w:rFonts w:ascii="Times New Roman" w:hAnsi="Times New Roman" w:cs="Times New Roman"/>
          <w:sz w:val="24"/>
          <w:szCs w:val="24"/>
        </w:rPr>
        <w:t xml:space="preserve">). 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252F64">
        <w:rPr>
          <w:rFonts w:ascii="Times New Roman" w:hAnsi="Times New Roman" w:cs="Times New Roman"/>
          <w:sz w:val="24"/>
          <w:szCs w:val="24"/>
        </w:rPr>
        <w:t xml:space="preserve">Collecting 4259 epithelia cells from the healthy adult human kidney, </w:t>
      </w:r>
      <w:proofErr w:type="spellStart"/>
      <w:r w:rsidRPr="00252F64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252F64">
        <w:rPr>
          <w:rFonts w:ascii="Times New Roman" w:hAnsi="Times New Roman" w:cs="Times New Roman"/>
          <w:sz w:val="24"/>
          <w:szCs w:val="24"/>
        </w:rPr>
        <w:t xml:space="preserve"> analysis presented that AhR was a few scattered within the PT cells</w:t>
      </w:r>
      <w:r w:rsidRPr="00252F64">
        <w:rPr>
          <w:rFonts w:ascii="Times New Roman" w:hAnsi="Times New Roman" w:cs="Times New Roman" w:hint="eastAsia"/>
          <w:sz w:val="24"/>
          <w:szCs w:val="24"/>
        </w:rPr>
        <w:t>.</w:t>
      </w:r>
      <w:r w:rsidRPr="00252F64">
        <w:rPr>
          <w:rFonts w:ascii="Times New Roman" w:hAnsi="Times New Roman" w:cs="Times New Roman"/>
          <w:sz w:val="24"/>
          <w:szCs w:val="24"/>
        </w:rPr>
        <w:t xml:space="preserve"> PT</w:t>
      </w:r>
      <w:r w:rsidRPr="00252F64">
        <w:rPr>
          <w:rFonts w:ascii="Times New Roman" w:hAnsi="Times New Roman" w:cs="Times New Roman" w:hint="eastAsia"/>
          <w:sz w:val="24"/>
          <w:szCs w:val="24"/>
        </w:rPr>
        <w:t>,</w:t>
      </w:r>
      <w:r w:rsidRPr="00252F64">
        <w:rPr>
          <w:rFonts w:ascii="Times New Roman" w:hAnsi="Times New Roman" w:cs="Times New Roman"/>
          <w:sz w:val="24"/>
          <w:szCs w:val="24"/>
        </w:rPr>
        <w:t xml:space="preserve"> proximal tubule; LH, loop of Henle;</w:t>
      </w:r>
      <w:r w:rsidRPr="00252F64">
        <w:rPr>
          <w:sz w:val="24"/>
          <w:szCs w:val="24"/>
        </w:rPr>
        <w:t xml:space="preserve"> </w:t>
      </w:r>
      <w:r w:rsidRPr="00252F64">
        <w:rPr>
          <w:rFonts w:ascii="Times New Roman" w:hAnsi="Times New Roman" w:cs="Times New Roman" w:hint="cs"/>
          <w:sz w:val="24"/>
          <w:szCs w:val="24"/>
        </w:rPr>
        <w:t>C</w:t>
      </w:r>
      <w:r w:rsidRPr="00252F64">
        <w:rPr>
          <w:rFonts w:ascii="Times New Roman" w:hAnsi="Times New Roman" w:cs="Times New Roman"/>
          <w:sz w:val="24"/>
          <w:szCs w:val="24"/>
        </w:rPr>
        <w:t xml:space="preserve">D: PC, collecting duct-principal cells; DT, distal tubule; P, podocyte; CD: IC, collecting duct-intercalated cells; 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252F64">
        <w:rPr>
          <w:rFonts w:ascii="Times New Roman" w:hAnsi="Times New Roman" w:cs="Times New Roman"/>
          <w:sz w:val="24"/>
          <w:szCs w:val="24"/>
        </w:rPr>
        <w:t xml:space="preserve"> Collecting 11395 renal cells from the healthy mice, </w:t>
      </w:r>
      <w:proofErr w:type="spellStart"/>
      <w:r w:rsidRPr="00252F64">
        <w:rPr>
          <w:rFonts w:ascii="Times New Roman" w:hAnsi="Times New Roman" w:cs="Times New Roman"/>
          <w:sz w:val="24"/>
          <w:szCs w:val="24"/>
        </w:rPr>
        <w:t>tSNE</w:t>
      </w:r>
      <w:proofErr w:type="spellEnd"/>
      <w:r w:rsidRPr="00252F64">
        <w:rPr>
          <w:rFonts w:ascii="Times New Roman" w:hAnsi="Times New Roman" w:cs="Times New Roman"/>
          <w:sz w:val="24"/>
          <w:szCs w:val="24"/>
        </w:rPr>
        <w:t xml:space="preserve"> analysis indicated that AhR was also a few scattered within the S1-S3 segment of proximal tubule</w:t>
      </w:r>
      <w:r w:rsidRPr="00252F64">
        <w:rPr>
          <w:rFonts w:ascii="Times New Roman" w:hAnsi="Times New Roman" w:cs="Times New Roman" w:hint="eastAsia"/>
          <w:sz w:val="24"/>
          <w:szCs w:val="24"/>
        </w:rPr>
        <w:t>.</w:t>
      </w:r>
      <w:r w:rsidRPr="00252F64">
        <w:rPr>
          <w:rFonts w:ascii="Times New Roman" w:hAnsi="Times New Roman" w:cs="Times New Roman"/>
          <w:sz w:val="24"/>
          <w:szCs w:val="24"/>
        </w:rPr>
        <w:t xml:space="preserve"> MΦ, macrophage; IC-B, intercalated cell type B; IC-A, intercalated cell type A; CNT, connecting tubule; DCT, distal convoluted tubule; LH(AL), loop of Henle ascending loop; LH(DL), loop of Henle descending loop; PT(S3), S3 segment of proximal tubule; PT(S1, S2), S1,S2 segment of proximal tubule; EC, endothelial cell; MC, mesangial cell; Pod, podocyte; </w:t>
      </w:r>
      <w:r w:rsidRPr="00252F64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r w:rsidRPr="00252F64">
        <w:rPr>
          <w:rFonts w:ascii="Times New Roman" w:hAnsi="Times New Roman" w:cs="Times New Roman"/>
          <w:sz w:val="24"/>
          <w:szCs w:val="24"/>
        </w:rPr>
        <w:t xml:space="preserve">UMAP displaying recategorized cell type names, and </w:t>
      </w:r>
      <w:r w:rsidRPr="00252F64">
        <w:rPr>
          <w:rFonts w:ascii="Times New Roman" w:hAnsi="Times New Roman" w:cs="Times New Roman" w:hint="eastAsia"/>
          <w:sz w:val="24"/>
          <w:szCs w:val="24"/>
        </w:rPr>
        <w:t>the</w:t>
      </w:r>
      <w:r w:rsidRPr="00252F64">
        <w:rPr>
          <w:rFonts w:ascii="Times New Roman" w:hAnsi="Times New Roman" w:cs="Times New Roman"/>
          <w:sz w:val="24"/>
          <w:szCs w:val="24"/>
        </w:rPr>
        <w:t xml:space="preserve"> expression level of A</w:t>
      </w:r>
      <w:r w:rsidRPr="00252F64">
        <w:rPr>
          <w:rFonts w:ascii="Times New Roman" w:hAnsi="Times New Roman" w:cs="Times New Roman" w:hint="eastAsia"/>
          <w:sz w:val="24"/>
          <w:szCs w:val="24"/>
        </w:rPr>
        <w:t>h</w:t>
      </w:r>
      <w:r w:rsidRPr="00252F64">
        <w:rPr>
          <w:rFonts w:ascii="Times New Roman" w:hAnsi="Times New Roman" w:cs="Times New Roman"/>
          <w:sz w:val="24"/>
          <w:szCs w:val="24"/>
        </w:rPr>
        <w:t>R was</w:t>
      </w:r>
      <w:r w:rsidRPr="00252F6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2F64">
        <w:rPr>
          <w:rFonts w:ascii="Times New Roman" w:hAnsi="Times New Roman" w:cs="Times New Roman"/>
          <w:sz w:val="24"/>
          <w:szCs w:val="24"/>
        </w:rPr>
        <w:t>obviously increase across PT cluster after ischemia reperfusion injury 4h. ATL, thin ascending limb of loop of Henle; CPC, principle cells of</w:t>
      </w:r>
      <w:r w:rsidRPr="00252F6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2F64">
        <w:rPr>
          <w:rFonts w:ascii="Times New Roman" w:hAnsi="Times New Roman" w:cs="Times New Roman"/>
          <w:sz w:val="24"/>
          <w:szCs w:val="24"/>
        </w:rPr>
        <w:t>collecting duct in cortex; CTAL, thick ascending limb of loop of Henle in cortex; DTL, descending limb of loop of Henle; EC,</w:t>
      </w:r>
      <w:r w:rsidRPr="00252F6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2F64">
        <w:rPr>
          <w:rFonts w:ascii="Times New Roman" w:hAnsi="Times New Roman" w:cs="Times New Roman"/>
          <w:sz w:val="24"/>
          <w:szCs w:val="24"/>
        </w:rPr>
        <w:t xml:space="preserve">endothelial cells; Fib, fibroblasts; ICA, type A intercalated cells of collecting duct; ICB, type B intercalated cells of collecting duct; MD, macula </w:t>
      </w:r>
      <w:proofErr w:type="spellStart"/>
      <w:r w:rsidRPr="00252F64">
        <w:rPr>
          <w:rFonts w:ascii="Times New Roman" w:hAnsi="Times New Roman" w:cs="Times New Roman"/>
          <w:sz w:val="24"/>
          <w:szCs w:val="24"/>
        </w:rPr>
        <w:t>densa</w:t>
      </w:r>
      <w:proofErr w:type="spellEnd"/>
      <w:r w:rsidRPr="00252F64">
        <w:rPr>
          <w:rFonts w:ascii="Times New Roman" w:hAnsi="Times New Roman" w:cs="Times New Roman"/>
          <w:sz w:val="24"/>
          <w:szCs w:val="24"/>
        </w:rPr>
        <w:t>; MPC, principle cells of collecting duct in medulla; MTAL, thick ascending limb of loop of Henle in medulla; PEC, parietal epithelial cells; Per,</w:t>
      </w:r>
      <w:r w:rsidRPr="00252F6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2F64">
        <w:rPr>
          <w:rFonts w:ascii="Times New Roman" w:hAnsi="Times New Roman" w:cs="Times New Roman"/>
          <w:sz w:val="24"/>
          <w:szCs w:val="24"/>
        </w:rPr>
        <w:t xml:space="preserve">pericytes; </w:t>
      </w:r>
      <w:proofErr w:type="spellStart"/>
      <w:r w:rsidRPr="00252F64">
        <w:rPr>
          <w:rFonts w:ascii="Times New Roman" w:hAnsi="Times New Roman" w:cs="Times New Roman"/>
          <w:sz w:val="24"/>
          <w:szCs w:val="24"/>
        </w:rPr>
        <w:t>Uro</w:t>
      </w:r>
      <w:proofErr w:type="spellEnd"/>
      <w:r w:rsidRPr="00252F64">
        <w:rPr>
          <w:rFonts w:ascii="Times New Roman" w:hAnsi="Times New Roman" w:cs="Times New Roman"/>
          <w:sz w:val="24"/>
          <w:szCs w:val="24"/>
        </w:rPr>
        <w:t>, urothelium.</w:t>
      </w:r>
    </w:p>
    <w:p w14:paraId="03E2B23C" w14:textId="270472C0" w:rsidR="003F2A8D" w:rsidRDefault="003F2A8D" w:rsidP="000315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2F64">
        <w:rPr>
          <w:noProof/>
          <w:sz w:val="24"/>
          <w:szCs w:val="24"/>
        </w:rPr>
        <w:lastRenderedPageBreak/>
        <w:drawing>
          <wp:inline distT="0" distB="0" distL="0" distR="0" wp14:anchorId="70B2FCEC" wp14:editId="3A7AA542">
            <wp:extent cx="5274310" cy="2584450"/>
            <wp:effectExtent l="0" t="0" r="2540" b="6350"/>
            <wp:docPr id="1" name="图片 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E5BFC" w14:textId="77777777" w:rsidR="003F2A8D" w:rsidRDefault="003F2A8D" w:rsidP="00E74B2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tbl>
      <w:tblPr>
        <w:tblStyle w:val="a4"/>
        <w:tblpPr w:leftFromText="180" w:rightFromText="180" w:vertAnchor="page" w:horzAnchor="margin" w:tblpY="21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693"/>
        <w:gridCol w:w="1843"/>
        <w:gridCol w:w="1843"/>
      </w:tblGrid>
      <w:tr w:rsidR="00A8336B" w:rsidRPr="0062653E" w14:paraId="264ECF75" w14:textId="77777777" w:rsidTr="00A8336B">
        <w:trPr>
          <w:trHeight w:val="85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D02377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lastRenderedPageBreak/>
              <w:t>Antibody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ED7C1A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Firm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BEAC44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Country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376BB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Cat.</w:t>
            </w:r>
          </w:p>
        </w:tc>
      </w:tr>
      <w:tr w:rsidR="00A8336B" w:rsidRPr="0062653E" w14:paraId="2F19929A" w14:textId="77777777" w:rsidTr="00A8336B">
        <w:trPr>
          <w:trHeight w:hRule="exact" w:val="567"/>
        </w:trPr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38798828" w14:textId="77777777" w:rsidR="00A8336B" w:rsidRPr="0062653E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OLE_LINK1"/>
            <w:r w:rsidRPr="0062653E">
              <w:rPr>
                <w:rFonts w:ascii="Times New Roman" w:hAnsi="Times New Roman" w:cs="Times New Roman"/>
                <w:szCs w:val="21"/>
              </w:rPr>
              <w:t>NGAL</w:t>
            </w:r>
            <w:bookmarkEnd w:id="0"/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29693967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Affinity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4CBFA36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604AC2A1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DF6816</w:t>
            </w:r>
          </w:p>
        </w:tc>
      </w:tr>
      <w:tr w:rsidR="00A8336B" w:rsidRPr="0062653E" w14:paraId="53466545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0319D7F2" w14:textId="77777777" w:rsidR="00A8336B" w:rsidRPr="0062653E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hR</w:t>
            </w:r>
          </w:p>
        </w:tc>
        <w:tc>
          <w:tcPr>
            <w:tcW w:w="2693" w:type="dxa"/>
            <w:vAlign w:val="center"/>
          </w:tcPr>
          <w:p w14:paraId="117E02A8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Affinity</w:t>
            </w:r>
          </w:p>
        </w:tc>
        <w:tc>
          <w:tcPr>
            <w:tcW w:w="1843" w:type="dxa"/>
            <w:vAlign w:val="center"/>
          </w:tcPr>
          <w:p w14:paraId="2A38B32A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vAlign w:val="center"/>
          </w:tcPr>
          <w:p w14:paraId="5C3E0B5A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477F">
              <w:rPr>
                <w:rFonts w:ascii="Times New Roman" w:hAnsi="Times New Roman" w:cs="Times New Roman"/>
                <w:szCs w:val="21"/>
              </w:rPr>
              <w:t>AF6278</w:t>
            </w:r>
          </w:p>
        </w:tc>
      </w:tr>
      <w:tr w:rsidR="00A8336B" w:rsidRPr="0062653E" w14:paraId="6C4AA330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4EA7DF48" w14:textId="77777777" w:rsidR="00A8336B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istone3</w:t>
            </w:r>
          </w:p>
        </w:tc>
        <w:tc>
          <w:tcPr>
            <w:tcW w:w="2693" w:type="dxa"/>
            <w:vAlign w:val="center"/>
          </w:tcPr>
          <w:p w14:paraId="192DB77B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2653E">
              <w:rPr>
                <w:rFonts w:ascii="Times New Roman" w:hAnsi="Times New Roman" w:cs="Times New Roman"/>
                <w:szCs w:val="21"/>
              </w:rPr>
              <w:t>Huabio</w:t>
            </w:r>
            <w:proofErr w:type="spellEnd"/>
          </w:p>
        </w:tc>
        <w:tc>
          <w:tcPr>
            <w:tcW w:w="1843" w:type="dxa"/>
            <w:vAlign w:val="center"/>
          </w:tcPr>
          <w:p w14:paraId="09E4B9DC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vAlign w:val="center"/>
          </w:tcPr>
          <w:p w14:paraId="26BAEE09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ET1701-64</w:t>
            </w:r>
          </w:p>
        </w:tc>
      </w:tr>
      <w:tr w:rsidR="00A8336B" w:rsidRPr="0062653E" w14:paraId="2B70BE99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06635310" w14:textId="77777777" w:rsidR="00A8336B" w:rsidRPr="0062653E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L-6</w:t>
            </w:r>
          </w:p>
        </w:tc>
        <w:tc>
          <w:tcPr>
            <w:tcW w:w="2693" w:type="dxa"/>
            <w:vAlign w:val="center"/>
          </w:tcPr>
          <w:p w14:paraId="2B765293" w14:textId="77777777" w:rsidR="00A8336B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2653E">
              <w:rPr>
                <w:rFonts w:ascii="Times New Roman" w:hAnsi="Times New Roman" w:cs="Times New Roman"/>
                <w:szCs w:val="21"/>
              </w:rPr>
              <w:t>Huabio</w:t>
            </w:r>
            <w:proofErr w:type="spellEnd"/>
          </w:p>
        </w:tc>
        <w:tc>
          <w:tcPr>
            <w:tcW w:w="1843" w:type="dxa"/>
            <w:vAlign w:val="center"/>
          </w:tcPr>
          <w:p w14:paraId="754A88FF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vAlign w:val="center"/>
          </w:tcPr>
          <w:p w14:paraId="4776964C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477F">
              <w:rPr>
                <w:rFonts w:ascii="Times New Roman" w:hAnsi="Times New Roman" w:cs="Times New Roman"/>
                <w:szCs w:val="21"/>
              </w:rPr>
              <w:t>EM170414</w:t>
            </w:r>
          </w:p>
        </w:tc>
      </w:tr>
      <w:tr w:rsidR="00A8336B" w:rsidRPr="006D477F" w14:paraId="5A52EC8A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1F4CB705" w14:textId="77777777" w:rsidR="00A8336B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p16</w:t>
            </w:r>
          </w:p>
        </w:tc>
        <w:tc>
          <w:tcPr>
            <w:tcW w:w="2693" w:type="dxa"/>
            <w:vAlign w:val="center"/>
          </w:tcPr>
          <w:p w14:paraId="5D160093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2653E">
              <w:rPr>
                <w:rFonts w:ascii="Times New Roman" w:hAnsi="Times New Roman" w:cs="Times New Roman"/>
                <w:szCs w:val="21"/>
              </w:rPr>
              <w:t>Huabio</w:t>
            </w:r>
            <w:proofErr w:type="spellEnd"/>
          </w:p>
        </w:tc>
        <w:tc>
          <w:tcPr>
            <w:tcW w:w="1843" w:type="dxa"/>
            <w:vAlign w:val="center"/>
          </w:tcPr>
          <w:p w14:paraId="3020E55D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vAlign w:val="center"/>
          </w:tcPr>
          <w:p w14:paraId="790BF214" w14:textId="77777777" w:rsidR="00A8336B" w:rsidRPr="006D477F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A55C2">
              <w:rPr>
                <w:rFonts w:ascii="Times New Roman" w:hAnsi="Times New Roman" w:cs="Times New Roman"/>
                <w:szCs w:val="21"/>
              </w:rPr>
              <w:t>ER2001-30</w:t>
            </w:r>
          </w:p>
        </w:tc>
      </w:tr>
      <w:tr w:rsidR="00A8336B" w:rsidRPr="006D477F" w14:paraId="1F82F044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3A494CF7" w14:textId="77777777" w:rsidR="00A8336B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p53</w:t>
            </w:r>
          </w:p>
        </w:tc>
        <w:tc>
          <w:tcPr>
            <w:tcW w:w="2693" w:type="dxa"/>
            <w:vAlign w:val="center"/>
          </w:tcPr>
          <w:p w14:paraId="291A699D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2653E">
              <w:rPr>
                <w:rFonts w:ascii="Times New Roman" w:hAnsi="Times New Roman" w:cs="Times New Roman"/>
                <w:szCs w:val="21"/>
              </w:rPr>
              <w:t>Huabio</w:t>
            </w:r>
            <w:proofErr w:type="spellEnd"/>
          </w:p>
        </w:tc>
        <w:tc>
          <w:tcPr>
            <w:tcW w:w="1843" w:type="dxa"/>
            <w:vAlign w:val="center"/>
          </w:tcPr>
          <w:p w14:paraId="75526341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843" w:type="dxa"/>
            <w:vAlign w:val="center"/>
          </w:tcPr>
          <w:p w14:paraId="74B6AFCB" w14:textId="77777777" w:rsidR="00A8336B" w:rsidRPr="006D477F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25E03">
              <w:rPr>
                <w:rFonts w:ascii="Times New Roman" w:hAnsi="Times New Roman" w:cs="Times New Roman"/>
                <w:szCs w:val="21"/>
              </w:rPr>
              <w:t>EM1701-91</w:t>
            </w:r>
          </w:p>
        </w:tc>
      </w:tr>
      <w:tr w:rsidR="00A8336B" w:rsidRPr="006D477F" w14:paraId="2DE8E175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7D481B5E" w14:textId="77777777" w:rsidR="00A8336B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TNF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62653E">
              <w:rPr>
                <w:rFonts w:ascii="Times New Roman" w:hAnsi="Times New Roman" w:cs="Times New Roman"/>
                <w:szCs w:val="21"/>
              </w:rPr>
              <w:t>α</w:t>
            </w:r>
          </w:p>
        </w:tc>
        <w:tc>
          <w:tcPr>
            <w:tcW w:w="2693" w:type="dxa"/>
            <w:vAlign w:val="center"/>
          </w:tcPr>
          <w:p w14:paraId="524EEDF7" w14:textId="77777777" w:rsidR="00A8336B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62653E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3" w:type="dxa"/>
            <w:vAlign w:val="center"/>
          </w:tcPr>
          <w:p w14:paraId="390C10A5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UK</w:t>
            </w:r>
          </w:p>
        </w:tc>
        <w:tc>
          <w:tcPr>
            <w:tcW w:w="1843" w:type="dxa"/>
            <w:vAlign w:val="center"/>
          </w:tcPr>
          <w:p w14:paraId="1EE763B5" w14:textId="77777777" w:rsidR="00A8336B" w:rsidRPr="006D477F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Ab255275</w:t>
            </w:r>
          </w:p>
        </w:tc>
      </w:tr>
      <w:tr w:rsidR="00A8336B" w:rsidRPr="0062653E" w14:paraId="6D51869F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5A1E2303" w14:textId="77777777" w:rsidR="00A8336B" w:rsidRPr="0062653E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p21</w:t>
            </w:r>
          </w:p>
        </w:tc>
        <w:tc>
          <w:tcPr>
            <w:tcW w:w="2693" w:type="dxa"/>
            <w:vAlign w:val="center"/>
          </w:tcPr>
          <w:p w14:paraId="51321E4E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62653E">
              <w:rPr>
                <w:rFonts w:ascii="Times New Roman" w:hAnsi="Times New Roman" w:cs="Times New Roman"/>
                <w:szCs w:val="21"/>
              </w:rPr>
              <w:t>bcam</w:t>
            </w:r>
          </w:p>
        </w:tc>
        <w:tc>
          <w:tcPr>
            <w:tcW w:w="1843" w:type="dxa"/>
            <w:vAlign w:val="center"/>
          </w:tcPr>
          <w:p w14:paraId="0AC1659D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UK</w:t>
            </w:r>
          </w:p>
        </w:tc>
        <w:tc>
          <w:tcPr>
            <w:tcW w:w="1843" w:type="dxa"/>
            <w:vAlign w:val="center"/>
          </w:tcPr>
          <w:p w14:paraId="3863F241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76561D">
              <w:rPr>
                <w:rFonts w:ascii="Times New Roman" w:hAnsi="Times New Roman" w:cs="Times New Roman"/>
                <w:szCs w:val="21"/>
              </w:rPr>
              <w:t>b109199</w:t>
            </w:r>
          </w:p>
        </w:tc>
      </w:tr>
      <w:tr w:rsidR="00A8336B" w:rsidRPr="0062653E" w14:paraId="52DCC008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6BA667E3" w14:textId="77777777" w:rsidR="00A8336B" w:rsidRPr="0062653E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EZH2</w:t>
            </w:r>
          </w:p>
        </w:tc>
        <w:tc>
          <w:tcPr>
            <w:tcW w:w="2693" w:type="dxa"/>
            <w:vAlign w:val="center"/>
          </w:tcPr>
          <w:p w14:paraId="69EC5F7B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3" w:type="dxa"/>
            <w:vAlign w:val="center"/>
          </w:tcPr>
          <w:p w14:paraId="2C17E0CE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vAlign w:val="center"/>
          </w:tcPr>
          <w:p w14:paraId="2B1800A0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5246s</w:t>
            </w:r>
          </w:p>
        </w:tc>
      </w:tr>
      <w:tr w:rsidR="00A8336B" w:rsidRPr="0062653E" w14:paraId="3C5C7973" w14:textId="77777777" w:rsidTr="00A8336B">
        <w:trPr>
          <w:trHeight w:hRule="exact" w:val="567"/>
        </w:trPr>
        <w:tc>
          <w:tcPr>
            <w:tcW w:w="1843" w:type="dxa"/>
            <w:vAlign w:val="center"/>
          </w:tcPr>
          <w:p w14:paraId="79BFDECD" w14:textId="77777777" w:rsidR="00A8336B" w:rsidRPr="0062653E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IL-1β</w:t>
            </w:r>
          </w:p>
        </w:tc>
        <w:tc>
          <w:tcPr>
            <w:tcW w:w="2693" w:type="dxa"/>
            <w:vAlign w:val="center"/>
          </w:tcPr>
          <w:p w14:paraId="50D34DE4" w14:textId="77777777" w:rsidR="00A8336B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3" w:type="dxa"/>
            <w:vAlign w:val="center"/>
          </w:tcPr>
          <w:p w14:paraId="55600190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vAlign w:val="center"/>
          </w:tcPr>
          <w:p w14:paraId="5F28D411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31202s</w:t>
            </w:r>
          </w:p>
        </w:tc>
      </w:tr>
      <w:tr w:rsidR="00A8336B" w:rsidRPr="0062653E" w14:paraId="71C6E182" w14:textId="77777777" w:rsidTr="00A8336B">
        <w:trPr>
          <w:trHeight w:hRule="exact" w:val="567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2AC127C" w14:textId="77777777" w:rsidR="00A8336B" w:rsidRPr="0062653E" w:rsidRDefault="00A8336B" w:rsidP="00A8336B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H3K27me3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5E4DF37D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F82F772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E5BC5FB" w14:textId="77777777" w:rsidR="00A8336B" w:rsidRPr="0062653E" w:rsidRDefault="00A8336B" w:rsidP="00A8336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2653E">
              <w:rPr>
                <w:rFonts w:ascii="Times New Roman" w:hAnsi="Times New Roman" w:cs="Times New Roman"/>
                <w:szCs w:val="21"/>
              </w:rPr>
              <w:t>9733s</w:t>
            </w:r>
          </w:p>
        </w:tc>
      </w:tr>
    </w:tbl>
    <w:p w14:paraId="347A1664" w14:textId="575971DD" w:rsidR="00E74B2D" w:rsidRDefault="00A8336B" w:rsidP="00E74B2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252F64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8016F">
        <w:rPr>
          <w:rFonts w:ascii="Times New Roman" w:hAnsi="Times New Roman" w:cs="Times New Roman"/>
          <w:b/>
          <w:bCs/>
          <w:sz w:val="24"/>
          <w:szCs w:val="24"/>
        </w:rPr>
        <w:t>Antibodies information used in the experiments.</w:t>
      </w:r>
    </w:p>
    <w:p w14:paraId="0D0CD909" w14:textId="77777777" w:rsidR="003F2A8D" w:rsidRDefault="003F2A8D" w:rsidP="00E74B2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9D73D" w14:textId="13E60F10" w:rsidR="00E74B2D" w:rsidRPr="00C8016F" w:rsidRDefault="00E74B2D" w:rsidP="00E74B2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pPr w:leftFromText="180" w:rightFromText="180" w:vertAnchor="page" w:horzAnchor="margin" w:tblpXSpec="center" w:tblpY="2091"/>
        <w:tblW w:w="104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276"/>
        <w:gridCol w:w="3750"/>
        <w:gridCol w:w="3763"/>
      </w:tblGrid>
      <w:tr w:rsidR="003F2A8D" w:rsidRPr="00DD1942" w14:paraId="0EE8FD82" w14:textId="77777777" w:rsidTr="005D36AE">
        <w:trPr>
          <w:trHeight w:val="85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8CEDC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lastRenderedPageBreak/>
              <w:t>Primer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4A309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Source</w:t>
            </w:r>
          </w:p>
        </w:tc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8F9DA9" w14:textId="77777777" w:rsidR="003F2A8D" w:rsidRPr="00DD1942" w:rsidRDefault="003F2A8D" w:rsidP="005D36AE">
            <w:pPr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Forward (5’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194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1942">
              <w:rPr>
                <w:rFonts w:ascii="Times New Roman" w:hAnsi="Times New Roman" w:cs="Times New Roman"/>
              </w:rPr>
              <w:t>3’)</w:t>
            </w:r>
          </w:p>
        </w:tc>
        <w:tc>
          <w:tcPr>
            <w:tcW w:w="37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02CF2" w14:textId="77777777" w:rsidR="003F2A8D" w:rsidRPr="00DD1942" w:rsidRDefault="003F2A8D" w:rsidP="005D36AE">
            <w:pPr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Reverse (5’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1942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D1942">
              <w:rPr>
                <w:rFonts w:ascii="Times New Roman" w:hAnsi="Times New Roman" w:cs="Times New Roman"/>
              </w:rPr>
              <w:t>3’)</w:t>
            </w:r>
          </w:p>
        </w:tc>
      </w:tr>
      <w:tr w:rsidR="003F2A8D" w:rsidRPr="00DD1942" w14:paraId="3DA800F4" w14:textId="77777777" w:rsidTr="005D36AE">
        <w:trPr>
          <w:trHeight w:val="567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B52238B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92A51A1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tcBorders>
              <w:top w:val="single" w:sz="4" w:space="0" w:color="auto"/>
            </w:tcBorders>
            <w:vAlign w:val="center"/>
          </w:tcPr>
          <w:p w14:paraId="278A67EE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GTCTTCACTACCATGGAGAAGG</w:t>
            </w:r>
          </w:p>
        </w:tc>
        <w:tc>
          <w:tcPr>
            <w:tcW w:w="3763" w:type="dxa"/>
            <w:tcBorders>
              <w:top w:val="single" w:sz="4" w:space="0" w:color="auto"/>
            </w:tcBorders>
            <w:vAlign w:val="center"/>
          </w:tcPr>
          <w:p w14:paraId="03C1D228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TCATGGATGACCTTGGCCAG</w:t>
            </w:r>
          </w:p>
        </w:tc>
      </w:tr>
      <w:tr w:rsidR="003F2A8D" w:rsidRPr="00DD1942" w14:paraId="32F164B9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713961DC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TNF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DD1942">
              <w:rPr>
                <w:rFonts w:ascii="Times New Roman" w:hAnsi="Times New Roman" w:cs="Times New Roman"/>
              </w:rPr>
              <w:t>α</w:t>
            </w:r>
          </w:p>
        </w:tc>
        <w:tc>
          <w:tcPr>
            <w:tcW w:w="1276" w:type="dxa"/>
            <w:vAlign w:val="center"/>
          </w:tcPr>
          <w:p w14:paraId="416C313A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6EA96518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GCGACGTGGAACTGGCAGAAG</w:t>
            </w:r>
          </w:p>
        </w:tc>
        <w:tc>
          <w:tcPr>
            <w:tcW w:w="3763" w:type="dxa"/>
            <w:vAlign w:val="center"/>
          </w:tcPr>
          <w:p w14:paraId="7398408D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GCCACAAGCAGGAATGAGAAGAGG</w:t>
            </w:r>
          </w:p>
        </w:tc>
      </w:tr>
      <w:tr w:rsidR="003F2A8D" w:rsidRPr="00DD1942" w14:paraId="04365DF4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71B1DEA7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276" w:type="dxa"/>
            <w:vAlign w:val="center"/>
          </w:tcPr>
          <w:p w14:paraId="4FB79784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513C7DB1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TAGTCCTTCCTACCCCAATTTCC</w:t>
            </w:r>
          </w:p>
        </w:tc>
        <w:tc>
          <w:tcPr>
            <w:tcW w:w="3763" w:type="dxa"/>
            <w:vAlign w:val="center"/>
          </w:tcPr>
          <w:p w14:paraId="18AEC7DE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TAGTCCTTCCTACCCCAATTTCC</w:t>
            </w:r>
          </w:p>
        </w:tc>
      </w:tr>
      <w:tr w:rsidR="003F2A8D" w:rsidRPr="00DD1942" w14:paraId="1BA52A23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34BF0600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IL-1β</w:t>
            </w:r>
          </w:p>
        </w:tc>
        <w:tc>
          <w:tcPr>
            <w:tcW w:w="1276" w:type="dxa"/>
            <w:vAlign w:val="center"/>
          </w:tcPr>
          <w:p w14:paraId="1F55F5DC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3FC5B3D1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ACTGTGAAATGCCACCTTTTG</w:t>
            </w:r>
          </w:p>
        </w:tc>
        <w:tc>
          <w:tcPr>
            <w:tcW w:w="3763" w:type="dxa"/>
            <w:vAlign w:val="center"/>
          </w:tcPr>
          <w:p w14:paraId="1E9029ED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TGTTGATGTGCTGCTGTGAG</w:t>
            </w:r>
          </w:p>
        </w:tc>
      </w:tr>
      <w:tr w:rsidR="003F2A8D" w:rsidRPr="00DD1942" w14:paraId="256AAB2A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2A4E4DAB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p16</w:t>
            </w:r>
          </w:p>
        </w:tc>
        <w:tc>
          <w:tcPr>
            <w:tcW w:w="1276" w:type="dxa"/>
            <w:vAlign w:val="center"/>
          </w:tcPr>
          <w:p w14:paraId="19066181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24D7572D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64042">
              <w:rPr>
                <w:rFonts w:ascii="Times New Roman" w:hAnsi="Times New Roman" w:cs="Times New Roman"/>
              </w:rPr>
              <w:t>AACTCTTTCGGTCGTACCCC</w:t>
            </w:r>
          </w:p>
        </w:tc>
        <w:tc>
          <w:tcPr>
            <w:tcW w:w="3763" w:type="dxa"/>
            <w:vAlign w:val="center"/>
          </w:tcPr>
          <w:p w14:paraId="74380D7F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164042">
              <w:rPr>
                <w:rFonts w:ascii="Times New Roman" w:hAnsi="Times New Roman" w:cs="Times New Roman"/>
              </w:rPr>
              <w:t>GCGTGCTTGAGCTGAAGCTA</w:t>
            </w:r>
          </w:p>
        </w:tc>
      </w:tr>
      <w:tr w:rsidR="003F2A8D" w:rsidRPr="00DD1942" w14:paraId="37B5317B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08351EA3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p21</w:t>
            </w:r>
          </w:p>
        </w:tc>
        <w:tc>
          <w:tcPr>
            <w:tcW w:w="1276" w:type="dxa"/>
            <w:vAlign w:val="center"/>
          </w:tcPr>
          <w:p w14:paraId="78E5056A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ouse</w:t>
            </w:r>
          </w:p>
        </w:tc>
        <w:tc>
          <w:tcPr>
            <w:tcW w:w="3750" w:type="dxa"/>
            <w:vAlign w:val="center"/>
          </w:tcPr>
          <w:p w14:paraId="050DA82D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64042">
              <w:rPr>
                <w:rFonts w:ascii="Times New Roman" w:hAnsi="Times New Roman" w:cs="Times New Roman"/>
              </w:rPr>
              <w:t>CCTGGTGATGTCCGACCTG</w:t>
            </w:r>
          </w:p>
        </w:tc>
        <w:tc>
          <w:tcPr>
            <w:tcW w:w="3763" w:type="dxa"/>
            <w:vAlign w:val="center"/>
          </w:tcPr>
          <w:p w14:paraId="77F972C7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164042">
              <w:rPr>
                <w:rFonts w:ascii="Times New Roman" w:hAnsi="Times New Roman" w:cs="Times New Roman"/>
              </w:rPr>
              <w:t>CCATGAGCGCATCGCAATC</w:t>
            </w:r>
          </w:p>
        </w:tc>
      </w:tr>
      <w:tr w:rsidR="003F2A8D" w:rsidRPr="00DD1942" w14:paraId="532BCF55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3D3818D2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p53</w:t>
            </w:r>
          </w:p>
        </w:tc>
        <w:tc>
          <w:tcPr>
            <w:tcW w:w="1276" w:type="dxa"/>
            <w:vAlign w:val="center"/>
          </w:tcPr>
          <w:p w14:paraId="2C1D01AA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6FD59445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42458">
              <w:rPr>
                <w:rFonts w:ascii="Times New Roman" w:hAnsi="Times New Roman" w:cs="Times New Roman"/>
              </w:rPr>
              <w:t>TACTCCCCTGCCCTCAACAA</w:t>
            </w:r>
          </w:p>
        </w:tc>
        <w:tc>
          <w:tcPr>
            <w:tcW w:w="3763" w:type="dxa"/>
            <w:vAlign w:val="center"/>
          </w:tcPr>
          <w:p w14:paraId="6FA62023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142458">
              <w:rPr>
                <w:rFonts w:ascii="Times New Roman" w:hAnsi="Times New Roman" w:cs="Times New Roman"/>
              </w:rPr>
              <w:t>CATCGCTATCTGAGCAGCGC</w:t>
            </w:r>
          </w:p>
        </w:tc>
      </w:tr>
      <w:tr w:rsidR="003F2A8D" w:rsidRPr="00DD1942" w14:paraId="76F26364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52BDCA04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EZH2</w:t>
            </w:r>
          </w:p>
        </w:tc>
        <w:tc>
          <w:tcPr>
            <w:tcW w:w="1276" w:type="dxa"/>
            <w:vAlign w:val="center"/>
          </w:tcPr>
          <w:p w14:paraId="55FBE8FF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3C266DE8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AGTGACTTGGATTTTCCAGCAC</w:t>
            </w:r>
          </w:p>
        </w:tc>
        <w:tc>
          <w:tcPr>
            <w:tcW w:w="3763" w:type="dxa"/>
            <w:vAlign w:val="center"/>
          </w:tcPr>
          <w:p w14:paraId="29532D02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AATTCTGTTGTAAGGGCGACC</w:t>
            </w:r>
          </w:p>
        </w:tc>
      </w:tr>
      <w:tr w:rsidR="003F2A8D" w:rsidRPr="00DD1942" w14:paraId="477EE5D4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4BDBDFF9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276" w:type="dxa"/>
            <w:vAlign w:val="center"/>
          </w:tcPr>
          <w:p w14:paraId="4D2C3BFB" w14:textId="77777777" w:rsidR="003F2A8D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3505F4EF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333629">
              <w:rPr>
                <w:rFonts w:ascii="Times New Roman" w:hAnsi="Times New Roman" w:cs="Times New Roman"/>
              </w:rPr>
              <w:t>GCTCTTCGTGAGCACACAGAAC</w:t>
            </w:r>
          </w:p>
        </w:tc>
        <w:tc>
          <w:tcPr>
            <w:tcW w:w="3763" w:type="dxa"/>
            <w:vAlign w:val="center"/>
          </w:tcPr>
          <w:p w14:paraId="40924C1E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333629">
              <w:rPr>
                <w:rFonts w:ascii="Times New Roman" w:hAnsi="Times New Roman" w:cs="Times New Roman"/>
              </w:rPr>
              <w:t>CCACCCATTCTTTTCACTCGGAC</w:t>
            </w:r>
          </w:p>
        </w:tc>
      </w:tr>
      <w:tr w:rsidR="003F2A8D" w:rsidRPr="00DD1942" w14:paraId="57975198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6A43C211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at</w:t>
            </w:r>
          </w:p>
        </w:tc>
        <w:tc>
          <w:tcPr>
            <w:tcW w:w="1276" w:type="dxa"/>
            <w:vAlign w:val="center"/>
          </w:tcPr>
          <w:p w14:paraId="4478EE07" w14:textId="77777777" w:rsidR="003F2A8D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ouse</w:t>
            </w:r>
          </w:p>
        </w:tc>
        <w:tc>
          <w:tcPr>
            <w:tcW w:w="3750" w:type="dxa"/>
            <w:vAlign w:val="center"/>
          </w:tcPr>
          <w:p w14:paraId="6E5052F0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333629">
              <w:rPr>
                <w:rFonts w:ascii="Times New Roman" w:hAnsi="Times New Roman" w:cs="Times New Roman"/>
              </w:rPr>
              <w:t>CGGCACATGAATGGCTATGGATC</w:t>
            </w:r>
          </w:p>
        </w:tc>
        <w:tc>
          <w:tcPr>
            <w:tcW w:w="3763" w:type="dxa"/>
            <w:vAlign w:val="center"/>
          </w:tcPr>
          <w:p w14:paraId="1A8ABD92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333629">
              <w:rPr>
                <w:rFonts w:ascii="Times New Roman" w:hAnsi="Times New Roman" w:cs="Times New Roman"/>
              </w:rPr>
              <w:t>AAGCCTTCCTGCCTCTCCAACA</w:t>
            </w:r>
          </w:p>
        </w:tc>
      </w:tr>
      <w:tr w:rsidR="003F2A8D" w:rsidRPr="00DD1942" w14:paraId="2452E323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63221FF7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od1</w:t>
            </w:r>
          </w:p>
        </w:tc>
        <w:tc>
          <w:tcPr>
            <w:tcW w:w="1276" w:type="dxa"/>
            <w:vAlign w:val="center"/>
          </w:tcPr>
          <w:p w14:paraId="2F312837" w14:textId="77777777" w:rsidR="003F2A8D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0BE08586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E340B">
              <w:rPr>
                <w:rFonts w:ascii="Times New Roman" w:hAnsi="Times New Roman" w:cs="Times New Roman"/>
              </w:rPr>
              <w:t>GGTGAACCAGTTGTGTTGTCAGG</w:t>
            </w:r>
          </w:p>
        </w:tc>
        <w:tc>
          <w:tcPr>
            <w:tcW w:w="3763" w:type="dxa"/>
            <w:vAlign w:val="center"/>
          </w:tcPr>
          <w:p w14:paraId="3F6F1A5B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DE340B">
              <w:rPr>
                <w:rFonts w:ascii="Times New Roman" w:hAnsi="Times New Roman" w:cs="Times New Roman"/>
              </w:rPr>
              <w:t>ATGAGGTCCTGCACTGGTACAG</w:t>
            </w:r>
          </w:p>
        </w:tc>
      </w:tr>
      <w:tr w:rsidR="003F2A8D" w:rsidRPr="00DD1942" w14:paraId="4530FFA0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1AE07389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od2</w:t>
            </w:r>
          </w:p>
        </w:tc>
        <w:tc>
          <w:tcPr>
            <w:tcW w:w="1276" w:type="dxa"/>
            <w:vAlign w:val="center"/>
          </w:tcPr>
          <w:p w14:paraId="2FBCFCA1" w14:textId="77777777" w:rsidR="003F2A8D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00346643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DE340B">
              <w:rPr>
                <w:rFonts w:ascii="Times New Roman" w:hAnsi="Times New Roman" w:cs="Times New Roman"/>
              </w:rPr>
              <w:t>TAACGCGCAGATCATGCAGCTG</w:t>
            </w:r>
          </w:p>
        </w:tc>
        <w:tc>
          <w:tcPr>
            <w:tcW w:w="3763" w:type="dxa"/>
            <w:vAlign w:val="center"/>
          </w:tcPr>
          <w:p w14:paraId="7543CD89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DE340B">
              <w:rPr>
                <w:rFonts w:ascii="Times New Roman" w:hAnsi="Times New Roman" w:cs="Times New Roman"/>
              </w:rPr>
              <w:t>AGGCTGAAGAGCGACCTGAGTT</w:t>
            </w:r>
          </w:p>
        </w:tc>
      </w:tr>
      <w:tr w:rsidR="003F2A8D" w:rsidRPr="00DD1942" w14:paraId="32C0616D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03CB72EC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276" w:type="dxa"/>
            <w:vAlign w:val="center"/>
          </w:tcPr>
          <w:p w14:paraId="2F047A63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ouse</w:t>
            </w:r>
          </w:p>
        </w:tc>
        <w:tc>
          <w:tcPr>
            <w:tcW w:w="3750" w:type="dxa"/>
            <w:vAlign w:val="center"/>
          </w:tcPr>
          <w:p w14:paraId="59D7F9B6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26CEA">
              <w:rPr>
                <w:rFonts w:ascii="Times New Roman" w:hAnsi="Times New Roman" w:cs="Times New Roman"/>
              </w:rPr>
              <w:t>GCCGGTGCAGAAAACAGTAAA</w:t>
            </w:r>
          </w:p>
        </w:tc>
        <w:tc>
          <w:tcPr>
            <w:tcW w:w="3763" w:type="dxa"/>
            <w:vAlign w:val="center"/>
          </w:tcPr>
          <w:p w14:paraId="4D939B79" w14:textId="77777777" w:rsidR="003F2A8D" w:rsidRPr="00DD1942" w:rsidRDefault="003F2A8D" w:rsidP="005D36AE">
            <w:pPr>
              <w:jc w:val="left"/>
              <w:rPr>
                <w:rFonts w:ascii="Times New Roman" w:hAnsi="Times New Roman" w:cs="Times New Roman"/>
              </w:rPr>
            </w:pPr>
            <w:r w:rsidRPr="00126CEA">
              <w:rPr>
                <w:rFonts w:ascii="Times New Roman" w:hAnsi="Times New Roman" w:cs="Times New Roman"/>
              </w:rPr>
              <w:t>GGTAACTGACGCTGAGCCTA</w:t>
            </w:r>
          </w:p>
        </w:tc>
      </w:tr>
      <w:tr w:rsidR="003F2A8D" w:rsidRPr="00DD1942" w14:paraId="1B99F19D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19665EBA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AhR-siRNA#1</w:t>
            </w:r>
          </w:p>
        </w:tc>
        <w:tc>
          <w:tcPr>
            <w:tcW w:w="1276" w:type="dxa"/>
            <w:vAlign w:val="center"/>
          </w:tcPr>
          <w:p w14:paraId="074CCE08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2888AED2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11EAC">
              <w:rPr>
                <w:rFonts w:ascii="Times New Roman" w:hAnsi="Times New Roman" w:cs="Times New Roman"/>
              </w:rPr>
              <w:t>GAUCCUGGGAAACUCUACATT</w:t>
            </w:r>
          </w:p>
        </w:tc>
        <w:tc>
          <w:tcPr>
            <w:tcW w:w="3763" w:type="dxa"/>
            <w:vAlign w:val="center"/>
          </w:tcPr>
          <w:p w14:paraId="1EA784AF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11EAC">
              <w:rPr>
                <w:rFonts w:ascii="Times New Roman" w:hAnsi="Times New Roman" w:cs="Times New Roman"/>
              </w:rPr>
              <w:t>UGUAGAGUUUCCCAGGAUCTT</w:t>
            </w:r>
          </w:p>
        </w:tc>
      </w:tr>
      <w:tr w:rsidR="003F2A8D" w:rsidRPr="00DD1942" w14:paraId="0CC45005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7BD6C4CF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AhR-siRNA#2</w:t>
            </w:r>
          </w:p>
        </w:tc>
        <w:tc>
          <w:tcPr>
            <w:tcW w:w="1276" w:type="dxa"/>
            <w:vAlign w:val="center"/>
          </w:tcPr>
          <w:p w14:paraId="794942EA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0A9905D2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11EAC">
              <w:rPr>
                <w:rFonts w:ascii="Times New Roman" w:hAnsi="Times New Roman" w:cs="Times New Roman"/>
              </w:rPr>
              <w:t>GCACUGUCCUCUCAGAUUATT</w:t>
            </w:r>
          </w:p>
        </w:tc>
        <w:tc>
          <w:tcPr>
            <w:tcW w:w="3763" w:type="dxa"/>
            <w:vAlign w:val="center"/>
          </w:tcPr>
          <w:p w14:paraId="2B80F1AD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11EAC">
              <w:rPr>
                <w:rFonts w:ascii="Times New Roman" w:hAnsi="Times New Roman" w:cs="Times New Roman"/>
              </w:rPr>
              <w:t>UAAUCUGAGAGGACAGUGCTT</w:t>
            </w:r>
          </w:p>
        </w:tc>
      </w:tr>
      <w:tr w:rsidR="003F2A8D" w:rsidRPr="00DD1942" w14:paraId="129FE088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623E7EF2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AhR-siRNA#3</w:t>
            </w:r>
          </w:p>
        </w:tc>
        <w:tc>
          <w:tcPr>
            <w:tcW w:w="1276" w:type="dxa"/>
            <w:vAlign w:val="center"/>
          </w:tcPr>
          <w:p w14:paraId="1298ED6C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0FD9041B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11EAC">
              <w:rPr>
                <w:rFonts w:ascii="Times New Roman" w:hAnsi="Times New Roman" w:cs="Times New Roman"/>
              </w:rPr>
              <w:t>CCUUCCGCAAGAAGUAUAATT</w:t>
            </w:r>
          </w:p>
        </w:tc>
        <w:tc>
          <w:tcPr>
            <w:tcW w:w="3763" w:type="dxa"/>
            <w:vAlign w:val="center"/>
          </w:tcPr>
          <w:p w14:paraId="137F384F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111EAC">
              <w:rPr>
                <w:rFonts w:ascii="Times New Roman" w:hAnsi="Times New Roman" w:cs="Times New Roman"/>
              </w:rPr>
              <w:t>UUAUACUUCUUGCGGAAGGTT</w:t>
            </w:r>
          </w:p>
        </w:tc>
      </w:tr>
      <w:tr w:rsidR="003F2A8D" w:rsidRPr="00DD1942" w14:paraId="7445A4B8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1A756CDE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EZH2-siRNA#1</w:t>
            </w:r>
          </w:p>
        </w:tc>
        <w:tc>
          <w:tcPr>
            <w:tcW w:w="1276" w:type="dxa"/>
            <w:vAlign w:val="center"/>
          </w:tcPr>
          <w:p w14:paraId="25DE419D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5A87EA04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8F0544">
              <w:rPr>
                <w:rFonts w:ascii="Times New Roman" w:hAnsi="Times New Roman" w:cs="Times New Roman"/>
              </w:rPr>
              <w:t>GAGGAAGACUUCCGAAUAATT</w:t>
            </w:r>
          </w:p>
        </w:tc>
        <w:tc>
          <w:tcPr>
            <w:tcW w:w="3763" w:type="dxa"/>
            <w:vAlign w:val="center"/>
          </w:tcPr>
          <w:p w14:paraId="2B298E52" w14:textId="77777777" w:rsidR="003F2A8D" w:rsidRPr="00DD1942" w:rsidRDefault="003F2A8D" w:rsidP="005D36AE">
            <w:pPr>
              <w:rPr>
                <w:rFonts w:ascii="Times New Roman" w:hAnsi="Times New Roman" w:cs="Times New Roman"/>
              </w:rPr>
            </w:pPr>
            <w:r w:rsidRPr="008F0544">
              <w:rPr>
                <w:rFonts w:ascii="Times New Roman" w:hAnsi="Times New Roman" w:cs="Times New Roman"/>
              </w:rPr>
              <w:t>UUAUUCGGAAGUCUUCCUCTT</w:t>
            </w:r>
          </w:p>
        </w:tc>
      </w:tr>
      <w:tr w:rsidR="003F2A8D" w:rsidRPr="00CD58F0" w14:paraId="5E82705C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2ECD2B3E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EZH2-siRNA#2</w:t>
            </w:r>
          </w:p>
        </w:tc>
        <w:tc>
          <w:tcPr>
            <w:tcW w:w="1276" w:type="dxa"/>
            <w:vAlign w:val="center"/>
          </w:tcPr>
          <w:p w14:paraId="1000C1DE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081A1B0C" w14:textId="77777777" w:rsidR="003F2A8D" w:rsidRPr="00CD58F0" w:rsidRDefault="003F2A8D" w:rsidP="005D36AE">
            <w:pPr>
              <w:rPr>
                <w:rFonts w:ascii="Times New Roman" w:hAnsi="Times New Roman" w:cs="Times New Roman"/>
              </w:rPr>
            </w:pPr>
            <w:r w:rsidRPr="008F0544">
              <w:rPr>
                <w:rFonts w:ascii="Times New Roman" w:hAnsi="Times New Roman" w:cs="Times New Roman"/>
              </w:rPr>
              <w:t>CGGUGUCAAACACCAAUAATT</w:t>
            </w:r>
          </w:p>
        </w:tc>
        <w:tc>
          <w:tcPr>
            <w:tcW w:w="3763" w:type="dxa"/>
            <w:vAlign w:val="center"/>
          </w:tcPr>
          <w:p w14:paraId="6C8C5414" w14:textId="77777777" w:rsidR="003F2A8D" w:rsidRPr="00CD58F0" w:rsidRDefault="003F2A8D" w:rsidP="005D36AE">
            <w:pPr>
              <w:rPr>
                <w:rFonts w:ascii="Times New Roman" w:hAnsi="Times New Roman" w:cs="Times New Roman"/>
              </w:rPr>
            </w:pPr>
            <w:r w:rsidRPr="008F0544">
              <w:rPr>
                <w:rFonts w:ascii="Times New Roman" w:hAnsi="Times New Roman" w:cs="Times New Roman"/>
              </w:rPr>
              <w:t>UUAUUGGUGUUUGACACCGTT</w:t>
            </w:r>
          </w:p>
        </w:tc>
      </w:tr>
      <w:tr w:rsidR="003F2A8D" w:rsidRPr="00CD58F0" w14:paraId="6A7205D3" w14:textId="77777777" w:rsidTr="005D36AE">
        <w:trPr>
          <w:trHeight w:val="567"/>
        </w:trPr>
        <w:tc>
          <w:tcPr>
            <w:tcW w:w="1701" w:type="dxa"/>
            <w:vAlign w:val="center"/>
          </w:tcPr>
          <w:p w14:paraId="4D1D653E" w14:textId="77777777" w:rsidR="003F2A8D" w:rsidRDefault="003F2A8D" w:rsidP="005D3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EZH2-siRNA#3</w:t>
            </w:r>
          </w:p>
        </w:tc>
        <w:tc>
          <w:tcPr>
            <w:tcW w:w="1276" w:type="dxa"/>
            <w:vAlign w:val="center"/>
          </w:tcPr>
          <w:p w14:paraId="7BC1E3F8" w14:textId="77777777" w:rsidR="003F2A8D" w:rsidRPr="00DD1942" w:rsidRDefault="003F2A8D" w:rsidP="005D36AE">
            <w:pPr>
              <w:ind w:leftChars="-51" w:left="-107" w:rightChars="-49" w:right="-103"/>
              <w:jc w:val="center"/>
              <w:rPr>
                <w:rFonts w:ascii="Times New Roman" w:hAnsi="Times New Roman" w:cs="Times New Roman"/>
              </w:rPr>
            </w:pPr>
            <w:r w:rsidRPr="00DD1942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3750" w:type="dxa"/>
            <w:vAlign w:val="center"/>
          </w:tcPr>
          <w:p w14:paraId="5853A93D" w14:textId="77777777" w:rsidR="003F2A8D" w:rsidRPr="00CD58F0" w:rsidRDefault="003F2A8D" w:rsidP="005D36AE">
            <w:pPr>
              <w:rPr>
                <w:rFonts w:ascii="Times New Roman" w:hAnsi="Times New Roman" w:cs="Times New Roman"/>
              </w:rPr>
            </w:pPr>
            <w:r w:rsidRPr="008F0544">
              <w:rPr>
                <w:rFonts w:ascii="Times New Roman" w:hAnsi="Times New Roman" w:cs="Times New Roman"/>
              </w:rPr>
              <w:t>GCUCCUCUAACCAUGUUUATT</w:t>
            </w:r>
          </w:p>
        </w:tc>
        <w:tc>
          <w:tcPr>
            <w:tcW w:w="3763" w:type="dxa"/>
            <w:vAlign w:val="center"/>
          </w:tcPr>
          <w:p w14:paraId="1C9064A6" w14:textId="77777777" w:rsidR="003F2A8D" w:rsidRPr="00CD58F0" w:rsidRDefault="003F2A8D" w:rsidP="005D36AE">
            <w:pPr>
              <w:rPr>
                <w:rFonts w:ascii="Times New Roman" w:hAnsi="Times New Roman" w:cs="Times New Roman"/>
              </w:rPr>
            </w:pPr>
            <w:r w:rsidRPr="008F0544">
              <w:rPr>
                <w:rFonts w:ascii="Times New Roman" w:hAnsi="Times New Roman" w:cs="Times New Roman"/>
              </w:rPr>
              <w:t>UAAACAUGGUUAGAGGAGCTT</w:t>
            </w:r>
          </w:p>
        </w:tc>
      </w:tr>
    </w:tbl>
    <w:p w14:paraId="2C50D7F8" w14:textId="7BDCA3D0" w:rsidR="00E74B2D" w:rsidRPr="00E74B2D" w:rsidRDefault="003F2A8D" w:rsidP="000315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2. </w:t>
      </w:r>
      <w:r w:rsidRPr="00C8016F">
        <w:rPr>
          <w:rFonts w:ascii="Times New Roman" w:hAnsi="Times New Roman" w:cs="Times New Roman"/>
          <w:b/>
          <w:bCs/>
          <w:sz w:val="24"/>
          <w:szCs w:val="24"/>
        </w:rPr>
        <w:t>The primers used in this study.</w:t>
      </w:r>
    </w:p>
    <w:p w14:paraId="13736CBC" w14:textId="77777777" w:rsidR="000315FA" w:rsidRPr="000315FA" w:rsidRDefault="000315FA"/>
    <w:sectPr w:rsidR="000315FA" w:rsidRPr="000315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126CB" w14:textId="77777777" w:rsidR="00A5137E" w:rsidRDefault="00A5137E" w:rsidP="00E74B2D">
      <w:r>
        <w:separator/>
      </w:r>
    </w:p>
  </w:endnote>
  <w:endnote w:type="continuationSeparator" w:id="0">
    <w:p w14:paraId="4A007BB3" w14:textId="77777777" w:rsidR="00A5137E" w:rsidRDefault="00A5137E" w:rsidP="00E74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5AC81" w14:textId="77777777" w:rsidR="00A5137E" w:rsidRDefault="00A5137E" w:rsidP="00E74B2D">
      <w:r>
        <w:separator/>
      </w:r>
    </w:p>
  </w:footnote>
  <w:footnote w:type="continuationSeparator" w:id="0">
    <w:p w14:paraId="5823922E" w14:textId="77777777" w:rsidR="00A5137E" w:rsidRDefault="00A5137E" w:rsidP="00E74B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5FA"/>
    <w:rsid w:val="000315FA"/>
    <w:rsid w:val="003F2A8D"/>
    <w:rsid w:val="008A5587"/>
    <w:rsid w:val="00A06736"/>
    <w:rsid w:val="00A5137E"/>
    <w:rsid w:val="00A8336B"/>
    <w:rsid w:val="00C8016F"/>
    <w:rsid w:val="00CC1C9D"/>
    <w:rsid w:val="00D2174B"/>
    <w:rsid w:val="00E7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177938"/>
  <w15:chartTrackingRefBased/>
  <w15:docId w15:val="{01BE7771-36B7-4B19-A97A-0A8D6BA6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15F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31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74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74B2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74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74B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umphreyslab.com/SingleCell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518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2022-07-11T08:27:00Z</dcterms:created>
  <dcterms:modified xsi:type="dcterms:W3CDTF">2022-07-11T08:27:00Z</dcterms:modified>
</cp:coreProperties>
</file>