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C76BC" w14:textId="77777777" w:rsidR="00B30DC4" w:rsidRPr="00B30DC4" w:rsidRDefault="00B30DC4" w:rsidP="00B30DC4">
      <w:pPr>
        <w:rPr>
          <w:rFonts w:ascii="Times New Roman" w:hAnsi="Times New Roman" w:cs="Times New Roman"/>
          <w:b/>
          <w:bCs/>
        </w:rPr>
      </w:pPr>
      <w:r w:rsidRPr="00B30DC4">
        <w:rPr>
          <w:rFonts w:ascii="Times New Roman" w:hAnsi="Times New Roman" w:cs="Times New Roman"/>
          <w:b/>
          <w:bCs/>
        </w:rPr>
        <w:t>SUPPLEMENTARY MATERIALS</w:t>
      </w:r>
    </w:p>
    <w:p w14:paraId="0983CFD5" w14:textId="77777777" w:rsidR="00B30DC4" w:rsidRPr="00B30DC4" w:rsidRDefault="00B30DC4" w:rsidP="00B30DC4">
      <w:pPr>
        <w:rPr>
          <w:rFonts w:ascii="Times New Roman" w:hAnsi="Times New Roman" w:cs="Times New Roman"/>
          <w:b/>
          <w:bCs/>
        </w:rPr>
      </w:pPr>
      <w:r w:rsidRPr="00B30DC4">
        <w:rPr>
          <w:rFonts w:ascii="Times New Roman" w:hAnsi="Times New Roman" w:cs="Times New Roman"/>
          <w:b/>
          <w:bCs/>
        </w:rPr>
        <w:t>Model Selection</w:t>
      </w:r>
    </w:p>
    <w:p w14:paraId="20C8E770" w14:textId="77777777" w:rsidR="00B30DC4" w:rsidRPr="00B30DC4" w:rsidRDefault="00B30DC4" w:rsidP="00B30DC4">
      <w:pPr>
        <w:rPr>
          <w:rFonts w:ascii="Times New Roman" w:hAnsi="Times New Roman" w:cs="Times New Roman"/>
        </w:rPr>
      </w:pPr>
      <w:r w:rsidRPr="00B30DC4">
        <w:rPr>
          <w:rFonts w:ascii="Times New Roman" w:hAnsi="Times New Roman" w:cs="Times New Roman"/>
        </w:rPr>
        <w:t>Movement models were dredged and selected using the lowest delta AIC (ΔAIC) in the series (</w:t>
      </w:r>
      <w:r w:rsidRPr="00B30DC4">
        <w:rPr>
          <w:rFonts w:ascii="Times New Roman" w:hAnsi="Times New Roman" w:cs="Times New Roman"/>
          <w:b/>
          <w:bCs/>
        </w:rPr>
        <w:t>Table S1</w:t>
      </w:r>
      <w:r w:rsidRPr="00B30DC4">
        <w:rPr>
          <w:rFonts w:ascii="Times New Roman" w:hAnsi="Times New Roman" w:cs="Times New Roman"/>
        </w:rPr>
        <w:t xml:space="preserve">). </w:t>
      </w:r>
    </w:p>
    <w:p w14:paraId="56636AFC" w14:textId="77777777" w:rsidR="00B30DC4" w:rsidRPr="00B30DC4" w:rsidRDefault="00B30DC4" w:rsidP="00B30DC4">
      <w:pPr>
        <w:rPr>
          <w:rFonts w:ascii="Times New Roman" w:hAnsi="Times New Roman" w:cs="Times New Roman"/>
        </w:rPr>
      </w:pPr>
      <w:r w:rsidRPr="00B30DC4">
        <w:rPr>
          <w:rFonts w:ascii="Times New Roman" w:hAnsi="Times New Roman" w:cs="Times New Roman"/>
          <w:b/>
          <w:bCs/>
        </w:rPr>
        <w:t>Table S1</w:t>
      </w:r>
      <w:r w:rsidRPr="00B30DC4">
        <w:rPr>
          <w:rFonts w:ascii="Times New Roman" w:hAnsi="Times New Roman" w:cs="Times New Roman"/>
        </w:rPr>
        <w:t xml:space="preserve">. Top ranking movement model fits with lowest </w:t>
      </w:r>
      <w:proofErr w:type="spellStart"/>
      <w:r w:rsidRPr="00B30DC4">
        <w:rPr>
          <w:rFonts w:ascii="Times New Roman" w:hAnsi="Times New Roman" w:cs="Times New Roman"/>
        </w:rPr>
        <w:t>ΔAICc</w:t>
      </w:r>
      <w:proofErr w:type="spellEnd"/>
      <w:r w:rsidRPr="00B30DC4">
        <w:rPr>
          <w:rFonts w:ascii="Times New Roman" w:hAnsi="Times New Roman" w:cs="Times New Roman"/>
        </w:rPr>
        <w:t>, effective sample size Degrees of Freedom (DOF)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36"/>
        <w:gridCol w:w="1031"/>
        <w:gridCol w:w="2088"/>
        <w:gridCol w:w="2088"/>
        <w:gridCol w:w="2633"/>
      </w:tblGrid>
      <w:tr w:rsidR="00B30DC4" w:rsidRPr="00B30DC4" w14:paraId="754E8339" w14:textId="77777777" w:rsidTr="00A8789C">
        <w:trPr>
          <w:trHeight w:val="288"/>
        </w:trPr>
        <w:tc>
          <w:tcPr>
            <w:tcW w:w="906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0C2156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Animal ID</w:t>
            </w:r>
          </w:p>
        </w:tc>
        <w:tc>
          <w:tcPr>
            <w:tcW w:w="53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67A746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proofErr w:type="spellStart"/>
            <w:r w:rsidRPr="00B30DC4">
              <w:rPr>
                <w:rFonts w:ascii="Times New Roman" w:hAnsi="Times New Roman" w:cs="Times New Roman"/>
              </w:rPr>
              <w:t>ΔAICc</w:t>
            </w:r>
            <w:proofErr w:type="spellEnd"/>
          </w:p>
        </w:tc>
        <w:tc>
          <w:tcPr>
            <w:tcW w:w="1090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909C3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proofErr w:type="spellStart"/>
            <w:r w:rsidRPr="00B30DC4">
              <w:rPr>
                <w:rFonts w:ascii="Times New Roman" w:hAnsi="Times New Roman" w:cs="Times New Roman"/>
              </w:rPr>
              <w:t>dRMSPE</w:t>
            </w:r>
            <w:proofErr w:type="spellEnd"/>
            <w:r w:rsidRPr="00B30DC4">
              <w:rPr>
                <w:rFonts w:ascii="Times New Roman" w:hAnsi="Times New Roman" w:cs="Times New Roman"/>
              </w:rPr>
              <w:t xml:space="preserve"> (m)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855CE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DOF (area)</w:t>
            </w:r>
          </w:p>
        </w:tc>
        <w:tc>
          <w:tcPr>
            <w:tcW w:w="1375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0A31F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Movement model</w:t>
            </w:r>
          </w:p>
        </w:tc>
      </w:tr>
      <w:tr w:rsidR="00B30DC4" w:rsidRPr="00B30DC4" w14:paraId="571DF30F" w14:textId="77777777" w:rsidTr="00A8789C">
        <w:trPr>
          <w:trHeight w:val="288"/>
        </w:trPr>
        <w:tc>
          <w:tcPr>
            <w:tcW w:w="906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D0CEE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CT35</w:t>
            </w:r>
          </w:p>
        </w:tc>
        <w:tc>
          <w:tcPr>
            <w:tcW w:w="538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5DD9A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0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3404D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73.53</w:t>
            </w:r>
          </w:p>
        </w:tc>
        <w:tc>
          <w:tcPr>
            <w:tcW w:w="1090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69E6B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7.53</w:t>
            </w:r>
          </w:p>
        </w:tc>
        <w:tc>
          <w:tcPr>
            <w:tcW w:w="1375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83D8C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OU isotropic</w:t>
            </w:r>
          </w:p>
        </w:tc>
      </w:tr>
      <w:tr w:rsidR="00B30DC4" w:rsidRPr="00B30DC4" w14:paraId="14EB7CBA" w14:textId="77777777" w:rsidTr="00A8789C">
        <w:trPr>
          <w:trHeight w:val="288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26011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CT37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C28F0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B8B4E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BFC95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2.49</w:t>
            </w:r>
          </w:p>
        </w:tc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5EABF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IID anisotropic</w:t>
            </w:r>
          </w:p>
        </w:tc>
      </w:tr>
      <w:tr w:rsidR="00B30DC4" w:rsidRPr="00B30DC4" w14:paraId="65B23426" w14:textId="77777777" w:rsidTr="00A8789C">
        <w:trPr>
          <w:trHeight w:val="288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CAF28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CT40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8653A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037CA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9126D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7.00</w:t>
            </w:r>
          </w:p>
        </w:tc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4DBD4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IID isotropic</w:t>
            </w:r>
          </w:p>
        </w:tc>
      </w:tr>
      <w:tr w:rsidR="00B30DC4" w:rsidRPr="00B30DC4" w14:paraId="0126C8E2" w14:textId="77777777" w:rsidTr="00A8789C">
        <w:trPr>
          <w:trHeight w:val="288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7715F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PMM18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FBA3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689EA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591F4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50.66</w:t>
            </w:r>
          </w:p>
        </w:tc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CFD1A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IID anisotropic</w:t>
            </w:r>
          </w:p>
        </w:tc>
      </w:tr>
      <w:tr w:rsidR="00B30DC4" w:rsidRPr="00B30DC4" w14:paraId="68203996" w14:textId="77777777" w:rsidTr="00A8789C">
        <w:trPr>
          <w:trHeight w:val="288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531EF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PMM20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981A2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EE0B1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48.71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ED305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31.55</w:t>
            </w:r>
          </w:p>
        </w:tc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25629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OU isotropic</w:t>
            </w:r>
          </w:p>
        </w:tc>
      </w:tr>
      <w:tr w:rsidR="00B30DC4" w:rsidRPr="00B30DC4" w14:paraId="3496301E" w14:textId="77777777" w:rsidTr="00A8789C">
        <w:trPr>
          <w:trHeight w:val="288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E0F67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PMM26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1A913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022C1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138.75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232B0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3.96</w:t>
            </w:r>
          </w:p>
        </w:tc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F44FC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OU isotropic</w:t>
            </w:r>
          </w:p>
        </w:tc>
      </w:tr>
      <w:tr w:rsidR="00B30DC4" w:rsidRPr="00B30DC4" w14:paraId="7B6ED97E" w14:textId="77777777" w:rsidTr="00A8789C">
        <w:trPr>
          <w:trHeight w:val="288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0CE10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PMM27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DE325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01082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580.56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6193A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3.77</w:t>
            </w:r>
          </w:p>
        </w:tc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2A348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OU isotropic</w:t>
            </w:r>
          </w:p>
        </w:tc>
      </w:tr>
      <w:tr w:rsidR="00B30DC4" w:rsidRPr="00B30DC4" w14:paraId="35B346CC" w14:textId="77777777" w:rsidTr="00A8789C">
        <w:trPr>
          <w:trHeight w:val="288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ABCE5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UM20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D7C6D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B3645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246.48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DB249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2.34</w:t>
            </w:r>
          </w:p>
        </w:tc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D5D5C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OU isotropic</w:t>
            </w:r>
          </w:p>
        </w:tc>
      </w:tr>
      <w:tr w:rsidR="00B30DC4" w:rsidRPr="00B30DC4" w14:paraId="63790F4E" w14:textId="77777777" w:rsidTr="00A8789C">
        <w:trPr>
          <w:trHeight w:val="288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FD8AD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UM22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84A27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183D4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60.70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AFE55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24.66</w:t>
            </w:r>
          </w:p>
        </w:tc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BE40F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OU anisotropic</w:t>
            </w:r>
          </w:p>
        </w:tc>
      </w:tr>
      <w:tr w:rsidR="00B30DC4" w:rsidRPr="00B30DC4" w14:paraId="72135D80" w14:textId="77777777" w:rsidTr="00A8789C">
        <w:trPr>
          <w:trHeight w:val="288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D06EB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UM26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F2835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653FF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10FD8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39.04</w:t>
            </w:r>
          </w:p>
        </w:tc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97968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IID anisotropic</w:t>
            </w:r>
          </w:p>
        </w:tc>
      </w:tr>
      <w:tr w:rsidR="00B30DC4" w:rsidRPr="00B30DC4" w14:paraId="24467C9A" w14:textId="77777777" w:rsidTr="00A8789C">
        <w:trPr>
          <w:trHeight w:val="288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6F41A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UM27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F8C57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7F266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AF238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34.30</w:t>
            </w:r>
          </w:p>
        </w:tc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B2CE8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IID anisotropic</w:t>
            </w:r>
          </w:p>
        </w:tc>
      </w:tr>
      <w:tr w:rsidR="00B30DC4" w:rsidRPr="00B30DC4" w14:paraId="6C1C886A" w14:textId="77777777" w:rsidTr="00A8789C">
        <w:trPr>
          <w:trHeight w:val="288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6DBE3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UM30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E794B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00651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173.92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F23A0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5.31</w:t>
            </w:r>
          </w:p>
        </w:tc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66E90" w14:textId="77777777" w:rsidR="00B30DC4" w:rsidRPr="00B30DC4" w:rsidRDefault="00B30DC4" w:rsidP="00B30DC4">
            <w:pPr>
              <w:rPr>
                <w:rFonts w:ascii="Times New Roman" w:hAnsi="Times New Roman" w:cs="Times New Roman"/>
              </w:rPr>
            </w:pPr>
            <w:r w:rsidRPr="00B30DC4">
              <w:rPr>
                <w:rFonts w:ascii="Times New Roman" w:hAnsi="Times New Roman" w:cs="Times New Roman"/>
              </w:rPr>
              <w:t>OU isotropic</w:t>
            </w:r>
          </w:p>
        </w:tc>
      </w:tr>
    </w:tbl>
    <w:p w14:paraId="1DAA3F53" w14:textId="77777777" w:rsidR="00B30DC4" w:rsidRPr="00B30DC4" w:rsidRDefault="00B30DC4" w:rsidP="00B30DC4">
      <w:pPr>
        <w:rPr>
          <w:rFonts w:ascii="Times New Roman" w:hAnsi="Times New Roman" w:cs="Times New Roman"/>
        </w:rPr>
      </w:pPr>
      <w:r w:rsidRPr="00B30DC4">
        <w:rPr>
          <w:rFonts w:ascii="Times New Roman" w:hAnsi="Times New Roman" w:cs="Times New Roman"/>
        </w:rPr>
        <w:t>*Note: IID = Bi-variate Gaussian model; OU = Ornstein-</w:t>
      </w:r>
      <w:proofErr w:type="spellStart"/>
      <w:r w:rsidRPr="00B30DC4">
        <w:rPr>
          <w:rFonts w:ascii="Times New Roman" w:hAnsi="Times New Roman" w:cs="Times New Roman"/>
        </w:rPr>
        <w:t>Uhlenbeck</w:t>
      </w:r>
      <w:proofErr w:type="spellEnd"/>
      <w:r w:rsidRPr="00B30DC4">
        <w:rPr>
          <w:rFonts w:ascii="Times New Roman" w:hAnsi="Times New Roman" w:cs="Times New Roman"/>
        </w:rPr>
        <w:t xml:space="preserve"> foraging process; isotropic = clustered/circular distribution; anisotropic = </w:t>
      </w:r>
      <w:proofErr w:type="spellStart"/>
      <w:r w:rsidRPr="00B30DC4">
        <w:rPr>
          <w:rFonts w:ascii="Times New Roman" w:hAnsi="Times New Roman" w:cs="Times New Roman"/>
        </w:rPr>
        <w:t>eliptica</w:t>
      </w:r>
      <w:proofErr w:type="spellEnd"/>
      <w:r w:rsidRPr="00B30DC4">
        <w:rPr>
          <w:rFonts w:ascii="Times New Roman" w:hAnsi="Times New Roman" w:cs="Times New Roman"/>
        </w:rPr>
        <w:t>/elongated distribution</w:t>
      </w:r>
    </w:p>
    <w:p w14:paraId="274C0D86" w14:textId="77777777" w:rsidR="00B30DC4" w:rsidRPr="00B30DC4" w:rsidRDefault="00B30DC4" w:rsidP="00B30DC4"/>
    <w:p w14:paraId="2FDCF50A" w14:textId="77777777" w:rsidR="00281BFA" w:rsidRDefault="00281BFA"/>
    <w:sectPr w:rsidR="00281B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00E1C"/>
    <w:rsid w:val="00281BFA"/>
    <w:rsid w:val="00B00E1C"/>
    <w:rsid w:val="00B3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7554EA-EDCB-4C7A-B105-402181368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RJGRAY</dc:creator>
  <cp:keywords/>
  <dc:description/>
  <cp:lastModifiedBy>RJGRAY</cp:lastModifiedBy>
  <cp:revision>2</cp:revision>
  <dcterms:created xsi:type="dcterms:W3CDTF">2022-07-07T09:52:00Z</dcterms:created>
  <dcterms:modified xsi:type="dcterms:W3CDTF">2022-07-07T09:52:00Z</dcterms:modified>
</cp:coreProperties>
</file>