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3D2BD" w14:textId="77777777" w:rsidR="00C00889" w:rsidRDefault="00C00889" w:rsidP="00C00889">
      <w:pPr>
        <w:spacing w:line="360" w:lineRule="auto"/>
        <w:rPr>
          <w:b/>
          <w:bCs/>
        </w:rPr>
      </w:pPr>
      <w:r w:rsidRPr="008236D5">
        <w:rPr>
          <w:b/>
          <w:bCs/>
        </w:rPr>
        <w:t xml:space="preserve">Table </w:t>
      </w:r>
      <w:r>
        <w:rPr>
          <w:b/>
          <w:bCs/>
        </w:rPr>
        <w:t>2</w:t>
      </w:r>
      <w:r w:rsidRPr="008236D5">
        <w:rPr>
          <w:b/>
          <w:bCs/>
        </w:rPr>
        <w:t xml:space="preserve">: </w:t>
      </w:r>
      <w:r>
        <w:rPr>
          <w:b/>
          <w:bCs/>
        </w:rPr>
        <w:t>Further study characteristics</w:t>
      </w:r>
      <w:r w:rsidRPr="008236D5">
        <w:rPr>
          <w:b/>
          <w:bCs/>
        </w:rPr>
        <w:t xml:space="preserve"> </w:t>
      </w:r>
      <w:r>
        <w:rPr>
          <w:b/>
          <w:bCs/>
        </w:rPr>
        <w:t xml:space="preserve"> </w:t>
      </w:r>
    </w:p>
    <w:p w14:paraId="05B85FBA" w14:textId="77777777" w:rsidR="00C00889" w:rsidRDefault="00C00889" w:rsidP="00C00889">
      <w:pPr>
        <w:spacing w:line="360" w:lineRule="auto"/>
        <w:rPr>
          <w:b/>
          <w:bCs/>
        </w:rPr>
      </w:pPr>
    </w:p>
    <w:tbl>
      <w:tblPr>
        <w:tblW w:w="13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980"/>
        <w:gridCol w:w="2080"/>
        <w:gridCol w:w="980"/>
        <w:gridCol w:w="4550"/>
        <w:gridCol w:w="1876"/>
        <w:gridCol w:w="2201"/>
      </w:tblGrid>
      <w:tr w:rsidR="00C00889" w:rsidRPr="00140766" w14:paraId="6F386862" w14:textId="77777777" w:rsidTr="00C66517">
        <w:trPr>
          <w:trHeight w:val="64"/>
        </w:trPr>
        <w:tc>
          <w:tcPr>
            <w:tcW w:w="1047" w:type="dxa"/>
            <w:shd w:val="clear" w:color="auto" w:fill="auto"/>
            <w:vAlign w:val="center"/>
            <w:hideMark/>
          </w:tcPr>
          <w:p w14:paraId="0D3D057E" w14:textId="77777777" w:rsidR="00C00889" w:rsidRPr="00140766" w:rsidRDefault="00C00889" w:rsidP="00C66517">
            <w:pPr>
              <w:spacing w:after="0" w:line="240" w:lineRule="auto"/>
              <w:jc w:val="center"/>
              <w:rPr>
                <w:rFonts w:ascii="Calibri" w:hAnsi="Calibri" w:cs="Calibri"/>
                <w:b/>
                <w:bCs/>
                <w:color w:val="000000"/>
                <w:sz w:val="16"/>
                <w:szCs w:val="16"/>
                <w:lang w:eastAsia="en-GB"/>
              </w:rPr>
            </w:pPr>
            <w:r w:rsidRPr="00140766">
              <w:rPr>
                <w:rFonts w:ascii="Calibri" w:hAnsi="Calibri" w:cs="Calibri"/>
                <w:b/>
                <w:bCs/>
                <w:color w:val="000000"/>
                <w:sz w:val="16"/>
                <w:szCs w:val="16"/>
                <w:lang w:eastAsia="en-GB"/>
              </w:rPr>
              <w:t>Author and publication year</w:t>
            </w:r>
          </w:p>
        </w:tc>
        <w:tc>
          <w:tcPr>
            <w:tcW w:w="980" w:type="dxa"/>
            <w:shd w:val="clear" w:color="auto" w:fill="auto"/>
            <w:vAlign w:val="center"/>
            <w:hideMark/>
          </w:tcPr>
          <w:p w14:paraId="7908589C" w14:textId="77777777" w:rsidR="00C00889" w:rsidRPr="00140766" w:rsidRDefault="00C00889" w:rsidP="00C66517">
            <w:pPr>
              <w:spacing w:after="0" w:line="240" w:lineRule="auto"/>
              <w:jc w:val="center"/>
              <w:rPr>
                <w:rFonts w:ascii="Calibri" w:hAnsi="Calibri" w:cs="Calibri"/>
                <w:b/>
                <w:bCs/>
                <w:color w:val="000000"/>
                <w:sz w:val="16"/>
                <w:szCs w:val="16"/>
                <w:lang w:eastAsia="en-GB"/>
              </w:rPr>
            </w:pPr>
            <w:r w:rsidRPr="00140766">
              <w:rPr>
                <w:rFonts w:ascii="Calibri" w:hAnsi="Calibri" w:cs="Calibri"/>
                <w:b/>
                <w:bCs/>
                <w:color w:val="000000"/>
                <w:sz w:val="16"/>
                <w:szCs w:val="16"/>
                <w:lang w:eastAsia="en-GB"/>
              </w:rPr>
              <w:t>Total person years</w:t>
            </w:r>
          </w:p>
        </w:tc>
        <w:tc>
          <w:tcPr>
            <w:tcW w:w="2080" w:type="dxa"/>
            <w:shd w:val="clear" w:color="auto" w:fill="auto"/>
            <w:vAlign w:val="center"/>
            <w:hideMark/>
          </w:tcPr>
          <w:p w14:paraId="503C4E75" w14:textId="77777777" w:rsidR="00C00889" w:rsidRPr="00140766" w:rsidRDefault="00C00889" w:rsidP="00C66517">
            <w:pPr>
              <w:spacing w:after="0" w:line="240" w:lineRule="auto"/>
              <w:jc w:val="center"/>
              <w:rPr>
                <w:rFonts w:ascii="Calibri" w:hAnsi="Calibri" w:cs="Calibri"/>
                <w:b/>
                <w:bCs/>
                <w:color w:val="000000"/>
                <w:sz w:val="16"/>
                <w:szCs w:val="16"/>
                <w:lang w:eastAsia="en-GB"/>
              </w:rPr>
            </w:pPr>
            <w:r w:rsidRPr="00140766">
              <w:rPr>
                <w:rFonts w:ascii="Calibri" w:hAnsi="Calibri" w:cs="Calibri"/>
                <w:b/>
                <w:bCs/>
                <w:color w:val="000000"/>
                <w:sz w:val="16"/>
                <w:szCs w:val="16"/>
                <w:lang w:eastAsia="en-GB"/>
              </w:rPr>
              <w:t>FU</w:t>
            </w:r>
            <w:r>
              <w:rPr>
                <w:rFonts w:ascii="Calibri" w:hAnsi="Calibri" w:cs="Calibri"/>
                <w:b/>
                <w:bCs/>
                <w:color w:val="000000"/>
                <w:sz w:val="20"/>
                <w:szCs w:val="20"/>
                <w:vertAlign w:val="superscript"/>
                <w:lang w:eastAsia="en-GB"/>
              </w:rPr>
              <w:t>1</w:t>
            </w:r>
            <w:r w:rsidRPr="00140766">
              <w:rPr>
                <w:rFonts w:ascii="Calibri" w:hAnsi="Calibri" w:cs="Calibri"/>
                <w:b/>
                <w:bCs/>
                <w:color w:val="000000"/>
                <w:sz w:val="16"/>
                <w:szCs w:val="16"/>
                <w:lang w:eastAsia="en-GB"/>
              </w:rPr>
              <w:t xml:space="preserve"> time since </w:t>
            </w:r>
            <w:r>
              <w:rPr>
                <w:rFonts w:ascii="Calibri" w:hAnsi="Calibri" w:cs="Calibri"/>
                <w:b/>
                <w:bCs/>
                <w:color w:val="000000"/>
                <w:sz w:val="16"/>
                <w:szCs w:val="16"/>
                <w:lang w:eastAsia="en-GB"/>
              </w:rPr>
              <w:t>BC</w:t>
            </w:r>
            <w:r>
              <w:rPr>
                <w:rFonts w:ascii="Calibri" w:hAnsi="Calibri" w:cs="Calibri"/>
                <w:b/>
                <w:bCs/>
                <w:color w:val="000000"/>
                <w:sz w:val="20"/>
                <w:szCs w:val="20"/>
                <w:vertAlign w:val="superscript"/>
                <w:lang w:eastAsia="en-GB"/>
              </w:rPr>
              <w:t>2</w:t>
            </w:r>
            <w:r>
              <w:rPr>
                <w:rFonts w:ascii="Calibri" w:hAnsi="Calibri" w:cs="Calibri"/>
                <w:b/>
                <w:bCs/>
                <w:color w:val="000000"/>
                <w:sz w:val="16"/>
                <w:szCs w:val="16"/>
                <w:lang w:eastAsia="en-GB"/>
              </w:rPr>
              <w:t xml:space="preserve"> </w:t>
            </w:r>
            <w:r w:rsidRPr="00140766">
              <w:rPr>
                <w:rFonts w:ascii="Calibri" w:hAnsi="Calibri" w:cs="Calibri"/>
                <w:b/>
                <w:bCs/>
                <w:color w:val="000000"/>
                <w:sz w:val="16"/>
                <w:szCs w:val="16"/>
                <w:lang w:eastAsia="en-GB"/>
              </w:rPr>
              <w:t>dx</w:t>
            </w:r>
            <w:r>
              <w:rPr>
                <w:rFonts w:ascii="Calibri" w:hAnsi="Calibri" w:cs="Calibri"/>
                <w:b/>
                <w:bCs/>
                <w:color w:val="000000"/>
                <w:sz w:val="20"/>
                <w:szCs w:val="20"/>
                <w:vertAlign w:val="superscript"/>
                <w:lang w:eastAsia="en-GB"/>
              </w:rPr>
              <w:t>3</w:t>
            </w:r>
            <w:r w:rsidRPr="00140766">
              <w:rPr>
                <w:rFonts w:ascii="Calibri" w:hAnsi="Calibri" w:cs="Calibri"/>
                <w:b/>
                <w:bCs/>
                <w:color w:val="000000"/>
                <w:sz w:val="16"/>
                <w:szCs w:val="16"/>
                <w:lang w:eastAsia="en-GB"/>
              </w:rPr>
              <w:t xml:space="preserve"> strata</w:t>
            </w:r>
          </w:p>
        </w:tc>
        <w:tc>
          <w:tcPr>
            <w:tcW w:w="980" w:type="dxa"/>
            <w:shd w:val="clear" w:color="auto" w:fill="auto"/>
            <w:vAlign w:val="center"/>
            <w:hideMark/>
          </w:tcPr>
          <w:p w14:paraId="349ACD06" w14:textId="77777777" w:rsidR="00C00889" w:rsidRPr="00140766" w:rsidRDefault="00C00889" w:rsidP="00C66517">
            <w:pPr>
              <w:spacing w:after="0" w:line="240" w:lineRule="auto"/>
              <w:jc w:val="center"/>
              <w:rPr>
                <w:rFonts w:ascii="Calibri" w:hAnsi="Calibri" w:cs="Calibri"/>
                <w:b/>
                <w:bCs/>
                <w:color w:val="000000"/>
                <w:sz w:val="16"/>
                <w:szCs w:val="16"/>
                <w:lang w:eastAsia="en-GB"/>
              </w:rPr>
            </w:pPr>
            <w:r w:rsidRPr="00140766">
              <w:rPr>
                <w:rFonts w:ascii="Calibri" w:hAnsi="Calibri" w:cs="Calibri"/>
                <w:b/>
                <w:bCs/>
                <w:color w:val="000000"/>
                <w:sz w:val="16"/>
                <w:szCs w:val="16"/>
                <w:lang w:eastAsia="en-GB"/>
              </w:rPr>
              <w:t>Age strata</w:t>
            </w:r>
            <w:r>
              <w:rPr>
                <w:rFonts w:ascii="Calibri" w:hAnsi="Calibri" w:cs="Calibri"/>
                <w:b/>
                <w:bCs/>
                <w:color w:val="000000"/>
                <w:sz w:val="16"/>
                <w:szCs w:val="16"/>
                <w:lang w:eastAsia="en-GB"/>
              </w:rPr>
              <w:t xml:space="preserve"> at BC dx</w:t>
            </w:r>
          </w:p>
        </w:tc>
        <w:tc>
          <w:tcPr>
            <w:tcW w:w="4550" w:type="dxa"/>
            <w:shd w:val="clear" w:color="auto" w:fill="auto"/>
            <w:vAlign w:val="center"/>
            <w:hideMark/>
          </w:tcPr>
          <w:p w14:paraId="31B835F3" w14:textId="77777777" w:rsidR="00C00889" w:rsidRPr="00140766" w:rsidRDefault="00C00889" w:rsidP="00C66517">
            <w:pPr>
              <w:spacing w:after="0" w:line="240" w:lineRule="auto"/>
              <w:jc w:val="center"/>
              <w:rPr>
                <w:rFonts w:ascii="Calibri" w:hAnsi="Calibri" w:cs="Calibri"/>
                <w:b/>
                <w:bCs/>
                <w:color w:val="000000"/>
                <w:sz w:val="16"/>
                <w:szCs w:val="16"/>
                <w:lang w:eastAsia="en-GB"/>
              </w:rPr>
            </w:pPr>
            <w:r w:rsidRPr="00140766">
              <w:rPr>
                <w:rFonts w:ascii="Calibri" w:hAnsi="Calibri" w:cs="Calibri"/>
                <w:b/>
                <w:bCs/>
                <w:color w:val="000000"/>
                <w:sz w:val="16"/>
                <w:szCs w:val="16"/>
                <w:lang w:eastAsia="en-GB"/>
              </w:rPr>
              <w:t>Specific SPC</w:t>
            </w:r>
            <w:r>
              <w:rPr>
                <w:rFonts w:ascii="Calibri" w:hAnsi="Calibri" w:cs="Calibri"/>
                <w:b/>
                <w:bCs/>
                <w:color w:val="000000"/>
                <w:sz w:val="20"/>
                <w:szCs w:val="20"/>
                <w:vertAlign w:val="superscript"/>
                <w:lang w:eastAsia="en-GB"/>
              </w:rPr>
              <w:t>4</w:t>
            </w:r>
            <w:r w:rsidRPr="00140766">
              <w:rPr>
                <w:rFonts w:ascii="Calibri" w:hAnsi="Calibri" w:cs="Calibri"/>
                <w:b/>
                <w:bCs/>
                <w:color w:val="000000"/>
                <w:sz w:val="16"/>
                <w:szCs w:val="16"/>
                <w:lang w:eastAsia="en-GB"/>
              </w:rPr>
              <w:t>s for which SIR</w:t>
            </w:r>
            <w:r>
              <w:rPr>
                <w:rFonts w:ascii="Calibri" w:hAnsi="Calibri" w:cs="Calibri"/>
                <w:b/>
                <w:bCs/>
                <w:color w:val="000000"/>
                <w:sz w:val="20"/>
                <w:szCs w:val="20"/>
                <w:vertAlign w:val="superscript"/>
                <w:lang w:eastAsia="en-GB"/>
              </w:rPr>
              <w:t>5</w:t>
            </w:r>
            <w:r w:rsidRPr="00140766">
              <w:rPr>
                <w:rFonts w:ascii="Calibri" w:hAnsi="Calibri" w:cs="Calibri"/>
                <w:b/>
                <w:bCs/>
                <w:color w:val="000000"/>
                <w:sz w:val="16"/>
                <w:szCs w:val="16"/>
                <w:lang w:eastAsia="en-GB"/>
              </w:rPr>
              <w:t>s reported</w:t>
            </w:r>
          </w:p>
        </w:tc>
        <w:tc>
          <w:tcPr>
            <w:tcW w:w="1876" w:type="dxa"/>
            <w:shd w:val="clear" w:color="auto" w:fill="auto"/>
            <w:vAlign w:val="center"/>
            <w:hideMark/>
          </w:tcPr>
          <w:p w14:paraId="02FA6BCB" w14:textId="77777777" w:rsidR="00C00889" w:rsidRPr="00140766" w:rsidRDefault="00C00889" w:rsidP="00C66517">
            <w:pPr>
              <w:spacing w:after="0" w:line="240" w:lineRule="auto"/>
              <w:jc w:val="center"/>
              <w:rPr>
                <w:rFonts w:ascii="Calibri" w:hAnsi="Calibri" w:cs="Calibri"/>
                <w:b/>
                <w:bCs/>
                <w:color w:val="000000"/>
                <w:sz w:val="16"/>
                <w:szCs w:val="16"/>
                <w:lang w:eastAsia="en-GB"/>
              </w:rPr>
            </w:pPr>
            <w:r w:rsidRPr="00140766">
              <w:rPr>
                <w:rFonts w:ascii="Calibri" w:hAnsi="Calibri" w:cs="Calibri"/>
                <w:b/>
                <w:bCs/>
                <w:color w:val="000000"/>
                <w:sz w:val="16"/>
                <w:szCs w:val="16"/>
                <w:lang w:eastAsia="en-GB"/>
              </w:rPr>
              <w:t>N</w:t>
            </w:r>
            <w:r>
              <w:rPr>
                <w:rFonts w:ascii="Calibri" w:hAnsi="Calibri" w:cs="Calibri"/>
                <w:b/>
                <w:bCs/>
                <w:color w:val="000000"/>
                <w:sz w:val="20"/>
                <w:szCs w:val="20"/>
                <w:vertAlign w:val="superscript"/>
                <w:lang w:eastAsia="en-GB"/>
              </w:rPr>
              <w:t>6</w:t>
            </w:r>
            <w:r w:rsidRPr="00140766">
              <w:rPr>
                <w:rFonts w:ascii="Calibri" w:hAnsi="Calibri" w:cs="Calibri"/>
                <w:b/>
                <w:bCs/>
                <w:color w:val="000000"/>
                <w:sz w:val="16"/>
                <w:szCs w:val="16"/>
                <w:lang w:eastAsia="en-GB"/>
              </w:rPr>
              <w:t xml:space="preserve"> first BC/N </w:t>
            </w:r>
            <w:r>
              <w:rPr>
                <w:rFonts w:ascii="Calibri" w:hAnsi="Calibri" w:cs="Calibri"/>
                <w:b/>
                <w:bCs/>
                <w:color w:val="000000"/>
                <w:sz w:val="16"/>
                <w:szCs w:val="16"/>
                <w:lang w:eastAsia="en-GB"/>
              </w:rPr>
              <w:t>SPCs</w:t>
            </w:r>
          </w:p>
        </w:tc>
        <w:tc>
          <w:tcPr>
            <w:tcW w:w="2201" w:type="dxa"/>
            <w:shd w:val="clear" w:color="auto" w:fill="auto"/>
            <w:vAlign w:val="center"/>
          </w:tcPr>
          <w:p w14:paraId="5C060D48" w14:textId="77777777" w:rsidR="00C00889" w:rsidRPr="00140766" w:rsidRDefault="00C00889" w:rsidP="00C66517">
            <w:pPr>
              <w:spacing w:after="0" w:line="240" w:lineRule="auto"/>
              <w:jc w:val="center"/>
              <w:rPr>
                <w:rFonts w:ascii="Calibri" w:hAnsi="Calibri" w:cs="Calibri"/>
                <w:b/>
                <w:bCs/>
                <w:color w:val="000000"/>
                <w:sz w:val="16"/>
                <w:szCs w:val="16"/>
                <w:lang w:eastAsia="en-GB"/>
              </w:rPr>
            </w:pPr>
            <w:r w:rsidRPr="00140766">
              <w:rPr>
                <w:rFonts w:ascii="Calibri" w:hAnsi="Calibri" w:cs="Calibri"/>
                <w:b/>
                <w:bCs/>
                <w:color w:val="000000"/>
                <w:sz w:val="16"/>
                <w:szCs w:val="16"/>
                <w:lang w:eastAsia="en-GB"/>
              </w:rPr>
              <w:t>SIR (95% CI</w:t>
            </w:r>
            <w:r>
              <w:rPr>
                <w:rFonts w:ascii="Calibri" w:hAnsi="Calibri" w:cs="Calibri"/>
                <w:b/>
                <w:bCs/>
                <w:color w:val="000000"/>
                <w:sz w:val="20"/>
                <w:szCs w:val="20"/>
                <w:vertAlign w:val="superscript"/>
                <w:lang w:eastAsia="en-GB"/>
              </w:rPr>
              <w:t>7</w:t>
            </w:r>
            <w:r w:rsidRPr="00140766">
              <w:rPr>
                <w:rFonts w:ascii="Calibri" w:hAnsi="Calibri" w:cs="Calibri"/>
                <w:b/>
                <w:bCs/>
                <w:color w:val="000000"/>
                <w:sz w:val="16"/>
                <w:szCs w:val="16"/>
                <w:lang w:eastAsia="en-GB"/>
              </w:rPr>
              <w:t>)</w:t>
            </w:r>
            <w:r>
              <w:rPr>
                <w:rFonts w:ascii="Calibri" w:hAnsi="Calibri" w:cs="Calibri"/>
                <w:b/>
                <w:bCs/>
                <w:color w:val="000000"/>
                <w:sz w:val="16"/>
                <w:szCs w:val="16"/>
                <w:lang w:eastAsia="en-GB"/>
              </w:rPr>
              <w:t xml:space="preserve"> for combined risk of non-breast SPCs </w:t>
            </w:r>
          </w:p>
        </w:tc>
      </w:tr>
      <w:tr w:rsidR="00C00889" w:rsidRPr="00140766" w14:paraId="7731CD64" w14:textId="77777777" w:rsidTr="00C66517">
        <w:trPr>
          <w:trHeight w:val="64"/>
        </w:trPr>
        <w:tc>
          <w:tcPr>
            <w:tcW w:w="1047" w:type="dxa"/>
            <w:shd w:val="clear" w:color="auto" w:fill="auto"/>
            <w:vAlign w:val="center"/>
            <w:hideMark/>
          </w:tcPr>
          <w:p w14:paraId="620977A7"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AIRTUM Working Group 2013</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"/>
                <w:id w:val="-1365055525"/>
                <w:placeholder>
                  <w:docPart w:val="A58ACF19C57F4C69B30D9752D5605A49"/>
                </w:placeholder>
              </w:sdtPr>
              <w:sdtContent>
                <w:r w:rsidRPr="00B86464">
                  <w:rPr>
                    <w:rFonts w:ascii="Calibri" w:hAnsi="Calibri" w:cs="Calibri"/>
                    <w:color w:val="000000"/>
                    <w:sz w:val="16"/>
                    <w:szCs w:val="16"/>
                    <w:lang w:eastAsia="en-GB"/>
                  </w:rPr>
                  <w:t>(1)</w:t>
                </w:r>
              </w:sdtContent>
            </w:sdt>
          </w:p>
        </w:tc>
        <w:tc>
          <w:tcPr>
            <w:tcW w:w="980" w:type="dxa"/>
            <w:shd w:val="clear" w:color="auto" w:fill="auto"/>
            <w:vAlign w:val="center"/>
            <w:hideMark/>
          </w:tcPr>
          <w:p w14:paraId="20402BD8"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1274882</w:t>
            </w:r>
          </w:p>
        </w:tc>
        <w:tc>
          <w:tcPr>
            <w:tcW w:w="2080" w:type="dxa"/>
            <w:shd w:val="clear" w:color="auto" w:fill="auto"/>
            <w:vAlign w:val="center"/>
            <w:hideMark/>
          </w:tcPr>
          <w:p w14:paraId="58DEBFB4"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0-1m</w:t>
            </w:r>
            <w:r>
              <w:rPr>
                <w:rFonts w:ascii="Calibri" w:hAnsi="Calibri" w:cs="Calibri"/>
                <w:color w:val="000000"/>
                <w:sz w:val="20"/>
                <w:szCs w:val="20"/>
                <w:vertAlign w:val="superscript"/>
                <w:lang w:eastAsia="en-GB"/>
              </w:rPr>
              <w:t>8</w:t>
            </w:r>
            <w:r w:rsidRPr="00140766">
              <w:rPr>
                <w:rFonts w:ascii="Calibri" w:hAnsi="Calibri" w:cs="Calibri"/>
                <w:color w:val="000000"/>
                <w:sz w:val="16"/>
                <w:szCs w:val="16"/>
                <w:lang w:eastAsia="en-GB"/>
              </w:rPr>
              <w:t xml:space="preserve">, 2-11m, 12-59m, 60-119m, </w:t>
            </w:r>
            <w:r>
              <w:rPr>
                <w:rFonts w:ascii="Calibri" w:hAnsi="Calibri" w:cs="Calibri"/>
                <w:color w:val="000000"/>
                <w:sz w:val="16"/>
                <w:szCs w:val="16"/>
                <w:lang w:eastAsia="en-GB"/>
              </w:rPr>
              <w:t>&gt;=</w:t>
            </w:r>
            <w:r w:rsidRPr="00140766">
              <w:rPr>
                <w:rFonts w:ascii="Calibri" w:hAnsi="Calibri" w:cs="Calibri"/>
                <w:color w:val="000000"/>
                <w:sz w:val="16"/>
                <w:szCs w:val="16"/>
                <w:lang w:eastAsia="en-GB"/>
              </w:rPr>
              <w:t xml:space="preserve">120m </w:t>
            </w:r>
          </w:p>
        </w:tc>
        <w:tc>
          <w:tcPr>
            <w:tcW w:w="980" w:type="dxa"/>
            <w:shd w:val="clear" w:color="auto" w:fill="auto"/>
            <w:vAlign w:val="center"/>
            <w:hideMark/>
          </w:tcPr>
          <w:p w14:paraId="746D4C1B"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 xml:space="preserve">0-19, 20-29, 30-39, 40-49, 50-69, </w:t>
            </w:r>
            <w:r>
              <w:rPr>
                <w:rFonts w:ascii="Calibri" w:hAnsi="Calibri" w:cs="Calibri"/>
                <w:color w:val="000000"/>
                <w:sz w:val="16"/>
                <w:szCs w:val="16"/>
                <w:lang w:eastAsia="en-GB"/>
              </w:rPr>
              <w:t>&gt;=</w:t>
            </w:r>
            <w:r w:rsidRPr="00140766">
              <w:rPr>
                <w:rFonts w:ascii="Calibri" w:hAnsi="Calibri" w:cs="Calibri"/>
                <w:color w:val="000000"/>
                <w:sz w:val="16"/>
                <w:szCs w:val="16"/>
                <w:lang w:eastAsia="en-GB"/>
              </w:rPr>
              <w:t>70</w:t>
            </w:r>
          </w:p>
        </w:tc>
        <w:tc>
          <w:tcPr>
            <w:tcW w:w="4550" w:type="dxa"/>
            <w:shd w:val="clear" w:color="auto" w:fill="auto"/>
            <w:vAlign w:val="center"/>
            <w:hideMark/>
          </w:tcPr>
          <w:p w14:paraId="200DA158"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 xml:space="preserve">Oral cavity, Pharynx, Larynx, Oesophagus, Stomach, Colon, Rectum, Liver, Gallbladder, Pancreas, Lung, Skin melanoma, Mesothelioma, Kaposi sarcoma, </w:t>
            </w:r>
            <w:proofErr w:type="gramStart"/>
            <w:r w:rsidRPr="00140766">
              <w:rPr>
                <w:rFonts w:ascii="Calibri" w:hAnsi="Calibri" w:cs="Calibri"/>
                <w:color w:val="000000"/>
                <w:sz w:val="16"/>
                <w:szCs w:val="16"/>
                <w:lang w:eastAsia="en-GB"/>
              </w:rPr>
              <w:t>Soft</w:t>
            </w:r>
            <w:proofErr w:type="gramEnd"/>
            <w:r w:rsidRPr="00140766">
              <w:rPr>
                <w:rFonts w:ascii="Calibri" w:hAnsi="Calibri" w:cs="Calibri"/>
                <w:color w:val="000000"/>
                <w:sz w:val="16"/>
                <w:szCs w:val="16"/>
                <w:lang w:eastAsia="en-GB"/>
              </w:rPr>
              <w:t xml:space="preserve"> tissue, Bone, Corpus Uteri, Cervix Uteri, Ovary, Kidney and renal pelvis, Bladder and urinary tract, Brain and </w:t>
            </w:r>
            <w:r>
              <w:rPr>
                <w:rFonts w:ascii="Calibri" w:hAnsi="Calibri" w:cs="Calibri"/>
                <w:color w:val="000000"/>
                <w:sz w:val="16"/>
                <w:szCs w:val="16"/>
                <w:lang w:eastAsia="en-GB"/>
              </w:rPr>
              <w:t>central nervous system</w:t>
            </w:r>
            <w:r w:rsidRPr="00140766">
              <w:rPr>
                <w:rFonts w:ascii="Calibri" w:hAnsi="Calibri" w:cs="Calibri"/>
                <w:color w:val="000000"/>
                <w:sz w:val="16"/>
                <w:szCs w:val="16"/>
                <w:lang w:eastAsia="en-GB"/>
              </w:rPr>
              <w:t>, Thyroid, Hodgkin</w:t>
            </w:r>
            <w:r>
              <w:rPr>
                <w:rFonts w:ascii="Calibri" w:hAnsi="Calibri" w:cs="Calibri"/>
                <w:color w:val="000000"/>
                <w:sz w:val="16"/>
                <w:szCs w:val="16"/>
                <w:lang w:eastAsia="en-GB"/>
              </w:rPr>
              <w:t>’</w:t>
            </w:r>
            <w:r w:rsidRPr="00140766">
              <w:rPr>
                <w:rFonts w:ascii="Calibri" w:hAnsi="Calibri" w:cs="Calibri"/>
                <w:color w:val="000000"/>
                <w:sz w:val="16"/>
                <w:szCs w:val="16"/>
                <w:lang w:eastAsia="en-GB"/>
              </w:rPr>
              <w:t>s lymphoma, Non-Hodgkin</w:t>
            </w:r>
            <w:r>
              <w:rPr>
                <w:rFonts w:ascii="Calibri" w:hAnsi="Calibri" w:cs="Calibri"/>
                <w:color w:val="000000"/>
                <w:sz w:val="16"/>
                <w:szCs w:val="16"/>
                <w:lang w:eastAsia="en-GB"/>
              </w:rPr>
              <w:t>’</w:t>
            </w:r>
            <w:r w:rsidRPr="00140766">
              <w:rPr>
                <w:rFonts w:ascii="Calibri" w:hAnsi="Calibri" w:cs="Calibri"/>
                <w:color w:val="000000"/>
                <w:sz w:val="16"/>
                <w:szCs w:val="16"/>
                <w:lang w:eastAsia="en-GB"/>
              </w:rPr>
              <w:t xml:space="preserve">s lymphomas, Multiple </w:t>
            </w:r>
            <w:r>
              <w:rPr>
                <w:rFonts w:ascii="Calibri" w:hAnsi="Calibri" w:cs="Calibri"/>
                <w:color w:val="000000"/>
                <w:sz w:val="16"/>
                <w:szCs w:val="16"/>
                <w:lang w:eastAsia="en-GB"/>
              </w:rPr>
              <w:t>m</w:t>
            </w:r>
            <w:r w:rsidRPr="00140766">
              <w:rPr>
                <w:rFonts w:ascii="Calibri" w:hAnsi="Calibri" w:cs="Calibri"/>
                <w:color w:val="000000"/>
                <w:sz w:val="16"/>
                <w:szCs w:val="16"/>
                <w:lang w:eastAsia="en-GB"/>
              </w:rPr>
              <w:t xml:space="preserve">yeloma, </w:t>
            </w:r>
            <w:proofErr w:type="spellStart"/>
            <w:r w:rsidRPr="00140766">
              <w:rPr>
                <w:rFonts w:ascii="Calibri" w:hAnsi="Calibri" w:cs="Calibri"/>
                <w:color w:val="000000"/>
                <w:sz w:val="16"/>
                <w:szCs w:val="16"/>
                <w:lang w:eastAsia="en-GB"/>
              </w:rPr>
              <w:t>Leukaemias</w:t>
            </w:r>
            <w:proofErr w:type="spellEnd"/>
            <w:r w:rsidRPr="00140766">
              <w:rPr>
                <w:rFonts w:ascii="Calibri" w:hAnsi="Calibri" w:cs="Calibri"/>
                <w:color w:val="000000"/>
                <w:sz w:val="16"/>
                <w:szCs w:val="16"/>
                <w:lang w:eastAsia="en-GB"/>
              </w:rPr>
              <w:t xml:space="preserve"> (Lymphoid leukaemia, Myeloid leukaemia, Other </w:t>
            </w:r>
            <w:proofErr w:type="spellStart"/>
            <w:r w:rsidRPr="00140766">
              <w:rPr>
                <w:rFonts w:ascii="Calibri" w:hAnsi="Calibri" w:cs="Calibri"/>
                <w:color w:val="000000"/>
                <w:sz w:val="16"/>
                <w:szCs w:val="16"/>
                <w:lang w:eastAsia="en-GB"/>
              </w:rPr>
              <w:t>leukaemias</w:t>
            </w:r>
            <w:proofErr w:type="spellEnd"/>
            <w:r w:rsidRPr="00140766">
              <w:rPr>
                <w:rFonts w:ascii="Calibri" w:hAnsi="Calibri" w:cs="Calibri"/>
                <w:color w:val="000000"/>
                <w:sz w:val="16"/>
                <w:szCs w:val="16"/>
                <w:lang w:eastAsia="en-GB"/>
              </w:rPr>
              <w:t>), Other sites</w:t>
            </w:r>
            <w:r>
              <w:rPr>
                <w:rFonts w:ascii="Calibri" w:hAnsi="Calibri" w:cs="Calibri"/>
                <w:color w:val="000000"/>
                <w:sz w:val="16"/>
                <w:szCs w:val="16"/>
                <w:lang w:eastAsia="en-GB"/>
              </w:rPr>
              <w:t>.</w:t>
            </w:r>
          </w:p>
        </w:tc>
        <w:tc>
          <w:tcPr>
            <w:tcW w:w="1876" w:type="dxa"/>
            <w:shd w:val="clear" w:color="auto" w:fill="auto"/>
            <w:vAlign w:val="center"/>
            <w:hideMark/>
          </w:tcPr>
          <w:p w14:paraId="45F3786C"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215809/10597</w:t>
            </w:r>
          </w:p>
        </w:tc>
        <w:tc>
          <w:tcPr>
            <w:tcW w:w="2201" w:type="dxa"/>
            <w:shd w:val="clear" w:color="auto" w:fill="auto"/>
            <w:vAlign w:val="center"/>
          </w:tcPr>
          <w:p w14:paraId="285F9DB4"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1.12 (1.10-1.14)</w:t>
            </w:r>
          </w:p>
        </w:tc>
      </w:tr>
      <w:tr w:rsidR="00C00889" w:rsidRPr="00140766" w14:paraId="53E15FED" w14:textId="77777777" w:rsidTr="00C66517">
        <w:trPr>
          <w:trHeight w:val="689"/>
        </w:trPr>
        <w:tc>
          <w:tcPr>
            <w:tcW w:w="1047" w:type="dxa"/>
            <w:shd w:val="clear" w:color="auto" w:fill="auto"/>
            <w:vAlign w:val="center"/>
          </w:tcPr>
          <w:p w14:paraId="4CA16EB6"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Andersson 2008 </w:t>
            </w:r>
            <w:sdt>
              <w:sdtPr>
                <w:rPr>
                  <w:rFonts w:ascii="Calibri" w:hAnsi="Calibri" w:cs="Calibri"/>
                  <w:color w:val="000000"/>
                  <w:sz w:val="16"/>
                  <w:szCs w:val="16"/>
                  <w:lang w:eastAsia="en-GB"/>
                </w:rPr>
                <w:tag w:val="MENDELEY_CITATION_v3_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"/>
                <w:id w:val="627212191"/>
                <w:placeholder>
                  <w:docPart w:val="A58ACF19C57F4C69B30D9752D5605A49"/>
                </w:placeholder>
              </w:sdtPr>
              <w:sdtContent>
                <w:r w:rsidRPr="00B86464">
                  <w:rPr>
                    <w:rFonts w:ascii="Calibri" w:hAnsi="Calibri" w:cs="Calibri"/>
                    <w:color w:val="000000"/>
                    <w:sz w:val="16"/>
                    <w:szCs w:val="16"/>
                    <w:lang w:eastAsia="en-GB"/>
                  </w:rPr>
                  <w:t>(2)</w:t>
                </w:r>
              </w:sdtContent>
            </w:sdt>
          </w:p>
        </w:tc>
        <w:tc>
          <w:tcPr>
            <w:tcW w:w="980" w:type="dxa"/>
            <w:shd w:val="clear" w:color="auto" w:fill="auto"/>
            <w:vAlign w:val="center"/>
          </w:tcPr>
          <w:p w14:paraId="68211FD8"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DA36C2">
              <w:rPr>
                <w:rFonts w:ascii="Calibri" w:hAnsi="Calibri" w:cs="Calibri"/>
                <w:color w:val="000000"/>
                <w:sz w:val="16"/>
                <w:szCs w:val="16"/>
                <w:lang w:eastAsia="en-GB"/>
              </w:rPr>
              <w:t>256563</w:t>
            </w:r>
          </w:p>
        </w:tc>
        <w:tc>
          <w:tcPr>
            <w:tcW w:w="2080" w:type="dxa"/>
            <w:shd w:val="clear" w:color="auto" w:fill="auto"/>
            <w:vAlign w:val="center"/>
          </w:tcPr>
          <w:p w14:paraId="59CF989A"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DA36C2">
              <w:rPr>
                <w:rFonts w:ascii="Calibri" w:hAnsi="Calibri" w:cs="Calibri"/>
                <w:color w:val="000000"/>
                <w:sz w:val="16"/>
                <w:szCs w:val="16"/>
                <w:lang w:eastAsia="en-GB"/>
              </w:rPr>
              <w:t>1-9y</w:t>
            </w:r>
            <w:r>
              <w:rPr>
                <w:rFonts w:ascii="Calibri" w:hAnsi="Calibri" w:cs="Calibri"/>
                <w:color w:val="000000"/>
                <w:sz w:val="20"/>
                <w:szCs w:val="20"/>
                <w:vertAlign w:val="superscript"/>
                <w:lang w:eastAsia="en-GB"/>
              </w:rPr>
              <w:t>9</w:t>
            </w:r>
            <w:r w:rsidRPr="00DA36C2">
              <w:rPr>
                <w:rFonts w:ascii="Calibri" w:hAnsi="Calibri" w:cs="Calibri"/>
                <w:color w:val="000000"/>
                <w:sz w:val="16"/>
                <w:szCs w:val="16"/>
                <w:lang w:eastAsia="en-GB"/>
              </w:rPr>
              <w:t xml:space="preserve">, 10-19y, </w:t>
            </w:r>
            <w:r>
              <w:rPr>
                <w:rFonts w:ascii="Calibri" w:hAnsi="Calibri" w:cs="Calibri"/>
                <w:color w:val="000000"/>
                <w:sz w:val="16"/>
                <w:szCs w:val="16"/>
                <w:lang w:eastAsia="en-GB"/>
              </w:rPr>
              <w:t>&gt;=</w:t>
            </w:r>
            <w:r w:rsidRPr="00DA36C2">
              <w:rPr>
                <w:rFonts w:ascii="Calibri" w:hAnsi="Calibri" w:cs="Calibri"/>
                <w:color w:val="000000"/>
                <w:sz w:val="16"/>
                <w:szCs w:val="16"/>
                <w:lang w:eastAsia="en-GB"/>
              </w:rPr>
              <w:t>20y</w:t>
            </w:r>
          </w:p>
        </w:tc>
        <w:tc>
          <w:tcPr>
            <w:tcW w:w="980" w:type="dxa"/>
            <w:shd w:val="clear" w:color="auto" w:fill="auto"/>
            <w:vAlign w:val="center"/>
          </w:tcPr>
          <w:p w14:paraId="0C1E44CF"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DA36C2">
              <w:rPr>
                <w:rFonts w:ascii="Calibri" w:hAnsi="Calibri" w:cs="Calibri"/>
                <w:color w:val="000000"/>
                <w:sz w:val="16"/>
                <w:szCs w:val="16"/>
                <w:lang w:eastAsia="en-GB"/>
              </w:rPr>
              <w:t>&lt;50, 50-59, 60-69, 70-89</w:t>
            </w:r>
          </w:p>
        </w:tc>
        <w:tc>
          <w:tcPr>
            <w:tcW w:w="4550" w:type="dxa"/>
            <w:shd w:val="clear" w:color="auto" w:fill="auto"/>
            <w:vAlign w:val="center"/>
          </w:tcPr>
          <w:p w14:paraId="00426C28"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DA36C2">
              <w:rPr>
                <w:rFonts w:ascii="Calibri" w:hAnsi="Calibri" w:cs="Calibri"/>
                <w:color w:val="000000"/>
                <w:sz w:val="16"/>
                <w:szCs w:val="16"/>
                <w:lang w:eastAsia="en-GB"/>
              </w:rPr>
              <w:t>Lip, Tongue, Salivary glands, Mouth, Pharynx, Oesophagus, Stomach, Small intestine, Colon, Rectum, Liver, Gallbladder, Pancreas, Nose (sinuses), Larynx, Lung</w:t>
            </w:r>
            <w:r>
              <w:rPr>
                <w:rFonts w:ascii="Calibri" w:hAnsi="Calibri" w:cs="Calibri"/>
                <w:color w:val="000000"/>
                <w:sz w:val="16"/>
                <w:szCs w:val="16"/>
                <w:lang w:eastAsia="en-GB"/>
              </w:rPr>
              <w:t>, P</w:t>
            </w:r>
            <w:r w:rsidRPr="00DA36C2">
              <w:rPr>
                <w:rFonts w:ascii="Calibri" w:hAnsi="Calibri" w:cs="Calibri"/>
                <w:color w:val="000000"/>
                <w:sz w:val="16"/>
                <w:szCs w:val="16"/>
                <w:lang w:eastAsia="en-GB"/>
              </w:rPr>
              <w:t xml:space="preserve">leura, Cervix Uteri, Corpus Uteri, Uterus (other), Ovary (uterine adnexa), Other female genital organs, Kidney, Bladder </w:t>
            </w:r>
            <w:r>
              <w:rPr>
                <w:rFonts w:ascii="Calibri" w:hAnsi="Calibri" w:cs="Calibri"/>
                <w:color w:val="000000"/>
                <w:sz w:val="16"/>
                <w:szCs w:val="16"/>
                <w:lang w:eastAsia="en-GB"/>
              </w:rPr>
              <w:t>(and other unspecified related sites)</w:t>
            </w:r>
            <w:r w:rsidRPr="00DA36C2">
              <w:rPr>
                <w:rFonts w:ascii="Calibri" w:hAnsi="Calibri" w:cs="Calibri"/>
                <w:color w:val="000000"/>
                <w:sz w:val="16"/>
                <w:szCs w:val="16"/>
                <w:lang w:eastAsia="en-GB"/>
              </w:rPr>
              <w:t>, Melanoma of skin, Eye, Brain and</w:t>
            </w:r>
            <w:r>
              <w:rPr>
                <w:rFonts w:ascii="Calibri" w:hAnsi="Calibri" w:cs="Calibri"/>
                <w:color w:val="000000"/>
                <w:sz w:val="16"/>
                <w:szCs w:val="16"/>
                <w:lang w:eastAsia="en-GB"/>
              </w:rPr>
              <w:t xml:space="preserve"> n</w:t>
            </w:r>
            <w:r w:rsidRPr="00DA36C2">
              <w:rPr>
                <w:rFonts w:ascii="Calibri" w:hAnsi="Calibri" w:cs="Calibri"/>
                <w:color w:val="000000"/>
                <w:sz w:val="16"/>
                <w:szCs w:val="16"/>
                <w:lang w:eastAsia="en-GB"/>
              </w:rPr>
              <w:t>ervous system, Thyroid, Bone, Soft tissues, Non-Hodgkin</w:t>
            </w:r>
            <w:r>
              <w:rPr>
                <w:rFonts w:ascii="Calibri" w:hAnsi="Calibri" w:cs="Calibri"/>
                <w:color w:val="000000"/>
                <w:sz w:val="16"/>
                <w:szCs w:val="16"/>
                <w:lang w:eastAsia="en-GB"/>
              </w:rPr>
              <w:t>’</w:t>
            </w:r>
            <w:r w:rsidRPr="00DA36C2">
              <w:rPr>
                <w:rFonts w:ascii="Calibri" w:hAnsi="Calibri" w:cs="Calibri"/>
                <w:color w:val="000000"/>
                <w:sz w:val="16"/>
                <w:szCs w:val="16"/>
                <w:lang w:eastAsia="en-GB"/>
              </w:rPr>
              <w:t>s Lymphoma, Hodgkin</w:t>
            </w:r>
            <w:r>
              <w:rPr>
                <w:rFonts w:ascii="Calibri" w:hAnsi="Calibri" w:cs="Calibri"/>
                <w:color w:val="000000"/>
                <w:sz w:val="16"/>
                <w:szCs w:val="16"/>
                <w:lang w:eastAsia="en-GB"/>
              </w:rPr>
              <w:t>’</w:t>
            </w:r>
            <w:r w:rsidRPr="00DA36C2">
              <w:rPr>
                <w:rFonts w:ascii="Calibri" w:hAnsi="Calibri" w:cs="Calibri"/>
                <w:color w:val="000000"/>
                <w:sz w:val="16"/>
                <w:szCs w:val="16"/>
                <w:lang w:eastAsia="en-GB"/>
              </w:rPr>
              <w:t xml:space="preserve">s disease, Multiple myeloma, Acute leukaemia, </w:t>
            </w:r>
            <w:proofErr w:type="gramStart"/>
            <w:r w:rsidRPr="00DA36C2">
              <w:rPr>
                <w:rFonts w:ascii="Calibri" w:hAnsi="Calibri" w:cs="Calibri"/>
                <w:color w:val="000000"/>
                <w:sz w:val="16"/>
                <w:szCs w:val="16"/>
                <w:lang w:eastAsia="en-GB"/>
              </w:rPr>
              <w:t>Other</w:t>
            </w:r>
            <w:proofErr w:type="gramEnd"/>
            <w:r w:rsidRPr="00DA36C2">
              <w:rPr>
                <w:rFonts w:ascii="Calibri" w:hAnsi="Calibri" w:cs="Calibri"/>
                <w:color w:val="000000"/>
                <w:sz w:val="16"/>
                <w:szCs w:val="16"/>
                <w:lang w:eastAsia="en-GB"/>
              </w:rPr>
              <w:t xml:space="preserve"> leukaemia.</w:t>
            </w:r>
          </w:p>
        </w:tc>
        <w:tc>
          <w:tcPr>
            <w:tcW w:w="1876" w:type="dxa"/>
            <w:shd w:val="clear" w:color="auto" w:fill="auto"/>
            <w:vAlign w:val="center"/>
          </w:tcPr>
          <w:p w14:paraId="0F3BDB6E"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DA36C2">
              <w:rPr>
                <w:rFonts w:ascii="Calibri" w:hAnsi="Calibri" w:cs="Calibri"/>
                <w:color w:val="000000"/>
                <w:sz w:val="16"/>
                <w:szCs w:val="16"/>
                <w:lang w:eastAsia="en-GB"/>
              </w:rPr>
              <w:t>31818/1993</w:t>
            </w:r>
          </w:p>
        </w:tc>
        <w:tc>
          <w:tcPr>
            <w:tcW w:w="2201" w:type="dxa"/>
            <w:shd w:val="clear" w:color="auto" w:fill="auto"/>
            <w:vAlign w:val="center"/>
          </w:tcPr>
          <w:p w14:paraId="065DB47A"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DA36C2">
              <w:rPr>
                <w:rFonts w:ascii="Calibri" w:hAnsi="Calibri" w:cs="Calibri"/>
                <w:color w:val="000000"/>
                <w:sz w:val="16"/>
                <w:szCs w:val="16"/>
                <w:lang w:eastAsia="en-GB"/>
              </w:rPr>
              <w:t>1.04 (0.99-1.08)</w:t>
            </w:r>
          </w:p>
        </w:tc>
      </w:tr>
      <w:tr w:rsidR="00C00889" w:rsidRPr="00140766" w14:paraId="663C361B" w14:textId="77777777" w:rsidTr="00C66517">
        <w:trPr>
          <w:trHeight w:val="689"/>
        </w:trPr>
        <w:tc>
          <w:tcPr>
            <w:tcW w:w="1047" w:type="dxa"/>
            <w:shd w:val="clear" w:color="auto" w:fill="auto"/>
            <w:vAlign w:val="center"/>
            <w:hideMark/>
          </w:tcPr>
          <w:p w14:paraId="0829EE8F"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Brenner 1993</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"/>
                <w:id w:val="591282514"/>
                <w:placeholder>
                  <w:docPart w:val="A58ACF19C57F4C69B30D9752D5605A49"/>
                </w:placeholder>
              </w:sdtPr>
              <w:sdtContent>
                <w:r w:rsidRPr="00B86464">
                  <w:rPr>
                    <w:rFonts w:ascii="Calibri" w:hAnsi="Calibri" w:cs="Calibri"/>
                    <w:color w:val="000000"/>
                    <w:sz w:val="16"/>
                    <w:szCs w:val="16"/>
                    <w:lang w:eastAsia="en-GB"/>
                  </w:rPr>
                  <w:t>(3)</w:t>
                </w:r>
              </w:sdtContent>
            </w:sdt>
          </w:p>
        </w:tc>
        <w:tc>
          <w:tcPr>
            <w:tcW w:w="980" w:type="dxa"/>
            <w:shd w:val="clear" w:color="auto" w:fill="auto"/>
            <w:vAlign w:val="center"/>
            <w:hideMark/>
          </w:tcPr>
          <w:p w14:paraId="4BB1995F"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43642.25</w:t>
            </w:r>
          </w:p>
        </w:tc>
        <w:tc>
          <w:tcPr>
            <w:tcW w:w="2080" w:type="dxa"/>
            <w:shd w:val="clear" w:color="auto" w:fill="auto"/>
            <w:vAlign w:val="center"/>
            <w:hideMark/>
          </w:tcPr>
          <w:p w14:paraId="7755BEE7"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980" w:type="dxa"/>
            <w:shd w:val="clear" w:color="auto" w:fill="auto"/>
            <w:vAlign w:val="center"/>
            <w:hideMark/>
          </w:tcPr>
          <w:p w14:paraId="2F89AB9D"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&lt;50, &gt;=5</w:t>
            </w:r>
            <w:r>
              <w:rPr>
                <w:rFonts w:ascii="Calibri" w:hAnsi="Calibri" w:cs="Calibri"/>
                <w:color w:val="000000"/>
                <w:sz w:val="16"/>
                <w:szCs w:val="16"/>
                <w:lang w:eastAsia="en-GB"/>
              </w:rPr>
              <w:t>0</w:t>
            </w:r>
          </w:p>
        </w:tc>
        <w:tc>
          <w:tcPr>
            <w:tcW w:w="4550" w:type="dxa"/>
            <w:shd w:val="clear" w:color="auto" w:fill="auto"/>
            <w:vAlign w:val="center"/>
            <w:hideMark/>
          </w:tcPr>
          <w:p w14:paraId="4F897E13"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 xml:space="preserve">Stomach, Colon, Rectum, Gallbladder and bile ducts, Pancreas, Corpus Uteri, Cervix Uteri, Ovaries, Urinary bladder, Kidneys, Lymphomas and </w:t>
            </w:r>
            <w:proofErr w:type="spellStart"/>
            <w:r w:rsidRPr="00140766">
              <w:rPr>
                <w:rFonts w:ascii="Calibri" w:hAnsi="Calibri" w:cs="Calibri"/>
                <w:color w:val="000000"/>
                <w:sz w:val="16"/>
                <w:szCs w:val="16"/>
                <w:lang w:eastAsia="en-GB"/>
              </w:rPr>
              <w:t>leukaemias</w:t>
            </w:r>
            <w:proofErr w:type="spellEnd"/>
            <w:r>
              <w:rPr>
                <w:rFonts w:ascii="Calibri" w:hAnsi="Calibri" w:cs="Calibri"/>
                <w:color w:val="000000"/>
                <w:sz w:val="16"/>
                <w:szCs w:val="16"/>
                <w:lang w:eastAsia="en-GB"/>
              </w:rPr>
              <w:t>.</w:t>
            </w:r>
          </w:p>
        </w:tc>
        <w:tc>
          <w:tcPr>
            <w:tcW w:w="1876" w:type="dxa"/>
            <w:shd w:val="clear" w:color="auto" w:fill="auto"/>
            <w:vAlign w:val="center"/>
            <w:hideMark/>
          </w:tcPr>
          <w:p w14:paraId="68B68926"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9678/206</w:t>
            </w:r>
          </w:p>
        </w:tc>
        <w:tc>
          <w:tcPr>
            <w:tcW w:w="2201" w:type="dxa"/>
            <w:shd w:val="clear" w:color="auto" w:fill="auto"/>
            <w:vAlign w:val="center"/>
          </w:tcPr>
          <w:p w14:paraId="3DB86660"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0.84 (0.73-0.96)</w:t>
            </w:r>
          </w:p>
        </w:tc>
      </w:tr>
      <w:tr w:rsidR="00C00889" w:rsidRPr="00140766" w14:paraId="1675267C" w14:textId="77777777" w:rsidTr="00C66517">
        <w:trPr>
          <w:trHeight w:val="689"/>
        </w:trPr>
        <w:tc>
          <w:tcPr>
            <w:tcW w:w="1047" w:type="dxa"/>
            <w:shd w:val="clear" w:color="auto" w:fill="auto"/>
            <w:vAlign w:val="center"/>
          </w:tcPr>
          <w:p w14:paraId="2EF4A3B8"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Brown 2007 </w:t>
            </w:r>
            <w:sdt>
              <w:sdtPr>
                <w:rPr>
                  <w:rFonts w:ascii="Calibri" w:hAnsi="Calibri" w:cs="Calibri"/>
                  <w:color w:val="000000"/>
                  <w:sz w:val="16"/>
                  <w:szCs w:val="16"/>
                  <w:lang w:eastAsia="en-GB"/>
                </w:rPr>
                <w:tag w:val="MENDELEY_CITATION_v3_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"/>
                <w:id w:val="-1505973239"/>
                <w:placeholder>
                  <w:docPart w:val="A58ACF19C57F4C69B30D9752D5605A49"/>
                </w:placeholder>
              </w:sdtPr>
              <w:sdtContent>
                <w:r w:rsidRPr="00B86464">
                  <w:rPr>
                    <w:rFonts w:ascii="Calibri" w:hAnsi="Calibri" w:cs="Calibri"/>
                    <w:color w:val="000000"/>
                    <w:sz w:val="16"/>
                    <w:szCs w:val="16"/>
                    <w:lang w:eastAsia="en-GB"/>
                  </w:rPr>
                  <w:t>(4)</w:t>
                </w:r>
              </w:sdtContent>
            </w:sdt>
          </w:p>
        </w:tc>
        <w:tc>
          <w:tcPr>
            <w:tcW w:w="980" w:type="dxa"/>
            <w:shd w:val="clear" w:color="auto" w:fill="auto"/>
            <w:vAlign w:val="center"/>
          </w:tcPr>
          <w:p w14:paraId="7A39919F"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DA36C2">
              <w:rPr>
                <w:rFonts w:ascii="Calibri" w:hAnsi="Calibri" w:cs="Calibri"/>
                <w:color w:val="000000"/>
                <w:sz w:val="16"/>
                <w:szCs w:val="16"/>
                <w:lang w:eastAsia="en-GB"/>
              </w:rPr>
              <w:t>2990587</w:t>
            </w:r>
          </w:p>
        </w:tc>
        <w:tc>
          <w:tcPr>
            <w:tcW w:w="2080" w:type="dxa"/>
            <w:shd w:val="clear" w:color="auto" w:fill="auto"/>
            <w:vAlign w:val="center"/>
          </w:tcPr>
          <w:p w14:paraId="0D94816B"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DA36C2">
              <w:rPr>
                <w:rFonts w:ascii="Calibri" w:hAnsi="Calibri" w:cs="Calibri"/>
                <w:color w:val="000000"/>
                <w:sz w:val="16"/>
                <w:szCs w:val="16"/>
                <w:lang w:eastAsia="en-GB"/>
              </w:rPr>
              <w:t xml:space="preserve">1-9y, 10-19y, 20-29y, </w:t>
            </w:r>
            <w:r>
              <w:rPr>
                <w:rFonts w:ascii="Calibri" w:hAnsi="Calibri" w:cs="Calibri"/>
                <w:color w:val="000000"/>
                <w:sz w:val="16"/>
                <w:szCs w:val="16"/>
                <w:lang w:eastAsia="en-GB"/>
              </w:rPr>
              <w:t>&gt;=</w:t>
            </w:r>
            <w:r w:rsidRPr="00DA36C2">
              <w:rPr>
                <w:rFonts w:ascii="Calibri" w:hAnsi="Calibri" w:cs="Calibri"/>
                <w:color w:val="000000"/>
                <w:sz w:val="16"/>
                <w:szCs w:val="16"/>
                <w:lang w:eastAsia="en-GB"/>
              </w:rPr>
              <w:t>30y</w:t>
            </w:r>
          </w:p>
        </w:tc>
        <w:tc>
          <w:tcPr>
            <w:tcW w:w="980" w:type="dxa"/>
            <w:shd w:val="clear" w:color="auto" w:fill="auto"/>
            <w:vAlign w:val="center"/>
          </w:tcPr>
          <w:p w14:paraId="153594B4"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DA36C2">
              <w:rPr>
                <w:rFonts w:ascii="Calibri" w:hAnsi="Calibri" w:cs="Calibri"/>
                <w:color w:val="000000"/>
                <w:sz w:val="16"/>
                <w:szCs w:val="16"/>
                <w:lang w:eastAsia="en-GB"/>
              </w:rPr>
              <w:t>&lt;40, 40-49, 50-64, &gt;64</w:t>
            </w:r>
          </w:p>
        </w:tc>
        <w:tc>
          <w:tcPr>
            <w:tcW w:w="4550" w:type="dxa"/>
            <w:shd w:val="clear" w:color="auto" w:fill="auto"/>
            <w:vAlign w:val="center"/>
          </w:tcPr>
          <w:p w14:paraId="43968506"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DA36C2">
              <w:rPr>
                <w:rFonts w:ascii="Calibri" w:hAnsi="Calibri" w:cs="Calibri"/>
                <w:color w:val="000000"/>
                <w:sz w:val="16"/>
                <w:szCs w:val="16"/>
                <w:lang w:eastAsia="en-GB"/>
              </w:rPr>
              <w:t>Salivary gland, Oeso</w:t>
            </w:r>
            <w:r>
              <w:rPr>
                <w:rFonts w:ascii="Calibri" w:hAnsi="Calibri" w:cs="Calibri"/>
                <w:color w:val="000000"/>
                <w:sz w:val="16"/>
                <w:szCs w:val="16"/>
                <w:lang w:eastAsia="en-GB"/>
              </w:rPr>
              <w:t>p</w:t>
            </w:r>
            <w:r w:rsidRPr="00DA36C2">
              <w:rPr>
                <w:rFonts w:ascii="Calibri" w:hAnsi="Calibri" w:cs="Calibri"/>
                <w:color w:val="000000"/>
                <w:sz w:val="16"/>
                <w:szCs w:val="16"/>
                <w:lang w:eastAsia="en-GB"/>
              </w:rPr>
              <w:t>hagus, Lung, Pleura, Thyroid, Bone, Connective tissue, Uterine corpus, Lip, Tongue, Mouth, Pharynx, Stomach, Small intestine, Colo</w:t>
            </w:r>
            <w:r>
              <w:rPr>
                <w:rFonts w:ascii="Calibri" w:hAnsi="Calibri" w:cs="Calibri"/>
                <w:color w:val="000000"/>
                <w:sz w:val="16"/>
                <w:szCs w:val="16"/>
                <w:lang w:eastAsia="en-GB"/>
              </w:rPr>
              <w:t>n, R</w:t>
            </w:r>
            <w:r w:rsidRPr="00DA36C2">
              <w:rPr>
                <w:rFonts w:ascii="Calibri" w:hAnsi="Calibri" w:cs="Calibri"/>
                <w:color w:val="000000"/>
                <w:sz w:val="16"/>
                <w:szCs w:val="16"/>
                <w:lang w:eastAsia="en-GB"/>
              </w:rPr>
              <w:t xml:space="preserve">ectum/anus, Liver, Pancreas, Gallbladder, Nose/nasal cavity, Larynx, Cervix, Ovary, Kidney, Bladder, Malignant Melanoma, Eye, Brain and </w:t>
            </w:r>
            <w:r>
              <w:rPr>
                <w:rFonts w:ascii="Calibri" w:hAnsi="Calibri" w:cs="Calibri"/>
                <w:color w:val="000000"/>
                <w:sz w:val="16"/>
                <w:szCs w:val="16"/>
                <w:lang w:eastAsia="en-GB"/>
              </w:rPr>
              <w:t>central nervous system.</w:t>
            </w:r>
          </w:p>
        </w:tc>
        <w:tc>
          <w:tcPr>
            <w:tcW w:w="1876" w:type="dxa"/>
            <w:shd w:val="clear" w:color="auto" w:fill="auto"/>
            <w:vAlign w:val="center"/>
          </w:tcPr>
          <w:p w14:paraId="007A0389"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DA36C2">
              <w:rPr>
                <w:rFonts w:ascii="Calibri" w:hAnsi="Calibri" w:cs="Calibri"/>
                <w:color w:val="000000"/>
                <w:sz w:val="16"/>
                <w:szCs w:val="16"/>
                <w:lang w:eastAsia="en-GB"/>
              </w:rPr>
              <w:t>376825/23158</w:t>
            </w:r>
          </w:p>
        </w:tc>
        <w:tc>
          <w:tcPr>
            <w:tcW w:w="2201" w:type="dxa"/>
            <w:shd w:val="clear" w:color="auto" w:fill="auto"/>
            <w:vAlign w:val="center"/>
          </w:tcPr>
          <w:p w14:paraId="63E655C4"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DA36C2">
              <w:rPr>
                <w:rFonts w:ascii="Calibri" w:hAnsi="Calibri" w:cs="Calibri"/>
                <w:color w:val="000000"/>
                <w:sz w:val="16"/>
                <w:szCs w:val="16"/>
                <w:lang w:eastAsia="en-GB"/>
              </w:rPr>
              <w:t>1.15 (1.14-1.17)</w:t>
            </w:r>
          </w:p>
        </w:tc>
      </w:tr>
      <w:tr w:rsidR="00C00889" w:rsidRPr="00140766" w14:paraId="6717C904" w14:textId="77777777" w:rsidTr="00C66517">
        <w:trPr>
          <w:trHeight w:val="1886"/>
        </w:trPr>
        <w:tc>
          <w:tcPr>
            <w:tcW w:w="1047" w:type="dxa"/>
            <w:shd w:val="clear" w:color="auto" w:fill="auto"/>
            <w:vAlign w:val="center"/>
            <w:hideMark/>
          </w:tcPr>
          <w:p w14:paraId="27521FAA"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Chen 2015 (Germany)</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"/>
                <w:id w:val="-427434763"/>
                <w:placeholder>
                  <w:docPart w:val="A58ACF19C57F4C69B30D9752D5605A49"/>
                </w:placeholder>
              </w:sdtPr>
              <w:sdtContent>
                <w:r w:rsidRPr="00B86464">
                  <w:rPr>
                    <w:rFonts w:ascii="Calibri" w:hAnsi="Calibri" w:cs="Calibri"/>
                    <w:color w:val="000000"/>
                    <w:sz w:val="16"/>
                    <w:szCs w:val="16"/>
                    <w:lang w:eastAsia="en-GB"/>
                  </w:rPr>
                  <w:t>(5)</w:t>
                </w:r>
              </w:sdtContent>
            </w:sdt>
          </w:p>
        </w:tc>
        <w:tc>
          <w:tcPr>
            <w:tcW w:w="980" w:type="dxa"/>
            <w:shd w:val="clear" w:color="auto" w:fill="auto"/>
            <w:vAlign w:val="center"/>
            <w:hideMark/>
          </w:tcPr>
          <w:p w14:paraId="14959494"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2080" w:type="dxa"/>
            <w:shd w:val="clear" w:color="auto" w:fill="auto"/>
            <w:vAlign w:val="center"/>
            <w:hideMark/>
          </w:tcPr>
          <w:p w14:paraId="4971A0BF"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980" w:type="dxa"/>
            <w:shd w:val="clear" w:color="auto" w:fill="auto"/>
            <w:vAlign w:val="center"/>
            <w:hideMark/>
          </w:tcPr>
          <w:p w14:paraId="273094F5"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4550" w:type="dxa"/>
            <w:shd w:val="clear" w:color="auto" w:fill="auto"/>
            <w:vAlign w:val="center"/>
            <w:hideMark/>
          </w:tcPr>
          <w:p w14:paraId="0DCF3F1E"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1876" w:type="dxa"/>
            <w:shd w:val="clear" w:color="auto" w:fill="auto"/>
            <w:vAlign w:val="center"/>
            <w:hideMark/>
          </w:tcPr>
          <w:p w14:paraId="62B519A5"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234863 (</w:t>
            </w:r>
            <w:r>
              <w:rPr>
                <w:rFonts w:ascii="Calibri" w:hAnsi="Calibri" w:cs="Calibri"/>
                <w:color w:val="000000"/>
                <w:sz w:val="16"/>
                <w:szCs w:val="16"/>
                <w:lang w:eastAsia="en-GB"/>
              </w:rPr>
              <w:t>male</w:t>
            </w:r>
            <w:r w:rsidRPr="00140766">
              <w:rPr>
                <w:rFonts w:ascii="Calibri" w:hAnsi="Calibri" w:cs="Calibri"/>
                <w:color w:val="000000"/>
                <w:sz w:val="16"/>
                <w:szCs w:val="16"/>
                <w:lang w:eastAsia="en-GB"/>
              </w:rPr>
              <w:t xml:space="preserve"> and </w:t>
            </w:r>
            <w:r>
              <w:rPr>
                <w:rFonts w:ascii="Calibri" w:hAnsi="Calibri" w:cs="Calibri"/>
                <w:color w:val="000000"/>
                <w:sz w:val="16"/>
                <w:szCs w:val="16"/>
                <w:lang w:eastAsia="en-GB"/>
              </w:rPr>
              <w:t>female</w:t>
            </w:r>
            <w:r w:rsidRPr="00140766">
              <w:rPr>
                <w:rFonts w:ascii="Calibri" w:hAnsi="Calibri" w:cs="Calibri"/>
                <w:color w:val="000000"/>
                <w:sz w:val="16"/>
                <w:szCs w:val="16"/>
                <w:lang w:eastAsia="en-GB"/>
              </w:rPr>
              <w:t xml:space="preserve"> combined)/3676</w:t>
            </w:r>
          </w:p>
        </w:tc>
        <w:tc>
          <w:tcPr>
            <w:tcW w:w="2201" w:type="dxa"/>
            <w:shd w:val="clear" w:color="auto" w:fill="auto"/>
            <w:vAlign w:val="center"/>
          </w:tcPr>
          <w:p w14:paraId="58A5AE2D"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1.15 (1.13-1.17). 1.15 is the midpoint of the reported 95% CI – it was taken as an approximation for the SIR due to early rounding in the study.</w:t>
            </w:r>
          </w:p>
        </w:tc>
      </w:tr>
      <w:tr w:rsidR="00C00889" w:rsidRPr="00140766" w14:paraId="35E86A74" w14:textId="77777777" w:rsidTr="00C66517">
        <w:trPr>
          <w:trHeight w:val="416"/>
        </w:trPr>
        <w:tc>
          <w:tcPr>
            <w:tcW w:w="1047" w:type="dxa"/>
            <w:shd w:val="clear" w:color="auto" w:fill="auto"/>
            <w:vAlign w:val="center"/>
          </w:tcPr>
          <w:p w14:paraId="16878209"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lastRenderedPageBreak/>
              <w:t xml:space="preserve">Diab 2016 </w:t>
            </w:r>
            <w:sdt>
              <w:sdtPr>
                <w:rPr>
                  <w:rFonts w:ascii="Calibri" w:hAnsi="Calibri" w:cs="Calibri"/>
                  <w:color w:val="000000"/>
                  <w:sz w:val="16"/>
                  <w:szCs w:val="16"/>
                  <w:lang w:eastAsia="en-GB"/>
                </w:rPr>
                <w:tag w:val="MENDELEY_CITATION_v3_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"/>
                <w:id w:val="1003785482"/>
                <w:placeholder>
                  <w:docPart w:val="A58ACF19C57F4C69B30D9752D5605A49"/>
                </w:placeholder>
              </w:sdtPr>
              <w:sdtContent>
                <w:r w:rsidRPr="00B86464">
                  <w:rPr>
                    <w:rFonts w:ascii="Calibri" w:hAnsi="Calibri" w:cs="Calibri"/>
                    <w:color w:val="000000"/>
                    <w:sz w:val="16"/>
                    <w:szCs w:val="16"/>
                    <w:lang w:eastAsia="en-GB"/>
                  </w:rPr>
                  <w:t>(6)</w:t>
                </w:r>
              </w:sdtContent>
            </w:sdt>
          </w:p>
        </w:tc>
        <w:tc>
          <w:tcPr>
            <w:tcW w:w="980" w:type="dxa"/>
            <w:shd w:val="clear" w:color="auto" w:fill="auto"/>
            <w:vAlign w:val="center"/>
          </w:tcPr>
          <w:p w14:paraId="6794561A"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Unreported</w:t>
            </w:r>
          </w:p>
        </w:tc>
        <w:tc>
          <w:tcPr>
            <w:tcW w:w="2080" w:type="dxa"/>
            <w:shd w:val="clear" w:color="auto" w:fill="auto"/>
            <w:vAlign w:val="center"/>
          </w:tcPr>
          <w:p w14:paraId="40B8248C"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Unreported</w:t>
            </w:r>
          </w:p>
        </w:tc>
        <w:tc>
          <w:tcPr>
            <w:tcW w:w="980" w:type="dxa"/>
            <w:shd w:val="clear" w:color="auto" w:fill="auto"/>
            <w:vAlign w:val="center"/>
          </w:tcPr>
          <w:p w14:paraId="735EE76C"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93917">
              <w:rPr>
                <w:rFonts w:ascii="Calibri" w:hAnsi="Calibri" w:cs="Calibri"/>
                <w:color w:val="000000"/>
                <w:sz w:val="16"/>
                <w:szCs w:val="16"/>
                <w:lang w:eastAsia="en-GB"/>
              </w:rPr>
              <w:t>&lt;50, &gt;=50</w:t>
            </w:r>
          </w:p>
        </w:tc>
        <w:tc>
          <w:tcPr>
            <w:tcW w:w="4550" w:type="dxa"/>
            <w:shd w:val="clear" w:color="auto" w:fill="auto"/>
            <w:vAlign w:val="center"/>
          </w:tcPr>
          <w:p w14:paraId="1AE10EE6"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O</w:t>
            </w:r>
            <w:r w:rsidRPr="00193917">
              <w:rPr>
                <w:rFonts w:ascii="Calibri" w:hAnsi="Calibri" w:cs="Calibri"/>
                <w:color w:val="000000"/>
                <w:sz w:val="16"/>
                <w:szCs w:val="16"/>
                <w:lang w:eastAsia="en-GB"/>
              </w:rPr>
              <w:t xml:space="preserve">ral cavity and pharynx, Digestive system, Colon, rectum, and anus, Pancreas, Peritoneum, </w:t>
            </w:r>
            <w:proofErr w:type="spellStart"/>
            <w:r w:rsidRPr="00193917">
              <w:rPr>
                <w:rFonts w:ascii="Calibri" w:hAnsi="Calibri" w:cs="Calibri"/>
                <w:color w:val="000000"/>
                <w:sz w:val="16"/>
                <w:szCs w:val="16"/>
                <w:lang w:eastAsia="en-GB"/>
              </w:rPr>
              <w:t>omentum</w:t>
            </w:r>
            <w:proofErr w:type="spellEnd"/>
            <w:r w:rsidRPr="00193917">
              <w:rPr>
                <w:rFonts w:ascii="Calibri" w:hAnsi="Calibri" w:cs="Calibri"/>
                <w:color w:val="000000"/>
                <w:sz w:val="16"/>
                <w:szCs w:val="16"/>
                <w:lang w:eastAsia="en-GB"/>
              </w:rPr>
              <w:t xml:space="preserve"> and mesentery, Respiratory system, Bones and joints, </w:t>
            </w:r>
            <w:proofErr w:type="gramStart"/>
            <w:r w:rsidRPr="00193917">
              <w:rPr>
                <w:rFonts w:ascii="Calibri" w:hAnsi="Calibri" w:cs="Calibri"/>
                <w:color w:val="000000"/>
                <w:sz w:val="16"/>
                <w:szCs w:val="16"/>
                <w:lang w:eastAsia="en-GB"/>
              </w:rPr>
              <w:t>Soft</w:t>
            </w:r>
            <w:proofErr w:type="gramEnd"/>
            <w:r>
              <w:rPr>
                <w:rFonts w:ascii="Calibri" w:hAnsi="Calibri" w:cs="Calibri"/>
                <w:color w:val="000000"/>
                <w:sz w:val="16"/>
                <w:szCs w:val="16"/>
                <w:lang w:eastAsia="en-GB"/>
              </w:rPr>
              <w:t xml:space="preserve"> t</w:t>
            </w:r>
            <w:r w:rsidRPr="00193917">
              <w:rPr>
                <w:rFonts w:ascii="Calibri" w:hAnsi="Calibri" w:cs="Calibri"/>
                <w:color w:val="000000"/>
                <w:sz w:val="16"/>
                <w:szCs w:val="16"/>
                <w:lang w:eastAsia="en-GB"/>
              </w:rPr>
              <w:t>issue including heart, Skin excluding basal and squamous, Breast, Female genital system, Corpus and uterus (not otherwise specified), Ovary, Urinary system, Brain</w:t>
            </w:r>
            <w:r>
              <w:rPr>
                <w:rFonts w:ascii="Calibri" w:hAnsi="Calibri" w:cs="Calibri"/>
                <w:color w:val="000000"/>
                <w:sz w:val="16"/>
                <w:szCs w:val="16"/>
                <w:lang w:eastAsia="en-GB"/>
              </w:rPr>
              <w:t xml:space="preserve"> a</w:t>
            </w:r>
            <w:r w:rsidRPr="00193917">
              <w:rPr>
                <w:rFonts w:ascii="Calibri" w:hAnsi="Calibri" w:cs="Calibri"/>
                <w:color w:val="000000"/>
                <w:sz w:val="16"/>
                <w:szCs w:val="16"/>
                <w:lang w:eastAsia="en-GB"/>
              </w:rPr>
              <w:t>nd other nervous system, Endocrine system, Lymphoma, Leukaemia</w:t>
            </w:r>
            <w:r>
              <w:rPr>
                <w:rFonts w:ascii="Calibri" w:hAnsi="Calibri" w:cs="Calibri"/>
                <w:color w:val="000000"/>
                <w:sz w:val="16"/>
                <w:szCs w:val="16"/>
                <w:lang w:eastAsia="en-GB"/>
              </w:rPr>
              <w:t>.</w:t>
            </w:r>
          </w:p>
        </w:tc>
        <w:tc>
          <w:tcPr>
            <w:tcW w:w="1876" w:type="dxa"/>
            <w:shd w:val="clear" w:color="auto" w:fill="auto"/>
            <w:vAlign w:val="center"/>
          </w:tcPr>
          <w:p w14:paraId="4705605A"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93917">
              <w:rPr>
                <w:rFonts w:ascii="Calibri" w:hAnsi="Calibri" w:cs="Calibri"/>
                <w:color w:val="000000"/>
                <w:sz w:val="16"/>
                <w:szCs w:val="16"/>
                <w:lang w:eastAsia="en-GB"/>
              </w:rPr>
              <w:t>514479/45509</w:t>
            </w:r>
          </w:p>
        </w:tc>
        <w:tc>
          <w:tcPr>
            <w:tcW w:w="2201" w:type="dxa"/>
            <w:shd w:val="clear" w:color="auto" w:fill="auto"/>
            <w:vAlign w:val="center"/>
          </w:tcPr>
          <w:p w14:paraId="344E2B85"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93917">
              <w:rPr>
                <w:rFonts w:ascii="Calibri" w:hAnsi="Calibri" w:cs="Calibri"/>
                <w:color w:val="000000"/>
                <w:sz w:val="16"/>
                <w:szCs w:val="16"/>
                <w:lang w:eastAsia="en-GB"/>
              </w:rPr>
              <w:t>1.0</w:t>
            </w:r>
            <w:r>
              <w:rPr>
                <w:rFonts w:ascii="Calibri" w:hAnsi="Calibri" w:cs="Calibri"/>
                <w:color w:val="000000"/>
                <w:sz w:val="16"/>
                <w:szCs w:val="16"/>
                <w:lang w:eastAsia="en-GB"/>
              </w:rPr>
              <w:t>3</w:t>
            </w:r>
            <w:r w:rsidRPr="00193917">
              <w:rPr>
                <w:rFonts w:ascii="Calibri" w:hAnsi="Calibri" w:cs="Calibri"/>
                <w:color w:val="000000"/>
                <w:sz w:val="16"/>
                <w:szCs w:val="16"/>
                <w:lang w:eastAsia="en-GB"/>
              </w:rPr>
              <w:t xml:space="preserve"> (</w:t>
            </w:r>
            <w:r>
              <w:rPr>
                <w:rFonts w:ascii="Calibri" w:hAnsi="Calibri" w:cs="Calibri"/>
                <w:color w:val="000000"/>
                <w:sz w:val="16"/>
                <w:szCs w:val="16"/>
                <w:lang w:eastAsia="en-GB"/>
              </w:rPr>
              <w:t>1.02-1.04</w:t>
            </w:r>
            <w:r w:rsidRPr="00193917">
              <w:rPr>
                <w:rFonts w:ascii="Calibri" w:hAnsi="Calibri" w:cs="Calibri"/>
                <w:color w:val="000000"/>
                <w:sz w:val="16"/>
                <w:szCs w:val="16"/>
                <w:lang w:eastAsia="en-GB"/>
              </w:rPr>
              <w:t>)</w:t>
            </w:r>
          </w:p>
        </w:tc>
      </w:tr>
      <w:tr w:rsidR="00C00889" w:rsidRPr="00140766" w14:paraId="56227013" w14:textId="77777777" w:rsidTr="00C66517">
        <w:trPr>
          <w:trHeight w:val="543"/>
        </w:trPr>
        <w:tc>
          <w:tcPr>
            <w:tcW w:w="1047" w:type="dxa"/>
            <w:shd w:val="clear" w:color="auto" w:fill="auto"/>
            <w:vAlign w:val="center"/>
            <w:hideMark/>
          </w:tcPr>
          <w:p w14:paraId="3048B584"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Evans 2001</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"/>
                <w:id w:val="407198296"/>
                <w:placeholder>
                  <w:docPart w:val="A58ACF19C57F4C69B30D9752D5605A49"/>
                </w:placeholder>
              </w:sdtPr>
              <w:sdtContent>
                <w:r w:rsidRPr="00B86464">
                  <w:rPr>
                    <w:rFonts w:ascii="Calibri" w:hAnsi="Calibri" w:cs="Calibri"/>
                    <w:color w:val="000000"/>
                    <w:sz w:val="16"/>
                    <w:szCs w:val="16"/>
                    <w:lang w:eastAsia="en-GB"/>
                  </w:rPr>
                  <w:t>(7)</w:t>
                </w:r>
              </w:sdtContent>
            </w:sdt>
          </w:p>
        </w:tc>
        <w:tc>
          <w:tcPr>
            <w:tcW w:w="980" w:type="dxa"/>
            <w:shd w:val="clear" w:color="auto" w:fill="auto"/>
            <w:vAlign w:val="center"/>
            <w:hideMark/>
          </w:tcPr>
          <w:p w14:paraId="70684677"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832958.1</w:t>
            </w:r>
          </w:p>
        </w:tc>
        <w:tc>
          <w:tcPr>
            <w:tcW w:w="2080" w:type="dxa"/>
            <w:shd w:val="clear" w:color="auto" w:fill="auto"/>
            <w:vAlign w:val="center"/>
            <w:hideMark/>
          </w:tcPr>
          <w:p w14:paraId="6B64484D"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980" w:type="dxa"/>
            <w:shd w:val="clear" w:color="auto" w:fill="auto"/>
            <w:vAlign w:val="center"/>
            <w:hideMark/>
          </w:tcPr>
          <w:p w14:paraId="0136A298"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&lt;50, &gt;=50</w:t>
            </w:r>
          </w:p>
        </w:tc>
        <w:tc>
          <w:tcPr>
            <w:tcW w:w="4550" w:type="dxa"/>
            <w:shd w:val="clear" w:color="auto" w:fill="auto"/>
            <w:vAlign w:val="center"/>
            <w:hideMark/>
          </w:tcPr>
          <w:p w14:paraId="280854FF"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Tongue, Mouth, Oesophagus, Stomach, Colon, Rectum, Liver, Gallbladder, Pancreas, Larynx, Lung and bronchus, Bone, Connective tissue, Skin melanoma, Cervix Uteri, Corpus Uteri, Ovary, Bladder, Kidney, Brain and nervous system, Thyroid, N</w:t>
            </w:r>
            <w:r>
              <w:rPr>
                <w:rFonts w:ascii="Calibri" w:hAnsi="Calibri" w:cs="Calibri"/>
                <w:color w:val="000000"/>
                <w:sz w:val="16"/>
                <w:szCs w:val="16"/>
                <w:lang w:eastAsia="en-GB"/>
              </w:rPr>
              <w:t>on-Hodgkin’s Lymphoma</w:t>
            </w:r>
            <w:r w:rsidRPr="00140766">
              <w:rPr>
                <w:rFonts w:ascii="Calibri" w:hAnsi="Calibri" w:cs="Calibri"/>
                <w:color w:val="000000"/>
                <w:sz w:val="16"/>
                <w:szCs w:val="16"/>
                <w:lang w:eastAsia="en-GB"/>
              </w:rPr>
              <w:t>, Multiple myeloma, Lymphoid Leukaemia, Myeloid Leukaemia</w:t>
            </w:r>
            <w:r>
              <w:rPr>
                <w:rFonts w:ascii="Calibri" w:hAnsi="Calibri" w:cs="Calibri"/>
                <w:color w:val="000000"/>
                <w:sz w:val="16"/>
                <w:szCs w:val="16"/>
                <w:lang w:eastAsia="en-GB"/>
              </w:rPr>
              <w:t>.</w:t>
            </w:r>
          </w:p>
        </w:tc>
        <w:tc>
          <w:tcPr>
            <w:tcW w:w="1876" w:type="dxa"/>
            <w:shd w:val="clear" w:color="auto" w:fill="auto"/>
            <w:vAlign w:val="center"/>
            <w:hideMark/>
          </w:tcPr>
          <w:p w14:paraId="62B181D1"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145677/4470</w:t>
            </w:r>
          </w:p>
        </w:tc>
        <w:tc>
          <w:tcPr>
            <w:tcW w:w="2201" w:type="dxa"/>
            <w:shd w:val="clear" w:color="auto" w:fill="auto"/>
            <w:vAlign w:val="center"/>
          </w:tcPr>
          <w:p w14:paraId="4ECE29B2"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0.89 (0.86-0.92)</w:t>
            </w:r>
          </w:p>
        </w:tc>
      </w:tr>
      <w:tr w:rsidR="00C00889" w:rsidRPr="00140766" w14:paraId="6446205F" w14:textId="77777777" w:rsidTr="00C66517">
        <w:trPr>
          <w:trHeight w:val="361"/>
        </w:trPr>
        <w:tc>
          <w:tcPr>
            <w:tcW w:w="1047" w:type="dxa"/>
            <w:shd w:val="clear" w:color="auto" w:fill="auto"/>
            <w:vAlign w:val="center"/>
            <w:hideMark/>
          </w:tcPr>
          <w:p w14:paraId="02325DA6" w14:textId="77777777" w:rsidR="00C00889" w:rsidRPr="00140766" w:rsidRDefault="00C00889" w:rsidP="00C66517">
            <w:pPr>
              <w:spacing w:after="0" w:line="240" w:lineRule="auto"/>
              <w:jc w:val="center"/>
              <w:rPr>
                <w:rFonts w:ascii="Calibri" w:hAnsi="Calibri" w:cs="Calibri"/>
                <w:color w:val="000000"/>
                <w:sz w:val="16"/>
                <w:szCs w:val="16"/>
                <w:lang w:eastAsia="en-GB"/>
              </w:rPr>
            </w:pPr>
            <w:proofErr w:type="spellStart"/>
            <w:r w:rsidRPr="00140766">
              <w:rPr>
                <w:rFonts w:ascii="Calibri" w:hAnsi="Calibri" w:cs="Calibri"/>
                <w:color w:val="000000"/>
                <w:sz w:val="16"/>
                <w:szCs w:val="16"/>
                <w:lang w:eastAsia="en-GB"/>
              </w:rPr>
              <w:t>Gulhan</w:t>
            </w:r>
            <w:proofErr w:type="spellEnd"/>
            <w:r w:rsidRPr="00140766">
              <w:rPr>
                <w:rFonts w:ascii="Calibri" w:hAnsi="Calibri" w:cs="Calibri"/>
                <w:color w:val="000000"/>
                <w:sz w:val="16"/>
                <w:szCs w:val="16"/>
                <w:lang w:eastAsia="en-GB"/>
              </w:rPr>
              <w:t xml:space="preserve"> 2009</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"/>
                <w:id w:val="-332378646"/>
                <w:placeholder>
                  <w:docPart w:val="A58ACF19C57F4C69B30D9752D5605A49"/>
                </w:placeholder>
              </w:sdtPr>
              <w:sdtContent>
                <w:r w:rsidRPr="00B86464">
                  <w:rPr>
                    <w:rFonts w:ascii="Calibri" w:hAnsi="Calibri" w:cs="Calibri"/>
                    <w:color w:val="000000"/>
                    <w:sz w:val="16"/>
                    <w:szCs w:val="16"/>
                    <w:lang w:eastAsia="en-GB"/>
                  </w:rPr>
                  <w:t>(19)</w:t>
                </w:r>
              </w:sdtContent>
            </w:sdt>
          </w:p>
        </w:tc>
        <w:tc>
          <w:tcPr>
            <w:tcW w:w="980" w:type="dxa"/>
            <w:shd w:val="clear" w:color="auto" w:fill="auto"/>
            <w:vAlign w:val="center"/>
            <w:hideMark/>
          </w:tcPr>
          <w:p w14:paraId="613F6D7D"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16377</w:t>
            </w:r>
          </w:p>
        </w:tc>
        <w:tc>
          <w:tcPr>
            <w:tcW w:w="2080" w:type="dxa"/>
            <w:shd w:val="clear" w:color="auto" w:fill="auto"/>
            <w:vAlign w:val="center"/>
            <w:hideMark/>
          </w:tcPr>
          <w:p w14:paraId="5958397D"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980" w:type="dxa"/>
            <w:shd w:val="clear" w:color="auto" w:fill="auto"/>
            <w:vAlign w:val="center"/>
            <w:hideMark/>
          </w:tcPr>
          <w:p w14:paraId="28A26287"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4550" w:type="dxa"/>
            <w:shd w:val="clear" w:color="auto" w:fill="auto"/>
            <w:vAlign w:val="center"/>
            <w:hideMark/>
          </w:tcPr>
          <w:p w14:paraId="78AAA104"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Endometrial, Ovary, Cervical</w:t>
            </w:r>
            <w:r>
              <w:rPr>
                <w:rFonts w:ascii="Calibri" w:hAnsi="Calibri" w:cs="Calibri"/>
                <w:color w:val="000000"/>
                <w:sz w:val="16"/>
                <w:szCs w:val="16"/>
                <w:lang w:eastAsia="en-GB"/>
              </w:rPr>
              <w:t>.</w:t>
            </w:r>
          </w:p>
        </w:tc>
        <w:tc>
          <w:tcPr>
            <w:tcW w:w="1876" w:type="dxa"/>
            <w:shd w:val="clear" w:color="auto" w:fill="auto"/>
            <w:vAlign w:val="center"/>
            <w:hideMark/>
          </w:tcPr>
          <w:p w14:paraId="44F01DB3"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6356/88</w:t>
            </w:r>
          </w:p>
        </w:tc>
        <w:tc>
          <w:tcPr>
            <w:tcW w:w="2201" w:type="dxa"/>
            <w:shd w:val="clear" w:color="auto" w:fill="auto"/>
            <w:vAlign w:val="center"/>
          </w:tcPr>
          <w:p w14:paraId="4AB0309F"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1.76 (1.43-2.17)</w:t>
            </w:r>
          </w:p>
        </w:tc>
      </w:tr>
      <w:tr w:rsidR="00C00889" w:rsidRPr="00140766" w14:paraId="2DE10E9C" w14:textId="77777777" w:rsidTr="00C66517">
        <w:trPr>
          <w:trHeight w:val="1866"/>
        </w:trPr>
        <w:tc>
          <w:tcPr>
            <w:tcW w:w="1047" w:type="dxa"/>
            <w:shd w:val="clear" w:color="auto" w:fill="auto"/>
            <w:vAlign w:val="center"/>
          </w:tcPr>
          <w:p w14:paraId="7154C9D4"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Harvey 1985 </w:t>
            </w:r>
            <w:sdt>
              <w:sdtPr>
                <w:rPr>
                  <w:rFonts w:ascii="Calibri" w:hAnsi="Calibri" w:cs="Calibri"/>
                  <w:color w:val="000000"/>
                  <w:sz w:val="16"/>
                  <w:szCs w:val="16"/>
                  <w:lang w:eastAsia="en-GB"/>
                </w:rPr>
                <w:tag w:val="MENDELEY_CITATION_v3_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"/>
                <w:id w:val="-1569801381"/>
                <w:placeholder>
                  <w:docPart w:val="A58ACF19C57F4C69B30D9752D5605A49"/>
                </w:placeholder>
              </w:sdtPr>
              <w:sdtContent>
                <w:r w:rsidRPr="00B86464">
                  <w:rPr>
                    <w:rFonts w:ascii="Calibri" w:hAnsi="Calibri" w:cs="Calibri"/>
                    <w:color w:val="000000"/>
                    <w:sz w:val="16"/>
                    <w:szCs w:val="16"/>
                    <w:lang w:eastAsia="en-GB"/>
                  </w:rPr>
                  <w:t>(8)</w:t>
                </w:r>
              </w:sdtContent>
            </w:sdt>
          </w:p>
        </w:tc>
        <w:tc>
          <w:tcPr>
            <w:tcW w:w="980" w:type="dxa"/>
            <w:shd w:val="clear" w:color="auto" w:fill="auto"/>
            <w:vAlign w:val="center"/>
          </w:tcPr>
          <w:p w14:paraId="5CCFCABE"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271524</w:t>
            </w:r>
          </w:p>
        </w:tc>
        <w:tc>
          <w:tcPr>
            <w:tcW w:w="2080" w:type="dxa"/>
            <w:shd w:val="clear" w:color="auto" w:fill="auto"/>
            <w:vAlign w:val="center"/>
          </w:tcPr>
          <w:p w14:paraId="2AA1B743"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&lt;1y, 1-4y, 5-9y, &gt;=10y</w:t>
            </w:r>
          </w:p>
        </w:tc>
        <w:tc>
          <w:tcPr>
            <w:tcW w:w="980" w:type="dxa"/>
            <w:shd w:val="clear" w:color="auto" w:fill="auto"/>
            <w:vAlign w:val="center"/>
          </w:tcPr>
          <w:p w14:paraId="19004FD2"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&lt;45, 45-54, &gt;=55</w:t>
            </w:r>
          </w:p>
        </w:tc>
        <w:tc>
          <w:tcPr>
            <w:tcW w:w="4550" w:type="dxa"/>
            <w:shd w:val="clear" w:color="auto" w:fill="auto"/>
            <w:vAlign w:val="center"/>
          </w:tcPr>
          <w:p w14:paraId="3C02F3E5"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Lip, Tongue, Salivary gland, Gum and other mouth, Pharynx, Oesophagus, Stomach, Colon, Rectum, Liver (biliary), Pancreas, Nasal cavities and sinuses, Larynx, Trachea, bronchus, and lung, Cervix uteri, Corpus uteri, Uterus (not otherwise specified), Ovary and fallopian tubes, Kidney and renal pelvis and ureter, Bladder and other urinary, Skin (melanoma), Eye, Brain and central nervous system, Thyroid gland, Bone, Connective tissue, Non-Hodgkin’s lymphoma, Hodgkin’s disease, Multiple myeloma, </w:t>
            </w:r>
            <w:proofErr w:type="spellStart"/>
            <w:r>
              <w:rPr>
                <w:rFonts w:ascii="Calibri" w:hAnsi="Calibri" w:cs="Calibri"/>
                <w:color w:val="000000"/>
                <w:sz w:val="16"/>
                <w:szCs w:val="16"/>
                <w:lang w:eastAsia="en-GB"/>
              </w:rPr>
              <w:t>Leukaemias</w:t>
            </w:r>
            <w:proofErr w:type="spellEnd"/>
            <w:r>
              <w:rPr>
                <w:rFonts w:ascii="Calibri" w:hAnsi="Calibri" w:cs="Calibri"/>
                <w:color w:val="000000"/>
                <w:sz w:val="16"/>
                <w:szCs w:val="16"/>
                <w:lang w:eastAsia="en-GB"/>
              </w:rPr>
              <w:t>, Chronic lymphocytic leukaemia, Acute nonlymphocytic leukaemia.</w:t>
            </w:r>
          </w:p>
        </w:tc>
        <w:tc>
          <w:tcPr>
            <w:tcW w:w="1876" w:type="dxa"/>
            <w:shd w:val="clear" w:color="auto" w:fill="auto"/>
            <w:vAlign w:val="center"/>
          </w:tcPr>
          <w:p w14:paraId="58537267"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41109/2057</w:t>
            </w:r>
          </w:p>
        </w:tc>
        <w:tc>
          <w:tcPr>
            <w:tcW w:w="2201" w:type="dxa"/>
            <w:shd w:val="clear" w:color="auto" w:fill="auto"/>
            <w:vAlign w:val="center"/>
          </w:tcPr>
          <w:p w14:paraId="1458CDEF"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1.15 (1.10-1.20)</w:t>
            </w:r>
          </w:p>
        </w:tc>
      </w:tr>
      <w:tr w:rsidR="00C00889" w:rsidRPr="00140766" w14:paraId="037C3C86" w14:textId="77777777" w:rsidTr="00C66517">
        <w:trPr>
          <w:trHeight w:val="665"/>
        </w:trPr>
        <w:tc>
          <w:tcPr>
            <w:tcW w:w="1047" w:type="dxa"/>
            <w:shd w:val="clear" w:color="auto" w:fill="auto"/>
            <w:vAlign w:val="center"/>
            <w:hideMark/>
          </w:tcPr>
          <w:p w14:paraId="2DFA46C6"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Hung 2016</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"/>
                <w:id w:val="-385722371"/>
                <w:placeholder>
                  <w:docPart w:val="A58ACF19C57F4C69B30D9752D5605A49"/>
                </w:placeholder>
              </w:sdtPr>
              <w:sdtContent>
                <w:r w:rsidRPr="00B86464">
                  <w:rPr>
                    <w:rFonts w:ascii="Calibri" w:hAnsi="Calibri" w:cs="Calibri"/>
                    <w:color w:val="000000"/>
                    <w:sz w:val="16"/>
                    <w:szCs w:val="16"/>
                    <w:lang w:eastAsia="en-GB"/>
                  </w:rPr>
                  <w:t>(20)</w:t>
                </w:r>
              </w:sdtContent>
            </w:sdt>
          </w:p>
        </w:tc>
        <w:tc>
          <w:tcPr>
            <w:tcW w:w="980" w:type="dxa"/>
            <w:shd w:val="clear" w:color="auto" w:fill="auto"/>
            <w:vAlign w:val="center"/>
            <w:hideMark/>
          </w:tcPr>
          <w:p w14:paraId="7579D412"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527009</w:t>
            </w:r>
          </w:p>
        </w:tc>
        <w:tc>
          <w:tcPr>
            <w:tcW w:w="2080" w:type="dxa"/>
            <w:shd w:val="clear" w:color="auto" w:fill="auto"/>
            <w:vAlign w:val="center"/>
            <w:hideMark/>
          </w:tcPr>
          <w:p w14:paraId="5DC9B4F1"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&lt;1y, 1-4y, &gt;=5y</w:t>
            </w:r>
          </w:p>
        </w:tc>
        <w:tc>
          <w:tcPr>
            <w:tcW w:w="980" w:type="dxa"/>
            <w:shd w:val="clear" w:color="auto" w:fill="auto"/>
            <w:vAlign w:val="center"/>
            <w:hideMark/>
          </w:tcPr>
          <w:p w14:paraId="1E2F6BE0"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 xml:space="preserve">20-29, 30-39, 40-49, 50-59, 60-69, 70-79, </w:t>
            </w:r>
            <w:r>
              <w:rPr>
                <w:rFonts w:ascii="Calibri" w:hAnsi="Calibri" w:cs="Calibri"/>
                <w:color w:val="000000"/>
                <w:sz w:val="16"/>
                <w:szCs w:val="16"/>
                <w:lang w:eastAsia="en-GB"/>
              </w:rPr>
              <w:t>&gt;=80</w:t>
            </w:r>
          </w:p>
        </w:tc>
        <w:tc>
          <w:tcPr>
            <w:tcW w:w="4550" w:type="dxa"/>
            <w:shd w:val="clear" w:color="auto" w:fill="auto"/>
            <w:vAlign w:val="center"/>
            <w:hideMark/>
          </w:tcPr>
          <w:p w14:paraId="1C4A408D"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Head and neck, Oesophagus, Stomach, Colon and rectum and anus, Liver and biliary tract, Liver, Lung and mediastinum, Bone and soft tissue, Skin, Cervix, Uterus, Ovary, Bladder, Kidney, Thyroid, Hematologic malignancies, All others</w:t>
            </w:r>
            <w:r>
              <w:rPr>
                <w:rFonts w:ascii="Calibri" w:hAnsi="Calibri" w:cs="Calibri"/>
                <w:color w:val="000000"/>
                <w:sz w:val="16"/>
                <w:szCs w:val="16"/>
                <w:lang w:eastAsia="en-GB"/>
              </w:rPr>
              <w:t>.</w:t>
            </w:r>
          </w:p>
        </w:tc>
        <w:tc>
          <w:tcPr>
            <w:tcW w:w="1876" w:type="dxa"/>
            <w:shd w:val="clear" w:color="auto" w:fill="auto"/>
            <w:vAlign w:val="center"/>
            <w:hideMark/>
          </w:tcPr>
          <w:p w14:paraId="679B2255"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100915/3,080</w:t>
            </w:r>
          </w:p>
        </w:tc>
        <w:tc>
          <w:tcPr>
            <w:tcW w:w="2201" w:type="dxa"/>
            <w:shd w:val="clear" w:color="auto" w:fill="auto"/>
            <w:vAlign w:val="center"/>
          </w:tcPr>
          <w:p w14:paraId="45811129"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1.50 (1.44</w:t>
            </w:r>
            <w:r>
              <w:rPr>
                <w:rFonts w:ascii="Calibri" w:hAnsi="Calibri" w:cs="Calibri"/>
                <w:color w:val="000000"/>
                <w:sz w:val="16"/>
                <w:szCs w:val="16"/>
                <w:lang w:eastAsia="en-GB"/>
              </w:rPr>
              <w:t>-</w:t>
            </w:r>
            <w:r w:rsidRPr="00140766">
              <w:rPr>
                <w:rFonts w:ascii="Calibri" w:hAnsi="Calibri" w:cs="Calibri"/>
                <w:color w:val="000000"/>
                <w:sz w:val="16"/>
                <w:szCs w:val="16"/>
                <w:lang w:eastAsia="en-GB"/>
              </w:rPr>
              <w:t>1.55)</w:t>
            </w:r>
          </w:p>
        </w:tc>
      </w:tr>
      <w:tr w:rsidR="00C00889" w:rsidRPr="00140766" w14:paraId="2DADF860" w14:textId="77777777" w:rsidTr="00C66517">
        <w:trPr>
          <w:trHeight w:val="600"/>
        </w:trPr>
        <w:tc>
          <w:tcPr>
            <w:tcW w:w="1047" w:type="dxa"/>
            <w:shd w:val="clear" w:color="auto" w:fill="auto"/>
            <w:vAlign w:val="center"/>
            <w:hideMark/>
          </w:tcPr>
          <w:p w14:paraId="502A8000" w14:textId="77777777" w:rsidR="00C00889" w:rsidRPr="00140766" w:rsidRDefault="00C00889" w:rsidP="00C66517">
            <w:pPr>
              <w:spacing w:after="0" w:line="240" w:lineRule="auto"/>
              <w:jc w:val="center"/>
              <w:rPr>
                <w:rFonts w:ascii="Calibri" w:hAnsi="Calibri" w:cs="Calibri"/>
                <w:color w:val="000000"/>
                <w:sz w:val="16"/>
                <w:szCs w:val="16"/>
                <w:lang w:eastAsia="en-GB"/>
              </w:rPr>
            </w:pPr>
            <w:proofErr w:type="spellStart"/>
            <w:r w:rsidRPr="00140766">
              <w:rPr>
                <w:rFonts w:ascii="Calibri" w:hAnsi="Calibri" w:cs="Calibri"/>
                <w:color w:val="000000"/>
                <w:sz w:val="16"/>
                <w:szCs w:val="16"/>
                <w:lang w:eastAsia="en-GB"/>
              </w:rPr>
              <w:t>Jégu</w:t>
            </w:r>
            <w:proofErr w:type="spellEnd"/>
            <w:r w:rsidRPr="00140766">
              <w:rPr>
                <w:rFonts w:ascii="Calibri" w:hAnsi="Calibri" w:cs="Calibri"/>
                <w:color w:val="000000"/>
                <w:sz w:val="16"/>
                <w:szCs w:val="16"/>
                <w:lang w:eastAsia="en-GB"/>
              </w:rPr>
              <w:t xml:space="preserve"> 2014</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"/>
                <w:id w:val="-1094860450"/>
                <w:placeholder>
                  <w:docPart w:val="A58ACF19C57F4C69B30D9752D5605A49"/>
                </w:placeholder>
              </w:sdtPr>
              <w:sdtContent>
                <w:r w:rsidRPr="00B86464">
                  <w:rPr>
                    <w:rFonts w:ascii="Calibri" w:hAnsi="Calibri" w:cs="Calibri"/>
                    <w:color w:val="000000"/>
                    <w:sz w:val="16"/>
                    <w:szCs w:val="16"/>
                    <w:lang w:eastAsia="en-GB"/>
                  </w:rPr>
                  <w:t>(9)</w:t>
                </w:r>
              </w:sdtContent>
            </w:sdt>
          </w:p>
        </w:tc>
        <w:tc>
          <w:tcPr>
            <w:tcW w:w="980" w:type="dxa"/>
            <w:shd w:val="clear" w:color="auto" w:fill="auto"/>
            <w:vAlign w:val="center"/>
            <w:hideMark/>
          </w:tcPr>
          <w:p w14:paraId="097D56FF"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351434</w:t>
            </w:r>
          </w:p>
        </w:tc>
        <w:tc>
          <w:tcPr>
            <w:tcW w:w="2080" w:type="dxa"/>
            <w:shd w:val="clear" w:color="auto" w:fill="auto"/>
            <w:vAlign w:val="center"/>
            <w:hideMark/>
          </w:tcPr>
          <w:p w14:paraId="287F23B2"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980" w:type="dxa"/>
            <w:shd w:val="clear" w:color="auto" w:fill="auto"/>
            <w:vAlign w:val="center"/>
            <w:hideMark/>
          </w:tcPr>
          <w:p w14:paraId="308919D7"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4550" w:type="dxa"/>
            <w:shd w:val="clear" w:color="auto" w:fill="auto"/>
            <w:vAlign w:val="center"/>
            <w:hideMark/>
          </w:tcPr>
          <w:p w14:paraId="16B10D19"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Corpus Uteri</w:t>
            </w:r>
            <w:r>
              <w:rPr>
                <w:rFonts w:ascii="Calibri" w:hAnsi="Calibri" w:cs="Calibri"/>
                <w:color w:val="000000"/>
                <w:sz w:val="16"/>
                <w:szCs w:val="16"/>
                <w:lang w:eastAsia="en-GB"/>
              </w:rPr>
              <w:t>.</w:t>
            </w:r>
          </w:p>
        </w:tc>
        <w:tc>
          <w:tcPr>
            <w:tcW w:w="1876" w:type="dxa"/>
            <w:shd w:val="clear" w:color="auto" w:fill="auto"/>
            <w:vAlign w:val="center"/>
            <w:hideMark/>
          </w:tcPr>
          <w:p w14:paraId="21503035"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Unreported/2476</w:t>
            </w:r>
          </w:p>
        </w:tc>
        <w:tc>
          <w:tcPr>
            <w:tcW w:w="2201" w:type="dxa"/>
            <w:shd w:val="clear" w:color="auto" w:fill="auto"/>
            <w:vAlign w:val="center"/>
          </w:tcPr>
          <w:p w14:paraId="1C56169B"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1.31 (1.26-1.36)</w:t>
            </w:r>
          </w:p>
        </w:tc>
      </w:tr>
      <w:tr w:rsidR="00C00889" w:rsidRPr="00140766" w14:paraId="10C247A7" w14:textId="77777777" w:rsidTr="00C66517">
        <w:trPr>
          <w:trHeight w:val="74"/>
        </w:trPr>
        <w:tc>
          <w:tcPr>
            <w:tcW w:w="1047" w:type="dxa"/>
            <w:shd w:val="clear" w:color="auto" w:fill="auto"/>
            <w:vAlign w:val="center"/>
            <w:hideMark/>
          </w:tcPr>
          <w:p w14:paraId="061E39F8"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6D1C39">
              <w:rPr>
                <w:rFonts w:ascii="Calibri" w:hAnsi="Calibri" w:cs="Calibri"/>
                <w:color w:val="000000"/>
                <w:sz w:val="16"/>
                <w:szCs w:val="16"/>
                <w:lang w:eastAsia="en-GB"/>
              </w:rPr>
              <w:t>Jung 2017</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"/>
                <w:id w:val="-202168139"/>
                <w:placeholder>
                  <w:docPart w:val="A58ACF19C57F4C69B30D9752D5605A49"/>
                </w:placeholder>
              </w:sdtPr>
              <w:sdtContent>
                <w:r w:rsidRPr="00B86464">
                  <w:rPr>
                    <w:rFonts w:ascii="Calibri" w:hAnsi="Calibri" w:cs="Calibri"/>
                    <w:color w:val="000000"/>
                    <w:sz w:val="16"/>
                    <w:szCs w:val="16"/>
                    <w:lang w:eastAsia="en-GB"/>
                  </w:rPr>
                  <w:t>(21)</w:t>
                </w:r>
              </w:sdtContent>
            </w:sdt>
          </w:p>
        </w:tc>
        <w:tc>
          <w:tcPr>
            <w:tcW w:w="980" w:type="dxa"/>
            <w:shd w:val="clear" w:color="auto" w:fill="auto"/>
            <w:vAlign w:val="center"/>
            <w:hideMark/>
          </w:tcPr>
          <w:p w14:paraId="50A29052"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6D1C39">
              <w:rPr>
                <w:rFonts w:ascii="Calibri" w:hAnsi="Calibri" w:cs="Calibri"/>
                <w:color w:val="000000"/>
                <w:sz w:val="16"/>
                <w:szCs w:val="16"/>
                <w:lang w:eastAsia="en-GB"/>
              </w:rPr>
              <w:t>13433.5</w:t>
            </w:r>
          </w:p>
        </w:tc>
        <w:tc>
          <w:tcPr>
            <w:tcW w:w="2080" w:type="dxa"/>
            <w:shd w:val="clear" w:color="auto" w:fill="auto"/>
            <w:vAlign w:val="center"/>
            <w:hideMark/>
          </w:tcPr>
          <w:p w14:paraId="07878098"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6D1C39">
              <w:rPr>
                <w:rFonts w:ascii="Calibri" w:hAnsi="Calibri" w:cs="Calibri"/>
                <w:color w:val="000000"/>
                <w:sz w:val="16"/>
                <w:szCs w:val="16"/>
                <w:lang w:eastAsia="en-GB"/>
              </w:rPr>
              <w:t>Unreported</w:t>
            </w:r>
          </w:p>
        </w:tc>
        <w:tc>
          <w:tcPr>
            <w:tcW w:w="980" w:type="dxa"/>
            <w:shd w:val="clear" w:color="auto" w:fill="auto"/>
            <w:vAlign w:val="center"/>
            <w:hideMark/>
          </w:tcPr>
          <w:p w14:paraId="745D02C9"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6D1C39">
              <w:rPr>
                <w:rFonts w:ascii="Calibri" w:hAnsi="Calibri" w:cs="Calibri"/>
                <w:color w:val="000000"/>
                <w:sz w:val="16"/>
                <w:szCs w:val="16"/>
                <w:lang w:eastAsia="en-GB"/>
              </w:rPr>
              <w:t xml:space="preserve">30-39, 40-49, 50-59, 60-69, </w:t>
            </w:r>
            <w:r>
              <w:rPr>
                <w:rFonts w:ascii="Calibri" w:hAnsi="Calibri" w:cs="Calibri"/>
                <w:color w:val="000000"/>
                <w:sz w:val="16"/>
                <w:szCs w:val="16"/>
                <w:lang w:eastAsia="en-GB"/>
              </w:rPr>
              <w:t>&gt;=</w:t>
            </w:r>
            <w:r w:rsidRPr="006D1C39">
              <w:rPr>
                <w:rFonts w:ascii="Calibri" w:hAnsi="Calibri" w:cs="Calibri"/>
                <w:color w:val="000000"/>
                <w:sz w:val="16"/>
                <w:szCs w:val="16"/>
                <w:lang w:eastAsia="en-GB"/>
              </w:rPr>
              <w:t>70</w:t>
            </w:r>
          </w:p>
        </w:tc>
        <w:tc>
          <w:tcPr>
            <w:tcW w:w="4550" w:type="dxa"/>
            <w:shd w:val="clear" w:color="auto" w:fill="auto"/>
            <w:vAlign w:val="center"/>
            <w:hideMark/>
          </w:tcPr>
          <w:p w14:paraId="2F40C25F"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6D1C39">
              <w:rPr>
                <w:rFonts w:ascii="Calibri" w:hAnsi="Calibri" w:cs="Calibri"/>
                <w:color w:val="000000"/>
                <w:sz w:val="16"/>
                <w:szCs w:val="16"/>
                <w:lang w:eastAsia="en-GB"/>
              </w:rPr>
              <w:t>Oesophagus, Stomach, Colon and rectum, Anus, Liver, Gallbladder and common bile duct, Lung, Cervix, Endometrium, Ovary, Kidney, Bladder, Thyroid, Hodgkin</w:t>
            </w:r>
            <w:r>
              <w:rPr>
                <w:rFonts w:ascii="Calibri" w:hAnsi="Calibri" w:cs="Calibri"/>
                <w:color w:val="000000"/>
                <w:sz w:val="16"/>
                <w:szCs w:val="16"/>
                <w:lang w:eastAsia="en-GB"/>
              </w:rPr>
              <w:t>’</w:t>
            </w:r>
            <w:r w:rsidRPr="006D1C39">
              <w:rPr>
                <w:rFonts w:ascii="Calibri" w:hAnsi="Calibri" w:cs="Calibri"/>
                <w:color w:val="000000"/>
                <w:sz w:val="16"/>
                <w:szCs w:val="16"/>
                <w:lang w:eastAsia="en-GB"/>
              </w:rPr>
              <w:t xml:space="preserve">s lymphoma, </w:t>
            </w:r>
            <w:proofErr w:type="gramStart"/>
            <w:r w:rsidRPr="006D1C39">
              <w:rPr>
                <w:rFonts w:ascii="Calibri" w:hAnsi="Calibri" w:cs="Calibri"/>
                <w:color w:val="000000"/>
                <w:sz w:val="16"/>
                <w:szCs w:val="16"/>
                <w:lang w:eastAsia="en-GB"/>
              </w:rPr>
              <w:t>Non-Hodgkin</w:t>
            </w:r>
            <w:r>
              <w:rPr>
                <w:rFonts w:ascii="Calibri" w:hAnsi="Calibri" w:cs="Calibri"/>
                <w:color w:val="000000"/>
                <w:sz w:val="16"/>
                <w:szCs w:val="16"/>
                <w:lang w:eastAsia="en-GB"/>
              </w:rPr>
              <w:t>’</w:t>
            </w:r>
            <w:r w:rsidRPr="006D1C39">
              <w:rPr>
                <w:rFonts w:ascii="Calibri" w:hAnsi="Calibri" w:cs="Calibri"/>
                <w:color w:val="000000"/>
                <w:sz w:val="16"/>
                <w:szCs w:val="16"/>
                <w:lang w:eastAsia="en-GB"/>
              </w:rPr>
              <w:t>s</w:t>
            </w:r>
            <w:proofErr w:type="gramEnd"/>
            <w:r w:rsidRPr="006D1C39">
              <w:rPr>
                <w:rFonts w:ascii="Calibri" w:hAnsi="Calibri" w:cs="Calibri"/>
                <w:color w:val="000000"/>
                <w:sz w:val="16"/>
                <w:szCs w:val="16"/>
                <w:lang w:eastAsia="en-GB"/>
              </w:rPr>
              <w:t xml:space="preserve"> lymphoma, Acute myeloid leukaemia, Skin, Muscle</w:t>
            </w:r>
            <w:r>
              <w:rPr>
                <w:rFonts w:ascii="Calibri" w:hAnsi="Calibri" w:cs="Calibri"/>
                <w:color w:val="000000"/>
                <w:sz w:val="16"/>
                <w:szCs w:val="16"/>
                <w:lang w:eastAsia="en-GB"/>
              </w:rPr>
              <w:t>.</w:t>
            </w:r>
          </w:p>
        </w:tc>
        <w:tc>
          <w:tcPr>
            <w:tcW w:w="1876" w:type="dxa"/>
            <w:shd w:val="clear" w:color="auto" w:fill="auto"/>
            <w:vAlign w:val="center"/>
            <w:hideMark/>
          </w:tcPr>
          <w:p w14:paraId="626D78F9"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6D1C39">
              <w:rPr>
                <w:rFonts w:ascii="Calibri" w:hAnsi="Calibri" w:cs="Calibri"/>
                <w:color w:val="000000"/>
                <w:sz w:val="16"/>
                <w:szCs w:val="16"/>
                <w:lang w:eastAsia="en-GB"/>
              </w:rPr>
              <w:t>3344/93</w:t>
            </w:r>
          </w:p>
        </w:tc>
        <w:tc>
          <w:tcPr>
            <w:tcW w:w="2201" w:type="dxa"/>
            <w:shd w:val="clear" w:color="auto" w:fill="auto"/>
            <w:vAlign w:val="center"/>
          </w:tcPr>
          <w:p w14:paraId="1CC6C6B8" w14:textId="77777777" w:rsidR="00C00889" w:rsidRPr="006D1C39" w:rsidRDefault="00C00889" w:rsidP="00C66517">
            <w:pPr>
              <w:spacing w:after="0" w:line="240" w:lineRule="auto"/>
              <w:jc w:val="center"/>
              <w:rPr>
                <w:rFonts w:ascii="Calibri" w:hAnsi="Calibri" w:cs="Calibri"/>
                <w:color w:val="000000"/>
                <w:sz w:val="16"/>
                <w:szCs w:val="16"/>
                <w:lang w:eastAsia="en-GB"/>
              </w:rPr>
            </w:pPr>
            <w:r w:rsidRPr="006D1C39">
              <w:rPr>
                <w:rFonts w:ascii="Calibri" w:hAnsi="Calibri" w:cs="Calibri"/>
                <w:color w:val="000000"/>
                <w:sz w:val="16"/>
                <w:szCs w:val="16"/>
                <w:lang w:eastAsia="en-GB"/>
              </w:rPr>
              <w:t>1.56 (1.27-1.91)</w:t>
            </w:r>
          </w:p>
        </w:tc>
      </w:tr>
      <w:tr w:rsidR="00C00889" w:rsidRPr="00140766" w14:paraId="03E6EC23" w14:textId="77777777" w:rsidTr="00C66517">
        <w:trPr>
          <w:trHeight w:val="1327"/>
        </w:trPr>
        <w:tc>
          <w:tcPr>
            <w:tcW w:w="1047" w:type="dxa"/>
            <w:shd w:val="clear" w:color="auto" w:fill="auto"/>
            <w:vAlign w:val="center"/>
            <w:hideMark/>
          </w:tcPr>
          <w:p w14:paraId="08439E19"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Lee 2008</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"/>
                <w:id w:val="1368342172"/>
                <w:placeholder>
                  <w:docPart w:val="A58ACF19C57F4C69B30D9752D5605A49"/>
                </w:placeholder>
              </w:sdtPr>
              <w:sdtContent>
                <w:r w:rsidRPr="00B86464">
                  <w:rPr>
                    <w:rFonts w:ascii="Calibri" w:hAnsi="Calibri" w:cs="Calibri"/>
                    <w:color w:val="000000"/>
                    <w:sz w:val="16"/>
                    <w:szCs w:val="16"/>
                    <w:lang w:eastAsia="en-GB"/>
                  </w:rPr>
                  <w:t>(22)</w:t>
                </w:r>
              </w:sdtContent>
            </w:sdt>
          </w:p>
        </w:tc>
        <w:tc>
          <w:tcPr>
            <w:tcW w:w="980" w:type="dxa"/>
            <w:shd w:val="clear" w:color="auto" w:fill="auto"/>
            <w:vAlign w:val="center"/>
            <w:hideMark/>
          </w:tcPr>
          <w:p w14:paraId="2514E30D"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290966</w:t>
            </w:r>
          </w:p>
        </w:tc>
        <w:tc>
          <w:tcPr>
            <w:tcW w:w="2080" w:type="dxa"/>
            <w:shd w:val="clear" w:color="auto" w:fill="auto"/>
            <w:vAlign w:val="center"/>
            <w:hideMark/>
          </w:tcPr>
          <w:p w14:paraId="2D572584"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&lt;=5y, 6-10y, &gt;10y</w:t>
            </w:r>
          </w:p>
        </w:tc>
        <w:tc>
          <w:tcPr>
            <w:tcW w:w="980" w:type="dxa"/>
            <w:shd w:val="clear" w:color="auto" w:fill="auto"/>
            <w:vAlign w:val="center"/>
            <w:hideMark/>
          </w:tcPr>
          <w:p w14:paraId="034710D9"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&lt;50, &gt;=50</w:t>
            </w:r>
          </w:p>
        </w:tc>
        <w:tc>
          <w:tcPr>
            <w:tcW w:w="4550" w:type="dxa"/>
            <w:shd w:val="clear" w:color="auto" w:fill="auto"/>
            <w:vAlign w:val="center"/>
            <w:hideMark/>
          </w:tcPr>
          <w:p w14:paraId="585E0AC7"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Bone, Corpus uteri, Ovary, Non-melanoma skin, Thyroid, Head and neck, Nasopharynx and nasal cavity, Oesophagus, Stomach, Small intestine, Colon and rectum, Liver, Biliary system, Pancreas, Lung, Thymus, Sarcoma, Cervix uteri, Urinary bladder, Kidney and other urinary organs, Brain, Leukaemia or lymphoma, Others</w:t>
            </w:r>
            <w:r>
              <w:rPr>
                <w:rFonts w:ascii="Calibri" w:hAnsi="Calibri" w:cs="Calibri"/>
                <w:color w:val="000000"/>
                <w:sz w:val="16"/>
                <w:szCs w:val="16"/>
                <w:lang w:eastAsia="en-GB"/>
              </w:rPr>
              <w:t>.</w:t>
            </w:r>
          </w:p>
        </w:tc>
        <w:tc>
          <w:tcPr>
            <w:tcW w:w="1876" w:type="dxa"/>
            <w:shd w:val="clear" w:color="auto" w:fill="auto"/>
            <w:vAlign w:val="center"/>
            <w:hideMark/>
          </w:tcPr>
          <w:p w14:paraId="2AD06C1B"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53783/1085</w:t>
            </w:r>
          </w:p>
        </w:tc>
        <w:tc>
          <w:tcPr>
            <w:tcW w:w="2201" w:type="dxa"/>
            <w:shd w:val="clear" w:color="auto" w:fill="auto"/>
            <w:vAlign w:val="center"/>
          </w:tcPr>
          <w:p w14:paraId="18D0234C"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1.09 (1.03-1.16)</w:t>
            </w:r>
          </w:p>
        </w:tc>
      </w:tr>
      <w:tr w:rsidR="00C00889" w:rsidRPr="00140766" w14:paraId="07854F3C" w14:textId="77777777" w:rsidTr="00C66517">
        <w:trPr>
          <w:trHeight w:val="74"/>
        </w:trPr>
        <w:tc>
          <w:tcPr>
            <w:tcW w:w="1047" w:type="dxa"/>
            <w:shd w:val="clear" w:color="auto" w:fill="auto"/>
            <w:vAlign w:val="center"/>
            <w:hideMark/>
          </w:tcPr>
          <w:p w14:paraId="4CFD9FCE"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lastRenderedPageBreak/>
              <w:t>Levi 2003</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"/>
                <w:id w:val="-1637491629"/>
                <w:placeholder>
                  <w:docPart w:val="A58ACF19C57F4C69B30D9752D5605A49"/>
                </w:placeholder>
              </w:sdtPr>
              <w:sdtContent>
                <w:r w:rsidRPr="00B86464">
                  <w:rPr>
                    <w:rFonts w:ascii="Calibri" w:hAnsi="Calibri" w:cs="Calibri"/>
                    <w:color w:val="000000"/>
                    <w:sz w:val="16"/>
                    <w:szCs w:val="16"/>
                    <w:lang w:eastAsia="en-GB"/>
                  </w:rPr>
                  <w:t>(10)</w:t>
                </w:r>
              </w:sdtContent>
            </w:sdt>
          </w:p>
        </w:tc>
        <w:tc>
          <w:tcPr>
            <w:tcW w:w="980" w:type="dxa"/>
            <w:shd w:val="clear" w:color="auto" w:fill="auto"/>
            <w:vAlign w:val="center"/>
            <w:hideMark/>
          </w:tcPr>
          <w:p w14:paraId="38E8784E"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61834</w:t>
            </w:r>
          </w:p>
        </w:tc>
        <w:tc>
          <w:tcPr>
            <w:tcW w:w="2080" w:type="dxa"/>
            <w:shd w:val="clear" w:color="auto" w:fill="auto"/>
            <w:vAlign w:val="center"/>
            <w:hideMark/>
          </w:tcPr>
          <w:p w14:paraId="495C1357"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&lt;5y, &gt;=5y</w:t>
            </w:r>
          </w:p>
        </w:tc>
        <w:tc>
          <w:tcPr>
            <w:tcW w:w="980" w:type="dxa"/>
            <w:shd w:val="clear" w:color="auto" w:fill="auto"/>
            <w:vAlign w:val="center"/>
            <w:hideMark/>
          </w:tcPr>
          <w:p w14:paraId="6C5EC3A0"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4550" w:type="dxa"/>
            <w:shd w:val="clear" w:color="auto" w:fill="auto"/>
            <w:vAlign w:val="center"/>
            <w:hideMark/>
          </w:tcPr>
          <w:p w14:paraId="0A83B4DC"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Mouth and pharynx, Oesophagus, Stomach, Colorectum, Gallbladder, Pancreas, Lung, Soft tissue, Skin melanoma, Cervix Uteri, Corpus Uteri, Ovary, Other female genital organs, Bladder, Kidney, Thyroid, Non-Hodgkin</w:t>
            </w:r>
            <w:r>
              <w:rPr>
                <w:rFonts w:ascii="Calibri" w:hAnsi="Calibri" w:cs="Calibri"/>
                <w:color w:val="000000"/>
                <w:sz w:val="16"/>
                <w:szCs w:val="16"/>
                <w:lang w:eastAsia="en-GB"/>
              </w:rPr>
              <w:t>’</w:t>
            </w:r>
            <w:r w:rsidRPr="00140766">
              <w:rPr>
                <w:rFonts w:ascii="Calibri" w:hAnsi="Calibri" w:cs="Calibri"/>
                <w:color w:val="000000"/>
                <w:sz w:val="16"/>
                <w:szCs w:val="16"/>
                <w:lang w:eastAsia="en-GB"/>
              </w:rPr>
              <w:t xml:space="preserve">s lymphomas, Multiple myelomas, </w:t>
            </w:r>
            <w:proofErr w:type="spellStart"/>
            <w:r w:rsidRPr="00140766">
              <w:rPr>
                <w:rFonts w:ascii="Calibri" w:hAnsi="Calibri" w:cs="Calibri"/>
                <w:color w:val="000000"/>
                <w:sz w:val="16"/>
                <w:szCs w:val="16"/>
                <w:lang w:eastAsia="en-GB"/>
              </w:rPr>
              <w:t>Leukaemias</w:t>
            </w:r>
            <w:proofErr w:type="spellEnd"/>
            <w:r w:rsidRPr="00140766">
              <w:rPr>
                <w:rFonts w:ascii="Calibri" w:hAnsi="Calibri" w:cs="Calibri"/>
                <w:color w:val="000000"/>
                <w:sz w:val="16"/>
                <w:szCs w:val="16"/>
                <w:lang w:eastAsia="en-GB"/>
              </w:rPr>
              <w:t>, Other and unknown sites</w:t>
            </w:r>
            <w:r>
              <w:rPr>
                <w:rFonts w:ascii="Calibri" w:hAnsi="Calibri" w:cs="Calibri"/>
                <w:color w:val="000000"/>
                <w:sz w:val="16"/>
                <w:szCs w:val="16"/>
                <w:lang w:eastAsia="en-GB"/>
              </w:rPr>
              <w:t>.</w:t>
            </w:r>
          </w:p>
        </w:tc>
        <w:tc>
          <w:tcPr>
            <w:tcW w:w="1876" w:type="dxa"/>
            <w:shd w:val="clear" w:color="auto" w:fill="auto"/>
            <w:vAlign w:val="center"/>
            <w:hideMark/>
          </w:tcPr>
          <w:p w14:paraId="79BE0667"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9729/443</w:t>
            </w:r>
          </w:p>
        </w:tc>
        <w:tc>
          <w:tcPr>
            <w:tcW w:w="2201" w:type="dxa"/>
            <w:shd w:val="clear" w:color="auto" w:fill="auto"/>
            <w:vAlign w:val="center"/>
          </w:tcPr>
          <w:p w14:paraId="0A089D40"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1.14 (1.04-1.25)</w:t>
            </w:r>
          </w:p>
        </w:tc>
      </w:tr>
      <w:tr w:rsidR="00C00889" w:rsidRPr="00140766" w14:paraId="136D8089" w14:textId="77777777" w:rsidTr="00C66517">
        <w:trPr>
          <w:trHeight w:val="74"/>
        </w:trPr>
        <w:tc>
          <w:tcPr>
            <w:tcW w:w="1047" w:type="dxa"/>
            <w:shd w:val="clear" w:color="auto" w:fill="auto"/>
            <w:vAlign w:val="center"/>
            <w:hideMark/>
          </w:tcPr>
          <w:p w14:paraId="203D6001" w14:textId="77777777" w:rsidR="00C00889" w:rsidRPr="00140766" w:rsidRDefault="00C00889" w:rsidP="00C66517">
            <w:pPr>
              <w:spacing w:after="0" w:line="240" w:lineRule="auto"/>
              <w:jc w:val="center"/>
              <w:rPr>
                <w:rFonts w:ascii="Calibri" w:hAnsi="Calibri" w:cs="Calibri"/>
                <w:color w:val="000000"/>
                <w:sz w:val="16"/>
                <w:szCs w:val="16"/>
                <w:lang w:eastAsia="en-GB"/>
              </w:rPr>
            </w:pPr>
            <w:proofErr w:type="spellStart"/>
            <w:r w:rsidRPr="00140766">
              <w:rPr>
                <w:rFonts w:ascii="Calibri" w:hAnsi="Calibri" w:cs="Calibri"/>
                <w:color w:val="000000"/>
                <w:sz w:val="16"/>
                <w:szCs w:val="16"/>
                <w:lang w:eastAsia="en-GB"/>
              </w:rPr>
              <w:t>Mellemkjaer</w:t>
            </w:r>
            <w:proofErr w:type="spellEnd"/>
            <w:r w:rsidRPr="00140766">
              <w:rPr>
                <w:rFonts w:ascii="Calibri" w:hAnsi="Calibri" w:cs="Calibri"/>
                <w:color w:val="000000"/>
                <w:sz w:val="16"/>
                <w:szCs w:val="16"/>
                <w:lang w:eastAsia="en-GB"/>
              </w:rPr>
              <w:t xml:space="preserve"> 2006</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"/>
                <w:id w:val="-1000426618"/>
                <w:placeholder>
                  <w:docPart w:val="A58ACF19C57F4C69B30D9752D5605A49"/>
                </w:placeholder>
              </w:sdtPr>
              <w:sdtContent>
                <w:r w:rsidRPr="00B86464">
                  <w:rPr>
                    <w:rFonts w:ascii="Calibri" w:hAnsi="Calibri" w:cs="Calibri"/>
                    <w:color w:val="000000"/>
                    <w:sz w:val="16"/>
                    <w:szCs w:val="16"/>
                    <w:lang w:eastAsia="en-GB"/>
                  </w:rPr>
                  <w:t>(</w:t>
                </w:r>
                <w:r>
                  <w:rPr>
                    <w:rFonts w:ascii="Calibri" w:hAnsi="Calibri" w:cs="Calibri"/>
                    <w:color w:val="000000"/>
                    <w:sz w:val="16"/>
                    <w:szCs w:val="16"/>
                    <w:lang w:eastAsia="en-GB"/>
                  </w:rPr>
                  <w:t>11</w:t>
                </w:r>
                <w:r w:rsidRPr="00B86464">
                  <w:rPr>
                    <w:rFonts w:ascii="Calibri" w:hAnsi="Calibri" w:cs="Calibri"/>
                    <w:color w:val="000000"/>
                    <w:sz w:val="16"/>
                    <w:szCs w:val="16"/>
                    <w:lang w:eastAsia="en-GB"/>
                  </w:rPr>
                  <w:t>)</w:t>
                </w:r>
              </w:sdtContent>
            </w:sdt>
          </w:p>
        </w:tc>
        <w:tc>
          <w:tcPr>
            <w:tcW w:w="980" w:type="dxa"/>
            <w:shd w:val="clear" w:color="auto" w:fill="auto"/>
            <w:vAlign w:val="center"/>
            <w:hideMark/>
          </w:tcPr>
          <w:p w14:paraId="6D98CA78"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3784660</w:t>
            </w:r>
          </w:p>
        </w:tc>
        <w:tc>
          <w:tcPr>
            <w:tcW w:w="2080" w:type="dxa"/>
            <w:shd w:val="clear" w:color="auto" w:fill="auto"/>
            <w:vAlign w:val="center"/>
            <w:hideMark/>
          </w:tcPr>
          <w:p w14:paraId="199C6212"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 xml:space="preserve">&lt;1y, 1-9y, </w:t>
            </w:r>
            <w:r>
              <w:rPr>
                <w:rFonts w:ascii="Calibri" w:hAnsi="Calibri" w:cs="Calibri"/>
                <w:color w:val="000000"/>
                <w:sz w:val="16"/>
                <w:szCs w:val="16"/>
                <w:lang w:eastAsia="en-GB"/>
              </w:rPr>
              <w:t>&gt;=</w:t>
            </w:r>
            <w:r w:rsidRPr="00140766">
              <w:rPr>
                <w:rFonts w:ascii="Calibri" w:hAnsi="Calibri" w:cs="Calibri"/>
                <w:color w:val="000000"/>
                <w:sz w:val="16"/>
                <w:szCs w:val="16"/>
                <w:lang w:eastAsia="en-GB"/>
              </w:rPr>
              <w:t>10y</w:t>
            </w:r>
          </w:p>
        </w:tc>
        <w:tc>
          <w:tcPr>
            <w:tcW w:w="980" w:type="dxa"/>
            <w:shd w:val="clear" w:color="auto" w:fill="auto"/>
            <w:vAlign w:val="center"/>
            <w:hideMark/>
          </w:tcPr>
          <w:p w14:paraId="1F6B0569"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 xml:space="preserve">&lt;=45, 46-55y, </w:t>
            </w:r>
            <w:r>
              <w:rPr>
                <w:rFonts w:ascii="Calibri" w:hAnsi="Calibri" w:cs="Calibri"/>
                <w:color w:val="000000"/>
                <w:sz w:val="16"/>
                <w:szCs w:val="16"/>
                <w:lang w:eastAsia="en-GB"/>
              </w:rPr>
              <w:t>&gt;=</w:t>
            </w:r>
            <w:r w:rsidRPr="00140766">
              <w:rPr>
                <w:rFonts w:ascii="Calibri" w:hAnsi="Calibri" w:cs="Calibri"/>
                <w:color w:val="000000"/>
                <w:sz w:val="16"/>
                <w:szCs w:val="16"/>
                <w:lang w:eastAsia="en-GB"/>
              </w:rPr>
              <w:t>56</w:t>
            </w:r>
          </w:p>
        </w:tc>
        <w:tc>
          <w:tcPr>
            <w:tcW w:w="4550" w:type="dxa"/>
            <w:shd w:val="clear" w:color="auto" w:fill="auto"/>
            <w:vAlign w:val="center"/>
            <w:hideMark/>
          </w:tcPr>
          <w:p w14:paraId="67BB61D0"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 xml:space="preserve">Oral cavity and pharynx, Oesophagus, Stomach, Small intestine, Colorectal, Liver, Pancreas, Larynx, Lung, Bone, Soft tissue sarcoma (of thorax and upper </w:t>
            </w:r>
            <w:proofErr w:type="spellStart"/>
            <w:r w:rsidRPr="00140766">
              <w:rPr>
                <w:rFonts w:ascii="Calibri" w:hAnsi="Calibri" w:cs="Calibri"/>
                <w:color w:val="000000"/>
                <w:sz w:val="16"/>
                <w:szCs w:val="16"/>
                <w:lang w:eastAsia="en-GB"/>
              </w:rPr>
              <w:t>lim</w:t>
            </w:r>
            <w:proofErr w:type="spellEnd"/>
            <w:r w:rsidRPr="00140766">
              <w:rPr>
                <w:rFonts w:ascii="Calibri" w:hAnsi="Calibri" w:cs="Calibri"/>
                <w:color w:val="000000"/>
                <w:sz w:val="16"/>
                <w:szCs w:val="16"/>
                <w:lang w:eastAsia="en-GB"/>
              </w:rPr>
              <w:t xml:space="preserve"> inc. shoulder), Melanoma, Non-m</w:t>
            </w:r>
            <w:r>
              <w:rPr>
                <w:rFonts w:ascii="Calibri" w:hAnsi="Calibri" w:cs="Calibri"/>
                <w:color w:val="000000"/>
                <w:sz w:val="16"/>
                <w:szCs w:val="16"/>
                <w:lang w:eastAsia="en-GB"/>
              </w:rPr>
              <w:t>e</w:t>
            </w:r>
            <w:r w:rsidRPr="00140766">
              <w:rPr>
                <w:rFonts w:ascii="Calibri" w:hAnsi="Calibri" w:cs="Calibri"/>
                <w:color w:val="000000"/>
                <w:sz w:val="16"/>
                <w:szCs w:val="16"/>
                <w:lang w:eastAsia="en-GB"/>
              </w:rPr>
              <w:t xml:space="preserve">lanoma skin cancer, Corpus Uteri, Ovary, Bladder, Kidney, Brain and nervous system, Thyroid gland, </w:t>
            </w:r>
            <w:proofErr w:type="gramStart"/>
            <w:r w:rsidRPr="00140766">
              <w:rPr>
                <w:rFonts w:ascii="Calibri" w:hAnsi="Calibri" w:cs="Calibri"/>
                <w:color w:val="000000"/>
                <w:sz w:val="16"/>
                <w:szCs w:val="16"/>
                <w:lang w:eastAsia="en-GB"/>
              </w:rPr>
              <w:t>Non-Hodgkin</w:t>
            </w:r>
            <w:r>
              <w:rPr>
                <w:rFonts w:ascii="Calibri" w:hAnsi="Calibri" w:cs="Calibri"/>
                <w:color w:val="000000"/>
                <w:sz w:val="16"/>
                <w:szCs w:val="16"/>
                <w:lang w:eastAsia="en-GB"/>
              </w:rPr>
              <w:t>’</w:t>
            </w:r>
            <w:r w:rsidRPr="00140766">
              <w:rPr>
                <w:rFonts w:ascii="Calibri" w:hAnsi="Calibri" w:cs="Calibri"/>
                <w:color w:val="000000"/>
                <w:sz w:val="16"/>
                <w:szCs w:val="16"/>
                <w:lang w:eastAsia="en-GB"/>
              </w:rPr>
              <w:t>s</w:t>
            </w:r>
            <w:proofErr w:type="gramEnd"/>
            <w:r w:rsidRPr="00140766">
              <w:rPr>
                <w:rFonts w:ascii="Calibri" w:hAnsi="Calibri" w:cs="Calibri"/>
                <w:color w:val="000000"/>
                <w:sz w:val="16"/>
                <w:szCs w:val="16"/>
                <w:lang w:eastAsia="en-GB"/>
              </w:rPr>
              <w:t xml:space="preserve"> lymphoma, Leukaemia, Myeloid leukaemia</w:t>
            </w:r>
            <w:r>
              <w:rPr>
                <w:rFonts w:ascii="Calibri" w:hAnsi="Calibri" w:cs="Calibri"/>
                <w:color w:val="000000"/>
                <w:sz w:val="16"/>
                <w:szCs w:val="16"/>
                <w:lang w:eastAsia="en-GB"/>
              </w:rPr>
              <w:t>.</w:t>
            </w:r>
          </w:p>
        </w:tc>
        <w:tc>
          <w:tcPr>
            <w:tcW w:w="1876" w:type="dxa"/>
            <w:shd w:val="clear" w:color="auto" w:fill="auto"/>
            <w:vAlign w:val="center"/>
            <w:hideMark/>
          </w:tcPr>
          <w:p w14:paraId="1AA44C25"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525527/31399</w:t>
            </w:r>
          </w:p>
        </w:tc>
        <w:tc>
          <w:tcPr>
            <w:tcW w:w="2201" w:type="dxa"/>
            <w:shd w:val="clear" w:color="auto" w:fill="auto"/>
            <w:vAlign w:val="center"/>
          </w:tcPr>
          <w:p w14:paraId="2C09EA47"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1.25 (1.24-1.26)</w:t>
            </w:r>
          </w:p>
        </w:tc>
      </w:tr>
      <w:tr w:rsidR="00C00889" w:rsidRPr="00140766" w14:paraId="7A4F7906" w14:textId="77777777" w:rsidTr="00C66517">
        <w:trPr>
          <w:trHeight w:val="74"/>
        </w:trPr>
        <w:tc>
          <w:tcPr>
            <w:tcW w:w="1047" w:type="dxa"/>
            <w:shd w:val="clear" w:color="auto" w:fill="auto"/>
            <w:vAlign w:val="center"/>
            <w:hideMark/>
          </w:tcPr>
          <w:p w14:paraId="6AE8B9F8"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Molina-Montes 2013</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"/>
                <w:id w:val="-1319191756"/>
                <w:placeholder>
                  <w:docPart w:val="A58ACF19C57F4C69B30D9752D5605A49"/>
                </w:placeholder>
              </w:sdtPr>
              <w:sdtContent>
                <w:r w:rsidRPr="00B86464">
                  <w:rPr>
                    <w:rFonts w:ascii="Calibri" w:hAnsi="Calibri" w:cs="Calibri"/>
                    <w:color w:val="000000"/>
                    <w:sz w:val="16"/>
                    <w:szCs w:val="16"/>
                    <w:lang w:eastAsia="en-GB"/>
                  </w:rPr>
                  <w:t>(12)</w:t>
                </w:r>
              </w:sdtContent>
            </w:sdt>
          </w:p>
        </w:tc>
        <w:tc>
          <w:tcPr>
            <w:tcW w:w="980" w:type="dxa"/>
            <w:shd w:val="clear" w:color="auto" w:fill="auto"/>
            <w:vAlign w:val="center"/>
            <w:hideMark/>
          </w:tcPr>
          <w:p w14:paraId="7D3353C1"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37605</w:t>
            </w:r>
          </w:p>
        </w:tc>
        <w:tc>
          <w:tcPr>
            <w:tcW w:w="2080" w:type="dxa"/>
            <w:shd w:val="clear" w:color="auto" w:fill="auto"/>
            <w:vAlign w:val="center"/>
            <w:hideMark/>
          </w:tcPr>
          <w:p w14:paraId="35210C46"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&lt;5y, &gt;=5y</w:t>
            </w:r>
          </w:p>
        </w:tc>
        <w:tc>
          <w:tcPr>
            <w:tcW w:w="980" w:type="dxa"/>
            <w:shd w:val="clear" w:color="auto" w:fill="auto"/>
            <w:vAlign w:val="center"/>
            <w:hideMark/>
          </w:tcPr>
          <w:p w14:paraId="4FE0A854"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&lt;50, &gt;=50</w:t>
            </w:r>
          </w:p>
        </w:tc>
        <w:tc>
          <w:tcPr>
            <w:tcW w:w="4550" w:type="dxa"/>
            <w:shd w:val="clear" w:color="auto" w:fill="auto"/>
            <w:vAlign w:val="center"/>
            <w:hideMark/>
          </w:tcPr>
          <w:p w14:paraId="78A6829E"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 xml:space="preserve">Endometrium, Colon and rectum, Stomach, Ovary, Thyroid gland, </w:t>
            </w:r>
            <w:proofErr w:type="gramStart"/>
            <w:r w:rsidRPr="00140766">
              <w:rPr>
                <w:rFonts w:ascii="Calibri" w:hAnsi="Calibri" w:cs="Calibri"/>
                <w:color w:val="000000"/>
                <w:sz w:val="16"/>
                <w:szCs w:val="16"/>
                <w:lang w:eastAsia="en-GB"/>
              </w:rPr>
              <w:t>Non-melanoma</w:t>
            </w:r>
            <w:proofErr w:type="gramEnd"/>
            <w:r w:rsidRPr="00140766">
              <w:rPr>
                <w:rFonts w:ascii="Calibri" w:hAnsi="Calibri" w:cs="Calibri"/>
                <w:color w:val="000000"/>
                <w:sz w:val="16"/>
                <w:szCs w:val="16"/>
                <w:lang w:eastAsia="en-GB"/>
              </w:rPr>
              <w:t xml:space="preserve"> skin, Kidney, Bladder, Hematologic malignancies (lymphoid leukaemia, myeloid leukaemia, and multiple myeloma)</w:t>
            </w:r>
            <w:r>
              <w:rPr>
                <w:rFonts w:ascii="Calibri" w:hAnsi="Calibri" w:cs="Calibri"/>
                <w:color w:val="000000"/>
                <w:sz w:val="16"/>
                <w:szCs w:val="16"/>
                <w:lang w:eastAsia="en-GB"/>
              </w:rPr>
              <w:t>.</w:t>
            </w:r>
          </w:p>
        </w:tc>
        <w:tc>
          <w:tcPr>
            <w:tcW w:w="1876" w:type="dxa"/>
            <w:shd w:val="clear" w:color="auto" w:fill="auto"/>
            <w:vAlign w:val="center"/>
            <w:hideMark/>
          </w:tcPr>
          <w:p w14:paraId="26EDDB04"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5897/314</w:t>
            </w:r>
          </w:p>
        </w:tc>
        <w:tc>
          <w:tcPr>
            <w:tcW w:w="2201" w:type="dxa"/>
            <w:shd w:val="clear" w:color="auto" w:fill="auto"/>
            <w:vAlign w:val="center"/>
          </w:tcPr>
          <w:p w14:paraId="0DF7E66C"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1.39 (1.24-1.55)</w:t>
            </w:r>
          </w:p>
        </w:tc>
      </w:tr>
      <w:tr w:rsidR="00C00889" w:rsidRPr="00140766" w14:paraId="25BC9A9A" w14:textId="77777777" w:rsidTr="00C66517">
        <w:trPr>
          <w:trHeight w:val="74"/>
        </w:trPr>
        <w:tc>
          <w:tcPr>
            <w:tcW w:w="1047" w:type="dxa"/>
            <w:shd w:val="clear" w:color="auto" w:fill="auto"/>
            <w:vAlign w:val="center"/>
            <w:hideMark/>
          </w:tcPr>
          <w:p w14:paraId="55E2D96F"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Murakami 1987</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"/>
                <w:id w:val="-1211488388"/>
                <w:placeholder>
                  <w:docPart w:val="A58ACF19C57F4C69B30D9752D5605A49"/>
                </w:placeholder>
              </w:sdtPr>
              <w:sdtContent>
                <w:r w:rsidRPr="00B86464">
                  <w:rPr>
                    <w:rFonts w:ascii="Calibri" w:hAnsi="Calibri" w:cs="Calibri"/>
                    <w:color w:val="000000"/>
                    <w:sz w:val="16"/>
                    <w:szCs w:val="16"/>
                    <w:lang w:eastAsia="en-GB"/>
                  </w:rPr>
                  <w:t>(23)</w:t>
                </w:r>
              </w:sdtContent>
            </w:sdt>
          </w:p>
        </w:tc>
        <w:tc>
          <w:tcPr>
            <w:tcW w:w="980" w:type="dxa"/>
            <w:shd w:val="clear" w:color="auto" w:fill="auto"/>
            <w:vAlign w:val="center"/>
            <w:hideMark/>
          </w:tcPr>
          <w:p w14:paraId="7ABC53B5"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53738</w:t>
            </w:r>
          </w:p>
        </w:tc>
        <w:tc>
          <w:tcPr>
            <w:tcW w:w="2080" w:type="dxa"/>
            <w:shd w:val="clear" w:color="auto" w:fill="auto"/>
            <w:vAlign w:val="center"/>
            <w:hideMark/>
          </w:tcPr>
          <w:p w14:paraId="25E44589"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 xml:space="preserve">&lt;1y, 1-4y, 5-9y, </w:t>
            </w:r>
            <w:r>
              <w:rPr>
                <w:rFonts w:ascii="Calibri" w:hAnsi="Calibri" w:cs="Calibri"/>
                <w:color w:val="000000"/>
                <w:sz w:val="16"/>
                <w:szCs w:val="16"/>
                <w:lang w:eastAsia="en-GB"/>
              </w:rPr>
              <w:t>&gt;=</w:t>
            </w:r>
            <w:r w:rsidRPr="00140766">
              <w:rPr>
                <w:rFonts w:ascii="Calibri" w:hAnsi="Calibri" w:cs="Calibri"/>
                <w:color w:val="000000"/>
                <w:sz w:val="16"/>
                <w:szCs w:val="16"/>
                <w:lang w:eastAsia="en-GB"/>
              </w:rPr>
              <w:t>10y</w:t>
            </w:r>
          </w:p>
        </w:tc>
        <w:tc>
          <w:tcPr>
            <w:tcW w:w="980" w:type="dxa"/>
            <w:shd w:val="clear" w:color="auto" w:fill="auto"/>
            <w:vAlign w:val="center"/>
            <w:hideMark/>
          </w:tcPr>
          <w:p w14:paraId="414C5922"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&lt;45y, 45</w:t>
            </w:r>
            <w:r>
              <w:rPr>
                <w:rFonts w:ascii="Calibri" w:hAnsi="Calibri" w:cs="Calibri"/>
                <w:color w:val="000000"/>
                <w:sz w:val="16"/>
                <w:szCs w:val="16"/>
                <w:lang w:eastAsia="en-GB"/>
              </w:rPr>
              <w:t>-</w:t>
            </w:r>
            <w:r w:rsidRPr="00140766">
              <w:rPr>
                <w:rFonts w:ascii="Calibri" w:hAnsi="Calibri" w:cs="Calibri"/>
                <w:color w:val="000000"/>
                <w:sz w:val="16"/>
                <w:szCs w:val="16"/>
                <w:lang w:eastAsia="en-GB"/>
              </w:rPr>
              <w:t xml:space="preserve">54, </w:t>
            </w:r>
            <w:r>
              <w:rPr>
                <w:rFonts w:ascii="Calibri" w:hAnsi="Calibri" w:cs="Calibri"/>
                <w:color w:val="000000"/>
                <w:sz w:val="16"/>
                <w:szCs w:val="16"/>
                <w:lang w:eastAsia="en-GB"/>
              </w:rPr>
              <w:t>&gt;=</w:t>
            </w:r>
            <w:r w:rsidRPr="00140766">
              <w:rPr>
                <w:rFonts w:ascii="Calibri" w:hAnsi="Calibri" w:cs="Calibri"/>
                <w:color w:val="000000"/>
                <w:sz w:val="16"/>
                <w:szCs w:val="16"/>
                <w:lang w:eastAsia="en-GB"/>
              </w:rPr>
              <w:t>55</w:t>
            </w:r>
          </w:p>
        </w:tc>
        <w:tc>
          <w:tcPr>
            <w:tcW w:w="4550" w:type="dxa"/>
            <w:shd w:val="clear" w:color="auto" w:fill="auto"/>
            <w:vAlign w:val="center"/>
            <w:hideMark/>
          </w:tcPr>
          <w:p w14:paraId="29044851"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Buccal cavity, Stomach, Oesophagus, Colon, Rectum, Liver, Pancreas, Lung, Cervix Uteri, Corpus Uteri, Ovary, Urinary bladder, Thyroid gland, Leukaemia</w:t>
            </w:r>
            <w:r>
              <w:rPr>
                <w:rFonts w:ascii="Calibri" w:hAnsi="Calibri" w:cs="Calibri"/>
                <w:color w:val="000000"/>
                <w:sz w:val="16"/>
                <w:szCs w:val="16"/>
                <w:lang w:eastAsia="en-GB"/>
              </w:rPr>
              <w:t>.</w:t>
            </w:r>
          </w:p>
        </w:tc>
        <w:tc>
          <w:tcPr>
            <w:tcW w:w="1876" w:type="dxa"/>
            <w:shd w:val="clear" w:color="auto" w:fill="auto"/>
            <w:vAlign w:val="center"/>
            <w:hideMark/>
          </w:tcPr>
          <w:p w14:paraId="24571289"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9503/254</w:t>
            </w:r>
          </w:p>
        </w:tc>
        <w:tc>
          <w:tcPr>
            <w:tcW w:w="2201" w:type="dxa"/>
            <w:shd w:val="clear" w:color="auto" w:fill="auto"/>
            <w:vAlign w:val="center"/>
          </w:tcPr>
          <w:p w14:paraId="3B6ED3B5"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1.34 (1.18 - 1.52)</w:t>
            </w:r>
          </w:p>
        </w:tc>
      </w:tr>
      <w:tr w:rsidR="00C00889" w:rsidRPr="00140766" w14:paraId="70FF140F" w14:textId="77777777" w:rsidTr="00C66517">
        <w:trPr>
          <w:trHeight w:val="74"/>
        </w:trPr>
        <w:tc>
          <w:tcPr>
            <w:tcW w:w="1047" w:type="dxa"/>
            <w:shd w:val="clear" w:color="auto" w:fill="auto"/>
            <w:vAlign w:val="center"/>
          </w:tcPr>
          <w:p w14:paraId="4F83C33C"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Odani 2022 </w:t>
            </w:r>
            <w:sdt>
              <w:sdtPr>
                <w:rPr>
                  <w:rFonts w:ascii="Calibri" w:hAnsi="Calibri" w:cs="Calibri"/>
                  <w:color w:val="000000"/>
                  <w:sz w:val="16"/>
                  <w:szCs w:val="16"/>
                  <w:lang w:eastAsia="en-GB"/>
                </w:rPr>
                <w:tag w:val="MENDELEY_CITATION_v3_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"/>
                <w:id w:val="-874855273"/>
                <w:placeholder>
                  <w:docPart w:val="A58ACF19C57F4C69B30D9752D5605A49"/>
                </w:placeholder>
              </w:sdtPr>
              <w:sdtContent>
                <w:r w:rsidRPr="00B86464">
                  <w:rPr>
                    <w:rFonts w:ascii="Calibri" w:hAnsi="Calibri" w:cs="Calibri"/>
                    <w:color w:val="000000"/>
                    <w:sz w:val="16"/>
                    <w:szCs w:val="16"/>
                    <w:lang w:eastAsia="en-GB"/>
                  </w:rPr>
                  <w:t>(24)</w:t>
                </w:r>
              </w:sdtContent>
            </w:sdt>
          </w:p>
        </w:tc>
        <w:tc>
          <w:tcPr>
            <w:tcW w:w="980" w:type="dxa"/>
            <w:shd w:val="clear" w:color="auto" w:fill="auto"/>
            <w:vAlign w:val="center"/>
          </w:tcPr>
          <w:p w14:paraId="0CE5C4F8"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93917">
              <w:rPr>
                <w:rFonts w:ascii="Calibri" w:hAnsi="Calibri" w:cs="Calibri"/>
                <w:color w:val="000000"/>
                <w:sz w:val="16"/>
                <w:szCs w:val="16"/>
                <w:lang w:eastAsia="en-GB"/>
              </w:rPr>
              <w:t>266685</w:t>
            </w:r>
          </w:p>
        </w:tc>
        <w:tc>
          <w:tcPr>
            <w:tcW w:w="2080" w:type="dxa"/>
            <w:shd w:val="clear" w:color="auto" w:fill="auto"/>
            <w:vAlign w:val="center"/>
          </w:tcPr>
          <w:p w14:paraId="65C20E58"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93917">
              <w:rPr>
                <w:rFonts w:ascii="Calibri" w:hAnsi="Calibri" w:cs="Calibri"/>
                <w:color w:val="000000"/>
                <w:sz w:val="16"/>
                <w:szCs w:val="16"/>
                <w:lang w:eastAsia="en-GB"/>
              </w:rPr>
              <w:t>3m-1y, 1-5y, 5-10y</w:t>
            </w:r>
          </w:p>
        </w:tc>
        <w:tc>
          <w:tcPr>
            <w:tcW w:w="980" w:type="dxa"/>
            <w:shd w:val="clear" w:color="auto" w:fill="auto"/>
            <w:vAlign w:val="center"/>
          </w:tcPr>
          <w:p w14:paraId="60AD4545"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Unreported</w:t>
            </w:r>
          </w:p>
        </w:tc>
        <w:tc>
          <w:tcPr>
            <w:tcW w:w="4550" w:type="dxa"/>
            <w:shd w:val="clear" w:color="auto" w:fill="auto"/>
            <w:vAlign w:val="center"/>
          </w:tcPr>
          <w:p w14:paraId="72475935"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93917">
              <w:rPr>
                <w:rFonts w:ascii="Calibri" w:hAnsi="Calibri" w:cs="Calibri"/>
                <w:color w:val="000000"/>
                <w:sz w:val="16"/>
                <w:szCs w:val="16"/>
                <w:lang w:eastAsia="en-GB"/>
              </w:rPr>
              <w:t>Oral cavity/pharynx, Stomach, Colorectum, Liver, Gallbladder, Pancreas, Lung, Uterus, Ovary, Kidney/urinary tract/bladder, Thyroid, Blood</w:t>
            </w:r>
            <w:r>
              <w:rPr>
                <w:rFonts w:ascii="Calibri" w:hAnsi="Calibri" w:cs="Calibri"/>
                <w:color w:val="000000"/>
                <w:sz w:val="16"/>
                <w:szCs w:val="16"/>
                <w:lang w:eastAsia="en-GB"/>
              </w:rPr>
              <w:t>.</w:t>
            </w:r>
          </w:p>
        </w:tc>
        <w:tc>
          <w:tcPr>
            <w:tcW w:w="1876" w:type="dxa"/>
            <w:shd w:val="clear" w:color="auto" w:fill="auto"/>
            <w:vAlign w:val="center"/>
          </w:tcPr>
          <w:p w14:paraId="36362ABC"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B33CE8">
              <w:rPr>
                <w:rFonts w:ascii="Calibri" w:hAnsi="Calibri" w:cs="Calibri"/>
                <w:color w:val="000000"/>
                <w:sz w:val="16"/>
                <w:szCs w:val="16"/>
                <w:lang w:eastAsia="en-GB"/>
              </w:rPr>
              <w:t>47622/1843</w:t>
            </w:r>
          </w:p>
        </w:tc>
        <w:tc>
          <w:tcPr>
            <w:tcW w:w="2201" w:type="dxa"/>
            <w:shd w:val="clear" w:color="auto" w:fill="auto"/>
            <w:vAlign w:val="center"/>
          </w:tcPr>
          <w:p w14:paraId="5712381A"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B33CE8">
              <w:rPr>
                <w:rFonts w:ascii="Calibri" w:hAnsi="Calibri" w:cs="Calibri"/>
                <w:color w:val="000000"/>
                <w:sz w:val="16"/>
                <w:szCs w:val="16"/>
                <w:lang w:eastAsia="en-GB"/>
              </w:rPr>
              <w:t>1.84 (1.76–1.92)</w:t>
            </w:r>
          </w:p>
        </w:tc>
      </w:tr>
      <w:tr w:rsidR="00C00889" w:rsidRPr="00140766" w14:paraId="0CF92830" w14:textId="77777777" w:rsidTr="00C66517">
        <w:trPr>
          <w:trHeight w:val="674"/>
        </w:trPr>
        <w:tc>
          <w:tcPr>
            <w:tcW w:w="1047" w:type="dxa"/>
            <w:shd w:val="clear" w:color="auto" w:fill="auto"/>
            <w:vAlign w:val="center"/>
            <w:hideMark/>
          </w:tcPr>
          <w:p w14:paraId="04B182C2" w14:textId="77777777" w:rsidR="00C00889" w:rsidRPr="00140766" w:rsidRDefault="00C00889" w:rsidP="00C66517">
            <w:pPr>
              <w:spacing w:after="0" w:line="240" w:lineRule="auto"/>
              <w:jc w:val="center"/>
              <w:rPr>
                <w:rFonts w:ascii="Calibri" w:hAnsi="Calibri" w:cs="Calibri"/>
                <w:color w:val="000000"/>
                <w:sz w:val="16"/>
                <w:szCs w:val="16"/>
                <w:lang w:eastAsia="en-GB"/>
              </w:rPr>
            </w:pPr>
            <w:proofErr w:type="spellStart"/>
            <w:r w:rsidRPr="00140766">
              <w:rPr>
                <w:rFonts w:ascii="Calibri" w:hAnsi="Calibri" w:cs="Calibri"/>
                <w:color w:val="000000"/>
                <w:sz w:val="16"/>
                <w:szCs w:val="16"/>
                <w:lang w:eastAsia="en-GB"/>
              </w:rPr>
              <w:t>Ricceri</w:t>
            </w:r>
            <w:proofErr w:type="spellEnd"/>
            <w:r w:rsidRPr="00140766">
              <w:rPr>
                <w:rFonts w:ascii="Calibri" w:hAnsi="Calibri" w:cs="Calibri"/>
                <w:color w:val="000000"/>
                <w:sz w:val="16"/>
                <w:szCs w:val="16"/>
                <w:lang w:eastAsia="en-GB"/>
              </w:rPr>
              <w:t xml:space="preserve"> 2015</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"/>
                <w:id w:val="1124961469"/>
                <w:placeholder>
                  <w:docPart w:val="A58ACF19C57F4C69B30D9752D5605A49"/>
                </w:placeholder>
              </w:sdtPr>
              <w:sdtContent>
                <w:r w:rsidRPr="00B86464">
                  <w:rPr>
                    <w:rFonts w:ascii="Calibri" w:hAnsi="Calibri" w:cs="Calibri"/>
                    <w:color w:val="000000"/>
                    <w:sz w:val="16"/>
                    <w:szCs w:val="16"/>
                    <w:lang w:eastAsia="en-GB"/>
                  </w:rPr>
                  <w:t>(13)</w:t>
                </w:r>
              </w:sdtContent>
            </w:sdt>
          </w:p>
        </w:tc>
        <w:tc>
          <w:tcPr>
            <w:tcW w:w="980" w:type="dxa"/>
            <w:shd w:val="clear" w:color="auto" w:fill="auto"/>
            <w:vAlign w:val="center"/>
            <w:hideMark/>
          </w:tcPr>
          <w:p w14:paraId="28F1F0F8"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56496</w:t>
            </w:r>
          </w:p>
        </w:tc>
        <w:tc>
          <w:tcPr>
            <w:tcW w:w="2080" w:type="dxa"/>
            <w:shd w:val="clear" w:color="auto" w:fill="auto"/>
            <w:vAlign w:val="center"/>
            <w:hideMark/>
          </w:tcPr>
          <w:p w14:paraId="64B61F2D"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980" w:type="dxa"/>
            <w:shd w:val="clear" w:color="auto" w:fill="auto"/>
            <w:vAlign w:val="center"/>
            <w:hideMark/>
          </w:tcPr>
          <w:p w14:paraId="39D6ED52"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4550" w:type="dxa"/>
            <w:shd w:val="clear" w:color="auto" w:fill="auto"/>
            <w:vAlign w:val="center"/>
            <w:hideMark/>
          </w:tcPr>
          <w:p w14:paraId="055B32D1"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Colorectum, Lung, Pancreas, Melanoma, Endometrium, Ovary, Kidney, Thyroid gland, Lymphomas</w:t>
            </w:r>
            <w:r>
              <w:rPr>
                <w:rFonts w:ascii="Calibri" w:hAnsi="Calibri" w:cs="Calibri"/>
                <w:color w:val="000000"/>
                <w:sz w:val="16"/>
                <w:szCs w:val="16"/>
                <w:lang w:eastAsia="en-GB"/>
              </w:rPr>
              <w:t>.</w:t>
            </w:r>
          </w:p>
        </w:tc>
        <w:tc>
          <w:tcPr>
            <w:tcW w:w="1876" w:type="dxa"/>
            <w:shd w:val="clear" w:color="auto" w:fill="auto"/>
            <w:vAlign w:val="center"/>
            <w:hideMark/>
          </w:tcPr>
          <w:p w14:paraId="16B92F1B"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10045/352</w:t>
            </w:r>
          </w:p>
        </w:tc>
        <w:tc>
          <w:tcPr>
            <w:tcW w:w="2201" w:type="dxa"/>
            <w:shd w:val="clear" w:color="auto" w:fill="auto"/>
            <w:vAlign w:val="center"/>
          </w:tcPr>
          <w:p w14:paraId="5950D49B"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1.30 (1.18-1.42)</w:t>
            </w:r>
          </w:p>
        </w:tc>
      </w:tr>
      <w:tr w:rsidR="00C00889" w:rsidRPr="00140766" w14:paraId="1FF11D0F" w14:textId="77777777" w:rsidTr="00C66517">
        <w:trPr>
          <w:trHeight w:val="74"/>
        </w:trPr>
        <w:tc>
          <w:tcPr>
            <w:tcW w:w="1047" w:type="dxa"/>
            <w:shd w:val="clear" w:color="auto" w:fill="auto"/>
            <w:vAlign w:val="center"/>
          </w:tcPr>
          <w:p w14:paraId="4D875FCD" w14:textId="77777777" w:rsidR="00C00889" w:rsidRPr="00140766" w:rsidRDefault="00C00889" w:rsidP="00C66517">
            <w:pPr>
              <w:spacing w:after="0" w:line="240" w:lineRule="auto"/>
              <w:jc w:val="center"/>
              <w:rPr>
                <w:rFonts w:ascii="Calibri" w:hAnsi="Calibri" w:cs="Calibri"/>
                <w:color w:val="000000"/>
                <w:sz w:val="16"/>
                <w:szCs w:val="16"/>
                <w:lang w:eastAsia="en-GB"/>
              </w:rPr>
            </w:pPr>
            <w:proofErr w:type="spellStart"/>
            <w:r w:rsidRPr="006D1C39">
              <w:rPr>
                <w:rFonts w:ascii="Calibri" w:hAnsi="Calibri" w:cs="Calibri"/>
                <w:color w:val="000000"/>
                <w:sz w:val="16"/>
                <w:szCs w:val="16"/>
                <w:lang w:eastAsia="en-GB"/>
              </w:rPr>
              <w:t>Rubino</w:t>
            </w:r>
            <w:proofErr w:type="spellEnd"/>
            <w:r w:rsidRPr="006D1C39">
              <w:rPr>
                <w:rFonts w:ascii="Calibri" w:hAnsi="Calibri" w:cs="Calibri"/>
                <w:color w:val="000000"/>
                <w:sz w:val="16"/>
                <w:szCs w:val="16"/>
                <w:lang w:eastAsia="en-GB"/>
              </w:rPr>
              <w:t xml:space="preserve"> 2000</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"/>
                <w:id w:val="421227116"/>
                <w:placeholder>
                  <w:docPart w:val="A58ACF19C57F4C69B30D9752D5605A49"/>
                </w:placeholder>
              </w:sdtPr>
              <w:sdtContent>
                <w:r w:rsidRPr="00B86464">
                  <w:rPr>
                    <w:rFonts w:ascii="Calibri" w:hAnsi="Calibri" w:cs="Calibri"/>
                    <w:color w:val="000000"/>
                    <w:sz w:val="16"/>
                    <w:szCs w:val="16"/>
                    <w:lang w:eastAsia="en-GB"/>
                  </w:rPr>
                  <w:t>(14)</w:t>
                </w:r>
              </w:sdtContent>
            </w:sdt>
          </w:p>
        </w:tc>
        <w:tc>
          <w:tcPr>
            <w:tcW w:w="980" w:type="dxa"/>
            <w:shd w:val="clear" w:color="auto" w:fill="auto"/>
            <w:vAlign w:val="center"/>
          </w:tcPr>
          <w:p w14:paraId="5D73154F"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6D1C39">
              <w:rPr>
                <w:rFonts w:ascii="Calibri" w:hAnsi="Calibri" w:cs="Calibri"/>
                <w:color w:val="000000"/>
                <w:sz w:val="16"/>
                <w:szCs w:val="16"/>
                <w:lang w:eastAsia="en-GB"/>
              </w:rPr>
              <w:t>33044</w:t>
            </w:r>
          </w:p>
        </w:tc>
        <w:tc>
          <w:tcPr>
            <w:tcW w:w="2080" w:type="dxa"/>
            <w:shd w:val="clear" w:color="auto" w:fill="auto"/>
            <w:vAlign w:val="center"/>
          </w:tcPr>
          <w:p w14:paraId="23056FBD"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6D1C39">
              <w:rPr>
                <w:rFonts w:ascii="Calibri" w:hAnsi="Calibri" w:cs="Calibri"/>
                <w:color w:val="000000"/>
                <w:sz w:val="16"/>
                <w:szCs w:val="16"/>
                <w:lang w:eastAsia="en-GB"/>
              </w:rPr>
              <w:t xml:space="preserve">1-10y, </w:t>
            </w:r>
            <w:r>
              <w:rPr>
                <w:rFonts w:ascii="Calibri" w:hAnsi="Calibri" w:cs="Calibri"/>
                <w:color w:val="000000"/>
                <w:sz w:val="16"/>
                <w:szCs w:val="16"/>
                <w:lang w:eastAsia="en-GB"/>
              </w:rPr>
              <w:t>&gt;=</w:t>
            </w:r>
            <w:r w:rsidRPr="006D1C39">
              <w:rPr>
                <w:rFonts w:ascii="Calibri" w:hAnsi="Calibri" w:cs="Calibri"/>
                <w:color w:val="000000"/>
                <w:sz w:val="16"/>
                <w:szCs w:val="16"/>
                <w:lang w:eastAsia="en-GB"/>
              </w:rPr>
              <w:t>10y</w:t>
            </w:r>
          </w:p>
        </w:tc>
        <w:tc>
          <w:tcPr>
            <w:tcW w:w="980" w:type="dxa"/>
            <w:shd w:val="clear" w:color="auto" w:fill="auto"/>
            <w:vAlign w:val="center"/>
          </w:tcPr>
          <w:p w14:paraId="229C58B0"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6D1C39">
              <w:rPr>
                <w:rFonts w:ascii="Calibri" w:hAnsi="Calibri" w:cs="Calibri"/>
                <w:color w:val="000000"/>
                <w:sz w:val="16"/>
                <w:szCs w:val="16"/>
                <w:lang w:eastAsia="en-GB"/>
              </w:rPr>
              <w:t>&lt;50, &gt;=50</w:t>
            </w:r>
          </w:p>
        </w:tc>
        <w:tc>
          <w:tcPr>
            <w:tcW w:w="4550" w:type="dxa"/>
            <w:shd w:val="clear" w:color="auto" w:fill="auto"/>
            <w:vAlign w:val="center"/>
          </w:tcPr>
          <w:p w14:paraId="63032629"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6D1C39">
              <w:rPr>
                <w:rFonts w:ascii="Calibri" w:hAnsi="Calibri" w:cs="Calibri"/>
                <w:color w:val="000000"/>
                <w:sz w:val="16"/>
                <w:szCs w:val="16"/>
                <w:lang w:eastAsia="en-GB"/>
              </w:rPr>
              <w:t>Oral cavity, Oesophagus, Stomach, Colon and rectum, Liver and gallbladder, Pancreas, Larynx, Lung and bronchus, Uterus, Ovaries, Bladder, Kidney, Melanoma, Nervous system, Thyroid, Other endocrine, Bone, Soft tissue, Undefined sites, Myeloma, Lymphoma, Leukaemia</w:t>
            </w:r>
            <w:r>
              <w:rPr>
                <w:rFonts w:ascii="Calibri" w:hAnsi="Calibri" w:cs="Calibri"/>
                <w:color w:val="000000"/>
                <w:sz w:val="16"/>
                <w:szCs w:val="16"/>
                <w:lang w:eastAsia="en-GB"/>
              </w:rPr>
              <w:t>.</w:t>
            </w:r>
          </w:p>
        </w:tc>
        <w:tc>
          <w:tcPr>
            <w:tcW w:w="1876" w:type="dxa"/>
            <w:shd w:val="clear" w:color="auto" w:fill="auto"/>
            <w:vAlign w:val="center"/>
          </w:tcPr>
          <w:p w14:paraId="0ADBE504"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6D1C39">
              <w:rPr>
                <w:rFonts w:ascii="Calibri" w:hAnsi="Calibri" w:cs="Calibri"/>
                <w:color w:val="000000"/>
                <w:sz w:val="16"/>
                <w:szCs w:val="16"/>
                <w:lang w:eastAsia="en-GB"/>
              </w:rPr>
              <w:t>4416/193</w:t>
            </w:r>
          </w:p>
        </w:tc>
        <w:tc>
          <w:tcPr>
            <w:tcW w:w="2201" w:type="dxa"/>
            <w:shd w:val="clear" w:color="auto" w:fill="auto"/>
            <w:vAlign w:val="center"/>
          </w:tcPr>
          <w:p w14:paraId="30ED7012" w14:textId="77777777" w:rsidR="00C00889" w:rsidRPr="006D1C39" w:rsidRDefault="00C00889" w:rsidP="00C66517">
            <w:pPr>
              <w:spacing w:after="0" w:line="240" w:lineRule="auto"/>
              <w:jc w:val="center"/>
              <w:rPr>
                <w:rFonts w:ascii="Calibri" w:hAnsi="Calibri" w:cs="Calibri"/>
                <w:color w:val="000000"/>
                <w:sz w:val="16"/>
                <w:szCs w:val="16"/>
                <w:lang w:eastAsia="en-GB"/>
              </w:rPr>
            </w:pPr>
            <w:r w:rsidRPr="006D1C39">
              <w:rPr>
                <w:rFonts w:ascii="Calibri" w:hAnsi="Calibri" w:cs="Calibri"/>
                <w:color w:val="000000"/>
                <w:sz w:val="16"/>
                <w:szCs w:val="16"/>
                <w:lang w:eastAsia="en-GB"/>
              </w:rPr>
              <w:t>1.40 (1.21-1.62)</w:t>
            </w:r>
          </w:p>
        </w:tc>
      </w:tr>
      <w:tr w:rsidR="00C00889" w:rsidRPr="00140766" w14:paraId="4D23A0D8" w14:textId="77777777" w:rsidTr="00C66517">
        <w:trPr>
          <w:trHeight w:val="74"/>
        </w:trPr>
        <w:tc>
          <w:tcPr>
            <w:tcW w:w="1047" w:type="dxa"/>
            <w:shd w:val="clear" w:color="auto" w:fill="auto"/>
            <w:vAlign w:val="center"/>
            <w:hideMark/>
          </w:tcPr>
          <w:p w14:paraId="7FF49CF7" w14:textId="77777777" w:rsidR="00C00889" w:rsidRPr="00140766" w:rsidRDefault="00C00889" w:rsidP="00C66517">
            <w:pPr>
              <w:spacing w:after="0" w:line="240" w:lineRule="auto"/>
              <w:jc w:val="center"/>
              <w:rPr>
                <w:rFonts w:ascii="Calibri" w:hAnsi="Calibri" w:cs="Calibri"/>
                <w:color w:val="000000"/>
                <w:sz w:val="16"/>
                <w:szCs w:val="16"/>
                <w:lang w:eastAsia="en-GB"/>
              </w:rPr>
            </w:pPr>
            <w:proofErr w:type="spellStart"/>
            <w:r w:rsidRPr="00140766">
              <w:rPr>
                <w:rFonts w:ascii="Calibri" w:hAnsi="Calibri" w:cs="Calibri"/>
                <w:color w:val="000000"/>
                <w:sz w:val="16"/>
                <w:szCs w:val="16"/>
                <w:lang w:eastAsia="en-GB"/>
              </w:rPr>
              <w:t>Schaapveld</w:t>
            </w:r>
            <w:proofErr w:type="spellEnd"/>
            <w:r w:rsidRPr="00140766">
              <w:rPr>
                <w:rFonts w:ascii="Calibri" w:hAnsi="Calibri" w:cs="Calibri"/>
                <w:color w:val="000000"/>
                <w:sz w:val="16"/>
                <w:szCs w:val="16"/>
                <w:lang w:eastAsia="en-GB"/>
              </w:rPr>
              <w:t xml:space="preserve"> 2008</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"/>
                <w:id w:val="335431604"/>
                <w:placeholder>
                  <w:docPart w:val="A58ACF19C57F4C69B30D9752D5605A49"/>
                </w:placeholder>
              </w:sdtPr>
              <w:sdtContent>
                <w:r w:rsidRPr="00B86464">
                  <w:rPr>
                    <w:rFonts w:ascii="Calibri" w:hAnsi="Calibri" w:cs="Calibri"/>
                    <w:color w:val="000000"/>
                    <w:sz w:val="16"/>
                    <w:szCs w:val="16"/>
                    <w:lang w:eastAsia="en-GB"/>
                  </w:rPr>
                  <w:t>(15)</w:t>
                </w:r>
              </w:sdtContent>
            </w:sdt>
          </w:p>
        </w:tc>
        <w:tc>
          <w:tcPr>
            <w:tcW w:w="980" w:type="dxa"/>
            <w:shd w:val="clear" w:color="auto" w:fill="auto"/>
            <w:vAlign w:val="center"/>
            <w:hideMark/>
          </w:tcPr>
          <w:p w14:paraId="6636ABBC"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362470</w:t>
            </w:r>
          </w:p>
        </w:tc>
        <w:tc>
          <w:tcPr>
            <w:tcW w:w="2080" w:type="dxa"/>
            <w:shd w:val="clear" w:color="auto" w:fill="auto"/>
            <w:vAlign w:val="center"/>
            <w:hideMark/>
          </w:tcPr>
          <w:p w14:paraId="5A673CD0"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 xml:space="preserve">Not reported in a fashion that allows accurate extraction of age-stratified SIRs and corresponding 95% </w:t>
            </w:r>
            <w:r>
              <w:rPr>
                <w:rFonts w:ascii="Calibri" w:hAnsi="Calibri" w:cs="Calibri"/>
                <w:color w:val="000000"/>
                <w:sz w:val="16"/>
                <w:szCs w:val="16"/>
                <w:lang w:eastAsia="en-GB"/>
              </w:rPr>
              <w:t>standard error</w:t>
            </w:r>
            <w:r w:rsidRPr="00140766">
              <w:rPr>
                <w:rFonts w:ascii="Calibri" w:hAnsi="Calibri" w:cs="Calibri"/>
                <w:color w:val="000000"/>
                <w:sz w:val="16"/>
                <w:szCs w:val="16"/>
                <w:lang w:eastAsia="en-GB"/>
              </w:rPr>
              <w:t>s.</w:t>
            </w:r>
          </w:p>
        </w:tc>
        <w:tc>
          <w:tcPr>
            <w:tcW w:w="980" w:type="dxa"/>
            <w:shd w:val="clear" w:color="auto" w:fill="auto"/>
            <w:vAlign w:val="center"/>
            <w:hideMark/>
          </w:tcPr>
          <w:p w14:paraId="4594D885"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&lt;50, &gt;=50</w:t>
            </w:r>
          </w:p>
        </w:tc>
        <w:tc>
          <w:tcPr>
            <w:tcW w:w="4550" w:type="dxa"/>
            <w:shd w:val="clear" w:color="auto" w:fill="auto"/>
            <w:vAlign w:val="center"/>
            <w:hideMark/>
          </w:tcPr>
          <w:p w14:paraId="7A4341CD"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 xml:space="preserve">Head and neck, Thyroid, Oesophagus, Stomach, Pancreas, Gallbladder/extrahepatic bile ducts, Colon, Rectum and Anus, Lung, Soft tissue sarcomas, Melanoma of skin, Ovary, Cervix, Uterus, Vulva, Kidney, Bladder, Brain, </w:t>
            </w:r>
            <w:r>
              <w:rPr>
                <w:rFonts w:ascii="Calibri" w:hAnsi="Calibri" w:cs="Calibri"/>
                <w:color w:val="000000"/>
                <w:sz w:val="16"/>
                <w:szCs w:val="16"/>
                <w:lang w:eastAsia="en-GB"/>
              </w:rPr>
              <w:t>Acute myeloid leukaemia</w:t>
            </w:r>
            <w:r w:rsidRPr="00140766">
              <w:rPr>
                <w:rFonts w:ascii="Calibri" w:hAnsi="Calibri" w:cs="Calibri"/>
                <w:color w:val="000000"/>
                <w:sz w:val="16"/>
                <w:szCs w:val="16"/>
                <w:lang w:eastAsia="en-GB"/>
              </w:rPr>
              <w:t>, Other Leukaemia, N</w:t>
            </w:r>
            <w:r>
              <w:rPr>
                <w:rFonts w:ascii="Calibri" w:hAnsi="Calibri" w:cs="Calibri"/>
                <w:color w:val="000000"/>
                <w:sz w:val="16"/>
                <w:szCs w:val="16"/>
                <w:lang w:eastAsia="en-GB"/>
              </w:rPr>
              <w:t>on-Hodgkin’s lymphoma</w:t>
            </w:r>
            <w:r w:rsidRPr="00140766">
              <w:rPr>
                <w:rFonts w:ascii="Calibri" w:hAnsi="Calibri" w:cs="Calibri"/>
                <w:color w:val="000000"/>
                <w:sz w:val="16"/>
                <w:szCs w:val="16"/>
                <w:lang w:eastAsia="en-GB"/>
              </w:rPr>
              <w:t xml:space="preserve">, Multiple </w:t>
            </w:r>
            <w:r>
              <w:rPr>
                <w:rFonts w:ascii="Calibri" w:hAnsi="Calibri" w:cs="Calibri"/>
                <w:color w:val="000000"/>
                <w:sz w:val="16"/>
                <w:szCs w:val="16"/>
                <w:lang w:eastAsia="en-GB"/>
              </w:rPr>
              <w:t>m</w:t>
            </w:r>
            <w:r w:rsidRPr="00140766">
              <w:rPr>
                <w:rFonts w:ascii="Calibri" w:hAnsi="Calibri" w:cs="Calibri"/>
                <w:color w:val="000000"/>
                <w:sz w:val="16"/>
                <w:szCs w:val="16"/>
                <w:lang w:eastAsia="en-GB"/>
              </w:rPr>
              <w:t>yeloma</w:t>
            </w:r>
            <w:r>
              <w:rPr>
                <w:rFonts w:ascii="Calibri" w:hAnsi="Calibri" w:cs="Calibri"/>
                <w:color w:val="000000"/>
                <w:sz w:val="16"/>
                <w:szCs w:val="16"/>
                <w:lang w:eastAsia="en-GB"/>
              </w:rPr>
              <w:t>.</w:t>
            </w:r>
          </w:p>
        </w:tc>
        <w:tc>
          <w:tcPr>
            <w:tcW w:w="1876" w:type="dxa"/>
            <w:shd w:val="clear" w:color="auto" w:fill="auto"/>
            <w:vAlign w:val="center"/>
            <w:hideMark/>
          </w:tcPr>
          <w:p w14:paraId="01404D5D"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58068/2578</w:t>
            </w:r>
          </w:p>
        </w:tc>
        <w:tc>
          <w:tcPr>
            <w:tcW w:w="2201" w:type="dxa"/>
            <w:shd w:val="clear" w:color="auto" w:fill="auto"/>
            <w:vAlign w:val="center"/>
          </w:tcPr>
          <w:p w14:paraId="1AE48DE1"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1.22 (1.17-1.27)</w:t>
            </w:r>
          </w:p>
        </w:tc>
      </w:tr>
      <w:tr w:rsidR="00C00889" w:rsidRPr="00140766" w14:paraId="05519192" w14:textId="77777777" w:rsidTr="00C66517">
        <w:trPr>
          <w:trHeight w:val="74"/>
        </w:trPr>
        <w:tc>
          <w:tcPr>
            <w:tcW w:w="1047" w:type="dxa"/>
            <w:shd w:val="clear" w:color="auto" w:fill="auto"/>
            <w:vAlign w:val="center"/>
          </w:tcPr>
          <w:p w14:paraId="6ADE54F9" w14:textId="77777777" w:rsidR="00C00889" w:rsidRPr="00140766" w:rsidRDefault="00C00889" w:rsidP="00C66517">
            <w:pPr>
              <w:spacing w:after="0" w:line="240" w:lineRule="auto"/>
              <w:jc w:val="center"/>
              <w:rPr>
                <w:rFonts w:ascii="Calibri" w:hAnsi="Calibri" w:cs="Calibri"/>
                <w:color w:val="000000"/>
                <w:sz w:val="16"/>
                <w:szCs w:val="16"/>
                <w:lang w:eastAsia="en-GB"/>
              </w:rPr>
            </w:pPr>
            <w:proofErr w:type="spellStart"/>
            <w:r>
              <w:rPr>
                <w:rFonts w:ascii="Calibri" w:hAnsi="Calibri" w:cs="Calibri"/>
                <w:color w:val="000000"/>
                <w:sz w:val="16"/>
                <w:szCs w:val="16"/>
                <w:lang w:eastAsia="en-GB"/>
              </w:rPr>
              <w:t>Schottenfeld</w:t>
            </w:r>
            <w:proofErr w:type="spellEnd"/>
            <w:r>
              <w:rPr>
                <w:rFonts w:ascii="Calibri" w:hAnsi="Calibri" w:cs="Calibri"/>
                <w:color w:val="000000"/>
                <w:sz w:val="16"/>
                <w:szCs w:val="16"/>
                <w:lang w:eastAsia="en-GB"/>
              </w:rPr>
              <w:t xml:space="preserve"> 1971 </w:t>
            </w:r>
            <w:sdt>
              <w:sdtPr>
                <w:rPr>
                  <w:rFonts w:ascii="Calibri" w:hAnsi="Calibri" w:cs="Calibri"/>
                  <w:color w:val="000000"/>
                  <w:sz w:val="16"/>
                  <w:szCs w:val="16"/>
                  <w:lang w:eastAsia="en-GB"/>
                </w:rPr>
                <w:tag w:val="MENDELEY_CITATION_v3_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"/>
                <w:id w:val="-820733012"/>
                <w:placeholder>
                  <w:docPart w:val="A58ACF19C57F4C69B30D9752D5605A49"/>
                </w:placeholder>
              </w:sdtPr>
              <w:sdtContent>
                <w:r w:rsidRPr="00B86464">
                  <w:rPr>
                    <w:rFonts w:ascii="Calibri" w:hAnsi="Calibri" w:cs="Calibri"/>
                    <w:color w:val="000000"/>
                    <w:sz w:val="16"/>
                    <w:szCs w:val="16"/>
                    <w:lang w:eastAsia="en-GB"/>
                  </w:rPr>
                  <w:t>(16)</w:t>
                </w:r>
              </w:sdtContent>
            </w:sdt>
          </w:p>
        </w:tc>
        <w:tc>
          <w:tcPr>
            <w:tcW w:w="980" w:type="dxa"/>
            <w:shd w:val="clear" w:color="auto" w:fill="auto"/>
            <w:vAlign w:val="center"/>
          </w:tcPr>
          <w:p w14:paraId="6E6EB629"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Unreported</w:t>
            </w:r>
          </w:p>
        </w:tc>
        <w:tc>
          <w:tcPr>
            <w:tcW w:w="2080" w:type="dxa"/>
            <w:shd w:val="clear" w:color="auto" w:fill="auto"/>
            <w:vAlign w:val="center"/>
          </w:tcPr>
          <w:p w14:paraId="284F3DB4"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Unreported</w:t>
            </w:r>
          </w:p>
        </w:tc>
        <w:tc>
          <w:tcPr>
            <w:tcW w:w="980" w:type="dxa"/>
            <w:shd w:val="clear" w:color="auto" w:fill="auto"/>
            <w:vAlign w:val="center"/>
          </w:tcPr>
          <w:p w14:paraId="02FEF125"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Unreported</w:t>
            </w:r>
          </w:p>
        </w:tc>
        <w:tc>
          <w:tcPr>
            <w:tcW w:w="4550" w:type="dxa"/>
            <w:shd w:val="clear" w:color="auto" w:fill="auto"/>
            <w:vAlign w:val="center"/>
          </w:tcPr>
          <w:p w14:paraId="0975C840"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O</w:t>
            </w:r>
            <w:r w:rsidRPr="00937C48">
              <w:rPr>
                <w:rFonts w:ascii="Calibri" w:hAnsi="Calibri" w:cs="Calibri"/>
                <w:color w:val="000000"/>
                <w:sz w:val="16"/>
                <w:szCs w:val="16"/>
                <w:lang w:eastAsia="en-GB"/>
              </w:rPr>
              <w:t>vary, Corpus Uteri, Cervix Uteri, Vulva and vagina, Buccal cavity and Pharynx, Oesophagus, Stomach, Colon, Rectum, Pancreas, Liver and bile ducts, Larynx, Lung,</w:t>
            </w:r>
            <w:r>
              <w:rPr>
                <w:rFonts w:ascii="Calibri" w:hAnsi="Calibri" w:cs="Calibri"/>
                <w:color w:val="000000"/>
                <w:sz w:val="16"/>
                <w:szCs w:val="16"/>
                <w:lang w:eastAsia="en-GB"/>
              </w:rPr>
              <w:t xml:space="preserve"> K</w:t>
            </w:r>
            <w:r w:rsidRPr="00937C48">
              <w:rPr>
                <w:rFonts w:ascii="Calibri" w:hAnsi="Calibri" w:cs="Calibri"/>
                <w:color w:val="000000"/>
                <w:sz w:val="16"/>
                <w:szCs w:val="16"/>
                <w:lang w:eastAsia="en-GB"/>
              </w:rPr>
              <w:t>idney, Bladder, Lymphoma and leukaemia, Salivary glands, Thyroid, Soft-part sarcomas, Bone sarcomas</w:t>
            </w:r>
            <w:r>
              <w:rPr>
                <w:rFonts w:ascii="Calibri" w:hAnsi="Calibri" w:cs="Calibri"/>
                <w:color w:val="000000"/>
                <w:sz w:val="16"/>
                <w:szCs w:val="16"/>
                <w:lang w:eastAsia="en-GB"/>
              </w:rPr>
              <w:t>.</w:t>
            </w:r>
          </w:p>
        </w:tc>
        <w:tc>
          <w:tcPr>
            <w:tcW w:w="1876" w:type="dxa"/>
            <w:shd w:val="clear" w:color="auto" w:fill="auto"/>
            <w:vAlign w:val="center"/>
          </w:tcPr>
          <w:p w14:paraId="068FEE63"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937C48">
              <w:rPr>
                <w:rFonts w:ascii="Calibri" w:hAnsi="Calibri" w:cs="Calibri"/>
                <w:color w:val="000000"/>
                <w:sz w:val="16"/>
                <w:szCs w:val="16"/>
                <w:lang w:eastAsia="en-GB"/>
              </w:rPr>
              <w:t>9792/231</w:t>
            </w:r>
          </w:p>
        </w:tc>
        <w:tc>
          <w:tcPr>
            <w:tcW w:w="2201" w:type="dxa"/>
            <w:shd w:val="clear" w:color="auto" w:fill="auto"/>
            <w:vAlign w:val="center"/>
          </w:tcPr>
          <w:p w14:paraId="5AB8F9BC"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937C48">
              <w:rPr>
                <w:rFonts w:ascii="Calibri" w:hAnsi="Calibri" w:cs="Calibri"/>
                <w:color w:val="000000"/>
                <w:sz w:val="16"/>
                <w:szCs w:val="16"/>
                <w:lang w:eastAsia="en-GB"/>
              </w:rPr>
              <w:t>1.01 (0.9-1.1)</w:t>
            </w:r>
          </w:p>
        </w:tc>
      </w:tr>
      <w:tr w:rsidR="00C00889" w:rsidRPr="00140766" w14:paraId="695EEEC6" w14:textId="77777777" w:rsidTr="00C66517">
        <w:trPr>
          <w:trHeight w:val="74"/>
        </w:trPr>
        <w:tc>
          <w:tcPr>
            <w:tcW w:w="1047" w:type="dxa"/>
            <w:shd w:val="clear" w:color="auto" w:fill="auto"/>
            <w:vAlign w:val="center"/>
          </w:tcPr>
          <w:p w14:paraId="254A4CAE" w14:textId="77777777" w:rsidR="00C00889"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 xml:space="preserve">Silverman 2016 </w:t>
            </w:r>
            <w:sdt>
              <w:sdtPr>
                <w:rPr>
                  <w:rFonts w:ascii="Calibri" w:hAnsi="Calibri" w:cs="Calibri"/>
                  <w:color w:val="000000"/>
                  <w:sz w:val="16"/>
                  <w:szCs w:val="16"/>
                  <w:lang w:eastAsia="en-GB"/>
                </w:rPr>
                <w:tag w:val="MENDELEY_CITATION_v3_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"/>
                <w:id w:val="1877121969"/>
                <w:placeholder>
                  <w:docPart w:val="A58ACF19C57F4C69B30D9752D5605A49"/>
                </w:placeholder>
              </w:sdtPr>
              <w:sdtContent>
                <w:r w:rsidRPr="00B86464">
                  <w:rPr>
                    <w:rFonts w:ascii="Calibri" w:hAnsi="Calibri" w:cs="Calibri"/>
                    <w:color w:val="000000"/>
                    <w:sz w:val="16"/>
                    <w:szCs w:val="16"/>
                    <w:lang w:eastAsia="en-GB"/>
                  </w:rPr>
                  <w:t>(25)</w:t>
                </w:r>
              </w:sdtContent>
            </w:sdt>
          </w:p>
        </w:tc>
        <w:tc>
          <w:tcPr>
            <w:tcW w:w="980" w:type="dxa"/>
            <w:shd w:val="clear" w:color="auto" w:fill="auto"/>
            <w:vAlign w:val="center"/>
          </w:tcPr>
          <w:p w14:paraId="2E6C835B"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CD3D70">
              <w:rPr>
                <w:rFonts w:ascii="Calibri" w:hAnsi="Calibri" w:cs="Calibri"/>
                <w:color w:val="000000"/>
                <w:sz w:val="16"/>
                <w:szCs w:val="16"/>
                <w:lang w:eastAsia="en-GB"/>
              </w:rPr>
              <w:t>363333</w:t>
            </w:r>
          </w:p>
        </w:tc>
        <w:tc>
          <w:tcPr>
            <w:tcW w:w="2080" w:type="dxa"/>
            <w:shd w:val="clear" w:color="auto" w:fill="auto"/>
            <w:vAlign w:val="center"/>
          </w:tcPr>
          <w:p w14:paraId="13F8133A"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Unreported</w:t>
            </w:r>
          </w:p>
        </w:tc>
        <w:tc>
          <w:tcPr>
            <w:tcW w:w="980" w:type="dxa"/>
            <w:shd w:val="clear" w:color="auto" w:fill="auto"/>
            <w:vAlign w:val="center"/>
          </w:tcPr>
          <w:p w14:paraId="2F065164"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B53765">
              <w:rPr>
                <w:rFonts w:ascii="Calibri" w:hAnsi="Calibri" w:cs="Calibri"/>
                <w:color w:val="000000"/>
                <w:sz w:val="16"/>
                <w:szCs w:val="16"/>
                <w:lang w:eastAsia="en-GB"/>
              </w:rPr>
              <w:t>&lt;50, &gt;=50</w:t>
            </w:r>
          </w:p>
        </w:tc>
        <w:tc>
          <w:tcPr>
            <w:tcW w:w="4550" w:type="dxa"/>
            <w:shd w:val="clear" w:color="auto" w:fill="auto"/>
            <w:vAlign w:val="center"/>
          </w:tcPr>
          <w:p w14:paraId="206D4172"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B53765">
              <w:rPr>
                <w:rFonts w:ascii="Calibri" w:hAnsi="Calibri" w:cs="Calibri"/>
                <w:color w:val="000000"/>
                <w:sz w:val="16"/>
                <w:szCs w:val="16"/>
                <w:lang w:eastAsia="en-GB"/>
              </w:rPr>
              <w:t>Colorectum, Uterus, Lung, Ovary, Non-Hodgkin's Lymphoma, Brain, Melanoma (invasive), Thyroid, Leukaemia, Uterine Cervix</w:t>
            </w:r>
            <w:r>
              <w:rPr>
                <w:rFonts w:ascii="Calibri" w:hAnsi="Calibri" w:cs="Calibri"/>
                <w:color w:val="000000"/>
                <w:sz w:val="16"/>
                <w:szCs w:val="16"/>
                <w:lang w:eastAsia="en-GB"/>
              </w:rPr>
              <w:t>.</w:t>
            </w:r>
          </w:p>
        </w:tc>
        <w:tc>
          <w:tcPr>
            <w:tcW w:w="1876" w:type="dxa"/>
            <w:shd w:val="clear" w:color="auto" w:fill="auto"/>
            <w:vAlign w:val="center"/>
          </w:tcPr>
          <w:p w14:paraId="1A747D45"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B53765">
              <w:rPr>
                <w:rFonts w:ascii="Calibri" w:hAnsi="Calibri" w:cs="Calibri"/>
                <w:color w:val="000000"/>
                <w:sz w:val="16"/>
                <w:szCs w:val="16"/>
                <w:lang w:eastAsia="en-GB"/>
              </w:rPr>
              <w:t>43794/3866</w:t>
            </w:r>
          </w:p>
        </w:tc>
        <w:tc>
          <w:tcPr>
            <w:tcW w:w="2201" w:type="dxa"/>
            <w:shd w:val="clear" w:color="auto" w:fill="auto"/>
            <w:vAlign w:val="center"/>
          </w:tcPr>
          <w:p w14:paraId="01F68528"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B53765">
              <w:rPr>
                <w:rFonts w:ascii="Calibri" w:hAnsi="Calibri" w:cs="Calibri"/>
                <w:color w:val="000000"/>
                <w:sz w:val="16"/>
                <w:szCs w:val="16"/>
                <w:lang w:eastAsia="en-GB"/>
              </w:rPr>
              <w:t>1.26 (1.23-1.30)</w:t>
            </w:r>
          </w:p>
        </w:tc>
      </w:tr>
      <w:tr w:rsidR="00C00889" w:rsidRPr="00140766" w14:paraId="1FBBF094" w14:textId="77777777" w:rsidTr="00C66517">
        <w:trPr>
          <w:trHeight w:val="74"/>
        </w:trPr>
        <w:tc>
          <w:tcPr>
            <w:tcW w:w="1047" w:type="dxa"/>
            <w:shd w:val="clear" w:color="auto" w:fill="auto"/>
            <w:vAlign w:val="center"/>
            <w:hideMark/>
          </w:tcPr>
          <w:p w14:paraId="79FB1851"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Tabuchi 2012</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"/>
                <w:id w:val="1641158395"/>
                <w:placeholder>
                  <w:docPart w:val="A58ACF19C57F4C69B30D9752D5605A49"/>
                </w:placeholder>
              </w:sdtPr>
              <w:sdtContent>
                <w:r w:rsidRPr="00B86464">
                  <w:rPr>
                    <w:rFonts w:ascii="Calibri" w:hAnsi="Calibri" w:cs="Calibri"/>
                    <w:color w:val="000000"/>
                    <w:sz w:val="16"/>
                    <w:szCs w:val="16"/>
                    <w:lang w:eastAsia="en-GB"/>
                  </w:rPr>
                  <w:t>(26)</w:t>
                </w:r>
              </w:sdtContent>
            </w:sdt>
          </w:p>
        </w:tc>
        <w:tc>
          <w:tcPr>
            <w:tcW w:w="980" w:type="dxa"/>
            <w:shd w:val="clear" w:color="auto" w:fill="auto"/>
            <w:vAlign w:val="center"/>
            <w:hideMark/>
          </w:tcPr>
          <w:p w14:paraId="30E0CBF8"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197571</w:t>
            </w:r>
          </w:p>
        </w:tc>
        <w:tc>
          <w:tcPr>
            <w:tcW w:w="2080" w:type="dxa"/>
            <w:shd w:val="clear" w:color="auto" w:fill="auto"/>
            <w:vAlign w:val="center"/>
            <w:hideMark/>
          </w:tcPr>
          <w:p w14:paraId="3AFDBC57"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&lt;1y, 1-5y, 5-10y</w:t>
            </w:r>
          </w:p>
        </w:tc>
        <w:tc>
          <w:tcPr>
            <w:tcW w:w="980" w:type="dxa"/>
            <w:shd w:val="clear" w:color="auto" w:fill="auto"/>
            <w:vAlign w:val="center"/>
            <w:hideMark/>
          </w:tcPr>
          <w:p w14:paraId="332F27E1"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4550" w:type="dxa"/>
            <w:shd w:val="clear" w:color="auto" w:fill="auto"/>
            <w:vAlign w:val="center"/>
            <w:hideMark/>
          </w:tcPr>
          <w:p w14:paraId="3319A726"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Mouth/pharynx, Stomach, Oesophagus, Colorectal, Liver, Gallbladder, Pancreas, Lung, Uterus, Ovary, Thyroid, Kidney/urinary tract/bladder, Blood</w:t>
            </w:r>
            <w:r>
              <w:rPr>
                <w:rFonts w:ascii="Calibri" w:hAnsi="Calibri" w:cs="Calibri"/>
                <w:color w:val="000000"/>
                <w:sz w:val="16"/>
                <w:szCs w:val="16"/>
                <w:lang w:eastAsia="en-GB"/>
              </w:rPr>
              <w:t>.</w:t>
            </w:r>
          </w:p>
        </w:tc>
        <w:tc>
          <w:tcPr>
            <w:tcW w:w="1876" w:type="dxa"/>
            <w:shd w:val="clear" w:color="auto" w:fill="auto"/>
            <w:vAlign w:val="center"/>
            <w:hideMark/>
          </w:tcPr>
          <w:p w14:paraId="7A2E306C"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Unreported/1007</w:t>
            </w:r>
          </w:p>
        </w:tc>
        <w:tc>
          <w:tcPr>
            <w:tcW w:w="2201" w:type="dxa"/>
            <w:shd w:val="clear" w:color="auto" w:fill="auto"/>
            <w:vAlign w:val="center"/>
          </w:tcPr>
          <w:p w14:paraId="59049459"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1.48 (1.39-1.57)</w:t>
            </w:r>
          </w:p>
        </w:tc>
      </w:tr>
      <w:tr w:rsidR="00C00889" w:rsidRPr="00140766" w14:paraId="2271AE01" w14:textId="77777777" w:rsidTr="00C66517">
        <w:trPr>
          <w:trHeight w:val="74"/>
        </w:trPr>
        <w:tc>
          <w:tcPr>
            <w:tcW w:w="1047" w:type="dxa"/>
            <w:shd w:val="clear" w:color="auto" w:fill="auto"/>
            <w:vAlign w:val="center"/>
          </w:tcPr>
          <w:p w14:paraId="080913DE" w14:textId="77777777" w:rsidR="00C00889" w:rsidRPr="00140766" w:rsidRDefault="00C00889" w:rsidP="00C66517">
            <w:pPr>
              <w:spacing w:after="0" w:line="240" w:lineRule="auto"/>
              <w:jc w:val="center"/>
              <w:rPr>
                <w:rFonts w:ascii="Calibri" w:hAnsi="Calibri" w:cs="Calibri"/>
                <w:color w:val="000000"/>
                <w:sz w:val="16"/>
                <w:szCs w:val="16"/>
                <w:lang w:eastAsia="en-GB"/>
              </w:rPr>
            </w:pPr>
            <w:proofErr w:type="spellStart"/>
            <w:r>
              <w:rPr>
                <w:rFonts w:ascii="Calibri" w:hAnsi="Calibri" w:cs="Calibri"/>
                <w:color w:val="000000"/>
                <w:sz w:val="16"/>
                <w:szCs w:val="16"/>
                <w:lang w:eastAsia="en-GB"/>
              </w:rPr>
              <w:lastRenderedPageBreak/>
              <w:t>Trama</w:t>
            </w:r>
            <w:proofErr w:type="spellEnd"/>
            <w:r>
              <w:rPr>
                <w:rFonts w:ascii="Calibri" w:hAnsi="Calibri" w:cs="Calibri"/>
                <w:color w:val="000000"/>
                <w:sz w:val="16"/>
                <w:szCs w:val="16"/>
                <w:lang w:eastAsia="en-GB"/>
              </w:rPr>
              <w:t xml:space="preserve"> 2022 </w:t>
            </w:r>
            <w:sdt>
              <w:sdtPr>
                <w:rPr>
                  <w:rFonts w:ascii="Calibri" w:hAnsi="Calibri" w:cs="Calibri"/>
                  <w:color w:val="000000"/>
                  <w:sz w:val="16"/>
                  <w:szCs w:val="16"/>
                  <w:lang w:eastAsia="en-GB"/>
                </w:rPr>
                <w:tag w:val="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"/>
                <w:id w:val="-868373973"/>
                <w:placeholder>
                  <w:docPart w:val="A58ACF19C57F4C69B30D9752D5605A49"/>
                </w:placeholder>
              </w:sdtPr>
              <w:sdtContent>
                <w:r w:rsidRPr="00B86464">
                  <w:rPr>
                    <w:rFonts w:ascii="Calibri" w:hAnsi="Calibri" w:cs="Calibri"/>
                    <w:color w:val="000000"/>
                    <w:sz w:val="16"/>
                    <w:szCs w:val="16"/>
                    <w:lang w:eastAsia="en-GB"/>
                  </w:rPr>
                  <w:t>(17)</w:t>
                </w:r>
              </w:sdtContent>
            </w:sdt>
          </w:p>
        </w:tc>
        <w:tc>
          <w:tcPr>
            <w:tcW w:w="980" w:type="dxa"/>
            <w:shd w:val="clear" w:color="auto" w:fill="auto"/>
            <w:vAlign w:val="center"/>
          </w:tcPr>
          <w:p w14:paraId="5F4BE4AB"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E85738">
              <w:rPr>
                <w:rFonts w:ascii="Calibri" w:hAnsi="Calibri" w:cs="Calibri"/>
                <w:color w:val="000000"/>
                <w:sz w:val="16"/>
                <w:szCs w:val="16"/>
                <w:lang w:eastAsia="en-GB"/>
              </w:rPr>
              <w:t>102629</w:t>
            </w:r>
          </w:p>
        </w:tc>
        <w:tc>
          <w:tcPr>
            <w:tcW w:w="2080" w:type="dxa"/>
            <w:shd w:val="clear" w:color="auto" w:fill="auto"/>
            <w:vAlign w:val="center"/>
          </w:tcPr>
          <w:p w14:paraId="7D9056B9"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7509F0">
              <w:rPr>
                <w:rFonts w:ascii="Calibri" w:hAnsi="Calibri" w:cs="Calibri"/>
                <w:color w:val="000000"/>
                <w:sz w:val="16"/>
                <w:szCs w:val="16"/>
                <w:lang w:eastAsia="en-GB"/>
              </w:rPr>
              <w:t>&lt;5y, 5-10y, 10-15y, 15-20y, 20-25y, &gt;25y</w:t>
            </w:r>
          </w:p>
        </w:tc>
        <w:tc>
          <w:tcPr>
            <w:tcW w:w="980" w:type="dxa"/>
            <w:shd w:val="clear" w:color="auto" w:fill="auto"/>
            <w:vAlign w:val="center"/>
          </w:tcPr>
          <w:p w14:paraId="255BF8E9" w14:textId="77777777" w:rsidR="00C00889" w:rsidRPr="00140766" w:rsidRDefault="00C00889" w:rsidP="00C66517">
            <w:pPr>
              <w:spacing w:after="0" w:line="240" w:lineRule="auto"/>
              <w:jc w:val="center"/>
              <w:rPr>
                <w:rFonts w:ascii="Calibri" w:hAnsi="Calibri" w:cs="Calibri"/>
                <w:color w:val="000000"/>
                <w:sz w:val="16"/>
                <w:szCs w:val="16"/>
                <w:lang w:eastAsia="en-GB"/>
              </w:rPr>
            </w:pPr>
            <w:r>
              <w:rPr>
                <w:rFonts w:ascii="Calibri" w:hAnsi="Calibri" w:cs="Calibri"/>
                <w:color w:val="000000"/>
                <w:sz w:val="16"/>
                <w:szCs w:val="16"/>
                <w:lang w:eastAsia="en-GB"/>
              </w:rPr>
              <w:t>Unreported</w:t>
            </w:r>
          </w:p>
        </w:tc>
        <w:tc>
          <w:tcPr>
            <w:tcW w:w="4550" w:type="dxa"/>
            <w:shd w:val="clear" w:color="auto" w:fill="auto"/>
            <w:vAlign w:val="center"/>
          </w:tcPr>
          <w:p w14:paraId="5468C64E"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7509F0">
              <w:rPr>
                <w:rFonts w:ascii="Calibri" w:hAnsi="Calibri" w:cs="Calibri"/>
                <w:color w:val="000000"/>
                <w:sz w:val="16"/>
                <w:szCs w:val="16"/>
                <w:lang w:eastAsia="en-GB"/>
              </w:rPr>
              <w:t>Soft tissue sarcomas, Colorectal, Stomach, Pancreatic, Liver, Bladder, Kidney, Cervical, Ovarian, Corpus Uteri, C</w:t>
            </w:r>
            <w:r>
              <w:rPr>
                <w:rFonts w:ascii="Calibri" w:hAnsi="Calibri" w:cs="Calibri"/>
                <w:color w:val="000000"/>
                <w:sz w:val="16"/>
                <w:szCs w:val="16"/>
                <w:lang w:eastAsia="en-GB"/>
              </w:rPr>
              <w:t>entral nervous system</w:t>
            </w:r>
            <w:r w:rsidRPr="007509F0">
              <w:rPr>
                <w:rFonts w:ascii="Calibri" w:hAnsi="Calibri" w:cs="Calibri"/>
                <w:color w:val="000000"/>
                <w:sz w:val="16"/>
                <w:szCs w:val="16"/>
                <w:lang w:eastAsia="en-GB"/>
              </w:rPr>
              <w:t>, Germ cell</w:t>
            </w:r>
            <w:r>
              <w:rPr>
                <w:rFonts w:ascii="Calibri" w:hAnsi="Calibri" w:cs="Calibri"/>
                <w:color w:val="000000"/>
                <w:sz w:val="16"/>
                <w:szCs w:val="16"/>
                <w:lang w:eastAsia="en-GB"/>
              </w:rPr>
              <w:t>.</w:t>
            </w:r>
          </w:p>
        </w:tc>
        <w:tc>
          <w:tcPr>
            <w:tcW w:w="1876" w:type="dxa"/>
            <w:shd w:val="clear" w:color="auto" w:fill="auto"/>
            <w:vAlign w:val="center"/>
          </w:tcPr>
          <w:p w14:paraId="528C7900"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0951DA">
              <w:rPr>
                <w:rFonts w:ascii="Calibri" w:hAnsi="Calibri" w:cs="Calibri"/>
                <w:color w:val="000000"/>
                <w:sz w:val="16"/>
                <w:szCs w:val="16"/>
                <w:lang w:eastAsia="en-GB"/>
              </w:rPr>
              <w:t>11328/299</w:t>
            </w:r>
          </w:p>
        </w:tc>
        <w:tc>
          <w:tcPr>
            <w:tcW w:w="2201" w:type="dxa"/>
            <w:shd w:val="clear" w:color="auto" w:fill="auto"/>
            <w:vAlign w:val="center"/>
          </w:tcPr>
          <w:p w14:paraId="720AC698"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0951DA">
              <w:rPr>
                <w:rFonts w:ascii="Calibri" w:hAnsi="Calibri" w:cs="Calibri"/>
                <w:color w:val="000000"/>
                <w:sz w:val="16"/>
                <w:szCs w:val="16"/>
                <w:lang w:eastAsia="en-GB"/>
              </w:rPr>
              <w:t>1.13 (1.0-1.3)</w:t>
            </w:r>
          </w:p>
        </w:tc>
      </w:tr>
      <w:tr w:rsidR="00C00889" w:rsidRPr="00140766" w14:paraId="42530F11" w14:textId="77777777" w:rsidTr="00C66517">
        <w:trPr>
          <w:trHeight w:val="74"/>
        </w:trPr>
        <w:tc>
          <w:tcPr>
            <w:tcW w:w="1047" w:type="dxa"/>
            <w:shd w:val="clear" w:color="auto" w:fill="auto"/>
            <w:vAlign w:val="center"/>
            <w:hideMark/>
          </w:tcPr>
          <w:p w14:paraId="7E2D2EB5" w14:textId="77777777" w:rsidR="00C00889" w:rsidRPr="00140766" w:rsidRDefault="00C00889" w:rsidP="00C66517">
            <w:pPr>
              <w:spacing w:after="0" w:line="240" w:lineRule="auto"/>
              <w:jc w:val="center"/>
              <w:rPr>
                <w:rFonts w:ascii="Calibri" w:hAnsi="Calibri" w:cs="Calibri"/>
                <w:color w:val="000000"/>
                <w:sz w:val="16"/>
                <w:szCs w:val="16"/>
                <w:lang w:eastAsia="en-GB"/>
              </w:rPr>
            </w:pPr>
            <w:proofErr w:type="spellStart"/>
            <w:r w:rsidRPr="00140766">
              <w:rPr>
                <w:rFonts w:ascii="Calibri" w:hAnsi="Calibri" w:cs="Calibri"/>
                <w:color w:val="000000"/>
                <w:sz w:val="16"/>
                <w:szCs w:val="16"/>
                <w:lang w:eastAsia="en-GB"/>
              </w:rPr>
              <w:t>Tsukuma</w:t>
            </w:r>
            <w:proofErr w:type="spellEnd"/>
            <w:r w:rsidRPr="00140766">
              <w:rPr>
                <w:rFonts w:ascii="Calibri" w:hAnsi="Calibri" w:cs="Calibri"/>
                <w:color w:val="000000"/>
                <w:sz w:val="16"/>
                <w:szCs w:val="16"/>
                <w:lang w:eastAsia="en-GB"/>
              </w:rPr>
              <w:t xml:space="preserve"> 1994</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"/>
                <w:id w:val="-1585990620"/>
                <w:placeholder>
                  <w:docPart w:val="A58ACF19C57F4C69B30D9752D5605A49"/>
                </w:placeholder>
              </w:sdtPr>
              <w:sdtContent>
                <w:r w:rsidRPr="00B86464">
                  <w:rPr>
                    <w:rFonts w:ascii="Calibri" w:hAnsi="Calibri" w:cs="Calibri"/>
                    <w:color w:val="000000"/>
                    <w:sz w:val="16"/>
                    <w:szCs w:val="16"/>
                    <w:lang w:eastAsia="en-GB"/>
                  </w:rPr>
                  <w:t>(27)</w:t>
                </w:r>
              </w:sdtContent>
            </w:sdt>
          </w:p>
        </w:tc>
        <w:tc>
          <w:tcPr>
            <w:tcW w:w="980" w:type="dxa"/>
            <w:shd w:val="clear" w:color="auto" w:fill="auto"/>
            <w:vAlign w:val="center"/>
            <w:hideMark/>
          </w:tcPr>
          <w:p w14:paraId="2665C77F"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2080" w:type="dxa"/>
            <w:shd w:val="clear" w:color="auto" w:fill="auto"/>
            <w:vAlign w:val="center"/>
            <w:hideMark/>
          </w:tcPr>
          <w:p w14:paraId="29A322CA"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&lt;1y, 1-4y, 5-9y</w:t>
            </w:r>
          </w:p>
        </w:tc>
        <w:tc>
          <w:tcPr>
            <w:tcW w:w="980" w:type="dxa"/>
            <w:shd w:val="clear" w:color="auto" w:fill="auto"/>
            <w:vAlign w:val="center"/>
            <w:hideMark/>
          </w:tcPr>
          <w:p w14:paraId="727A5614"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4550" w:type="dxa"/>
            <w:shd w:val="clear" w:color="auto" w:fill="auto"/>
            <w:vAlign w:val="center"/>
            <w:hideMark/>
          </w:tcPr>
          <w:p w14:paraId="5A452E08"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Stomach, Colon, Lung, Thyroid</w:t>
            </w:r>
            <w:r>
              <w:rPr>
                <w:rFonts w:ascii="Calibri" w:hAnsi="Calibri" w:cs="Calibri"/>
                <w:color w:val="000000"/>
                <w:sz w:val="16"/>
                <w:szCs w:val="16"/>
                <w:lang w:eastAsia="en-GB"/>
              </w:rPr>
              <w:t>.</w:t>
            </w:r>
          </w:p>
        </w:tc>
        <w:tc>
          <w:tcPr>
            <w:tcW w:w="1876" w:type="dxa"/>
            <w:shd w:val="clear" w:color="auto" w:fill="auto"/>
            <w:vAlign w:val="center"/>
            <w:hideMark/>
          </w:tcPr>
          <w:p w14:paraId="2B03D0FC"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Unreported/226</w:t>
            </w:r>
          </w:p>
        </w:tc>
        <w:tc>
          <w:tcPr>
            <w:tcW w:w="2201" w:type="dxa"/>
            <w:shd w:val="clear" w:color="auto" w:fill="auto"/>
            <w:vAlign w:val="center"/>
          </w:tcPr>
          <w:p w14:paraId="4C75127C"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1.42 (1.25-1.62)</w:t>
            </w:r>
          </w:p>
        </w:tc>
      </w:tr>
      <w:tr w:rsidR="00C00889" w:rsidRPr="00140766" w14:paraId="558D8758" w14:textId="77777777" w:rsidTr="00C66517">
        <w:trPr>
          <w:trHeight w:val="74"/>
        </w:trPr>
        <w:tc>
          <w:tcPr>
            <w:tcW w:w="1047" w:type="dxa"/>
            <w:tcBorders>
              <w:bottom w:val="single" w:sz="4" w:space="0" w:color="auto"/>
            </w:tcBorders>
            <w:shd w:val="clear" w:color="auto" w:fill="auto"/>
            <w:vAlign w:val="center"/>
            <w:hideMark/>
          </w:tcPr>
          <w:p w14:paraId="0775C7DC"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Utada 2014</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"/>
                <w:id w:val="-5140240"/>
                <w:placeholder>
                  <w:docPart w:val="A58ACF19C57F4C69B30D9752D5605A49"/>
                </w:placeholder>
              </w:sdtPr>
              <w:sdtContent>
                <w:r w:rsidRPr="00B86464">
                  <w:rPr>
                    <w:rFonts w:ascii="Calibri" w:hAnsi="Calibri" w:cs="Calibri"/>
                    <w:color w:val="000000"/>
                    <w:sz w:val="16"/>
                    <w:szCs w:val="16"/>
                    <w:lang w:eastAsia="en-GB"/>
                  </w:rPr>
                  <w:t>(28)</w:t>
                </w:r>
              </w:sdtContent>
            </w:sdt>
          </w:p>
        </w:tc>
        <w:tc>
          <w:tcPr>
            <w:tcW w:w="980" w:type="dxa"/>
            <w:tcBorders>
              <w:bottom w:val="single" w:sz="4" w:space="0" w:color="auto"/>
            </w:tcBorders>
            <w:shd w:val="clear" w:color="auto" w:fill="auto"/>
            <w:vAlign w:val="center"/>
            <w:hideMark/>
          </w:tcPr>
          <w:p w14:paraId="4C80FDBD"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2080" w:type="dxa"/>
            <w:tcBorders>
              <w:bottom w:val="single" w:sz="4" w:space="0" w:color="auto"/>
            </w:tcBorders>
            <w:shd w:val="clear" w:color="auto" w:fill="auto"/>
            <w:vAlign w:val="center"/>
            <w:hideMark/>
          </w:tcPr>
          <w:p w14:paraId="0B932C0E"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 xml:space="preserve">Not reported in a fashion that allows accurate extraction of age-stratified SIRs and corresponding 95% </w:t>
            </w:r>
            <w:r>
              <w:rPr>
                <w:rFonts w:ascii="Calibri" w:hAnsi="Calibri" w:cs="Calibri"/>
                <w:color w:val="000000"/>
                <w:sz w:val="16"/>
                <w:szCs w:val="16"/>
                <w:lang w:eastAsia="en-GB"/>
              </w:rPr>
              <w:t>standard error</w:t>
            </w:r>
            <w:r w:rsidRPr="00140766">
              <w:rPr>
                <w:rFonts w:ascii="Calibri" w:hAnsi="Calibri" w:cs="Calibri"/>
                <w:color w:val="000000"/>
                <w:sz w:val="16"/>
                <w:szCs w:val="16"/>
                <w:lang w:eastAsia="en-GB"/>
              </w:rPr>
              <w:t>s.</w:t>
            </w:r>
          </w:p>
        </w:tc>
        <w:tc>
          <w:tcPr>
            <w:tcW w:w="980" w:type="dxa"/>
            <w:tcBorders>
              <w:bottom w:val="single" w:sz="4" w:space="0" w:color="auto"/>
            </w:tcBorders>
            <w:shd w:val="clear" w:color="auto" w:fill="auto"/>
            <w:vAlign w:val="center"/>
            <w:hideMark/>
          </w:tcPr>
          <w:p w14:paraId="280DDA3F"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4550" w:type="dxa"/>
            <w:tcBorders>
              <w:bottom w:val="single" w:sz="4" w:space="0" w:color="auto"/>
            </w:tcBorders>
            <w:shd w:val="clear" w:color="auto" w:fill="auto"/>
            <w:vAlign w:val="center"/>
            <w:hideMark/>
          </w:tcPr>
          <w:p w14:paraId="367A6F77"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Lung, Uterus, Ovary, Thyroid</w:t>
            </w:r>
            <w:r>
              <w:rPr>
                <w:rFonts w:ascii="Calibri" w:hAnsi="Calibri" w:cs="Calibri"/>
                <w:color w:val="000000"/>
                <w:sz w:val="16"/>
                <w:szCs w:val="16"/>
                <w:lang w:eastAsia="en-GB"/>
              </w:rPr>
              <w:t>.</w:t>
            </w:r>
          </w:p>
        </w:tc>
        <w:tc>
          <w:tcPr>
            <w:tcW w:w="1876" w:type="dxa"/>
            <w:tcBorders>
              <w:bottom w:val="single" w:sz="4" w:space="0" w:color="auto"/>
            </w:tcBorders>
            <w:shd w:val="clear" w:color="auto" w:fill="auto"/>
            <w:vAlign w:val="center"/>
            <w:hideMark/>
          </w:tcPr>
          <w:p w14:paraId="1212F423"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Unreported/727</w:t>
            </w:r>
          </w:p>
        </w:tc>
        <w:tc>
          <w:tcPr>
            <w:tcW w:w="2201" w:type="dxa"/>
            <w:tcBorders>
              <w:bottom w:val="single" w:sz="4" w:space="0" w:color="auto"/>
            </w:tcBorders>
            <w:shd w:val="clear" w:color="auto" w:fill="auto"/>
            <w:vAlign w:val="center"/>
          </w:tcPr>
          <w:p w14:paraId="7C2C9643"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1.16 (1.08-1.25)</w:t>
            </w:r>
          </w:p>
        </w:tc>
      </w:tr>
      <w:tr w:rsidR="00C00889" w:rsidRPr="00140766" w14:paraId="39D73C00" w14:textId="77777777" w:rsidTr="00C66517">
        <w:trPr>
          <w:trHeight w:val="74"/>
        </w:trPr>
        <w:tc>
          <w:tcPr>
            <w:tcW w:w="1047" w:type="dxa"/>
            <w:tcBorders>
              <w:bottom w:val="single" w:sz="4" w:space="0" w:color="auto"/>
            </w:tcBorders>
            <w:shd w:val="clear" w:color="auto" w:fill="auto"/>
            <w:vAlign w:val="center"/>
            <w:hideMark/>
          </w:tcPr>
          <w:p w14:paraId="318E1050"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Zheng 2018</w:t>
            </w:r>
            <w:r>
              <w:rPr>
                <w:rFonts w:ascii="Calibri" w:hAnsi="Calibri" w:cs="Calibri"/>
                <w:color w:val="000000"/>
                <w:sz w:val="16"/>
                <w:szCs w:val="16"/>
                <w:lang w:eastAsia="en-GB"/>
              </w:rPr>
              <w:t xml:space="preserve"> </w:t>
            </w:r>
            <w:sdt>
              <w:sdtPr>
                <w:rPr>
                  <w:rFonts w:ascii="Calibri" w:hAnsi="Calibri" w:cs="Calibri"/>
                  <w:color w:val="000000"/>
                  <w:sz w:val="16"/>
                  <w:szCs w:val="16"/>
                  <w:lang w:eastAsia="en-GB"/>
                </w:rPr>
                <w:tag w:val="MENDELEY_CITATION_v3_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"/>
                <w:id w:val="-1172261640"/>
                <w:placeholder>
                  <w:docPart w:val="A58ACF19C57F4C69B30D9752D5605A49"/>
                </w:placeholder>
              </w:sdtPr>
              <w:sdtContent>
                <w:r w:rsidRPr="00B86464">
                  <w:rPr>
                    <w:rFonts w:ascii="Calibri" w:hAnsi="Calibri" w:cs="Calibri"/>
                    <w:color w:val="000000"/>
                    <w:sz w:val="16"/>
                    <w:szCs w:val="16"/>
                    <w:lang w:eastAsia="en-GB"/>
                  </w:rPr>
                  <w:t>(18)</w:t>
                </w:r>
              </w:sdtContent>
            </w:sdt>
          </w:p>
        </w:tc>
        <w:tc>
          <w:tcPr>
            <w:tcW w:w="980" w:type="dxa"/>
            <w:tcBorders>
              <w:bottom w:val="single" w:sz="4" w:space="0" w:color="auto"/>
            </w:tcBorders>
            <w:shd w:val="clear" w:color="auto" w:fill="auto"/>
            <w:vAlign w:val="center"/>
            <w:hideMark/>
          </w:tcPr>
          <w:p w14:paraId="3214A2A2"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2080" w:type="dxa"/>
            <w:tcBorders>
              <w:bottom w:val="single" w:sz="4" w:space="0" w:color="auto"/>
            </w:tcBorders>
            <w:shd w:val="clear" w:color="auto" w:fill="auto"/>
            <w:vAlign w:val="center"/>
            <w:hideMark/>
          </w:tcPr>
          <w:p w14:paraId="5CAFE4F6"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980" w:type="dxa"/>
            <w:tcBorders>
              <w:bottom w:val="single" w:sz="4" w:space="0" w:color="auto"/>
            </w:tcBorders>
            <w:shd w:val="clear" w:color="auto" w:fill="auto"/>
            <w:vAlign w:val="center"/>
            <w:hideMark/>
          </w:tcPr>
          <w:p w14:paraId="62EF8F7A"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Unreported</w:t>
            </w:r>
          </w:p>
        </w:tc>
        <w:tc>
          <w:tcPr>
            <w:tcW w:w="4550" w:type="dxa"/>
            <w:tcBorders>
              <w:bottom w:val="single" w:sz="4" w:space="0" w:color="auto"/>
            </w:tcBorders>
            <w:shd w:val="clear" w:color="auto" w:fill="auto"/>
            <w:vAlign w:val="center"/>
            <w:hideMark/>
          </w:tcPr>
          <w:p w14:paraId="1B601A8F"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Upper aerodigestive tract, Oesophagus, Stomach, Small intestine, Colorectum, Anus, Liver, Nose, Pancreas, Lung, Cervix, Endometrium, Uterus, Ovary, Other female genitals, Kidney, Bladder, Melanoma, Skin (squamous cell carcinoma), Eye, Nervous system, Thyroid gland, Endocrine gland, Bone, Connective Tissue, Non-Hodgkin</w:t>
            </w:r>
            <w:r>
              <w:rPr>
                <w:rFonts w:ascii="Calibri" w:hAnsi="Calibri" w:cs="Calibri"/>
                <w:color w:val="000000"/>
                <w:sz w:val="16"/>
                <w:szCs w:val="16"/>
                <w:lang w:eastAsia="en-GB"/>
              </w:rPr>
              <w:t>’</w:t>
            </w:r>
            <w:r w:rsidRPr="00140766">
              <w:rPr>
                <w:rFonts w:ascii="Calibri" w:hAnsi="Calibri" w:cs="Calibri"/>
                <w:color w:val="000000"/>
                <w:sz w:val="16"/>
                <w:szCs w:val="16"/>
                <w:lang w:eastAsia="en-GB"/>
              </w:rPr>
              <w:t>s lymphoma, Hodgkin</w:t>
            </w:r>
            <w:r>
              <w:rPr>
                <w:rFonts w:ascii="Calibri" w:hAnsi="Calibri" w:cs="Calibri"/>
                <w:color w:val="000000"/>
                <w:sz w:val="16"/>
                <w:szCs w:val="16"/>
                <w:lang w:eastAsia="en-GB"/>
              </w:rPr>
              <w:t>’</w:t>
            </w:r>
            <w:r w:rsidRPr="00140766">
              <w:rPr>
                <w:rFonts w:ascii="Calibri" w:hAnsi="Calibri" w:cs="Calibri"/>
                <w:color w:val="000000"/>
                <w:sz w:val="16"/>
                <w:szCs w:val="16"/>
                <w:lang w:eastAsia="en-GB"/>
              </w:rPr>
              <w:t>s lymphoma, Myeloma, Leukaemia, Cancer of unknown primary, Colon, Rectum</w:t>
            </w:r>
            <w:r>
              <w:rPr>
                <w:rFonts w:ascii="Calibri" w:hAnsi="Calibri" w:cs="Calibri"/>
                <w:color w:val="000000"/>
                <w:sz w:val="16"/>
                <w:szCs w:val="16"/>
                <w:lang w:eastAsia="en-GB"/>
              </w:rPr>
              <w:t>.</w:t>
            </w:r>
          </w:p>
        </w:tc>
        <w:tc>
          <w:tcPr>
            <w:tcW w:w="1876" w:type="dxa"/>
            <w:tcBorders>
              <w:bottom w:val="single" w:sz="4" w:space="0" w:color="auto"/>
            </w:tcBorders>
            <w:shd w:val="clear" w:color="auto" w:fill="auto"/>
            <w:vAlign w:val="center"/>
            <w:hideMark/>
          </w:tcPr>
          <w:p w14:paraId="50E78E41"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87752/6299</w:t>
            </w:r>
          </w:p>
        </w:tc>
        <w:tc>
          <w:tcPr>
            <w:tcW w:w="2201" w:type="dxa"/>
            <w:tcBorders>
              <w:bottom w:val="single" w:sz="4" w:space="0" w:color="auto"/>
            </w:tcBorders>
            <w:shd w:val="clear" w:color="auto" w:fill="auto"/>
            <w:vAlign w:val="center"/>
          </w:tcPr>
          <w:p w14:paraId="5E493731" w14:textId="77777777" w:rsidR="00C00889" w:rsidRPr="00140766" w:rsidRDefault="00C00889" w:rsidP="00C66517">
            <w:pPr>
              <w:spacing w:after="0" w:line="240" w:lineRule="auto"/>
              <w:jc w:val="center"/>
              <w:rPr>
                <w:rFonts w:ascii="Calibri" w:hAnsi="Calibri" w:cs="Calibri"/>
                <w:color w:val="000000"/>
                <w:sz w:val="16"/>
                <w:szCs w:val="16"/>
                <w:lang w:eastAsia="en-GB"/>
              </w:rPr>
            </w:pPr>
            <w:r w:rsidRPr="00140766">
              <w:rPr>
                <w:rFonts w:ascii="Calibri" w:hAnsi="Calibri" w:cs="Calibri"/>
                <w:color w:val="000000"/>
                <w:sz w:val="16"/>
                <w:szCs w:val="16"/>
                <w:lang w:eastAsia="en-GB"/>
              </w:rPr>
              <w:t>1.43 (1.40-1.47)</w:t>
            </w:r>
          </w:p>
        </w:tc>
      </w:tr>
    </w:tbl>
    <w:p w14:paraId="1125A6BE" w14:textId="77777777" w:rsidR="00C00889" w:rsidRDefault="00C00889" w:rsidP="00C00889">
      <w:pPr>
        <w:spacing w:line="240" w:lineRule="auto"/>
      </w:pPr>
    </w:p>
    <w:tbl>
      <w:tblPr>
        <w:tblW w:w="14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7"/>
      </w:tblGrid>
      <w:tr w:rsidR="00C00889" w:rsidRPr="00B52D73" w14:paraId="3C54C23E" w14:textId="77777777" w:rsidTr="00C66517">
        <w:trPr>
          <w:cantSplit/>
          <w:trHeight w:val="74"/>
        </w:trPr>
        <w:tc>
          <w:tcPr>
            <w:tcW w:w="14307" w:type="dxa"/>
            <w:tcBorders>
              <w:top w:val="single" w:sz="4" w:space="0" w:color="auto"/>
              <w:left w:val="nil"/>
              <w:bottom w:val="nil"/>
              <w:right w:val="nil"/>
            </w:tcBorders>
            <w:shd w:val="clear" w:color="auto" w:fill="FFFFFF" w:themeFill="background1"/>
            <w:vAlign w:val="center"/>
          </w:tcPr>
          <w:p w14:paraId="6C7A7939" w14:textId="77777777" w:rsidR="00C00889" w:rsidRDefault="00C00889" w:rsidP="00C66517">
            <w:pPr>
              <w:spacing w:after="0" w:line="240" w:lineRule="auto"/>
              <w:rPr>
                <w:rFonts w:ascii="Calibri" w:hAnsi="Calibri" w:cs="Calibri"/>
                <w:color w:val="000000"/>
                <w:sz w:val="20"/>
                <w:szCs w:val="20"/>
                <w:vertAlign w:val="superscript"/>
                <w:lang w:eastAsia="en-GB"/>
              </w:rPr>
            </w:pPr>
          </w:p>
          <w:p w14:paraId="3189745F" w14:textId="77777777" w:rsidR="00C00889" w:rsidRDefault="00C00889" w:rsidP="00C00889">
            <w:pPr>
              <w:spacing w:after="0" w:line="480" w:lineRule="auto"/>
              <w:rPr>
                <w:rFonts w:ascii="Calibri" w:hAnsi="Calibri" w:cs="Calibri"/>
                <w:color w:val="000000"/>
                <w:sz w:val="16"/>
                <w:szCs w:val="16"/>
                <w:lang w:eastAsia="en-GB"/>
              </w:rPr>
            </w:pPr>
            <w:r>
              <w:rPr>
                <w:rFonts w:ascii="Calibri" w:hAnsi="Calibri" w:cs="Calibri"/>
                <w:color w:val="000000"/>
                <w:sz w:val="16"/>
                <w:szCs w:val="16"/>
                <w:lang w:eastAsia="en-GB"/>
              </w:rPr>
              <w:t>1: Follow Up</w:t>
            </w:r>
          </w:p>
          <w:p w14:paraId="01423350" w14:textId="77777777" w:rsidR="00C00889" w:rsidRPr="00E64009" w:rsidRDefault="00C00889" w:rsidP="00C00889">
            <w:pPr>
              <w:spacing w:after="0" w:line="480" w:lineRule="auto"/>
              <w:rPr>
                <w:rFonts w:ascii="Calibri" w:hAnsi="Calibri" w:cs="Calibri"/>
                <w:color w:val="000000"/>
                <w:sz w:val="16"/>
                <w:szCs w:val="16"/>
                <w:lang w:eastAsia="en-GB"/>
              </w:rPr>
            </w:pPr>
            <w:r>
              <w:rPr>
                <w:rFonts w:ascii="Calibri" w:hAnsi="Calibri" w:cs="Calibri"/>
                <w:color w:val="000000"/>
                <w:sz w:val="16"/>
                <w:szCs w:val="16"/>
                <w:lang w:eastAsia="en-GB"/>
              </w:rPr>
              <w:t>3: Breast Cancer</w:t>
            </w:r>
          </w:p>
          <w:p w14:paraId="63B72C86" w14:textId="77777777" w:rsidR="00C00889" w:rsidRPr="00E64009" w:rsidRDefault="00C00889" w:rsidP="00C00889">
            <w:pPr>
              <w:spacing w:after="0" w:line="480" w:lineRule="auto"/>
              <w:rPr>
                <w:rFonts w:ascii="Calibri" w:hAnsi="Calibri" w:cs="Calibri"/>
                <w:color w:val="000000"/>
                <w:sz w:val="16"/>
                <w:szCs w:val="16"/>
                <w:lang w:eastAsia="en-GB"/>
              </w:rPr>
            </w:pPr>
            <w:r>
              <w:rPr>
                <w:rFonts w:ascii="Calibri" w:hAnsi="Calibri" w:cs="Calibri"/>
                <w:color w:val="000000"/>
                <w:sz w:val="16"/>
                <w:szCs w:val="16"/>
                <w:lang w:eastAsia="en-GB"/>
              </w:rPr>
              <w:t xml:space="preserve">2: </w:t>
            </w:r>
            <w:r w:rsidRPr="00E64009">
              <w:rPr>
                <w:rFonts w:ascii="Calibri" w:hAnsi="Calibri" w:cs="Calibri"/>
                <w:color w:val="000000"/>
                <w:sz w:val="16"/>
                <w:szCs w:val="16"/>
                <w:lang w:eastAsia="en-GB"/>
              </w:rPr>
              <w:t>Diagnosis/Diagnoses/Diagnosed</w:t>
            </w:r>
          </w:p>
          <w:p w14:paraId="0533EDD2" w14:textId="77777777" w:rsidR="00C00889" w:rsidRDefault="00C00889" w:rsidP="00C00889">
            <w:pPr>
              <w:spacing w:after="0" w:line="480" w:lineRule="auto"/>
              <w:rPr>
                <w:sz w:val="16"/>
                <w:szCs w:val="16"/>
              </w:rPr>
            </w:pPr>
            <w:r>
              <w:rPr>
                <w:sz w:val="16"/>
                <w:szCs w:val="16"/>
              </w:rPr>
              <w:t>4: Second Primary Cancer</w:t>
            </w:r>
            <w:r w:rsidRPr="00E64009">
              <w:rPr>
                <w:sz w:val="16"/>
                <w:szCs w:val="16"/>
              </w:rPr>
              <w:t xml:space="preserve"> </w:t>
            </w:r>
          </w:p>
          <w:p w14:paraId="343747C3" w14:textId="77777777" w:rsidR="00C00889" w:rsidRDefault="00C00889" w:rsidP="00C00889">
            <w:pPr>
              <w:spacing w:after="0" w:line="480" w:lineRule="auto"/>
              <w:rPr>
                <w:rFonts w:ascii="Calibri" w:hAnsi="Calibri" w:cs="Calibri"/>
                <w:color w:val="000000"/>
                <w:sz w:val="16"/>
                <w:szCs w:val="16"/>
                <w:lang w:eastAsia="en-GB"/>
              </w:rPr>
            </w:pPr>
            <w:r>
              <w:rPr>
                <w:rFonts w:ascii="Calibri" w:hAnsi="Calibri" w:cs="Calibri"/>
                <w:color w:val="000000"/>
                <w:sz w:val="16"/>
                <w:szCs w:val="16"/>
                <w:lang w:eastAsia="en-GB"/>
              </w:rPr>
              <w:t>5: Standardized Incidence Ratio</w:t>
            </w:r>
          </w:p>
          <w:p w14:paraId="47C8DFB4" w14:textId="77777777" w:rsidR="00C00889" w:rsidRDefault="00C00889" w:rsidP="00C00889">
            <w:pPr>
              <w:spacing w:after="0" w:line="480" w:lineRule="auto"/>
              <w:rPr>
                <w:rFonts w:ascii="Calibri" w:hAnsi="Calibri" w:cs="Calibri"/>
                <w:color w:val="000000"/>
                <w:sz w:val="16"/>
                <w:szCs w:val="16"/>
                <w:lang w:eastAsia="en-GB"/>
              </w:rPr>
            </w:pPr>
            <w:r>
              <w:rPr>
                <w:rFonts w:ascii="Calibri" w:hAnsi="Calibri" w:cs="Calibri"/>
                <w:color w:val="000000"/>
                <w:sz w:val="16"/>
                <w:szCs w:val="16"/>
                <w:lang w:eastAsia="en-GB"/>
              </w:rPr>
              <w:t>6: Number (of)</w:t>
            </w:r>
          </w:p>
          <w:p w14:paraId="003ACA65" w14:textId="77777777" w:rsidR="00C00889" w:rsidRPr="005719BD" w:rsidRDefault="00C00889" w:rsidP="00C00889">
            <w:pPr>
              <w:spacing w:after="0" w:line="480" w:lineRule="auto"/>
              <w:rPr>
                <w:rFonts w:ascii="Calibri" w:hAnsi="Calibri" w:cs="Calibri"/>
                <w:color w:val="000000"/>
                <w:sz w:val="16"/>
                <w:szCs w:val="16"/>
                <w:lang w:eastAsia="en-GB"/>
              </w:rPr>
            </w:pPr>
            <w:r>
              <w:rPr>
                <w:rFonts w:ascii="Calibri" w:hAnsi="Calibri" w:cs="Calibri"/>
                <w:color w:val="000000"/>
                <w:sz w:val="16"/>
                <w:szCs w:val="16"/>
                <w:lang w:eastAsia="en-GB"/>
              </w:rPr>
              <w:t>7: Confidence Interval</w:t>
            </w:r>
          </w:p>
          <w:p w14:paraId="6A733B89" w14:textId="77777777" w:rsidR="00C00889" w:rsidRDefault="00C00889" w:rsidP="00C00889">
            <w:pPr>
              <w:spacing w:after="0" w:line="480" w:lineRule="auto"/>
              <w:rPr>
                <w:rFonts w:ascii="Calibri" w:hAnsi="Calibri" w:cs="Calibri"/>
                <w:color w:val="000000"/>
                <w:sz w:val="16"/>
                <w:szCs w:val="16"/>
                <w:lang w:eastAsia="en-GB"/>
              </w:rPr>
            </w:pPr>
            <w:r>
              <w:rPr>
                <w:rFonts w:ascii="Calibri" w:hAnsi="Calibri" w:cs="Calibri"/>
                <w:color w:val="000000"/>
                <w:sz w:val="16"/>
                <w:szCs w:val="16"/>
                <w:lang w:eastAsia="en-GB"/>
              </w:rPr>
              <w:t>8: Month/Months</w:t>
            </w:r>
          </w:p>
          <w:p w14:paraId="61BFF579" w14:textId="77777777" w:rsidR="00C00889" w:rsidRDefault="00C00889" w:rsidP="00C00889">
            <w:pPr>
              <w:spacing w:after="0" w:line="480" w:lineRule="auto"/>
              <w:rPr>
                <w:rFonts w:ascii="Calibri" w:hAnsi="Calibri" w:cs="Calibri"/>
                <w:color w:val="000000"/>
                <w:sz w:val="16"/>
                <w:szCs w:val="16"/>
                <w:lang w:eastAsia="en-GB"/>
              </w:rPr>
            </w:pPr>
            <w:r>
              <w:rPr>
                <w:rFonts w:ascii="Calibri" w:hAnsi="Calibri" w:cs="Calibri"/>
                <w:color w:val="000000"/>
                <w:sz w:val="16"/>
                <w:szCs w:val="16"/>
                <w:lang w:eastAsia="en-GB"/>
              </w:rPr>
              <w:t>9: Year/Years</w:t>
            </w:r>
          </w:p>
          <w:p w14:paraId="1C39111B" w14:textId="77777777" w:rsidR="00C00889" w:rsidRDefault="00C00889" w:rsidP="00C66517">
            <w:pPr>
              <w:spacing w:after="0" w:line="240" w:lineRule="auto"/>
              <w:rPr>
                <w:rFonts w:cstheme="minorHAnsi"/>
                <w:color w:val="000000"/>
                <w:sz w:val="16"/>
                <w:szCs w:val="16"/>
                <w:shd w:val="clear" w:color="auto" w:fill="FFFFFF"/>
              </w:rPr>
            </w:pPr>
          </w:p>
          <w:p w14:paraId="5451ECBC" w14:textId="77777777" w:rsidR="00C00889" w:rsidRDefault="00C00889" w:rsidP="00C66517">
            <w:pPr>
              <w:spacing w:after="0" w:line="240" w:lineRule="auto"/>
              <w:rPr>
                <w:rFonts w:ascii="Calibri" w:hAnsi="Calibri" w:cs="Calibri"/>
                <w:color w:val="000000"/>
                <w:sz w:val="16"/>
                <w:szCs w:val="16"/>
                <w:lang w:eastAsia="en-GB"/>
              </w:rPr>
            </w:pPr>
          </w:p>
          <w:p w14:paraId="65F3BD6A" w14:textId="77777777" w:rsidR="00C00889" w:rsidRDefault="00C00889" w:rsidP="00C66517">
            <w:pPr>
              <w:spacing w:after="0" w:line="240" w:lineRule="auto"/>
              <w:rPr>
                <w:rFonts w:cstheme="minorHAnsi"/>
                <w:color w:val="000000"/>
                <w:sz w:val="16"/>
                <w:szCs w:val="16"/>
                <w:shd w:val="clear" w:color="auto" w:fill="FFFFFF"/>
              </w:rPr>
            </w:pPr>
          </w:p>
          <w:p w14:paraId="52B67289" w14:textId="77777777" w:rsidR="00C00889" w:rsidRPr="00030845" w:rsidRDefault="00C00889" w:rsidP="00C66517">
            <w:pPr>
              <w:spacing w:after="0" w:line="240" w:lineRule="auto"/>
              <w:rPr>
                <w:rFonts w:cstheme="minorHAnsi"/>
                <w:color w:val="000000"/>
                <w:sz w:val="16"/>
                <w:szCs w:val="16"/>
                <w:lang w:eastAsia="en-GB"/>
              </w:rPr>
            </w:pPr>
          </w:p>
        </w:tc>
      </w:tr>
    </w:tbl>
    <w:p w14:paraId="35338C7F" w14:textId="77777777" w:rsidR="002319CA" w:rsidRPr="00C00889" w:rsidRDefault="002319CA" w:rsidP="00C00889"/>
    <w:sectPr w:rsidR="002319CA" w:rsidRPr="00C00889" w:rsidSect="00CA760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6AF"/>
    <w:rsid w:val="000C19AD"/>
    <w:rsid w:val="00147B4F"/>
    <w:rsid w:val="002319CA"/>
    <w:rsid w:val="002710E1"/>
    <w:rsid w:val="00534B49"/>
    <w:rsid w:val="00544808"/>
    <w:rsid w:val="00551E4D"/>
    <w:rsid w:val="005C5B73"/>
    <w:rsid w:val="006A31F9"/>
    <w:rsid w:val="00774038"/>
    <w:rsid w:val="00876EBE"/>
    <w:rsid w:val="009656AF"/>
    <w:rsid w:val="00A15BE1"/>
    <w:rsid w:val="00BB66BB"/>
    <w:rsid w:val="00BC6759"/>
    <w:rsid w:val="00C00889"/>
    <w:rsid w:val="00C04F9B"/>
    <w:rsid w:val="00C86A6E"/>
    <w:rsid w:val="00D004BB"/>
    <w:rsid w:val="00D82BCC"/>
    <w:rsid w:val="00F66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08281"/>
  <w15:chartTrackingRefBased/>
  <w15:docId w15:val="{F10038BA-72FD-4745-B329-9E47A302C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889"/>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8ACF19C57F4C69B30D9752D5605A49"/>
        <w:category>
          <w:name w:val="General"/>
          <w:gallery w:val="placeholder"/>
        </w:category>
        <w:types>
          <w:type w:val="bbPlcHdr"/>
        </w:types>
        <w:behaviors>
          <w:behavior w:val="content"/>
        </w:behaviors>
        <w:guid w:val="{67D321EE-352F-4359-BE6A-DCDA87BFD134}"/>
      </w:docPartPr>
      <w:docPartBody>
        <w:p w:rsidR="00000000" w:rsidRDefault="00B91E5E" w:rsidP="00B91E5E">
          <w:pPr>
            <w:pStyle w:val="A58ACF19C57F4C69B30D9752D5605A49"/>
          </w:pPr>
          <w:r w:rsidRPr="002012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E5E"/>
    <w:rsid w:val="00382083"/>
    <w:rsid w:val="00B91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1E5E"/>
    <w:rPr>
      <w:color w:val="808080"/>
    </w:rPr>
  </w:style>
  <w:style w:type="paragraph" w:customStyle="1" w:styleId="A58ACF19C57F4C69B30D9752D5605A49">
    <w:name w:val="A58ACF19C57F4C69B30D9752D5605A49"/>
    <w:rsid w:val="00B91E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1450</Words>
  <Characters>8269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Allen</dc:creator>
  <cp:keywords/>
  <dc:description/>
  <cp:lastModifiedBy>Isaac Allen</cp:lastModifiedBy>
  <cp:revision>14</cp:revision>
  <dcterms:created xsi:type="dcterms:W3CDTF">2022-05-15T16:25:00Z</dcterms:created>
  <dcterms:modified xsi:type="dcterms:W3CDTF">2022-07-11T11:19:00Z</dcterms:modified>
</cp:coreProperties>
</file>