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DC52" w14:textId="77777777" w:rsidR="004E13B2" w:rsidRDefault="004E13B2" w:rsidP="004E13B2">
      <w:p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bookmarkStart w:id="0" w:name="_Hlk84321532"/>
      <w:bookmarkEnd w:id="0"/>
      <w:r>
        <w:rPr>
          <w:rFonts w:ascii="Times New Roman" w:hAnsi="Times New Roman" w:cs="Times New Roman"/>
          <w:b/>
          <w:iCs/>
          <w:color w:val="000000" w:themeColor="text1"/>
          <w:lang w:val="en-GB"/>
        </w:rPr>
        <w:t xml:space="preserve">Supplementary </w:t>
      </w:r>
      <w:r w:rsidRPr="0011561E">
        <w:rPr>
          <w:rFonts w:ascii="Times New Roman" w:hAnsi="Times New Roman" w:cs="Times New Roman"/>
          <w:b/>
          <w:iCs/>
          <w:color w:val="000000" w:themeColor="text1"/>
          <w:lang w:val="en-GB"/>
        </w:rPr>
        <w:t xml:space="preserve">Table </w:t>
      </w:r>
      <w:r>
        <w:rPr>
          <w:rFonts w:ascii="Times New Roman" w:hAnsi="Times New Roman" w:cs="Times New Roman"/>
          <w:b/>
          <w:iCs/>
          <w:color w:val="000000" w:themeColor="text1"/>
          <w:lang w:val="en-GB"/>
        </w:rPr>
        <w:t>1</w:t>
      </w:r>
      <w:r w:rsidRPr="0011561E">
        <w:rPr>
          <w:rFonts w:ascii="Times New Roman" w:hAnsi="Times New Roman" w:cs="Times New Roman"/>
          <w:b/>
          <w:iCs/>
          <w:color w:val="000000" w:themeColor="text1"/>
          <w:lang w:val="en-GB"/>
        </w:rPr>
        <w:t xml:space="preserve">. </w:t>
      </w:r>
      <w:r>
        <w:rPr>
          <w:rFonts w:ascii="Times New Roman" w:hAnsi="Times New Roman" w:cs="Times New Roman"/>
          <w:iCs/>
          <w:color w:val="000000" w:themeColor="text1"/>
          <w:lang w:val="en-GB"/>
        </w:rPr>
        <w:t xml:space="preserve">Results of the visual analysis and qualitative evaluation with the derived hypometabolism pattern.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8"/>
        <w:gridCol w:w="954"/>
        <w:gridCol w:w="954"/>
        <w:gridCol w:w="953"/>
        <w:gridCol w:w="953"/>
        <w:gridCol w:w="953"/>
        <w:gridCol w:w="953"/>
        <w:gridCol w:w="953"/>
        <w:gridCol w:w="953"/>
      </w:tblGrid>
      <w:tr w:rsidR="002A39FA" w:rsidRPr="00867A2F" w14:paraId="521AD4F8" w14:textId="77777777" w:rsidTr="00996CF8">
        <w:trPr>
          <w:cantSplit/>
          <w:trHeight w:val="1134"/>
        </w:trPr>
        <w:tc>
          <w:tcPr>
            <w:tcW w:w="868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12DAA494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s-US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Patient ID</w:t>
            </w:r>
          </w:p>
        </w:tc>
        <w:tc>
          <w:tcPr>
            <w:tcW w:w="954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68E88499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Frontal</w:t>
            </w:r>
          </w:p>
        </w:tc>
        <w:tc>
          <w:tcPr>
            <w:tcW w:w="954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3B33E2AF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Temporal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508C2C24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Parietal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2C862F61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Occipital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32D46EF6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Thalamus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1AB19B3A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Basal Ganglia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2A9CBAF7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Cerebellum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textDirection w:val="tbRl"/>
            <w:vAlign w:val="center"/>
            <w:hideMark/>
          </w:tcPr>
          <w:p w14:paraId="59BD66BA" w14:textId="77777777" w:rsidR="002A39FA" w:rsidRPr="00867A2F" w:rsidRDefault="002A39FA" w:rsidP="00996C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Pattern Matching</w:t>
            </w:r>
          </w:p>
        </w:tc>
      </w:tr>
      <w:tr w:rsidR="000A454F" w:rsidRPr="00867A2F" w14:paraId="282C0E3D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6A692168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P0001</w:t>
            </w:r>
          </w:p>
        </w:tc>
        <w:tc>
          <w:tcPr>
            <w:tcW w:w="954" w:type="dxa"/>
            <w:noWrap/>
            <w:vAlign w:val="center"/>
            <w:hideMark/>
          </w:tcPr>
          <w:p w14:paraId="5E338186" w14:textId="42956AF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  <w:noWrap/>
            <w:vAlign w:val="center"/>
            <w:hideMark/>
          </w:tcPr>
          <w:p w14:paraId="78FCDD59" w14:textId="20DF6F12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17C4A036" w14:textId="4E1F20A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D42FB46" w14:textId="395AB7D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DAEAD75" w14:textId="5DA9221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7141333F" w14:textId="159CE30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D57FE9B" w14:textId="3CF3D9B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63CF70ED" w14:textId="4F1657A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A454F" w:rsidRPr="00867A2F" w14:paraId="2BCB353E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3D2B0158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P0002</w:t>
            </w:r>
          </w:p>
        </w:tc>
        <w:tc>
          <w:tcPr>
            <w:tcW w:w="954" w:type="dxa"/>
            <w:noWrap/>
            <w:vAlign w:val="center"/>
            <w:hideMark/>
          </w:tcPr>
          <w:p w14:paraId="35DF55E0" w14:textId="21C67EB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4" w:type="dxa"/>
            <w:noWrap/>
            <w:vAlign w:val="center"/>
            <w:hideMark/>
          </w:tcPr>
          <w:p w14:paraId="53EE4219" w14:textId="7F43796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766A9D1C" w14:textId="4033C1D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731A27D1" w14:textId="6E54B486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D766573" w14:textId="507CD6B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521ED59A" w14:textId="7EC66E6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03F55336" w14:textId="4D72F73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7585DF0F" w14:textId="6C03A2D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454F" w:rsidRPr="00867A2F" w14:paraId="4E86EA3C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2DC6497E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P0003</w:t>
            </w:r>
          </w:p>
        </w:tc>
        <w:tc>
          <w:tcPr>
            <w:tcW w:w="954" w:type="dxa"/>
            <w:noWrap/>
            <w:vAlign w:val="center"/>
            <w:hideMark/>
          </w:tcPr>
          <w:p w14:paraId="2AFE2291" w14:textId="21D09A7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  <w:noWrap/>
            <w:vAlign w:val="center"/>
            <w:hideMark/>
          </w:tcPr>
          <w:p w14:paraId="7280EC90" w14:textId="66C3E3D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570052FD" w14:textId="6002EFC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27C855B" w14:textId="3CE0F47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E14DEE8" w14:textId="7F77387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41B844DF" w14:textId="7E2EE33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5536E9A4" w14:textId="541CAF6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6AE0F1F" w14:textId="7BA1BAC2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454F" w:rsidRPr="00867A2F" w14:paraId="59722DBF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28D4CEB3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P0004</w:t>
            </w:r>
          </w:p>
        </w:tc>
        <w:tc>
          <w:tcPr>
            <w:tcW w:w="954" w:type="dxa"/>
            <w:noWrap/>
            <w:vAlign w:val="center"/>
            <w:hideMark/>
          </w:tcPr>
          <w:p w14:paraId="070A66C6" w14:textId="761DBC5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  <w:noWrap/>
            <w:vAlign w:val="center"/>
            <w:hideMark/>
          </w:tcPr>
          <w:p w14:paraId="351560D2" w14:textId="2366A79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1030162F" w14:textId="11771DC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1FCFBDE7" w14:textId="0396E20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7FB4FC90" w14:textId="600E71F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5D4A229D" w14:textId="5D9CEE2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001EB615" w14:textId="4CFBDC1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353BFD53" w14:textId="4198E23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A454F" w:rsidRPr="00867A2F" w14:paraId="788053DD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0C51E363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P0005</w:t>
            </w:r>
          </w:p>
        </w:tc>
        <w:tc>
          <w:tcPr>
            <w:tcW w:w="954" w:type="dxa"/>
            <w:noWrap/>
            <w:vAlign w:val="center"/>
            <w:hideMark/>
          </w:tcPr>
          <w:p w14:paraId="3C8D0F21" w14:textId="3B21B34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  <w:noWrap/>
            <w:vAlign w:val="center"/>
            <w:hideMark/>
          </w:tcPr>
          <w:p w14:paraId="0A8A2761" w14:textId="51EAFB0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7115652A" w14:textId="2FA4C282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5CD6ED8C" w14:textId="0ADD5E0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C640647" w14:textId="286F9A40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4519347" w14:textId="51497B4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288C018E" w14:textId="536682A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1E247A9B" w14:textId="320B0F7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454F" w:rsidRPr="00867A2F" w14:paraId="19ABE572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6E1E3108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P0006</w:t>
            </w:r>
          </w:p>
        </w:tc>
        <w:tc>
          <w:tcPr>
            <w:tcW w:w="954" w:type="dxa"/>
            <w:noWrap/>
            <w:vAlign w:val="center"/>
            <w:hideMark/>
          </w:tcPr>
          <w:p w14:paraId="174BE18A" w14:textId="462E0D72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  <w:noWrap/>
            <w:vAlign w:val="center"/>
            <w:hideMark/>
          </w:tcPr>
          <w:p w14:paraId="551838AF" w14:textId="34B885B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1D436B57" w14:textId="32A4A830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E79B34F" w14:textId="15EFA0D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5DE0BB35" w14:textId="4DC86D1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117AD479" w14:textId="3D740EE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035CEDF" w14:textId="7BC8B3D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1B4DFB3C" w14:textId="1BB6BE42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454F" w:rsidRPr="00867A2F" w14:paraId="648B10D1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728E062D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P0007</w:t>
            </w:r>
          </w:p>
        </w:tc>
        <w:tc>
          <w:tcPr>
            <w:tcW w:w="954" w:type="dxa"/>
            <w:noWrap/>
            <w:vAlign w:val="center"/>
            <w:hideMark/>
          </w:tcPr>
          <w:p w14:paraId="4D8FDC4A" w14:textId="3CB78EB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  <w:noWrap/>
            <w:vAlign w:val="center"/>
            <w:hideMark/>
          </w:tcPr>
          <w:p w14:paraId="2302EB1C" w14:textId="16AE14F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42025E0C" w14:textId="261A663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6FDEDA22" w14:textId="7B71848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53633A25" w14:textId="27F3262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20BA7795" w14:textId="5A69D0B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2C8A5650" w14:textId="26C9CD9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521E03F8" w14:textId="041E9A4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454F" w:rsidRPr="00867A2F" w14:paraId="55B71B67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461105F4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P0008</w:t>
            </w:r>
          </w:p>
        </w:tc>
        <w:tc>
          <w:tcPr>
            <w:tcW w:w="954" w:type="dxa"/>
            <w:noWrap/>
            <w:vAlign w:val="center"/>
            <w:hideMark/>
          </w:tcPr>
          <w:p w14:paraId="161E4E4A" w14:textId="438299A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  <w:noWrap/>
            <w:vAlign w:val="center"/>
            <w:hideMark/>
          </w:tcPr>
          <w:p w14:paraId="23AE2EE6" w14:textId="4141E94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6C49E201" w14:textId="574F5FB6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69701FE5" w14:textId="78A1D6D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0D8484D0" w14:textId="7EF0071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2FE7D344" w14:textId="24DD370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BA097EA" w14:textId="6CFEDD8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0AF0DF67" w14:textId="01C83DC0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A454F" w:rsidRPr="00867A2F" w14:paraId="7245E39D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6CA325F7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P0009</w:t>
            </w:r>
          </w:p>
        </w:tc>
        <w:tc>
          <w:tcPr>
            <w:tcW w:w="954" w:type="dxa"/>
            <w:noWrap/>
            <w:vAlign w:val="center"/>
            <w:hideMark/>
          </w:tcPr>
          <w:p w14:paraId="49F475FB" w14:textId="5CB41B6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4" w:type="dxa"/>
            <w:noWrap/>
            <w:vAlign w:val="center"/>
            <w:hideMark/>
          </w:tcPr>
          <w:p w14:paraId="425F04C3" w14:textId="0250EEF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524679DE" w14:textId="1429FA2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74BE08FF" w14:textId="67BADFD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96C0630" w14:textId="6A7F8C2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00363A7B" w14:textId="0BB520A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B6E2865" w14:textId="034381F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0C108EE0" w14:textId="5F9A196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A454F" w:rsidRPr="00867A2F" w14:paraId="1F5B3CB1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7E39FFBC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P0010</w:t>
            </w:r>
          </w:p>
        </w:tc>
        <w:tc>
          <w:tcPr>
            <w:tcW w:w="954" w:type="dxa"/>
            <w:noWrap/>
            <w:vAlign w:val="center"/>
            <w:hideMark/>
          </w:tcPr>
          <w:p w14:paraId="1214B953" w14:textId="10BD09E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  <w:noWrap/>
            <w:vAlign w:val="center"/>
            <w:hideMark/>
          </w:tcPr>
          <w:p w14:paraId="40165987" w14:textId="10C1EF7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3475689C" w14:textId="3B6DD45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173AF6FA" w14:textId="2C37C25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C21812D" w14:textId="6C91A090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3C658991" w14:textId="3AB476F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1E5B60EF" w14:textId="4EB7969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32A281D3" w14:textId="1EC771B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454F" w:rsidRPr="00867A2F" w14:paraId="174A40A2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0A341F41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P0011</w:t>
            </w:r>
          </w:p>
        </w:tc>
        <w:tc>
          <w:tcPr>
            <w:tcW w:w="954" w:type="dxa"/>
            <w:noWrap/>
            <w:vAlign w:val="center"/>
            <w:hideMark/>
          </w:tcPr>
          <w:p w14:paraId="0C9FC8FF" w14:textId="2677784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  <w:noWrap/>
            <w:vAlign w:val="center"/>
            <w:hideMark/>
          </w:tcPr>
          <w:p w14:paraId="68EEA3F1" w14:textId="45C497D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2614556E" w14:textId="4F2296D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751E209E" w14:textId="3F3E511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1FD64E6D" w14:textId="22736DF2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7B8B7D57" w14:textId="5BA2B03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31547954" w14:textId="7772155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10BF55C6" w14:textId="6D94968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A454F" w:rsidRPr="00867A2F" w14:paraId="70947895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169E4711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P0012</w:t>
            </w:r>
          </w:p>
        </w:tc>
        <w:tc>
          <w:tcPr>
            <w:tcW w:w="954" w:type="dxa"/>
            <w:noWrap/>
            <w:vAlign w:val="center"/>
            <w:hideMark/>
          </w:tcPr>
          <w:p w14:paraId="51192434" w14:textId="14D24A3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4" w:type="dxa"/>
            <w:noWrap/>
            <w:vAlign w:val="center"/>
            <w:hideMark/>
          </w:tcPr>
          <w:p w14:paraId="4C8EAE3D" w14:textId="702C672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18BF41B7" w14:textId="4DB4FAD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7C48BE00" w14:textId="3A06925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0DAE12DE" w14:textId="2485A4E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6A1694B4" w14:textId="5F0AB96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7F53B738" w14:textId="3FFE61E6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49A8ECE2" w14:textId="696DAF9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454F" w:rsidRPr="00867A2F" w14:paraId="101C2A11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0AE2EE35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P0013</w:t>
            </w:r>
          </w:p>
        </w:tc>
        <w:tc>
          <w:tcPr>
            <w:tcW w:w="954" w:type="dxa"/>
            <w:noWrap/>
            <w:vAlign w:val="center"/>
            <w:hideMark/>
          </w:tcPr>
          <w:p w14:paraId="3ED92751" w14:textId="29C9B12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  <w:noWrap/>
            <w:vAlign w:val="center"/>
            <w:hideMark/>
          </w:tcPr>
          <w:p w14:paraId="2BC633E1" w14:textId="2032AF7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DC11654" w14:textId="36A07CD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23827B52" w14:textId="0AC6CB1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5FC1B45B" w14:textId="72E71B9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2530F069" w14:textId="20C17E4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183AE74" w14:textId="28F05C9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13C88ED4" w14:textId="077AB7A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A454F" w:rsidRPr="00867A2F" w14:paraId="2DC87784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238699DB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P0014</w:t>
            </w:r>
          </w:p>
        </w:tc>
        <w:tc>
          <w:tcPr>
            <w:tcW w:w="954" w:type="dxa"/>
            <w:noWrap/>
            <w:vAlign w:val="center"/>
            <w:hideMark/>
          </w:tcPr>
          <w:p w14:paraId="7DC92B90" w14:textId="2F20785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  <w:noWrap/>
            <w:vAlign w:val="center"/>
            <w:hideMark/>
          </w:tcPr>
          <w:p w14:paraId="29993EAE" w14:textId="4E8F5C1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77066D5A" w14:textId="070AAD96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C9E1539" w14:textId="2CD05D9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7A10B8A" w14:textId="3E86918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28449330" w14:textId="5C6719C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69CF5B0C" w14:textId="4772C68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52E4C78E" w14:textId="6591D03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454F" w:rsidRPr="00867A2F" w14:paraId="29DB33BF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7E9DD020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P0015</w:t>
            </w:r>
          </w:p>
        </w:tc>
        <w:tc>
          <w:tcPr>
            <w:tcW w:w="954" w:type="dxa"/>
            <w:noWrap/>
            <w:vAlign w:val="center"/>
            <w:hideMark/>
          </w:tcPr>
          <w:p w14:paraId="07465F47" w14:textId="12AEB96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4" w:type="dxa"/>
            <w:noWrap/>
            <w:vAlign w:val="center"/>
            <w:hideMark/>
          </w:tcPr>
          <w:p w14:paraId="31C1DFD1" w14:textId="76A49A5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75B4112A" w14:textId="4FD82CE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180379F6" w14:textId="412CBE6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586A9607" w14:textId="0FC2281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0C0A6536" w14:textId="03C9EDC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05D973DB" w14:textId="05B6DDA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023E449F" w14:textId="0E3D304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454F" w:rsidRPr="00867A2F" w14:paraId="4F5A4D2D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595CF1C4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P0016</w:t>
            </w:r>
          </w:p>
        </w:tc>
        <w:tc>
          <w:tcPr>
            <w:tcW w:w="954" w:type="dxa"/>
            <w:noWrap/>
            <w:vAlign w:val="center"/>
            <w:hideMark/>
          </w:tcPr>
          <w:p w14:paraId="5DB3D2B4" w14:textId="1F7BAF0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4" w:type="dxa"/>
            <w:noWrap/>
            <w:vAlign w:val="center"/>
            <w:hideMark/>
          </w:tcPr>
          <w:p w14:paraId="56A72FD0" w14:textId="39CC77F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66E21208" w14:textId="20C641E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09DAA416" w14:textId="1016DC2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23D5980A" w14:textId="77A3D8E0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54368C60" w14:textId="73D5775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BB4296C" w14:textId="04276A1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59A5F950" w14:textId="26D902D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454F" w:rsidRPr="00867A2F" w14:paraId="59900494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564F8C64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P0017</w:t>
            </w:r>
          </w:p>
        </w:tc>
        <w:tc>
          <w:tcPr>
            <w:tcW w:w="954" w:type="dxa"/>
            <w:noWrap/>
            <w:vAlign w:val="center"/>
            <w:hideMark/>
          </w:tcPr>
          <w:p w14:paraId="44C9B863" w14:textId="695028B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  <w:noWrap/>
            <w:vAlign w:val="center"/>
            <w:hideMark/>
          </w:tcPr>
          <w:p w14:paraId="09B38290" w14:textId="3C1F906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6A4848F" w14:textId="47B6740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307E4F45" w14:textId="7B67F01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78B3E46D" w14:textId="40A5BE6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284F2C0D" w14:textId="0F9FF7D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0059AB58" w14:textId="346E269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0B0F006D" w14:textId="3B6D25A2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454F" w:rsidRPr="00867A2F" w14:paraId="20CE3BF5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050C85B7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P0018</w:t>
            </w:r>
          </w:p>
        </w:tc>
        <w:tc>
          <w:tcPr>
            <w:tcW w:w="954" w:type="dxa"/>
            <w:noWrap/>
            <w:vAlign w:val="center"/>
            <w:hideMark/>
          </w:tcPr>
          <w:p w14:paraId="4C726D82" w14:textId="50AF443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  <w:noWrap/>
            <w:vAlign w:val="center"/>
            <w:hideMark/>
          </w:tcPr>
          <w:p w14:paraId="5CDFFEA0" w14:textId="1ACBB64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18381745" w14:textId="51C68CA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3AE16F0F" w14:textId="41773E53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756E66BE" w14:textId="630EB26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27686E20" w14:textId="40284D5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C559910" w14:textId="50B1747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2ADDFA0B" w14:textId="0A309CC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A454F" w:rsidRPr="00867A2F" w14:paraId="036F77D2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22DEF62E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P0019</w:t>
            </w:r>
          </w:p>
        </w:tc>
        <w:tc>
          <w:tcPr>
            <w:tcW w:w="954" w:type="dxa"/>
            <w:noWrap/>
            <w:vAlign w:val="center"/>
            <w:hideMark/>
          </w:tcPr>
          <w:p w14:paraId="5E9703D2" w14:textId="11D0974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  <w:noWrap/>
            <w:vAlign w:val="center"/>
            <w:hideMark/>
          </w:tcPr>
          <w:p w14:paraId="627A8992" w14:textId="3E2570B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11FC90AA" w14:textId="004DD70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21468F71" w14:textId="1D8699E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2AF9B90B" w14:textId="178D609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493CB06A" w14:textId="27213E7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3848AF0C" w14:textId="214FADDF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57701F59" w14:textId="605D0AE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A454F" w:rsidRPr="00867A2F" w14:paraId="643BDA43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665468A3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P0020</w:t>
            </w:r>
          </w:p>
        </w:tc>
        <w:tc>
          <w:tcPr>
            <w:tcW w:w="954" w:type="dxa"/>
            <w:noWrap/>
            <w:vAlign w:val="center"/>
            <w:hideMark/>
          </w:tcPr>
          <w:p w14:paraId="4F3F1BA4" w14:textId="7B04D49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  <w:noWrap/>
            <w:vAlign w:val="center"/>
            <w:hideMark/>
          </w:tcPr>
          <w:p w14:paraId="43144808" w14:textId="00FBDF9B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7C1C327E" w14:textId="673B3BA6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0CA18F0" w14:textId="5F02FBA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42B911E" w14:textId="20D59B77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566B153F" w14:textId="1DD44995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51AFA8F" w14:textId="4A11BE9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570B36A2" w14:textId="47A7134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454F" w:rsidRPr="00867A2F" w14:paraId="490E76B2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67312E61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P0021</w:t>
            </w:r>
          </w:p>
        </w:tc>
        <w:tc>
          <w:tcPr>
            <w:tcW w:w="954" w:type="dxa"/>
            <w:noWrap/>
            <w:vAlign w:val="center"/>
            <w:hideMark/>
          </w:tcPr>
          <w:p w14:paraId="64CD2A9C" w14:textId="153136F8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  <w:noWrap/>
            <w:vAlign w:val="center"/>
            <w:hideMark/>
          </w:tcPr>
          <w:p w14:paraId="2DE887AD" w14:textId="29273854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4CA9CBFE" w14:textId="43E1F656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2903A871" w14:textId="6FFB353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0C61B060" w14:textId="168285D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1AB804A1" w14:textId="7E435CFC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20965F58" w14:textId="0547E280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43D4780D" w14:textId="07C4E87E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454F" w:rsidRPr="00867A2F" w14:paraId="3455ADAA" w14:textId="77777777" w:rsidTr="00C83CD3">
        <w:trPr>
          <w:trHeight w:val="288"/>
        </w:trPr>
        <w:tc>
          <w:tcPr>
            <w:tcW w:w="868" w:type="dxa"/>
            <w:shd w:val="clear" w:color="auto" w:fill="D9D9D9" w:themeFill="background1" w:themeFillShade="D9"/>
            <w:noWrap/>
            <w:hideMark/>
          </w:tcPr>
          <w:p w14:paraId="4AEC5AB0" w14:textId="77777777" w:rsidR="000A454F" w:rsidRPr="00867A2F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P0022</w:t>
            </w:r>
          </w:p>
        </w:tc>
        <w:tc>
          <w:tcPr>
            <w:tcW w:w="954" w:type="dxa"/>
            <w:noWrap/>
            <w:vAlign w:val="center"/>
            <w:hideMark/>
          </w:tcPr>
          <w:p w14:paraId="685FEB7A" w14:textId="3997CF0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  <w:noWrap/>
            <w:vAlign w:val="center"/>
            <w:hideMark/>
          </w:tcPr>
          <w:p w14:paraId="42D9837B" w14:textId="19BB249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3" w:type="dxa"/>
            <w:noWrap/>
            <w:vAlign w:val="center"/>
            <w:hideMark/>
          </w:tcPr>
          <w:p w14:paraId="2D95EF8F" w14:textId="7F4959F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6C140DAC" w14:textId="0BB474F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noWrap/>
            <w:vAlign w:val="center"/>
            <w:hideMark/>
          </w:tcPr>
          <w:p w14:paraId="585D7FAF" w14:textId="5EFB6F2D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15F854B0" w14:textId="6155A8A1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noWrap/>
            <w:vAlign w:val="center"/>
            <w:hideMark/>
          </w:tcPr>
          <w:p w14:paraId="72D59DEE" w14:textId="7AAFEB5A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3" w:type="dxa"/>
            <w:noWrap/>
            <w:vAlign w:val="center"/>
            <w:hideMark/>
          </w:tcPr>
          <w:p w14:paraId="0818A3EF" w14:textId="689EBD49" w:rsidR="000A454F" w:rsidRPr="006127D4" w:rsidRDefault="000A454F" w:rsidP="000A45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39FA" w:rsidRPr="00867A2F" w14:paraId="5F343035" w14:textId="77777777" w:rsidTr="00996CF8">
        <w:trPr>
          <w:trHeight w:val="288"/>
        </w:trPr>
        <w:tc>
          <w:tcPr>
            <w:tcW w:w="868" w:type="dxa"/>
            <w:shd w:val="clear" w:color="auto" w:fill="BFBFBF" w:themeFill="background1" w:themeFillShade="BF"/>
            <w:noWrap/>
            <w:hideMark/>
          </w:tcPr>
          <w:p w14:paraId="55F4222E" w14:textId="77777777" w:rsidR="002A39FA" w:rsidRPr="00867A2F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Average</w:t>
            </w:r>
          </w:p>
        </w:tc>
        <w:tc>
          <w:tcPr>
            <w:tcW w:w="954" w:type="dxa"/>
            <w:shd w:val="clear" w:color="auto" w:fill="BFBFBF" w:themeFill="background1" w:themeFillShade="BF"/>
            <w:noWrap/>
            <w:hideMark/>
          </w:tcPr>
          <w:p w14:paraId="11D02D3C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1.45</w:t>
            </w:r>
          </w:p>
        </w:tc>
        <w:tc>
          <w:tcPr>
            <w:tcW w:w="954" w:type="dxa"/>
            <w:shd w:val="clear" w:color="auto" w:fill="BFBFBF" w:themeFill="background1" w:themeFillShade="BF"/>
            <w:noWrap/>
            <w:hideMark/>
          </w:tcPr>
          <w:p w14:paraId="7A640733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1.32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6A751667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28E95665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0.23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1AA42687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1.95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2666C79C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500478D9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2.09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569CFA1E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1.68</w:t>
            </w:r>
          </w:p>
        </w:tc>
      </w:tr>
      <w:tr w:rsidR="002A39FA" w:rsidRPr="00867A2F" w14:paraId="3D627A77" w14:textId="77777777" w:rsidTr="00996CF8">
        <w:trPr>
          <w:trHeight w:val="288"/>
        </w:trPr>
        <w:tc>
          <w:tcPr>
            <w:tcW w:w="868" w:type="dxa"/>
            <w:shd w:val="clear" w:color="auto" w:fill="BFBFBF" w:themeFill="background1" w:themeFillShade="BF"/>
            <w:noWrap/>
            <w:hideMark/>
          </w:tcPr>
          <w:p w14:paraId="702A3CE3" w14:textId="77777777" w:rsidR="002A39FA" w:rsidRPr="00867A2F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A2F">
              <w:rPr>
                <w:rFonts w:ascii="Times New Roman" w:hAnsi="Times New Roman" w:cs="Times New Roman"/>
                <w:b/>
                <w:sz w:val="18"/>
                <w:szCs w:val="18"/>
              </w:rPr>
              <w:t>Median</w:t>
            </w:r>
          </w:p>
        </w:tc>
        <w:tc>
          <w:tcPr>
            <w:tcW w:w="954" w:type="dxa"/>
            <w:shd w:val="clear" w:color="auto" w:fill="BFBFBF" w:themeFill="background1" w:themeFillShade="BF"/>
            <w:noWrap/>
            <w:hideMark/>
          </w:tcPr>
          <w:p w14:paraId="1F6ED64A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4" w:type="dxa"/>
            <w:shd w:val="clear" w:color="auto" w:fill="BFBFBF" w:themeFill="background1" w:themeFillShade="BF"/>
            <w:noWrap/>
            <w:hideMark/>
          </w:tcPr>
          <w:p w14:paraId="7A1F983D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292067AE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5B363A14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4A5EF020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372ED3D1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1A80CAC0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3" w:type="dxa"/>
            <w:shd w:val="clear" w:color="auto" w:fill="BFBFBF" w:themeFill="background1" w:themeFillShade="BF"/>
            <w:noWrap/>
            <w:hideMark/>
          </w:tcPr>
          <w:p w14:paraId="59EEE8B6" w14:textId="77777777" w:rsidR="002A39FA" w:rsidRPr="006127D4" w:rsidRDefault="002A39FA" w:rsidP="00996CF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27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</w:tbl>
    <w:p w14:paraId="0AC477D0" w14:textId="77777777" w:rsidR="004040B5" w:rsidRDefault="004040B5" w:rsidP="002A39FA">
      <w:p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</w:p>
    <w:p w14:paraId="6135D35F" w14:textId="516C9FCF" w:rsidR="00FC779B" w:rsidRDefault="00FC779B">
      <w:pPr>
        <w:rPr>
          <w:lang w:val="en-GB"/>
        </w:rPr>
      </w:pPr>
    </w:p>
    <w:p w14:paraId="4F3BB8D1" w14:textId="412E03FD" w:rsidR="006127D4" w:rsidRDefault="006127D4">
      <w:pPr>
        <w:rPr>
          <w:lang w:val="en-GB"/>
        </w:rPr>
      </w:pPr>
    </w:p>
    <w:p w14:paraId="1D5BE77D" w14:textId="69CC736F" w:rsidR="006127D4" w:rsidRDefault="006127D4">
      <w:pPr>
        <w:rPr>
          <w:lang w:val="en-GB"/>
        </w:rPr>
      </w:pPr>
    </w:p>
    <w:p w14:paraId="63755F09" w14:textId="28CBC3D2" w:rsidR="006127D4" w:rsidRDefault="006127D4">
      <w:pPr>
        <w:rPr>
          <w:lang w:val="en-GB"/>
        </w:rPr>
      </w:pPr>
    </w:p>
    <w:p w14:paraId="2C242A2E" w14:textId="0272E6DB" w:rsidR="006127D4" w:rsidRDefault="006127D4">
      <w:pPr>
        <w:rPr>
          <w:lang w:val="en-GB"/>
        </w:rPr>
      </w:pPr>
    </w:p>
    <w:p w14:paraId="5FD207CC" w14:textId="5C539B77" w:rsidR="006127D4" w:rsidRDefault="00EA77E0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52AD8C3D" wp14:editId="6B37F234">
            <wp:extent cx="5591336" cy="5686425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58" cy="56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017B3" w14:textId="0E9F37E2" w:rsidR="00EA77E0" w:rsidRDefault="00EA77E0">
      <w:pPr>
        <w:rPr>
          <w:rFonts w:ascii="Times New Roman" w:hAnsi="Times New Roman" w:cs="Times New Roman"/>
          <w:lang w:val="en-GB"/>
        </w:rPr>
      </w:pPr>
      <w:r w:rsidRPr="00EA77E0">
        <w:rPr>
          <w:rFonts w:ascii="Times New Roman" w:hAnsi="Times New Roman" w:cs="Times New Roman"/>
          <w:b/>
          <w:bCs/>
          <w:lang w:val="en-GB"/>
        </w:rPr>
        <w:t xml:space="preserve">Supplementary Figure 1: </w:t>
      </w:r>
      <w:r w:rsidRPr="00EA77E0">
        <w:rPr>
          <w:rFonts w:ascii="Times New Roman" w:hAnsi="Times New Roman" w:cs="Times New Roman"/>
          <w:lang w:val="en-GB"/>
        </w:rPr>
        <w:t xml:space="preserve">Single-subject </w:t>
      </w:r>
      <w:r w:rsidR="005E32E7">
        <w:rPr>
          <w:rFonts w:ascii="Times New Roman" w:hAnsi="Times New Roman" w:cs="Times New Roman"/>
          <w:lang w:val="en-GB"/>
        </w:rPr>
        <w:t xml:space="preserve">PET </w:t>
      </w:r>
      <w:r w:rsidRPr="00EA77E0">
        <w:rPr>
          <w:rFonts w:ascii="Times New Roman" w:hAnsi="Times New Roman" w:cs="Times New Roman"/>
          <w:lang w:val="en-GB"/>
        </w:rPr>
        <w:t>quantification patterns</w:t>
      </w:r>
      <w:r w:rsidR="00105593">
        <w:rPr>
          <w:rFonts w:ascii="Times New Roman" w:hAnsi="Times New Roman" w:cs="Times New Roman"/>
          <w:lang w:val="en-GB"/>
        </w:rPr>
        <w:t xml:space="preserve"> (</w:t>
      </w:r>
      <w:r w:rsidR="00105593">
        <w:rPr>
          <w:rFonts w:ascii="Times New Roman" w:hAnsi="Times New Roman" w:cs="Times New Roman"/>
          <w:lang w:val="en-GB"/>
        </w:rPr>
        <w:t>colour scale in z-scores</w:t>
      </w:r>
      <w:r w:rsidR="00105593">
        <w:rPr>
          <w:rFonts w:ascii="Times New Roman" w:hAnsi="Times New Roman" w:cs="Times New Roman"/>
          <w:lang w:val="en-GB"/>
        </w:rPr>
        <w:t>)</w:t>
      </w:r>
    </w:p>
    <w:p w14:paraId="14A3EB3B" w14:textId="6F83F020" w:rsidR="00461EDD" w:rsidRDefault="00461EDD">
      <w:pPr>
        <w:rPr>
          <w:rFonts w:ascii="Times New Roman" w:hAnsi="Times New Roman" w:cs="Times New Roman"/>
          <w:lang w:val="en-GB"/>
        </w:rPr>
      </w:pPr>
    </w:p>
    <w:p w14:paraId="339FF695" w14:textId="1AC38ED1" w:rsidR="00461EDD" w:rsidRDefault="00461EDD">
      <w:pPr>
        <w:rPr>
          <w:rFonts w:ascii="Times New Roman" w:hAnsi="Times New Roman" w:cs="Times New Roman"/>
          <w:lang w:val="en-GB"/>
        </w:rPr>
      </w:pPr>
    </w:p>
    <w:p w14:paraId="5B4AB5DA" w14:textId="5C2F4270" w:rsidR="00461EDD" w:rsidRDefault="00461EDD">
      <w:pPr>
        <w:rPr>
          <w:rFonts w:ascii="Times New Roman" w:hAnsi="Times New Roman" w:cs="Times New Roman"/>
          <w:lang w:val="en-GB"/>
        </w:rPr>
      </w:pPr>
    </w:p>
    <w:p w14:paraId="1C149F27" w14:textId="5E2A5430" w:rsidR="00461EDD" w:rsidRDefault="00461EDD">
      <w:pPr>
        <w:rPr>
          <w:rFonts w:ascii="Times New Roman" w:hAnsi="Times New Roman" w:cs="Times New Roman"/>
          <w:lang w:val="en-GB"/>
        </w:rPr>
      </w:pPr>
    </w:p>
    <w:p w14:paraId="18EC980C" w14:textId="4791B955" w:rsidR="00461EDD" w:rsidRDefault="00461EDD">
      <w:pPr>
        <w:rPr>
          <w:rFonts w:ascii="Times New Roman" w:hAnsi="Times New Roman" w:cs="Times New Roman"/>
          <w:lang w:val="en-GB"/>
        </w:rPr>
      </w:pPr>
    </w:p>
    <w:p w14:paraId="3C7FDBD4" w14:textId="102127B7" w:rsidR="00461EDD" w:rsidRDefault="00461EDD">
      <w:pPr>
        <w:rPr>
          <w:rFonts w:ascii="Times New Roman" w:hAnsi="Times New Roman" w:cs="Times New Roman"/>
          <w:lang w:val="en-GB"/>
        </w:rPr>
      </w:pPr>
    </w:p>
    <w:p w14:paraId="62FD46D5" w14:textId="299351CA" w:rsidR="00461EDD" w:rsidRDefault="00461EDD">
      <w:pPr>
        <w:rPr>
          <w:rFonts w:ascii="Times New Roman" w:hAnsi="Times New Roman" w:cs="Times New Roman"/>
          <w:lang w:val="en-GB"/>
        </w:rPr>
      </w:pPr>
    </w:p>
    <w:p w14:paraId="13B58841" w14:textId="3638DF3C" w:rsidR="00461EDD" w:rsidRDefault="00461EDD">
      <w:pPr>
        <w:rPr>
          <w:rFonts w:ascii="Times New Roman" w:hAnsi="Times New Roman" w:cs="Times New Roman"/>
          <w:lang w:val="en-GB"/>
        </w:rPr>
      </w:pPr>
    </w:p>
    <w:p w14:paraId="3ED8CE6C" w14:textId="1E73E5F8" w:rsidR="00461EDD" w:rsidRDefault="00461EDD">
      <w:pPr>
        <w:rPr>
          <w:rFonts w:ascii="Times New Roman" w:hAnsi="Times New Roman" w:cs="Times New Roman"/>
          <w:lang w:val="en-GB"/>
        </w:rPr>
      </w:pPr>
    </w:p>
    <w:p w14:paraId="5F4A21AD" w14:textId="39FAC7BC" w:rsidR="00461EDD" w:rsidRDefault="00461EDD">
      <w:pPr>
        <w:rPr>
          <w:rFonts w:ascii="Times New Roman" w:hAnsi="Times New Roman" w:cs="Times New Roman"/>
          <w:lang w:val="en-GB"/>
        </w:rPr>
      </w:pPr>
    </w:p>
    <w:p w14:paraId="104EEB49" w14:textId="547D645A" w:rsidR="00566CC0" w:rsidRDefault="005C32AF" w:rsidP="00566CC0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4B00137A" wp14:editId="42410C30">
            <wp:extent cx="5391150" cy="82486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414D1" w14:textId="28AD642C" w:rsidR="00566CC0" w:rsidRDefault="00566CC0" w:rsidP="00566CC0">
      <w:pPr>
        <w:rPr>
          <w:rFonts w:ascii="Times New Roman" w:hAnsi="Times New Roman" w:cs="Times New Roman"/>
          <w:lang w:val="en-GB"/>
        </w:rPr>
      </w:pPr>
      <w:r w:rsidRPr="00EA77E0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>
        <w:rPr>
          <w:rFonts w:ascii="Times New Roman" w:hAnsi="Times New Roman" w:cs="Times New Roman"/>
          <w:b/>
          <w:bCs/>
          <w:lang w:val="en-GB"/>
        </w:rPr>
        <w:t>2</w:t>
      </w:r>
      <w:r w:rsidR="007529EF" w:rsidRPr="007529EF">
        <w:rPr>
          <w:rFonts w:ascii="Times New Roman" w:hAnsi="Times New Roman" w:cs="Times New Roman"/>
          <w:lang w:val="en-GB"/>
        </w:rPr>
        <w:t xml:space="preserve"> </w:t>
      </w:r>
      <w:r w:rsidR="007529EF">
        <w:rPr>
          <w:rFonts w:ascii="Times New Roman" w:hAnsi="Times New Roman" w:cs="Times New Roman"/>
          <w:lang w:val="en-GB"/>
        </w:rPr>
        <w:t>Cortical hypometabolism progression</w:t>
      </w:r>
      <w:r w:rsidR="00DC7AAC">
        <w:rPr>
          <w:rFonts w:ascii="Times New Roman" w:hAnsi="Times New Roman" w:cs="Times New Roman"/>
          <w:lang w:val="en-GB"/>
        </w:rPr>
        <w:t xml:space="preserve"> (</w:t>
      </w:r>
      <w:r w:rsidR="005E32E7">
        <w:rPr>
          <w:rFonts w:ascii="Times New Roman" w:hAnsi="Times New Roman" w:cs="Times New Roman"/>
          <w:lang w:val="en-GB"/>
        </w:rPr>
        <w:t>colour</w:t>
      </w:r>
      <w:r w:rsidR="00DC7AAC">
        <w:rPr>
          <w:rFonts w:ascii="Times New Roman" w:hAnsi="Times New Roman" w:cs="Times New Roman"/>
          <w:lang w:val="en-GB"/>
        </w:rPr>
        <w:t xml:space="preserve"> </w:t>
      </w:r>
      <w:r w:rsidR="005E32E7">
        <w:rPr>
          <w:rFonts w:ascii="Times New Roman" w:hAnsi="Times New Roman" w:cs="Times New Roman"/>
          <w:lang w:val="en-GB"/>
        </w:rPr>
        <w:t>scale in</w:t>
      </w:r>
      <w:r w:rsidR="00DC7AAC">
        <w:rPr>
          <w:rFonts w:ascii="Times New Roman" w:hAnsi="Times New Roman" w:cs="Times New Roman"/>
          <w:lang w:val="en-GB"/>
        </w:rPr>
        <w:t xml:space="preserve"> z-scores)</w:t>
      </w:r>
      <w:r>
        <w:rPr>
          <w:rFonts w:ascii="Times New Roman" w:hAnsi="Times New Roman" w:cs="Times New Roman"/>
          <w:lang w:val="en-GB"/>
        </w:rPr>
        <w:t>.</w:t>
      </w:r>
    </w:p>
    <w:p w14:paraId="1E458C0B" w14:textId="6D1A4940" w:rsidR="00334121" w:rsidRDefault="00334121" w:rsidP="00566CC0">
      <w:pPr>
        <w:rPr>
          <w:rFonts w:ascii="Times New Roman" w:hAnsi="Times New Roman" w:cs="Times New Roman"/>
          <w:lang w:val="en-GB"/>
        </w:rPr>
      </w:pPr>
    </w:p>
    <w:p w14:paraId="16EA443D" w14:textId="181456BA" w:rsidR="00334121" w:rsidRDefault="007529EF" w:rsidP="0033412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10763379" wp14:editId="43504C04">
            <wp:extent cx="5391150" cy="6934200"/>
            <wp:effectExtent l="0" t="0" r="0" b="0"/>
            <wp:docPr id="3" name="Imagen 3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121" w:rsidRPr="00EA77E0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="00334121">
        <w:rPr>
          <w:rFonts w:ascii="Times New Roman" w:hAnsi="Times New Roman" w:cs="Times New Roman"/>
          <w:b/>
          <w:bCs/>
          <w:lang w:val="en-GB"/>
        </w:rPr>
        <w:t>3</w:t>
      </w:r>
      <w:r w:rsidR="00334121" w:rsidRPr="00EA77E0">
        <w:rPr>
          <w:rFonts w:ascii="Times New Roman" w:hAnsi="Times New Roman" w:cs="Times New Roman"/>
          <w:b/>
          <w:bCs/>
          <w:lang w:val="en-GB"/>
        </w:rPr>
        <w:t xml:space="preserve">: </w:t>
      </w:r>
      <w:r w:rsidR="005E32E7">
        <w:rPr>
          <w:rFonts w:ascii="Times New Roman" w:hAnsi="Times New Roman" w:cs="Times New Roman"/>
          <w:lang w:val="en-GB"/>
        </w:rPr>
        <w:t>Cerebellar</w:t>
      </w:r>
      <w:r w:rsidR="00334121">
        <w:rPr>
          <w:rFonts w:ascii="Times New Roman" w:hAnsi="Times New Roman" w:cs="Times New Roman"/>
          <w:lang w:val="en-GB"/>
        </w:rPr>
        <w:t xml:space="preserve"> hypometabolism progression</w:t>
      </w:r>
      <w:r w:rsidR="00DC7AAC">
        <w:rPr>
          <w:rFonts w:ascii="Times New Roman" w:hAnsi="Times New Roman" w:cs="Times New Roman"/>
          <w:lang w:val="en-GB"/>
        </w:rPr>
        <w:t xml:space="preserve"> (</w:t>
      </w:r>
      <w:r w:rsidR="005E32E7">
        <w:rPr>
          <w:rFonts w:ascii="Times New Roman" w:hAnsi="Times New Roman" w:cs="Times New Roman"/>
          <w:lang w:val="en-GB"/>
        </w:rPr>
        <w:t>colour scale in z-scores</w:t>
      </w:r>
      <w:r w:rsidR="00DC7AAC">
        <w:rPr>
          <w:rFonts w:ascii="Times New Roman" w:hAnsi="Times New Roman" w:cs="Times New Roman"/>
          <w:lang w:val="en-GB"/>
        </w:rPr>
        <w:t>)</w:t>
      </w:r>
      <w:r w:rsidR="00334121">
        <w:rPr>
          <w:rFonts w:ascii="Times New Roman" w:hAnsi="Times New Roman" w:cs="Times New Roman"/>
          <w:lang w:val="en-GB"/>
        </w:rPr>
        <w:t>.</w:t>
      </w:r>
    </w:p>
    <w:p w14:paraId="2479127D" w14:textId="77777777" w:rsidR="00334121" w:rsidRDefault="00334121" w:rsidP="00566CC0">
      <w:pPr>
        <w:rPr>
          <w:rFonts w:ascii="Times New Roman" w:hAnsi="Times New Roman" w:cs="Times New Roman"/>
          <w:lang w:val="en-GB"/>
        </w:rPr>
      </w:pPr>
    </w:p>
    <w:p w14:paraId="1D1D78FD" w14:textId="77777777" w:rsidR="00461EDD" w:rsidRPr="00EA77E0" w:rsidRDefault="00461EDD">
      <w:pPr>
        <w:rPr>
          <w:rFonts w:ascii="Times New Roman" w:hAnsi="Times New Roman" w:cs="Times New Roman"/>
          <w:lang w:val="en-GB"/>
        </w:rPr>
      </w:pPr>
    </w:p>
    <w:sectPr w:rsidR="00461EDD" w:rsidRPr="00EA77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ewNDU2NzU0MDE0MzNW0lEKTi0uzszPAykwqgUA8ioDKCwAAAA="/>
  </w:docVars>
  <w:rsids>
    <w:rsidRoot w:val="00F9790F"/>
    <w:rsid w:val="000A454F"/>
    <w:rsid w:val="00105593"/>
    <w:rsid w:val="002A39FA"/>
    <w:rsid w:val="00334121"/>
    <w:rsid w:val="004040B5"/>
    <w:rsid w:val="00461EDD"/>
    <w:rsid w:val="004E13B2"/>
    <w:rsid w:val="00566CC0"/>
    <w:rsid w:val="005C32AF"/>
    <w:rsid w:val="005E32E7"/>
    <w:rsid w:val="006127D4"/>
    <w:rsid w:val="007529EF"/>
    <w:rsid w:val="00DC7AAC"/>
    <w:rsid w:val="00EA77E0"/>
    <w:rsid w:val="00F9790F"/>
    <w:rsid w:val="00FC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0CE0"/>
  <w15:chartTrackingRefBased/>
  <w15:docId w15:val="{CA281391-C099-424D-B96C-63874347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121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A3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SR</dc:creator>
  <cp:keywords/>
  <dc:description/>
  <cp:lastModifiedBy>Jesus Silva Rodríguez</cp:lastModifiedBy>
  <cp:revision>15</cp:revision>
  <dcterms:created xsi:type="dcterms:W3CDTF">2021-05-20T11:51:00Z</dcterms:created>
  <dcterms:modified xsi:type="dcterms:W3CDTF">2022-07-11T14:22:00Z</dcterms:modified>
</cp:coreProperties>
</file>