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542ED" w14:textId="21EB2E4F" w:rsidR="003647AB" w:rsidRDefault="005B633D">
      <w:pPr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Supplementary Information for </w:t>
      </w:r>
      <w:r w:rsidR="00927102">
        <w:rPr>
          <w:rFonts w:cstheme="minorHAnsi"/>
          <w:b/>
          <w:sz w:val="40"/>
          <w:szCs w:val="40"/>
        </w:rPr>
        <w:t>“</w:t>
      </w:r>
      <w:r w:rsidR="00244EED" w:rsidRPr="00244EED">
        <w:rPr>
          <w:rFonts w:cstheme="minorHAnsi"/>
          <w:b/>
          <w:sz w:val="40"/>
          <w:szCs w:val="40"/>
        </w:rPr>
        <w:t>Dual-comb optical activity spectroscopy for the analysis of vibrational optical activity induced by external magnetic field</w:t>
      </w:r>
      <w:r w:rsidR="00927102">
        <w:rPr>
          <w:rFonts w:cstheme="minorHAnsi"/>
          <w:b/>
          <w:sz w:val="40"/>
          <w:szCs w:val="40"/>
        </w:rPr>
        <w:t>”</w:t>
      </w:r>
    </w:p>
    <w:p w14:paraId="0BE24E3A" w14:textId="77777777" w:rsidR="00F71397" w:rsidRPr="00F71397" w:rsidRDefault="00F71397" w:rsidP="00F71397">
      <w:pPr>
        <w:spacing w:line="300" w:lineRule="exact"/>
        <w:rPr>
          <w:rFonts w:ascii="Arial" w:hAnsi="Arial" w:cs="Arial"/>
          <w:sz w:val="19"/>
          <w:szCs w:val="19"/>
        </w:rPr>
      </w:pPr>
    </w:p>
    <w:p w14:paraId="0617F2B7" w14:textId="4F5CBB65" w:rsidR="00F71397" w:rsidRDefault="00F71397" w:rsidP="00F71397">
      <w:pPr>
        <w:spacing w:line="300" w:lineRule="exact"/>
        <w:rPr>
          <w:rFonts w:ascii="Arial" w:hAnsi="Arial" w:cs="Arial"/>
          <w:sz w:val="22"/>
        </w:rPr>
      </w:pPr>
      <w:r w:rsidRPr="00262C9B">
        <w:rPr>
          <w:rFonts w:ascii="Arial" w:hAnsi="Arial" w:cs="Arial" w:hint="eastAsia"/>
          <w:sz w:val="22"/>
        </w:rPr>
        <w:t>D</w:t>
      </w:r>
      <w:r w:rsidRPr="00262C9B">
        <w:rPr>
          <w:rFonts w:ascii="Arial" w:hAnsi="Arial" w:cs="Arial"/>
          <w:sz w:val="22"/>
        </w:rPr>
        <w:t>aowang Peng</w:t>
      </w:r>
      <w:r w:rsidRPr="00D641A6">
        <w:rPr>
          <w:rFonts w:ascii="Arial" w:hAnsi="Arial" w:cs="Arial"/>
          <w:sz w:val="22"/>
          <w:vertAlign w:val="superscript"/>
        </w:rPr>
        <w:t>1</w:t>
      </w:r>
      <w:r>
        <w:rPr>
          <w:rFonts w:ascii="Arial" w:hAnsi="Arial" w:cs="Arial"/>
          <w:sz w:val="22"/>
          <w:vertAlign w:val="superscript"/>
        </w:rPr>
        <w:t>,2</w:t>
      </w:r>
      <w:r w:rsidRPr="00262C9B">
        <w:rPr>
          <w:rFonts w:ascii="Arial" w:hAnsi="Arial" w:cs="Arial"/>
          <w:sz w:val="22"/>
        </w:rPr>
        <w:t>, Chenglin Gu</w:t>
      </w:r>
      <w:r w:rsidRPr="00D641A6">
        <w:rPr>
          <w:rFonts w:ascii="Arial" w:hAnsi="Arial" w:cs="Arial"/>
          <w:sz w:val="22"/>
          <w:vertAlign w:val="superscript"/>
        </w:rPr>
        <w:t>1</w:t>
      </w:r>
      <w:r>
        <w:rPr>
          <w:rFonts w:ascii="Arial" w:hAnsi="Arial" w:cs="Arial"/>
          <w:sz w:val="22"/>
          <w:vertAlign w:val="superscript"/>
        </w:rPr>
        <w:t>,2</w:t>
      </w:r>
      <w:r w:rsidRPr="00262C9B">
        <w:rPr>
          <w:rFonts w:ascii="Arial" w:hAnsi="Arial" w:cs="Arial"/>
          <w:sz w:val="22"/>
        </w:rPr>
        <w:t>, Zhong Zuo</w:t>
      </w:r>
      <w:r w:rsidRPr="00C41241">
        <w:rPr>
          <w:rFonts w:ascii="Arial" w:hAnsi="Arial" w:cs="Arial"/>
          <w:sz w:val="22"/>
          <w:vertAlign w:val="superscript"/>
        </w:rPr>
        <w:t>1</w:t>
      </w:r>
      <w:r w:rsidRPr="00262C9B">
        <w:rPr>
          <w:rFonts w:ascii="Arial" w:hAnsi="Arial" w:cs="Arial"/>
          <w:sz w:val="22"/>
        </w:rPr>
        <w:t>, Yuanfeng Di</w:t>
      </w:r>
      <w:r w:rsidRPr="00C41241">
        <w:rPr>
          <w:rFonts w:ascii="Arial" w:hAnsi="Arial" w:cs="Arial"/>
          <w:sz w:val="22"/>
          <w:vertAlign w:val="superscript"/>
        </w:rPr>
        <w:t>1</w:t>
      </w:r>
      <w:r w:rsidRPr="00262C9B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Xing Zou</w:t>
      </w:r>
      <w:r w:rsidRPr="00527C88">
        <w:rPr>
          <w:rFonts w:ascii="Arial" w:hAnsi="Arial" w:cs="Arial"/>
          <w:sz w:val="22"/>
          <w:vertAlign w:val="superscript"/>
        </w:rPr>
        <w:t>1</w:t>
      </w:r>
      <w:r>
        <w:rPr>
          <w:rFonts w:ascii="Arial" w:hAnsi="Arial" w:cs="Arial"/>
          <w:sz w:val="22"/>
        </w:rPr>
        <w:t>,</w:t>
      </w:r>
      <w:r w:rsidR="008F1A7F">
        <w:rPr>
          <w:rFonts w:ascii="Arial" w:hAnsi="Arial" w:cs="Arial"/>
          <w:sz w:val="22"/>
        </w:rPr>
        <w:t xml:space="preserve"> </w:t>
      </w:r>
      <w:r w:rsidR="008F1A7F">
        <w:rPr>
          <w:rFonts w:ascii="Arial" w:hAnsi="Arial" w:cs="Arial" w:hint="eastAsia"/>
          <w:sz w:val="22"/>
        </w:rPr>
        <w:t>Lulu</w:t>
      </w:r>
      <w:r w:rsidR="008F1A7F">
        <w:rPr>
          <w:rFonts w:ascii="Arial" w:hAnsi="Arial" w:cs="Arial"/>
          <w:sz w:val="22"/>
        </w:rPr>
        <w:t xml:space="preserve"> Tang</w:t>
      </w:r>
      <w:bookmarkStart w:id="0" w:name="_GoBack"/>
      <w:r w:rsidR="008F1A7F" w:rsidRPr="008F1A7F">
        <w:rPr>
          <w:rFonts w:ascii="Arial" w:hAnsi="Arial" w:cs="Arial"/>
          <w:sz w:val="22"/>
          <w:vertAlign w:val="superscript"/>
        </w:rPr>
        <w:t>1</w:t>
      </w:r>
      <w:bookmarkEnd w:id="0"/>
      <w:r w:rsidR="008F1A7F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Lunhua Deng</w:t>
      </w:r>
      <w:r w:rsidRPr="00C41241">
        <w:rPr>
          <w:rFonts w:ascii="Arial" w:hAnsi="Arial" w:cs="Arial"/>
          <w:sz w:val="22"/>
          <w:vertAlign w:val="superscript"/>
        </w:rPr>
        <w:t>1</w:t>
      </w:r>
      <w:r>
        <w:rPr>
          <w:rFonts w:ascii="Arial" w:hAnsi="Arial" w:cs="Arial"/>
          <w:sz w:val="22"/>
        </w:rPr>
        <w:t>, Daping Luo</w:t>
      </w:r>
      <w:r w:rsidRPr="00C41241">
        <w:rPr>
          <w:rFonts w:ascii="Arial" w:hAnsi="Arial" w:cs="Arial"/>
          <w:sz w:val="22"/>
          <w:vertAlign w:val="superscript"/>
        </w:rPr>
        <w:t>1</w:t>
      </w:r>
      <w:r>
        <w:rPr>
          <w:rFonts w:ascii="Arial" w:hAnsi="Arial" w:cs="Arial"/>
          <w:sz w:val="22"/>
        </w:rPr>
        <w:t>, Yang Liu</w:t>
      </w:r>
      <w:r w:rsidRPr="00C41241">
        <w:rPr>
          <w:rFonts w:ascii="Arial" w:hAnsi="Arial" w:cs="Arial"/>
          <w:sz w:val="22"/>
          <w:vertAlign w:val="superscript"/>
        </w:rPr>
        <w:t>1</w:t>
      </w:r>
      <w:r>
        <w:rPr>
          <w:rFonts w:ascii="Arial" w:hAnsi="Arial" w:cs="Arial"/>
          <w:sz w:val="22"/>
        </w:rPr>
        <w:t xml:space="preserve"> &amp;</w:t>
      </w:r>
      <w:r w:rsidRPr="00262C9B">
        <w:rPr>
          <w:rFonts w:ascii="Arial" w:hAnsi="Arial" w:cs="Arial"/>
          <w:sz w:val="22"/>
        </w:rPr>
        <w:t xml:space="preserve"> Wenxue Li</w:t>
      </w:r>
      <w:r w:rsidRPr="00C41241">
        <w:rPr>
          <w:rFonts w:ascii="Arial" w:hAnsi="Arial" w:cs="Arial"/>
          <w:sz w:val="22"/>
          <w:vertAlign w:val="superscript"/>
        </w:rPr>
        <w:t>1</w:t>
      </w:r>
      <w:r>
        <w:rPr>
          <w:rFonts w:ascii="Arial" w:hAnsi="Arial" w:cs="Arial"/>
          <w:sz w:val="22"/>
          <w:vertAlign w:val="superscript"/>
        </w:rPr>
        <w:t>,</w:t>
      </w:r>
      <w:r>
        <w:rPr>
          <w:rFonts w:ascii="Arial" w:hAnsi="Arial" w:cs="Arial"/>
          <w:sz w:val="22"/>
        </w:rPr>
        <w:t>*</w:t>
      </w:r>
    </w:p>
    <w:p w14:paraId="5FC700AA" w14:textId="77777777" w:rsidR="00F71397" w:rsidRPr="00D641A6" w:rsidRDefault="00F71397" w:rsidP="00F71397">
      <w:pPr>
        <w:spacing w:line="300" w:lineRule="exact"/>
        <w:rPr>
          <w:rFonts w:ascii="Times New Roman" w:hAnsi="Times New Roman" w:cs="Times New Roman"/>
          <w:i/>
          <w:sz w:val="19"/>
          <w:szCs w:val="19"/>
        </w:rPr>
      </w:pPr>
      <w:r w:rsidRPr="00C41241">
        <w:rPr>
          <w:rFonts w:ascii="Times New Roman" w:hAnsi="Times New Roman" w:cs="Times New Roman"/>
          <w:i/>
          <w:sz w:val="19"/>
          <w:szCs w:val="19"/>
          <w:vertAlign w:val="superscript"/>
        </w:rPr>
        <w:t>1</w:t>
      </w:r>
      <w:r w:rsidRPr="00D641A6">
        <w:rPr>
          <w:rFonts w:ascii="Times New Roman" w:hAnsi="Times New Roman" w:cs="Times New Roman"/>
          <w:i/>
          <w:sz w:val="19"/>
          <w:szCs w:val="19"/>
        </w:rPr>
        <w:t>State Key Laboratory of Precision Spectroscopy, East China Normal University, Shanghai 200062, China.</w:t>
      </w:r>
    </w:p>
    <w:p w14:paraId="70715DB6" w14:textId="77777777" w:rsidR="00F71397" w:rsidRPr="00D641A6" w:rsidRDefault="00F71397" w:rsidP="00F71397">
      <w:pPr>
        <w:spacing w:line="300" w:lineRule="exact"/>
        <w:rPr>
          <w:rFonts w:ascii="Times New Roman" w:hAnsi="Times New Roman" w:cs="Times New Roman"/>
          <w:i/>
          <w:sz w:val="19"/>
          <w:szCs w:val="19"/>
        </w:rPr>
      </w:pPr>
      <w:r>
        <w:rPr>
          <w:rFonts w:ascii="Times New Roman" w:hAnsi="Times New Roman" w:cs="Times New Roman"/>
          <w:i/>
          <w:sz w:val="19"/>
          <w:szCs w:val="19"/>
          <w:vertAlign w:val="superscript"/>
        </w:rPr>
        <w:t>2</w:t>
      </w:r>
      <w:r w:rsidRPr="00D641A6">
        <w:rPr>
          <w:rFonts w:ascii="Times New Roman" w:hAnsi="Times New Roman" w:cs="Times New Roman"/>
          <w:i/>
          <w:sz w:val="19"/>
          <w:szCs w:val="19"/>
        </w:rPr>
        <w:t>These authors contributed equally to this work.</w:t>
      </w:r>
    </w:p>
    <w:p w14:paraId="620F90D5" w14:textId="217A0D09" w:rsidR="00F71397" w:rsidRDefault="00F71397" w:rsidP="00F71397">
      <w:pPr>
        <w:spacing w:line="300" w:lineRule="exact"/>
        <w:rPr>
          <w:rStyle w:val="aa"/>
          <w:rFonts w:ascii="Times New Roman" w:hAnsi="Times New Roman" w:cs="Times New Roman"/>
          <w:i/>
          <w:sz w:val="19"/>
          <w:szCs w:val="19"/>
        </w:rPr>
      </w:pPr>
      <w:r>
        <w:rPr>
          <w:rFonts w:ascii="Times New Roman" w:hAnsi="Times New Roman" w:cs="Times New Roman"/>
          <w:i/>
          <w:sz w:val="19"/>
          <w:szCs w:val="19"/>
        </w:rPr>
        <w:t>*e-mail</w:t>
      </w:r>
      <w:r w:rsidRPr="00C41241">
        <w:rPr>
          <w:rFonts w:ascii="Times New Roman" w:hAnsi="Times New Roman" w:cs="Times New Roman"/>
          <w:i/>
          <w:sz w:val="19"/>
          <w:szCs w:val="19"/>
        </w:rPr>
        <w:t xml:space="preserve">: </w:t>
      </w:r>
      <w:r w:rsidRPr="00FB1226">
        <w:rPr>
          <w:rFonts w:ascii="Times New Roman" w:hAnsi="Times New Roman" w:cs="Times New Roman"/>
          <w:i/>
          <w:sz w:val="19"/>
          <w:szCs w:val="19"/>
        </w:rPr>
        <w:t>wxli@phy.ecnu.edu.cn</w:t>
      </w:r>
      <w:r w:rsidR="00FB1226">
        <w:rPr>
          <w:rFonts w:ascii="Times New Roman" w:hAnsi="Times New Roman" w:cs="Times New Roman"/>
          <w:i/>
          <w:sz w:val="19"/>
          <w:szCs w:val="19"/>
        </w:rPr>
        <w:t>.</w:t>
      </w:r>
    </w:p>
    <w:p w14:paraId="57AFDD42" w14:textId="77777777" w:rsidR="00F71397" w:rsidRDefault="00F71397" w:rsidP="00F71397">
      <w:pPr>
        <w:spacing w:line="312" w:lineRule="auto"/>
        <w:rPr>
          <w:rStyle w:val="aa"/>
          <w:rFonts w:ascii="Times New Roman" w:hAnsi="Times New Roman" w:cs="Times New Roman"/>
          <w:i/>
          <w:sz w:val="19"/>
          <w:szCs w:val="19"/>
        </w:rPr>
      </w:pPr>
    </w:p>
    <w:p w14:paraId="5F05BA53" w14:textId="4CCFFC51" w:rsidR="00425409" w:rsidRDefault="00927102" w:rsidP="00F71397">
      <w:pPr>
        <w:spacing w:line="312" w:lineRule="auto"/>
        <w:rPr>
          <w:rFonts w:ascii="Arial" w:hAnsi="Arial" w:cs="Arial"/>
          <w:b/>
          <w:sz w:val="24"/>
          <w:szCs w:val="24"/>
        </w:rPr>
      </w:pPr>
      <w:r w:rsidRPr="00927102">
        <w:rPr>
          <w:rFonts w:ascii="Arial" w:hAnsi="Arial" w:cs="Arial"/>
          <w:b/>
          <w:sz w:val="24"/>
          <w:szCs w:val="24"/>
        </w:rPr>
        <w:t>Supplementary note 1: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2305D">
        <w:rPr>
          <w:rFonts w:ascii="Arial" w:hAnsi="Arial" w:cs="Arial"/>
          <w:b/>
          <w:sz w:val="24"/>
          <w:szCs w:val="24"/>
        </w:rPr>
        <w:t xml:space="preserve">Simulation </w:t>
      </w:r>
      <w:r w:rsidR="005070FE">
        <w:rPr>
          <w:rFonts w:ascii="Arial" w:hAnsi="Arial" w:cs="Arial"/>
          <w:b/>
          <w:sz w:val="24"/>
          <w:szCs w:val="24"/>
        </w:rPr>
        <w:t>of the</w:t>
      </w:r>
      <w:r w:rsidR="0072305D">
        <w:rPr>
          <w:rFonts w:ascii="Arial" w:hAnsi="Arial" w:cs="Arial"/>
          <w:b/>
          <w:sz w:val="24"/>
          <w:szCs w:val="24"/>
        </w:rPr>
        <w:t xml:space="preserve"> Zeeman effect</w:t>
      </w:r>
      <w:r w:rsidR="005B633D">
        <w:rPr>
          <w:rFonts w:ascii="Arial" w:hAnsi="Arial" w:cs="Arial"/>
          <w:b/>
          <w:sz w:val="24"/>
          <w:szCs w:val="24"/>
        </w:rPr>
        <w:t xml:space="preserve"> </w:t>
      </w:r>
    </w:p>
    <w:p w14:paraId="5183A64D" w14:textId="79C9121F" w:rsidR="003647AB" w:rsidRPr="00425409" w:rsidRDefault="005B633D" w:rsidP="00425409">
      <w:pPr>
        <w:pStyle w:val="a5"/>
        <w:numPr>
          <w:ilvl w:val="0"/>
          <w:numId w:val="2"/>
        </w:numPr>
        <w:spacing w:line="312" w:lineRule="auto"/>
        <w:ind w:firstLineChars="0"/>
        <w:rPr>
          <w:rFonts w:ascii="Arial" w:hAnsi="Arial" w:cs="Arial"/>
          <w:b/>
          <w:sz w:val="24"/>
          <w:szCs w:val="24"/>
        </w:rPr>
      </w:pPr>
      <w:r w:rsidRPr="00425409">
        <w:rPr>
          <w:rFonts w:ascii="Arial" w:hAnsi="Arial" w:cs="Arial"/>
          <w:b/>
          <w:sz w:val="24"/>
          <w:szCs w:val="24"/>
        </w:rPr>
        <w:t>NO</w:t>
      </w:r>
      <w:r w:rsidRPr="00425409">
        <w:rPr>
          <w:rFonts w:ascii="Arial" w:hAnsi="Arial" w:cs="Arial"/>
          <w:b/>
          <w:sz w:val="24"/>
          <w:szCs w:val="24"/>
          <w:vertAlign w:val="subscript"/>
        </w:rPr>
        <w:t>2</w:t>
      </w:r>
    </w:p>
    <w:p w14:paraId="428FAC6B" w14:textId="150B565C" w:rsidR="006B2454" w:rsidRPr="006B071A" w:rsidRDefault="00573337" w:rsidP="006B071A">
      <w:pPr>
        <w:spacing w:line="264" w:lineRule="auto"/>
        <w:rPr>
          <w:rFonts w:ascii="Arial" w:hAnsi="Arial" w:cs="Arial"/>
          <w:sz w:val="22"/>
        </w:rPr>
      </w:pPr>
      <w:r w:rsidRPr="006B071A">
        <w:rPr>
          <w:rFonts w:ascii="Arial" w:hAnsi="Arial" w:cs="Arial"/>
          <w:sz w:val="22"/>
        </w:rPr>
        <w:t>The Zeeman behavio</w:t>
      </w:r>
      <w:r w:rsidR="005070FE">
        <w:rPr>
          <w:rFonts w:ascii="Arial" w:hAnsi="Arial" w:cs="Arial"/>
          <w:sz w:val="22"/>
        </w:rPr>
        <w:t>u</w:t>
      </w:r>
      <w:r w:rsidRPr="006B071A">
        <w:rPr>
          <w:rFonts w:ascii="Arial" w:hAnsi="Arial" w:cs="Arial"/>
          <w:sz w:val="22"/>
        </w:rPr>
        <w:t>r</w:t>
      </w:r>
      <w:r w:rsidR="005070FE">
        <w:rPr>
          <w:rFonts w:ascii="Arial" w:hAnsi="Arial" w:cs="Arial"/>
          <w:sz w:val="22"/>
        </w:rPr>
        <w:t xml:space="preserve"> of NO</w:t>
      </w:r>
      <w:r w:rsidR="005070FE" w:rsidRPr="005070FE">
        <w:rPr>
          <w:rFonts w:ascii="Arial" w:hAnsi="Arial" w:cs="Arial"/>
          <w:sz w:val="22"/>
          <w:vertAlign w:val="subscript"/>
        </w:rPr>
        <w:t>2</w:t>
      </w:r>
      <w:r w:rsidRPr="006B071A">
        <w:rPr>
          <w:rFonts w:ascii="Arial" w:hAnsi="Arial" w:cs="Arial"/>
          <w:sz w:val="22"/>
        </w:rPr>
        <w:t xml:space="preserve"> has been explained by CD Hause</w:t>
      </w:r>
      <w:r w:rsidR="00927102" w:rsidRPr="006B071A">
        <w:rPr>
          <w:rFonts w:ascii="Arial" w:hAnsi="Arial" w:cs="Arial"/>
          <w:sz w:val="22"/>
          <w:vertAlign w:val="superscript"/>
        </w:rPr>
        <w:t>1</w:t>
      </w:r>
      <w:r w:rsidRPr="006B071A">
        <w:rPr>
          <w:rFonts w:ascii="Arial" w:hAnsi="Arial" w:cs="Arial"/>
          <w:sz w:val="22"/>
        </w:rPr>
        <w:t>, TJ Sears</w:t>
      </w:r>
      <w:r w:rsidR="00927102" w:rsidRPr="006B071A">
        <w:rPr>
          <w:rFonts w:ascii="Arial" w:hAnsi="Arial" w:cs="Arial"/>
          <w:sz w:val="22"/>
          <w:vertAlign w:val="superscript"/>
        </w:rPr>
        <w:t>2</w:t>
      </w:r>
      <w:r w:rsidR="00432711" w:rsidRPr="006B071A">
        <w:rPr>
          <w:rFonts w:ascii="Arial" w:hAnsi="Arial" w:cs="Arial"/>
          <w:sz w:val="22"/>
        </w:rPr>
        <w:t xml:space="preserve"> and JT Hougen</w:t>
      </w:r>
      <w:r w:rsidR="00927102" w:rsidRPr="006B071A">
        <w:rPr>
          <w:rFonts w:ascii="Arial" w:hAnsi="Arial" w:cs="Arial"/>
          <w:sz w:val="22"/>
          <w:vertAlign w:val="superscript"/>
        </w:rPr>
        <w:t>3</w:t>
      </w:r>
      <w:r w:rsidR="005070FE">
        <w:rPr>
          <w:rFonts w:ascii="Arial" w:hAnsi="Arial" w:cs="Arial"/>
          <w:sz w:val="22"/>
        </w:rPr>
        <w:t xml:space="preserve"> et</w:t>
      </w:r>
      <w:r w:rsidRPr="006B071A">
        <w:rPr>
          <w:rFonts w:ascii="Arial" w:hAnsi="Arial" w:cs="Arial"/>
          <w:sz w:val="22"/>
        </w:rPr>
        <w:t xml:space="preserve"> al. </w:t>
      </w:r>
      <w:r w:rsidR="00432711" w:rsidRPr="006B071A">
        <w:rPr>
          <w:rFonts w:ascii="Arial" w:hAnsi="Arial" w:cs="Arial"/>
          <w:sz w:val="22"/>
        </w:rPr>
        <w:t>In the external magnetic field, the total Hamiltonian of NO2 consists of the vibration-rotation Hamiltonian, the spin-rotation interaction Hamiltonian and the Zeeman Hamiltonian,</w:t>
      </w:r>
    </w:p>
    <w:p w14:paraId="1CD6538C" w14:textId="77777777" w:rsidR="00432711" w:rsidRPr="006B071A" w:rsidRDefault="00A2331A" w:rsidP="006B071A">
      <w:pPr>
        <w:spacing w:line="264" w:lineRule="auto"/>
        <w:jc w:val="center"/>
        <w:rPr>
          <w:sz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</w:rPr>
              <m:t>tot</m:t>
            </m:r>
          </m:sub>
        </m:sSub>
        <m:r>
          <m:rPr>
            <m:sty m:val="p"/>
          </m:rPr>
          <w:rPr>
            <w:rFonts w:ascii="Cambria Math" w:hAnsi="Cambria Math"/>
            <w:sz w:val="22"/>
          </w:rPr>
          <m:t>=</m:t>
        </m:r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</w:rPr>
              <m:t>vr</m:t>
            </m:r>
          </m:sub>
        </m:sSub>
        <m:r>
          <m:rPr>
            <m:sty m:val="p"/>
          </m:rPr>
          <w:rPr>
            <w:rFonts w:ascii="Cambria Math" w:hAnsi="Cambria Math"/>
            <w:sz w:val="22"/>
          </w:rPr>
          <m:t>+</m:t>
        </m:r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</w:rPr>
              <m:t>sr</m:t>
            </m:r>
          </m:sub>
        </m:sSub>
        <m:r>
          <m:rPr>
            <m:sty m:val="p"/>
          </m:rPr>
          <w:rPr>
            <w:rFonts w:ascii="Cambria Math" w:hAnsi="Cambria Math"/>
            <w:sz w:val="22"/>
          </w:rPr>
          <m:t>+</m:t>
        </m:r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</w:rPr>
              <m:t>z</m:t>
            </m:r>
          </m:sub>
        </m:sSub>
      </m:oMath>
      <w:r w:rsidR="00432711" w:rsidRPr="006B071A">
        <w:rPr>
          <w:rFonts w:hint="eastAsia"/>
          <w:sz w:val="22"/>
        </w:rPr>
        <w:t>.</w:t>
      </w:r>
    </w:p>
    <w:p w14:paraId="654FF10E" w14:textId="032A6D50" w:rsidR="00432711" w:rsidRPr="006B071A" w:rsidRDefault="00432711" w:rsidP="006B071A">
      <w:pPr>
        <w:spacing w:line="264" w:lineRule="auto"/>
        <w:rPr>
          <w:rFonts w:ascii="Arial" w:hAnsi="Arial" w:cs="Arial"/>
          <w:sz w:val="22"/>
        </w:rPr>
      </w:pPr>
      <w:r w:rsidRPr="006B071A">
        <w:rPr>
          <w:rFonts w:ascii="Arial" w:hAnsi="Arial" w:cs="Arial"/>
          <w:sz w:val="22"/>
        </w:rPr>
        <w:t xml:space="preserve">The matrix element of the spin-rotation interaction Hamiltonian </w:t>
      </w:r>
      <w:r w:rsidR="005070FE">
        <w:rPr>
          <w:rFonts w:ascii="Arial" w:hAnsi="Arial" w:cs="Arial"/>
          <w:sz w:val="22"/>
        </w:rPr>
        <w:t>is</w:t>
      </w:r>
      <w:r w:rsidRPr="006B071A">
        <w:rPr>
          <w:rFonts w:ascii="Arial" w:hAnsi="Arial" w:cs="Arial"/>
          <w:sz w:val="22"/>
        </w:rPr>
        <w:t xml:space="preserve"> given by</w:t>
      </w:r>
      <w:r w:rsidR="00927102" w:rsidRPr="006B071A">
        <w:rPr>
          <w:rFonts w:ascii="Arial" w:hAnsi="Arial" w:cs="Arial"/>
          <w:sz w:val="22"/>
          <w:vertAlign w:val="superscript"/>
        </w:rPr>
        <w:t>4</w:t>
      </w:r>
      <w:r w:rsidRPr="006B071A">
        <w:rPr>
          <w:rFonts w:ascii="Arial" w:hAnsi="Arial" w:cs="Arial"/>
          <w:sz w:val="22"/>
        </w:rPr>
        <w:t xml:space="preserve"> </w:t>
      </w:r>
    </w:p>
    <w:p w14:paraId="46DFA610" w14:textId="77777777" w:rsidR="00432711" w:rsidRPr="006B071A" w:rsidRDefault="00A2331A" w:rsidP="006B071A">
      <w:pPr>
        <w:spacing w:line="264" w:lineRule="auto"/>
        <w:jc w:val="left"/>
        <w:rPr>
          <w:sz w:val="22"/>
        </w:rPr>
      </w:pPr>
      <m:oMathPara>
        <m:oMathParaPr>
          <m:jc m:val="center"/>
        </m:oMathParaPr>
        <m:oMath>
          <m:d>
            <m:dPr>
              <m:begChr m:val="⟨"/>
              <m:endChr m:val="⟩"/>
              <m:ctrlPr>
                <w:rPr>
                  <w:rFonts w:ascii="Cambria Math" w:hAnsi="Cambria Math"/>
                  <w:sz w:val="22"/>
                </w:rPr>
              </m:ctrlPr>
            </m:dPr>
            <m:e>
              <m:r>
                <w:rPr>
                  <w:rFonts w:ascii="Cambria Math" w:hAnsi="Cambria Math"/>
                  <w:sz w:val="22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,</m:t>
              </m:r>
              <m:r>
                <w:rPr>
                  <w:rFonts w:ascii="Cambria Math" w:hAnsi="Cambria Math"/>
                  <w:sz w:val="22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,</m:t>
              </m:r>
              <m:r>
                <w:rPr>
                  <w:rFonts w:ascii="Cambria Math" w:hAnsi="Cambria Math"/>
                  <w:sz w:val="22"/>
                </w:rPr>
                <m:t>J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sz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</w:rPr>
                        <m:t>sr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2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,</m:t>
              </m:r>
              <m:r>
                <w:rPr>
                  <w:rFonts w:ascii="Cambria Math" w:hAnsi="Cambria Math"/>
                  <w:sz w:val="22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,</m:t>
              </m:r>
              <m:r>
                <w:rPr>
                  <w:rFonts w:ascii="Cambria Math" w:hAnsi="Cambria Math"/>
                  <w:sz w:val="22"/>
                </w:rPr>
                <m:t>J</m:t>
              </m:r>
            </m:e>
          </m:d>
          <m:r>
            <m:rPr>
              <m:sty m:val="p"/>
            </m:rPr>
            <w:rPr>
              <w:rFonts w:ascii="Cambria Math" w:hAnsi="Cambria Math"/>
              <w:sz w:val="22"/>
            </w:rPr>
            <m:t>=</m:t>
          </m:r>
          <m:sSub>
            <m:sSubPr>
              <m:ctrlPr>
                <w:rPr>
                  <w:rFonts w:ascii="Cambria Math" w:hAnsi="Cambria Math" w:cs="Arial"/>
                  <w:sz w:val="22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</w:rPr>
                <m:t>γ</m:t>
              </m:r>
            </m:e>
            <m:sub>
              <m:r>
                <w:rPr>
                  <w:rFonts w:ascii="Cambria Math" w:hAnsi="Cambria Math" w:cs="Arial"/>
                  <w:sz w:val="22"/>
                </w:rPr>
                <m:t>sr</m:t>
              </m:r>
            </m:sub>
          </m:sSub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(</m:t>
              </m:r>
              <m:r>
                <w:rPr>
                  <w:rFonts w:ascii="Cambria Math" w:hAnsi="Cambria Math"/>
                  <w:sz w:val="22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+1)-</m:t>
              </m:r>
              <m:r>
                <w:rPr>
                  <w:rFonts w:ascii="Cambria Math" w:hAnsi="Cambria Math"/>
                  <w:sz w:val="22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(</m:t>
              </m:r>
              <m:r>
                <w:rPr>
                  <w:rFonts w:ascii="Cambria Math" w:hAnsi="Cambria Math"/>
                  <w:sz w:val="22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+1)-</m:t>
              </m:r>
              <m:r>
                <w:rPr>
                  <w:rFonts w:ascii="Cambria Math" w:hAnsi="Cambria Math"/>
                  <w:sz w:val="22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(</m:t>
              </m:r>
              <m:r>
                <w:rPr>
                  <w:rFonts w:ascii="Cambria Math" w:hAnsi="Cambria Math"/>
                  <w:sz w:val="22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+1)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2</m:t>
              </m:r>
            </m:den>
          </m:f>
        </m:oMath>
      </m:oMathPara>
    </w:p>
    <w:p w14:paraId="0CF296F2" w14:textId="40DA221A" w:rsidR="006B2454" w:rsidRPr="006B071A" w:rsidRDefault="002F39FE" w:rsidP="006B071A">
      <w:pPr>
        <w:spacing w:line="264" w:lineRule="auto"/>
        <w:rPr>
          <w:rFonts w:ascii="Arial" w:hAnsi="Arial" w:cs="Arial"/>
          <w:sz w:val="22"/>
        </w:rPr>
      </w:pPr>
      <w:r w:rsidRPr="006B071A">
        <w:rPr>
          <w:rFonts w:ascii="Arial" w:hAnsi="Arial" w:cs="Arial"/>
          <w:sz w:val="22"/>
        </w:rPr>
        <w:t>T</w:t>
      </w:r>
      <w:r w:rsidR="00923C22" w:rsidRPr="006B071A">
        <w:rPr>
          <w:rFonts w:ascii="Arial" w:hAnsi="Arial" w:cs="Arial"/>
          <w:sz w:val="22"/>
        </w:rPr>
        <w:t>he</w:t>
      </w:r>
      <w:r w:rsidRPr="006B071A">
        <w:rPr>
          <w:rFonts w:ascii="Arial" w:hAnsi="Arial" w:cs="Arial"/>
          <w:sz w:val="22"/>
        </w:rPr>
        <w:t xml:space="preserve"> parameter is </w:t>
      </w:r>
      <m:oMath>
        <m:sSub>
          <m:sSubPr>
            <m:ctrlPr>
              <w:rPr>
                <w:rFonts w:ascii="Cambria Math" w:hAnsi="Cambria Math" w:cs="Arial"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γ</m:t>
            </m:r>
          </m:e>
          <m:sub>
            <m:r>
              <w:rPr>
                <w:rFonts w:ascii="Cambria Math" w:hAnsi="Cambria Math" w:cs="Arial"/>
                <w:sz w:val="22"/>
              </w:rPr>
              <m:t>sr</m:t>
            </m:r>
          </m:sub>
        </m:sSub>
        <m:r>
          <w:rPr>
            <w:rFonts w:ascii="Cambria Math" w:hAnsi="Cambria Math" w:cs="Arial"/>
            <w:sz w:val="22"/>
          </w:rPr>
          <m:t xml:space="preserve"> </m:t>
        </m:r>
      </m:oMath>
      <w:r w:rsidRPr="006B071A">
        <w:rPr>
          <w:rFonts w:ascii="Arial" w:hAnsi="Arial" w:cs="Arial" w:hint="eastAsia"/>
          <w:sz w:val="22"/>
        </w:rPr>
        <w:t>d</w:t>
      </w:r>
      <w:r w:rsidRPr="006B071A">
        <w:rPr>
          <w:rFonts w:ascii="Arial" w:hAnsi="Arial" w:cs="Arial"/>
          <w:sz w:val="22"/>
        </w:rPr>
        <w:t>efined as</w:t>
      </w:r>
      <w:r w:rsidR="00923C22" w:rsidRPr="006B071A">
        <w:rPr>
          <w:rFonts w:ascii="Arial" w:hAnsi="Arial" w:cs="Arial"/>
          <w:sz w:val="22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γ</m:t>
            </m:r>
          </m:e>
          <m:sub>
            <m:r>
              <w:rPr>
                <w:rFonts w:ascii="Cambria Math" w:hAnsi="Cambria Math" w:cs="Arial"/>
                <w:sz w:val="22"/>
              </w:rPr>
              <m:t>sr</m:t>
            </m:r>
          </m:sub>
        </m:sSub>
        <m:r>
          <w:rPr>
            <w:rFonts w:ascii="Cambria Math" w:hAnsi="Cambria Math" w:cs="Arial"/>
            <w:sz w:val="22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sz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2"/>
                  </w:rPr>
                </m:ctrlPr>
              </m:sSubPr>
              <m:e>
                <m:acc>
                  <m:accPr>
                    <m:chr m:val="‾"/>
                    <m:ctrlPr>
                      <w:rPr>
                        <w:rFonts w:ascii="Cambria Math" w:hAnsi="Cambria Math"/>
                        <w:sz w:val="2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</w:rPr>
                      <m:t>ε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2"/>
                  </w:rPr>
                  <m:t>bb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</w:rPr>
              <m:t>+</m:t>
            </m:r>
            <m:f>
              <m:fPr>
                <m:ctrlPr>
                  <w:rPr>
                    <w:rFonts w:ascii="Cambria Math" w:hAnsi="Cambria Math"/>
                    <w:sz w:val="22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/>
                        <w:sz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aa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</w:rPr>
                        </m:ctrlPr>
                      </m:sSubPr>
                      <m:e>
                        <m:acc>
                          <m:accPr>
                            <m:chr m:val="‾"/>
                            <m:ctrlPr>
                              <w:rPr>
                                <w:rFonts w:ascii="Cambria Math" w:hAnsi="Cambria Math"/>
                                <w:sz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</w:rPr>
                              <m:t>ε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bb</m:t>
                        </m:r>
                      </m:sub>
                    </m:sSub>
                  </m:e>
                </m:d>
                <m:sSup>
                  <m:sSupPr>
                    <m:ctrlPr>
                      <w:rPr>
                        <w:rFonts w:ascii="Cambria Math" w:hAnsi="Cambria Math"/>
                        <w:sz w:val="22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a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2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(</m:t>
                </m:r>
                <m:r>
                  <w:rPr>
                    <w:rFonts w:ascii="Cambria Math" w:hAnsi="Cambria Math"/>
                    <w:sz w:val="22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+1)</m:t>
                </m:r>
              </m:den>
            </m:f>
          </m:e>
        </m:d>
      </m:oMath>
      <w:r w:rsidR="00F412E0" w:rsidRPr="006B071A">
        <w:rPr>
          <w:rFonts w:ascii="Arial" w:hAnsi="Arial" w:cs="Arial"/>
          <w:sz w:val="22"/>
        </w:rPr>
        <w:t>,</w:t>
      </w:r>
      <w:r w:rsidRPr="006B071A">
        <w:rPr>
          <w:rFonts w:ascii="Arial" w:hAnsi="Arial" w:cs="Arial"/>
          <w:sz w:val="22"/>
        </w:rPr>
        <w:t xml:space="preserve"> where</w:t>
      </w:r>
      <w:r w:rsidR="00F412E0" w:rsidRPr="006B071A">
        <w:rPr>
          <w:rFonts w:ascii="Arial" w:hAnsi="Arial" w:cs="Arial"/>
          <w:sz w:val="22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sz w:val="22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Arial"/>
                    <w:sz w:val="22"/>
                  </w:rPr>
                </m:ctrlPr>
              </m:accPr>
              <m:e>
                <m:r>
                  <w:rPr>
                    <w:rFonts w:ascii="Cambria Math" w:hAnsi="Cambria Math" w:cs="Arial"/>
                    <w:sz w:val="22"/>
                  </w:rPr>
                  <m:t>ε</m:t>
                </m:r>
              </m:e>
            </m:acc>
          </m:e>
          <m:sub>
            <m:r>
              <w:rPr>
                <w:rFonts w:ascii="Cambria Math" w:hAnsi="Cambria Math" w:cs="Arial"/>
                <w:sz w:val="22"/>
              </w:rPr>
              <m:t>bb</m:t>
            </m:r>
          </m:sub>
        </m:sSub>
        <m:r>
          <w:rPr>
            <w:rFonts w:ascii="Cambria Math" w:hAnsi="Cambria Math" w:cs="Arial"/>
            <w:sz w:val="22"/>
          </w:rPr>
          <m:t>=</m:t>
        </m:r>
        <m:f>
          <m:fPr>
            <m:ctrlPr>
              <w:rPr>
                <w:rFonts w:ascii="Cambria Math" w:hAnsi="Cambria Math" w:cs="Arial"/>
                <w:sz w:val="22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sz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</w:rPr>
                  <m:t>ε</m:t>
                </m:r>
              </m:e>
              <m:sub>
                <m:r>
                  <w:rPr>
                    <w:rFonts w:ascii="Cambria Math" w:hAnsi="Cambria Math" w:cs="Arial"/>
                    <w:sz w:val="22"/>
                  </w:rPr>
                  <m:t>bb</m:t>
                </m:r>
              </m:sub>
            </m:sSub>
            <m:r>
              <w:rPr>
                <w:rFonts w:ascii="Cambria Math" w:hAnsi="Cambria Math" w:cs="Arial"/>
                <w:sz w:val="22"/>
              </w:rPr>
              <m:t>+</m:t>
            </m:r>
            <m:sSub>
              <m:sSubPr>
                <m:ctrlPr>
                  <w:rPr>
                    <w:rFonts w:ascii="Cambria Math" w:hAnsi="Cambria Math" w:cs="Arial"/>
                    <w:sz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</w:rPr>
                  <m:t>ε</m:t>
                </m:r>
              </m:e>
              <m:sub>
                <m:r>
                  <w:rPr>
                    <w:rFonts w:ascii="Cambria Math" w:hAnsi="Cambria Math" w:cs="Arial"/>
                    <w:sz w:val="22"/>
                  </w:rPr>
                  <m:t>cc</m:t>
                </m:r>
              </m:sub>
            </m:sSub>
          </m:num>
          <m:den>
            <m:r>
              <w:rPr>
                <w:rFonts w:ascii="Cambria Math" w:hAnsi="Cambria Math" w:cs="Arial"/>
                <w:sz w:val="22"/>
              </w:rPr>
              <m:t>2</m:t>
            </m:r>
          </m:den>
        </m:f>
      </m:oMath>
      <w:r w:rsidRPr="006B071A">
        <w:rPr>
          <w:rFonts w:ascii="Arial" w:hAnsi="Arial" w:cs="Arial" w:hint="eastAsia"/>
          <w:sz w:val="22"/>
        </w:rPr>
        <w:t>;</w:t>
      </w:r>
      <w:r w:rsidR="00432711" w:rsidRPr="006B071A">
        <w:rPr>
          <w:rFonts w:ascii="Arial" w:hAnsi="Arial" w:cs="Arial"/>
          <w:sz w:val="22"/>
        </w:rPr>
        <w:t xml:space="preserve"> </w:t>
      </w: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ε</m:t>
            </m:r>
          </m:e>
          <m:sub>
            <m:r>
              <w:rPr>
                <w:rFonts w:ascii="Cambria Math" w:hAnsi="Cambria Math"/>
                <w:sz w:val="22"/>
              </w:rPr>
              <m:t>aa</m:t>
            </m:r>
          </m:sub>
        </m:sSub>
      </m:oMath>
      <w:r w:rsidRPr="006B071A">
        <w:rPr>
          <w:rFonts w:ascii="Arial" w:hAnsi="Arial" w:cs="Arial"/>
          <w:sz w:val="22"/>
        </w:rPr>
        <w:t xml:space="preserve">, </w:t>
      </w: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ε</m:t>
            </m:r>
          </m:e>
          <m:sub>
            <m:r>
              <w:rPr>
                <w:rFonts w:ascii="Cambria Math" w:hAnsi="Cambria Math"/>
                <w:sz w:val="22"/>
              </w:rPr>
              <m:t>bb</m:t>
            </m:r>
          </m:sub>
        </m:sSub>
      </m:oMath>
      <w:r w:rsidR="005070FE">
        <w:rPr>
          <w:rFonts w:ascii="Arial" w:hAnsi="Arial" w:cs="Arial"/>
          <w:sz w:val="22"/>
        </w:rPr>
        <w:t xml:space="preserve"> and</w:t>
      </w:r>
      <w:r w:rsidRPr="006B071A">
        <w:rPr>
          <w:rFonts w:ascii="Arial" w:hAnsi="Arial" w:cs="Arial"/>
          <w:sz w:val="22"/>
        </w:rPr>
        <w:t xml:space="preserve"> </w:t>
      </w: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ε</m:t>
            </m:r>
          </m:e>
          <m:sub>
            <m:r>
              <w:rPr>
                <w:rFonts w:ascii="Cambria Math" w:hAnsi="Cambria Math"/>
                <w:sz w:val="22"/>
              </w:rPr>
              <m:t>cc</m:t>
            </m:r>
          </m:sub>
        </m:sSub>
      </m:oMath>
      <w:r w:rsidRPr="006B071A">
        <w:rPr>
          <w:rFonts w:ascii="Arial" w:hAnsi="Arial" w:cs="Arial"/>
          <w:sz w:val="22"/>
        </w:rPr>
        <w:t xml:space="preserve"> are the spin-rotation interaction constants. The Zeeman Hamiltonian </w:t>
      </w: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</w:rPr>
              <m:t>z</m:t>
            </m:r>
          </m:sub>
        </m:sSub>
      </m:oMath>
      <w:r w:rsidRPr="006B071A">
        <w:rPr>
          <w:rFonts w:ascii="Arial" w:hAnsi="Arial" w:cs="Arial"/>
          <w:sz w:val="22"/>
        </w:rPr>
        <w:t xml:space="preserve"> of NO2 can be written as</w:t>
      </w:r>
      <w:r w:rsidR="00927102" w:rsidRPr="006B071A">
        <w:rPr>
          <w:rFonts w:ascii="Arial" w:hAnsi="Arial" w:cs="Arial"/>
          <w:sz w:val="22"/>
          <w:vertAlign w:val="superscript"/>
        </w:rPr>
        <w:t>1</w:t>
      </w:r>
    </w:p>
    <w:p w14:paraId="5195814D" w14:textId="77777777" w:rsidR="002F158B" w:rsidRPr="006B071A" w:rsidRDefault="00A2331A" w:rsidP="006B071A">
      <w:pPr>
        <w:spacing w:line="264" w:lineRule="auto"/>
        <w:rPr>
          <w:rFonts w:ascii="Arial" w:hAnsi="Arial" w:cs="Arial"/>
          <w:b/>
          <w:sz w:val="22"/>
        </w:rPr>
      </w:pPr>
      <m:oMathPara>
        <m:oMath>
          <m:sSub>
            <m:sSubPr>
              <m:ctrlPr>
                <w:rPr>
                  <w:rFonts w:ascii="Cambria Math" w:hAnsi="Cambria Math" w:cs="Arial"/>
                  <w:sz w:val="22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</w:rPr>
                <m:t>H</m:t>
              </m:r>
            </m:e>
            <m:sub>
              <m:r>
                <w:rPr>
                  <w:rFonts w:ascii="Cambria Math" w:hAnsi="Cambria Math" w:cs="Arial"/>
                  <w:sz w:val="22"/>
                </w:rPr>
                <m:t>Z</m:t>
              </m:r>
            </m:sub>
          </m:sSub>
          <m:r>
            <w:rPr>
              <w:rFonts w:ascii="Cambria Math" w:hAnsi="Cambria Math" w:cs="Arial"/>
              <w:sz w:val="22"/>
            </w:rPr>
            <m:t>=-</m:t>
          </m:r>
          <m:r>
            <m:rPr>
              <m:sty m:val="bi"/>
            </m:rPr>
            <w:rPr>
              <w:rFonts w:ascii="Cambria Math" w:hAnsi="Cambria Math" w:cs="Arial"/>
              <w:sz w:val="22"/>
            </w:rPr>
            <m:t>μ</m:t>
          </m:r>
          <m:r>
            <w:rPr>
              <w:rFonts w:ascii="Cambria Math" w:hAnsi="Cambria Math" w:cs="Arial"/>
              <w:sz w:val="22"/>
            </w:rPr>
            <m:t>⋅</m:t>
          </m:r>
          <m:r>
            <m:rPr>
              <m:sty m:val="b"/>
            </m:rPr>
            <w:rPr>
              <w:rFonts w:ascii="Cambria Math" w:hAnsi="Cambria Math" w:cs="Arial"/>
              <w:sz w:val="22"/>
            </w:rPr>
            <m:t>H</m:t>
          </m:r>
          <m:r>
            <w:rPr>
              <w:rFonts w:ascii="Cambria Math" w:hAnsi="Cambria Math" w:cs="Arial"/>
              <w:sz w:val="22"/>
            </w:rPr>
            <m:t>=</m:t>
          </m:r>
          <m:d>
            <m:dPr>
              <m:ctrlPr>
                <w:rPr>
                  <w:rFonts w:ascii="Cambria Math" w:hAnsi="Cambria Math" w:cs="Arial"/>
                  <w:sz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2"/>
                    </w:rPr>
                    <m:t>g</m:t>
                  </m:r>
                </m:e>
                <m:sub>
                  <m:r>
                    <w:rPr>
                      <w:rFonts w:ascii="Cambria Math" w:hAnsi="Cambria Math" w:cs="Arial"/>
                      <w:sz w:val="22"/>
                    </w:rPr>
                    <m:t>S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2"/>
                    </w:rPr>
                    <m:t>μ</m:t>
                  </m:r>
                </m:e>
                <m:sub>
                  <m:r>
                    <w:rPr>
                      <w:rFonts w:ascii="Cambria Math" w:hAnsi="Cambria Math" w:cs="Arial"/>
                      <w:sz w:val="22"/>
                    </w:rPr>
                    <m:t>B</m:t>
                  </m:r>
                </m:sub>
              </m:sSub>
              <m:r>
                <w:rPr>
                  <w:rFonts w:ascii="Cambria Math" w:hAnsi="Cambria Math" w:cs="Arial"/>
                  <w:sz w:val="22"/>
                </w:rPr>
                <m:t>/ħ</m:t>
              </m:r>
            </m:e>
          </m:d>
          <m:r>
            <m:rPr>
              <m:sty m:val="b"/>
            </m:rPr>
            <w:rPr>
              <w:rFonts w:ascii="Cambria Math" w:hAnsi="Cambria Math" w:cs="Arial"/>
              <w:sz w:val="22"/>
            </w:rPr>
            <m:t>S</m:t>
          </m:r>
          <m:r>
            <w:rPr>
              <w:rFonts w:ascii="Cambria Math" w:hAnsi="Cambria Math" w:cs="Arial"/>
              <w:sz w:val="22"/>
            </w:rPr>
            <m:t>⋅</m:t>
          </m:r>
          <m:r>
            <m:rPr>
              <m:sty m:val="b"/>
            </m:rPr>
            <w:rPr>
              <w:rFonts w:ascii="Cambria Math" w:hAnsi="Cambria Math" w:cs="Arial"/>
              <w:sz w:val="22"/>
            </w:rPr>
            <m:t>H</m:t>
          </m:r>
        </m:oMath>
      </m:oMathPara>
    </w:p>
    <w:p w14:paraId="6F8E5A6F" w14:textId="562D8C43" w:rsidR="006B2454" w:rsidRPr="006B071A" w:rsidRDefault="002F158B" w:rsidP="006B071A">
      <w:pPr>
        <w:spacing w:line="264" w:lineRule="auto"/>
        <w:rPr>
          <w:rFonts w:ascii="Arial" w:hAnsi="Arial" w:cs="Arial"/>
          <w:sz w:val="22"/>
        </w:rPr>
      </w:pPr>
      <w:r w:rsidRPr="006B071A">
        <w:rPr>
          <w:rFonts w:ascii="Arial" w:hAnsi="Arial" w:cs="Arial"/>
          <w:sz w:val="22"/>
        </w:rPr>
        <w:t xml:space="preserve">where </w:t>
      </w:r>
      <m:oMath>
        <m:sSub>
          <m:sSubPr>
            <m:ctrlPr>
              <w:rPr>
                <w:rFonts w:ascii="Cambria Math" w:hAnsi="Cambria Math" w:cs="Arial"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g</m:t>
            </m:r>
          </m:e>
          <m:sub>
            <m:r>
              <w:rPr>
                <w:rFonts w:ascii="Cambria Math" w:hAnsi="Cambria Math" w:cs="Arial"/>
                <w:sz w:val="22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Arial"/>
            <w:sz w:val="22"/>
          </w:rPr>
          <m:t>=+2.00232</m:t>
        </m:r>
      </m:oMath>
      <w:r w:rsidRPr="006B071A">
        <w:rPr>
          <w:rFonts w:ascii="Arial" w:hAnsi="Arial" w:cs="Arial"/>
          <w:sz w:val="22"/>
        </w:rPr>
        <w:t xml:space="preserve"> is the electron spin gyromagnetic ratio and </w:t>
      </w:r>
      <m:oMath>
        <m:sSub>
          <m:sSubPr>
            <m:ctrlPr>
              <w:rPr>
                <w:rFonts w:ascii="Cambria Math" w:hAnsi="Cambria Math" w:cs="Arial"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μ</m:t>
            </m:r>
          </m:e>
          <m:sub>
            <m:r>
              <w:rPr>
                <w:rFonts w:ascii="Cambria Math" w:hAnsi="Cambria Math" w:cs="Arial"/>
                <w:sz w:val="22"/>
              </w:rPr>
              <m:t>B</m:t>
            </m:r>
          </m:sub>
        </m:sSub>
        <m:r>
          <w:rPr>
            <w:rFonts w:ascii="Cambria Math" w:hAnsi="Cambria Math" w:cs="Arial"/>
            <w:sz w:val="22"/>
          </w:rPr>
          <m:t xml:space="preserve">=+0.046686 </m:t>
        </m:r>
        <m:sSup>
          <m:sSupPr>
            <m:ctrlPr>
              <w:rPr>
                <w:rFonts w:ascii="Cambria Math" w:hAnsi="Cambria Math" w:cs="Arial"/>
                <w:sz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2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sz w:val="22"/>
              </w:rPr>
              <m:t>-1</m:t>
            </m:r>
          </m:sup>
        </m:sSup>
        <m:r>
          <m:rPr>
            <m:sty m:val="p"/>
          </m:rPr>
          <w:rPr>
            <w:rFonts w:ascii="Cambria Math" w:hAnsi="Cambria Math" w:cs="Arial"/>
            <w:sz w:val="22"/>
          </w:rPr>
          <m:t>/kG</m:t>
        </m:r>
      </m:oMath>
      <w:r w:rsidRPr="006B071A">
        <w:rPr>
          <w:rFonts w:ascii="Arial" w:hAnsi="Arial" w:cs="Arial"/>
          <w:sz w:val="22"/>
        </w:rPr>
        <w:t xml:space="preserve"> is the</w:t>
      </w:r>
      <w:r w:rsidRPr="006B071A">
        <w:rPr>
          <w:rFonts w:ascii="Arial" w:hAnsi="Arial" w:cs="Arial" w:hint="eastAsia"/>
          <w:sz w:val="22"/>
        </w:rPr>
        <w:t xml:space="preserve"> </w:t>
      </w:r>
      <w:r w:rsidRPr="006B071A">
        <w:rPr>
          <w:rFonts w:ascii="Arial" w:hAnsi="Arial" w:cs="Arial"/>
          <w:sz w:val="22"/>
        </w:rPr>
        <w:t>Bohr magneton. The Hamiltonian</w:t>
      </w:r>
      <w:r w:rsidRPr="006B071A">
        <w:rPr>
          <w:rFonts w:ascii="Arial" w:hAnsi="Arial" w:cs="Arial" w:hint="eastAsia"/>
          <w:sz w:val="22"/>
        </w:rPr>
        <w:t xml:space="preserve"> </w:t>
      </w:r>
      <w:r w:rsidRPr="006B071A">
        <w:rPr>
          <w:rFonts w:ascii="Arial" w:hAnsi="Arial" w:cs="Arial"/>
          <w:sz w:val="22"/>
        </w:rPr>
        <w:t>matrix has the form</w:t>
      </w:r>
      <w:r w:rsidR="00927102" w:rsidRPr="006B071A">
        <w:rPr>
          <w:rFonts w:ascii="Arial" w:hAnsi="Arial" w:cs="Arial"/>
          <w:sz w:val="22"/>
          <w:vertAlign w:val="superscript"/>
        </w:rPr>
        <w:t>3</w:t>
      </w:r>
    </w:p>
    <w:p w14:paraId="43305101" w14:textId="77777777" w:rsidR="002F39FE" w:rsidRPr="006B071A" w:rsidRDefault="00A2331A" w:rsidP="006B071A">
      <w:pPr>
        <w:spacing w:line="264" w:lineRule="auto"/>
        <w:rPr>
          <w:rFonts w:ascii="Arial" w:hAnsi="Arial" w:cs="Arial"/>
          <w:sz w:val="22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 w:cs="Arial"/>
                  <w:sz w:val="22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Arial"/>
                      <w:sz w:val="22"/>
                    </w:rPr>
                  </m:ctrlPr>
                </m:eqArrPr>
                <m:e>
                  <m:r>
                    <w:rPr>
                      <w:rFonts w:ascii="Cambria Math" w:hAnsi="Cambria Math" w:cs="Arial"/>
                      <w:sz w:val="22"/>
                    </w:rPr>
                    <m:t>&amp;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</w:rPr>
                        <m:t>vr</m:t>
                      </m:r>
                    </m:sub>
                  </m:sSub>
                  <m:r>
                    <w:rPr>
                      <w:rFonts w:ascii="Cambria Math" w:hAnsi="Cambria Math" w:cs="Arial"/>
                      <w:sz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2"/>
                        </w:rPr>
                        <m:t>2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</w:rPr>
                        <m:t>sr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Arial"/>
                              <w:sz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2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2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 w:cs="Arial"/>
                          <w:sz w:val="22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sz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2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2"/>
                            </w:rPr>
                            <m:t>2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 w:cs="Arial"/>
                      <w:sz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2"/>
                        </w:rPr>
                        <m:t>2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Arial"/>
                      <w:sz w:val="22"/>
                    </w:rPr>
                    <m:t>H,  +</m:t>
                  </m:r>
                  <m:f>
                    <m:f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2"/>
                        </w:rPr>
                        <m:t>2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</w:rPr>
                        <m:t>sr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Arial"/>
                              <w:sz w:val="22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sz w:val="22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Arial"/>
                                      <w:sz w:val="2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2"/>
                                    </w:rPr>
                                    <m:t>N+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Arial"/>
                                          <w:sz w:val="22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="Arial"/>
                                          <w:sz w:val="22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="Arial"/>
                                          <w:sz w:val="22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  <w:sz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="Arial"/>
                              <w:sz w:val="22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sz w:val="22"/>
                                </w:rPr>
                              </m:ctrlPr>
                            </m:s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2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sz w:val="22"/>
                                    </w:rPr>
                                    <m:t>J</m:t>
                                  </m:r>
                                </m:sub>
                              </m:sSub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  <w:sz w:val="22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</w:rPr>
                        <m:t>1/2</m:t>
                      </m:r>
                    </m:sup>
                  </m:sSup>
                </m:e>
                <m:e>
                  <m:r>
                    <w:rPr>
                      <w:rFonts w:ascii="Cambria Math" w:hAnsi="Cambria Math" w:cs="Arial"/>
                      <w:sz w:val="22"/>
                    </w:rPr>
                    <m:t>&amp;+</m:t>
                  </m:r>
                  <m:f>
                    <m:f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2"/>
                        </w:rPr>
                        <m:t>2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</w:rPr>
                        <m:t>sr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Arial"/>
                              <w:sz w:val="22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sz w:val="22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Arial"/>
                                      <w:sz w:val="2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2"/>
                                    </w:rPr>
                                    <m:t>N+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Arial"/>
                                          <w:sz w:val="22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="Arial"/>
                                          <w:sz w:val="22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="Arial"/>
                                          <w:sz w:val="22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  <w:sz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="Arial"/>
                              <w:sz w:val="22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sz w:val="22"/>
                                </w:rPr>
                              </m:ctrlPr>
                            </m:s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2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sz w:val="22"/>
                                    </w:rPr>
                                    <m:t>J</m:t>
                                  </m:r>
                                </m:sub>
                              </m:sSub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  <w:sz w:val="22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</w:rPr>
                        <m:t>1/2</m:t>
                      </m:r>
                    </m:sup>
                  </m:sSup>
                  <m:r>
                    <w:rPr>
                      <w:rFonts w:ascii="Cambria Math" w:hAnsi="Cambria Math" w:cs="Arial"/>
                      <w:sz w:val="22"/>
                    </w:rPr>
                    <m:t xml:space="preserve">,  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</w:rPr>
                        <m:t>vr</m:t>
                      </m:r>
                    </m:sub>
                  </m:sSub>
                  <m:r>
                    <w:rPr>
                      <w:rFonts w:ascii="Cambria Math" w:hAnsi="Cambria Math" w:cs="Arial"/>
                      <w:sz w:val="22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2"/>
                        </w:rPr>
                        <m:t>2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</w:rPr>
                        <m:t>sr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Arial"/>
                              <w:sz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2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2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 w:cs="Arial"/>
                          <w:sz w:val="22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sz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2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2"/>
                            </w:rPr>
                            <m:t>2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 w:cs="Arial"/>
                      <w:sz w:val="22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2"/>
                        </w:rPr>
                        <m:t>2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Arial"/>
                      <w:sz w:val="22"/>
                    </w:rPr>
                    <m:t>H</m:t>
                  </m:r>
                </m:e>
              </m:eqArr>
            </m:e>
          </m:d>
          <m:r>
            <w:rPr>
              <w:rFonts w:ascii="Cambria Math" w:hAnsi="Cambria Math" w:cs="Arial"/>
              <w:sz w:val="22"/>
            </w:rPr>
            <m:t>.</m:t>
          </m:r>
        </m:oMath>
      </m:oMathPara>
    </w:p>
    <w:p w14:paraId="2FA076CB" w14:textId="77777777" w:rsidR="00597982" w:rsidRPr="006B071A" w:rsidRDefault="00597982" w:rsidP="006B071A">
      <w:pPr>
        <w:spacing w:line="264" w:lineRule="auto"/>
        <w:rPr>
          <w:rFonts w:ascii="Arial" w:hAnsi="Arial" w:cs="Arial"/>
          <w:sz w:val="22"/>
        </w:rPr>
      </w:pPr>
      <w:r w:rsidRPr="006B071A">
        <w:rPr>
          <w:rFonts w:ascii="Arial" w:hAnsi="Arial" w:cs="Arial"/>
          <w:sz w:val="22"/>
        </w:rPr>
        <w:t>This matrix must be replaced by a matrix containing</w:t>
      </w:r>
      <w:r w:rsidRPr="006B071A">
        <w:rPr>
          <w:rFonts w:ascii="Arial" w:hAnsi="Arial" w:cs="Arial" w:hint="eastAsia"/>
          <w:sz w:val="22"/>
        </w:rPr>
        <w:t xml:space="preserve"> </w:t>
      </w:r>
      <w:r w:rsidRPr="006B071A">
        <w:rPr>
          <w:rFonts w:ascii="Arial" w:hAnsi="Arial" w:cs="Arial"/>
          <w:sz w:val="22"/>
        </w:rPr>
        <w:t xml:space="preserve">only the lower right (upper left) diagonal element when </w:t>
      </w:r>
      <m:oMath>
        <m:sSub>
          <m:sSubPr>
            <m:ctrlPr>
              <w:rPr>
                <w:rFonts w:ascii="Cambria Math" w:hAnsi="Cambria Math" w:cs="Arial"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M</m:t>
            </m:r>
          </m:e>
          <m:sub>
            <m:r>
              <w:rPr>
                <w:rFonts w:ascii="Cambria Math" w:hAnsi="Cambria Math" w:cs="Arial"/>
                <w:sz w:val="22"/>
              </w:rPr>
              <m:t>J</m:t>
            </m:r>
          </m:sub>
        </m:sSub>
        <m:r>
          <w:rPr>
            <w:rFonts w:ascii="Cambria Math" w:hAnsi="Cambria Math" w:cs="Arial"/>
            <w:sz w:val="22"/>
          </w:rPr>
          <m:t>=±</m:t>
        </m:r>
        <m:d>
          <m:dPr>
            <m:ctrlPr>
              <w:rPr>
                <w:rFonts w:ascii="Cambria Math" w:hAnsi="Cambria Math" w:cs="Arial"/>
                <w:sz w:val="22"/>
              </w:rPr>
            </m:ctrlPr>
          </m:dPr>
          <m:e>
            <m:r>
              <w:rPr>
                <w:rFonts w:ascii="Cambria Math" w:hAnsi="Cambria Math" w:cs="Arial"/>
                <w:sz w:val="22"/>
              </w:rPr>
              <m:t>N+</m:t>
            </m:r>
            <m:f>
              <m:fPr>
                <m:ctrlPr>
                  <w:rPr>
                    <w:rFonts w:ascii="Cambria Math" w:hAnsi="Cambria Math" w:cs="Arial"/>
                    <w:sz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2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2"/>
                  </w:rPr>
                  <m:t>2</m:t>
                </m:r>
              </m:den>
            </m:f>
          </m:e>
        </m:d>
      </m:oMath>
      <w:r w:rsidRPr="006B071A">
        <w:rPr>
          <w:rFonts w:ascii="Arial" w:hAnsi="Arial" w:cs="Arial"/>
          <w:sz w:val="22"/>
        </w:rPr>
        <w:t xml:space="preserve">. Then, </w:t>
      </w:r>
      <w:r w:rsidR="00C34083" w:rsidRPr="006B071A">
        <w:rPr>
          <w:rFonts w:ascii="Arial" w:hAnsi="Arial" w:cs="Arial"/>
          <w:sz w:val="22"/>
        </w:rPr>
        <w:t>m</w:t>
      </w:r>
      <w:r w:rsidRPr="006B071A">
        <w:rPr>
          <w:rFonts w:ascii="Arial" w:hAnsi="Arial" w:cs="Arial"/>
          <w:sz w:val="22"/>
        </w:rPr>
        <w:t xml:space="preserve">olecular energy levels in the magnetic field are given by the eigenvalues of the </w:t>
      </w:r>
      <w:r w:rsidR="00C34083" w:rsidRPr="006B071A">
        <w:rPr>
          <w:rFonts w:ascii="Arial" w:hAnsi="Arial" w:cs="Arial"/>
          <w:sz w:val="22"/>
        </w:rPr>
        <w:t>matrix</w:t>
      </w:r>
      <w:r w:rsidRPr="006B071A">
        <w:rPr>
          <w:rFonts w:ascii="Arial" w:hAnsi="Arial" w:cs="Arial"/>
          <w:sz w:val="22"/>
        </w:rPr>
        <w:t xml:space="preserve">, </w:t>
      </w:r>
    </w:p>
    <w:p w14:paraId="39FA2502" w14:textId="77777777" w:rsidR="002F158B" w:rsidRPr="006B071A" w:rsidRDefault="00C34083" w:rsidP="006B071A">
      <w:pPr>
        <w:spacing w:line="264" w:lineRule="auto"/>
        <w:rPr>
          <w:rFonts w:ascii="Arial" w:hAnsi="Arial" w:cs="Arial"/>
          <w:sz w:val="22"/>
        </w:rPr>
      </w:pPr>
      <m:oMathPara>
        <m:oMath>
          <m:r>
            <m:rPr>
              <m:sty m:val="p"/>
            </m:rPr>
            <w:rPr>
              <w:rFonts w:ascii="Cambria Math" w:hAnsi="Cambria Math" w:cs="Arial"/>
              <w:sz w:val="22"/>
            </w:rPr>
            <w:lastRenderedPageBreak/>
            <m:t>E(N,</m:t>
          </m:r>
          <m:sSub>
            <m:sSubPr>
              <m:ctrlPr>
                <w:rPr>
                  <w:rFonts w:ascii="Cambria Math" w:hAnsi="Cambria Math" w:cs="Arial"/>
                  <w:sz w:val="22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</w:rPr>
                <m:t>M</m:t>
              </m:r>
            </m:e>
            <m:sub>
              <m:r>
                <w:rPr>
                  <w:rFonts w:ascii="Cambria Math" w:hAnsi="Cambria Math" w:cs="Arial"/>
                  <w:sz w:val="22"/>
                </w:rPr>
                <m:t>J</m:t>
              </m:r>
            </m:sub>
          </m:sSub>
          <m:r>
            <m:rPr>
              <m:sty m:val="p"/>
            </m:rPr>
            <w:rPr>
              <w:rFonts w:ascii="Cambria Math" w:hAnsi="Cambria Math" w:cs="Arial"/>
              <w:sz w:val="22"/>
            </w:rPr>
            <m:t>,±1/2)</m:t>
          </m:r>
          <m:r>
            <w:rPr>
              <w:rFonts w:ascii="Cambria Math" w:hAnsi="Cambria Math" w:cs="Arial"/>
              <w:sz w:val="22"/>
            </w:rPr>
            <m:t>=</m:t>
          </m:r>
          <m:sSub>
            <m:sSubPr>
              <m:ctrlPr>
                <w:rPr>
                  <w:rFonts w:ascii="Cambria Math" w:hAnsi="Cambria Math" w:cs="Arial"/>
                  <w:sz w:val="22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  <w:sz w:val="22"/>
                </w:rPr>
                <m:t>vr</m:t>
              </m:r>
            </m:sub>
          </m:sSub>
          <m:r>
            <w:rPr>
              <w:rFonts w:ascii="Cambria Math" w:hAnsi="Cambria Math" w:cs="Arial"/>
              <w:sz w:val="22"/>
            </w:rPr>
            <m:t>-</m:t>
          </m:r>
          <m:f>
            <m:fPr>
              <m:ctrlPr>
                <w:rPr>
                  <w:rFonts w:ascii="Cambria Math" w:hAnsi="Cambria Math" w:cs="Arial"/>
                  <w:sz w:val="22"/>
                </w:rPr>
              </m:ctrlPr>
            </m:fPr>
            <m:num>
              <m:r>
                <w:rPr>
                  <w:rFonts w:ascii="Cambria Math" w:hAnsi="Cambria Math" w:cs="Arial"/>
                  <w:sz w:val="22"/>
                </w:rPr>
                <m:t>1</m:t>
              </m:r>
            </m:num>
            <m:den>
              <m:r>
                <w:rPr>
                  <w:rFonts w:ascii="Cambria Math" w:hAnsi="Cambria Math" w:cs="Arial"/>
                  <w:sz w:val="22"/>
                </w:rPr>
                <m:t>4</m:t>
              </m:r>
            </m:den>
          </m:f>
          <m:sSub>
            <m:sSubPr>
              <m:ctrlPr>
                <w:rPr>
                  <w:rFonts w:ascii="Cambria Math" w:hAnsi="Cambria Math" w:cs="Arial"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</w:rPr>
                <m:t>γ</m:t>
              </m:r>
            </m:e>
            <m:sub>
              <m:r>
                <w:rPr>
                  <w:rFonts w:ascii="Cambria Math" w:hAnsi="Cambria Math" w:cs="Arial"/>
                  <w:sz w:val="22"/>
                </w:rPr>
                <m:t>sr</m:t>
              </m:r>
            </m:sub>
          </m:sSub>
          <m:r>
            <w:rPr>
              <w:rFonts w:ascii="Cambria Math" w:hAnsi="Cambria Math" w:cs="Arial"/>
              <w:sz w:val="22"/>
            </w:rPr>
            <m:t>±</m:t>
          </m:r>
          <m:f>
            <m:fPr>
              <m:ctrlPr>
                <w:rPr>
                  <w:rFonts w:ascii="Cambria Math" w:hAnsi="Cambria Math" w:cs="Arial"/>
                  <w:sz w:val="22"/>
                </w:rPr>
              </m:ctrlPr>
            </m:fPr>
            <m:num>
              <m:r>
                <w:rPr>
                  <w:rFonts w:ascii="Cambria Math" w:hAnsi="Cambria Math" w:cs="Arial"/>
                  <w:sz w:val="22"/>
                </w:rPr>
                <m:t>1</m:t>
              </m:r>
            </m:num>
            <m:den>
              <m:r>
                <w:rPr>
                  <w:rFonts w:ascii="Cambria Math" w:hAnsi="Cambria Math" w:cs="Arial"/>
                  <w:sz w:val="22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 w:cs="Arial"/>
                  <w:sz w:val="22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Arial"/>
                      <w:sz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2"/>
                            </w:rPr>
                            <m:t>γ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2"/>
                            </w:rPr>
                            <m:t>sr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 w:cs="Arial"/>
                          <w:sz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2"/>
                            </w:rPr>
                            <m:t>N+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sz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Arial"/>
                                  <w:sz w:val="22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Arial"/>
                                  <w:sz w:val="22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Arial"/>
                          <w:sz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2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</w:rPr>
                        <m:t>sr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</w:rPr>
                        <m:t>J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</w:rPr>
                        <m:t>s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</w:rPr>
                        <m:t>μ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Arial"/>
                      <w:sz w:val="22"/>
                    </w:rPr>
                    <m:t>H+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2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2"/>
                            </w:rPr>
                            <m:t>s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 w:cs="Arial"/>
                          <w:sz w:val="22"/>
                        </w:rPr>
                        <m:t>2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Arial"/>
                          <w:sz w:val="22"/>
                        </w:rPr>
                        <m:t>μ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</w:rPr>
                        <m:t>B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22"/>
                        </w:rPr>
                        <m:t>2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2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 w:cs="Arial"/>
                      <w:sz w:val="2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2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2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 w:cs="Arial"/>
              <w:sz w:val="22"/>
            </w:rPr>
            <m:t>,</m:t>
          </m:r>
        </m:oMath>
      </m:oMathPara>
    </w:p>
    <w:p w14:paraId="4C6AA0B5" w14:textId="77777777" w:rsidR="005A6821" w:rsidRPr="006B071A" w:rsidRDefault="005A6821" w:rsidP="006B071A">
      <w:pPr>
        <w:spacing w:line="264" w:lineRule="auto"/>
        <w:rPr>
          <w:rFonts w:ascii="Arial" w:hAnsi="Arial" w:cs="Arial"/>
          <w:sz w:val="22"/>
        </w:rPr>
      </w:pPr>
      <w:r w:rsidRPr="006B071A">
        <w:rPr>
          <w:rFonts w:ascii="Arial" w:hAnsi="Arial" w:cs="Arial"/>
          <w:sz w:val="22"/>
        </w:rPr>
        <w:t xml:space="preserve">for </w:t>
      </w:r>
      <m:oMath>
        <m:d>
          <m:dPr>
            <m:begChr m:val="|"/>
            <m:endChr m:val="|"/>
            <m:ctrlPr>
              <w:rPr>
                <w:rFonts w:ascii="Cambria Math" w:hAnsi="Cambria Math" w:cs="Arial"/>
                <w:sz w:val="22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sz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  <w:sz w:val="22"/>
                  </w:rPr>
                  <m:t>J</m:t>
                </m:r>
              </m:sub>
            </m:sSub>
          </m:e>
        </m:d>
        <m:r>
          <w:rPr>
            <w:rFonts w:ascii="Cambria Math" w:hAnsi="Cambria Math" w:cs="Arial"/>
            <w:sz w:val="22"/>
          </w:rPr>
          <m:t>≤</m:t>
        </m:r>
        <m:d>
          <m:dPr>
            <m:ctrlPr>
              <w:rPr>
                <w:rFonts w:ascii="Cambria Math" w:hAnsi="Cambria Math" w:cs="Arial"/>
                <w:sz w:val="22"/>
              </w:rPr>
            </m:ctrlPr>
          </m:dPr>
          <m:e>
            <m:r>
              <w:rPr>
                <w:rFonts w:ascii="Cambria Math" w:hAnsi="Cambria Math" w:cs="Arial"/>
                <w:sz w:val="22"/>
              </w:rPr>
              <m:t>N-</m:t>
            </m:r>
            <m:f>
              <m:fPr>
                <m:ctrlPr>
                  <w:rPr>
                    <w:rFonts w:ascii="Cambria Math" w:hAnsi="Cambria Math" w:cs="Arial"/>
                    <w:sz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2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2"/>
                  </w:rPr>
                  <m:t>2</m:t>
                </m:r>
              </m:den>
            </m:f>
          </m:e>
        </m:d>
      </m:oMath>
      <w:r w:rsidRPr="006B071A">
        <w:rPr>
          <w:rFonts w:ascii="Arial" w:hAnsi="Arial" w:cs="Arial" w:hint="eastAsia"/>
          <w:sz w:val="22"/>
        </w:rPr>
        <w:t>,</w:t>
      </w:r>
      <w:r w:rsidRPr="006B071A">
        <w:rPr>
          <w:rFonts w:ascii="Arial" w:hAnsi="Arial" w:cs="Arial"/>
          <w:sz w:val="22"/>
        </w:rPr>
        <w:t xml:space="preserve"> and</w:t>
      </w:r>
    </w:p>
    <w:p w14:paraId="31A41792" w14:textId="77777777" w:rsidR="005A6821" w:rsidRPr="006B071A" w:rsidRDefault="005A6821" w:rsidP="006B071A">
      <w:pPr>
        <w:spacing w:line="264" w:lineRule="auto"/>
        <w:jc w:val="center"/>
        <w:rPr>
          <w:rFonts w:ascii="Arial" w:hAnsi="Arial" w:cs="Arial"/>
          <w:sz w:val="22"/>
        </w:rPr>
      </w:pPr>
      <m:oMathPara>
        <m:oMath>
          <m:r>
            <w:rPr>
              <w:rFonts w:ascii="Cambria Math" w:hAnsi="Cambria Math" w:cs="Arial"/>
              <w:sz w:val="22"/>
            </w:rPr>
            <m:t>E=</m:t>
          </m:r>
          <m:sSub>
            <m:sSubPr>
              <m:ctrlPr>
                <w:rPr>
                  <w:rFonts w:ascii="Cambria Math" w:hAnsi="Cambria Math" w:cs="Arial"/>
                  <w:sz w:val="22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  <w:sz w:val="22"/>
                </w:rPr>
                <m:t>vr</m:t>
              </m:r>
            </m:sub>
          </m:sSub>
          <m:r>
            <w:rPr>
              <w:rFonts w:ascii="Cambria Math" w:hAnsi="Cambria Math" w:cs="Arial"/>
              <w:sz w:val="22"/>
            </w:rPr>
            <m:t>+</m:t>
          </m:r>
          <m:f>
            <m:fPr>
              <m:ctrlPr>
                <w:rPr>
                  <w:rFonts w:ascii="Cambria Math" w:hAnsi="Cambria Math" w:cs="Arial"/>
                  <w:sz w:val="22"/>
                </w:rPr>
              </m:ctrlPr>
            </m:fPr>
            <m:num>
              <m:r>
                <w:rPr>
                  <w:rFonts w:ascii="Cambria Math" w:hAnsi="Cambria Math" w:cs="Arial"/>
                  <w:sz w:val="22"/>
                </w:rPr>
                <m:t>1</m:t>
              </m:r>
            </m:num>
            <m:den>
              <m:r>
                <w:rPr>
                  <w:rFonts w:ascii="Cambria Math" w:hAnsi="Cambria Math" w:cs="Arial"/>
                  <w:sz w:val="22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Arial"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</w:rPr>
                <m:t>γ</m:t>
              </m:r>
            </m:e>
            <m:sub>
              <m:r>
                <w:rPr>
                  <w:rFonts w:ascii="Cambria Math" w:hAnsi="Cambria Math" w:cs="Arial"/>
                  <w:sz w:val="22"/>
                </w:rPr>
                <m:t>sr</m:t>
              </m:r>
            </m:sub>
          </m:sSub>
          <m:r>
            <w:rPr>
              <w:rFonts w:ascii="Cambria Math" w:hAnsi="Cambria Math" w:cs="Arial"/>
              <w:sz w:val="22"/>
            </w:rPr>
            <m:t>N±</m:t>
          </m:r>
          <m:f>
            <m:fPr>
              <m:ctrlPr>
                <w:rPr>
                  <w:rFonts w:ascii="Cambria Math" w:hAnsi="Cambria Math" w:cs="Arial"/>
                  <w:sz w:val="22"/>
                </w:rPr>
              </m:ctrlPr>
            </m:fPr>
            <m:num>
              <m:r>
                <w:rPr>
                  <w:rFonts w:ascii="Cambria Math" w:hAnsi="Cambria Math" w:cs="Arial"/>
                  <w:sz w:val="22"/>
                </w:rPr>
                <m:t>1</m:t>
              </m:r>
            </m:num>
            <m:den>
              <m:r>
                <w:rPr>
                  <w:rFonts w:ascii="Cambria Math" w:hAnsi="Cambria Math" w:cs="Arial"/>
                  <w:sz w:val="22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Arial"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</w:rPr>
                <m:t>g</m:t>
              </m:r>
            </m:e>
            <m:sub>
              <m:r>
                <w:rPr>
                  <w:rFonts w:ascii="Cambria Math" w:hAnsi="Cambria Math" w:cs="Arial"/>
                  <w:sz w:val="22"/>
                </w:rPr>
                <m:t>s</m:t>
              </m:r>
            </m:sub>
          </m:sSub>
          <m:sSub>
            <m:sSubPr>
              <m:ctrlPr>
                <w:rPr>
                  <w:rFonts w:ascii="Cambria Math" w:hAnsi="Cambria Math" w:cs="Arial"/>
                  <w:sz w:val="22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  <w:sz w:val="22"/>
                </w:rPr>
                <m:t>B</m:t>
              </m:r>
            </m:sub>
          </m:sSub>
          <m:r>
            <w:rPr>
              <w:rFonts w:ascii="Cambria Math" w:hAnsi="Cambria Math" w:cs="Arial"/>
              <w:sz w:val="22"/>
            </w:rPr>
            <m:t>H</m:t>
          </m:r>
        </m:oMath>
      </m:oMathPara>
    </w:p>
    <w:p w14:paraId="7F291161" w14:textId="77777777" w:rsidR="005A6821" w:rsidRPr="006B071A" w:rsidRDefault="005A6821" w:rsidP="006B071A">
      <w:pPr>
        <w:spacing w:line="264" w:lineRule="auto"/>
        <w:rPr>
          <w:rFonts w:ascii="Arial" w:hAnsi="Arial" w:cs="Arial"/>
          <w:sz w:val="22"/>
        </w:rPr>
      </w:pPr>
      <w:r w:rsidRPr="006B071A">
        <w:rPr>
          <w:rFonts w:ascii="Arial" w:hAnsi="Arial" w:cs="Arial"/>
          <w:sz w:val="22"/>
        </w:rPr>
        <w:t xml:space="preserve">for </w:t>
      </w:r>
      <m:oMath>
        <m:sSub>
          <m:sSubPr>
            <m:ctrlPr>
              <w:rPr>
                <w:rFonts w:ascii="Cambria Math" w:hAnsi="Cambria Math" w:cs="Arial"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M</m:t>
            </m:r>
          </m:e>
          <m:sub>
            <m:r>
              <w:rPr>
                <w:rFonts w:ascii="Cambria Math" w:hAnsi="Cambria Math" w:cs="Arial"/>
                <w:sz w:val="22"/>
              </w:rPr>
              <m:t>J</m:t>
            </m:r>
          </m:sub>
        </m:sSub>
        <m:r>
          <w:rPr>
            <w:rFonts w:ascii="Cambria Math" w:hAnsi="Cambria Math" w:cs="Arial"/>
            <w:sz w:val="22"/>
          </w:rPr>
          <m:t>=±</m:t>
        </m:r>
        <m:d>
          <m:dPr>
            <m:ctrlPr>
              <w:rPr>
                <w:rFonts w:ascii="Cambria Math" w:hAnsi="Cambria Math" w:cs="Arial"/>
                <w:sz w:val="22"/>
              </w:rPr>
            </m:ctrlPr>
          </m:dPr>
          <m:e>
            <m:r>
              <w:rPr>
                <w:rFonts w:ascii="Cambria Math" w:hAnsi="Cambria Math" w:cs="Arial"/>
                <w:sz w:val="22"/>
              </w:rPr>
              <m:t>N+</m:t>
            </m:r>
            <m:f>
              <m:fPr>
                <m:ctrlPr>
                  <w:rPr>
                    <w:rFonts w:ascii="Cambria Math" w:hAnsi="Cambria Math" w:cs="Arial"/>
                    <w:sz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2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2"/>
                  </w:rPr>
                  <m:t>2</m:t>
                </m:r>
              </m:den>
            </m:f>
          </m:e>
        </m:d>
      </m:oMath>
      <w:r w:rsidRPr="006B071A">
        <w:rPr>
          <w:rFonts w:ascii="Arial" w:hAnsi="Arial" w:cs="Arial"/>
          <w:sz w:val="22"/>
        </w:rPr>
        <w:t>.</w:t>
      </w:r>
      <w:r w:rsidR="00613C86" w:rsidRPr="006B071A">
        <w:rPr>
          <w:rFonts w:ascii="Arial" w:hAnsi="Arial" w:cs="Arial"/>
          <w:sz w:val="22"/>
        </w:rPr>
        <w:t xml:space="preserve"> Through </w:t>
      </w:r>
      <w:r w:rsidR="007F39CA" w:rsidRPr="006B071A">
        <w:rPr>
          <w:rFonts w:ascii="Arial" w:hAnsi="Arial" w:cs="Arial"/>
          <w:sz w:val="22"/>
        </w:rPr>
        <w:t>the direction cosines in Table S1</w:t>
      </w:r>
      <w:r w:rsidR="0051604F" w:rsidRPr="006B071A">
        <w:rPr>
          <w:rFonts w:ascii="Arial" w:hAnsi="Arial" w:cs="Arial"/>
          <w:sz w:val="22"/>
          <w:vertAlign w:val="superscript"/>
        </w:rPr>
        <w:t>5</w:t>
      </w:r>
      <w:r w:rsidR="00613C86" w:rsidRPr="006B071A">
        <w:rPr>
          <w:rFonts w:ascii="Arial" w:hAnsi="Arial" w:cs="Arial"/>
          <w:sz w:val="22"/>
        </w:rPr>
        <w:t xml:space="preserve">, the transition probability for an electric dipole transition from a state </w:t>
      </w:r>
      <m:oMath>
        <m:r>
          <w:rPr>
            <w:rFonts w:ascii="Cambria Math" w:hAnsi="Cambria Math" w:cs="Arial"/>
            <w:sz w:val="22"/>
          </w:rPr>
          <m:t>|n⟩</m:t>
        </m:r>
      </m:oMath>
      <w:r w:rsidR="00613C86" w:rsidRPr="006B071A">
        <w:rPr>
          <w:rFonts w:ascii="Arial" w:hAnsi="Arial" w:cs="Arial"/>
          <w:sz w:val="22"/>
        </w:rPr>
        <w:t xml:space="preserve"> to a state </w:t>
      </w:r>
      <m:oMath>
        <m:r>
          <w:rPr>
            <w:rFonts w:ascii="Cambria Math" w:hAnsi="Cambria Math" w:cs="Arial"/>
            <w:sz w:val="22"/>
          </w:rPr>
          <m:t>|m⟩</m:t>
        </m:r>
      </m:oMath>
      <w:r w:rsidR="00613C86" w:rsidRPr="006B071A">
        <w:rPr>
          <w:rFonts w:ascii="Arial" w:hAnsi="Arial" w:cs="Arial"/>
          <w:sz w:val="22"/>
        </w:rPr>
        <w:t xml:space="preserve"> is given</w:t>
      </w:r>
      <w:r w:rsidR="008B713A" w:rsidRPr="006B071A">
        <w:rPr>
          <w:rFonts w:ascii="Arial" w:hAnsi="Arial" w:cs="Arial"/>
          <w:sz w:val="22"/>
        </w:rPr>
        <w:t xml:space="preserve"> by</w:t>
      </w:r>
    </w:p>
    <w:p w14:paraId="658CB22B" w14:textId="77777777" w:rsidR="00613C86" w:rsidRPr="006B071A" w:rsidRDefault="008B713A" w:rsidP="006B071A">
      <w:pPr>
        <w:spacing w:line="264" w:lineRule="auto"/>
        <w:rPr>
          <w:rFonts w:ascii="Arial" w:hAnsi="Arial" w:cs="Arial"/>
          <w:sz w:val="22"/>
        </w:rPr>
      </w:pPr>
      <m:oMathPara>
        <m:oMath>
          <m:r>
            <w:rPr>
              <w:rFonts w:ascii="Cambria Math" w:hAnsi="Cambria Math" w:cs="Arial"/>
              <w:sz w:val="22"/>
            </w:rPr>
            <m:t>|</m:t>
          </m:r>
          <m:d>
            <m:dPr>
              <m:begChr m:val="⟨"/>
              <m:endChr m:val="⟩"/>
              <m:ctrlPr>
                <w:rPr>
                  <w:rFonts w:ascii="Cambria Math" w:hAnsi="Cambria Math" w:cs="Arial"/>
                  <w:i/>
                  <w:sz w:val="22"/>
                </w:rPr>
              </m:ctrlPr>
            </m:dPr>
            <m:e>
              <m:r>
                <w:rPr>
                  <w:rFonts w:ascii="Cambria Math" w:hAnsi="Cambria Math" w:cs="Arial"/>
                  <w:sz w:val="22"/>
                </w:rPr>
                <m:t>n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Arial"/>
                      <w:i/>
                      <w:sz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</w:rPr>
                        <m:t>A</m:t>
                      </m:r>
                    </m:sub>
                  </m:sSub>
                </m:e>
              </m:d>
              <m:r>
                <w:rPr>
                  <w:rFonts w:ascii="Cambria Math" w:hAnsi="Cambria Math" w:cs="Arial"/>
                  <w:sz w:val="22"/>
                </w:rPr>
                <m:t>m</m:t>
              </m:r>
            </m:e>
          </m:d>
          <m:sSup>
            <m:sSupPr>
              <m:ctrlPr>
                <w:rPr>
                  <w:rFonts w:ascii="Cambria Math" w:hAnsi="Cambria Math" w:cs="Arial"/>
                  <w:sz w:val="22"/>
                </w:rPr>
              </m:ctrlPr>
            </m:sSupPr>
            <m:e>
              <m:r>
                <w:rPr>
                  <w:rFonts w:ascii="Cambria Math" w:hAnsi="Cambria Math" w:cs="Arial"/>
                  <w:sz w:val="22"/>
                </w:rPr>
                <m:t>|</m:t>
              </m:r>
            </m:e>
            <m:sup>
              <m:r>
                <w:rPr>
                  <w:rFonts w:ascii="Cambria Math" w:hAnsi="Cambria Math" w:cs="Arial"/>
                  <w:sz w:val="22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/>
              <w:sz w:val="22"/>
            </w:rPr>
            <m:t>=</m:t>
          </m:r>
          <m:sSup>
            <m:sSupPr>
              <m:ctrlPr>
                <w:rPr>
                  <w:rFonts w:ascii="Cambria Math" w:hAnsi="Cambria Math" w:cs="Arial"/>
                  <w:sz w:val="22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Arial"/>
                      <w:i/>
                      <w:sz w:val="22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grow m:val="1"/>
                      <m:supHide m:val="1"/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naryPr>
                    <m:sub>
                      <m:r>
                        <w:rPr>
                          <w:rFonts w:ascii="Cambria Math" w:hAnsi="Cambria Math" w:cs="Arial"/>
                          <w:sz w:val="22"/>
                        </w:rPr>
                        <m:t>α</m:t>
                      </m:r>
                    </m:sub>
                    <m:sup/>
                    <m:e>
                      <m:r>
                        <w:rPr>
                          <w:rFonts w:ascii="Cambria Math" w:hAnsi="Cambria Math" w:cs="Arial"/>
                          <w:sz w:val="22"/>
                        </w:rPr>
                        <m:t> </m:t>
                      </m:r>
                    </m:e>
                  </m:nary>
                  <m:sSub>
                    <m:sSub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</w:rPr>
                        <m:t>α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Arial"/>
                          <w:sz w:val="22"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2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2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2"/>
                                </w:rPr>
                                <m:t>Aα</m:t>
                              </m:r>
                            </m:sub>
                          </m:sSub>
                        </m:e>
                      </m:d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</w:rPr>
                        <m:t>n,m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="Arial"/>
                  <w:sz w:val="22"/>
                </w:rPr>
                <m:t>2</m:t>
              </m:r>
            </m:sup>
          </m:sSup>
        </m:oMath>
      </m:oMathPara>
    </w:p>
    <w:p w14:paraId="619C063E" w14:textId="77777777" w:rsidR="003647AB" w:rsidRDefault="008C6C52" w:rsidP="006B071A">
      <w:pPr>
        <w:spacing w:line="264" w:lineRule="auto"/>
        <w:rPr>
          <w:rFonts w:ascii="Arial" w:hAnsi="Arial" w:cs="Arial"/>
          <w:sz w:val="24"/>
          <w:szCs w:val="24"/>
        </w:rPr>
      </w:pPr>
      <w:r w:rsidRPr="006B071A">
        <w:rPr>
          <w:rFonts w:ascii="Arial" w:hAnsi="Arial" w:cs="Arial"/>
          <w:sz w:val="22"/>
        </w:rPr>
        <w:t xml:space="preserve">Here, </w:t>
      </w:r>
      <m:oMath>
        <m:r>
          <w:rPr>
            <w:rFonts w:ascii="Cambria Math" w:hAnsi="Cambria Math" w:cs="Arial"/>
            <w:sz w:val="22"/>
          </w:rPr>
          <m:t xml:space="preserve">A=X, Y, </m:t>
        </m:r>
        <m:r>
          <m:rPr>
            <m:sty m:val="p"/>
          </m:rPr>
          <w:rPr>
            <w:rFonts w:ascii="Cambria Math" w:hAnsi="Cambria Math" w:cs="Arial"/>
            <w:sz w:val="22"/>
          </w:rPr>
          <m:t>or</m:t>
        </m:r>
        <m:r>
          <w:rPr>
            <w:rFonts w:ascii="Cambria Math" w:hAnsi="Cambria Math" w:cs="Arial"/>
            <w:sz w:val="22"/>
          </w:rPr>
          <m:t xml:space="preserve"> Z</m:t>
        </m:r>
      </m:oMath>
      <w:r w:rsidRPr="006B071A">
        <w:rPr>
          <w:rFonts w:ascii="Arial" w:hAnsi="Arial" w:cs="Arial"/>
          <w:sz w:val="22"/>
        </w:rPr>
        <w:t xml:space="preserve"> and </w:t>
      </w:r>
      <m:oMath>
        <m:r>
          <w:rPr>
            <w:rFonts w:ascii="Cambria Math" w:hAnsi="Cambria Math" w:cs="Arial"/>
            <w:sz w:val="22"/>
          </w:rPr>
          <m:t>α=x, y,</m:t>
        </m:r>
        <m:r>
          <m:rPr>
            <m:sty m:val="p"/>
          </m:rPr>
          <w:rPr>
            <w:rFonts w:ascii="Cambria Math" w:hAnsi="Cambria Math" w:cs="Arial"/>
            <w:sz w:val="22"/>
          </w:rPr>
          <m:t xml:space="preserve"> or</m:t>
        </m:r>
        <m:r>
          <w:rPr>
            <w:rFonts w:ascii="Cambria Math" w:hAnsi="Cambria Math" w:cs="Arial"/>
            <w:sz w:val="22"/>
          </w:rPr>
          <m:t xml:space="preserve"> z</m:t>
        </m:r>
      </m:oMath>
      <w:r w:rsidRPr="006B071A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9A86492" w14:textId="77777777" w:rsidR="003647AB" w:rsidRPr="006B071A" w:rsidRDefault="003647AB" w:rsidP="006B071A">
      <w:pPr>
        <w:spacing w:line="264" w:lineRule="auto"/>
        <w:rPr>
          <w:rFonts w:ascii="Arial" w:hAnsi="Arial" w:cs="Arial"/>
          <w:sz w:val="20"/>
          <w:szCs w:val="20"/>
        </w:rPr>
      </w:pPr>
    </w:p>
    <w:p w14:paraId="0C270C09" w14:textId="12056DA5" w:rsidR="00D22C5B" w:rsidRPr="006B071A" w:rsidRDefault="00D22C5B" w:rsidP="0034209E">
      <w:pPr>
        <w:spacing w:line="312" w:lineRule="auto"/>
        <w:jc w:val="center"/>
        <w:rPr>
          <w:rFonts w:ascii="Arial" w:hAnsi="Arial" w:cs="Arial"/>
          <w:sz w:val="20"/>
          <w:szCs w:val="20"/>
        </w:rPr>
      </w:pPr>
      <w:r w:rsidRPr="006B071A">
        <w:rPr>
          <w:rFonts w:ascii="Arial" w:hAnsi="Arial" w:cs="Arial"/>
          <w:b/>
          <w:sz w:val="20"/>
          <w:szCs w:val="20"/>
        </w:rPr>
        <w:t xml:space="preserve">Table </w:t>
      </w:r>
      <w:r w:rsidR="0043375A" w:rsidRPr="006B071A">
        <w:rPr>
          <w:rFonts w:ascii="Arial" w:hAnsi="Arial" w:cs="Arial"/>
          <w:b/>
          <w:sz w:val="20"/>
          <w:szCs w:val="20"/>
        </w:rPr>
        <w:t>S</w:t>
      </w:r>
      <w:r w:rsidRPr="006B071A">
        <w:rPr>
          <w:rFonts w:ascii="Arial" w:hAnsi="Arial" w:cs="Arial"/>
          <w:b/>
          <w:sz w:val="20"/>
          <w:szCs w:val="20"/>
        </w:rPr>
        <w:t>1</w:t>
      </w:r>
      <w:r w:rsidRPr="006B071A">
        <w:rPr>
          <w:rFonts w:ascii="Arial" w:hAnsi="Arial" w:cs="Arial"/>
          <w:sz w:val="20"/>
          <w:szCs w:val="20"/>
        </w:rPr>
        <w:t>. Values of the</w:t>
      </w:r>
      <w:r w:rsidR="005070FE">
        <w:rPr>
          <w:rFonts w:ascii="Arial" w:hAnsi="Arial" w:cs="Arial"/>
          <w:sz w:val="20"/>
          <w:szCs w:val="20"/>
        </w:rPr>
        <w:t xml:space="preserve"> elements of all</w:t>
      </w:r>
      <w:r w:rsidRPr="006B071A">
        <w:rPr>
          <w:rFonts w:ascii="Arial" w:hAnsi="Arial" w:cs="Arial"/>
          <w:sz w:val="20"/>
          <w:szCs w:val="20"/>
        </w:rPr>
        <w:t xml:space="preserve"> direction-cosine matrices for the prolate-symmetric-top molecule, NO</w:t>
      </w:r>
      <w:r w:rsidRPr="006B071A">
        <w:rPr>
          <w:rFonts w:ascii="Arial" w:hAnsi="Arial" w:cs="Arial"/>
          <w:sz w:val="20"/>
          <w:szCs w:val="20"/>
          <w:vertAlign w:val="subscript"/>
        </w:rPr>
        <w:t>2</w:t>
      </w:r>
      <w:r w:rsidRPr="006B071A">
        <w:rPr>
          <w:rFonts w:ascii="Arial" w:hAnsi="Arial" w:cs="Arial"/>
          <w:sz w:val="20"/>
          <w:szCs w:val="20"/>
        </w:rPr>
        <w:t xml:space="preserve">.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353"/>
        <w:gridCol w:w="2048"/>
        <w:gridCol w:w="2057"/>
      </w:tblGrid>
      <w:tr w:rsidR="007A11FF" w14:paraId="4B3208DC" w14:textId="77777777" w:rsidTr="0062255F">
        <w:trPr>
          <w:jc w:val="center"/>
        </w:trPr>
        <w:tc>
          <w:tcPr>
            <w:tcW w:w="1838" w:type="dxa"/>
            <w:vAlign w:val="center"/>
          </w:tcPr>
          <w:p w14:paraId="51056453" w14:textId="77777777" w:rsidR="007A11FF" w:rsidRPr="0062255F" w:rsidRDefault="007A11FF" w:rsidP="001F3B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55F">
              <w:rPr>
                <w:rFonts w:ascii="Arial" w:hAnsi="Arial" w:cs="Arial" w:hint="eastAsia"/>
                <w:sz w:val="16"/>
                <w:szCs w:val="16"/>
              </w:rPr>
              <w:t>M</w:t>
            </w:r>
            <w:r w:rsidRPr="0062255F">
              <w:rPr>
                <w:rFonts w:ascii="Arial" w:hAnsi="Arial" w:cs="Arial"/>
                <w:sz w:val="16"/>
                <w:szCs w:val="16"/>
              </w:rPr>
              <w:t>atrix-element factor</w:t>
            </w:r>
          </w:p>
        </w:tc>
        <w:tc>
          <w:tcPr>
            <w:tcW w:w="2353" w:type="dxa"/>
            <w:vAlign w:val="center"/>
          </w:tcPr>
          <w:p w14:paraId="56E6A0B0" w14:textId="77777777" w:rsidR="007A11FF" w:rsidRPr="0062255F" w:rsidRDefault="007A11FF" w:rsidP="00613C86">
            <w:pPr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="Arial"/>
                    <w:sz w:val="16"/>
                    <w:szCs w:val="16"/>
                  </w:rPr>
                  <m:t>∆J=+1</m:t>
                </m:r>
              </m:oMath>
            </m:oMathPara>
          </w:p>
        </w:tc>
        <w:tc>
          <w:tcPr>
            <w:tcW w:w="2048" w:type="dxa"/>
            <w:vAlign w:val="center"/>
          </w:tcPr>
          <w:p w14:paraId="68AF664A" w14:textId="77777777" w:rsidR="007A11FF" w:rsidRPr="0062255F" w:rsidRDefault="007A11FF" w:rsidP="00613C86">
            <w:pPr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="Arial"/>
                    <w:sz w:val="16"/>
                    <w:szCs w:val="16"/>
                  </w:rPr>
                  <m:t>∆J=0</m:t>
                </m:r>
              </m:oMath>
            </m:oMathPara>
          </w:p>
        </w:tc>
        <w:tc>
          <w:tcPr>
            <w:tcW w:w="2057" w:type="dxa"/>
            <w:vAlign w:val="center"/>
          </w:tcPr>
          <w:p w14:paraId="2BF4035E" w14:textId="77777777" w:rsidR="007A11FF" w:rsidRPr="0062255F" w:rsidRDefault="007A11FF" w:rsidP="00613C86">
            <w:pPr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="Arial"/>
                    <w:sz w:val="16"/>
                    <w:szCs w:val="16"/>
                  </w:rPr>
                  <m:t>∆J=-1</m:t>
                </m:r>
              </m:oMath>
            </m:oMathPara>
          </w:p>
        </w:tc>
      </w:tr>
      <w:tr w:rsidR="007A11FF" w14:paraId="46C0C1E3" w14:textId="77777777" w:rsidTr="0062255F">
        <w:trPr>
          <w:jc w:val="center"/>
        </w:trPr>
        <w:tc>
          <w:tcPr>
            <w:tcW w:w="1838" w:type="dxa"/>
            <w:vAlign w:val="center"/>
          </w:tcPr>
          <w:p w14:paraId="598AC659" w14:textId="77777777" w:rsidR="007A11FF" w:rsidRPr="0062255F" w:rsidRDefault="00A2331A" w:rsidP="00E30B4C">
            <w:pPr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Aα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J,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'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353" w:type="dxa"/>
            <w:vAlign w:val="center"/>
          </w:tcPr>
          <w:p w14:paraId="3BE829C9" w14:textId="77777777" w:rsidR="007A11FF" w:rsidRPr="0062255F" w:rsidRDefault="00B84E7A" w:rsidP="007A11FF">
            <w:pPr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="Arial"/>
                    <w:sz w:val="16"/>
                    <w:szCs w:val="16"/>
                  </w:rPr>
                  <m:t>[4(J+1)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(2J+1)(2J+3)</m:t>
                    </m:r>
                  </m:e>
                </m:rad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]</m:t>
                    </m:r>
                  </m:e>
                  <m:sup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2048" w:type="dxa"/>
            <w:vAlign w:val="center"/>
          </w:tcPr>
          <w:p w14:paraId="5497DB9C" w14:textId="77777777" w:rsidR="007A11FF" w:rsidRPr="0062255F" w:rsidRDefault="00B84E7A" w:rsidP="00613C86">
            <w:pPr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="Arial"/>
                    <w:sz w:val="16"/>
                    <w:szCs w:val="16"/>
                  </w:rPr>
                  <m:t>[4J(J+1)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]</m:t>
                    </m:r>
                  </m:e>
                  <m:sup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2057" w:type="dxa"/>
            <w:vAlign w:val="center"/>
          </w:tcPr>
          <w:p w14:paraId="60D0D679" w14:textId="77777777" w:rsidR="007A11FF" w:rsidRPr="0062255F" w:rsidRDefault="00A2331A" w:rsidP="007A11FF">
            <w:pPr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4J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4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J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-1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-1</m:t>
                    </m:r>
                  </m:sup>
                </m:sSup>
              </m:oMath>
            </m:oMathPara>
          </w:p>
        </w:tc>
      </w:tr>
      <w:tr w:rsidR="007A11FF" w14:paraId="744C6AA6" w14:textId="77777777" w:rsidTr="0062255F">
        <w:trPr>
          <w:jc w:val="center"/>
        </w:trPr>
        <w:tc>
          <w:tcPr>
            <w:tcW w:w="1838" w:type="dxa"/>
            <w:vAlign w:val="center"/>
          </w:tcPr>
          <w:p w14:paraId="6BDB0AD0" w14:textId="77777777" w:rsidR="007A11FF" w:rsidRPr="0062255F" w:rsidRDefault="00A2331A" w:rsidP="00E30B4C">
            <w:pPr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Az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 xml:space="preserve">J, 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;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a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2353" w:type="dxa"/>
            <w:vAlign w:val="center"/>
          </w:tcPr>
          <w:p w14:paraId="4D3AB63D" w14:textId="77777777" w:rsidR="007A11FF" w:rsidRPr="0062255F" w:rsidRDefault="00B84E7A" w:rsidP="00613C86">
            <w:pPr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="Arial"/>
                    <w:sz w:val="16"/>
                    <w:szCs w:val="16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(J+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+1)(J-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+1)</m:t>
                    </m:r>
                  </m:e>
                </m:rad>
              </m:oMath>
            </m:oMathPara>
          </w:p>
        </w:tc>
        <w:tc>
          <w:tcPr>
            <w:tcW w:w="2048" w:type="dxa"/>
            <w:vAlign w:val="center"/>
          </w:tcPr>
          <w:p w14:paraId="606E128E" w14:textId="77777777" w:rsidR="007A11FF" w:rsidRPr="0062255F" w:rsidRDefault="00B84E7A" w:rsidP="00613C86">
            <w:pPr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="Arial"/>
                    <w:sz w:val="16"/>
                    <w:szCs w:val="16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2057" w:type="dxa"/>
            <w:vAlign w:val="center"/>
          </w:tcPr>
          <w:p w14:paraId="79CACDF7" w14:textId="77777777" w:rsidR="007A11FF" w:rsidRPr="0062255F" w:rsidRDefault="00B84E7A" w:rsidP="006D1DFF">
            <w:pPr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="Arial"/>
                    <w:sz w:val="16"/>
                    <w:szCs w:val="16"/>
                  </w:rPr>
                  <m:t>-2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a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</w:tr>
      <w:tr w:rsidR="007A11FF" w14:paraId="55D284AA" w14:textId="77777777" w:rsidTr="0062255F">
        <w:trPr>
          <w:jc w:val="center"/>
        </w:trPr>
        <w:tc>
          <w:tcPr>
            <w:tcW w:w="1838" w:type="dxa"/>
            <w:vAlign w:val="center"/>
          </w:tcPr>
          <w:p w14:paraId="32A44E21" w14:textId="77777777" w:rsidR="007A11FF" w:rsidRPr="0062255F" w:rsidRDefault="00A2331A" w:rsidP="00B84E7A">
            <w:pPr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eqArr>
                  <m:eqArrPr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eqArrPr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&amp;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Ay</m:t>
                                </m:r>
                              </m:sub>
                            </m:sSub>
                          </m:e>
                        </m:d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J,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;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J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±1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&amp;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d>
                          <m:dPr>
                            <m:begChr m:val=""/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=(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Ax</m:t>
                                </m:r>
                              </m:sub>
                            </m:sSub>
                          </m:e>
                        </m:d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J,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;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J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±1</m:t>
                        </m:r>
                      </m:sub>
                    </m:sSub>
                  </m:e>
                </m:eqArr>
              </m:oMath>
            </m:oMathPara>
          </w:p>
        </w:tc>
        <w:tc>
          <w:tcPr>
            <w:tcW w:w="2353" w:type="dxa"/>
            <w:vAlign w:val="center"/>
          </w:tcPr>
          <w:p w14:paraId="64560A26" w14:textId="77777777" w:rsidR="007A11FF" w:rsidRPr="0062255F" w:rsidRDefault="00B84E7A" w:rsidP="006D1DFF">
            <w:pPr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="Arial"/>
                    <w:sz w:val="16"/>
                    <w:szCs w:val="16"/>
                  </w:rPr>
                  <m:t>∓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(J±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+1)(J±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+2)</m:t>
                    </m:r>
                  </m:e>
                </m:rad>
              </m:oMath>
            </m:oMathPara>
          </w:p>
        </w:tc>
        <w:tc>
          <w:tcPr>
            <w:tcW w:w="2048" w:type="dxa"/>
            <w:vAlign w:val="center"/>
          </w:tcPr>
          <w:p w14:paraId="53D03C8E" w14:textId="77777777" w:rsidR="007A11FF" w:rsidRPr="0062255F" w:rsidRDefault="00A2331A" w:rsidP="006D1DFF">
            <w:pPr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(J∓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)(J±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+1)</m:t>
                    </m:r>
                  </m:e>
                </m:rad>
              </m:oMath>
            </m:oMathPara>
          </w:p>
        </w:tc>
        <w:tc>
          <w:tcPr>
            <w:tcW w:w="2057" w:type="dxa"/>
            <w:vAlign w:val="center"/>
          </w:tcPr>
          <w:p w14:paraId="76AFEAE0" w14:textId="77777777" w:rsidR="007A11FF" w:rsidRPr="0062255F" w:rsidRDefault="00B84E7A" w:rsidP="006D1DFF">
            <w:pPr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="Arial"/>
                    <w:sz w:val="16"/>
                    <w:szCs w:val="16"/>
                  </w:rPr>
                  <m:t>∓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(J∓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)(J∓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-1)</m:t>
                    </m:r>
                  </m:e>
                </m:rad>
              </m:oMath>
            </m:oMathPara>
          </w:p>
        </w:tc>
      </w:tr>
      <w:tr w:rsidR="007A11FF" w14:paraId="10CC2283" w14:textId="77777777" w:rsidTr="0062255F">
        <w:trPr>
          <w:jc w:val="center"/>
        </w:trPr>
        <w:tc>
          <w:tcPr>
            <w:tcW w:w="1838" w:type="dxa"/>
            <w:vAlign w:val="center"/>
          </w:tcPr>
          <w:p w14:paraId="0838602D" w14:textId="77777777" w:rsidR="007A11FF" w:rsidRPr="0062255F" w:rsidRDefault="00A2331A" w:rsidP="00B84E7A">
            <w:pPr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Zα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J,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;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2353" w:type="dxa"/>
            <w:vAlign w:val="center"/>
          </w:tcPr>
          <w:p w14:paraId="75CE5FD5" w14:textId="77777777" w:rsidR="007A11FF" w:rsidRPr="0062255F" w:rsidRDefault="00B84E7A" w:rsidP="00613C86">
            <w:pPr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="Arial"/>
                    <w:sz w:val="16"/>
                    <w:szCs w:val="16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(J+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+1)(J-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+1)</m:t>
                    </m:r>
                  </m:e>
                </m:rad>
              </m:oMath>
            </m:oMathPara>
          </w:p>
        </w:tc>
        <w:tc>
          <w:tcPr>
            <w:tcW w:w="2048" w:type="dxa"/>
            <w:vAlign w:val="center"/>
          </w:tcPr>
          <w:p w14:paraId="093F6525" w14:textId="77777777" w:rsidR="007A11FF" w:rsidRPr="0062255F" w:rsidRDefault="00B84E7A" w:rsidP="00613C86">
            <w:pPr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="Arial"/>
                    <w:sz w:val="16"/>
                    <w:szCs w:val="16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2057" w:type="dxa"/>
            <w:vAlign w:val="center"/>
          </w:tcPr>
          <w:p w14:paraId="6017EC2B" w14:textId="77777777" w:rsidR="007A11FF" w:rsidRPr="0062255F" w:rsidRDefault="00B84E7A" w:rsidP="006D1DFF">
            <w:pPr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="Arial"/>
                    <w:sz w:val="16"/>
                    <w:szCs w:val="16"/>
                  </w:rPr>
                  <m:t>-2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J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</w:tr>
      <w:tr w:rsidR="007A11FF" w14:paraId="6393FAC1" w14:textId="77777777" w:rsidTr="0062255F">
        <w:trPr>
          <w:jc w:val="center"/>
        </w:trPr>
        <w:tc>
          <w:tcPr>
            <w:tcW w:w="1838" w:type="dxa"/>
            <w:vAlign w:val="center"/>
          </w:tcPr>
          <w:p w14:paraId="0254BCDB" w14:textId="77777777" w:rsidR="007A11FF" w:rsidRPr="0062255F" w:rsidRDefault="00A2331A" w:rsidP="00B84E7A">
            <w:pPr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eqArr>
                  <m:eqArrPr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eqArrPr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&amp;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Yα</m:t>
                                </m:r>
                              </m:sub>
                            </m:sSub>
                          </m:e>
                        </m:d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J,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J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;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J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J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±1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&amp;=±i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Xα</m:t>
                                </m:r>
                              </m:sub>
                            </m:sSub>
                          </m:e>
                        </m:d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J,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J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;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J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J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±1</m:t>
                        </m:r>
                      </m:sub>
                    </m:sSub>
                  </m:e>
                </m:eqArr>
              </m:oMath>
            </m:oMathPara>
          </w:p>
        </w:tc>
        <w:tc>
          <w:tcPr>
            <w:tcW w:w="2353" w:type="dxa"/>
            <w:vAlign w:val="center"/>
          </w:tcPr>
          <w:p w14:paraId="07DDD90E" w14:textId="77777777" w:rsidR="007A11FF" w:rsidRPr="0062255F" w:rsidRDefault="00B84E7A" w:rsidP="006D1DFF">
            <w:pPr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="Arial"/>
                    <w:sz w:val="16"/>
                    <w:szCs w:val="16"/>
                  </w:rPr>
                  <m:t>∓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(J±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+1)(J±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+2)</m:t>
                    </m:r>
                  </m:e>
                </m:rad>
              </m:oMath>
            </m:oMathPara>
          </w:p>
        </w:tc>
        <w:tc>
          <w:tcPr>
            <w:tcW w:w="2048" w:type="dxa"/>
            <w:vAlign w:val="center"/>
          </w:tcPr>
          <w:p w14:paraId="64DCAA1B" w14:textId="77777777" w:rsidR="007A11FF" w:rsidRPr="0062255F" w:rsidRDefault="00A2331A" w:rsidP="006D1DFF">
            <w:pPr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(J∓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)(J±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+1)</m:t>
                    </m:r>
                  </m:e>
                </m:rad>
              </m:oMath>
            </m:oMathPara>
          </w:p>
        </w:tc>
        <w:tc>
          <w:tcPr>
            <w:tcW w:w="2057" w:type="dxa"/>
            <w:vAlign w:val="center"/>
          </w:tcPr>
          <w:p w14:paraId="0076AB3D" w14:textId="77777777" w:rsidR="007A11FF" w:rsidRPr="0062255F" w:rsidRDefault="00B84E7A" w:rsidP="006D1DFF">
            <w:pPr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="Arial"/>
                    <w:sz w:val="16"/>
                    <w:szCs w:val="16"/>
                  </w:rPr>
                  <m:t>∓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(J∓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)(J∓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-1)</m:t>
                    </m:r>
                  </m:e>
                </m:rad>
              </m:oMath>
            </m:oMathPara>
          </w:p>
        </w:tc>
      </w:tr>
    </w:tbl>
    <w:p w14:paraId="3F07B5C6" w14:textId="77777777" w:rsidR="006B2454" w:rsidRDefault="006B2454">
      <w:pPr>
        <w:rPr>
          <w:rFonts w:ascii="Arial" w:hAnsi="Arial" w:cs="Arial"/>
          <w:sz w:val="24"/>
          <w:szCs w:val="24"/>
        </w:rPr>
      </w:pPr>
    </w:p>
    <w:p w14:paraId="25D5554F" w14:textId="00A003C2" w:rsidR="003647AB" w:rsidRPr="00BF25D7" w:rsidRDefault="006B2454" w:rsidP="00BF25D7">
      <w:pPr>
        <w:pStyle w:val="a5"/>
        <w:numPr>
          <w:ilvl w:val="0"/>
          <w:numId w:val="2"/>
        </w:numPr>
        <w:spacing w:line="312" w:lineRule="auto"/>
        <w:ind w:firstLineChars="0"/>
        <w:rPr>
          <w:rFonts w:ascii="Arial" w:hAnsi="Arial" w:cs="Arial"/>
          <w:b/>
          <w:sz w:val="24"/>
          <w:szCs w:val="24"/>
        </w:rPr>
      </w:pPr>
      <w:r w:rsidRPr="00BF25D7">
        <w:rPr>
          <w:rFonts w:ascii="Arial" w:hAnsi="Arial" w:cs="Arial"/>
          <w:b/>
          <w:sz w:val="24"/>
          <w:szCs w:val="24"/>
        </w:rPr>
        <w:t>NO</w:t>
      </w:r>
    </w:p>
    <w:p w14:paraId="04366C27" w14:textId="77777777" w:rsidR="006B2454" w:rsidRPr="006B071A" w:rsidRDefault="002E3936" w:rsidP="006B071A">
      <w:pPr>
        <w:spacing w:line="264" w:lineRule="auto"/>
        <w:rPr>
          <w:rFonts w:ascii="Arial" w:hAnsi="Arial" w:cs="Arial"/>
          <w:sz w:val="22"/>
        </w:rPr>
      </w:pPr>
      <w:r w:rsidRPr="006B071A">
        <w:rPr>
          <w:rFonts w:ascii="Arial" w:hAnsi="Arial" w:cs="Arial"/>
          <w:sz w:val="22"/>
        </w:rPr>
        <w:t>For the diatomic molecule of nitric oxide, t</w:t>
      </w:r>
      <w:r w:rsidR="006B2454" w:rsidRPr="006B071A">
        <w:rPr>
          <w:rFonts w:ascii="Arial" w:hAnsi="Arial" w:cs="Arial"/>
          <w:sz w:val="22"/>
        </w:rPr>
        <w:t>he additional energy due to the magnetic field can be expressed as</w:t>
      </w:r>
    </w:p>
    <w:p w14:paraId="36DFCD57" w14:textId="77777777" w:rsidR="002E3936" w:rsidRPr="006B071A" w:rsidRDefault="002E3936" w:rsidP="006B071A">
      <w:pPr>
        <w:spacing w:line="264" w:lineRule="auto"/>
        <w:rPr>
          <w:rFonts w:ascii="Arial" w:hAnsi="Arial" w:cs="Arial"/>
          <w:sz w:val="22"/>
        </w:rPr>
      </w:pPr>
      <m:oMathPara>
        <m:oMath>
          <m:r>
            <m:rPr>
              <m:sty m:val="p"/>
            </m:rPr>
            <w:rPr>
              <w:rFonts w:ascii="Cambria Math" w:hAnsi="Cambria Math" w:cs="Arial"/>
              <w:sz w:val="22"/>
            </w:rPr>
            <m:t>Δ</m:t>
          </m:r>
          <m:r>
            <w:rPr>
              <w:rFonts w:ascii="Cambria Math" w:hAnsi="Cambria Math" w:cs="Arial"/>
              <w:sz w:val="22"/>
            </w:rPr>
            <m:t>E</m:t>
          </m:r>
          <m:r>
            <m:rPr>
              <m:sty m:val="p"/>
            </m:rPr>
            <w:rPr>
              <w:rFonts w:ascii="Cambria Math" w:hAnsi="Cambria Math" w:cs="Arial"/>
              <w:sz w:val="22"/>
            </w:rPr>
            <m:t>=-</m:t>
          </m:r>
          <m:sSub>
            <m:sSubPr>
              <m:ctrlPr>
                <w:rPr>
                  <w:rFonts w:ascii="Cambria Math" w:hAnsi="Cambria Math" w:cs="Arial"/>
                  <w:sz w:val="22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</w:rPr>
                <m:t>M</m:t>
              </m:r>
            </m:e>
            <m:sub>
              <m:r>
                <w:rPr>
                  <w:rFonts w:ascii="Cambria Math" w:hAnsi="Cambria Math" w:cs="Arial"/>
                  <w:sz w:val="22"/>
                </w:rPr>
                <m:t>J</m:t>
              </m:r>
            </m:sub>
          </m:sSub>
          <m:sSub>
            <m:sSubPr>
              <m:ctrlPr>
                <w:rPr>
                  <w:rFonts w:ascii="Cambria Math" w:hAnsi="Cambria Math" w:cs="Arial"/>
                  <w:sz w:val="22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</w:rPr>
                <m:t>g</m:t>
              </m:r>
            </m:e>
            <m:sub>
              <m:r>
                <w:rPr>
                  <w:rFonts w:ascii="Cambria Math" w:hAnsi="Cambria Math" w:cs="Arial"/>
                  <w:sz w:val="22"/>
                </w:rPr>
                <m:t>J</m:t>
              </m:r>
            </m:sub>
          </m:sSub>
          <m:sSub>
            <m:sSubPr>
              <m:ctrlPr>
                <w:rPr>
                  <w:rFonts w:ascii="Cambria Math" w:hAnsi="Cambria Math" w:cs="Arial"/>
                  <w:sz w:val="22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  <w:sz w:val="22"/>
                </w:rPr>
                <m:t>B</m:t>
              </m:r>
            </m:sub>
          </m:sSub>
          <m:r>
            <w:rPr>
              <w:rFonts w:ascii="Cambria Math" w:hAnsi="Cambria Math" w:cs="Arial"/>
              <w:sz w:val="22"/>
            </w:rPr>
            <m:t>B</m:t>
          </m:r>
        </m:oMath>
      </m:oMathPara>
    </w:p>
    <w:p w14:paraId="42D54CC9" w14:textId="46FF4FB1" w:rsidR="002E3936" w:rsidRPr="006B071A" w:rsidRDefault="002E3936" w:rsidP="006B071A">
      <w:pPr>
        <w:spacing w:line="264" w:lineRule="auto"/>
        <w:rPr>
          <w:rFonts w:ascii="Arial" w:hAnsi="Arial" w:cs="Arial"/>
          <w:sz w:val="22"/>
        </w:rPr>
      </w:pPr>
      <w:r w:rsidRPr="006B071A">
        <w:rPr>
          <w:rFonts w:ascii="Arial" w:hAnsi="Arial" w:cs="Arial"/>
          <w:sz w:val="22"/>
        </w:rPr>
        <w:t xml:space="preserve">where </w:t>
      </w:r>
      <m:oMath>
        <m:sSub>
          <m:sSubPr>
            <m:ctrlPr>
              <w:rPr>
                <w:rFonts w:ascii="Cambria Math" w:hAnsi="Cambria Math" w:cs="Arial"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M</m:t>
            </m:r>
          </m:e>
          <m:sub>
            <m:r>
              <w:rPr>
                <w:rFonts w:ascii="Cambria Math" w:hAnsi="Cambria Math" w:cs="Arial"/>
                <w:sz w:val="22"/>
              </w:rPr>
              <m:t>J</m:t>
            </m:r>
          </m:sub>
        </m:sSub>
      </m:oMath>
      <w:r w:rsidRPr="006B071A">
        <w:rPr>
          <w:rFonts w:ascii="Arial" w:hAnsi="Arial" w:cs="Arial"/>
          <w:sz w:val="22"/>
        </w:rPr>
        <w:t xml:space="preserve"> are the magnetic quantum numbers, </w:t>
      </w:r>
      <m:oMath>
        <m:sSub>
          <m:sSubPr>
            <m:ctrlPr>
              <w:rPr>
                <w:rFonts w:ascii="Cambria Math" w:hAnsi="Cambria Math" w:cs="Arial"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g</m:t>
            </m:r>
          </m:e>
          <m:sub>
            <m:r>
              <w:rPr>
                <w:rFonts w:ascii="Cambria Math" w:hAnsi="Cambria Math" w:cs="Arial"/>
                <w:sz w:val="22"/>
              </w:rPr>
              <m:t>J</m:t>
            </m:r>
          </m:sub>
        </m:sSub>
      </m:oMath>
      <w:r w:rsidRPr="006B071A">
        <w:rPr>
          <w:rFonts w:ascii="Arial" w:hAnsi="Arial" w:cs="Arial"/>
          <w:sz w:val="22"/>
        </w:rPr>
        <w:t xml:space="preserve"> is the </w:t>
      </w:r>
      <w:r w:rsidR="00B71DB5" w:rsidRPr="006B071A">
        <w:rPr>
          <w:rFonts w:ascii="Arial" w:hAnsi="Arial" w:cs="Arial"/>
          <w:sz w:val="22"/>
        </w:rPr>
        <w:t>Lande</w:t>
      </w:r>
      <w:r w:rsidRPr="006B071A">
        <w:rPr>
          <w:rFonts w:ascii="Arial" w:hAnsi="Arial" w:cs="Arial"/>
          <w:sz w:val="22"/>
        </w:rPr>
        <w:t xml:space="preserve"> g-factor, </w:t>
      </w:r>
      <m:oMath>
        <m:sSub>
          <m:sSubPr>
            <m:ctrlPr>
              <w:rPr>
                <w:rFonts w:ascii="Cambria Math" w:hAnsi="Cambria Math" w:cs="Arial"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2"/>
              </w:rPr>
              <m:t>B</m:t>
            </m:r>
          </m:sub>
        </m:sSub>
      </m:oMath>
      <w:r w:rsidRPr="006B071A">
        <w:rPr>
          <w:rFonts w:ascii="Arial" w:hAnsi="Arial" w:cs="Arial"/>
          <w:sz w:val="22"/>
        </w:rPr>
        <w:t xml:space="preserve"> is the Bohr magneton,</w:t>
      </w:r>
      <w:r w:rsidR="005070FE">
        <w:rPr>
          <w:rFonts w:ascii="Arial" w:hAnsi="Arial" w:cs="Arial"/>
          <w:sz w:val="22"/>
        </w:rPr>
        <w:t xml:space="preserve"> and</w:t>
      </w:r>
      <w:r w:rsidRPr="006B071A">
        <w:rPr>
          <w:rFonts w:ascii="Arial" w:hAnsi="Arial" w:cs="Arial"/>
          <w:sz w:val="22"/>
        </w:rPr>
        <w:t xml:space="preserve"> </w:t>
      </w:r>
      <m:oMath>
        <m:r>
          <w:rPr>
            <w:rFonts w:ascii="Cambria Math" w:hAnsi="Cambria Math" w:cs="Arial"/>
            <w:sz w:val="22"/>
          </w:rPr>
          <m:t>B</m:t>
        </m:r>
      </m:oMath>
      <w:r w:rsidR="005070FE">
        <w:rPr>
          <w:rFonts w:ascii="Arial" w:hAnsi="Arial" w:cs="Arial"/>
          <w:sz w:val="22"/>
        </w:rPr>
        <w:t xml:space="preserve"> </w:t>
      </w:r>
      <w:r w:rsidRPr="006B071A">
        <w:rPr>
          <w:rFonts w:ascii="Arial" w:hAnsi="Arial" w:cs="Arial"/>
          <w:sz w:val="22"/>
        </w:rPr>
        <w:t xml:space="preserve">is the magnetic field strength. The ro-vibrational transitions between </w:t>
      </w:r>
      <w:r w:rsidR="005070FE">
        <w:rPr>
          <w:rFonts w:ascii="Arial" w:hAnsi="Arial" w:cs="Arial"/>
          <w:sz w:val="22"/>
        </w:rPr>
        <w:t>the Zeeman sub</w:t>
      </w:r>
      <w:r w:rsidRPr="006B071A">
        <w:rPr>
          <w:rFonts w:ascii="Arial" w:hAnsi="Arial" w:cs="Arial"/>
          <w:sz w:val="22"/>
        </w:rPr>
        <w:t>levels</w:t>
      </w:r>
      <w:r w:rsidR="002735D7" w:rsidRPr="006B071A">
        <w:rPr>
          <w:rFonts w:ascii="Arial" w:hAnsi="Arial" w:cs="Arial"/>
          <w:sz w:val="22"/>
        </w:rPr>
        <w:t xml:space="preserve"> of </w:t>
      </w:r>
      <m:oMath>
        <m:sSup>
          <m:sSupPr>
            <m:ctrlPr>
              <w:rPr>
                <w:rFonts w:ascii="Cambria Math" w:hAnsi="Cambria Math"/>
                <w:i/>
                <w:sz w:val="22"/>
              </w:rPr>
            </m:ctrlPr>
          </m:sSupPr>
          <m:e>
            <m:r>
              <w:rPr>
                <w:rFonts w:ascii="Cambria Math" w:hAnsi="Cambria Math"/>
                <w:sz w:val="22"/>
              </w:rPr>
              <m:t>v</m:t>
            </m:r>
          </m:e>
          <m:sup>
            <m:r>
              <w:rPr>
                <w:rFonts w:ascii="Cambria Math" w:hAnsi="Cambria Math"/>
                <w:sz w:val="22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i/>
                <w:sz w:val="22"/>
              </w:rPr>
            </m:ctrlPr>
          </m:sSupPr>
          <m:e>
            <m:r>
              <w:rPr>
                <w:rFonts w:ascii="Cambria Math" w:hAnsi="Cambria Math"/>
                <w:sz w:val="22"/>
              </w:rPr>
              <m:t>J</m:t>
            </m:r>
          </m:e>
          <m:sup>
            <m:r>
              <w:rPr>
                <w:rFonts w:ascii="Cambria Math" w:hAnsi="Cambria Math"/>
                <w:sz w:val="22"/>
              </w:rPr>
              <m:t>'</m:t>
            </m:r>
          </m:sup>
        </m:sSup>
        <m:sSubSup>
          <m:sSubSupPr>
            <m:ctrlPr>
              <w:rPr>
                <w:rFonts w:ascii="Cambria Math" w:hAnsi="Cambria Math"/>
                <w:sz w:val="22"/>
              </w:rPr>
            </m:ctrlPr>
          </m:sSubSupPr>
          <m:e>
            <m:r>
              <w:rPr>
                <w:rFonts w:ascii="Cambria Math" w:hAnsi="Cambria Math"/>
                <w:sz w:val="22"/>
              </w:rPr>
              <m:t>M</m:t>
            </m:r>
          </m:e>
          <m:sub>
            <m:sSup>
              <m:sSupPr>
                <m:ctrlPr>
                  <w:rPr>
                    <w:rFonts w:ascii="Cambria Math" w:hAnsi="Cambria Math"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J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'</m:t>
                </m:r>
              </m:sup>
            </m:sSup>
          </m:sub>
          <m:sup>
            <m:r>
              <m:rPr>
                <m:sty m:val="p"/>
              </m:rPr>
              <w:rPr>
                <w:rFonts w:ascii="Cambria Math" w:hAnsi="Cambria Math"/>
                <w:sz w:val="22"/>
              </w:rPr>
              <m:t>'</m:t>
            </m:r>
          </m:sup>
        </m:sSubSup>
      </m:oMath>
      <w:r w:rsidRPr="006B071A">
        <w:rPr>
          <w:rFonts w:ascii="Arial" w:hAnsi="Arial" w:cs="Arial"/>
          <w:sz w:val="22"/>
        </w:rPr>
        <w:t xml:space="preserve"> </w:t>
      </w:r>
      <w:r w:rsidR="002735D7" w:rsidRPr="006B071A">
        <w:rPr>
          <w:rFonts w:ascii="Arial" w:hAnsi="Arial" w:cs="Arial"/>
          <w:sz w:val="22"/>
        </w:rPr>
        <w:t xml:space="preserve">and </w:t>
      </w:r>
      <m:oMath>
        <m:sSup>
          <m:sSupPr>
            <m:ctrlPr>
              <w:rPr>
                <w:rFonts w:ascii="Cambria Math" w:hAnsi="Cambria Math"/>
                <w:i/>
                <w:sz w:val="22"/>
              </w:rPr>
            </m:ctrlPr>
          </m:sSupPr>
          <m:e>
            <m:r>
              <w:rPr>
                <w:rFonts w:ascii="Cambria Math" w:hAnsi="Cambria Math"/>
                <w:sz w:val="22"/>
              </w:rPr>
              <m:t>v</m:t>
            </m:r>
          </m:e>
          <m:sup>
            <m:r>
              <w:rPr>
                <w:rFonts w:ascii="Cambria Math" w:hAnsi="Cambria Math"/>
                <w:sz w:val="22"/>
              </w:rPr>
              <m:t>''</m:t>
            </m:r>
          </m:sup>
        </m:sSup>
        <m:sSup>
          <m:sSupPr>
            <m:ctrlPr>
              <w:rPr>
                <w:rFonts w:ascii="Cambria Math" w:hAnsi="Cambria Math"/>
                <w:i/>
                <w:sz w:val="22"/>
              </w:rPr>
            </m:ctrlPr>
          </m:sSupPr>
          <m:e>
            <m:r>
              <w:rPr>
                <w:rFonts w:ascii="Cambria Math" w:hAnsi="Cambria Math"/>
                <w:sz w:val="22"/>
              </w:rPr>
              <m:t>J</m:t>
            </m:r>
          </m:e>
          <m:sup>
            <m:r>
              <w:rPr>
                <w:rFonts w:ascii="Cambria Math" w:hAnsi="Cambria Math"/>
                <w:sz w:val="22"/>
              </w:rPr>
              <m:t>''</m:t>
            </m:r>
          </m:sup>
        </m:sSup>
        <m:sSubSup>
          <m:sSubSupPr>
            <m:ctrlPr>
              <w:rPr>
                <w:rFonts w:ascii="Cambria Math" w:hAnsi="Cambria Math"/>
                <w:sz w:val="22"/>
              </w:rPr>
            </m:ctrlPr>
          </m:sSubSupPr>
          <m:e>
            <m:r>
              <w:rPr>
                <w:rFonts w:ascii="Cambria Math" w:hAnsi="Cambria Math"/>
                <w:sz w:val="22"/>
              </w:rPr>
              <m:t>M</m:t>
            </m:r>
          </m:e>
          <m:sub>
            <m:sSup>
              <m:sSupPr>
                <m:ctrlPr>
                  <w:rPr>
                    <w:rFonts w:ascii="Cambria Math" w:hAnsi="Cambria Math"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J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''</m:t>
                </m:r>
              </m:sup>
            </m:sSup>
          </m:sub>
          <m:sup>
            <m:r>
              <m:rPr>
                <m:sty m:val="p"/>
              </m:rPr>
              <w:rPr>
                <w:rFonts w:ascii="Cambria Math" w:hAnsi="Cambria Math"/>
                <w:sz w:val="22"/>
              </w:rPr>
              <m:t>''</m:t>
            </m:r>
          </m:sup>
        </m:sSubSup>
      </m:oMath>
      <w:r w:rsidR="002735D7" w:rsidRPr="006B071A">
        <w:rPr>
          <w:rFonts w:ascii="Arial" w:hAnsi="Arial" w:cs="Arial"/>
          <w:sz w:val="22"/>
        </w:rPr>
        <w:t xml:space="preserve"> </w:t>
      </w:r>
      <w:r w:rsidR="005070FE">
        <w:rPr>
          <w:rFonts w:ascii="Arial" w:hAnsi="Arial" w:cs="Arial"/>
          <w:sz w:val="22"/>
        </w:rPr>
        <w:t>are</w:t>
      </w:r>
      <w:r w:rsidRPr="006B071A">
        <w:rPr>
          <w:rFonts w:ascii="Arial" w:hAnsi="Arial" w:cs="Arial"/>
          <w:sz w:val="22"/>
        </w:rPr>
        <w:t xml:space="preserve"> given by </w:t>
      </w:r>
    </w:p>
    <w:p w14:paraId="0BEF8E1E" w14:textId="77777777" w:rsidR="002E3936" w:rsidRPr="006B071A" w:rsidRDefault="00A2331A" w:rsidP="006B071A">
      <w:pPr>
        <w:spacing w:line="264" w:lineRule="auto"/>
        <w:rPr>
          <w:sz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</w:rPr>
                <m:t>v</m:t>
              </m:r>
            </m:e>
            <m:sub>
              <m:sSup>
                <m:s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  <w:sz w:val="22"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</w:rPr>
                    <m:t>J</m:t>
                  </m:r>
                </m:e>
                <m:sup>
                  <m:r>
                    <w:rPr>
                      <w:rFonts w:ascii="Cambria Math" w:hAnsi="Cambria Math"/>
                      <w:sz w:val="22"/>
                    </w:rPr>
                    <m:t>'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M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J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</w:rPr>
                    <m:t>'</m:t>
                  </m:r>
                </m:sup>
              </m:sSubSup>
              <m:r>
                <w:rPr>
                  <w:rFonts w:ascii="Cambria Math" w:hAnsi="Cambria Math"/>
                  <w:sz w:val="22"/>
                </w:rPr>
                <m:t>←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  <w:sz w:val="22"/>
                    </w:rPr>
                    <m:t>''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</w:rPr>
                    <m:t>J</m:t>
                  </m:r>
                </m:e>
                <m:sup>
                  <m:r>
                    <w:rPr>
                      <w:rFonts w:ascii="Cambria Math" w:hAnsi="Cambria Math"/>
                      <w:sz w:val="22"/>
                    </w:rPr>
                    <m:t>''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M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J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</w:rPr>
                        <m:t>''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</w:rPr>
                    <m:t>''</m:t>
                  </m:r>
                </m:sup>
              </m:sSubSup>
            </m:sub>
          </m:sSub>
          <m:r>
            <m:rPr>
              <m:sty m:val="p"/>
            </m:rPr>
            <w:rPr>
              <w:rFonts w:ascii="Cambria Math" w:hAnsi="Cambria Math"/>
              <w:sz w:val="22"/>
            </w:rPr>
            <m:t>=</m:t>
          </m:r>
          <m:sSub>
            <m:sSubPr>
              <m:ctrlPr>
                <w:rPr>
                  <w:rFonts w:ascii="Cambria Math" w:hAnsi="Cambria Math"/>
                  <w:sz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</w:rPr>
            <m:t>+</m:t>
          </m:r>
          <m:d>
            <m:dPr>
              <m:ctrlPr>
                <w:rPr>
                  <w:rFonts w:ascii="Cambria Math" w:hAnsi="Cambria Math"/>
                  <w:sz w:val="22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M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J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</w:rPr>
                    <m:t>'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g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J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</w:rPr>
                        <m:t>'</m:t>
                      </m:r>
                    </m:sup>
                  </m:sSup>
                </m:sub>
                <m:sup>
                  <m:sSup>
                    <m:sSupPr>
                      <m:ctrlPr>
                        <w:rPr>
                          <w:rFonts w:ascii="Cambria Math" w:hAnsi="Cambria Math"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</w:rPr>
                        <m:t>'</m:t>
                      </m:r>
                    </m:sup>
                  </m:sSup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M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J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</w:rPr>
                        <m:t>''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</w:rPr>
                    <m:t>''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g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J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</w:rPr>
                        <m:t>''</m:t>
                      </m:r>
                    </m:sup>
                  </m:sSup>
                </m:sub>
                <m:sup>
                  <m:sSup>
                    <m:sSupPr>
                      <m:ctrlPr>
                        <w:rPr>
                          <w:rFonts w:ascii="Cambria Math" w:hAnsi="Cambria Math"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</w:rPr>
                        <m:t>''</m:t>
                      </m:r>
                    </m:sup>
                  </m:sSup>
                </m:sup>
              </m:sSubSup>
            </m:e>
          </m:d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</w:rPr>
                    <m:t>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2"/>
                </w:rPr>
                <m:t>B</m:t>
              </m:r>
            </m:num>
            <m:den>
              <m:r>
                <w:rPr>
                  <w:rFonts w:ascii="Cambria Math" w:hAnsi="Cambria Math"/>
                  <w:sz w:val="22"/>
                </w:rPr>
                <m:t>hc</m:t>
              </m:r>
            </m:den>
          </m:f>
        </m:oMath>
      </m:oMathPara>
    </w:p>
    <w:p w14:paraId="002BD93D" w14:textId="10120B20" w:rsidR="006B2454" w:rsidRPr="006B071A" w:rsidRDefault="005070FE" w:rsidP="006B071A">
      <w:pPr>
        <w:spacing w:line="264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</w:t>
      </w:r>
      <w:r w:rsidR="00E35EED" w:rsidRPr="006B071A">
        <w:rPr>
          <w:rFonts w:ascii="Arial" w:hAnsi="Arial" w:cs="Arial"/>
          <w:sz w:val="22"/>
        </w:rPr>
        <w:t>here</w:t>
      </w:r>
      <w:r w:rsidR="002735D7" w:rsidRPr="006B071A">
        <w:rPr>
          <w:rFonts w:ascii="Arial" w:hAnsi="Arial" w:cs="Arial"/>
          <w:sz w:val="22"/>
        </w:rPr>
        <w:t xml:space="preserve"> </w:t>
      </w:r>
      <m:oMath>
        <m:r>
          <w:rPr>
            <w:rFonts w:ascii="Cambria Math" w:hAnsi="Cambria Math" w:cs="Arial"/>
            <w:sz w:val="22"/>
          </w:rPr>
          <m:t>vJ</m:t>
        </m:r>
        <m:sSub>
          <m:sSubPr>
            <m:ctrlPr>
              <w:rPr>
                <w:rFonts w:ascii="Cambria Math" w:hAnsi="Cambria Math" w:cs="Arial"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M</m:t>
            </m:r>
          </m:e>
          <m:sub>
            <m:r>
              <w:rPr>
                <w:rFonts w:ascii="Cambria Math" w:hAnsi="Cambria Math" w:cs="Arial"/>
                <w:sz w:val="22"/>
              </w:rPr>
              <m:t>J</m:t>
            </m:r>
          </m:sub>
        </m:sSub>
      </m:oMath>
      <w:r w:rsidR="002735D7" w:rsidRPr="006B071A">
        <w:rPr>
          <w:rFonts w:ascii="Arial" w:hAnsi="Arial" w:cs="Arial"/>
          <w:sz w:val="22"/>
        </w:rPr>
        <w:t xml:space="preserve"> are vibrational quantum numbers, rotational quantum numbers and magnetic quantum numbers,</w:t>
      </w:r>
      <w:r w:rsidR="002E3936" w:rsidRPr="006B071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and the </w:t>
      </w:r>
      <w:r w:rsidR="00E35EED" w:rsidRPr="006B071A">
        <w:rPr>
          <w:rFonts w:ascii="Arial" w:hAnsi="Arial" w:cs="Arial"/>
          <w:sz w:val="22"/>
        </w:rPr>
        <w:t>p</w:t>
      </w:r>
      <w:r w:rsidR="002735D7" w:rsidRPr="006B071A">
        <w:rPr>
          <w:rFonts w:ascii="Arial" w:hAnsi="Arial" w:cs="Arial" w:hint="eastAsia"/>
          <w:sz w:val="22"/>
        </w:rPr>
        <w:t xml:space="preserve">rimes and double primes </w:t>
      </w:r>
      <w:r w:rsidR="00E35EED" w:rsidRPr="006B071A">
        <w:rPr>
          <w:rFonts w:ascii="Arial" w:hAnsi="Arial" w:cs="Arial" w:hint="eastAsia"/>
          <w:sz w:val="22"/>
        </w:rPr>
        <w:t>refer to upper and lower states, respectively.</w:t>
      </w:r>
      <w:r w:rsidR="002735D7" w:rsidRPr="006B071A">
        <w:rPr>
          <w:rFonts w:ascii="Arial" w:hAnsi="Arial" w:cs="Arial"/>
          <w:sz w:val="22"/>
        </w:rPr>
        <w:t xml:space="preserve"> </w:t>
      </w:r>
      <m:oMath>
        <m:r>
          <w:rPr>
            <w:rFonts w:ascii="Cambria Math" w:hAnsi="Cambria Math" w:cs="Arial"/>
            <w:sz w:val="22"/>
          </w:rPr>
          <m:t>h</m:t>
        </m:r>
      </m:oMath>
      <w:r w:rsidR="002735D7" w:rsidRPr="006B071A">
        <w:rPr>
          <w:rFonts w:ascii="Arial" w:hAnsi="Arial" w:cs="Arial"/>
          <w:sz w:val="22"/>
        </w:rPr>
        <w:t xml:space="preserve"> is the Planck constant, </w:t>
      </w:r>
      <m:oMath>
        <m:r>
          <w:rPr>
            <w:rFonts w:ascii="Cambria Math" w:hAnsi="Cambria Math" w:cs="Arial"/>
            <w:sz w:val="22"/>
          </w:rPr>
          <m:t>c</m:t>
        </m:r>
      </m:oMath>
      <w:r w:rsidR="002735D7" w:rsidRPr="006B071A">
        <w:rPr>
          <w:rFonts w:ascii="Arial" w:hAnsi="Arial" w:cs="Arial" w:hint="eastAsia"/>
          <w:sz w:val="22"/>
        </w:rPr>
        <w:t xml:space="preserve"> </w:t>
      </w:r>
      <w:r w:rsidR="002735D7" w:rsidRPr="006B071A">
        <w:rPr>
          <w:rFonts w:ascii="Arial" w:hAnsi="Arial" w:cs="Arial"/>
          <w:sz w:val="22"/>
        </w:rPr>
        <w:t xml:space="preserve">is the speed of light, and </w:t>
      </w:r>
      <m:oMath>
        <m:sSub>
          <m:sSubPr>
            <m:ctrlPr>
              <w:rPr>
                <w:rFonts w:ascii="Cambria Math" w:hAnsi="Cambria Math" w:cs="Arial"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v</m:t>
            </m:r>
          </m:e>
          <m:sub>
            <m:r>
              <w:rPr>
                <w:rFonts w:ascii="Cambria Math" w:hAnsi="Cambria Math" w:cs="Arial"/>
                <w:sz w:val="22"/>
              </w:rPr>
              <m:t>0</m:t>
            </m:r>
          </m:sub>
        </m:sSub>
      </m:oMath>
      <w:r w:rsidR="002735D7" w:rsidRPr="006B071A">
        <w:rPr>
          <w:rFonts w:ascii="Arial" w:hAnsi="Arial" w:cs="Arial"/>
          <w:sz w:val="22"/>
        </w:rPr>
        <w:t xml:space="preserve"> is </w:t>
      </w:r>
      <w:r w:rsidR="002735D7" w:rsidRPr="006B071A">
        <w:rPr>
          <w:rFonts w:ascii="Arial" w:hAnsi="Arial" w:cs="Arial"/>
          <w:sz w:val="22"/>
        </w:rPr>
        <w:lastRenderedPageBreak/>
        <w:t>the transition frequency</w:t>
      </w:r>
      <w:r w:rsidR="002735D7" w:rsidRPr="006B071A">
        <w:rPr>
          <w:rFonts w:ascii="Arial" w:hAnsi="Arial" w:cs="Arial" w:hint="eastAsia"/>
          <w:sz w:val="22"/>
        </w:rPr>
        <w:t xml:space="preserve"> </w:t>
      </w:r>
      <w:r w:rsidR="002735D7" w:rsidRPr="006B071A">
        <w:rPr>
          <w:rFonts w:ascii="Arial" w:hAnsi="Arial" w:cs="Arial"/>
          <w:sz w:val="22"/>
        </w:rPr>
        <w:t>without the external field.</w:t>
      </w:r>
      <w:r w:rsidR="002B16D3" w:rsidRPr="006B071A">
        <w:rPr>
          <w:rFonts w:ascii="Arial" w:hAnsi="Arial" w:cs="Arial"/>
          <w:sz w:val="22"/>
        </w:rPr>
        <w:t xml:space="preserve"> </w:t>
      </w:r>
      <w:r w:rsidR="00F15751" w:rsidRPr="006B071A">
        <w:rPr>
          <w:rFonts w:ascii="Arial" w:hAnsi="Arial" w:cs="Arial"/>
          <w:sz w:val="22"/>
        </w:rPr>
        <w:t xml:space="preserve">The Lande g-factor </w:t>
      </w:r>
      <m:oMath>
        <m:sSub>
          <m:sSubPr>
            <m:ctrlPr>
              <w:rPr>
                <w:rFonts w:ascii="Cambria Math" w:hAnsi="Cambria Math" w:cs="Arial"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g</m:t>
            </m:r>
          </m:e>
          <m:sub>
            <m:r>
              <w:rPr>
                <w:rFonts w:ascii="Cambria Math" w:hAnsi="Cambria Math" w:cs="Arial"/>
                <w:sz w:val="22"/>
              </w:rPr>
              <m:t>J</m:t>
            </m:r>
          </m:sub>
        </m:sSub>
      </m:oMath>
      <w:r w:rsidR="00B71DB5" w:rsidRPr="006B071A">
        <w:rPr>
          <w:rFonts w:ascii="Arial" w:hAnsi="Arial" w:cs="Arial"/>
          <w:sz w:val="22"/>
        </w:rPr>
        <w:t xml:space="preserve"> o</w:t>
      </w:r>
      <w:r w:rsidR="00F15751" w:rsidRPr="006B071A">
        <w:rPr>
          <w:rFonts w:ascii="Arial" w:hAnsi="Arial" w:cs="Arial"/>
          <w:sz w:val="22"/>
        </w:rPr>
        <w:t>f NO is given by Hund’s coupling case (a–b)</w:t>
      </w:r>
      <w:r w:rsidR="00927102" w:rsidRPr="006B071A">
        <w:rPr>
          <w:rFonts w:ascii="Arial" w:hAnsi="Arial" w:cs="Arial"/>
          <w:sz w:val="22"/>
          <w:vertAlign w:val="superscript"/>
        </w:rPr>
        <w:t>6,7</w:t>
      </w:r>
      <w:r w:rsidR="00F15751" w:rsidRPr="006B071A">
        <w:rPr>
          <w:rFonts w:ascii="Arial" w:hAnsi="Arial" w:cs="Arial"/>
          <w:sz w:val="22"/>
        </w:rPr>
        <w:t>,</w:t>
      </w:r>
    </w:p>
    <w:p w14:paraId="2D399F73" w14:textId="77777777" w:rsidR="00F15751" w:rsidRPr="006B071A" w:rsidRDefault="00A2331A" w:rsidP="006B071A">
      <w:pPr>
        <w:spacing w:line="264" w:lineRule="auto"/>
        <w:rPr>
          <w:sz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</w:rPr>
                <m:t>g</m:t>
              </m:r>
            </m:e>
            <m:sub>
              <m:r>
                <w:rPr>
                  <w:rFonts w:ascii="Cambria Math" w:hAnsi="Cambria Math"/>
                  <w:sz w:val="22"/>
                </w:rPr>
                <m:t>J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</w:rPr>
            <m:t>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3/2±[2(</m:t>
              </m:r>
              <m:r>
                <w:rPr>
                  <w:rFonts w:ascii="Cambria Math" w:hAnsi="Cambria Math"/>
                  <w:sz w:val="22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-1/2)(</m:t>
              </m:r>
              <m:r>
                <w:rPr>
                  <w:rFonts w:ascii="Cambria Math" w:hAnsi="Cambria Math"/>
                  <w:sz w:val="22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+3/2)-3</m:t>
              </m:r>
              <m:r>
                <w:rPr>
                  <w:rFonts w:ascii="Cambria Math" w:hAnsi="Cambria Math"/>
                  <w:sz w:val="22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/2+3]/</m:t>
              </m:r>
              <m:r>
                <w:rPr>
                  <w:rFonts w:ascii="Cambria Math" w:hAnsi="Cambria Math"/>
                  <w:sz w:val="22"/>
                </w:rPr>
                <m:t>X</m:t>
              </m:r>
            </m:num>
            <m:den>
              <m:r>
                <w:rPr>
                  <w:rFonts w:ascii="Cambria Math" w:hAnsi="Cambria Math"/>
                  <w:sz w:val="22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(</m:t>
              </m:r>
              <m:r>
                <w:rPr>
                  <w:rFonts w:ascii="Cambria Math" w:hAnsi="Cambria Math"/>
                  <w:sz w:val="22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</w:rPr>
                <m:t>+1)</m:t>
              </m:r>
            </m:den>
          </m:f>
        </m:oMath>
      </m:oMathPara>
    </w:p>
    <w:p w14:paraId="16A6D1A7" w14:textId="25FCAB0F" w:rsidR="007F4B4E" w:rsidRPr="006B071A" w:rsidRDefault="00540E8D" w:rsidP="006B071A">
      <w:pPr>
        <w:spacing w:line="264" w:lineRule="auto"/>
        <w:rPr>
          <w:rFonts w:ascii="Arial" w:hAnsi="Arial" w:cs="Arial"/>
          <w:sz w:val="22"/>
        </w:rPr>
      </w:pPr>
      <w:r w:rsidRPr="006B071A">
        <w:rPr>
          <w:rFonts w:ascii="Arial" w:hAnsi="Arial" w:cs="Arial"/>
          <w:sz w:val="22"/>
        </w:rPr>
        <w:t>w</w:t>
      </w:r>
      <w:r w:rsidR="00F15751" w:rsidRPr="006B071A">
        <w:rPr>
          <w:rFonts w:ascii="Arial" w:hAnsi="Arial" w:cs="Arial"/>
          <w:sz w:val="22"/>
        </w:rPr>
        <w:t>her</w:t>
      </w:r>
      <w:r w:rsidRPr="006B071A">
        <w:rPr>
          <w:rFonts w:ascii="Arial" w:hAnsi="Arial" w:cs="Arial"/>
          <w:sz w:val="22"/>
        </w:rPr>
        <w:t xml:space="preserve">e </w:t>
      </w:r>
      <m:oMath>
        <m:r>
          <w:rPr>
            <w:rFonts w:ascii="Cambria Math" w:hAnsi="Cambria Math"/>
            <w:sz w:val="22"/>
          </w:rPr>
          <m:t>X</m:t>
        </m:r>
        <m:r>
          <m:rPr>
            <m:sty m:val="p"/>
          </m:rPr>
          <w:rPr>
            <w:rFonts w:ascii="Cambria Math" w:hAnsi="Cambria Math"/>
            <w:sz w:val="22"/>
          </w:rPr>
          <m:t>=</m:t>
        </m:r>
        <m:rad>
          <m:radPr>
            <m:degHide m:val="1"/>
            <m:ctrlPr>
              <w:rPr>
                <w:rFonts w:ascii="Cambria Math" w:hAnsi="Cambria Math"/>
                <w:sz w:val="22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2"/>
              </w:rPr>
              <m:t>4(</m:t>
            </m:r>
            <m:r>
              <w:rPr>
                <w:rFonts w:ascii="Cambria Math" w:hAnsi="Cambria Math"/>
                <w:sz w:val="22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  <w:sz w:val="22"/>
              </w:rPr>
              <m:t>-1/2)(</m:t>
            </m:r>
            <m:r>
              <w:rPr>
                <w:rFonts w:ascii="Cambria Math" w:hAnsi="Cambria Math"/>
                <w:sz w:val="22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  <w:sz w:val="22"/>
              </w:rPr>
              <m:t>+3/2)+(</m:t>
            </m:r>
            <m:r>
              <w:rPr>
                <w:rFonts w:ascii="Cambria Math" w:hAnsi="Cambria Math"/>
                <w:sz w:val="22"/>
              </w:rPr>
              <m:t>Y</m:t>
            </m:r>
            <m:r>
              <m:rPr>
                <m:sty m:val="p"/>
              </m:rPr>
              <w:rPr>
                <w:rFonts w:ascii="Cambria Math" w:hAnsi="Cambria Math"/>
                <w:sz w:val="22"/>
              </w:rPr>
              <m:t>-2</m:t>
            </m:r>
            <m:sSup>
              <m:sSupPr>
                <m:ctrlPr>
                  <w:rPr>
                    <w:rFonts w:ascii="Cambria Math" w:hAnsi="Cambria Math"/>
                    <w:sz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2</m:t>
                </m:r>
              </m:sup>
            </m:sSup>
          </m:e>
        </m:rad>
      </m:oMath>
      <w:r w:rsidRPr="006B071A">
        <w:rPr>
          <w:rFonts w:ascii="Arial" w:hAnsi="Arial" w:cs="Arial"/>
          <w:sz w:val="22"/>
        </w:rPr>
        <w:t xml:space="preserve"> and</w:t>
      </w:r>
      <w:r w:rsidR="00F15751" w:rsidRPr="006B071A">
        <w:rPr>
          <w:rFonts w:ascii="Arial" w:hAnsi="Arial" w:cs="Arial"/>
          <w:sz w:val="22"/>
        </w:rPr>
        <w:t xml:space="preserve"> </w:t>
      </w:r>
      <m:oMath>
        <m:r>
          <m:rPr>
            <m:sty m:val="p"/>
          </m:rPr>
          <w:rPr>
            <w:rFonts w:ascii="Cambria Math" w:hAnsi="Cambria Math" w:cs="Arial"/>
            <w:sz w:val="22"/>
          </w:rPr>
          <m:t>Y=</m:t>
        </m:r>
        <m:sSub>
          <m:sSubPr>
            <m:ctrlPr>
              <w:rPr>
                <w:rFonts w:ascii="Cambria Math" w:hAnsi="Cambria Math" w:cs="Arial"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A</m:t>
            </m:r>
          </m:e>
          <m:sub>
            <m:r>
              <w:rPr>
                <w:rFonts w:ascii="Cambria Math" w:hAnsi="Cambria Math" w:cs="Arial"/>
                <w:sz w:val="22"/>
              </w:rPr>
              <m:t>v</m:t>
            </m:r>
          </m:sub>
        </m:sSub>
        <m:r>
          <w:rPr>
            <w:rFonts w:ascii="Cambria Math" w:hAnsi="Cambria Math" w:cs="Arial"/>
            <w:sz w:val="22"/>
          </w:rPr>
          <m:t>/</m:t>
        </m:r>
        <m:sSub>
          <m:sSubPr>
            <m:ctrlPr>
              <w:rPr>
                <w:rFonts w:ascii="Cambria Math" w:hAnsi="Cambria Math" w:cs="Arial"/>
                <w:i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B</m:t>
            </m:r>
          </m:e>
          <m:sub>
            <m:r>
              <w:rPr>
                <w:rFonts w:ascii="Cambria Math" w:hAnsi="Cambria Math" w:cs="Arial"/>
                <w:sz w:val="22"/>
              </w:rPr>
              <m:t>v</m:t>
            </m:r>
          </m:sub>
        </m:sSub>
      </m:oMath>
      <w:r w:rsidR="00F15751" w:rsidRPr="006B071A">
        <w:rPr>
          <w:rFonts w:ascii="Arial" w:hAnsi="Arial" w:cs="Arial"/>
          <w:sz w:val="22"/>
        </w:rPr>
        <w:t>,</w:t>
      </w:r>
      <w:r w:rsidRPr="006B071A">
        <w:rPr>
          <w:rFonts w:ascii="Arial" w:hAnsi="Arial" w:cs="Arial"/>
          <w:sz w:val="22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A</m:t>
            </m:r>
          </m:e>
          <m:sub>
            <m:r>
              <w:rPr>
                <w:rFonts w:ascii="Cambria Math" w:hAnsi="Cambria Math" w:cs="Arial"/>
                <w:sz w:val="22"/>
              </w:rPr>
              <m:t>v</m:t>
            </m:r>
          </m:sub>
        </m:sSub>
      </m:oMath>
      <w:r w:rsidRPr="006B071A">
        <w:rPr>
          <w:rFonts w:ascii="Arial" w:hAnsi="Arial" w:cs="Arial"/>
          <w:sz w:val="22"/>
        </w:rPr>
        <w:t xml:space="preserve"> and </w:t>
      </w:r>
      <m:oMath>
        <m:sSub>
          <m:sSubPr>
            <m:ctrlPr>
              <w:rPr>
                <w:rFonts w:ascii="Cambria Math" w:hAnsi="Cambria Math" w:cs="Arial"/>
                <w:i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B</m:t>
            </m:r>
          </m:e>
          <m:sub>
            <m:r>
              <w:rPr>
                <w:rFonts w:ascii="Cambria Math" w:hAnsi="Cambria Math" w:cs="Arial"/>
                <w:sz w:val="22"/>
              </w:rPr>
              <m:t>v</m:t>
            </m:r>
          </m:sub>
        </m:sSub>
      </m:oMath>
      <w:r w:rsidRPr="006B071A">
        <w:rPr>
          <w:rFonts w:ascii="Arial" w:hAnsi="Arial" w:cs="Arial"/>
          <w:sz w:val="22"/>
        </w:rPr>
        <w:t xml:space="preserve"> are </w:t>
      </w:r>
      <w:r w:rsidR="005070FE">
        <w:rPr>
          <w:rFonts w:ascii="Arial" w:hAnsi="Arial" w:cs="Arial"/>
          <w:sz w:val="22"/>
        </w:rPr>
        <w:t xml:space="preserve">the </w:t>
      </w:r>
      <w:r w:rsidRPr="006B071A">
        <w:rPr>
          <w:rFonts w:ascii="Arial" w:hAnsi="Arial" w:cs="Arial"/>
          <w:sz w:val="22"/>
        </w:rPr>
        <w:t>spin–orbit coupling and rotational</w:t>
      </w:r>
      <w:r w:rsidRPr="006B071A">
        <w:rPr>
          <w:rFonts w:ascii="Arial" w:hAnsi="Arial" w:cs="Arial" w:hint="eastAsia"/>
          <w:sz w:val="22"/>
        </w:rPr>
        <w:t xml:space="preserve"> </w:t>
      </w:r>
      <w:r w:rsidRPr="006B071A">
        <w:rPr>
          <w:rFonts w:ascii="Arial" w:hAnsi="Arial" w:cs="Arial"/>
          <w:sz w:val="22"/>
        </w:rPr>
        <w:t xml:space="preserve">constants of the vibrational quantum number </w:t>
      </w:r>
      <m:oMath>
        <m:r>
          <w:rPr>
            <w:rFonts w:ascii="Cambria Math" w:hAnsi="Cambria Math" w:cs="Arial"/>
            <w:sz w:val="22"/>
          </w:rPr>
          <m:t>v</m:t>
        </m:r>
      </m:oMath>
      <w:r w:rsidR="005070FE">
        <w:rPr>
          <w:rFonts w:ascii="Arial" w:hAnsi="Arial" w:cs="Arial"/>
          <w:sz w:val="22"/>
        </w:rPr>
        <w:t>, respectively; t</w:t>
      </w:r>
      <w:r w:rsidRPr="006B071A">
        <w:rPr>
          <w:rFonts w:ascii="Arial" w:hAnsi="Arial" w:cs="Arial"/>
          <w:sz w:val="22"/>
        </w:rPr>
        <w:t>he upper and lower sign</w:t>
      </w:r>
      <w:r w:rsidR="005070FE">
        <w:rPr>
          <w:rFonts w:ascii="Arial" w:hAnsi="Arial" w:cs="Arial"/>
          <w:sz w:val="22"/>
        </w:rPr>
        <w:t>s</w:t>
      </w:r>
      <w:r w:rsidRPr="006B071A">
        <w:rPr>
          <w:rFonts w:ascii="Arial" w:hAnsi="Arial" w:cs="Arial"/>
          <w:sz w:val="22"/>
        </w:rPr>
        <w:t xml:space="preserve"> </w:t>
      </w:r>
      <w:r w:rsidR="005070FE">
        <w:rPr>
          <w:rFonts w:ascii="Arial" w:hAnsi="Arial" w:cs="Arial"/>
          <w:sz w:val="22"/>
        </w:rPr>
        <w:t>represent</w:t>
      </w:r>
      <w:r w:rsidRPr="006B071A">
        <w:rPr>
          <w:rFonts w:ascii="Arial" w:hAnsi="Arial" w:cs="Arial"/>
          <w:sz w:val="22"/>
        </w:rPr>
        <w:t xml:space="preserve"> the </w:t>
      </w:r>
      <m:oMath>
        <m:sSup>
          <m:sSupPr>
            <m:ctrlPr>
              <w:rPr>
                <w:rFonts w:ascii="Cambria Math" w:hAnsi="Cambria Math" w:cs="Arial"/>
                <w:sz w:val="22"/>
              </w:rPr>
            </m:ctrlPr>
          </m:sSupPr>
          <m:e>
            <m:r>
              <w:rPr>
                <w:rFonts w:ascii="Cambria Math" w:hAnsi="Cambria Math" w:cs="Arial"/>
                <w:sz w:val="22"/>
              </w:rPr>
              <m:t>X</m:t>
            </m:r>
          </m:e>
          <m:sup>
            <m:r>
              <w:rPr>
                <w:rFonts w:ascii="Cambria Math" w:hAnsi="Cambria Math" w:cs="Arial"/>
                <w:sz w:val="22"/>
              </w:rPr>
              <m:t>2</m:t>
            </m:r>
          </m:sup>
        </m:sSup>
        <m:sSub>
          <m:sSubPr>
            <m:ctrlPr>
              <w:rPr>
                <w:rFonts w:ascii="Cambria Math" w:hAnsi="Cambria Math" w:cs="Arial"/>
                <w:i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2"/>
              </w:rPr>
              <m:t>Π</m:t>
            </m:r>
          </m:e>
          <m:sub>
            <m:r>
              <w:rPr>
                <w:rFonts w:ascii="Cambria Math" w:hAnsi="Cambria Math" w:cs="Arial"/>
                <w:sz w:val="22"/>
              </w:rPr>
              <m:t>1/2</m:t>
            </m:r>
          </m:sub>
        </m:sSub>
      </m:oMath>
      <w:r w:rsidRPr="006B071A">
        <w:rPr>
          <w:rFonts w:ascii="Arial" w:hAnsi="Arial" w:cs="Arial"/>
          <w:sz w:val="22"/>
        </w:rPr>
        <w:t xml:space="preserve"> and </w:t>
      </w:r>
      <m:oMath>
        <m:sSup>
          <m:sSupPr>
            <m:ctrlPr>
              <w:rPr>
                <w:rFonts w:ascii="Cambria Math" w:hAnsi="Cambria Math" w:cs="Arial"/>
                <w:sz w:val="22"/>
              </w:rPr>
            </m:ctrlPr>
          </m:sSupPr>
          <m:e>
            <m:r>
              <w:rPr>
                <w:rFonts w:ascii="Cambria Math" w:hAnsi="Cambria Math" w:cs="Arial"/>
                <w:sz w:val="22"/>
              </w:rPr>
              <m:t>X</m:t>
            </m:r>
          </m:e>
          <m:sup>
            <m:r>
              <w:rPr>
                <w:rFonts w:ascii="Cambria Math" w:hAnsi="Cambria Math" w:cs="Arial"/>
                <w:sz w:val="22"/>
              </w:rPr>
              <m:t>2</m:t>
            </m:r>
          </m:sup>
        </m:sSup>
        <m:sSub>
          <m:sSubPr>
            <m:ctrlPr>
              <w:rPr>
                <w:rFonts w:ascii="Cambria Math" w:hAnsi="Cambria Math" w:cs="Arial"/>
                <w:i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2"/>
              </w:rPr>
              <m:t>Π</m:t>
            </m:r>
          </m:e>
          <m:sub>
            <m:r>
              <w:rPr>
                <w:rFonts w:ascii="Cambria Math" w:hAnsi="Cambria Math" w:cs="Arial"/>
                <w:sz w:val="22"/>
              </w:rPr>
              <m:t>3/2</m:t>
            </m:r>
          </m:sub>
        </m:sSub>
      </m:oMath>
      <w:r w:rsidRPr="006B071A">
        <w:rPr>
          <w:rFonts w:ascii="Arial" w:hAnsi="Arial" w:cs="Arial" w:hint="eastAsia"/>
          <w:sz w:val="22"/>
        </w:rPr>
        <w:t xml:space="preserve"> </w:t>
      </w:r>
      <w:r w:rsidRPr="006B071A">
        <w:rPr>
          <w:rFonts w:ascii="Arial" w:hAnsi="Arial" w:cs="Arial"/>
          <w:sz w:val="22"/>
        </w:rPr>
        <w:t>fine-structure component</w:t>
      </w:r>
      <w:r w:rsidR="005070FE">
        <w:rPr>
          <w:rFonts w:ascii="Arial" w:hAnsi="Arial" w:cs="Arial"/>
          <w:sz w:val="22"/>
        </w:rPr>
        <w:t>s</w:t>
      </w:r>
      <w:r w:rsidRPr="006B071A">
        <w:rPr>
          <w:rFonts w:ascii="Arial" w:hAnsi="Arial" w:cs="Arial"/>
          <w:sz w:val="22"/>
        </w:rPr>
        <w:t>, respectively. For the overtone (</w:t>
      </w:r>
      <m:oMath>
        <m:r>
          <m:rPr>
            <m:sty m:val="p"/>
          </m:rPr>
          <w:rPr>
            <w:rFonts w:ascii="Cambria Math" w:hAnsi="Cambria Math" w:cs="Arial"/>
            <w:sz w:val="22"/>
          </w:rPr>
          <m:t>2←0</m:t>
        </m:r>
      </m:oMath>
      <w:r w:rsidRPr="006B071A">
        <w:rPr>
          <w:rFonts w:ascii="Arial" w:hAnsi="Arial" w:cs="Arial"/>
          <w:sz w:val="22"/>
        </w:rPr>
        <w:t xml:space="preserve">) band of NO, </w:t>
      </w:r>
      <m:oMath>
        <m:sSub>
          <m:sSubPr>
            <m:ctrlPr>
              <w:rPr>
                <w:rFonts w:ascii="Cambria Math" w:hAnsi="Cambria Math" w:cs="Arial"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A</m:t>
            </m:r>
          </m:e>
          <m:sub>
            <m:r>
              <w:rPr>
                <w:rFonts w:ascii="Cambria Math" w:hAnsi="Cambria Math" w:cs="Arial"/>
                <w:sz w:val="22"/>
              </w:rPr>
              <m:t>0</m:t>
            </m:r>
          </m:sub>
        </m:sSub>
        <m:r>
          <w:rPr>
            <w:rFonts w:ascii="Cambria Math" w:hAnsi="Cambria Math" w:cs="Arial"/>
            <w:sz w:val="22"/>
          </w:rPr>
          <m:t xml:space="preserve">=123.13361 </m:t>
        </m:r>
        <m:sSup>
          <m:sSupPr>
            <m:ctrlPr>
              <w:rPr>
                <w:rFonts w:ascii="Cambria Math" w:hAnsi="Cambria Math" w:cs="Arial"/>
                <w:i/>
                <w:sz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2"/>
              </w:rPr>
              <m:t>cm</m:t>
            </m:r>
          </m:e>
          <m:sup>
            <m:r>
              <w:rPr>
                <w:rFonts w:ascii="Cambria Math" w:hAnsi="Cambria Math" w:cs="Arial"/>
                <w:sz w:val="22"/>
              </w:rPr>
              <m:t>-1</m:t>
            </m:r>
          </m:sup>
        </m:sSup>
      </m:oMath>
      <w:r w:rsidR="000130CF" w:rsidRPr="006B071A">
        <w:rPr>
          <w:rFonts w:ascii="Arial" w:hAnsi="Arial" w:cs="Arial" w:hint="eastAsia"/>
          <w:sz w:val="22"/>
        </w:rPr>
        <w:t>,</w:t>
      </w:r>
      <w:r w:rsidR="000130CF" w:rsidRPr="006B071A">
        <w:rPr>
          <w:rFonts w:ascii="Arial" w:hAnsi="Arial" w:cs="Arial"/>
          <w:sz w:val="22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B</m:t>
            </m:r>
          </m:e>
          <m:sub>
            <m:r>
              <w:rPr>
                <w:rFonts w:ascii="Cambria Math" w:hAnsi="Cambria Math" w:cs="Arial"/>
                <w:sz w:val="22"/>
              </w:rPr>
              <m:t>0</m:t>
            </m:r>
          </m:sub>
        </m:sSub>
        <m:r>
          <w:rPr>
            <w:rFonts w:ascii="Cambria Math" w:hAnsi="Cambria Math" w:cs="Arial"/>
            <w:sz w:val="22"/>
          </w:rPr>
          <m:t xml:space="preserve">=1.6961483 </m:t>
        </m:r>
        <m:sSup>
          <m:sSupPr>
            <m:ctrlPr>
              <w:rPr>
                <w:rFonts w:ascii="Cambria Math" w:hAnsi="Cambria Math" w:cs="Arial"/>
                <w:i/>
                <w:sz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2"/>
              </w:rPr>
              <m:t>cm</m:t>
            </m:r>
          </m:e>
          <m:sup>
            <m:r>
              <w:rPr>
                <w:rFonts w:ascii="Cambria Math" w:hAnsi="Cambria Math" w:cs="Arial"/>
                <w:sz w:val="22"/>
              </w:rPr>
              <m:t>-1</m:t>
            </m:r>
          </m:sup>
        </m:sSup>
      </m:oMath>
      <w:r w:rsidR="000130CF" w:rsidRPr="006B071A">
        <w:rPr>
          <w:rFonts w:ascii="Arial" w:hAnsi="Arial" w:cs="Arial"/>
          <w:sz w:val="22"/>
        </w:rPr>
        <w:t xml:space="preserve"> and </w:t>
      </w:r>
      <m:oMath>
        <m:sSub>
          <m:sSubPr>
            <m:ctrlPr>
              <w:rPr>
                <w:rFonts w:ascii="Cambria Math" w:hAnsi="Cambria Math" w:cs="Arial"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A</m:t>
            </m:r>
          </m:e>
          <m:sub>
            <m:r>
              <w:rPr>
                <w:rFonts w:ascii="Cambria Math" w:hAnsi="Cambria Math" w:cs="Arial"/>
                <w:sz w:val="22"/>
              </w:rPr>
              <m:t>2</m:t>
            </m:r>
          </m:sub>
        </m:sSub>
        <m:r>
          <w:rPr>
            <w:rFonts w:ascii="Cambria Math" w:hAnsi="Cambria Math" w:cs="Arial"/>
            <w:sz w:val="22"/>
          </w:rPr>
          <m:t xml:space="preserve">=122.63486 </m:t>
        </m:r>
        <m:sSup>
          <m:sSupPr>
            <m:ctrlPr>
              <w:rPr>
                <w:rFonts w:ascii="Cambria Math" w:hAnsi="Cambria Math" w:cs="Arial"/>
                <w:i/>
                <w:sz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2"/>
              </w:rPr>
              <m:t>cm</m:t>
            </m:r>
          </m:e>
          <m:sup>
            <m:r>
              <w:rPr>
                <w:rFonts w:ascii="Cambria Math" w:hAnsi="Cambria Math" w:cs="Arial"/>
                <w:sz w:val="22"/>
              </w:rPr>
              <m:t>-1</m:t>
            </m:r>
          </m:sup>
        </m:sSup>
      </m:oMath>
      <w:r w:rsidR="000130CF" w:rsidRPr="006B071A">
        <w:rPr>
          <w:rFonts w:ascii="Arial" w:hAnsi="Arial" w:cs="Arial" w:hint="eastAsia"/>
          <w:sz w:val="22"/>
        </w:rPr>
        <w:t>,</w:t>
      </w:r>
      <w:r w:rsidR="000130CF" w:rsidRPr="006B071A">
        <w:rPr>
          <w:rFonts w:ascii="Arial" w:hAnsi="Arial" w:cs="Arial"/>
          <w:sz w:val="22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B</m:t>
            </m:r>
          </m:e>
          <m:sub>
            <m:r>
              <w:rPr>
                <w:rFonts w:ascii="Cambria Math" w:hAnsi="Cambria Math" w:cs="Arial"/>
                <w:sz w:val="22"/>
              </w:rPr>
              <m:t>0</m:t>
            </m:r>
          </m:sub>
        </m:sSub>
        <m:r>
          <w:rPr>
            <w:rFonts w:ascii="Cambria Math" w:hAnsi="Cambria Math" w:cs="Arial"/>
            <w:sz w:val="22"/>
          </w:rPr>
          <m:t xml:space="preserve">=1.6609632 </m:t>
        </m:r>
        <m:sSup>
          <m:sSupPr>
            <m:ctrlPr>
              <w:rPr>
                <w:rFonts w:ascii="Cambria Math" w:hAnsi="Cambria Math" w:cs="Arial"/>
                <w:i/>
                <w:sz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2"/>
              </w:rPr>
              <m:t>cm</m:t>
            </m:r>
          </m:e>
          <m:sup>
            <m:r>
              <w:rPr>
                <w:rFonts w:ascii="Cambria Math" w:hAnsi="Cambria Math" w:cs="Arial"/>
                <w:sz w:val="22"/>
              </w:rPr>
              <m:t>-1</m:t>
            </m:r>
          </m:sup>
        </m:sSup>
      </m:oMath>
      <w:r w:rsidR="005070FE">
        <w:rPr>
          <w:rFonts w:ascii="Arial" w:hAnsi="Arial" w:cs="Arial" w:hint="eastAsia"/>
          <w:sz w:val="22"/>
        </w:rPr>
        <w:t xml:space="preserve"> </w:t>
      </w:r>
      <w:r w:rsidR="00927102" w:rsidRPr="006B071A">
        <w:rPr>
          <w:rFonts w:ascii="Arial" w:hAnsi="Arial" w:cs="Arial"/>
          <w:sz w:val="22"/>
          <w:vertAlign w:val="superscript"/>
        </w:rPr>
        <w:t>8,9</w:t>
      </w:r>
      <w:r w:rsidR="000130CF" w:rsidRPr="006B071A">
        <w:rPr>
          <w:rFonts w:ascii="Arial" w:hAnsi="Arial" w:cs="Arial"/>
          <w:sz w:val="22"/>
        </w:rPr>
        <w:t xml:space="preserve">. </w:t>
      </w:r>
      <w:r w:rsidR="00003724" w:rsidRPr="006B071A">
        <w:rPr>
          <w:rFonts w:ascii="Arial" w:hAnsi="Arial" w:cs="Arial"/>
          <w:sz w:val="22"/>
        </w:rPr>
        <w:t>The cent</w:t>
      </w:r>
      <w:r w:rsidR="005070FE">
        <w:rPr>
          <w:rFonts w:ascii="Arial" w:hAnsi="Arial" w:cs="Arial"/>
          <w:sz w:val="22"/>
        </w:rPr>
        <w:t>re</w:t>
      </w:r>
      <w:r w:rsidR="00003724" w:rsidRPr="006B071A">
        <w:rPr>
          <w:rFonts w:ascii="Arial" w:hAnsi="Arial" w:cs="Arial"/>
          <w:sz w:val="22"/>
        </w:rPr>
        <w:t xml:space="preserve"> frequency of the Zeeman transitions </w:t>
      </w:r>
      <m:oMath>
        <m:sSup>
          <m:sSupPr>
            <m:ctrlPr>
              <w:rPr>
                <w:rFonts w:ascii="Cambria Math" w:hAnsi="Cambria Math" w:cs="Arial"/>
                <w:sz w:val="22"/>
              </w:rPr>
            </m:ctrlPr>
          </m:sSupPr>
          <m:e>
            <m:r>
              <w:rPr>
                <w:rFonts w:ascii="Cambria Math" w:hAnsi="Cambria Math" w:cs="Arial"/>
                <w:sz w:val="22"/>
              </w:rPr>
              <m:t>σ</m:t>
            </m:r>
          </m:e>
          <m:sup>
            <m:r>
              <w:rPr>
                <w:rFonts w:ascii="Cambria Math" w:hAnsi="Cambria Math" w:cs="Arial"/>
                <w:sz w:val="22"/>
              </w:rPr>
              <m:t>±</m:t>
            </m:r>
          </m:sup>
        </m:sSup>
      </m:oMath>
      <w:r w:rsidR="00003724" w:rsidRPr="006B071A">
        <w:rPr>
          <w:rFonts w:ascii="Arial" w:hAnsi="Arial" w:cs="Arial"/>
          <w:sz w:val="22"/>
        </w:rPr>
        <w:t xml:space="preserve"> (</w:t>
      </w:r>
      <m:oMath>
        <m:r>
          <m:rPr>
            <m:sty m:val="p"/>
          </m:rPr>
          <w:rPr>
            <w:rFonts w:ascii="Cambria Math" w:hAnsi="Cambria Math" w:cs="Arial"/>
            <w:sz w:val="22"/>
          </w:rPr>
          <m:t>∆</m:t>
        </m:r>
        <m:sSub>
          <m:sSubPr>
            <m:ctrlPr>
              <w:rPr>
                <w:rFonts w:ascii="Cambria Math" w:hAnsi="Cambria Math" w:cs="Arial"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M</m:t>
            </m:r>
          </m:e>
          <m:sub>
            <m:r>
              <w:rPr>
                <w:rFonts w:ascii="Cambria Math" w:hAnsi="Cambria Math" w:cs="Arial"/>
                <w:sz w:val="22"/>
              </w:rPr>
              <m:t>J</m:t>
            </m:r>
          </m:sub>
        </m:sSub>
        <m:r>
          <w:rPr>
            <w:rFonts w:ascii="Cambria Math" w:hAnsi="Cambria Math" w:cs="Arial"/>
            <w:sz w:val="22"/>
          </w:rPr>
          <m:t>=±1</m:t>
        </m:r>
      </m:oMath>
      <w:r w:rsidR="00003724" w:rsidRPr="006B071A">
        <w:rPr>
          <w:rFonts w:ascii="Arial" w:hAnsi="Arial" w:cs="Arial"/>
          <w:sz w:val="22"/>
        </w:rPr>
        <w:t xml:space="preserve">) is described by </w:t>
      </w:r>
    </w:p>
    <w:p w14:paraId="18C5B17D" w14:textId="77777777" w:rsidR="00003724" w:rsidRPr="006B071A" w:rsidRDefault="00A2331A" w:rsidP="006B071A">
      <w:pPr>
        <w:spacing w:line="264" w:lineRule="auto"/>
        <w:jc w:val="center"/>
        <w:rPr>
          <w:sz w:val="22"/>
        </w:rPr>
      </w:pP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sSup>
              <m:s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σ</m:t>
                </m:r>
              </m:e>
              <m:sup>
                <m:r>
                  <w:rPr>
                    <w:rFonts w:ascii="Cambria Math" w:hAnsi="Cambria Math"/>
                    <w:sz w:val="22"/>
                  </w:rPr>
                  <m:t>±</m:t>
                </m:r>
              </m:sup>
            </m:sSup>
          </m:sub>
        </m:sSub>
        <m:r>
          <m:rPr>
            <m:sty m:val="p"/>
          </m:rPr>
          <w:rPr>
            <w:rFonts w:ascii="Cambria Math" w:hAnsi="Cambria Math"/>
            <w:sz w:val="22"/>
          </w:rPr>
          <m:t>=</m:t>
        </m:r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sz w:val="22"/>
          </w:rPr>
          <m:t>+</m:t>
        </m:r>
        <m:d>
          <m:dPr>
            <m:begChr m:val="["/>
            <m:endChr m:val="]"/>
            <m:ctrlPr>
              <w:rPr>
                <w:rFonts w:ascii="Cambria Math" w:hAnsi="Cambria Math"/>
                <w:sz w:val="22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sz w:val="22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sz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</w:rPr>
                      <m:t>M</m:t>
                    </m:r>
                  </m:e>
                  <m:sub>
                    <m:sSup>
                      <m:sSupPr>
                        <m:ctrlPr>
                          <w:rPr>
                            <w:rFonts w:ascii="Cambria Math" w:hAnsi="Cambria Math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J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</w:rPr>
                          <m:t>''</m:t>
                        </m:r>
                      </m:sup>
                    </m:sSup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</w:rPr>
                      <m:t>''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±1</m:t>
                </m:r>
              </m:e>
            </m:d>
            <m:sSubSup>
              <m:sSubSupPr>
                <m:ctrlPr>
                  <w:rPr>
                    <w:rFonts w:ascii="Cambria Math" w:hAnsi="Cambria Math"/>
                    <w:sz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</w:rPr>
                  <m:t>g</m:t>
                </m:r>
              </m:e>
              <m:sub>
                <m:sSup>
                  <m:sSupPr>
                    <m:ctrlPr>
                      <w:rPr>
                        <w:rFonts w:ascii="Cambria Math" w:hAnsi="Cambria Math"/>
                        <w:sz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</w:rPr>
                      <m:t>J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</w:rPr>
                      <m:t>'</m:t>
                    </m:r>
                  </m:sup>
                </m:sSup>
              </m:sub>
              <m:sup>
                <m:sSup>
                  <m:sSupPr>
                    <m:ctrlPr>
                      <w:rPr>
                        <w:rFonts w:ascii="Cambria Math" w:hAnsi="Cambria Math"/>
                        <w:sz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</w:rPr>
                      <m:t>v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</w:rPr>
                      <m:t>'</m:t>
                    </m:r>
                  </m:sup>
                </m:sSup>
              </m:sup>
            </m:sSubSup>
            <m:r>
              <m:rPr>
                <m:sty m:val="p"/>
              </m:rPr>
              <w:rPr>
                <w:rFonts w:ascii="Cambria Math" w:hAnsi="Cambria Math"/>
                <w:sz w:val="22"/>
              </w:rPr>
              <m:t>-</m:t>
            </m:r>
            <m:sSubSup>
              <m:sSubSupPr>
                <m:ctrlPr>
                  <w:rPr>
                    <w:rFonts w:ascii="Cambria Math" w:hAnsi="Cambria Math"/>
                    <w:sz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</w:rPr>
                  <m:t>M</m:t>
                </m:r>
              </m:e>
              <m:sub>
                <m:sSup>
                  <m:sSupPr>
                    <m:ctrlPr>
                      <w:rPr>
                        <w:rFonts w:ascii="Cambria Math" w:hAnsi="Cambria Math"/>
                        <w:sz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</w:rPr>
                      <m:t>J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</w:rPr>
                      <m:t>''</m:t>
                    </m:r>
                  </m:sup>
                </m:sSup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''</m:t>
                </m:r>
              </m:sup>
            </m:sSubSup>
            <m:sSubSup>
              <m:sSubSupPr>
                <m:ctrlPr>
                  <w:rPr>
                    <w:rFonts w:ascii="Cambria Math" w:hAnsi="Cambria Math"/>
                    <w:sz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</w:rPr>
                  <m:t>g</m:t>
                </m:r>
              </m:e>
              <m:sub>
                <m:sSup>
                  <m:sSupPr>
                    <m:ctrlPr>
                      <w:rPr>
                        <w:rFonts w:ascii="Cambria Math" w:hAnsi="Cambria Math"/>
                        <w:sz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</w:rPr>
                      <m:t>J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</w:rPr>
                      <m:t>''</m:t>
                    </m:r>
                  </m:sup>
                </m:sSup>
              </m:sub>
              <m:sup>
                <m:sSup>
                  <m:sSupPr>
                    <m:ctrlPr>
                      <w:rPr>
                        <w:rFonts w:ascii="Cambria Math" w:hAnsi="Cambria Math"/>
                        <w:sz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</w:rPr>
                      <m:t>v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</w:rPr>
                      <m:t>''</m:t>
                    </m:r>
                  </m:sup>
                </m:sSup>
              </m:sup>
            </m:sSubSup>
          </m:e>
        </m:d>
        <m:f>
          <m:fPr>
            <m:ctrlPr>
              <w:rPr>
                <w:rFonts w:ascii="Cambria Math" w:hAnsi="Cambria Math"/>
                <w:sz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B</m:t>
                </m:r>
              </m:sub>
            </m:sSub>
            <m:r>
              <w:rPr>
                <w:rFonts w:ascii="Cambria Math" w:hAnsi="Cambria Math"/>
                <w:sz w:val="22"/>
              </w:rPr>
              <m:t>B</m:t>
            </m:r>
          </m:num>
          <m:den>
            <m:r>
              <w:rPr>
                <w:rFonts w:ascii="Cambria Math" w:hAnsi="Cambria Math"/>
                <w:sz w:val="22"/>
              </w:rPr>
              <m:t>hc</m:t>
            </m:r>
          </m:den>
        </m:f>
      </m:oMath>
      <w:r w:rsidR="00003724" w:rsidRPr="006B071A">
        <w:rPr>
          <w:rFonts w:hint="eastAsia"/>
          <w:sz w:val="22"/>
        </w:rPr>
        <w:t>.</w:t>
      </w:r>
    </w:p>
    <w:p w14:paraId="7336B643" w14:textId="1AFA7976" w:rsidR="007F4B4E" w:rsidRPr="006B071A" w:rsidRDefault="007F39CA" w:rsidP="006B071A">
      <w:pPr>
        <w:spacing w:line="264" w:lineRule="auto"/>
        <w:rPr>
          <w:rFonts w:ascii="Arial" w:hAnsi="Arial" w:cs="Arial"/>
          <w:sz w:val="22"/>
        </w:rPr>
      </w:pPr>
      <w:r w:rsidRPr="006B071A">
        <w:rPr>
          <w:rFonts w:ascii="Arial" w:hAnsi="Arial" w:cs="Arial"/>
          <w:sz w:val="22"/>
        </w:rPr>
        <w:t>As shown in Table S2, t</w:t>
      </w:r>
      <w:r w:rsidR="00204562" w:rsidRPr="006B071A">
        <w:rPr>
          <w:rFonts w:ascii="Arial" w:hAnsi="Arial" w:cs="Arial"/>
          <w:sz w:val="22"/>
        </w:rPr>
        <w:t>he lin</w:t>
      </w:r>
      <w:r w:rsidR="005070FE">
        <w:rPr>
          <w:rFonts w:ascii="Arial" w:hAnsi="Arial" w:cs="Arial"/>
          <w:sz w:val="22"/>
        </w:rPr>
        <w:t>e intensities of the Zeeman sub</w:t>
      </w:r>
      <w:r w:rsidR="00204562" w:rsidRPr="006B071A">
        <w:rPr>
          <w:rFonts w:ascii="Arial" w:hAnsi="Arial" w:cs="Arial"/>
          <w:sz w:val="22"/>
        </w:rPr>
        <w:t xml:space="preserve">transitions, </w:t>
      </w: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S</m:t>
            </m:r>
          </m:e>
          <m:sub>
            <m:sSup>
              <m:sSupPr>
                <m:ctrlPr>
                  <w:rPr>
                    <w:rFonts w:ascii="Cambria Math" w:hAnsi="Cambria Math"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''</m:t>
                </m:r>
              </m:sup>
            </m:sSup>
          </m:sub>
        </m:sSub>
        <m:r>
          <m:rPr>
            <m:sty m:val="p"/>
          </m:rPr>
          <w:rPr>
            <w:rFonts w:ascii="Cambria Math" w:hAnsi="Cambria Math"/>
            <w:sz w:val="22"/>
          </w:rPr>
          <m:t>=</m:t>
        </m:r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/>
                    <w:sz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</w:rPr>
                  <m:t>S</m:t>
                </m:r>
              </m:e>
            </m:acc>
          </m:e>
          <m:sub>
            <m:sSup>
              <m:sSupPr>
                <m:ctrlPr>
                  <w:rPr>
                    <w:rFonts w:ascii="Cambria Math" w:hAnsi="Cambria Math"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''</m:t>
                </m:r>
              </m:sup>
            </m:sSup>
          </m:sub>
        </m:sSub>
        <m:r>
          <m:rPr>
            <m:sty m:val="p"/>
          </m:rPr>
          <w:rPr>
            <w:rFonts w:ascii="Cambria Math" w:hAnsi="Cambria Math"/>
            <w:sz w:val="22"/>
          </w:rPr>
          <m:t>⋅</m:t>
        </m:r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</w:rPr>
              <m:t>Ω</m:t>
            </m:r>
            <m:sSup>
              <m:sSupPr>
                <m:ctrlPr>
                  <w:rPr>
                    <w:rFonts w:ascii="Cambria Math" w:hAnsi="Cambria Math"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J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J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''</m:t>
                </m:r>
              </m:sup>
            </m:sSup>
          </m:sub>
        </m:sSub>
      </m:oMath>
      <w:r w:rsidR="007F4B4E" w:rsidRPr="006B071A">
        <w:rPr>
          <w:rFonts w:ascii="Arial" w:hAnsi="Arial" w:cs="Arial"/>
          <w:sz w:val="22"/>
        </w:rPr>
        <w:t>,</w:t>
      </w:r>
      <w:r w:rsidR="00204562" w:rsidRPr="006B071A">
        <w:rPr>
          <w:rFonts w:ascii="Arial" w:hAnsi="Arial" w:cs="Arial"/>
          <w:sz w:val="22"/>
        </w:rPr>
        <w:t xml:space="preserve"> </w:t>
      </w:r>
      <w:r w:rsidR="007F4B4E" w:rsidRPr="006B071A">
        <w:rPr>
          <w:rFonts w:ascii="Arial" w:hAnsi="Arial" w:cs="Arial"/>
          <w:sz w:val="22"/>
        </w:rPr>
        <w:t>can be calculated by the corresponding 3J symbol</w:t>
      </w:r>
      <w:r w:rsidR="00927102" w:rsidRPr="006B071A">
        <w:rPr>
          <w:rFonts w:ascii="Arial" w:hAnsi="Arial" w:cs="Arial"/>
          <w:sz w:val="22"/>
          <w:vertAlign w:val="superscript"/>
        </w:rPr>
        <w:t>10</w:t>
      </w:r>
    </w:p>
    <w:p w14:paraId="14FB2ED7" w14:textId="77777777" w:rsidR="007F4B4E" w:rsidRPr="006B071A" w:rsidRDefault="00A2331A" w:rsidP="006B071A">
      <w:pPr>
        <w:spacing w:line="264" w:lineRule="auto"/>
        <w:jc w:val="center"/>
        <w:rPr>
          <w:sz w:val="22"/>
        </w:rPr>
      </w:pP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/>
                    <w:sz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</w:rPr>
                  <m:t>S</m:t>
                </m:r>
              </m:e>
            </m:acc>
          </m:e>
          <m:sub>
            <m:sSup>
              <m:sSupPr>
                <m:ctrlPr>
                  <w:rPr>
                    <w:rFonts w:ascii="Cambria Math" w:hAnsi="Cambria Math"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''</m:t>
                </m:r>
              </m:sup>
            </m:sSup>
          </m:sub>
        </m:sSub>
        <m:r>
          <m:rPr>
            <m:sty m:val="p"/>
          </m:rPr>
          <w:rPr>
            <w:rFonts w:ascii="Cambria Math" w:hAnsi="Cambria Math"/>
            <w:sz w:val="22"/>
          </w:rPr>
          <m:t>=</m:t>
        </m:r>
        <m:sSup>
          <m:sSupPr>
            <m:ctrlPr>
              <w:rPr>
                <w:rFonts w:ascii="Cambria Math" w:hAnsi="Cambria Math"/>
                <w:sz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2"/>
                  </w:rPr>
                </m:ctrlPr>
              </m:dPr>
              <m:e>
                <m:m>
                  <m:mPr>
                    <m:plcHide m:val="1"/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mPr>
                  <m:m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</w:rPr>
                            <m:t>'</m:t>
                          </m:r>
                        </m:sup>
                      </m:sSup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</w:rPr>
                        <m:t>1</m:t>
                      </m:r>
                    </m:e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</w:rPr>
                            <m:t>''</m:t>
                          </m:r>
                        </m:sup>
                      </m:sSup>
                    </m:e>
                  </m:m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</w:rPr>
                            <m:t>'</m:t>
                          </m:r>
                        </m:sup>
                      </m:sSup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</w:rPr>
                        <m:t>Δ</m:t>
                      </m:r>
                      <m:r>
                        <w:rPr>
                          <w:rFonts w:ascii="Cambria Math" w:hAnsi="Cambria Math"/>
                          <w:sz w:val="22"/>
                        </w:rPr>
                        <m:t>M</m:t>
                      </m:r>
                    </m:e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</w:rPr>
                            <m:t>''</m:t>
                          </m:r>
                        </m:sup>
                      </m:sSup>
                    </m:e>
                  </m:mr>
                </m:m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</w:rPr>
              <m:t>2</m:t>
            </m:r>
          </m:sup>
        </m:sSup>
      </m:oMath>
      <w:r w:rsidR="007F4B4E" w:rsidRPr="006B071A">
        <w:rPr>
          <w:rFonts w:hint="eastAsia"/>
          <w:sz w:val="22"/>
        </w:rPr>
        <w:t xml:space="preserve"> </w:t>
      </w:r>
      <w:r w:rsidR="007F4B4E" w:rsidRPr="006B071A">
        <w:rPr>
          <w:rFonts w:ascii="Arial" w:hAnsi="Arial" w:cs="Arial"/>
          <w:sz w:val="22"/>
        </w:rPr>
        <w:t>and</w:t>
      </w:r>
      <w:r w:rsidR="007F4B4E" w:rsidRPr="006B071A">
        <w:rPr>
          <w:sz w:val="22"/>
        </w:rPr>
        <w:t xml:space="preserve"> </w:t>
      </w: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</w:rPr>
              <m:t>∑</m:t>
            </m:r>
          </m:e>
          <m:sub>
            <m:sSup>
              <m:sSupPr>
                <m:ctrlPr>
                  <w:rPr>
                    <w:rFonts w:ascii="Cambria Math" w:hAnsi="Cambria Math"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''</m:t>
                </m:r>
              </m:sup>
            </m:sSup>
          </m:sub>
        </m:sSub>
        <m:r>
          <m:rPr>
            <m:sty m:val="p"/>
          </m:rPr>
          <w:rPr>
            <w:rFonts w:ascii="Cambria Math" w:hAnsi="Cambria Math"/>
            <w:sz w:val="22"/>
          </w:rPr>
          <m:t> </m:t>
        </m:r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/>
                    <w:sz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</w:rPr>
                  <m:t>S</m:t>
                </m:r>
              </m:e>
            </m:acc>
          </m:e>
          <m:sub>
            <m:sSup>
              <m:sSupPr>
                <m:ctrlPr>
                  <w:rPr>
                    <w:rFonts w:ascii="Cambria Math" w:hAnsi="Cambria Math"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''</m:t>
                </m:r>
              </m:sup>
            </m:sSup>
          </m:sub>
        </m:sSub>
        <m:r>
          <m:rPr>
            <m:sty m:val="p"/>
          </m:rPr>
          <w:rPr>
            <w:rFonts w:ascii="Cambria Math" w:hAnsi="Cambria Math"/>
            <w:sz w:val="22"/>
          </w:rPr>
          <m:t>=1</m:t>
        </m:r>
      </m:oMath>
      <w:r w:rsidR="007F4B4E" w:rsidRPr="006B071A">
        <w:rPr>
          <w:rFonts w:hint="eastAsia"/>
          <w:sz w:val="22"/>
        </w:rPr>
        <w:t>.</w:t>
      </w:r>
    </w:p>
    <w:p w14:paraId="0340A362" w14:textId="22B18FFA" w:rsidR="00EF08BC" w:rsidRDefault="007F4B4E" w:rsidP="006B071A">
      <w:pPr>
        <w:spacing w:after="240" w:line="264" w:lineRule="auto"/>
        <w:rPr>
          <w:rFonts w:ascii="Arial" w:hAnsi="Arial" w:cs="Arial"/>
          <w:sz w:val="24"/>
          <w:szCs w:val="24"/>
        </w:rPr>
      </w:pPr>
      <w:r w:rsidRPr="006B071A">
        <w:rPr>
          <w:rFonts w:ascii="Arial" w:hAnsi="Arial" w:cs="Arial"/>
          <w:sz w:val="22"/>
        </w:rPr>
        <w:t xml:space="preserve">The integrated line intensity </w:t>
      </w: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</w:rPr>
              <m:t>Ω</m:t>
            </m:r>
            <m:sSup>
              <m:sSupPr>
                <m:ctrlPr>
                  <w:rPr>
                    <w:rFonts w:ascii="Cambria Math" w:hAnsi="Cambria Math"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J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J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''</m:t>
                </m:r>
              </m:sup>
            </m:sSup>
          </m:sub>
        </m:sSub>
      </m:oMath>
      <w:r w:rsidRPr="006B071A">
        <w:rPr>
          <w:rFonts w:ascii="Arial" w:hAnsi="Arial" w:cs="Arial"/>
          <w:sz w:val="22"/>
        </w:rPr>
        <w:t xml:space="preserve"> can </w:t>
      </w:r>
      <w:r w:rsidR="00573337" w:rsidRPr="006B071A">
        <w:rPr>
          <w:rFonts w:ascii="Arial" w:hAnsi="Arial" w:cs="Arial"/>
          <w:sz w:val="22"/>
        </w:rPr>
        <w:t xml:space="preserve">be obtained in </w:t>
      </w:r>
      <w:r w:rsidR="005070FE">
        <w:rPr>
          <w:rFonts w:ascii="Arial" w:hAnsi="Arial" w:cs="Arial"/>
          <w:sz w:val="22"/>
        </w:rPr>
        <w:t xml:space="preserve">the </w:t>
      </w:r>
      <w:r w:rsidR="00573337" w:rsidRPr="006B071A">
        <w:rPr>
          <w:rFonts w:ascii="Arial" w:hAnsi="Arial" w:cs="Arial"/>
          <w:sz w:val="22"/>
        </w:rPr>
        <w:t xml:space="preserve">HITRAN database, as well as </w:t>
      </w:r>
      <w:r w:rsidR="005070FE">
        <w:rPr>
          <w:rFonts w:ascii="Arial" w:hAnsi="Arial" w:cs="Arial"/>
          <w:sz w:val="22"/>
        </w:rPr>
        <w:t>the</w:t>
      </w:r>
      <w:r w:rsidR="00573337" w:rsidRPr="006B071A">
        <w:rPr>
          <w:rFonts w:ascii="Arial" w:hAnsi="Arial" w:cs="Arial"/>
          <w:sz w:val="22"/>
        </w:rPr>
        <w:t xml:space="preserve"> </w:t>
      </w:r>
      <w:r w:rsidR="00B213F9" w:rsidRPr="006B071A">
        <w:rPr>
          <w:rFonts w:ascii="Arial" w:hAnsi="Arial" w:cs="Arial"/>
          <w:sz w:val="22"/>
        </w:rPr>
        <w:t>zero-field</w:t>
      </w:r>
      <w:r w:rsidR="00573337" w:rsidRPr="006B071A">
        <w:rPr>
          <w:rFonts w:ascii="Arial" w:hAnsi="Arial" w:cs="Arial"/>
          <w:sz w:val="22"/>
        </w:rPr>
        <w:t xml:space="preserve"> parameters, such as </w:t>
      </w:r>
      <w:r w:rsidR="005070FE">
        <w:rPr>
          <w:rFonts w:ascii="Arial" w:hAnsi="Arial" w:cs="Arial"/>
          <w:sz w:val="22"/>
        </w:rPr>
        <w:t xml:space="preserve">the </w:t>
      </w:r>
      <w:r w:rsidR="00573337" w:rsidRPr="006B071A">
        <w:rPr>
          <w:rFonts w:ascii="Arial" w:hAnsi="Arial" w:cs="Arial"/>
          <w:sz w:val="22"/>
        </w:rPr>
        <w:t>transition frequency</w:t>
      </w:r>
      <w:r w:rsidR="005070FE">
        <w:rPr>
          <w:rFonts w:ascii="Arial" w:hAnsi="Arial" w:cs="Arial"/>
          <w:sz w:val="22"/>
        </w:rPr>
        <w:t xml:space="preserve"> and</w:t>
      </w:r>
      <w:r w:rsidR="00573337" w:rsidRPr="006B071A">
        <w:rPr>
          <w:rFonts w:ascii="Arial" w:hAnsi="Arial" w:cs="Arial"/>
          <w:sz w:val="22"/>
        </w:rPr>
        <w:t xml:space="preserve"> the quantum numbers of </w:t>
      </w:r>
      <w:r w:rsidR="005070FE">
        <w:rPr>
          <w:rFonts w:ascii="Arial" w:hAnsi="Arial" w:cs="Arial"/>
          <w:sz w:val="22"/>
        </w:rPr>
        <w:t xml:space="preserve">the </w:t>
      </w:r>
      <w:r w:rsidR="00573337" w:rsidRPr="006B071A">
        <w:rPr>
          <w:rFonts w:ascii="Arial" w:hAnsi="Arial" w:cs="Arial"/>
          <w:sz w:val="22"/>
        </w:rPr>
        <w:t>upper levels and lower levels.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1C89FB2" w14:textId="77777777" w:rsidR="000A54D2" w:rsidRPr="006B071A" w:rsidRDefault="000A54D2" w:rsidP="006B071A">
      <w:pPr>
        <w:spacing w:line="312" w:lineRule="auto"/>
        <w:jc w:val="center"/>
        <w:rPr>
          <w:rFonts w:ascii="Arial" w:hAnsi="Arial" w:cs="Arial"/>
          <w:sz w:val="20"/>
          <w:szCs w:val="20"/>
        </w:rPr>
      </w:pPr>
      <w:r w:rsidRPr="006B071A">
        <w:rPr>
          <w:rFonts w:ascii="Arial" w:hAnsi="Arial" w:cs="Arial"/>
          <w:b/>
          <w:sz w:val="20"/>
          <w:szCs w:val="20"/>
        </w:rPr>
        <w:t xml:space="preserve">Table </w:t>
      </w:r>
      <w:r w:rsidR="0043375A" w:rsidRPr="006B071A">
        <w:rPr>
          <w:rFonts w:ascii="Arial" w:hAnsi="Arial" w:cs="Arial"/>
          <w:b/>
          <w:sz w:val="20"/>
          <w:szCs w:val="20"/>
        </w:rPr>
        <w:t>S</w:t>
      </w:r>
      <w:r w:rsidRPr="006B071A">
        <w:rPr>
          <w:rFonts w:ascii="Arial" w:hAnsi="Arial" w:cs="Arial"/>
          <w:b/>
          <w:sz w:val="20"/>
          <w:szCs w:val="20"/>
        </w:rPr>
        <w:t>2</w:t>
      </w:r>
      <w:r w:rsidRPr="006B071A">
        <w:rPr>
          <w:rFonts w:ascii="Arial" w:hAnsi="Arial" w:cs="Arial"/>
          <w:sz w:val="20"/>
          <w:szCs w:val="20"/>
        </w:rPr>
        <w:t xml:space="preserve">. Table of relative strength,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S</m:t>
                </m:r>
              </m:e>
            </m:acc>
          </m:e>
          <m:sub>
            <m:sSup>
              <m:sSup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''</m:t>
                </m:r>
              </m:sup>
            </m:sSup>
          </m:sub>
        </m:sSub>
      </m:oMath>
      <w:r w:rsidRPr="006B071A">
        <w:rPr>
          <w:rFonts w:ascii="Arial" w:hAnsi="Arial" w:cs="Arial"/>
          <w:sz w:val="20"/>
          <w:szCs w:val="20"/>
        </w:rPr>
        <w:t>, for the Zeeman transitions.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4"/>
        <w:gridCol w:w="3623"/>
      </w:tblGrid>
      <w:tr w:rsidR="000A54D2" w14:paraId="07283A23" w14:textId="77777777" w:rsidTr="00375D08">
        <w:trPr>
          <w:trHeight w:val="391"/>
          <w:jc w:val="center"/>
        </w:trPr>
        <w:tc>
          <w:tcPr>
            <w:tcW w:w="1129" w:type="dxa"/>
            <w:vAlign w:val="center"/>
          </w:tcPr>
          <w:p w14:paraId="68A3593D" w14:textId="77777777" w:rsidR="000A54D2" w:rsidRPr="0062255F" w:rsidRDefault="000A54D2" w:rsidP="00EF08B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="Arial"/>
                    <w:sz w:val="16"/>
                    <w:szCs w:val="16"/>
                  </w:rPr>
                  <m:t>∆J</m:t>
                </m:r>
              </m:oMath>
            </m:oMathPara>
          </w:p>
        </w:tc>
        <w:tc>
          <w:tcPr>
            <w:tcW w:w="3544" w:type="dxa"/>
            <w:vAlign w:val="center"/>
          </w:tcPr>
          <w:p w14:paraId="5DA36761" w14:textId="77777777" w:rsidR="000A54D2" w:rsidRPr="0062255F" w:rsidRDefault="000A54D2" w:rsidP="00EF08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J</m:t>
                    </m:r>
                  </m:sub>
                </m:sSub>
                <m:r>
                  <w:rPr>
                    <w:rFonts w:ascii="Cambria Math" w:hAnsi="Cambria Math" w:cs="Arial"/>
                    <w:sz w:val="16"/>
                    <w:szCs w:val="16"/>
                  </w:rPr>
                  <m:t>=+1</m:t>
                </m:r>
              </m:oMath>
            </m:oMathPara>
          </w:p>
        </w:tc>
        <w:tc>
          <w:tcPr>
            <w:tcW w:w="3623" w:type="dxa"/>
            <w:vAlign w:val="center"/>
          </w:tcPr>
          <w:p w14:paraId="60C1D57E" w14:textId="77777777" w:rsidR="000A54D2" w:rsidRPr="0062255F" w:rsidRDefault="000A54D2" w:rsidP="00EF08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J</m:t>
                    </m:r>
                  </m:sub>
                </m:sSub>
                <m:r>
                  <w:rPr>
                    <w:rFonts w:ascii="Cambria Math" w:hAnsi="Cambria Math" w:cs="Arial"/>
                    <w:sz w:val="16"/>
                    <w:szCs w:val="16"/>
                  </w:rPr>
                  <m:t>=-1</m:t>
                </m:r>
              </m:oMath>
            </m:oMathPara>
          </w:p>
        </w:tc>
      </w:tr>
      <w:tr w:rsidR="000A54D2" w14:paraId="69424D41" w14:textId="77777777" w:rsidTr="00D22C5B">
        <w:trPr>
          <w:trHeight w:val="667"/>
          <w:jc w:val="center"/>
        </w:trPr>
        <w:tc>
          <w:tcPr>
            <w:tcW w:w="1129" w:type="dxa"/>
            <w:vAlign w:val="center"/>
          </w:tcPr>
          <w:p w14:paraId="2D4B11C1" w14:textId="77777777" w:rsidR="000A54D2" w:rsidRPr="0062255F" w:rsidRDefault="000A54D2" w:rsidP="00EF08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55F">
              <w:rPr>
                <w:rFonts w:ascii="Arial" w:hAnsi="Arial" w:cs="Arial" w:hint="eastAsia"/>
                <w:sz w:val="16"/>
                <w:szCs w:val="16"/>
              </w:rPr>
              <w:t>+</w:t>
            </w:r>
            <w:r w:rsidRPr="006225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544" w:type="dxa"/>
            <w:vAlign w:val="center"/>
          </w:tcPr>
          <w:p w14:paraId="33F4E611" w14:textId="77777777" w:rsidR="000A54D2" w:rsidRPr="0062255F" w:rsidRDefault="00A2331A" w:rsidP="00EF08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(J+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+1)(J+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+2)</m:t>
                    </m:r>
                  </m:num>
                  <m:den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2(J+1)(2J+1)(2J+3)</m:t>
                    </m:r>
                  </m:den>
                </m:f>
              </m:oMath>
            </m:oMathPara>
          </w:p>
        </w:tc>
        <w:tc>
          <w:tcPr>
            <w:tcW w:w="3623" w:type="dxa"/>
            <w:vAlign w:val="center"/>
          </w:tcPr>
          <w:p w14:paraId="552AE28E" w14:textId="77777777" w:rsidR="000A54D2" w:rsidRPr="0062255F" w:rsidRDefault="00A2331A" w:rsidP="00EF08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(J-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+1)(J-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+2)</m:t>
                    </m:r>
                  </m:num>
                  <m:den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2(J+1)(2J+1)(2J+3)</m:t>
                    </m:r>
                  </m:den>
                </m:f>
              </m:oMath>
            </m:oMathPara>
          </w:p>
        </w:tc>
      </w:tr>
      <w:tr w:rsidR="000A54D2" w14:paraId="3AF7E782" w14:textId="77777777" w:rsidTr="00D22C5B">
        <w:trPr>
          <w:jc w:val="center"/>
        </w:trPr>
        <w:tc>
          <w:tcPr>
            <w:tcW w:w="1129" w:type="dxa"/>
            <w:vAlign w:val="center"/>
          </w:tcPr>
          <w:p w14:paraId="2F9AB77E" w14:textId="77777777" w:rsidR="000A54D2" w:rsidRPr="0062255F" w:rsidRDefault="000A54D2" w:rsidP="00EF08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55F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14:paraId="5D7E206F" w14:textId="77777777" w:rsidR="000A54D2" w:rsidRPr="0062255F" w:rsidRDefault="00A2331A" w:rsidP="00EF08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(J-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)(J+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+1)</m:t>
                    </m:r>
                  </m:num>
                  <m:den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2J(J+1)(2J+1)</m:t>
                    </m:r>
                  </m:den>
                </m:f>
              </m:oMath>
            </m:oMathPara>
          </w:p>
        </w:tc>
        <w:tc>
          <w:tcPr>
            <w:tcW w:w="3623" w:type="dxa"/>
            <w:vAlign w:val="center"/>
          </w:tcPr>
          <w:p w14:paraId="4AAF1CFD" w14:textId="77777777" w:rsidR="000A54D2" w:rsidRPr="0062255F" w:rsidRDefault="00A2331A" w:rsidP="00EF08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(J+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)(J-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+1)</m:t>
                    </m:r>
                  </m:num>
                  <m:den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2J(J+1)(2J+1)</m:t>
                    </m:r>
                  </m:den>
                </m:f>
              </m:oMath>
            </m:oMathPara>
          </w:p>
        </w:tc>
      </w:tr>
      <w:tr w:rsidR="000A54D2" w14:paraId="0518C003" w14:textId="77777777" w:rsidTr="00375D08">
        <w:trPr>
          <w:trHeight w:val="399"/>
          <w:jc w:val="center"/>
        </w:trPr>
        <w:tc>
          <w:tcPr>
            <w:tcW w:w="1129" w:type="dxa"/>
            <w:vAlign w:val="center"/>
          </w:tcPr>
          <w:p w14:paraId="537938A6" w14:textId="77777777" w:rsidR="000A54D2" w:rsidRPr="0062255F" w:rsidRDefault="000A54D2" w:rsidP="00EF08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55F">
              <w:rPr>
                <w:rFonts w:ascii="Arial" w:hAnsi="Arial" w:cs="Arial" w:hint="eastAsia"/>
                <w:sz w:val="16"/>
                <w:szCs w:val="16"/>
              </w:rPr>
              <w:t>-</w:t>
            </w:r>
            <w:r w:rsidRPr="006225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544" w:type="dxa"/>
            <w:vAlign w:val="center"/>
          </w:tcPr>
          <w:p w14:paraId="6C7F0AA6" w14:textId="77777777" w:rsidR="000A54D2" w:rsidRPr="0062255F" w:rsidRDefault="00A2331A" w:rsidP="00EF08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(J-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)(J-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-1)</m:t>
                    </m:r>
                  </m:num>
                  <m:den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2J(2J+1)(2J-1)</m:t>
                    </m:r>
                  </m:den>
                </m:f>
              </m:oMath>
            </m:oMathPara>
          </w:p>
        </w:tc>
        <w:tc>
          <w:tcPr>
            <w:tcW w:w="3623" w:type="dxa"/>
            <w:vAlign w:val="center"/>
          </w:tcPr>
          <w:p w14:paraId="60C8740B" w14:textId="77777777" w:rsidR="000A54D2" w:rsidRPr="0062255F" w:rsidRDefault="00A2331A" w:rsidP="00EF08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(J+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)(J+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-1)</m:t>
                    </m:r>
                  </m:num>
                  <m:den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2J(2J+1)(2J-1)</m:t>
                    </m:r>
                  </m:den>
                </m:f>
              </m:oMath>
            </m:oMathPara>
          </w:p>
        </w:tc>
      </w:tr>
    </w:tbl>
    <w:p w14:paraId="218AE9CA" w14:textId="77777777" w:rsidR="00F15751" w:rsidRPr="008C6C52" w:rsidRDefault="00F15751" w:rsidP="0072305D">
      <w:pPr>
        <w:rPr>
          <w:b/>
        </w:rPr>
      </w:pPr>
    </w:p>
    <w:p w14:paraId="6937B4C9" w14:textId="78E93501" w:rsidR="006B2454" w:rsidRPr="00D60DDC" w:rsidRDefault="00BF25D7" w:rsidP="006B071A">
      <w:pPr>
        <w:spacing w:line="312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note 2</w:t>
      </w:r>
      <w:r w:rsidR="00927102" w:rsidRPr="00927102">
        <w:rPr>
          <w:rFonts w:ascii="Arial" w:hAnsi="Arial" w:cs="Arial"/>
          <w:b/>
          <w:sz w:val="24"/>
          <w:szCs w:val="24"/>
        </w:rPr>
        <w:t>:</w:t>
      </w:r>
      <w:r w:rsidR="00927102">
        <w:rPr>
          <w:rFonts w:ascii="Arial" w:hAnsi="Arial" w:cs="Arial"/>
          <w:b/>
          <w:sz w:val="24"/>
          <w:szCs w:val="24"/>
        </w:rPr>
        <w:t xml:space="preserve"> </w:t>
      </w:r>
      <w:r w:rsidR="00D60DDC" w:rsidRPr="00D60DDC">
        <w:rPr>
          <w:rFonts w:ascii="Arial" w:hAnsi="Arial" w:cs="Arial"/>
          <w:b/>
          <w:sz w:val="24"/>
          <w:szCs w:val="24"/>
        </w:rPr>
        <w:t>Calculation of the MVCD and MORD spectra</w:t>
      </w:r>
    </w:p>
    <w:p w14:paraId="191F6B06" w14:textId="7A27BF45" w:rsidR="00D60DDC" w:rsidRPr="006B071A" w:rsidRDefault="00D60DDC" w:rsidP="006B071A">
      <w:pPr>
        <w:spacing w:line="264" w:lineRule="auto"/>
        <w:rPr>
          <w:rFonts w:ascii="Arial" w:hAnsi="Arial" w:cs="Arial"/>
          <w:sz w:val="22"/>
        </w:rPr>
      </w:pPr>
      <w:r w:rsidRPr="006B071A">
        <w:rPr>
          <w:rFonts w:ascii="Arial" w:hAnsi="Arial" w:cs="Arial"/>
          <w:sz w:val="22"/>
        </w:rPr>
        <w:t>The transition</w:t>
      </w:r>
      <w:r w:rsidR="00555075" w:rsidRPr="006B071A">
        <w:rPr>
          <w:rFonts w:ascii="Arial" w:hAnsi="Arial" w:cs="Arial"/>
          <w:sz w:val="22"/>
        </w:rPr>
        <w:t xml:space="preserve"> frequency </w:t>
      </w:r>
      <m:oMath>
        <m:sSub>
          <m:sSubPr>
            <m:ctrlPr>
              <w:rPr>
                <w:rFonts w:ascii="Cambria Math" w:hAnsi="Cambria Math" w:cs="Arial"/>
                <w:i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v</m:t>
            </m:r>
          </m:e>
          <m:sub>
            <m:r>
              <w:rPr>
                <w:rFonts w:ascii="Cambria Math" w:hAnsi="Cambria Math" w:cs="Arial"/>
                <w:sz w:val="22"/>
              </w:rPr>
              <m:t>±</m:t>
            </m:r>
          </m:sub>
        </m:sSub>
      </m:oMath>
      <w:r w:rsidRPr="006B071A">
        <w:rPr>
          <w:rFonts w:ascii="Arial" w:hAnsi="Arial" w:cs="Arial"/>
          <w:sz w:val="22"/>
        </w:rPr>
        <w:t xml:space="preserve"> and </w:t>
      </w:r>
      <w:r w:rsidR="00555075" w:rsidRPr="006B071A">
        <w:rPr>
          <w:rFonts w:ascii="Arial" w:hAnsi="Arial" w:cs="Arial"/>
          <w:sz w:val="22"/>
        </w:rPr>
        <w:t>the line</w:t>
      </w:r>
      <w:r w:rsidRPr="006B071A">
        <w:rPr>
          <w:rFonts w:ascii="Arial" w:hAnsi="Arial" w:cs="Arial"/>
          <w:sz w:val="22"/>
        </w:rPr>
        <w:t xml:space="preserve"> </w:t>
      </w:r>
      <w:r w:rsidR="00555075" w:rsidRPr="006B071A">
        <w:rPr>
          <w:rFonts w:ascii="Arial" w:hAnsi="Arial" w:cs="Arial"/>
          <w:sz w:val="22"/>
        </w:rPr>
        <w:t xml:space="preserve">strength </w:t>
      </w:r>
      <m:oMath>
        <m:sSub>
          <m:sSubPr>
            <m:ctrlPr>
              <w:rPr>
                <w:rFonts w:ascii="Cambria Math" w:hAnsi="Cambria Math" w:cs="Arial"/>
                <w:i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S</m:t>
            </m:r>
          </m:e>
          <m:sub>
            <m:r>
              <w:rPr>
                <w:rFonts w:ascii="Cambria Math" w:hAnsi="Cambria Math" w:cs="Arial"/>
                <w:sz w:val="22"/>
              </w:rPr>
              <m:t>±</m:t>
            </m:r>
          </m:sub>
        </m:sSub>
      </m:oMath>
      <w:r w:rsidRPr="006B071A">
        <w:rPr>
          <w:rFonts w:ascii="Arial" w:hAnsi="Arial" w:cs="Arial"/>
          <w:sz w:val="22"/>
        </w:rPr>
        <w:t xml:space="preserve"> of </w:t>
      </w:r>
      <w:r w:rsidR="005070FE">
        <w:rPr>
          <w:rFonts w:ascii="Arial" w:hAnsi="Arial" w:cs="Arial"/>
          <w:sz w:val="22"/>
        </w:rPr>
        <w:t xml:space="preserve">the </w:t>
      </w:r>
      <w:r w:rsidR="00555075" w:rsidRPr="006B071A">
        <w:rPr>
          <w:rFonts w:ascii="Arial" w:hAnsi="Arial" w:cs="Arial"/>
          <w:sz w:val="22"/>
        </w:rPr>
        <w:t>Zeeman components (</w:t>
      </w:r>
      <m:oMath>
        <m:sSup>
          <m:sSupPr>
            <m:ctrlPr>
              <w:rPr>
                <w:rFonts w:ascii="Cambria Math" w:hAnsi="Cambria Math" w:cs="Arial"/>
                <w:sz w:val="22"/>
              </w:rPr>
            </m:ctrlPr>
          </m:sSupPr>
          <m:e>
            <m:r>
              <w:rPr>
                <w:rFonts w:ascii="Cambria Math" w:hAnsi="Cambria Math" w:cs="Arial"/>
                <w:sz w:val="22"/>
              </w:rPr>
              <m:t>σ</m:t>
            </m:r>
          </m:e>
          <m:sup>
            <m:r>
              <w:rPr>
                <w:rFonts w:ascii="Cambria Math" w:hAnsi="Cambria Math" w:cs="Arial"/>
                <w:sz w:val="22"/>
              </w:rPr>
              <m:t>±</m:t>
            </m:r>
          </m:sup>
        </m:sSup>
      </m:oMath>
      <w:r w:rsidR="00555075" w:rsidRPr="006B071A">
        <w:rPr>
          <w:rFonts w:ascii="Arial" w:hAnsi="Arial" w:cs="Arial"/>
          <w:sz w:val="22"/>
        </w:rPr>
        <w:t>)</w:t>
      </w:r>
      <w:r w:rsidRPr="006B071A">
        <w:rPr>
          <w:rFonts w:ascii="Arial" w:hAnsi="Arial" w:cs="Arial"/>
          <w:sz w:val="22"/>
        </w:rPr>
        <w:t xml:space="preserve"> under</w:t>
      </w:r>
      <w:r w:rsidR="005070FE">
        <w:rPr>
          <w:rFonts w:ascii="Arial" w:hAnsi="Arial" w:cs="Arial"/>
          <w:sz w:val="22"/>
        </w:rPr>
        <w:t xml:space="preserve"> a</w:t>
      </w:r>
      <w:r w:rsidRPr="006B071A">
        <w:rPr>
          <w:rFonts w:ascii="Arial" w:hAnsi="Arial" w:cs="Arial"/>
          <w:sz w:val="22"/>
        </w:rPr>
        <w:t xml:space="preserve"> magnetic field are given by the above analysis</w:t>
      </w:r>
      <w:r w:rsidR="002D0E09" w:rsidRPr="006B071A">
        <w:rPr>
          <w:rFonts w:ascii="Arial" w:hAnsi="Arial" w:cs="Arial"/>
          <w:sz w:val="22"/>
        </w:rPr>
        <w:t xml:space="preserve">. </w:t>
      </w:r>
      <w:r w:rsidR="00B5291C" w:rsidRPr="006B071A">
        <w:rPr>
          <w:rFonts w:ascii="Arial" w:hAnsi="Arial" w:cs="Arial"/>
          <w:sz w:val="22"/>
        </w:rPr>
        <w:t>The transmission spectra are described as</w:t>
      </w:r>
      <w:r w:rsidR="009E56B7" w:rsidRPr="006B071A">
        <w:rPr>
          <w:rFonts w:ascii="Arial" w:hAnsi="Arial" w:cs="Arial"/>
          <w:sz w:val="22"/>
          <w:vertAlign w:val="superscript"/>
        </w:rPr>
        <w:t>11</w:t>
      </w:r>
      <w:r w:rsidR="00B5291C" w:rsidRPr="006B071A">
        <w:rPr>
          <w:rFonts w:ascii="Arial" w:hAnsi="Arial" w:cs="Arial"/>
          <w:sz w:val="22"/>
        </w:rPr>
        <w:t xml:space="preserve"> </w:t>
      </w:r>
    </w:p>
    <w:p w14:paraId="65597D26" w14:textId="77777777" w:rsidR="00B5291C" w:rsidRPr="006B071A" w:rsidRDefault="00A2331A" w:rsidP="006B071A">
      <w:pPr>
        <w:spacing w:line="264" w:lineRule="auto"/>
        <w:rPr>
          <w:rFonts w:ascii="Arial" w:hAnsi="Arial" w:cs="Arial"/>
          <w:sz w:val="22"/>
        </w:rPr>
      </w:pPr>
      <m:oMathPara>
        <m:oMath>
          <m:sSub>
            <m:sSubPr>
              <m:ctrlPr>
                <w:rPr>
                  <w:rFonts w:ascii="Cambria Math" w:hAnsi="Cambria Math" w:cs="Arial"/>
                  <w:sz w:val="22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</w:rPr>
                <m:t>T</m:t>
              </m:r>
            </m:e>
            <m:sub>
              <m:r>
                <w:rPr>
                  <w:rFonts w:ascii="Cambria Math" w:hAnsi="Cambria Math" w:cs="Arial"/>
                  <w:sz w:val="22"/>
                </w:rPr>
                <m:t>±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  <w:sz w:val="22"/>
                </w:rPr>
              </m:ctrlPr>
            </m:dPr>
            <m:e>
              <m:r>
                <w:rPr>
                  <w:rFonts w:ascii="Cambria Math" w:hAnsi="Cambria Math" w:cs="Arial"/>
                  <w:sz w:val="22"/>
                </w:rPr>
                <m:t>v</m:t>
              </m:r>
            </m:e>
          </m:d>
          <m:r>
            <w:rPr>
              <w:rFonts w:ascii="Cambria Math" w:hAnsi="Cambria Math" w:cs="Arial"/>
              <w:sz w:val="22"/>
            </w:rPr>
            <m:t>=</m:t>
          </m:r>
          <m:r>
            <m:rPr>
              <m:sty m:val="p"/>
            </m:rPr>
            <w:rPr>
              <w:rFonts w:ascii="Cambria Math" w:hAnsi="Cambria Math" w:cs="Arial"/>
              <w:sz w:val="22"/>
            </w:rPr>
            <m:t>exp⁡[</m:t>
          </m:r>
          <m:r>
            <w:rPr>
              <w:rFonts w:ascii="Cambria Math" w:hAnsi="Cambria Math" w:cs="Arial"/>
              <w:sz w:val="22"/>
            </w:rPr>
            <m:t>-ϕ(</m:t>
          </m:r>
          <m:sSub>
            <m:sSubPr>
              <m:ctrlPr>
                <w:rPr>
                  <w:rFonts w:ascii="Cambria Math" w:hAnsi="Cambria Math" w:cs="Arial"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</w:rPr>
                <m:t>v</m:t>
              </m:r>
            </m:e>
            <m:sub>
              <m:r>
                <w:rPr>
                  <w:rFonts w:ascii="Cambria Math" w:hAnsi="Cambria Math" w:cs="Arial"/>
                  <w:sz w:val="22"/>
                </w:rPr>
                <m:t>±</m:t>
              </m:r>
            </m:sub>
          </m:sSub>
          <m:r>
            <w:rPr>
              <w:rFonts w:ascii="Cambria Math" w:hAnsi="Cambria Math" w:cs="Arial"/>
              <w:sz w:val="22"/>
            </w:rPr>
            <m:t>)</m:t>
          </m:r>
          <m:sSub>
            <m:sSubPr>
              <m:ctrlPr>
                <w:rPr>
                  <w:rFonts w:ascii="Cambria Math" w:hAnsi="Cambria Math" w:cs="Arial"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</w:rPr>
                <m:t>S</m:t>
              </m:r>
            </m:e>
            <m:sub>
              <m:r>
                <w:rPr>
                  <w:rFonts w:ascii="Cambria Math" w:hAnsi="Cambria Math" w:cs="Arial"/>
                  <w:sz w:val="22"/>
                </w:rPr>
                <m:t>±</m:t>
              </m:r>
            </m:sub>
          </m:sSub>
          <m:f>
            <m:fPr>
              <m:ctrlPr>
                <w:rPr>
                  <w:rFonts w:ascii="Cambria Math" w:hAnsi="Cambria Math" w:cs="Arial"/>
                  <w:i/>
                  <w:sz w:val="22"/>
                </w:rPr>
              </m:ctrlPr>
            </m:fPr>
            <m:num>
              <m:r>
                <w:rPr>
                  <w:rFonts w:ascii="Cambria Math" w:hAnsi="Cambria Math" w:cs="Arial"/>
                  <w:sz w:val="22"/>
                </w:rPr>
                <m:t>P</m:t>
              </m:r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2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2"/>
                    </w:rPr>
                    <m:t>0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 w:cs="Arial"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</w:rPr>
                <m:t>N</m:t>
              </m:r>
            </m:e>
            <m:sub>
              <m:r>
                <w:rPr>
                  <w:rFonts w:ascii="Cambria Math" w:hAnsi="Cambria Math" w:cs="Arial"/>
                  <w:sz w:val="22"/>
                </w:rPr>
                <m:t>0</m:t>
              </m:r>
            </m:sub>
          </m:sSub>
          <m:f>
            <m:fPr>
              <m:ctrlPr>
                <w:rPr>
                  <w:rFonts w:ascii="Cambria Math" w:hAnsi="Cambria Math" w:cs="Arial"/>
                  <w:i/>
                  <w:sz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2"/>
                    </w:rPr>
                    <m:t>T</m:t>
                  </m:r>
                </m:e>
                <m:sub>
                  <m:r>
                    <w:rPr>
                      <w:rFonts w:ascii="Cambria Math" w:hAnsi="Cambria Math" w:cs="Arial"/>
                      <w:sz w:val="22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Arial"/>
                  <w:sz w:val="22"/>
                </w:rPr>
                <m:t>T</m:t>
              </m:r>
            </m:den>
          </m:f>
          <m:r>
            <w:rPr>
              <w:rFonts w:ascii="Cambria Math" w:hAnsi="Cambria Math" w:cs="Arial"/>
              <w:sz w:val="22"/>
            </w:rPr>
            <m:t>L</m:t>
          </m:r>
          <m:r>
            <m:rPr>
              <m:sty m:val="p"/>
            </m:rPr>
            <w:rPr>
              <w:rFonts w:ascii="Cambria Math" w:hAnsi="Cambria Math" w:cs="Arial"/>
              <w:sz w:val="22"/>
            </w:rPr>
            <m:t>]</m:t>
          </m:r>
        </m:oMath>
      </m:oMathPara>
    </w:p>
    <w:p w14:paraId="35230EF2" w14:textId="3CD14F4E" w:rsidR="007F4B4E" w:rsidRPr="006B071A" w:rsidRDefault="00555075" w:rsidP="006B071A">
      <w:pPr>
        <w:spacing w:line="264" w:lineRule="auto"/>
        <w:rPr>
          <w:rFonts w:ascii="Arial" w:hAnsi="Arial" w:cs="Arial"/>
          <w:sz w:val="22"/>
        </w:rPr>
      </w:pPr>
      <w:r w:rsidRPr="006B071A">
        <w:rPr>
          <w:rFonts w:ascii="Arial" w:hAnsi="Arial" w:cs="Arial"/>
          <w:sz w:val="22"/>
        </w:rPr>
        <w:t xml:space="preserve">where </w:t>
      </w:r>
      <m:oMath>
        <m:r>
          <w:rPr>
            <w:rFonts w:ascii="Cambria Math" w:hAnsi="Cambria Math" w:cs="Arial"/>
            <w:sz w:val="22"/>
          </w:rPr>
          <m:t>ϕ</m:t>
        </m:r>
        <m:d>
          <m:dPr>
            <m:ctrlPr>
              <w:rPr>
                <w:rFonts w:ascii="Cambria Math" w:hAnsi="Cambria Math" w:cs="Arial"/>
                <w:i/>
                <w:sz w:val="22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</w:rPr>
                  <m:t>v</m:t>
                </m:r>
              </m:e>
              <m:sub>
                <m:r>
                  <w:rPr>
                    <w:rFonts w:ascii="Cambria Math" w:hAnsi="Cambria Math" w:cs="Arial"/>
                    <w:sz w:val="22"/>
                  </w:rPr>
                  <m:t>±</m:t>
                </m:r>
              </m:sub>
            </m:sSub>
          </m:e>
        </m:d>
      </m:oMath>
      <w:r w:rsidRPr="006B071A">
        <w:rPr>
          <w:rFonts w:ascii="Arial" w:hAnsi="Arial" w:cs="Arial" w:hint="eastAsia"/>
          <w:sz w:val="22"/>
        </w:rPr>
        <w:t xml:space="preserve"> </w:t>
      </w:r>
      <w:r w:rsidRPr="006B071A">
        <w:rPr>
          <w:rFonts w:ascii="Arial" w:hAnsi="Arial" w:cs="Arial"/>
          <w:sz w:val="22"/>
        </w:rPr>
        <w:t>is the</w:t>
      </w:r>
      <w:r w:rsidRPr="006B071A">
        <w:rPr>
          <w:rFonts w:ascii="Arial" w:hAnsi="Arial" w:cs="Arial" w:hint="eastAsia"/>
          <w:sz w:val="22"/>
        </w:rPr>
        <w:t xml:space="preserve"> </w:t>
      </w:r>
      <w:r w:rsidRPr="006B071A">
        <w:rPr>
          <w:rFonts w:ascii="Arial" w:hAnsi="Arial" w:cs="Arial"/>
          <w:sz w:val="22"/>
        </w:rPr>
        <w:t xml:space="preserve">Voigt-shape function, </w:t>
      </w:r>
      <m:oMath>
        <m:sSub>
          <m:sSubPr>
            <m:ctrlPr>
              <w:rPr>
                <w:rFonts w:ascii="Cambria Math" w:hAnsi="Cambria Math" w:cs="Arial"/>
                <w:i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N</m:t>
            </m:r>
          </m:e>
          <m:sub>
            <m:r>
              <w:rPr>
                <w:rFonts w:ascii="Cambria Math" w:hAnsi="Cambria Math" w:cs="Arial"/>
                <w:sz w:val="22"/>
              </w:rPr>
              <m:t>0</m:t>
            </m:r>
          </m:sub>
        </m:sSub>
      </m:oMath>
      <w:r w:rsidRPr="006B071A">
        <w:rPr>
          <w:rFonts w:ascii="Arial" w:hAnsi="Arial" w:cs="Arial"/>
          <w:sz w:val="22"/>
        </w:rPr>
        <w:t xml:space="preserve"> is the number density at </w:t>
      </w:r>
      <m:oMath>
        <m:sSub>
          <m:sSubPr>
            <m:ctrlPr>
              <w:rPr>
                <w:rFonts w:ascii="Cambria Math" w:hAnsi="Cambria Math" w:cs="Arial"/>
                <w:i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T</m:t>
            </m:r>
          </m:e>
          <m:sub>
            <m:r>
              <w:rPr>
                <w:rFonts w:ascii="Cambria Math" w:hAnsi="Cambria Math" w:cs="Arial"/>
                <w:sz w:val="22"/>
              </w:rPr>
              <m:t>0</m:t>
            </m:r>
          </m:sub>
        </m:sSub>
        <m:r>
          <w:rPr>
            <w:rFonts w:ascii="Cambria Math" w:hAnsi="Cambria Math" w:cs="Arial"/>
            <w:sz w:val="22"/>
          </w:rPr>
          <m:t>=273.15K</m:t>
        </m:r>
      </m:oMath>
      <w:r w:rsidRPr="006B071A">
        <w:rPr>
          <w:rFonts w:ascii="Arial" w:hAnsi="Arial" w:cs="Arial"/>
          <w:sz w:val="22"/>
        </w:rPr>
        <w:t xml:space="preserve"> and </w:t>
      </w:r>
      <m:oMath>
        <m:sSub>
          <m:sSubPr>
            <m:ctrlPr>
              <w:rPr>
                <w:rFonts w:ascii="Cambria Math" w:hAnsi="Cambria Math" w:cs="Arial"/>
                <w:i/>
                <w:sz w:val="22"/>
              </w:rPr>
            </m:ctrlPr>
          </m:sSubPr>
          <m:e>
            <m:r>
              <w:rPr>
                <w:rFonts w:ascii="Cambria Math" w:hAnsi="Cambria Math" w:cs="Arial"/>
                <w:sz w:val="22"/>
              </w:rPr>
              <m:t>P</m:t>
            </m:r>
          </m:e>
          <m:sub>
            <m:r>
              <w:rPr>
                <w:rFonts w:ascii="Cambria Math" w:hAnsi="Cambria Math" w:cs="Arial"/>
                <w:sz w:val="22"/>
              </w:rPr>
              <m:t>0</m:t>
            </m:r>
          </m:sub>
        </m:sSub>
        <m:r>
          <w:rPr>
            <w:rFonts w:ascii="Cambria Math" w:hAnsi="Cambria Math" w:cs="Arial"/>
            <w:sz w:val="22"/>
          </w:rPr>
          <m:t>=1</m:t>
        </m:r>
      </m:oMath>
      <w:r w:rsidR="005070FE">
        <w:rPr>
          <w:rFonts w:ascii="Arial" w:hAnsi="Arial" w:cs="Arial" w:hint="eastAsia"/>
          <w:sz w:val="22"/>
        </w:rPr>
        <w:t xml:space="preserve"> </w:t>
      </w:r>
      <w:r w:rsidR="005070FE">
        <w:rPr>
          <w:rFonts w:ascii="Arial" w:hAnsi="Arial" w:cs="Arial"/>
          <w:sz w:val="22"/>
        </w:rPr>
        <w:t>atm</w:t>
      </w:r>
      <w:r w:rsidRPr="006B071A">
        <w:rPr>
          <w:rFonts w:ascii="Arial" w:hAnsi="Arial" w:cs="Arial"/>
          <w:sz w:val="22"/>
        </w:rPr>
        <w:t xml:space="preserve">, </w:t>
      </w:r>
      <m:oMath>
        <m:r>
          <w:rPr>
            <w:rFonts w:ascii="Cambria Math" w:hAnsi="Cambria Math" w:cs="Arial"/>
            <w:sz w:val="22"/>
          </w:rPr>
          <m:t>P</m:t>
        </m:r>
      </m:oMath>
      <w:r w:rsidRPr="006B071A">
        <w:rPr>
          <w:rFonts w:ascii="Arial" w:hAnsi="Arial" w:cs="Arial"/>
          <w:sz w:val="22"/>
        </w:rPr>
        <w:t xml:space="preserve"> and </w:t>
      </w:r>
      <m:oMath>
        <m:r>
          <w:rPr>
            <w:rFonts w:ascii="Cambria Math" w:hAnsi="Cambria Math" w:cs="Arial"/>
            <w:sz w:val="22"/>
          </w:rPr>
          <m:t>T</m:t>
        </m:r>
      </m:oMath>
      <w:r w:rsidRPr="006B071A">
        <w:rPr>
          <w:rFonts w:ascii="Arial" w:hAnsi="Arial" w:cs="Arial"/>
          <w:sz w:val="22"/>
        </w:rPr>
        <w:t xml:space="preserve"> are the temperature and pressure </w:t>
      </w:r>
      <w:r w:rsidR="00617266">
        <w:rPr>
          <w:rFonts w:ascii="Arial" w:hAnsi="Arial" w:cs="Arial"/>
          <w:sz w:val="22"/>
        </w:rPr>
        <w:t>under the</w:t>
      </w:r>
      <w:r w:rsidR="009103C4" w:rsidRPr="006B071A">
        <w:rPr>
          <w:rFonts w:ascii="Arial" w:hAnsi="Arial" w:cs="Arial"/>
          <w:sz w:val="22"/>
        </w:rPr>
        <w:t xml:space="preserve"> experimental condition</w:t>
      </w:r>
      <w:r w:rsidR="00617266">
        <w:rPr>
          <w:rFonts w:ascii="Arial" w:hAnsi="Arial" w:cs="Arial"/>
          <w:sz w:val="22"/>
        </w:rPr>
        <w:t>s</w:t>
      </w:r>
      <w:r w:rsidR="009103C4" w:rsidRPr="006B071A">
        <w:rPr>
          <w:rFonts w:ascii="Arial" w:hAnsi="Arial" w:cs="Arial"/>
          <w:sz w:val="22"/>
        </w:rPr>
        <w:t xml:space="preserve">. The MVCD </w:t>
      </w:r>
      <w:r w:rsidR="002A0893" w:rsidRPr="006B071A">
        <w:rPr>
          <w:rFonts w:ascii="Arial" w:hAnsi="Arial" w:cs="Arial"/>
          <w:sz w:val="22"/>
        </w:rPr>
        <w:t>(</w:t>
      </w:r>
      <m:oMath>
        <m:r>
          <w:rPr>
            <w:rFonts w:ascii="Cambria Math" w:hAnsi="Cambria Math" w:cs="Arial"/>
            <w:sz w:val="22"/>
          </w:rPr>
          <m:t>∆A</m:t>
        </m:r>
      </m:oMath>
      <w:r w:rsidR="002A0893" w:rsidRPr="006B071A">
        <w:rPr>
          <w:rFonts w:ascii="Arial" w:hAnsi="Arial" w:cs="Arial" w:hint="eastAsia"/>
          <w:sz w:val="22"/>
        </w:rPr>
        <w:t>)</w:t>
      </w:r>
      <w:r w:rsidR="002A0893" w:rsidRPr="006B071A">
        <w:rPr>
          <w:rFonts w:ascii="Arial" w:hAnsi="Arial" w:cs="Arial"/>
          <w:sz w:val="22"/>
        </w:rPr>
        <w:t xml:space="preserve"> </w:t>
      </w:r>
      <w:r w:rsidR="00617266">
        <w:rPr>
          <w:rFonts w:ascii="Arial" w:hAnsi="Arial" w:cs="Arial"/>
          <w:sz w:val="22"/>
        </w:rPr>
        <w:t>is defined as the difference in</w:t>
      </w:r>
      <w:r w:rsidR="009103C4" w:rsidRPr="006B071A">
        <w:rPr>
          <w:rFonts w:ascii="Arial" w:hAnsi="Arial" w:cs="Arial"/>
          <w:sz w:val="22"/>
        </w:rPr>
        <w:t xml:space="preserve"> absorbance between </w:t>
      </w:r>
      <m:oMath>
        <m:sSup>
          <m:sSupPr>
            <m:ctrlPr>
              <w:rPr>
                <w:rFonts w:ascii="Cambria Math" w:hAnsi="Cambria Math" w:cs="Arial"/>
                <w:sz w:val="22"/>
              </w:rPr>
            </m:ctrlPr>
          </m:sSupPr>
          <m:e>
            <m:r>
              <w:rPr>
                <w:rFonts w:ascii="Cambria Math" w:hAnsi="Cambria Math" w:cs="Arial"/>
                <w:sz w:val="22"/>
              </w:rPr>
              <m:t>σ</m:t>
            </m:r>
          </m:e>
          <m:sup>
            <m:r>
              <w:rPr>
                <w:rFonts w:ascii="Cambria Math" w:hAnsi="Cambria Math" w:cs="Arial"/>
                <w:sz w:val="22"/>
              </w:rPr>
              <m:t>±</m:t>
            </m:r>
          </m:sup>
        </m:sSup>
      </m:oMath>
      <w:r w:rsidR="009103C4" w:rsidRPr="006B071A">
        <w:rPr>
          <w:rFonts w:ascii="Arial" w:hAnsi="Arial" w:cs="Arial"/>
          <w:sz w:val="22"/>
        </w:rPr>
        <w:t>,</w:t>
      </w:r>
      <w:r w:rsidRPr="006B071A">
        <w:rPr>
          <w:rFonts w:ascii="Arial" w:hAnsi="Arial" w:cs="Arial"/>
          <w:sz w:val="22"/>
        </w:rPr>
        <w:t xml:space="preserve"> </w:t>
      </w:r>
    </w:p>
    <w:p w14:paraId="1D012239" w14:textId="77777777" w:rsidR="009103C4" w:rsidRPr="006B071A" w:rsidRDefault="009103C4" w:rsidP="006B071A">
      <w:pPr>
        <w:spacing w:line="264" w:lineRule="auto"/>
        <w:rPr>
          <w:rFonts w:ascii="Arial" w:hAnsi="Arial" w:cs="Arial"/>
          <w:i/>
          <w:sz w:val="22"/>
        </w:rPr>
      </w:pPr>
      <m:oMathPara>
        <m:oMath>
          <m:r>
            <w:rPr>
              <w:rFonts w:ascii="Cambria Math" w:hAnsi="Cambria Math" w:cs="Arial"/>
              <w:sz w:val="22"/>
            </w:rPr>
            <m:t>∆A=-</m:t>
          </m:r>
          <m:func>
            <m:funcPr>
              <m:ctrlPr>
                <w:rPr>
                  <w:rFonts w:ascii="Cambria Math" w:hAnsi="Cambria Math" w:cs="Arial"/>
                  <w:i/>
                  <w:sz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Arial"/>
                  <w:sz w:val="22"/>
                </w:rPr>
                <m:t>lg</m:t>
              </m:r>
            </m:fName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2"/>
                    </w:rPr>
                    <m:t>T</m:t>
                  </m:r>
                </m:e>
                <m:sub>
                  <m:r>
                    <w:rPr>
                      <w:rFonts w:ascii="Cambria Math" w:hAnsi="Cambria Math" w:cs="Arial"/>
                      <w:sz w:val="22"/>
                    </w:rPr>
                    <m:t>+</m:t>
                  </m:r>
                </m:sub>
              </m:sSub>
            </m:e>
          </m:func>
          <m:r>
            <w:rPr>
              <w:rFonts w:ascii="Cambria Math" w:hAnsi="Cambria Math" w:cs="Arial"/>
              <w:sz w:val="22"/>
            </w:rPr>
            <m:t>+</m:t>
          </m:r>
          <m:func>
            <m:funcPr>
              <m:ctrlPr>
                <w:rPr>
                  <w:rFonts w:ascii="Cambria Math" w:hAnsi="Cambria Math" w:cs="Arial"/>
                  <w:i/>
                  <w:sz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Arial"/>
                  <w:sz w:val="22"/>
                </w:rPr>
                <m:t>lg</m:t>
              </m:r>
            </m:fName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2"/>
                    </w:rPr>
                    <m:t>T</m:t>
                  </m:r>
                </m:e>
                <m:sub>
                  <m:r>
                    <w:rPr>
                      <w:rFonts w:ascii="Cambria Math" w:hAnsi="Cambria Math" w:cs="Arial"/>
                      <w:sz w:val="22"/>
                    </w:rPr>
                    <m:t>-</m:t>
                  </m:r>
                </m:sub>
              </m:sSub>
            </m:e>
          </m:func>
          <m:r>
            <w:rPr>
              <w:rFonts w:ascii="Cambria Math" w:hAnsi="Cambria Math" w:cs="Arial"/>
              <w:sz w:val="22"/>
            </w:rPr>
            <m:t>=-</m:t>
          </m:r>
          <m:func>
            <m:funcPr>
              <m:ctrlPr>
                <w:rPr>
                  <w:rFonts w:ascii="Cambria Math" w:hAnsi="Cambria Math" w:cs="Arial"/>
                  <w:i/>
                  <w:sz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Arial"/>
                  <w:sz w:val="22"/>
                </w:rPr>
                <m:t>lg</m:t>
              </m:r>
            </m:fName>
            <m:e>
              <m:f>
                <m:fPr>
                  <m:ctrlPr>
                    <w:rPr>
                      <w:rFonts w:ascii="Cambria Math" w:hAnsi="Cambria Math" w:cs="Arial"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</w:rPr>
                        <m:t>+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</w:rPr>
                        <m:t>-</m:t>
                      </m:r>
                    </m:sub>
                  </m:sSub>
                </m:den>
              </m:f>
            </m:e>
          </m:func>
        </m:oMath>
      </m:oMathPara>
    </w:p>
    <w:p w14:paraId="4F8AA30C" w14:textId="024918A0" w:rsidR="00555075" w:rsidRPr="006B071A" w:rsidRDefault="002A0893" w:rsidP="006B071A">
      <w:pPr>
        <w:spacing w:line="264" w:lineRule="auto"/>
        <w:rPr>
          <w:rFonts w:ascii="Arial" w:hAnsi="Arial" w:cs="Arial"/>
          <w:sz w:val="22"/>
        </w:rPr>
      </w:pPr>
      <w:r w:rsidRPr="006B071A">
        <w:rPr>
          <w:rFonts w:ascii="Arial" w:hAnsi="Arial" w:cs="Arial"/>
          <w:sz w:val="22"/>
        </w:rPr>
        <w:lastRenderedPageBreak/>
        <w:t xml:space="preserve">The phase spectrum of </w:t>
      </w:r>
      <w:r w:rsidR="00617266">
        <w:rPr>
          <w:rFonts w:ascii="Arial" w:hAnsi="Arial" w:cs="Arial"/>
          <w:sz w:val="22"/>
        </w:rPr>
        <w:t xml:space="preserve">the </w:t>
      </w:r>
      <w:r w:rsidRPr="006B071A">
        <w:rPr>
          <w:rFonts w:ascii="Arial" w:hAnsi="Arial" w:cs="Arial"/>
          <w:sz w:val="22"/>
        </w:rPr>
        <w:t>Zeeman components (</w:t>
      </w:r>
      <m:oMath>
        <m:sSup>
          <m:sSupPr>
            <m:ctrlPr>
              <w:rPr>
                <w:rFonts w:ascii="Cambria Math" w:hAnsi="Cambria Math" w:cs="Arial"/>
                <w:sz w:val="22"/>
              </w:rPr>
            </m:ctrlPr>
          </m:sSupPr>
          <m:e>
            <m:r>
              <w:rPr>
                <w:rFonts w:ascii="Cambria Math" w:hAnsi="Cambria Math" w:cs="Arial"/>
                <w:sz w:val="22"/>
              </w:rPr>
              <m:t>σ</m:t>
            </m:r>
          </m:e>
          <m:sup>
            <m:r>
              <w:rPr>
                <w:rFonts w:ascii="Cambria Math" w:hAnsi="Cambria Math" w:cs="Arial"/>
                <w:sz w:val="22"/>
              </w:rPr>
              <m:t>±</m:t>
            </m:r>
          </m:sup>
        </m:sSup>
      </m:oMath>
      <w:r w:rsidRPr="006B071A">
        <w:rPr>
          <w:rFonts w:ascii="Arial" w:hAnsi="Arial" w:cs="Arial"/>
          <w:sz w:val="22"/>
        </w:rPr>
        <w:t>) is obtained by the Kramers-Kronig relationship, and the MORD (</w:t>
      </w:r>
      <m:oMath>
        <m:r>
          <m:rPr>
            <m:sty m:val="p"/>
          </m:rPr>
          <w:rPr>
            <w:rFonts w:ascii="Cambria Math" w:hAnsi="Cambria Math" w:cs="Arial"/>
            <w:sz w:val="22"/>
          </w:rPr>
          <m:t>∆φ</m:t>
        </m:r>
      </m:oMath>
      <w:r w:rsidRPr="006B071A">
        <w:rPr>
          <w:rFonts w:ascii="Arial" w:hAnsi="Arial" w:cs="Arial"/>
          <w:sz w:val="22"/>
        </w:rPr>
        <w:t>)</w:t>
      </w:r>
    </w:p>
    <w:p w14:paraId="149DE1FF" w14:textId="77777777" w:rsidR="002A0893" w:rsidRPr="006B071A" w:rsidRDefault="002A0893" w:rsidP="006B071A">
      <w:pPr>
        <w:spacing w:line="264" w:lineRule="auto"/>
        <w:jc w:val="center"/>
        <w:rPr>
          <w:rFonts w:ascii="Arial" w:hAnsi="Arial" w:cs="Arial"/>
          <w:sz w:val="22"/>
        </w:rPr>
      </w:pPr>
      <m:oMath>
        <m:r>
          <m:rPr>
            <m:sty m:val="p"/>
          </m:rPr>
          <w:rPr>
            <w:rFonts w:ascii="Cambria Math" w:hAnsi="Cambria Math" w:cs="Arial"/>
            <w:sz w:val="22"/>
          </w:rPr>
          <m:t>∆φ=</m:t>
        </m:r>
        <m:f>
          <m:fPr>
            <m:ctrlPr>
              <w:rPr>
                <w:rFonts w:ascii="Cambria Math" w:hAnsi="Cambria Math" w:cs="Arial"/>
                <w:sz w:val="22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</w:rPr>
                  <m:t>φ</m:t>
                </m:r>
              </m:e>
              <m:sub>
                <m:r>
                  <w:rPr>
                    <w:rFonts w:ascii="Cambria Math" w:hAnsi="Cambria Math" w:cs="Arial"/>
                    <w:sz w:val="22"/>
                  </w:rPr>
                  <m:t>+</m:t>
                </m:r>
              </m:sub>
            </m:sSub>
            <m:r>
              <w:rPr>
                <w:rFonts w:ascii="Cambria Math" w:hAnsi="Cambria Math" w:cs="Arial"/>
                <w:sz w:val="22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</w:rPr>
                  <m:t>φ</m:t>
                </m:r>
              </m:e>
              <m:sub>
                <m:r>
                  <w:rPr>
                    <w:rFonts w:ascii="Cambria Math" w:hAnsi="Cambria Math" w:cs="Arial"/>
                    <w:sz w:val="22"/>
                  </w:rPr>
                  <m:t>-</m:t>
                </m:r>
              </m:sub>
            </m:sSub>
          </m:num>
          <m:den>
            <m:r>
              <w:rPr>
                <w:rFonts w:ascii="Cambria Math" w:hAnsi="Cambria Math" w:cs="Arial"/>
                <w:sz w:val="22"/>
              </w:rPr>
              <m:t>2</m:t>
            </m:r>
          </m:den>
        </m:f>
      </m:oMath>
      <w:r w:rsidRPr="006B071A">
        <w:rPr>
          <w:rFonts w:ascii="Arial" w:hAnsi="Arial" w:cs="Arial" w:hint="eastAsia"/>
          <w:sz w:val="22"/>
        </w:rPr>
        <w:t>.</w:t>
      </w:r>
    </w:p>
    <w:p w14:paraId="07F3B6ED" w14:textId="14AAC654" w:rsidR="002A0893" w:rsidRPr="002A0893" w:rsidRDefault="002A0893" w:rsidP="006B071A">
      <w:pPr>
        <w:spacing w:line="264" w:lineRule="auto"/>
        <w:rPr>
          <w:rFonts w:ascii="Arial" w:hAnsi="Arial" w:cs="Arial"/>
          <w:sz w:val="24"/>
          <w:szCs w:val="24"/>
        </w:rPr>
      </w:pPr>
      <w:r w:rsidRPr="006B071A">
        <w:rPr>
          <w:rFonts w:ascii="Arial" w:hAnsi="Arial" w:cs="Arial"/>
          <w:sz w:val="22"/>
        </w:rPr>
        <w:t>The calculations of magnetic linear dichroism and magnetic birefringence in</w:t>
      </w:r>
      <w:r w:rsidR="00617266">
        <w:rPr>
          <w:rFonts w:ascii="Arial" w:hAnsi="Arial" w:cs="Arial"/>
          <w:sz w:val="22"/>
        </w:rPr>
        <w:t xml:space="preserve"> a</w:t>
      </w:r>
      <w:r w:rsidRPr="006B071A">
        <w:rPr>
          <w:rFonts w:ascii="Arial" w:hAnsi="Arial" w:cs="Arial"/>
          <w:sz w:val="22"/>
        </w:rPr>
        <w:t xml:space="preserve"> transverse magnetic field can be performed easily by replacing </w:t>
      </w:r>
      <m:oMath>
        <m:sSup>
          <m:sSupPr>
            <m:ctrlPr>
              <w:rPr>
                <w:rFonts w:ascii="Cambria Math" w:hAnsi="Cambria Math" w:cs="Arial"/>
                <w:sz w:val="22"/>
              </w:rPr>
            </m:ctrlPr>
          </m:sSupPr>
          <m:e>
            <m:r>
              <w:rPr>
                <w:rFonts w:ascii="Cambria Math" w:hAnsi="Cambria Math" w:cs="Arial"/>
                <w:sz w:val="22"/>
              </w:rPr>
              <m:t>σ</m:t>
            </m:r>
          </m:e>
          <m:sup>
            <m:r>
              <w:rPr>
                <w:rFonts w:ascii="Cambria Math" w:hAnsi="Cambria Math" w:cs="Arial"/>
                <w:sz w:val="22"/>
              </w:rPr>
              <m:t>+</m:t>
            </m:r>
          </m:sup>
        </m:sSup>
        <m:r>
          <w:rPr>
            <w:rFonts w:ascii="Cambria Math" w:hAnsi="Cambria Math" w:cs="Arial"/>
            <w:sz w:val="22"/>
          </w:rPr>
          <m:t>/</m:t>
        </m:r>
        <m:sSup>
          <m:sSupPr>
            <m:ctrlPr>
              <w:rPr>
                <w:rFonts w:ascii="Cambria Math" w:hAnsi="Cambria Math" w:cs="Arial"/>
                <w:sz w:val="22"/>
              </w:rPr>
            </m:ctrlPr>
          </m:sSupPr>
          <m:e>
            <m:r>
              <w:rPr>
                <w:rFonts w:ascii="Cambria Math" w:hAnsi="Cambria Math" w:cs="Arial"/>
                <w:sz w:val="22"/>
              </w:rPr>
              <m:t>σ</m:t>
            </m:r>
          </m:e>
          <m:sup>
            <m:r>
              <w:rPr>
                <w:rFonts w:ascii="Cambria Math" w:hAnsi="Cambria Math" w:cs="Arial"/>
                <w:sz w:val="22"/>
              </w:rPr>
              <m:t>-</m:t>
            </m:r>
          </m:sup>
        </m:sSup>
      </m:oMath>
      <w:r w:rsidRPr="006B071A">
        <w:rPr>
          <w:rFonts w:ascii="Arial" w:hAnsi="Arial" w:cs="Arial"/>
          <w:sz w:val="22"/>
        </w:rPr>
        <w:t xml:space="preserve"> with </w:t>
      </w:r>
      <m:oMath>
        <m:r>
          <m:rPr>
            <m:sty m:val="p"/>
          </m:rPr>
          <w:rPr>
            <w:rFonts w:ascii="Cambria Math" w:hAnsi="Cambria Math" w:cs="Arial"/>
            <w:sz w:val="22"/>
          </w:rPr>
          <m:t>σ/π</m:t>
        </m:r>
      </m:oMath>
      <w:r w:rsidRPr="006B071A">
        <w:rPr>
          <w:rFonts w:ascii="Arial" w:hAnsi="Arial" w:cs="Arial" w:hint="eastAsia"/>
          <w:sz w:val="22"/>
        </w:rPr>
        <w:t>.</w:t>
      </w:r>
      <w:r w:rsidRPr="006B071A">
        <w:rPr>
          <w:rFonts w:ascii="Arial" w:hAnsi="Arial" w:cs="Arial"/>
          <w:sz w:val="22"/>
        </w:rPr>
        <w:t xml:space="preserve"> </w:t>
      </w:r>
    </w:p>
    <w:p w14:paraId="2BBD59EC" w14:textId="77777777" w:rsidR="002A0893" w:rsidRDefault="002A0893">
      <w:pPr>
        <w:rPr>
          <w:rFonts w:ascii="Arial" w:hAnsi="Arial" w:cs="Arial"/>
          <w:sz w:val="24"/>
          <w:szCs w:val="24"/>
        </w:rPr>
      </w:pPr>
    </w:p>
    <w:p w14:paraId="1A2F7293" w14:textId="77777777" w:rsidR="003647AB" w:rsidRDefault="003647AB" w:rsidP="003647AB">
      <w:pPr>
        <w:jc w:val="center"/>
      </w:pPr>
      <w:r>
        <w:rPr>
          <w:noProof/>
        </w:rPr>
        <w:drawing>
          <wp:inline distT="0" distB="0" distL="0" distR="0" wp14:anchorId="115E77B7" wp14:editId="424FE0BE">
            <wp:extent cx="4144552" cy="3190860"/>
            <wp:effectExtent l="0" t="0" r="889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M1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552" cy="31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B41F4" w14:textId="77777777" w:rsidR="003647AB" w:rsidRPr="006B071A" w:rsidRDefault="003647AB" w:rsidP="006B071A">
      <w:pPr>
        <w:spacing w:line="312" w:lineRule="auto"/>
        <w:jc w:val="center"/>
        <w:rPr>
          <w:rFonts w:ascii="Arial" w:hAnsi="Arial" w:cs="Arial"/>
          <w:sz w:val="20"/>
          <w:szCs w:val="20"/>
        </w:rPr>
      </w:pPr>
      <w:r w:rsidRPr="006B071A">
        <w:rPr>
          <w:rFonts w:ascii="Arial" w:hAnsi="Arial" w:cs="Arial" w:hint="eastAsia"/>
          <w:b/>
          <w:sz w:val="20"/>
          <w:szCs w:val="20"/>
        </w:rPr>
        <w:t>Fig</w:t>
      </w:r>
      <w:r w:rsidRPr="006B071A">
        <w:rPr>
          <w:rFonts w:ascii="Arial" w:hAnsi="Arial" w:cs="Arial"/>
          <w:b/>
          <w:sz w:val="20"/>
          <w:szCs w:val="20"/>
        </w:rPr>
        <w:t>. S1</w:t>
      </w:r>
      <w:r w:rsidRPr="006B071A">
        <w:rPr>
          <w:rFonts w:ascii="Arial" w:hAnsi="Arial" w:cs="Arial"/>
          <w:sz w:val="20"/>
          <w:szCs w:val="20"/>
        </w:rPr>
        <w:t xml:space="preserve"> Measured magnetic field (red curve) and polynomial fitting curve (blue curve).</w:t>
      </w:r>
    </w:p>
    <w:p w14:paraId="472DEB3B" w14:textId="77777777" w:rsidR="003647AB" w:rsidRDefault="003647AB" w:rsidP="003647AB">
      <w:pPr>
        <w:rPr>
          <w:rFonts w:ascii="Arial" w:hAnsi="Arial" w:cs="Arial"/>
          <w:sz w:val="24"/>
          <w:szCs w:val="24"/>
        </w:rPr>
      </w:pPr>
    </w:p>
    <w:p w14:paraId="47A61C1C" w14:textId="42C362B3" w:rsidR="003647AB" w:rsidRPr="006B071A" w:rsidRDefault="00624C24" w:rsidP="006B071A">
      <w:pPr>
        <w:spacing w:line="264" w:lineRule="auto"/>
        <w:rPr>
          <w:rFonts w:ascii="Arial" w:hAnsi="Arial" w:cs="Arial"/>
          <w:sz w:val="22"/>
        </w:rPr>
      </w:pPr>
      <w:r w:rsidRPr="006B071A">
        <w:rPr>
          <w:rFonts w:ascii="Arial" w:hAnsi="Arial" w:cs="Arial"/>
          <w:sz w:val="22"/>
        </w:rPr>
        <w:t>In the simulation, the inhomogeneous distribution of</w:t>
      </w:r>
      <w:r w:rsidR="00617266">
        <w:rPr>
          <w:rFonts w:ascii="Arial" w:hAnsi="Arial" w:cs="Arial"/>
          <w:sz w:val="22"/>
        </w:rPr>
        <w:t xml:space="preserve"> the</w:t>
      </w:r>
      <w:r w:rsidRPr="006B071A">
        <w:rPr>
          <w:rFonts w:ascii="Arial" w:hAnsi="Arial" w:cs="Arial"/>
          <w:sz w:val="22"/>
        </w:rPr>
        <w:t xml:space="preserve"> magnetic field should be considered. </w:t>
      </w:r>
      <w:r w:rsidR="009A2532" w:rsidRPr="006B071A">
        <w:rPr>
          <w:rFonts w:ascii="Arial" w:hAnsi="Arial" w:cs="Arial"/>
          <w:sz w:val="22"/>
        </w:rPr>
        <w:t>As shown in Fig. S1</w:t>
      </w:r>
      <w:r w:rsidR="003647AB" w:rsidRPr="006B071A">
        <w:rPr>
          <w:rFonts w:ascii="Arial" w:hAnsi="Arial" w:cs="Arial"/>
          <w:sz w:val="22"/>
        </w:rPr>
        <w:t>, the distribution of</w:t>
      </w:r>
      <w:r w:rsidR="00617266">
        <w:rPr>
          <w:rFonts w:ascii="Arial" w:hAnsi="Arial" w:cs="Arial"/>
          <w:sz w:val="22"/>
        </w:rPr>
        <w:t xml:space="preserve"> the</w:t>
      </w:r>
      <w:r w:rsidR="003647AB" w:rsidRPr="006B071A">
        <w:rPr>
          <w:rFonts w:ascii="Arial" w:hAnsi="Arial" w:cs="Arial"/>
          <w:sz w:val="22"/>
        </w:rPr>
        <w:t xml:space="preserve"> longitudinal magnetic field strength along the cell is measured </w:t>
      </w:r>
      <w:r w:rsidR="009A2532" w:rsidRPr="006B071A">
        <w:rPr>
          <w:rFonts w:ascii="Arial" w:hAnsi="Arial" w:cs="Arial"/>
          <w:sz w:val="22"/>
        </w:rPr>
        <w:t xml:space="preserve">by </w:t>
      </w:r>
      <w:r w:rsidR="003647AB" w:rsidRPr="006B071A">
        <w:rPr>
          <w:rFonts w:ascii="Arial" w:hAnsi="Arial" w:cs="Arial"/>
          <w:sz w:val="22"/>
        </w:rPr>
        <w:t xml:space="preserve">using </w:t>
      </w:r>
      <w:r w:rsidR="00617266">
        <w:rPr>
          <w:rFonts w:ascii="Arial" w:hAnsi="Arial" w:cs="Arial"/>
          <w:sz w:val="22"/>
        </w:rPr>
        <w:t>a</w:t>
      </w:r>
      <w:r w:rsidRPr="006B071A">
        <w:rPr>
          <w:rFonts w:ascii="Arial" w:hAnsi="Arial" w:cs="Arial"/>
          <w:sz w:val="22"/>
        </w:rPr>
        <w:t xml:space="preserve"> </w:t>
      </w:r>
      <w:r w:rsidR="0062255F" w:rsidRPr="006B071A">
        <w:rPr>
          <w:rFonts w:ascii="Arial" w:hAnsi="Arial" w:cs="Arial"/>
          <w:sz w:val="22"/>
        </w:rPr>
        <w:t>Gauss</w:t>
      </w:r>
      <w:r w:rsidRPr="006B071A">
        <w:rPr>
          <w:rFonts w:ascii="Arial" w:hAnsi="Arial" w:cs="Arial"/>
          <w:sz w:val="22"/>
        </w:rPr>
        <w:t>m</w:t>
      </w:r>
      <w:r w:rsidR="0062255F" w:rsidRPr="006B071A">
        <w:rPr>
          <w:rFonts w:ascii="Arial" w:hAnsi="Arial" w:cs="Arial"/>
          <w:sz w:val="22"/>
        </w:rPr>
        <w:t>eter</w:t>
      </w:r>
      <w:r w:rsidR="003647AB" w:rsidRPr="006B071A">
        <w:rPr>
          <w:rFonts w:ascii="Arial" w:hAnsi="Arial" w:cs="Arial"/>
          <w:sz w:val="22"/>
        </w:rPr>
        <w:t>. A polynomial fit was applied to characterize the strength distribution of our magnetic field along</w:t>
      </w:r>
      <w:r w:rsidR="0062255F" w:rsidRPr="006B071A">
        <w:rPr>
          <w:rFonts w:ascii="Arial" w:hAnsi="Arial" w:cs="Arial"/>
          <w:sz w:val="22"/>
        </w:rPr>
        <w:t xml:space="preserve"> the propag</w:t>
      </w:r>
      <w:r w:rsidR="003647AB" w:rsidRPr="006B071A">
        <w:rPr>
          <w:rFonts w:ascii="Arial" w:hAnsi="Arial" w:cs="Arial"/>
          <w:sz w:val="22"/>
        </w:rPr>
        <w:t>ation direction of the incident be</w:t>
      </w:r>
      <w:r w:rsidR="009A2532" w:rsidRPr="006B071A">
        <w:rPr>
          <w:rFonts w:ascii="Arial" w:hAnsi="Arial" w:cs="Arial"/>
          <w:sz w:val="22"/>
        </w:rPr>
        <w:t>ams. The fitting curve</w:t>
      </w:r>
      <w:r w:rsidR="003647AB" w:rsidRPr="006B071A">
        <w:rPr>
          <w:rFonts w:ascii="Arial" w:hAnsi="Arial" w:cs="Arial"/>
          <w:sz w:val="22"/>
        </w:rPr>
        <w:t xml:space="preserve"> can be expressed as:</w:t>
      </w:r>
    </w:p>
    <w:p w14:paraId="4A914AAB" w14:textId="3862CFFB" w:rsidR="003647AB" w:rsidRPr="00617266" w:rsidRDefault="00617266" w:rsidP="006B071A">
      <w:pPr>
        <w:spacing w:line="264" w:lineRule="auto"/>
        <w:jc w:val="center"/>
        <w:rPr>
          <w:rFonts w:ascii="Arial" w:hAnsi="Arial" w:cs="Arial"/>
          <w:i/>
          <w:sz w:val="22"/>
        </w:rPr>
      </w:pPr>
      <m:oMathPara>
        <m:oMath>
          <m:r>
            <w:rPr>
              <w:rFonts w:ascii="Cambria Math" w:hAnsi="Cambria Math" w:cs="Arial"/>
              <w:sz w:val="22"/>
            </w:rPr>
            <m:t>B</m:t>
          </m:r>
          <m:d>
            <m:dPr>
              <m:ctrlPr>
                <w:rPr>
                  <w:rFonts w:ascii="Cambria Math" w:hAnsi="Cambria Math" w:cs="Arial"/>
                  <w:i/>
                  <w:sz w:val="22"/>
                </w:rPr>
              </m:ctrlPr>
            </m:dPr>
            <m:e>
              <m:r>
                <w:rPr>
                  <w:rFonts w:ascii="Cambria Math" w:hAnsi="Cambria Math" w:cs="Arial"/>
                  <w:sz w:val="22"/>
                </w:rPr>
                <m:t>d</m:t>
              </m:r>
            </m:e>
          </m:d>
          <m:r>
            <w:rPr>
              <w:rFonts w:ascii="Cambria Math" w:hAnsi="Cambria Math" w:cs="Arial"/>
              <w:sz w:val="22"/>
            </w:rPr>
            <m:t>=9.91</m:t>
          </m:r>
          <m:sSup>
            <m:sSupPr>
              <m:ctrlPr>
                <w:rPr>
                  <w:rFonts w:ascii="Cambria Math" w:hAnsi="Cambria Math" w:cs="Arial"/>
                  <w:i/>
                  <w:sz w:val="22"/>
                </w:rPr>
              </m:ctrlPr>
            </m:sSupPr>
            <m:e>
              <m:r>
                <w:rPr>
                  <w:rFonts w:ascii="Cambria Math" w:hAnsi="Cambria Math" w:cs="Arial"/>
                  <w:sz w:val="22"/>
                </w:rPr>
                <m:t>d</m:t>
              </m:r>
            </m:e>
            <m:sup>
              <m:r>
                <w:rPr>
                  <w:rFonts w:ascii="Cambria Math" w:hAnsi="Cambria Math" w:cs="Arial"/>
                  <w:sz w:val="22"/>
                </w:rPr>
                <m:t>4</m:t>
              </m:r>
            </m:sup>
          </m:sSup>
          <m:r>
            <w:rPr>
              <w:rFonts w:ascii="Cambria Math" w:hAnsi="Cambria Math" w:cs="Arial"/>
              <w:sz w:val="22"/>
            </w:rPr>
            <m:t>-147.54</m:t>
          </m:r>
          <m:sSup>
            <m:sSupPr>
              <m:ctrlPr>
                <w:rPr>
                  <w:rFonts w:ascii="Cambria Math" w:hAnsi="Cambria Math" w:cs="Arial"/>
                  <w:i/>
                  <w:sz w:val="22"/>
                </w:rPr>
              </m:ctrlPr>
            </m:sSupPr>
            <m:e>
              <m:r>
                <w:rPr>
                  <w:rFonts w:ascii="Cambria Math" w:hAnsi="Cambria Math" w:cs="Arial"/>
                  <w:sz w:val="22"/>
                </w:rPr>
                <m:t>d</m:t>
              </m:r>
            </m:e>
            <m:sup>
              <m:r>
                <w:rPr>
                  <w:rFonts w:ascii="Cambria Math" w:hAnsi="Cambria Math" w:cs="Arial"/>
                  <w:sz w:val="22"/>
                </w:rPr>
                <m:t>3</m:t>
              </m:r>
            </m:sup>
          </m:sSup>
          <m:r>
            <w:rPr>
              <w:rFonts w:ascii="Cambria Math" w:hAnsi="Cambria Math" w:cs="Arial"/>
              <w:sz w:val="22"/>
            </w:rPr>
            <m:t>+892.68</m:t>
          </m:r>
          <m:sSup>
            <m:sSupPr>
              <m:ctrlPr>
                <w:rPr>
                  <w:rFonts w:ascii="Cambria Math" w:hAnsi="Cambria Math" w:cs="Arial"/>
                  <w:i/>
                  <w:sz w:val="22"/>
                </w:rPr>
              </m:ctrlPr>
            </m:sSupPr>
            <m:e>
              <m:r>
                <w:rPr>
                  <w:rFonts w:ascii="Cambria Math" w:hAnsi="Cambria Math" w:cs="Arial"/>
                  <w:sz w:val="22"/>
                </w:rPr>
                <m:t>d</m:t>
              </m:r>
            </m:e>
            <m:sup>
              <m:r>
                <w:rPr>
                  <w:rFonts w:ascii="Cambria Math" w:hAnsi="Cambria Math" w:cs="Arial"/>
                  <w:sz w:val="22"/>
                </w:rPr>
                <m:t>2</m:t>
              </m:r>
            </m:sup>
          </m:sSup>
          <m:r>
            <w:rPr>
              <w:rFonts w:ascii="Cambria Math" w:hAnsi="Cambria Math" w:cs="Arial"/>
              <w:sz w:val="22"/>
            </w:rPr>
            <m:t>-2553.13d+3447.66</m:t>
          </m:r>
        </m:oMath>
      </m:oMathPara>
    </w:p>
    <w:p w14:paraId="42EA5C8F" w14:textId="469781CE" w:rsidR="002A0893" w:rsidRPr="006B071A" w:rsidRDefault="009A2532" w:rsidP="006B071A">
      <w:pPr>
        <w:spacing w:line="264" w:lineRule="auto"/>
        <w:rPr>
          <w:rFonts w:ascii="Arial" w:hAnsi="Arial" w:cs="Arial"/>
          <w:sz w:val="22"/>
        </w:rPr>
      </w:pPr>
      <w:r w:rsidRPr="006B071A">
        <w:rPr>
          <w:rFonts w:ascii="Arial" w:hAnsi="Arial" w:cs="Arial"/>
          <w:sz w:val="22"/>
        </w:rPr>
        <w:t>Based on the polynomial fitting function of the magnetic-field distribution and the molecular models of NO</w:t>
      </w:r>
      <w:r w:rsidRPr="006B071A">
        <w:rPr>
          <w:rFonts w:ascii="Arial" w:hAnsi="Arial" w:cs="Arial"/>
          <w:sz w:val="22"/>
          <w:vertAlign w:val="subscript"/>
        </w:rPr>
        <w:t>2</w:t>
      </w:r>
      <w:r w:rsidR="00617266">
        <w:rPr>
          <w:rFonts w:ascii="Arial" w:hAnsi="Arial" w:cs="Arial"/>
          <w:sz w:val="22"/>
        </w:rPr>
        <w:t xml:space="preserve"> and NO,</w:t>
      </w:r>
      <w:r w:rsidRPr="006B071A">
        <w:rPr>
          <w:rFonts w:ascii="Arial" w:hAnsi="Arial" w:cs="Arial"/>
          <w:sz w:val="22"/>
        </w:rPr>
        <w:t xml:space="preserve"> calculations of </w:t>
      </w:r>
      <w:r w:rsidR="00617266">
        <w:rPr>
          <w:rFonts w:ascii="Arial" w:hAnsi="Arial" w:cs="Arial"/>
          <w:sz w:val="22"/>
        </w:rPr>
        <w:t xml:space="preserve">the </w:t>
      </w:r>
      <w:r w:rsidRPr="006B071A">
        <w:rPr>
          <w:rFonts w:ascii="Arial" w:hAnsi="Arial" w:cs="Arial"/>
          <w:sz w:val="22"/>
        </w:rPr>
        <w:t>MOA spectra are carried out to explain the experimental results.</w:t>
      </w:r>
    </w:p>
    <w:p w14:paraId="33EDBD01" w14:textId="77777777" w:rsidR="00F12546" w:rsidRDefault="00F12546" w:rsidP="009A2532">
      <w:pPr>
        <w:rPr>
          <w:rFonts w:ascii="Arial" w:hAnsi="Arial" w:cs="Arial"/>
          <w:sz w:val="24"/>
          <w:szCs w:val="24"/>
        </w:rPr>
      </w:pPr>
    </w:p>
    <w:p w14:paraId="4278AE26" w14:textId="77777777" w:rsidR="00F12546" w:rsidRDefault="00F12546" w:rsidP="009A2532">
      <w:pPr>
        <w:rPr>
          <w:rFonts w:ascii="Arial" w:hAnsi="Arial" w:cs="Arial"/>
          <w:b/>
          <w:sz w:val="28"/>
          <w:szCs w:val="28"/>
        </w:rPr>
      </w:pPr>
      <w:r w:rsidRPr="00F12546">
        <w:rPr>
          <w:rFonts w:ascii="Arial" w:hAnsi="Arial" w:cs="Arial"/>
          <w:b/>
          <w:sz w:val="28"/>
          <w:szCs w:val="28"/>
        </w:rPr>
        <w:t>R</w:t>
      </w:r>
      <w:r w:rsidRPr="00F12546">
        <w:rPr>
          <w:rFonts w:ascii="Arial" w:hAnsi="Arial" w:cs="Arial" w:hint="eastAsia"/>
          <w:b/>
          <w:sz w:val="28"/>
          <w:szCs w:val="28"/>
        </w:rPr>
        <w:t>eference</w:t>
      </w:r>
    </w:p>
    <w:p w14:paraId="2ABDB907" w14:textId="0FCB3317" w:rsidR="009E56B7" w:rsidRPr="00F71397" w:rsidRDefault="009E56B7" w:rsidP="006B071A">
      <w:pPr>
        <w:pStyle w:val="a5"/>
        <w:numPr>
          <w:ilvl w:val="0"/>
          <w:numId w:val="1"/>
        </w:numPr>
        <w:spacing w:line="264" w:lineRule="auto"/>
        <w:ind w:firstLineChars="0"/>
        <w:rPr>
          <w:rFonts w:ascii="Arial" w:hAnsi="Arial" w:cs="Arial"/>
          <w:sz w:val="18"/>
          <w:szCs w:val="18"/>
        </w:rPr>
      </w:pPr>
      <w:r w:rsidRPr="00F71397">
        <w:rPr>
          <w:rFonts w:ascii="Arial" w:hAnsi="Arial" w:cs="Arial"/>
          <w:sz w:val="18"/>
          <w:szCs w:val="18"/>
        </w:rPr>
        <w:t>Olman M. D. &amp; Hause C. D. Analysis of the high</w:t>
      </w:r>
      <w:r w:rsidRPr="00F71397">
        <w:rPr>
          <w:rFonts w:ascii="微软雅黑" w:eastAsia="微软雅黑" w:hAnsi="微软雅黑" w:cs="微软雅黑" w:hint="eastAsia"/>
          <w:sz w:val="18"/>
          <w:szCs w:val="18"/>
        </w:rPr>
        <w:t>‐</w:t>
      </w:r>
      <w:r w:rsidRPr="00F71397">
        <w:rPr>
          <w:rFonts w:ascii="Arial" w:hAnsi="Arial" w:cs="Arial"/>
          <w:sz w:val="18"/>
          <w:szCs w:val="18"/>
        </w:rPr>
        <w:t xml:space="preserve">resolution zeeman spectra of nitrogen dioxide in the near infrared. </w:t>
      </w:r>
      <w:r w:rsidRPr="00F71397">
        <w:rPr>
          <w:rFonts w:ascii="Arial" w:hAnsi="Arial" w:cs="Arial"/>
          <w:i/>
          <w:sz w:val="18"/>
          <w:szCs w:val="18"/>
        </w:rPr>
        <w:t>J. Chem. Phys.</w:t>
      </w:r>
      <w:r w:rsidRPr="00F71397">
        <w:rPr>
          <w:rFonts w:ascii="Arial" w:hAnsi="Arial" w:cs="Arial"/>
          <w:sz w:val="18"/>
          <w:szCs w:val="18"/>
        </w:rPr>
        <w:t xml:space="preserve"> </w:t>
      </w:r>
      <w:r w:rsidRPr="00F71397">
        <w:rPr>
          <w:rFonts w:ascii="Arial" w:hAnsi="Arial" w:cs="Arial"/>
          <w:b/>
          <w:sz w:val="18"/>
          <w:szCs w:val="18"/>
        </w:rPr>
        <w:t>49</w:t>
      </w:r>
      <w:r w:rsidR="00F71397" w:rsidRPr="00F71397">
        <w:rPr>
          <w:rFonts w:ascii="Arial" w:hAnsi="Arial" w:cs="Arial"/>
          <w:sz w:val="18"/>
          <w:szCs w:val="18"/>
        </w:rPr>
        <w:t xml:space="preserve">, </w:t>
      </w:r>
      <w:r w:rsidRPr="00F71397">
        <w:rPr>
          <w:rFonts w:ascii="Arial" w:hAnsi="Arial" w:cs="Arial"/>
          <w:sz w:val="18"/>
          <w:szCs w:val="18"/>
        </w:rPr>
        <w:t>4575-4583 (1968).</w:t>
      </w:r>
    </w:p>
    <w:p w14:paraId="4B70177C" w14:textId="6FB1A806" w:rsidR="009E56B7" w:rsidRPr="00F71397" w:rsidRDefault="009E56B7" w:rsidP="006B071A">
      <w:pPr>
        <w:pStyle w:val="a5"/>
        <w:numPr>
          <w:ilvl w:val="0"/>
          <w:numId w:val="1"/>
        </w:numPr>
        <w:spacing w:line="264" w:lineRule="auto"/>
        <w:ind w:firstLineChars="0"/>
        <w:rPr>
          <w:rFonts w:ascii="Arial" w:hAnsi="Arial" w:cs="Arial"/>
          <w:sz w:val="18"/>
          <w:szCs w:val="18"/>
        </w:rPr>
      </w:pPr>
      <w:r w:rsidRPr="00F71397">
        <w:rPr>
          <w:rFonts w:ascii="Arial" w:hAnsi="Arial" w:cs="Arial"/>
          <w:sz w:val="18"/>
          <w:szCs w:val="18"/>
        </w:rPr>
        <w:t>Brown J. M. &amp; Sears T. J. A determination of Zeeman parameters for NO</w:t>
      </w:r>
      <w:r w:rsidRPr="00F71397">
        <w:rPr>
          <w:rFonts w:ascii="Arial" w:hAnsi="Arial" w:cs="Arial"/>
          <w:sz w:val="18"/>
          <w:szCs w:val="18"/>
          <w:vertAlign w:val="subscript"/>
        </w:rPr>
        <w:t>2</w:t>
      </w:r>
      <w:r w:rsidRPr="00F71397">
        <w:rPr>
          <w:rFonts w:ascii="Arial" w:hAnsi="Arial" w:cs="Arial"/>
          <w:sz w:val="18"/>
          <w:szCs w:val="18"/>
        </w:rPr>
        <w:t xml:space="preserve"> </w:t>
      </w:r>
      <w:r w:rsidR="00F71397" w:rsidRPr="00F71397">
        <w:rPr>
          <w:rFonts w:ascii="Arial" w:hAnsi="Arial" w:cs="Arial"/>
          <w:sz w:val="18"/>
          <w:szCs w:val="18"/>
        </w:rPr>
        <w:t xml:space="preserve">in its ground state. </w:t>
      </w:r>
      <w:r w:rsidR="00F71397" w:rsidRPr="00F71397">
        <w:rPr>
          <w:rFonts w:ascii="Arial" w:hAnsi="Arial" w:cs="Arial"/>
          <w:i/>
          <w:sz w:val="18"/>
          <w:szCs w:val="18"/>
        </w:rPr>
        <w:t>Mol. Phys.</w:t>
      </w:r>
      <w:r w:rsidRPr="00F71397">
        <w:rPr>
          <w:rFonts w:ascii="Arial" w:hAnsi="Arial" w:cs="Arial"/>
          <w:sz w:val="18"/>
          <w:szCs w:val="18"/>
        </w:rPr>
        <w:t xml:space="preserve"> </w:t>
      </w:r>
      <w:r w:rsidRPr="00F71397">
        <w:rPr>
          <w:rFonts w:ascii="Arial" w:hAnsi="Arial" w:cs="Arial"/>
          <w:b/>
          <w:sz w:val="18"/>
          <w:szCs w:val="18"/>
        </w:rPr>
        <w:t>34</w:t>
      </w:r>
      <w:r w:rsidR="00F71397" w:rsidRPr="00F71397">
        <w:rPr>
          <w:rFonts w:ascii="Arial" w:hAnsi="Arial" w:cs="Arial"/>
          <w:sz w:val="18"/>
          <w:szCs w:val="18"/>
        </w:rPr>
        <w:t xml:space="preserve">, </w:t>
      </w:r>
      <w:r w:rsidRPr="00F71397">
        <w:rPr>
          <w:rFonts w:ascii="Arial" w:hAnsi="Arial" w:cs="Arial"/>
          <w:sz w:val="18"/>
          <w:szCs w:val="18"/>
        </w:rPr>
        <w:t>1595-1610 (1977).</w:t>
      </w:r>
    </w:p>
    <w:p w14:paraId="2641D700" w14:textId="41125192" w:rsidR="009E56B7" w:rsidRPr="00F71397" w:rsidRDefault="009E56B7" w:rsidP="006B071A">
      <w:pPr>
        <w:pStyle w:val="a5"/>
        <w:numPr>
          <w:ilvl w:val="0"/>
          <w:numId w:val="1"/>
        </w:numPr>
        <w:spacing w:line="264" w:lineRule="auto"/>
        <w:ind w:firstLineChars="0"/>
        <w:rPr>
          <w:rFonts w:ascii="Arial" w:hAnsi="Arial" w:cs="Arial"/>
          <w:sz w:val="18"/>
          <w:szCs w:val="18"/>
        </w:rPr>
      </w:pPr>
      <w:r w:rsidRPr="00F71397">
        <w:rPr>
          <w:rFonts w:ascii="Arial" w:hAnsi="Arial" w:cs="Arial"/>
          <w:sz w:val="18"/>
          <w:szCs w:val="18"/>
        </w:rPr>
        <w:lastRenderedPageBreak/>
        <w:t>Hougen</w:t>
      </w:r>
      <w:r w:rsidR="00065FA8" w:rsidRPr="00F71397">
        <w:rPr>
          <w:rFonts w:ascii="Arial" w:hAnsi="Arial" w:cs="Arial"/>
          <w:sz w:val="18"/>
          <w:szCs w:val="18"/>
        </w:rPr>
        <w:t xml:space="preserve"> J. T.</w:t>
      </w:r>
      <w:r w:rsidRPr="00F71397">
        <w:rPr>
          <w:rFonts w:ascii="Arial" w:hAnsi="Arial" w:cs="Arial"/>
          <w:sz w:val="18"/>
          <w:szCs w:val="18"/>
        </w:rPr>
        <w:t xml:space="preserve"> The assignment of molecular infrared spectra from a laser magnetic resonance spectrometer. </w:t>
      </w:r>
      <w:r w:rsidR="00065FA8" w:rsidRPr="00F71397">
        <w:rPr>
          <w:rFonts w:ascii="Arial" w:hAnsi="Arial" w:cs="Arial"/>
          <w:i/>
          <w:sz w:val="18"/>
          <w:szCs w:val="18"/>
        </w:rPr>
        <w:t>J. Mol. Spectrosc</w:t>
      </w:r>
      <w:r w:rsidR="00F71397" w:rsidRPr="00F71397">
        <w:rPr>
          <w:rFonts w:ascii="Arial" w:hAnsi="Arial" w:cs="Arial"/>
          <w:i/>
          <w:sz w:val="18"/>
          <w:szCs w:val="18"/>
        </w:rPr>
        <w:t>.</w:t>
      </w:r>
      <w:r w:rsidRPr="00F71397">
        <w:rPr>
          <w:rFonts w:ascii="Arial" w:hAnsi="Arial" w:cs="Arial"/>
          <w:sz w:val="18"/>
          <w:szCs w:val="18"/>
        </w:rPr>
        <w:t xml:space="preserve"> </w:t>
      </w:r>
      <w:r w:rsidRPr="00F71397">
        <w:rPr>
          <w:rFonts w:ascii="Arial" w:hAnsi="Arial" w:cs="Arial"/>
          <w:b/>
          <w:sz w:val="18"/>
          <w:szCs w:val="18"/>
        </w:rPr>
        <w:t>54</w:t>
      </w:r>
      <w:r w:rsidR="00F71397" w:rsidRPr="00F71397">
        <w:rPr>
          <w:rFonts w:ascii="Arial" w:hAnsi="Arial" w:cs="Arial"/>
          <w:sz w:val="18"/>
          <w:szCs w:val="18"/>
        </w:rPr>
        <w:t xml:space="preserve">, </w:t>
      </w:r>
      <w:r w:rsidRPr="00F71397">
        <w:rPr>
          <w:rFonts w:ascii="Arial" w:hAnsi="Arial" w:cs="Arial"/>
          <w:sz w:val="18"/>
          <w:szCs w:val="18"/>
        </w:rPr>
        <w:t>447-71</w:t>
      </w:r>
      <w:r w:rsidR="00065FA8" w:rsidRPr="00F71397">
        <w:rPr>
          <w:rFonts w:ascii="Arial" w:hAnsi="Arial" w:cs="Arial"/>
          <w:sz w:val="18"/>
          <w:szCs w:val="18"/>
        </w:rPr>
        <w:t xml:space="preserve"> (1975)</w:t>
      </w:r>
      <w:r w:rsidRPr="00F71397">
        <w:rPr>
          <w:rFonts w:ascii="Arial" w:hAnsi="Arial" w:cs="Arial"/>
          <w:sz w:val="18"/>
          <w:szCs w:val="18"/>
        </w:rPr>
        <w:t>.</w:t>
      </w:r>
    </w:p>
    <w:p w14:paraId="46E1E481" w14:textId="6E63D94A" w:rsidR="009E56B7" w:rsidRPr="00F71397" w:rsidRDefault="009E56B7" w:rsidP="006B071A">
      <w:pPr>
        <w:pStyle w:val="a5"/>
        <w:numPr>
          <w:ilvl w:val="0"/>
          <w:numId w:val="1"/>
        </w:numPr>
        <w:spacing w:line="264" w:lineRule="auto"/>
        <w:ind w:left="357" w:firstLineChars="0" w:hanging="357"/>
        <w:rPr>
          <w:rFonts w:ascii="Arial" w:hAnsi="Arial" w:cs="Arial"/>
          <w:sz w:val="18"/>
          <w:szCs w:val="18"/>
        </w:rPr>
      </w:pPr>
      <w:r w:rsidRPr="00F71397">
        <w:rPr>
          <w:rFonts w:ascii="Arial" w:hAnsi="Arial" w:cs="Arial"/>
          <w:sz w:val="18"/>
          <w:szCs w:val="18"/>
        </w:rPr>
        <w:t>Tada</w:t>
      </w:r>
      <w:r w:rsidR="00065FA8" w:rsidRPr="00F71397">
        <w:rPr>
          <w:rFonts w:ascii="Arial" w:hAnsi="Arial" w:cs="Arial"/>
          <w:sz w:val="18"/>
          <w:szCs w:val="18"/>
        </w:rPr>
        <w:t xml:space="preserve"> K.</w:t>
      </w:r>
      <w:r w:rsidRPr="00F71397">
        <w:rPr>
          <w:rFonts w:ascii="Arial" w:hAnsi="Arial" w:cs="Arial"/>
          <w:sz w:val="18"/>
          <w:szCs w:val="18"/>
        </w:rPr>
        <w:t xml:space="preserve">, Hirata </w:t>
      </w:r>
      <w:r w:rsidR="00065FA8" w:rsidRPr="00F71397">
        <w:rPr>
          <w:rFonts w:ascii="Arial" w:hAnsi="Arial" w:cs="Arial"/>
          <w:sz w:val="18"/>
          <w:szCs w:val="18"/>
        </w:rPr>
        <w:t xml:space="preserve">M. </w:t>
      </w:r>
      <w:r w:rsidRPr="00F71397">
        <w:rPr>
          <w:rFonts w:ascii="Arial" w:hAnsi="Arial" w:cs="Arial"/>
          <w:sz w:val="18"/>
          <w:szCs w:val="18"/>
        </w:rPr>
        <w:t>&amp; Kasahara</w:t>
      </w:r>
      <w:r w:rsidR="00065FA8" w:rsidRPr="00F71397">
        <w:rPr>
          <w:rFonts w:ascii="Arial" w:hAnsi="Arial" w:cs="Arial"/>
          <w:sz w:val="18"/>
          <w:szCs w:val="18"/>
        </w:rPr>
        <w:t xml:space="preserve"> S.</w:t>
      </w:r>
      <w:r w:rsidRPr="00F71397">
        <w:rPr>
          <w:rFonts w:ascii="Arial" w:hAnsi="Arial" w:cs="Arial"/>
          <w:sz w:val="18"/>
          <w:szCs w:val="18"/>
        </w:rPr>
        <w:t xml:space="preserve">, Hyperfine interaction constants of </w:t>
      </w:r>
      <w:r w:rsidRPr="00F71397">
        <w:rPr>
          <w:rFonts w:ascii="Arial" w:hAnsi="Arial" w:cs="Arial"/>
          <w:sz w:val="18"/>
          <w:szCs w:val="18"/>
          <w:vertAlign w:val="superscript"/>
        </w:rPr>
        <w:t>14</w:t>
      </w:r>
      <w:r w:rsidRPr="00F71397">
        <w:rPr>
          <w:rFonts w:ascii="Arial" w:hAnsi="Arial" w:cs="Arial"/>
          <w:sz w:val="18"/>
          <w:szCs w:val="18"/>
        </w:rPr>
        <w:t>NO</w:t>
      </w:r>
      <w:r w:rsidRPr="00F71397">
        <w:rPr>
          <w:rFonts w:ascii="Arial" w:hAnsi="Arial" w:cs="Arial"/>
          <w:sz w:val="18"/>
          <w:szCs w:val="18"/>
          <w:vertAlign w:val="subscript"/>
        </w:rPr>
        <w:t>2</w:t>
      </w:r>
      <w:r w:rsidRPr="00F71397">
        <w:rPr>
          <w:rFonts w:ascii="Arial" w:hAnsi="Arial" w:cs="Arial"/>
          <w:sz w:val="18"/>
          <w:szCs w:val="18"/>
        </w:rPr>
        <w:t xml:space="preserve"> in 14 500–16 800 cm</w:t>
      </w:r>
      <w:r w:rsidRPr="00F71397">
        <w:rPr>
          <w:rFonts w:ascii="Arial" w:hAnsi="Arial" w:cs="Arial"/>
          <w:sz w:val="18"/>
          <w:szCs w:val="18"/>
          <w:vertAlign w:val="superscript"/>
        </w:rPr>
        <w:t>−1</w:t>
      </w:r>
      <w:r w:rsidRPr="00F71397">
        <w:rPr>
          <w:rFonts w:ascii="Arial" w:hAnsi="Arial" w:cs="Arial"/>
          <w:sz w:val="18"/>
          <w:szCs w:val="18"/>
        </w:rPr>
        <w:t xml:space="preserve"> energy region. </w:t>
      </w:r>
      <w:r w:rsidR="00065FA8" w:rsidRPr="00F71397">
        <w:rPr>
          <w:rFonts w:ascii="Arial" w:hAnsi="Arial" w:cs="Arial"/>
          <w:i/>
          <w:sz w:val="18"/>
          <w:szCs w:val="18"/>
        </w:rPr>
        <w:t>J. Chem. Phys.</w:t>
      </w:r>
      <w:r w:rsidRPr="00F71397">
        <w:rPr>
          <w:rFonts w:ascii="Arial" w:hAnsi="Arial" w:cs="Arial"/>
          <w:sz w:val="18"/>
          <w:szCs w:val="18"/>
        </w:rPr>
        <w:t xml:space="preserve"> </w:t>
      </w:r>
      <w:r w:rsidRPr="00F71397">
        <w:rPr>
          <w:rFonts w:ascii="Arial" w:hAnsi="Arial" w:cs="Arial"/>
          <w:b/>
          <w:sz w:val="18"/>
          <w:szCs w:val="18"/>
        </w:rPr>
        <w:t>147</w:t>
      </w:r>
      <w:r w:rsidR="00F71397" w:rsidRPr="00F71397">
        <w:rPr>
          <w:rFonts w:ascii="Arial" w:hAnsi="Arial" w:cs="Arial"/>
          <w:sz w:val="18"/>
          <w:szCs w:val="18"/>
        </w:rPr>
        <w:t>,</w:t>
      </w:r>
      <w:r w:rsidRPr="00F71397">
        <w:rPr>
          <w:rFonts w:ascii="Arial" w:hAnsi="Arial" w:cs="Arial"/>
          <w:sz w:val="18"/>
          <w:szCs w:val="18"/>
        </w:rPr>
        <w:t xml:space="preserve"> 164304</w:t>
      </w:r>
      <w:r w:rsidR="00065FA8" w:rsidRPr="00F71397">
        <w:rPr>
          <w:rFonts w:ascii="Arial" w:hAnsi="Arial" w:cs="Arial"/>
          <w:sz w:val="18"/>
          <w:szCs w:val="18"/>
        </w:rPr>
        <w:t xml:space="preserve"> (2017)</w:t>
      </w:r>
      <w:r w:rsidRPr="00F71397">
        <w:rPr>
          <w:rFonts w:ascii="Arial" w:hAnsi="Arial" w:cs="Arial"/>
          <w:sz w:val="18"/>
          <w:szCs w:val="18"/>
        </w:rPr>
        <w:t>.</w:t>
      </w:r>
    </w:p>
    <w:p w14:paraId="630809F8" w14:textId="6B9280CB" w:rsidR="009E56B7" w:rsidRPr="00F71397" w:rsidRDefault="009E56B7" w:rsidP="006B071A">
      <w:pPr>
        <w:pStyle w:val="a5"/>
        <w:numPr>
          <w:ilvl w:val="0"/>
          <w:numId w:val="1"/>
        </w:numPr>
        <w:spacing w:line="264" w:lineRule="auto"/>
        <w:ind w:left="357" w:firstLineChars="0" w:hanging="357"/>
        <w:rPr>
          <w:rFonts w:ascii="Arial" w:hAnsi="Arial" w:cs="Arial"/>
          <w:sz w:val="18"/>
          <w:szCs w:val="18"/>
        </w:rPr>
      </w:pPr>
      <w:r w:rsidRPr="00F71397">
        <w:rPr>
          <w:rFonts w:ascii="Arial" w:hAnsi="Arial" w:cs="Arial"/>
          <w:sz w:val="18"/>
          <w:szCs w:val="18"/>
        </w:rPr>
        <w:t>Cross</w:t>
      </w:r>
      <w:r w:rsidR="00065FA8" w:rsidRPr="00F71397">
        <w:rPr>
          <w:rFonts w:ascii="Arial" w:hAnsi="Arial" w:cs="Arial"/>
          <w:sz w:val="18"/>
          <w:szCs w:val="18"/>
        </w:rPr>
        <w:t xml:space="preserve"> P. C.</w:t>
      </w:r>
      <w:r w:rsidRPr="00F71397">
        <w:rPr>
          <w:rFonts w:ascii="Arial" w:hAnsi="Arial" w:cs="Arial"/>
          <w:sz w:val="18"/>
          <w:szCs w:val="18"/>
        </w:rPr>
        <w:t>, Hainer</w:t>
      </w:r>
      <w:r w:rsidR="00065FA8" w:rsidRPr="00F71397">
        <w:rPr>
          <w:rFonts w:ascii="Arial" w:hAnsi="Arial" w:cs="Arial"/>
          <w:sz w:val="18"/>
          <w:szCs w:val="18"/>
        </w:rPr>
        <w:t xml:space="preserve"> R. M.</w:t>
      </w:r>
      <w:r w:rsidRPr="00F71397">
        <w:rPr>
          <w:rFonts w:ascii="Arial" w:hAnsi="Arial" w:cs="Arial"/>
          <w:sz w:val="18"/>
          <w:szCs w:val="18"/>
        </w:rPr>
        <w:t xml:space="preserve"> &amp; King</w:t>
      </w:r>
      <w:r w:rsidR="00065FA8" w:rsidRPr="00F71397">
        <w:rPr>
          <w:rFonts w:ascii="Arial" w:hAnsi="Arial" w:cs="Arial"/>
          <w:sz w:val="18"/>
          <w:szCs w:val="18"/>
        </w:rPr>
        <w:t xml:space="preserve"> G. W.</w:t>
      </w:r>
      <w:r w:rsidRPr="00F71397">
        <w:rPr>
          <w:rFonts w:ascii="Arial" w:hAnsi="Arial" w:cs="Arial"/>
          <w:sz w:val="18"/>
          <w:szCs w:val="18"/>
        </w:rPr>
        <w:t xml:space="preserve"> The asymmetric rotor II. Calculation of dipole intensities and line classification. </w:t>
      </w:r>
      <w:r w:rsidR="00065FA8" w:rsidRPr="00F71397">
        <w:rPr>
          <w:rFonts w:ascii="Arial" w:hAnsi="Arial" w:cs="Arial"/>
          <w:i/>
          <w:sz w:val="18"/>
          <w:szCs w:val="18"/>
        </w:rPr>
        <w:t>J. Chem. Phys.</w:t>
      </w:r>
      <w:r w:rsidRPr="00F71397">
        <w:rPr>
          <w:rFonts w:ascii="Arial" w:hAnsi="Arial" w:cs="Arial"/>
          <w:sz w:val="18"/>
          <w:szCs w:val="18"/>
        </w:rPr>
        <w:t xml:space="preserve"> </w:t>
      </w:r>
      <w:r w:rsidR="00065FA8" w:rsidRPr="00F71397">
        <w:rPr>
          <w:rFonts w:ascii="Arial" w:hAnsi="Arial" w:cs="Arial"/>
          <w:b/>
          <w:sz w:val="18"/>
          <w:szCs w:val="18"/>
        </w:rPr>
        <w:t>12</w:t>
      </w:r>
      <w:r w:rsidR="00F71397" w:rsidRPr="00F71397">
        <w:rPr>
          <w:rFonts w:ascii="Arial" w:hAnsi="Arial" w:cs="Arial"/>
          <w:sz w:val="18"/>
          <w:szCs w:val="18"/>
        </w:rPr>
        <w:t xml:space="preserve">, </w:t>
      </w:r>
      <w:r w:rsidRPr="00F71397">
        <w:rPr>
          <w:rFonts w:ascii="Arial" w:hAnsi="Arial" w:cs="Arial"/>
          <w:sz w:val="18"/>
          <w:szCs w:val="18"/>
        </w:rPr>
        <w:t>210-243</w:t>
      </w:r>
      <w:r w:rsidR="00065FA8" w:rsidRPr="00F71397">
        <w:rPr>
          <w:rFonts w:ascii="Arial" w:hAnsi="Arial" w:cs="Arial"/>
          <w:sz w:val="18"/>
          <w:szCs w:val="18"/>
        </w:rPr>
        <w:t xml:space="preserve"> (1944)</w:t>
      </w:r>
      <w:r w:rsidRPr="00F71397">
        <w:rPr>
          <w:rFonts w:ascii="Arial" w:hAnsi="Arial" w:cs="Arial"/>
          <w:sz w:val="18"/>
          <w:szCs w:val="18"/>
        </w:rPr>
        <w:t>.</w:t>
      </w:r>
    </w:p>
    <w:p w14:paraId="46735885" w14:textId="7D4AC696" w:rsidR="009E56B7" w:rsidRPr="00F71397" w:rsidRDefault="009E56B7" w:rsidP="006B071A">
      <w:pPr>
        <w:pStyle w:val="a5"/>
        <w:numPr>
          <w:ilvl w:val="0"/>
          <w:numId w:val="1"/>
        </w:numPr>
        <w:spacing w:line="264" w:lineRule="auto"/>
        <w:ind w:firstLineChars="0"/>
        <w:rPr>
          <w:rFonts w:ascii="Arial" w:hAnsi="Arial" w:cs="Arial"/>
          <w:sz w:val="18"/>
          <w:szCs w:val="18"/>
        </w:rPr>
      </w:pPr>
      <w:r w:rsidRPr="00F71397">
        <w:rPr>
          <w:rFonts w:ascii="Arial" w:hAnsi="Arial" w:cs="Arial"/>
          <w:sz w:val="18"/>
          <w:szCs w:val="18"/>
        </w:rPr>
        <w:t>Radford</w:t>
      </w:r>
      <w:r w:rsidR="00065FA8" w:rsidRPr="00F71397">
        <w:rPr>
          <w:rFonts w:ascii="Arial" w:hAnsi="Arial" w:cs="Arial"/>
          <w:sz w:val="18"/>
          <w:szCs w:val="18"/>
        </w:rPr>
        <w:t xml:space="preserve"> H. E.</w:t>
      </w:r>
      <w:r w:rsidRPr="00F71397">
        <w:rPr>
          <w:rFonts w:ascii="Arial" w:hAnsi="Arial" w:cs="Arial"/>
          <w:sz w:val="18"/>
          <w:szCs w:val="18"/>
        </w:rPr>
        <w:t xml:space="preserve">, Microwave Zeeman effect of free hydroxyl radicals. </w:t>
      </w:r>
      <w:r w:rsidR="00065FA8" w:rsidRPr="00F71397">
        <w:rPr>
          <w:rFonts w:ascii="Arial" w:hAnsi="Arial" w:cs="Arial"/>
          <w:i/>
          <w:sz w:val="18"/>
          <w:szCs w:val="18"/>
        </w:rPr>
        <w:t>Phys. Rev.</w:t>
      </w:r>
      <w:r w:rsidRPr="00F71397">
        <w:rPr>
          <w:rFonts w:ascii="Arial" w:hAnsi="Arial" w:cs="Arial"/>
          <w:sz w:val="18"/>
          <w:szCs w:val="18"/>
        </w:rPr>
        <w:t xml:space="preserve"> </w:t>
      </w:r>
      <w:r w:rsidRPr="00F71397">
        <w:rPr>
          <w:rFonts w:ascii="Arial" w:hAnsi="Arial" w:cs="Arial"/>
          <w:b/>
          <w:sz w:val="18"/>
          <w:szCs w:val="18"/>
        </w:rPr>
        <w:t>122</w:t>
      </w:r>
      <w:r w:rsidRPr="00F71397">
        <w:rPr>
          <w:rFonts w:ascii="Arial" w:hAnsi="Arial" w:cs="Arial"/>
          <w:sz w:val="18"/>
          <w:szCs w:val="18"/>
        </w:rPr>
        <w:t>, 114</w:t>
      </w:r>
      <w:r w:rsidR="00065FA8" w:rsidRPr="00F71397">
        <w:rPr>
          <w:rFonts w:ascii="Arial" w:hAnsi="Arial" w:cs="Arial"/>
          <w:sz w:val="18"/>
          <w:szCs w:val="18"/>
        </w:rPr>
        <w:t xml:space="preserve"> (1961)</w:t>
      </w:r>
      <w:r w:rsidRPr="00F71397">
        <w:rPr>
          <w:rFonts w:ascii="Arial" w:hAnsi="Arial" w:cs="Arial"/>
          <w:sz w:val="18"/>
          <w:szCs w:val="18"/>
        </w:rPr>
        <w:t>.</w:t>
      </w:r>
    </w:p>
    <w:p w14:paraId="5217AF98" w14:textId="6D6DFFAF" w:rsidR="009E56B7" w:rsidRPr="00F71397" w:rsidRDefault="009E56B7" w:rsidP="006B071A">
      <w:pPr>
        <w:pStyle w:val="a5"/>
        <w:numPr>
          <w:ilvl w:val="0"/>
          <w:numId w:val="1"/>
        </w:numPr>
        <w:spacing w:line="264" w:lineRule="auto"/>
        <w:ind w:firstLineChars="0"/>
        <w:rPr>
          <w:rFonts w:ascii="Arial" w:hAnsi="Arial" w:cs="Arial"/>
          <w:sz w:val="18"/>
          <w:szCs w:val="18"/>
        </w:rPr>
      </w:pPr>
      <w:r w:rsidRPr="00F71397">
        <w:rPr>
          <w:rFonts w:ascii="Arial" w:hAnsi="Arial" w:cs="Arial"/>
          <w:sz w:val="18"/>
          <w:szCs w:val="18"/>
        </w:rPr>
        <w:t>Herrmann</w:t>
      </w:r>
      <w:r w:rsidR="00065FA8" w:rsidRPr="00F71397">
        <w:rPr>
          <w:rFonts w:ascii="Arial" w:hAnsi="Arial" w:cs="Arial"/>
          <w:sz w:val="18"/>
          <w:szCs w:val="18"/>
        </w:rPr>
        <w:t xml:space="preserve"> W.</w:t>
      </w:r>
      <w:r w:rsidRPr="00F71397">
        <w:rPr>
          <w:rFonts w:ascii="Arial" w:hAnsi="Arial" w:cs="Arial"/>
          <w:sz w:val="18"/>
          <w:szCs w:val="18"/>
        </w:rPr>
        <w:t>, Rohrbeck</w:t>
      </w:r>
      <w:r w:rsidR="00065FA8" w:rsidRPr="00F71397">
        <w:rPr>
          <w:rFonts w:ascii="Arial" w:hAnsi="Arial" w:cs="Arial"/>
          <w:sz w:val="18"/>
          <w:szCs w:val="18"/>
        </w:rPr>
        <w:t xml:space="preserve"> W.</w:t>
      </w:r>
      <w:r w:rsidRPr="00F71397">
        <w:rPr>
          <w:rFonts w:ascii="Arial" w:hAnsi="Arial" w:cs="Arial"/>
          <w:sz w:val="18"/>
          <w:szCs w:val="18"/>
        </w:rPr>
        <w:t xml:space="preserve"> &amp; Urban</w:t>
      </w:r>
      <w:r w:rsidR="00065FA8" w:rsidRPr="00F71397">
        <w:rPr>
          <w:rFonts w:ascii="Arial" w:hAnsi="Arial" w:cs="Arial"/>
          <w:sz w:val="18"/>
          <w:szCs w:val="18"/>
        </w:rPr>
        <w:t xml:space="preserve"> W.</w:t>
      </w:r>
      <w:r w:rsidRPr="00F71397">
        <w:rPr>
          <w:rFonts w:ascii="Arial" w:hAnsi="Arial" w:cs="Arial"/>
          <w:sz w:val="18"/>
          <w:szCs w:val="18"/>
        </w:rPr>
        <w:t xml:space="preserve"> Line shape analysis for Zeeman modulation spectroscopy. </w:t>
      </w:r>
      <w:r w:rsidR="00065FA8" w:rsidRPr="00F71397">
        <w:rPr>
          <w:rFonts w:ascii="Arial" w:hAnsi="Arial" w:cs="Arial"/>
          <w:i/>
          <w:sz w:val="18"/>
          <w:szCs w:val="18"/>
        </w:rPr>
        <w:t>Appl. Phys.</w:t>
      </w:r>
      <w:r w:rsidRPr="00F71397">
        <w:rPr>
          <w:rFonts w:ascii="Arial" w:hAnsi="Arial" w:cs="Arial"/>
          <w:sz w:val="18"/>
          <w:szCs w:val="18"/>
        </w:rPr>
        <w:t xml:space="preserve"> </w:t>
      </w:r>
      <w:r w:rsidR="00065FA8" w:rsidRPr="00F71397">
        <w:rPr>
          <w:rFonts w:ascii="Arial" w:hAnsi="Arial" w:cs="Arial"/>
          <w:b/>
          <w:sz w:val="18"/>
          <w:szCs w:val="18"/>
        </w:rPr>
        <w:t>22</w:t>
      </w:r>
      <w:r w:rsidR="00F71397" w:rsidRPr="00F71397">
        <w:rPr>
          <w:rFonts w:ascii="Arial" w:hAnsi="Arial" w:cs="Arial"/>
          <w:sz w:val="18"/>
          <w:szCs w:val="18"/>
        </w:rPr>
        <w:t>,</w:t>
      </w:r>
      <w:r w:rsidRPr="00F71397">
        <w:rPr>
          <w:rFonts w:ascii="Arial" w:hAnsi="Arial" w:cs="Arial"/>
          <w:sz w:val="18"/>
          <w:szCs w:val="18"/>
        </w:rPr>
        <w:t xml:space="preserve"> 71-75</w:t>
      </w:r>
      <w:r w:rsidR="00065FA8" w:rsidRPr="00F71397">
        <w:rPr>
          <w:rFonts w:ascii="Arial" w:hAnsi="Arial" w:cs="Arial"/>
          <w:sz w:val="18"/>
          <w:szCs w:val="18"/>
        </w:rPr>
        <w:t xml:space="preserve"> (1980)</w:t>
      </w:r>
      <w:r w:rsidRPr="00F71397">
        <w:rPr>
          <w:rFonts w:ascii="Arial" w:hAnsi="Arial" w:cs="Arial"/>
          <w:sz w:val="18"/>
          <w:szCs w:val="18"/>
        </w:rPr>
        <w:t>.</w:t>
      </w:r>
    </w:p>
    <w:p w14:paraId="71B84CC8" w14:textId="2B041AAD" w:rsidR="009E56B7" w:rsidRPr="00F71397" w:rsidRDefault="009E56B7" w:rsidP="006B071A">
      <w:pPr>
        <w:pStyle w:val="a5"/>
        <w:numPr>
          <w:ilvl w:val="0"/>
          <w:numId w:val="1"/>
        </w:numPr>
        <w:spacing w:line="264" w:lineRule="auto"/>
        <w:ind w:left="357" w:firstLineChars="0" w:hanging="357"/>
        <w:rPr>
          <w:rFonts w:ascii="Arial" w:hAnsi="Arial" w:cs="Arial"/>
          <w:sz w:val="18"/>
          <w:szCs w:val="18"/>
        </w:rPr>
      </w:pPr>
      <w:r w:rsidRPr="00F71397">
        <w:rPr>
          <w:rFonts w:ascii="Arial" w:hAnsi="Arial" w:cs="Arial"/>
          <w:sz w:val="18"/>
          <w:szCs w:val="18"/>
        </w:rPr>
        <w:t>Brown</w:t>
      </w:r>
      <w:r w:rsidR="00065FA8" w:rsidRPr="00F71397">
        <w:rPr>
          <w:rFonts w:ascii="Arial" w:hAnsi="Arial" w:cs="Arial"/>
          <w:sz w:val="18"/>
          <w:szCs w:val="18"/>
        </w:rPr>
        <w:t xml:space="preserve"> J. M.</w:t>
      </w:r>
      <w:r w:rsidRPr="00F71397">
        <w:rPr>
          <w:rFonts w:ascii="Arial" w:hAnsi="Arial" w:cs="Arial"/>
          <w:sz w:val="18"/>
          <w:szCs w:val="18"/>
        </w:rPr>
        <w:t>, Kaise</w:t>
      </w:r>
      <w:r w:rsidR="00065FA8" w:rsidRPr="00F71397">
        <w:rPr>
          <w:rFonts w:ascii="Arial" w:hAnsi="Arial" w:cs="Arial"/>
          <w:sz w:val="18"/>
          <w:szCs w:val="18"/>
        </w:rPr>
        <w:t xml:space="preserve"> M.</w:t>
      </w:r>
      <w:r w:rsidRPr="00F71397">
        <w:rPr>
          <w:rFonts w:ascii="Arial" w:hAnsi="Arial" w:cs="Arial"/>
          <w:sz w:val="18"/>
          <w:szCs w:val="18"/>
        </w:rPr>
        <w:t>, Kerr</w:t>
      </w:r>
      <w:r w:rsidR="00065FA8" w:rsidRPr="00F71397">
        <w:rPr>
          <w:rFonts w:ascii="Arial" w:hAnsi="Arial" w:cs="Arial"/>
          <w:sz w:val="18"/>
          <w:szCs w:val="18"/>
        </w:rPr>
        <w:t xml:space="preserve"> C. M. L.</w:t>
      </w:r>
      <w:r w:rsidRPr="00F71397">
        <w:rPr>
          <w:rFonts w:ascii="Arial" w:hAnsi="Arial" w:cs="Arial"/>
          <w:sz w:val="18"/>
          <w:szCs w:val="18"/>
        </w:rPr>
        <w:t xml:space="preserve"> &amp; Milton</w:t>
      </w:r>
      <w:r w:rsidR="00065FA8" w:rsidRPr="00F71397">
        <w:rPr>
          <w:rFonts w:ascii="Arial" w:hAnsi="Arial" w:cs="Arial"/>
          <w:sz w:val="18"/>
          <w:szCs w:val="18"/>
        </w:rPr>
        <w:t xml:space="preserve"> D. J.</w:t>
      </w:r>
      <w:r w:rsidRPr="00F71397">
        <w:rPr>
          <w:rFonts w:ascii="Arial" w:hAnsi="Arial" w:cs="Arial"/>
          <w:sz w:val="18"/>
          <w:szCs w:val="18"/>
        </w:rPr>
        <w:t xml:space="preserve"> A determination of fundamental Zeeman parameters for the OH radical. </w:t>
      </w:r>
      <w:r w:rsidRPr="00F71397">
        <w:rPr>
          <w:rFonts w:ascii="Arial" w:hAnsi="Arial" w:cs="Arial"/>
          <w:i/>
          <w:sz w:val="18"/>
          <w:szCs w:val="18"/>
        </w:rPr>
        <w:t>Mol</w:t>
      </w:r>
      <w:r w:rsidR="00065FA8" w:rsidRPr="00F71397">
        <w:rPr>
          <w:rFonts w:ascii="Arial" w:hAnsi="Arial" w:cs="Arial"/>
          <w:i/>
          <w:sz w:val="18"/>
          <w:szCs w:val="18"/>
        </w:rPr>
        <w:t>.</w:t>
      </w:r>
      <w:r w:rsidRPr="00F71397">
        <w:rPr>
          <w:rFonts w:ascii="Arial" w:hAnsi="Arial" w:cs="Arial"/>
          <w:i/>
          <w:sz w:val="18"/>
          <w:szCs w:val="18"/>
        </w:rPr>
        <w:t xml:space="preserve"> Phys</w:t>
      </w:r>
      <w:r w:rsidR="00065FA8" w:rsidRPr="00F71397">
        <w:rPr>
          <w:rFonts w:ascii="Arial" w:hAnsi="Arial" w:cs="Arial"/>
          <w:i/>
          <w:sz w:val="18"/>
          <w:szCs w:val="18"/>
        </w:rPr>
        <w:t>.</w:t>
      </w:r>
      <w:r w:rsidRPr="00F71397">
        <w:rPr>
          <w:rFonts w:ascii="Arial" w:hAnsi="Arial" w:cs="Arial"/>
          <w:sz w:val="18"/>
          <w:szCs w:val="18"/>
        </w:rPr>
        <w:t xml:space="preserve"> </w:t>
      </w:r>
      <w:r w:rsidRPr="00F71397">
        <w:rPr>
          <w:rFonts w:ascii="Arial" w:hAnsi="Arial" w:cs="Arial"/>
          <w:b/>
          <w:sz w:val="18"/>
          <w:szCs w:val="18"/>
        </w:rPr>
        <w:t>36</w:t>
      </w:r>
      <w:r w:rsidR="00F71397" w:rsidRPr="00F71397">
        <w:rPr>
          <w:rFonts w:ascii="Arial" w:hAnsi="Arial" w:cs="Arial"/>
          <w:sz w:val="18"/>
          <w:szCs w:val="18"/>
        </w:rPr>
        <w:t>,</w:t>
      </w:r>
      <w:r w:rsidRPr="00F71397">
        <w:rPr>
          <w:rFonts w:ascii="Arial" w:hAnsi="Arial" w:cs="Arial"/>
          <w:sz w:val="18"/>
          <w:szCs w:val="18"/>
        </w:rPr>
        <w:t xml:space="preserve"> 553-582</w:t>
      </w:r>
      <w:r w:rsidR="00065FA8" w:rsidRPr="00F71397">
        <w:rPr>
          <w:rFonts w:ascii="Arial" w:hAnsi="Arial" w:cs="Arial"/>
          <w:sz w:val="18"/>
          <w:szCs w:val="18"/>
        </w:rPr>
        <w:t xml:space="preserve"> (1978)</w:t>
      </w:r>
      <w:r w:rsidRPr="00F71397">
        <w:rPr>
          <w:rFonts w:ascii="Arial" w:hAnsi="Arial" w:cs="Arial"/>
          <w:sz w:val="18"/>
          <w:szCs w:val="18"/>
        </w:rPr>
        <w:t>.</w:t>
      </w:r>
    </w:p>
    <w:p w14:paraId="46668A72" w14:textId="693642CE" w:rsidR="009E56B7" w:rsidRPr="00F71397" w:rsidRDefault="009E56B7" w:rsidP="006B071A">
      <w:pPr>
        <w:pStyle w:val="a5"/>
        <w:numPr>
          <w:ilvl w:val="0"/>
          <w:numId w:val="1"/>
        </w:numPr>
        <w:spacing w:line="264" w:lineRule="auto"/>
        <w:ind w:left="357" w:firstLineChars="0" w:hanging="357"/>
        <w:rPr>
          <w:rFonts w:ascii="Arial" w:hAnsi="Arial" w:cs="Arial"/>
          <w:sz w:val="18"/>
          <w:szCs w:val="18"/>
        </w:rPr>
      </w:pPr>
      <w:r w:rsidRPr="00F71397">
        <w:rPr>
          <w:rFonts w:ascii="Arial" w:hAnsi="Arial" w:cs="Arial"/>
          <w:sz w:val="18"/>
          <w:szCs w:val="18"/>
        </w:rPr>
        <w:t>Pine</w:t>
      </w:r>
      <w:r w:rsidR="00065FA8" w:rsidRPr="00F71397">
        <w:rPr>
          <w:rFonts w:ascii="Arial" w:hAnsi="Arial" w:cs="Arial"/>
          <w:sz w:val="18"/>
          <w:szCs w:val="18"/>
        </w:rPr>
        <w:t xml:space="preserve"> A. S.</w:t>
      </w:r>
      <w:r w:rsidRPr="00F71397">
        <w:rPr>
          <w:rFonts w:ascii="Arial" w:hAnsi="Arial" w:cs="Arial"/>
          <w:sz w:val="18"/>
          <w:szCs w:val="18"/>
        </w:rPr>
        <w:t>, Johns</w:t>
      </w:r>
      <w:r w:rsidR="00065FA8" w:rsidRPr="00F71397">
        <w:rPr>
          <w:rFonts w:ascii="Arial" w:hAnsi="Arial" w:cs="Arial"/>
          <w:sz w:val="18"/>
          <w:szCs w:val="18"/>
        </w:rPr>
        <w:t xml:space="preserve"> J. W. C.</w:t>
      </w:r>
      <w:r w:rsidRPr="00F71397">
        <w:rPr>
          <w:rFonts w:ascii="Arial" w:hAnsi="Arial" w:cs="Arial"/>
          <w:sz w:val="18"/>
          <w:szCs w:val="18"/>
        </w:rPr>
        <w:t xml:space="preserve"> &amp; Robiette</w:t>
      </w:r>
      <w:r w:rsidR="00065FA8" w:rsidRPr="00F71397">
        <w:rPr>
          <w:rFonts w:ascii="Arial" w:hAnsi="Arial" w:cs="Arial"/>
          <w:sz w:val="18"/>
          <w:szCs w:val="18"/>
        </w:rPr>
        <w:t xml:space="preserve"> A. G.</w:t>
      </w:r>
      <w:r w:rsidRPr="00F71397">
        <w:rPr>
          <w:rFonts w:ascii="Arial" w:hAnsi="Arial" w:cs="Arial"/>
          <w:sz w:val="18"/>
          <w:szCs w:val="18"/>
        </w:rPr>
        <w:t xml:space="preserve"> Λ-Doubling in the v= 2← 0 overtone band in the infrared spectrum of NO. </w:t>
      </w:r>
      <w:r w:rsidR="00065FA8" w:rsidRPr="00F71397">
        <w:rPr>
          <w:rFonts w:ascii="Arial" w:hAnsi="Arial" w:cs="Arial"/>
          <w:i/>
          <w:sz w:val="18"/>
          <w:szCs w:val="18"/>
        </w:rPr>
        <w:t>J. Mol. Spectrosc.</w:t>
      </w:r>
      <w:r w:rsidRPr="00F71397">
        <w:rPr>
          <w:rFonts w:ascii="Arial" w:hAnsi="Arial" w:cs="Arial"/>
          <w:sz w:val="18"/>
          <w:szCs w:val="18"/>
        </w:rPr>
        <w:t xml:space="preserve"> </w:t>
      </w:r>
      <w:r w:rsidRPr="00F71397">
        <w:rPr>
          <w:rFonts w:ascii="Arial" w:hAnsi="Arial" w:cs="Arial"/>
          <w:b/>
          <w:sz w:val="18"/>
          <w:szCs w:val="18"/>
        </w:rPr>
        <w:t>74</w:t>
      </w:r>
      <w:r w:rsidR="00F71397" w:rsidRPr="00F71397">
        <w:rPr>
          <w:rFonts w:ascii="Arial" w:hAnsi="Arial" w:cs="Arial"/>
          <w:sz w:val="18"/>
          <w:szCs w:val="18"/>
        </w:rPr>
        <w:t>,</w:t>
      </w:r>
      <w:r w:rsidRPr="00F71397">
        <w:rPr>
          <w:rFonts w:ascii="Arial" w:hAnsi="Arial" w:cs="Arial"/>
          <w:sz w:val="18"/>
          <w:szCs w:val="18"/>
        </w:rPr>
        <w:t xml:space="preserve"> 52-69</w:t>
      </w:r>
      <w:r w:rsidR="00065FA8" w:rsidRPr="00F71397">
        <w:rPr>
          <w:rFonts w:ascii="Arial" w:hAnsi="Arial" w:cs="Arial"/>
          <w:sz w:val="18"/>
          <w:szCs w:val="18"/>
        </w:rPr>
        <w:t xml:space="preserve"> (1979)</w:t>
      </w:r>
      <w:r w:rsidRPr="00F71397">
        <w:rPr>
          <w:rFonts w:ascii="Arial" w:hAnsi="Arial" w:cs="Arial"/>
          <w:sz w:val="18"/>
          <w:szCs w:val="18"/>
        </w:rPr>
        <w:t>.</w:t>
      </w:r>
    </w:p>
    <w:p w14:paraId="66D9FF91" w14:textId="48478A8C" w:rsidR="009E56B7" w:rsidRPr="00F71397" w:rsidRDefault="009E56B7" w:rsidP="006B071A">
      <w:pPr>
        <w:pStyle w:val="a5"/>
        <w:numPr>
          <w:ilvl w:val="0"/>
          <w:numId w:val="1"/>
        </w:numPr>
        <w:spacing w:line="264" w:lineRule="auto"/>
        <w:ind w:left="357" w:firstLineChars="0" w:hanging="357"/>
        <w:rPr>
          <w:rFonts w:ascii="Arial" w:hAnsi="Arial" w:cs="Arial"/>
          <w:sz w:val="18"/>
          <w:szCs w:val="18"/>
        </w:rPr>
      </w:pPr>
      <w:r w:rsidRPr="00F71397">
        <w:rPr>
          <w:rFonts w:ascii="Arial" w:hAnsi="Arial" w:cs="Arial"/>
          <w:sz w:val="18"/>
          <w:szCs w:val="18"/>
        </w:rPr>
        <w:t>Borkov</w:t>
      </w:r>
      <w:r w:rsidR="00231776" w:rsidRPr="00F71397">
        <w:rPr>
          <w:rFonts w:ascii="Arial" w:hAnsi="Arial" w:cs="Arial"/>
          <w:sz w:val="18"/>
          <w:szCs w:val="18"/>
        </w:rPr>
        <w:t xml:space="preserve"> Y. G.</w:t>
      </w:r>
      <w:r w:rsidRPr="00F71397">
        <w:rPr>
          <w:rFonts w:ascii="Arial" w:hAnsi="Arial" w:cs="Arial"/>
          <w:sz w:val="18"/>
          <w:szCs w:val="18"/>
        </w:rPr>
        <w:t>, Klimachev</w:t>
      </w:r>
      <w:r w:rsidR="00231776" w:rsidRPr="00F71397">
        <w:rPr>
          <w:rFonts w:ascii="Arial" w:hAnsi="Arial" w:cs="Arial"/>
          <w:sz w:val="18"/>
          <w:szCs w:val="18"/>
        </w:rPr>
        <w:t xml:space="preserve"> Y. M.</w:t>
      </w:r>
      <w:r w:rsidRPr="00F71397">
        <w:rPr>
          <w:rFonts w:ascii="Arial" w:hAnsi="Arial" w:cs="Arial"/>
          <w:sz w:val="18"/>
          <w:szCs w:val="18"/>
        </w:rPr>
        <w:t xml:space="preserve"> &amp; Sulakshina</w:t>
      </w:r>
      <w:r w:rsidR="00231776" w:rsidRPr="00F71397">
        <w:rPr>
          <w:rFonts w:ascii="Arial" w:hAnsi="Arial" w:cs="Arial"/>
          <w:sz w:val="18"/>
          <w:szCs w:val="18"/>
        </w:rPr>
        <w:t xml:space="preserve"> O. N.</w:t>
      </w:r>
      <w:r w:rsidRPr="00F71397">
        <w:rPr>
          <w:rFonts w:ascii="Arial" w:hAnsi="Arial" w:cs="Arial"/>
          <w:sz w:val="18"/>
          <w:szCs w:val="18"/>
        </w:rPr>
        <w:t xml:space="preserve"> Dependence of Zeeman splitting of spectral lines on the magnetic field magnitude for NO molecule.</w:t>
      </w:r>
      <w:r w:rsidR="00231776" w:rsidRPr="00F71397">
        <w:rPr>
          <w:rFonts w:ascii="Arial" w:hAnsi="Arial" w:cs="Arial"/>
          <w:sz w:val="18"/>
          <w:szCs w:val="18"/>
        </w:rPr>
        <w:t xml:space="preserve"> </w:t>
      </w:r>
      <w:r w:rsidR="00231776" w:rsidRPr="00F71397">
        <w:rPr>
          <w:rFonts w:ascii="Arial" w:hAnsi="Arial" w:cs="Arial"/>
          <w:i/>
          <w:sz w:val="18"/>
          <w:szCs w:val="18"/>
        </w:rPr>
        <w:t>Atmos</w:t>
      </w:r>
      <w:r w:rsidR="00F71397" w:rsidRPr="00F71397">
        <w:rPr>
          <w:rFonts w:ascii="Arial" w:hAnsi="Arial" w:cs="Arial"/>
          <w:i/>
          <w:sz w:val="18"/>
          <w:szCs w:val="18"/>
        </w:rPr>
        <w:t>.</w:t>
      </w:r>
      <w:r w:rsidR="00231776" w:rsidRPr="00F71397">
        <w:rPr>
          <w:rFonts w:ascii="Arial" w:hAnsi="Arial" w:cs="Arial"/>
          <w:i/>
          <w:sz w:val="18"/>
          <w:szCs w:val="18"/>
        </w:rPr>
        <w:t xml:space="preserve"> </w:t>
      </w:r>
      <w:r w:rsidR="00F71397" w:rsidRPr="00F71397">
        <w:rPr>
          <w:rFonts w:ascii="Arial" w:hAnsi="Arial" w:cs="Arial"/>
          <w:i/>
          <w:sz w:val="18"/>
          <w:szCs w:val="18"/>
        </w:rPr>
        <w:t>Ocean.</w:t>
      </w:r>
      <w:r w:rsidR="00231776" w:rsidRPr="00F71397">
        <w:rPr>
          <w:rFonts w:ascii="Arial" w:hAnsi="Arial" w:cs="Arial"/>
          <w:i/>
          <w:sz w:val="18"/>
          <w:szCs w:val="18"/>
        </w:rPr>
        <w:t xml:space="preserve"> Opt</w:t>
      </w:r>
      <w:r w:rsidR="00F71397" w:rsidRPr="00F71397">
        <w:rPr>
          <w:rFonts w:ascii="Arial" w:hAnsi="Arial" w:cs="Arial"/>
          <w:i/>
          <w:sz w:val="18"/>
          <w:szCs w:val="18"/>
        </w:rPr>
        <w:t>.</w:t>
      </w:r>
      <w:r w:rsidRPr="00F71397">
        <w:rPr>
          <w:rFonts w:ascii="Arial" w:hAnsi="Arial" w:cs="Arial"/>
          <w:sz w:val="18"/>
          <w:szCs w:val="18"/>
        </w:rPr>
        <w:t xml:space="preserve"> </w:t>
      </w:r>
      <w:r w:rsidR="00231776" w:rsidRPr="00F71397">
        <w:rPr>
          <w:rFonts w:ascii="Arial" w:hAnsi="Arial" w:cs="Arial"/>
          <w:b/>
          <w:sz w:val="18"/>
          <w:szCs w:val="18"/>
        </w:rPr>
        <w:t>29</w:t>
      </w:r>
      <w:r w:rsidR="00F71397" w:rsidRPr="00F71397">
        <w:rPr>
          <w:rFonts w:ascii="Arial" w:hAnsi="Arial" w:cs="Arial"/>
          <w:sz w:val="18"/>
          <w:szCs w:val="18"/>
        </w:rPr>
        <w:t>,</w:t>
      </w:r>
      <w:r w:rsidRPr="00F71397">
        <w:rPr>
          <w:rFonts w:ascii="Arial" w:hAnsi="Arial" w:cs="Arial"/>
          <w:sz w:val="18"/>
          <w:szCs w:val="18"/>
        </w:rPr>
        <w:t xml:space="preserve"> 103-118</w:t>
      </w:r>
      <w:r w:rsidR="00231776" w:rsidRPr="00F71397">
        <w:rPr>
          <w:rFonts w:ascii="Arial" w:hAnsi="Arial" w:cs="Arial"/>
          <w:sz w:val="18"/>
          <w:szCs w:val="18"/>
        </w:rPr>
        <w:t xml:space="preserve"> (2016)</w:t>
      </w:r>
      <w:r w:rsidRPr="00F71397">
        <w:rPr>
          <w:rFonts w:ascii="Arial" w:hAnsi="Arial" w:cs="Arial"/>
          <w:sz w:val="18"/>
          <w:szCs w:val="18"/>
        </w:rPr>
        <w:t>.</w:t>
      </w:r>
    </w:p>
    <w:p w14:paraId="542E5ACE" w14:textId="0B3E62FA" w:rsidR="00F12546" w:rsidRPr="00F71397" w:rsidRDefault="009E56B7" w:rsidP="006B071A">
      <w:pPr>
        <w:pStyle w:val="a5"/>
        <w:numPr>
          <w:ilvl w:val="0"/>
          <w:numId w:val="1"/>
        </w:numPr>
        <w:spacing w:line="264" w:lineRule="auto"/>
        <w:ind w:left="357" w:firstLineChars="0" w:hanging="357"/>
        <w:rPr>
          <w:rFonts w:ascii="Arial" w:hAnsi="Arial" w:cs="Arial"/>
          <w:sz w:val="18"/>
          <w:szCs w:val="18"/>
        </w:rPr>
      </w:pPr>
      <w:r w:rsidRPr="00F71397">
        <w:rPr>
          <w:rFonts w:ascii="Arial" w:hAnsi="Arial" w:cs="Arial"/>
          <w:sz w:val="18"/>
          <w:szCs w:val="18"/>
        </w:rPr>
        <w:t>Li</w:t>
      </w:r>
      <w:r w:rsidR="00231776" w:rsidRPr="00F71397">
        <w:rPr>
          <w:rFonts w:ascii="Arial" w:hAnsi="Arial" w:cs="Arial"/>
          <w:sz w:val="18"/>
          <w:szCs w:val="18"/>
        </w:rPr>
        <w:t xml:space="preserve"> J.</w:t>
      </w:r>
      <w:r w:rsidRPr="00F71397">
        <w:rPr>
          <w:rFonts w:ascii="Arial" w:hAnsi="Arial" w:cs="Arial"/>
          <w:sz w:val="18"/>
          <w:szCs w:val="18"/>
        </w:rPr>
        <w:t>, Yu</w:t>
      </w:r>
      <w:r w:rsidR="00231776" w:rsidRPr="00F71397">
        <w:rPr>
          <w:rFonts w:ascii="Arial" w:hAnsi="Arial" w:cs="Arial"/>
          <w:sz w:val="18"/>
          <w:szCs w:val="18"/>
        </w:rPr>
        <w:t xml:space="preserve"> B.</w:t>
      </w:r>
      <w:r w:rsidRPr="00F71397">
        <w:rPr>
          <w:rFonts w:ascii="Arial" w:hAnsi="Arial" w:cs="Arial"/>
          <w:sz w:val="18"/>
          <w:szCs w:val="18"/>
        </w:rPr>
        <w:t>, Zhao</w:t>
      </w:r>
      <w:r w:rsidR="00231776" w:rsidRPr="00F71397">
        <w:rPr>
          <w:rFonts w:ascii="Arial" w:hAnsi="Arial" w:cs="Arial"/>
          <w:sz w:val="18"/>
          <w:szCs w:val="18"/>
        </w:rPr>
        <w:t xml:space="preserve"> W.</w:t>
      </w:r>
      <w:r w:rsidRPr="00F71397">
        <w:rPr>
          <w:rFonts w:ascii="Arial" w:hAnsi="Arial" w:cs="Arial"/>
          <w:sz w:val="18"/>
          <w:szCs w:val="18"/>
        </w:rPr>
        <w:t xml:space="preserve"> &amp; Chen</w:t>
      </w:r>
      <w:r w:rsidR="00231776" w:rsidRPr="00F71397">
        <w:rPr>
          <w:rFonts w:ascii="Arial" w:hAnsi="Arial" w:cs="Arial"/>
          <w:sz w:val="18"/>
          <w:szCs w:val="18"/>
        </w:rPr>
        <w:t xml:space="preserve"> W.</w:t>
      </w:r>
      <w:r w:rsidRPr="00F71397">
        <w:rPr>
          <w:rFonts w:ascii="Arial" w:hAnsi="Arial" w:cs="Arial"/>
          <w:sz w:val="18"/>
          <w:szCs w:val="18"/>
        </w:rPr>
        <w:t xml:space="preserve"> A review of signal enhancement and noise reduction techniques for tunable diode laser absorption spectroscopy. </w:t>
      </w:r>
      <w:r w:rsidRPr="00F71397">
        <w:rPr>
          <w:rFonts w:ascii="Arial" w:hAnsi="Arial" w:cs="Arial"/>
          <w:i/>
          <w:sz w:val="18"/>
          <w:szCs w:val="18"/>
        </w:rPr>
        <w:t>Appl</w:t>
      </w:r>
      <w:r w:rsidR="00231776" w:rsidRPr="00F71397">
        <w:rPr>
          <w:rFonts w:ascii="Arial" w:hAnsi="Arial" w:cs="Arial"/>
          <w:i/>
          <w:sz w:val="18"/>
          <w:szCs w:val="18"/>
        </w:rPr>
        <w:t>.</w:t>
      </w:r>
      <w:r w:rsidRPr="00F71397">
        <w:rPr>
          <w:rFonts w:ascii="Arial" w:hAnsi="Arial" w:cs="Arial"/>
          <w:i/>
          <w:sz w:val="18"/>
          <w:szCs w:val="18"/>
        </w:rPr>
        <w:t xml:space="preserve"> Spectrosc</w:t>
      </w:r>
      <w:r w:rsidR="00231776" w:rsidRPr="00F71397">
        <w:rPr>
          <w:rFonts w:ascii="Arial" w:hAnsi="Arial" w:cs="Arial"/>
          <w:i/>
          <w:sz w:val="18"/>
          <w:szCs w:val="18"/>
        </w:rPr>
        <w:t>.</w:t>
      </w:r>
      <w:r w:rsidRPr="00F71397">
        <w:rPr>
          <w:rFonts w:ascii="Arial" w:hAnsi="Arial" w:cs="Arial"/>
          <w:i/>
          <w:sz w:val="18"/>
          <w:szCs w:val="18"/>
        </w:rPr>
        <w:t xml:space="preserve"> Rev</w:t>
      </w:r>
      <w:r w:rsidR="00231776" w:rsidRPr="00F71397">
        <w:rPr>
          <w:rFonts w:ascii="Arial" w:hAnsi="Arial" w:cs="Arial"/>
          <w:i/>
          <w:sz w:val="18"/>
          <w:szCs w:val="18"/>
        </w:rPr>
        <w:t>.</w:t>
      </w:r>
      <w:r w:rsidRPr="00F71397">
        <w:rPr>
          <w:rFonts w:ascii="Arial" w:hAnsi="Arial" w:cs="Arial"/>
          <w:sz w:val="18"/>
          <w:szCs w:val="18"/>
        </w:rPr>
        <w:t xml:space="preserve"> </w:t>
      </w:r>
      <w:r w:rsidRPr="00F71397">
        <w:rPr>
          <w:rFonts w:ascii="Arial" w:hAnsi="Arial" w:cs="Arial"/>
          <w:b/>
          <w:sz w:val="18"/>
          <w:szCs w:val="18"/>
        </w:rPr>
        <w:t>49</w:t>
      </w:r>
      <w:r w:rsidR="00F71397" w:rsidRPr="00F71397">
        <w:rPr>
          <w:rFonts w:ascii="Arial" w:hAnsi="Arial" w:cs="Arial"/>
          <w:sz w:val="18"/>
          <w:szCs w:val="18"/>
        </w:rPr>
        <w:t>,</w:t>
      </w:r>
      <w:r w:rsidRPr="00F71397">
        <w:rPr>
          <w:rFonts w:ascii="Arial" w:hAnsi="Arial" w:cs="Arial"/>
          <w:sz w:val="18"/>
          <w:szCs w:val="18"/>
        </w:rPr>
        <w:t xml:space="preserve"> 666-691</w:t>
      </w:r>
      <w:r w:rsidR="00231776" w:rsidRPr="00F71397">
        <w:rPr>
          <w:rFonts w:ascii="Arial" w:hAnsi="Arial" w:cs="Arial"/>
          <w:sz w:val="18"/>
          <w:szCs w:val="18"/>
        </w:rPr>
        <w:t xml:space="preserve"> (2014)</w:t>
      </w:r>
      <w:r w:rsidRPr="00F71397">
        <w:rPr>
          <w:rFonts w:ascii="Arial" w:hAnsi="Arial" w:cs="Arial"/>
          <w:sz w:val="18"/>
          <w:szCs w:val="18"/>
        </w:rPr>
        <w:t>.</w:t>
      </w:r>
    </w:p>
    <w:sectPr w:rsidR="00F12546" w:rsidRPr="00F713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7B0BA" w14:textId="77777777" w:rsidR="00A2331A" w:rsidRDefault="00A2331A" w:rsidP="005B633D">
      <w:r>
        <w:separator/>
      </w:r>
    </w:p>
  </w:endnote>
  <w:endnote w:type="continuationSeparator" w:id="0">
    <w:p w14:paraId="4F94CB63" w14:textId="77777777" w:rsidR="00A2331A" w:rsidRDefault="00A2331A" w:rsidP="005B6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BF064" w14:textId="77777777" w:rsidR="00A2331A" w:rsidRDefault="00A2331A" w:rsidP="005B633D">
      <w:r>
        <w:separator/>
      </w:r>
    </w:p>
  </w:footnote>
  <w:footnote w:type="continuationSeparator" w:id="0">
    <w:p w14:paraId="5FBD0569" w14:textId="77777777" w:rsidR="00A2331A" w:rsidRDefault="00A2331A" w:rsidP="005B6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6297C"/>
    <w:multiLevelType w:val="hybridMultilevel"/>
    <w:tmpl w:val="9DC28E02"/>
    <w:lvl w:ilvl="0" w:tplc="4E629D7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6081C7D"/>
    <w:multiLevelType w:val="hybridMultilevel"/>
    <w:tmpl w:val="CCD8EFD4"/>
    <w:lvl w:ilvl="0" w:tplc="504614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CC0"/>
    <w:rsid w:val="00003724"/>
    <w:rsid w:val="000130CF"/>
    <w:rsid w:val="00021CC0"/>
    <w:rsid w:val="000579DC"/>
    <w:rsid w:val="00065FA8"/>
    <w:rsid w:val="000748CC"/>
    <w:rsid w:val="00095CEE"/>
    <w:rsid w:val="000A54D2"/>
    <w:rsid w:val="00170FF0"/>
    <w:rsid w:val="00187CDB"/>
    <w:rsid w:val="001D35BE"/>
    <w:rsid w:val="001F3B2A"/>
    <w:rsid w:val="00204562"/>
    <w:rsid w:val="00231776"/>
    <w:rsid w:val="00244EED"/>
    <w:rsid w:val="002735D7"/>
    <w:rsid w:val="002A0893"/>
    <w:rsid w:val="002B16D3"/>
    <w:rsid w:val="002D0E09"/>
    <w:rsid w:val="002E3936"/>
    <w:rsid w:val="002F158B"/>
    <w:rsid w:val="002F39FE"/>
    <w:rsid w:val="002F4752"/>
    <w:rsid w:val="0034209E"/>
    <w:rsid w:val="003647AB"/>
    <w:rsid w:val="00375D08"/>
    <w:rsid w:val="0037743A"/>
    <w:rsid w:val="003F36B1"/>
    <w:rsid w:val="003F48FE"/>
    <w:rsid w:val="00416290"/>
    <w:rsid w:val="00425409"/>
    <w:rsid w:val="00432711"/>
    <w:rsid w:val="0043375A"/>
    <w:rsid w:val="004353C4"/>
    <w:rsid w:val="004859DE"/>
    <w:rsid w:val="004F2622"/>
    <w:rsid w:val="005070FE"/>
    <w:rsid w:val="0051604F"/>
    <w:rsid w:val="00527950"/>
    <w:rsid w:val="00540E8D"/>
    <w:rsid w:val="00555075"/>
    <w:rsid w:val="00573337"/>
    <w:rsid w:val="005927DD"/>
    <w:rsid w:val="00597982"/>
    <w:rsid w:val="005A6821"/>
    <w:rsid w:val="005B633D"/>
    <w:rsid w:val="005B6F55"/>
    <w:rsid w:val="005E32C1"/>
    <w:rsid w:val="00613C86"/>
    <w:rsid w:val="00617266"/>
    <w:rsid w:val="0062255F"/>
    <w:rsid w:val="00624C24"/>
    <w:rsid w:val="00635465"/>
    <w:rsid w:val="00641FB1"/>
    <w:rsid w:val="006A3D02"/>
    <w:rsid w:val="006B071A"/>
    <w:rsid w:val="006B2454"/>
    <w:rsid w:val="006C7E4B"/>
    <w:rsid w:val="006D1DFF"/>
    <w:rsid w:val="0072305D"/>
    <w:rsid w:val="007A11FF"/>
    <w:rsid w:val="007B41A5"/>
    <w:rsid w:val="007F39CA"/>
    <w:rsid w:val="007F4B4E"/>
    <w:rsid w:val="008B713A"/>
    <w:rsid w:val="008C6C52"/>
    <w:rsid w:val="008E0F26"/>
    <w:rsid w:val="008F1A7F"/>
    <w:rsid w:val="009103C4"/>
    <w:rsid w:val="00923C22"/>
    <w:rsid w:val="00927102"/>
    <w:rsid w:val="009528EF"/>
    <w:rsid w:val="0099079E"/>
    <w:rsid w:val="009A2532"/>
    <w:rsid w:val="009B3FE1"/>
    <w:rsid w:val="009E56B7"/>
    <w:rsid w:val="00A2331A"/>
    <w:rsid w:val="00A63506"/>
    <w:rsid w:val="00B213F9"/>
    <w:rsid w:val="00B5291C"/>
    <w:rsid w:val="00B71DB5"/>
    <w:rsid w:val="00B84E7A"/>
    <w:rsid w:val="00BF25D7"/>
    <w:rsid w:val="00C34083"/>
    <w:rsid w:val="00D22C5B"/>
    <w:rsid w:val="00D60DDC"/>
    <w:rsid w:val="00E00CE4"/>
    <w:rsid w:val="00E30B4C"/>
    <w:rsid w:val="00E35EED"/>
    <w:rsid w:val="00E757E8"/>
    <w:rsid w:val="00EF08BC"/>
    <w:rsid w:val="00F01640"/>
    <w:rsid w:val="00F12546"/>
    <w:rsid w:val="00F15751"/>
    <w:rsid w:val="00F412E0"/>
    <w:rsid w:val="00F71397"/>
    <w:rsid w:val="00F73E48"/>
    <w:rsid w:val="00FB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A42804"/>
  <w15:chartTrackingRefBased/>
  <w15:docId w15:val="{77DF4E29-14CF-4D9B-82BF-FE5AE7B3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47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7A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E0F26"/>
    <w:rPr>
      <w:color w:val="808080"/>
    </w:rPr>
  </w:style>
  <w:style w:type="table" w:styleId="a4">
    <w:name w:val="Table Grid"/>
    <w:basedOn w:val="a1"/>
    <w:uiPriority w:val="39"/>
    <w:rsid w:val="000A5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3647AB"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semiHidden/>
    <w:rsid w:val="003647AB"/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9E56B7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5B63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B633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B63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B633D"/>
    <w:rPr>
      <w:sz w:val="18"/>
      <w:szCs w:val="18"/>
    </w:rPr>
  </w:style>
  <w:style w:type="character" w:styleId="aa">
    <w:name w:val="Hyperlink"/>
    <w:basedOn w:val="a0"/>
    <w:uiPriority w:val="99"/>
    <w:unhideWhenUsed/>
    <w:rsid w:val="00F713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5076</TotalTime>
  <Pages>5</Pages>
  <Words>1375</Words>
  <Characters>7839</Characters>
  <Application>Microsoft Office Word</Application>
  <DocSecurity>0</DocSecurity>
  <Lines>65</Lines>
  <Paragraphs>18</Paragraphs>
  <ScaleCrop>false</ScaleCrop>
  <Company/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highpower</dc:creator>
  <cp:keywords/>
  <dc:description/>
  <cp:lastModifiedBy>highpower</cp:lastModifiedBy>
  <cp:revision>49</cp:revision>
  <dcterms:created xsi:type="dcterms:W3CDTF">2022-06-05T12:04:00Z</dcterms:created>
  <dcterms:modified xsi:type="dcterms:W3CDTF">2022-07-09T08:08:00Z</dcterms:modified>
</cp:coreProperties>
</file>