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80F" w:rsidRPr="00326E7A" w:rsidRDefault="00BD780F" w:rsidP="00BD780F">
      <w:pPr>
        <w:spacing w:line="480" w:lineRule="auto"/>
        <w:rPr>
          <w:rFonts w:hint="eastAsia"/>
        </w:rPr>
      </w:pPr>
      <w:r w:rsidRPr="00C20729">
        <w:rPr>
          <w:rFonts w:ascii="Times New Roman" w:hAnsi="Times New Roman"/>
          <w:b/>
          <w:bCs/>
        </w:rPr>
        <w:t>Table 1</w:t>
      </w:r>
      <w:r w:rsidRPr="007A5945">
        <w:rPr>
          <w:rFonts w:ascii="Times New Roman" w:hAnsi="Times New Roman"/>
        </w:rPr>
        <w:t xml:space="preserve"> </w:t>
      </w:r>
      <w:r>
        <w:rPr>
          <w:rFonts w:ascii="Times New Roman" w:hAnsi="Times New Roman" w:cs="Times New Roman"/>
          <w:color w:val="000000"/>
          <w:shd w:val="clear" w:color="auto" w:fill="FFFFFF"/>
        </w:rPr>
        <w:t>Positional change of mandibular landmarks in sagittal direction relative to the coronal plane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425"/>
        <w:gridCol w:w="756"/>
        <w:gridCol w:w="613"/>
        <w:gridCol w:w="47"/>
        <w:gridCol w:w="285"/>
        <w:gridCol w:w="47"/>
        <w:gridCol w:w="756"/>
        <w:gridCol w:w="803"/>
        <w:gridCol w:w="47"/>
        <w:gridCol w:w="189"/>
        <w:gridCol w:w="47"/>
        <w:gridCol w:w="898"/>
        <w:gridCol w:w="804"/>
        <w:gridCol w:w="47"/>
        <w:gridCol w:w="189"/>
        <w:gridCol w:w="47"/>
        <w:gridCol w:w="993"/>
        <w:gridCol w:w="47"/>
      </w:tblGrid>
      <w:tr w:rsidR="00BD780F" w:rsidRPr="00E16879" w:rsidTr="009048C8">
        <w:trPr>
          <w:gridAfter w:val="1"/>
          <w:wAfter w:w="47" w:type="dxa"/>
        </w:trPr>
        <w:tc>
          <w:tcPr>
            <w:tcW w:w="2093" w:type="dxa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L</w:t>
            </w:r>
            <w:r>
              <w:rPr>
                <w:rFonts w:ascii="Times New Roman" w:hAnsi="Times New Roman"/>
                <w:sz w:val="24"/>
              </w:rPr>
              <w:t>andmarks</w:t>
            </w:r>
          </w:p>
        </w:tc>
        <w:tc>
          <w:tcPr>
            <w:tcW w:w="425" w:type="dxa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6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T</w:t>
            </w:r>
            <w:r w:rsidRPr="00E16879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332" w:type="dxa"/>
            <w:gridSpan w:val="2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60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T</w:t>
            </w:r>
            <w:r w:rsidRPr="00E1687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36" w:type="dxa"/>
            <w:gridSpan w:val="2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74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T</w:t>
            </w:r>
            <w:r w:rsidRPr="00E1687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36" w:type="dxa"/>
            <w:gridSpan w:val="2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gridSpan w:val="2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P</w:t>
            </w:r>
          </w:p>
        </w:tc>
      </w:tr>
      <w:tr w:rsidR="00BD780F" w:rsidRPr="00E16879" w:rsidTr="009048C8">
        <w:tc>
          <w:tcPr>
            <w:tcW w:w="20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/>
                <w:sz w:val="24"/>
              </w:rPr>
              <w:sym w:font="Symbol" w:char="F060"/>
            </w:r>
            <w:r w:rsidRPr="00E16879">
              <w:rPr>
                <w:rFonts w:ascii="Times New Roman" w:hAnsi="Times New Roman"/>
                <w:sz w:val="24"/>
                <w:shd w:val="clear" w:color="auto" w:fill="EEEEEE"/>
              </w:rPr>
              <w:t>x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SD</w:t>
            </w:r>
          </w:p>
        </w:tc>
        <w:tc>
          <w:tcPr>
            <w:tcW w:w="33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/>
                <w:sz w:val="24"/>
              </w:rPr>
              <w:sym w:font="Symbol" w:char="F060"/>
            </w:r>
            <w:r w:rsidRPr="00E16879">
              <w:rPr>
                <w:rFonts w:ascii="Times New Roman" w:hAnsi="Times New Roman"/>
                <w:sz w:val="2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SD</w:t>
            </w:r>
          </w:p>
        </w:tc>
        <w:tc>
          <w:tcPr>
            <w:tcW w:w="23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/>
                <w:sz w:val="24"/>
              </w:rPr>
              <w:sym w:font="Symbol" w:char="F060"/>
            </w:r>
            <w:r w:rsidRPr="00E16879">
              <w:rPr>
                <w:rFonts w:ascii="Times New Roman" w:hAnsi="Times New Roman"/>
                <w:sz w:val="24"/>
                <w:shd w:val="clear" w:color="auto" w:fill="EEEEEE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SD</w:t>
            </w:r>
          </w:p>
        </w:tc>
        <w:tc>
          <w:tcPr>
            <w:tcW w:w="23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</w:tr>
      <w:tr w:rsidR="00BD780F" w:rsidRPr="00E16879" w:rsidTr="009048C8"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r</w:t>
            </w:r>
            <w:r>
              <w:rPr>
                <w:rFonts w:ascii="Times New Roman" w:hAnsi="Times New Roman"/>
                <w:sz w:val="24"/>
              </w:rPr>
              <w:t>Co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.32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.12</w:t>
            </w:r>
          </w:p>
        </w:tc>
        <w:tc>
          <w:tcPr>
            <w:tcW w:w="33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.46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3.71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.14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.38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.60</w:t>
            </w:r>
          </w:p>
        </w:tc>
      </w:tr>
      <w:tr w:rsidR="00BD780F" w:rsidRPr="00E16879" w:rsidTr="009048C8">
        <w:tc>
          <w:tcPr>
            <w:tcW w:w="2093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lCo</w:t>
            </w:r>
          </w:p>
        </w:tc>
        <w:tc>
          <w:tcPr>
            <w:tcW w:w="425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 w:hint="eastAsia"/>
                <w:sz w:val="24"/>
              </w:rPr>
            </w:pPr>
            <w:r w:rsidRPr="00DD49A2">
              <w:rPr>
                <w:rFonts w:ascii="Times New Roman" w:hAnsi="Times New Roman"/>
                <w:sz w:val="24"/>
              </w:rPr>
              <w:t>8.</w:t>
            </w: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66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3.</w:t>
            </w: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32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.92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4.23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.18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.34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.13</w:t>
            </w:r>
          </w:p>
        </w:tc>
      </w:tr>
      <w:tr w:rsidR="00BD780F" w:rsidRPr="00E16879" w:rsidTr="009048C8">
        <w:tc>
          <w:tcPr>
            <w:tcW w:w="2093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r</w:t>
            </w:r>
            <w:r>
              <w:rPr>
                <w:rFonts w:ascii="Times New Roman" w:hAnsi="Times New Roman"/>
                <w:sz w:val="24"/>
              </w:rPr>
              <w:t>Go</w:t>
            </w:r>
          </w:p>
        </w:tc>
        <w:tc>
          <w:tcPr>
            <w:tcW w:w="425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8.51</w:t>
            </w:r>
          </w:p>
        </w:tc>
        <w:tc>
          <w:tcPr>
            <w:tcW w:w="66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.31</w:t>
            </w:r>
          </w:p>
        </w:tc>
        <w:tc>
          <w:tcPr>
            <w:tcW w:w="332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7.61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.98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8.56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.70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.04</w:t>
            </w:r>
            <w:r w:rsidRPr="00FF76A4">
              <w:rPr>
                <w:rFonts w:ascii="Times New Roman" w:hAnsi="Times New Roman" w:hint="eastAsia"/>
                <w:sz w:val="24"/>
                <w:vertAlign w:val="superscript"/>
              </w:rPr>
              <w:t>*</w:t>
            </w:r>
          </w:p>
        </w:tc>
      </w:tr>
      <w:tr w:rsidR="00BD780F" w:rsidRPr="00E16879" w:rsidTr="009048C8">
        <w:tc>
          <w:tcPr>
            <w:tcW w:w="2093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l</w:t>
            </w:r>
            <w:r>
              <w:rPr>
                <w:rFonts w:ascii="Times New Roman" w:hAnsi="Times New Roman"/>
                <w:sz w:val="24"/>
              </w:rPr>
              <w:t>Go</w:t>
            </w:r>
          </w:p>
        </w:tc>
        <w:tc>
          <w:tcPr>
            <w:tcW w:w="425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0.35</w:t>
            </w:r>
          </w:p>
        </w:tc>
        <w:tc>
          <w:tcPr>
            <w:tcW w:w="66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.03</w:t>
            </w:r>
          </w:p>
        </w:tc>
        <w:tc>
          <w:tcPr>
            <w:tcW w:w="332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9.16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.20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0.01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.22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.06</w:t>
            </w:r>
          </w:p>
        </w:tc>
      </w:tr>
      <w:tr w:rsidR="00BD780F" w:rsidRPr="00E16879" w:rsidTr="009048C8">
        <w:tc>
          <w:tcPr>
            <w:tcW w:w="2093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  <w:r>
              <w:rPr>
                <w:rFonts w:ascii="Times New Roman" w:hAnsi="Times New Roman"/>
                <w:sz w:val="24"/>
              </w:rPr>
              <w:t>e</w:t>
            </w:r>
          </w:p>
        </w:tc>
        <w:tc>
          <w:tcPr>
            <w:tcW w:w="425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8.32</w:t>
            </w:r>
          </w:p>
        </w:tc>
        <w:tc>
          <w:tcPr>
            <w:tcW w:w="66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.29</w:t>
            </w:r>
          </w:p>
        </w:tc>
        <w:tc>
          <w:tcPr>
            <w:tcW w:w="332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6.67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8.06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.86</w:t>
            </w:r>
          </w:p>
        </w:tc>
        <w:tc>
          <w:tcPr>
            <w:tcW w:w="236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gridSpan w:val="2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.02</w:t>
            </w:r>
            <w:r w:rsidRPr="00A60856">
              <w:rPr>
                <w:rFonts w:ascii="Times New Roman" w:hAnsi="Times New Roman"/>
                <w:sz w:val="24"/>
                <w:vertAlign w:val="superscript"/>
              </w:rPr>
              <w:t>*</w:t>
            </w:r>
          </w:p>
        </w:tc>
      </w:tr>
    </w:tbl>
    <w:p w:rsidR="00BD780F" w:rsidRPr="004B6A84" w:rsidRDefault="00BD780F" w:rsidP="00BD780F">
      <w:pPr>
        <w:pStyle w:val="a"/>
        <w:spacing w:line="480" w:lineRule="auto"/>
        <w:rPr>
          <w:rFonts w:ascii="Times New Roman" w:hAnsi="Times New Roman" w:hint="eastAsia"/>
          <w:sz w:val="20"/>
          <w:szCs w:val="20"/>
        </w:rPr>
      </w:pPr>
      <w:r w:rsidRPr="00EF219B">
        <w:rPr>
          <w:rFonts w:ascii="Times New Roman" w:hAnsi="Times New Roman" w:hint="eastAsia"/>
          <w:sz w:val="20"/>
          <w:szCs w:val="20"/>
        </w:rPr>
        <w:t>T</w:t>
      </w:r>
      <w:r w:rsidRPr="00EF219B">
        <w:rPr>
          <w:rFonts w:ascii="Times New Roman" w:hAnsi="Times New Roman"/>
          <w:sz w:val="20"/>
          <w:szCs w:val="20"/>
        </w:rPr>
        <w:t>0</w:t>
      </w:r>
      <w:r>
        <w:rPr>
          <w:rFonts w:ascii="Times New Roman" w:hAnsi="Times New Roman" w:hint="eastAsia"/>
          <w:sz w:val="20"/>
          <w:szCs w:val="20"/>
        </w:rPr>
        <w:t>:b</w:t>
      </w:r>
      <w:r>
        <w:rPr>
          <w:rFonts w:ascii="Times New Roman" w:hAnsi="Times New Roman"/>
          <w:sz w:val="20"/>
          <w:szCs w:val="20"/>
        </w:rPr>
        <w:t>efore treatment</w:t>
      </w:r>
      <w:r w:rsidRPr="00EF219B">
        <w:rPr>
          <w:rFonts w:ascii="Times New Roman" w:hAnsi="Times New Roman" w:hint="eastAsia"/>
          <w:sz w:val="20"/>
          <w:szCs w:val="20"/>
        </w:rPr>
        <w:t>，</w:t>
      </w:r>
      <w:r w:rsidRPr="00EF219B">
        <w:rPr>
          <w:rFonts w:ascii="Times New Roman" w:hAnsi="Times New Roman" w:hint="eastAsia"/>
          <w:sz w:val="20"/>
          <w:szCs w:val="20"/>
        </w:rPr>
        <w:t>T</w:t>
      </w:r>
      <w:r w:rsidRPr="00EF219B">
        <w:rPr>
          <w:rFonts w:ascii="Times New Roman" w:hAnsi="Times New Roman"/>
          <w:sz w:val="20"/>
          <w:szCs w:val="20"/>
        </w:rPr>
        <w:t>1</w:t>
      </w:r>
      <w:r>
        <w:rPr>
          <w:rFonts w:ascii="Times New Roman" w:hAnsi="Times New Roman" w:hint="eastAsia"/>
          <w:sz w:val="20"/>
          <w:szCs w:val="20"/>
        </w:rPr>
        <w:t>:</w:t>
      </w:r>
      <w:r w:rsidRPr="00D2723D">
        <w:rPr>
          <w:rFonts w:ascii="Times New Roman" w:hAnsi="Times New Roman"/>
          <w:color w:val="231F20"/>
        </w:rPr>
        <w:t>immediately after expansion</w:t>
      </w:r>
      <w:r w:rsidRPr="00EF219B">
        <w:rPr>
          <w:rFonts w:ascii="Times New Roman" w:hAnsi="Times New Roman" w:hint="eastAsia"/>
          <w:sz w:val="20"/>
          <w:szCs w:val="20"/>
        </w:rPr>
        <w:t>，</w:t>
      </w:r>
      <w:r w:rsidRPr="00EF219B">
        <w:rPr>
          <w:rFonts w:ascii="Times New Roman" w:hAnsi="Times New Roman" w:hint="eastAsia"/>
          <w:sz w:val="20"/>
          <w:szCs w:val="20"/>
        </w:rPr>
        <w:t>T2</w:t>
      </w:r>
      <w:r>
        <w:rPr>
          <w:rFonts w:ascii="Times New Roman" w:hAnsi="Times New Roman" w:hint="eastAsia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 xml:space="preserve"> </w:t>
      </w:r>
      <w:r w:rsidRPr="00D2723D">
        <w:rPr>
          <w:rFonts w:ascii="Times New Roman" w:hAnsi="Times New Roman"/>
          <w:color w:val="231F20"/>
        </w:rPr>
        <w:t xml:space="preserve">six months after </w:t>
      </w:r>
      <w:r>
        <w:rPr>
          <w:rFonts w:ascii="Times New Roman" w:hAnsi="Times New Roman"/>
          <w:color w:val="231F20"/>
        </w:rPr>
        <w:t xml:space="preserve">retention , </w:t>
      </w:r>
      <w:r w:rsidRPr="001765E5">
        <w:rPr>
          <w:rFonts w:ascii="Times New Roman" w:hAnsi="Times New Roman"/>
          <w:color w:val="231F20"/>
          <w:szCs w:val="18"/>
          <w:shd w:val="clear" w:color="auto" w:fill="FFFFFF"/>
        </w:rPr>
        <w:t>rCo: right condylion, lCo: left condylion, rGo: right gonion, lGo: left gonion, Me: menton.</w:t>
      </w:r>
      <w:r w:rsidRPr="00C06F67">
        <w:rPr>
          <w:rFonts w:ascii="Times New Roman" w:hAnsi="Times New Roman" w:hint="eastAsia"/>
          <w:sz w:val="20"/>
          <w:szCs w:val="20"/>
        </w:rPr>
        <w:t xml:space="preserve"> </w:t>
      </w:r>
      <w:r w:rsidRPr="0031683F">
        <w:rPr>
          <w:rFonts w:ascii="Times New Roman" w:hAnsi="Times New Roman" w:hint="eastAsia"/>
          <w:sz w:val="20"/>
          <w:szCs w:val="20"/>
          <w:vertAlign w:val="superscript"/>
        </w:rPr>
        <w:t>*</w:t>
      </w:r>
      <w:r w:rsidRPr="00C06F67">
        <w:rPr>
          <w:rFonts w:ascii="Times New Roman" w:hAnsi="Times New Roman" w:hint="eastAsia"/>
          <w:sz w:val="20"/>
          <w:szCs w:val="20"/>
        </w:rPr>
        <w:t>：</w:t>
      </w:r>
      <w:r w:rsidRPr="00C06F67">
        <w:rPr>
          <w:rFonts w:ascii="Times New Roman" w:hAnsi="Times New Roman" w:hint="eastAsia"/>
          <w:sz w:val="20"/>
          <w:szCs w:val="20"/>
        </w:rPr>
        <w:t>P&lt;</w:t>
      </w:r>
      <w:r w:rsidRPr="00C06F67">
        <w:rPr>
          <w:rFonts w:ascii="Times New Roman" w:hAnsi="Times New Roman"/>
          <w:sz w:val="20"/>
          <w:szCs w:val="20"/>
        </w:rPr>
        <w:t>0.05</w:t>
      </w:r>
    </w:p>
    <w:p w:rsidR="00BD780F" w:rsidRPr="00CB7CA7" w:rsidRDefault="00BD780F" w:rsidP="00BD780F">
      <w:pPr>
        <w:pStyle w:val="a"/>
        <w:spacing w:line="480" w:lineRule="auto"/>
        <w:rPr>
          <w:rFonts w:ascii="Times New Roman" w:hAnsi="Times New Roman" w:hint="eastAsia"/>
          <w:color w:val="000000"/>
          <w:kern w:val="0"/>
          <w:sz w:val="24"/>
          <w:shd w:val="clear" w:color="auto" w:fill="FFFFFF"/>
        </w:rPr>
      </w:pPr>
      <w:r w:rsidRPr="00CB7CA7">
        <w:rPr>
          <w:rFonts w:ascii="Times New Roman" w:hAnsi="Times New Roman"/>
          <w:color w:val="000000"/>
          <w:kern w:val="0"/>
          <w:sz w:val="24"/>
          <w:shd w:val="clear" w:color="auto" w:fill="FFFFFF"/>
        </w:rPr>
        <w:t>T</w:t>
      </w:r>
      <w:r w:rsidRPr="00C20729">
        <w:rPr>
          <w:rFonts w:ascii="Times New Roman" w:hAnsi="Times New Roman" w:cs="SimSun"/>
          <w:b/>
          <w:bCs/>
          <w:kern w:val="0"/>
          <w:sz w:val="24"/>
        </w:rPr>
        <w:t xml:space="preserve">able 2 </w:t>
      </w:r>
      <w:r w:rsidRPr="00CB7CA7">
        <w:rPr>
          <w:rFonts w:ascii="Times New Roman" w:hAnsi="Times New Roman"/>
          <w:color w:val="000000"/>
          <w:kern w:val="0"/>
          <w:sz w:val="24"/>
          <w:shd w:val="clear" w:color="auto" w:fill="FFFFFF"/>
        </w:rPr>
        <w:t xml:space="preserve">Positional change of mandibular landmarks in vertical direction relative to the </w:t>
      </w:r>
      <w:r>
        <w:rPr>
          <w:rFonts w:ascii="Times New Roman" w:hAnsi="Times New Roman"/>
          <w:color w:val="000000"/>
          <w:kern w:val="0"/>
          <w:sz w:val="24"/>
          <w:shd w:val="clear" w:color="auto" w:fill="FFFFFF"/>
        </w:rPr>
        <w:t xml:space="preserve">Frankfurt </w:t>
      </w:r>
      <w:r w:rsidRPr="00CB7CA7">
        <w:rPr>
          <w:rFonts w:ascii="Times New Roman" w:hAnsi="Times New Roman"/>
          <w:color w:val="000000"/>
          <w:kern w:val="0"/>
          <w:sz w:val="24"/>
          <w:shd w:val="clear" w:color="auto" w:fill="FFFFFF"/>
        </w:rPr>
        <w:t>plane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283"/>
        <w:gridCol w:w="756"/>
        <w:gridCol w:w="660"/>
        <w:gridCol w:w="332"/>
        <w:gridCol w:w="756"/>
        <w:gridCol w:w="850"/>
        <w:gridCol w:w="236"/>
        <w:gridCol w:w="898"/>
        <w:gridCol w:w="851"/>
        <w:gridCol w:w="236"/>
        <w:gridCol w:w="1040"/>
      </w:tblGrid>
      <w:tr w:rsidR="00BD780F" w:rsidRPr="00E16879" w:rsidTr="009048C8">
        <w:tc>
          <w:tcPr>
            <w:tcW w:w="1668" w:type="dxa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L</w:t>
            </w:r>
            <w:r>
              <w:rPr>
                <w:rFonts w:ascii="Times New Roman" w:hAnsi="Times New Roman"/>
                <w:sz w:val="24"/>
              </w:rPr>
              <w:t>andmarks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T</w:t>
            </w:r>
            <w:r w:rsidRPr="00E16879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332" w:type="dxa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6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T</w:t>
            </w:r>
            <w:r w:rsidRPr="00E1687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74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T</w:t>
            </w:r>
            <w:r w:rsidRPr="00E1687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P</w:t>
            </w:r>
          </w:p>
        </w:tc>
      </w:tr>
      <w:tr w:rsidR="00BD780F" w:rsidRPr="00E16879" w:rsidTr="009048C8">
        <w:tc>
          <w:tcPr>
            <w:tcW w:w="16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/>
                <w:sz w:val="24"/>
              </w:rPr>
              <w:sym w:font="Symbol" w:char="F060"/>
            </w:r>
            <w:r w:rsidRPr="00E16879">
              <w:rPr>
                <w:rFonts w:ascii="Times New Roman" w:hAnsi="Times New Roman"/>
                <w:sz w:val="24"/>
                <w:shd w:val="clear" w:color="auto" w:fill="EEEEEE"/>
              </w:rPr>
              <w:t>x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SD</w:t>
            </w:r>
          </w:p>
        </w:tc>
        <w:tc>
          <w:tcPr>
            <w:tcW w:w="33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/>
                <w:sz w:val="24"/>
              </w:rPr>
              <w:sym w:font="Symbol" w:char="F060"/>
            </w:r>
            <w:r w:rsidRPr="00E16879">
              <w:rPr>
                <w:rFonts w:ascii="Times New Roman" w:hAnsi="Times New Roman"/>
                <w:sz w:val="24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SD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/>
                <w:sz w:val="24"/>
              </w:rPr>
              <w:sym w:font="Symbol" w:char="F060"/>
            </w:r>
            <w:r w:rsidRPr="00E16879">
              <w:rPr>
                <w:rFonts w:ascii="Times New Roman" w:hAnsi="Times New Roman"/>
                <w:sz w:val="24"/>
                <w:shd w:val="clear" w:color="auto" w:fill="EEEEEE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SD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</w:tr>
      <w:tr w:rsidR="00BD780F" w:rsidRPr="00E16879" w:rsidTr="009048C8">
        <w:tc>
          <w:tcPr>
            <w:tcW w:w="1668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r</w:t>
            </w:r>
            <w:r>
              <w:rPr>
                <w:rFonts w:ascii="Times New Roman" w:hAnsi="Times New Roman"/>
                <w:sz w:val="24"/>
              </w:rPr>
              <w:t>Co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.92</w:t>
            </w:r>
          </w:p>
        </w:tc>
        <w:tc>
          <w:tcPr>
            <w:tcW w:w="660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.11</w:t>
            </w:r>
          </w:p>
        </w:tc>
        <w:tc>
          <w:tcPr>
            <w:tcW w:w="332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.15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.80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.03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.23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.37</w:t>
            </w:r>
          </w:p>
        </w:tc>
      </w:tr>
      <w:tr w:rsidR="00BD780F" w:rsidRPr="00E16879" w:rsidTr="009048C8">
        <w:tc>
          <w:tcPr>
            <w:tcW w:w="166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lCo</w:t>
            </w:r>
          </w:p>
        </w:tc>
        <w:tc>
          <w:tcPr>
            <w:tcW w:w="283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.37</w:t>
            </w:r>
          </w:p>
        </w:tc>
        <w:tc>
          <w:tcPr>
            <w:tcW w:w="66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.71</w:t>
            </w:r>
          </w:p>
        </w:tc>
        <w:tc>
          <w:tcPr>
            <w:tcW w:w="332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.61</w:t>
            </w:r>
          </w:p>
        </w:tc>
        <w:tc>
          <w:tcPr>
            <w:tcW w:w="85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.41</w:t>
            </w:r>
          </w:p>
        </w:tc>
        <w:tc>
          <w:tcPr>
            <w:tcW w:w="23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.33</w:t>
            </w:r>
          </w:p>
        </w:tc>
        <w:tc>
          <w:tcPr>
            <w:tcW w:w="851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.63</w:t>
            </w:r>
          </w:p>
        </w:tc>
        <w:tc>
          <w:tcPr>
            <w:tcW w:w="23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.20</w:t>
            </w:r>
          </w:p>
        </w:tc>
      </w:tr>
      <w:tr w:rsidR="00BD780F" w:rsidRPr="00E16879" w:rsidTr="009048C8">
        <w:tc>
          <w:tcPr>
            <w:tcW w:w="166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r</w:t>
            </w:r>
            <w:r>
              <w:rPr>
                <w:rFonts w:ascii="Times New Roman" w:hAnsi="Times New Roman"/>
                <w:sz w:val="24"/>
              </w:rPr>
              <w:t>Go</w:t>
            </w:r>
          </w:p>
        </w:tc>
        <w:tc>
          <w:tcPr>
            <w:tcW w:w="283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0.70</w:t>
            </w:r>
          </w:p>
        </w:tc>
        <w:tc>
          <w:tcPr>
            <w:tcW w:w="66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.92</w:t>
            </w:r>
          </w:p>
        </w:tc>
        <w:tc>
          <w:tcPr>
            <w:tcW w:w="332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1.55</w:t>
            </w:r>
          </w:p>
        </w:tc>
        <w:tc>
          <w:tcPr>
            <w:tcW w:w="85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.44</w:t>
            </w:r>
          </w:p>
        </w:tc>
        <w:tc>
          <w:tcPr>
            <w:tcW w:w="23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0.90</w:t>
            </w:r>
          </w:p>
        </w:tc>
        <w:tc>
          <w:tcPr>
            <w:tcW w:w="851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.67</w:t>
            </w:r>
          </w:p>
        </w:tc>
        <w:tc>
          <w:tcPr>
            <w:tcW w:w="23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.00</w:t>
            </w:r>
            <w:r w:rsidRPr="00A60856">
              <w:rPr>
                <w:rFonts w:ascii="Times New Roman" w:hAnsi="Times New Roman"/>
                <w:sz w:val="24"/>
                <w:vertAlign w:val="superscript"/>
              </w:rPr>
              <w:t>**</w:t>
            </w:r>
          </w:p>
        </w:tc>
      </w:tr>
      <w:tr w:rsidR="00BD780F" w:rsidRPr="00E16879" w:rsidTr="009048C8">
        <w:tc>
          <w:tcPr>
            <w:tcW w:w="166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l</w:t>
            </w:r>
            <w:r>
              <w:rPr>
                <w:rFonts w:ascii="Times New Roman" w:hAnsi="Times New Roman"/>
                <w:sz w:val="24"/>
              </w:rPr>
              <w:t>Go</w:t>
            </w:r>
          </w:p>
        </w:tc>
        <w:tc>
          <w:tcPr>
            <w:tcW w:w="283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1.15</w:t>
            </w:r>
          </w:p>
        </w:tc>
        <w:tc>
          <w:tcPr>
            <w:tcW w:w="66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.08</w:t>
            </w:r>
          </w:p>
        </w:tc>
        <w:tc>
          <w:tcPr>
            <w:tcW w:w="332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1.81</w:t>
            </w:r>
          </w:p>
        </w:tc>
        <w:tc>
          <w:tcPr>
            <w:tcW w:w="85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.91</w:t>
            </w:r>
          </w:p>
        </w:tc>
        <w:tc>
          <w:tcPr>
            <w:tcW w:w="23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1.32</w:t>
            </w:r>
          </w:p>
        </w:tc>
        <w:tc>
          <w:tcPr>
            <w:tcW w:w="851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.40</w:t>
            </w:r>
          </w:p>
        </w:tc>
        <w:tc>
          <w:tcPr>
            <w:tcW w:w="23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.09</w:t>
            </w:r>
          </w:p>
        </w:tc>
      </w:tr>
      <w:tr w:rsidR="00BD780F" w:rsidRPr="00E16879" w:rsidTr="009048C8">
        <w:tc>
          <w:tcPr>
            <w:tcW w:w="166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  <w:r>
              <w:rPr>
                <w:rFonts w:ascii="Times New Roman" w:hAnsi="Times New Roman"/>
                <w:sz w:val="24"/>
              </w:rPr>
              <w:t>e</w:t>
            </w:r>
          </w:p>
        </w:tc>
        <w:tc>
          <w:tcPr>
            <w:tcW w:w="283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7.57</w:t>
            </w:r>
          </w:p>
        </w:tc>
        <w:tc>
          <w:tcPr>
            <w:tcW w:w="66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.55</w:t>
            </w:r>
          </w:p>
        </w:tc>
        <w:tc>
          <w:tcPr>
            <w:tcW w:w="332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9.03</w:t>
            </w:r>
          </w:p>
        </w:tc>
        <w:tc>
          <w:tcPr>
            <w:tcW w:w="85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.00</w:t>
            </w:r>
          </w:p>
        </w:tc>
        <w:tc>
          <w:tcPr>
            <w:tcW w:w="23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8.10</w:t>
            </w:r>
          </w:p>
        </w:tc>
        <w:tc>
          <w:tcPr>
            <w:tcW w:w="851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.54</w:t>
            </w:r>
          </w:p>
        </w:tc>
        <w:tc>
          <w:tcPr>
            <w:tcW w:w="23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.00</w:t>
            </w:r>
            <w:r w:rsidRPr="00A60856">
              <w:rPr>
                <w:rFonts w:ascii="Times New Roman" w:hAnsi="Times New Roman"/>
                <w:sz w:val="24"/>
                <w:vertAlign w:val="superscript"/>
              </w:rPr>
              <w:t>**</w:t>
            </w:r>
          </w:p>
        </w:tc>
      </w:tr>
    </w:tbl>
    <w:p w:rsidR="00BD780F" w:rsidRPr="00D20F5B" w:rsidRDefault="00BD780F" w:rsidP="00BD780F">
      <w:pPr>
        <w:pStyle w:val="a"/>
        <w:spacing w:line="480" w:lineRule="auto"/>
        <w:rPr>
          <w:rFonts w:hint="eastAsia"/>
          <w:sz w:val="20"/>
          <w:szCs w:val="20"/>
        </w:rPr>
      </w:pPr>
      <w:r w:rsidRPr="00EF219B">
        <w:rPr>
          <w:rFonts w:ascii="Times New Roman" w:hAnsi="Times New Roman" w:hint="eastAsia"/>
          <w:sz w:val="20"/>
          <w:szCs w:val="20"/>
        </w:rPr>
        <w:t>T</w:t>
      </w:r>
      <w:r w:rsidRPr="00EF219B">
        <w:rPr>
          <w:rFonts w:ascii="Times New Roman" w:hAnsi="Times New Roman"/>
          <w:sz w:val="20"/>
          <w:szCs w:val="20"/>
        </w:rPr>
        <w:t>0</w:t>
      </w:r>
      <w:r>
        <w:rPr>
          <w:rFonts w:ascii="Times New Roman" w:hAnsi="Times New Roman" w:hint="eastAsia"/>
          <w:sz w:val="20"/>
          <w:szCs w:val="20"/>
        </w:rPr>
        <w:t>:b</w:t>
      </w:r>
      <w:r>
        <w:rPr>
          <w:rFonts w:ascii="Times New Roman" w:hAnsi="Times New Roman"/>
          <w:sz w:val="20"/>
          <w:szCs w:val="20"/>
        </w:rPr>
        <w:t xml:space="preserve">efore treatment, </w:t>
      </w:r>
      <w:r w:rsidRPr="00EF219B">
        <w:rPr>
          <w:rFonts w:ascii="Times New Roman" w:hAnsi="Times New Roman" w:hint="eastAsia"/>
          <w:sz w:val="20"/>
          <w:szCs w:val="20"/>
        </w:rPr>
        <w:t>T</w:t>
      </w:r>
      <w:r w:rsidRPr="00EF219B">
        <w:rPr>
          <w:rFonts w:ascii="Times New Roman" w:hAnsi="Times New Roman"/>
          <w:sz w:val="20"/>
          <w:szCs w:val="20"/>
        </w:rPr>
        <w:t>1</w:t>
      </w:r>
      <w:r>
        <w:rPr>
          <w:rFonts w:ascii="Times New Roman" w:hAnsi="Times New Roman" w:hint="eastAsia"/>
          <w:sz w:val="20"/>
          <w:szCs w:val="20"/>
        </w:rPr>
        <w:t>:</w:t>
      </w:r>
      <w:r w:rsidRPr="00D2723D">
        <w:rPr>
          <w:rFonts w:ascii="Times New Roman" w:hAnsi="Times New Roman"/>
          <w:color w:val="231F20"/>
        </w:rPr>
        <w:t>immediately after expansion</w:t>
      </w:r>
      <w:r>
        <w:rPr>
          <w:rFonts w:ascii="Times New Roman" w:hAnsi="Times New Roman"/>
          <w:sz w:val="20"/>
          <w:szCs w:val="20"/>
        </w:rPr>
        <w:t xml:space="preserve">, </w:t>
      </w:r>
      <w:r w:rsidRPr="00EF219B">
        <w:rPr>
          <w:rFonts w:ascii="Times New Roman" w:hAnsi="Times New Roman" w:hint="eastAsia"/>
          <w:sz w:val="20"/>
          <w:szCs w:val="20"/>
        </w:rPr>
        <w:t>T2</w:t>
      </w:r>
      <w:r>
        <w:rPr>
          <w:rFonts w:ascii="Times New Roman" w:hAnsi="Times New Roman" w:hint="eastAsia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 xml:space="preserve"> </w:t>
      </w:r>
      <w:r w:rsidRPr="00D2723D">
        <w:rPr>
          <w:rFonts w:ascii="Times New Roman" w:hAnsi="Times New Roman"/>
          <w:color w:val="231F20"/>
        </w:rPr>
        <w:t xml:space="preserve">six months after </w:t>
      </w:r>
      <w:r>
        <w:rPr>
          <w:rFonts w:ascii="Times New Roman" w:hAnsi="Times New Roman"/>
          <w:color w:val="231F20"/>
        </w:rPr>
        <w:t xml:space="preserve">retention, </w:t>
      </w:r>
      <w:r w:rsidRPr="001765E5">
        <w:rPr>
          <w:rFonts w:ascii="Times New Roman" w:hAnsi="Times New Roman"/>
          <w:color w:val="231F20"/>
          <w:szCs w:val="18"/>
          <w:shd w:val="clear" w:color="auto" w:fill="FFFFFF"/>
        </w:rPr>
        <w:t>rCo: right condylion, lCo: left condylion, rGo: right gonion, lGo: left gonion, Me: menton.</w:t>
      </w:r>
      <w:r>
        <w:rPr>
          <w:rFonts w:ascii="Times New Roman" w:hAnsi="Times New Roman"/>
          <w:color w:val="231F20"/>
          <w:szCs w:val="18"/>
          <w:shd w:val="clear" w:color="auto" w:fill="FFFFFF"/>
        </w:rPr>
        <w:t xml:space="preserve"> </w:t>
      </w:r>
      <w:r>
        <w:rPr>
          <w:rFonts w:ascii="Times New Roman" w:hAnsi="Times New Roman"/>
          <w:color w:val="231F20"/>
        </w:rPr>
        <w:t xml:space="preserve"> </w:t>
      </w:r>
      <w:r w:rsidRPr="0031683F">
        <w:rPr>
          <w:rFonts w:ascii="Times New Roman" w:hAnsi="Times New Roman" w:hint="eastAsia"/>
          <w:sz w:val="20"/>
          <w:szCs w:val="20"/>
          <w:vertAlign w:val="superscript"/>
        </w:rPr>
        <w:t>*</w:t>
      </w:r>
      <w:r>
        <w:rPr>
          <w:rFonts w:ascii="Times New Roman" w:hAnsi="Times New Roman" w:hint="eastAsia"/>
          <w:sz w:val="20"/>
          <w:szCs w:val="20"/>
        </w:rPr>
        <w:t>:</w:t>
      </w:r>
      <w:r w:rsidRPr="00C06F67">
        <w:rPr>
          <w:rFonts w:ascii="Times New Roman" w:hAnsi="Times New Roman" w:hint="eastAsia"/>
          <w:sz w:val="20"/>
          <w:szCs w:val="20"/>
        </w:rPr>
        <w:t>P&lt;</w:t>
      </w:r>
      <w:r w:rsidRPr="00C06F67">
        <w:rPr>
          <w:rFonts w:ascii="Times New Roman" w:hAnsi="Times New Roman"/>
          <w:sz w:val="20"/>
          <w:szCs w:val="20"/>
        </w:rPr>
        <w:t>0.05</w:t>
      </w:r>
      <w:r>
        <w:rPr>
          <w:rFonts w:ascii="Times New Roman" w:hAnsi="Times New Roman"/>
          <w:sz w:val="20"/>
          <w:szCs w:val="20"/>
        </w:rPr>
        <w:t xml:space="preserve">, </w:t>
      </w:r>
      <w:r w:rsidRPr="00364E4D">
        <w:rPr>
          <w:rFonts w:hint="eastAsia"/>
          <w:sz w:val="20"/>
          <w:szCs w:val="20"/>
          <w:vertAlign w:val="superscript"/>
        </w:rPr>
        <w:t>*</w:t>
      </w:r>
      <w:r w:rsidRPr="00364E4D">
        <w:rPr>
          <w:sz w:val="20"/>
          <w:szCs w:val="20"/>
          <w:vertAlign w:val="superscript"/>
        </w:rPr>
        <w:t>*</w:t>
      </w:r>
      <w:r>
        <w:rPr>
          <w:rFonts w:ascii="Times New Roman" w:hAnsi="Times New Roman"/>
          <w:sz w:val="20"/>
          <w:szCs w:val="20"/>
        </w:rPr>
        <w:t>:</w:t>
      </w:r>
      <w:r w:rsidRPr="00364E4D">
        <w:rPr>
          <w:rFonts w:ascii="Times New Roman" w:hAnsi="Times New Roman" w:hint="eastAsia"/>
          <w:sz w:val="20"/>
          <w:szCs w:val="20"/>
        </w:rPr>
        <w:t>P</w:t>
      </w:r>
      <w:r w:rsidRPr="00C06F67">
        <w:rPr>
          <w:rFonts w:ascii="Times New Roman" w:hAnsi="Times New Roman" w:hint="eastAsia"/>
          <w:sz w:val="20"/>
          <w:szCs w:val="20"/>
        </w:rPr>
        <w:t>&lt;</w:t>
      </w:r>
      <w:r w:rsidRPr="00C06F67">
        <w:rPr>
          <w:rFonts w:ascii="Times New Roman" w:hAnsi="Times New Roman"/>
          <w:sz w:val="20"/>
          <w:szCs w:val="20"/>
        </w:rPr>
        <w:t>0.0</w:t>
      </w:r>
      <w:r>
        <w:rPr>
          <w:rFonts w:ascii="Times New Roman" w:hAnsi="Times New Roman"/>
          <w:sz w:val="20"/>
          <w:szCs w:val="20"/>
        </w:rPr>
        <w:t>1</w:t>
      </w:r>
    </w:p>
    <w:p w:rsidR="00BD780F" w:rsidRPr="00326E7A" w:rsidRDefault="00BD780F" w:rsidP="00BD780F">
      <w:pPr>
        <w:spacing w:line="480" w:lineRule="auto"/>
        <w:rPr>
          <w:rFonts w:hint="eastAsia"/>
        </w:rPr>
      </w:pPr>
      <w:r w:rsidRPr="00C20729">
        <w:rPr>
          <w:rFonts w:ascii="Times New Roman" w:hAnsi="Times New Roman" w:hint="eastAsia"/>
          <w:b/>
          <w:bCs/>
        </w:rPr>
        <w:t>Table</w:t>
      </w:r>
      <w:r w:rsidRPr="00C20729">
        <w:rPr>
          <w:rFonts w:ascii="Times New Roman" w:hAnsi="Times New Roman"/>
          <w:b/>
          <w:bCs/>
        </w:rPr>
        <w:t xml:space="preserve"> 3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cs="Times New Roman"/>
          <w:color w:val="000000"/>
          <w:shd w:val="clear" w:color="auto" w:fill="FFFFFF"/>
        </w:rPr>
        <w:t>Positional change of the menton landmark in horizontal direction relative to the midsagittal plane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283"/>
        <w:gridCol w:w="756"/>
        <w:gridCol w:w="660"/>
        <w:gridCol w:w="332"/>
        <w:gridCol w:w="756"/>
        <w:gridCol w:w="850"/>
        <w:gridCol w:w="236"/>
        <w:gridCol w:w="898"/>
        <w:gridCol w:w="851"/>
        <w:gridCol w:w="236"/>
        <w:gridCol w:w="1040"/>
      </w:tblGrid>
      <w:tr w:rsidR="00BD780F" w:rsidRPr="00E16879" w:rsidTr="009048C8">
        <w:tc>
          <w:tcPr>
            <w:tcW w:w="1668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lastRenderedPageBreak/>
              <w:t>L</w:t>
            </w:r>
            <w:r>
              <w:rPr>
                <w:rFonts w:ascii="Times New Roman" w:hAnsi="Times New Roman"/>
                <w:sz w:val="24"/>
              </w:rPr>
              <w:t>andmarks</w:t>
            </w:r>
          </w:p>
        </w:tc>
        <w:tc>
          <w:tcPr>
            <w:tcW w:w="283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T</w:t>
            </w:r>
            <w:r w:rsidRPr="00E16879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332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T</w:t>
            </w:r>
            <w:r w:rsidRPr="00E1687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36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T</w:t>
            </w:r>
            <w:r w:rsidRPr="00E1687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36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P</w:t>
            </w:r>
          </w:p>
        </w:tc>
      </w:tr>
      <w:tr w:rsidR="00BD780F" w:rsidRPr="00E16879" w:rsidTr="009048C8">
        <w:tc>
          <w:tcPr>
            <w:tcW w:w="16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/>
                <w:sz w:val="24"/>
              </w:rPr>
              <w:sym w:font="Symbol" w:char="F060"/>
            </w:r>
            <w:r w:rsidRPr="00E16879">
              <w:rPr>
                <w:rFonts w:ascii="Times New Roman" w:hAnsi="Times New Roman"/>
                <w:sz w:val="24"/>
                <w:shd w:val="clear" w:color="auto" w:fill="EEEEEE"/>
              </w:rPr>
              <w:t>x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SD</w:t>
            </w:r>
          </w:p>
        </w:tc>
        <w:tc>
          <w:tcPr>
            <w:tcW w:w="33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/>
                <w:sz w:val="24"/>
              </w:rPr>
              <w:sym w:font="Symbol" w:char="F060"/>
            </w:r>
            <w:r w:rsidRPr="00E16879">
              <w:rPr>
                <w:rFonts w:ascii="Times New Roman" w:hAnsi="Times New Roman"/>
                <w:sz w:val="24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SD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/>
                <w:sz w:val="24"/>
              </w:rPr>
              <w:sym w:font="Symbol" w:char="F060"/>
            </w:r>
            <w:r w:rsidRPr="00E16879">
              <w:rPr>
                <w:rFonts w:ascii="Times New Roman" w:hAnsi="Times New Roman"/>
                <w:sz w:val="24"/>
                <w:shd w:val="clear" w:color="auto" w:fill="EEEEEE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 w:rsidRPr="00E16879">
              <w:rPr>
                <w:rFonts w:ascii="Times New Roman" w:hAnsi="Times New Roman" w:hint="eastAsia"/>
                <w:sz w:val="24"/>
              </w:rPr>
              <w:t>SD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</w:tr>
      <w:tr w:rsidR="00BD780F" w:rsidRPr="00E16879" w:rsidTr="009048C8">
        <w:tc>
          <w:tcPr>
            <w:tcW w:w="166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  <w:r>
              <w:rPr>
                <w:rFonts w:ascii="Times New Roman" w:hAnsi="Times New Roman"/>
                <w:sz w:val="24"/>
              </w:rPr>
              <w:t>e</w:t>
            </w:r>
          </w:p>
        </w:tc>
        <w:tc>
          <w:tcPr>
            <w:tcW w:w="283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.65</w:t>
            </w:r>
          </w:p>
        </w:tc>
        <w:tc>
          <w:tcPr>
            <w:tcW w:w="66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.81</w:t>
            </w:r>
          </w:p>
        </w:tc>
        <w:tc>
          <w:tcPr>
            <w:tcW w:w="332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5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.42</w:t>
            </w:r>
          </w:p>
        </w:tc>
        <w:tc>
          <w:tcPr>
            <w:tcW w:w="85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 w:hint="eastAsia"/>
                <w:sz w:val="24"/>
              </w:rPr>
              <w:t>．</w:t>
            </w: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3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.78</w:t>
            </w:r>
          </w:p>
        </w:tc>
        <w:tc>
          <w:tcPr>
            <w:tcW w:w="851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.13</w:t>
            </w:r>
          </w:p>
        </w:tc>
        <w:tc>
          <w:tcPr>
            <w:tcW w:w="236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</w:tcPr>
          <w:p w:rsidR="00BD780F" w:rsidRPr="00E16879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.71</w:t>
            </w:r>
          </w:p>
        </w:tc>
      </w:tr>
    </w:tbl>
    <w:p w:rsidR="00BD780F" w:rsidRPr="00D20F5B" w:rsidRDefault="00BD780F" w:rsidP="00BD780F">
      <w:pPr>
        <w:spacing w:line="480" w:lineRule="auto"/>
        <w:rPr>
          <w:rFonts w:ascii="Times New Roman" w:hAnsi="Times New Roman" w:cs="Times New Roman" w:hint="eastAsia"/>
          <w:color w:val="231F20"/>
          <w:sz w:val="18"/>
          <w:szCs w:val="18"/>
          <w:shd w:val="clear" w:color="auto" w:fill="FFFFFF"/>
        </w:rPr>
      </w:pPr>
      <w:r w:rsidRPr="001765E5">
        <w:rPr>
          <w:rFonts w:ascii="Times New Roman" w:hAnsi="Times New Roman" w:cs="Times New Roman" w:hint="eastAsia"/>
          <w:color w:val="231F20"/>
          <w:kern w:val="2"/>
          <w:sz w:val="18"/>
        </w:rPr>
        <w:t>T</w:t>
      </w:r>
      <w:r w:rsidRPr="001765E5">
        <w:rPr>
          <w:rFonts w:ascii="Times New Roman" w:hAnsi="Times New Roman" w:cs="Times New Roman"/>
          <w:color w:val="231F20"/>
          <w:kern w:val="2"/>
          <w:sz w:val="18"/>
        </w:rPr>
        <w:t>0</w:t>
      </w:r>
      <w:r w:rsidRPr="001765E5">
        <w:rPr>
          <w:rFonts w:ascii="Times New Roman" w:hAnsi="Times New Roman" w:cs="Times New Roman" w:hint="eastAsia"/>
          <w:color w:val="231F20"/>
          <w:kern w:val="2"/>
          <w:sz w:val="18"/>
        </w:rPr>
        <w:t>:b</w:t>
      </w:r>
      <w:r w:rsidRPr="001765E5">
        <w:rPr>
          <w:rFonts w:ascii="Times New Roman" w:hAnsi="Times New Roman" w:cs="Times New Roman"/>
          <w:color w:val="231F20"/>
          <w:kern w:val="2"/>
          <w:sz w:val="18"/>
        </w:rPr>
        <w:t>efore treatment</w:t>
      </w:r>
      <w:r w:rsidRPr="001765E5">
        <w:rPr>
          <w:rFonts w:ascii="Times New Roman" w:hAnsi="Times New Roman" w:cs="Times New Roman" w:hint="eastAsia"/>
          <w:color w:val="231F20"/>
          <w:kern w:val="2"/>
          <w:sz w:val="18"/>
        </w:rPr>
        <w:t>，</w:t>
      </w:r>
      <w:r w:rsidRPr="001765E5">
        <w:rPr>
          <w:rFonts w:ascii="Times New Roman" w:hAnsi="Times New Roman" w:cs="Times New Roman" w:hint="eastAsia"/>
          <w:color w:val="231F20"/>
          <w:kern w:val="2"/>
          <w:sz w:val="18"/>
        </w:rPr>
        <w:t>T</w:t>
      </w:r>
      <w:r w:rsidRPr="001765E5">
        <w:rPr>
          <w:rFonts w:ascii="Times New Roman" w:hAnsi="Times New Roman" w:cs="Times New Roman"/>
          <w:color w:val="231F20"/>
          <w:kern w:val="2"/>
          <w:sz w:val="18"/>
        </w:rPr>
        <w:t>1</w:t>
      </w:r>
      <w:r w:rsidRPr="001765E5">
        <w:rPr>
          <w:rFonts w:ascii="Times New Roman" w:hAnsi="Times New Roman" w:cs="Times New Roman" w:hint="eastAsia"/>
          <w:color w:val="231F20"/>
          <w:kern w:val="2"/>
          <w:sz w:val="18"/>
        </w:rPr>
        <w:t>:</w:t>
      </w:r>
      <w:r w:rsidRPr="001765E5">
        <w:rPr>
          <w:rFonts w:ascii="Times New Roman" w:hAnsi="Times New Roman" w:cs="Times New Roman"/>
          <w:color w:val="231F20"/>
          <w:kern w:val="2"/>
          <w:sz w:val="18"/>
        </w:rPr>
        <w:t>immediately after expansion</w:t>
      </w:r>
      <w:r>
        <w:rPr>
          <w:rFonts w:ascii="Times New Roman" w:hAnsi="Times New Roman" w:cs="Times New Roman" w:hint="eastAsia"/>
          <w:color w:val="231F20"/>
          <w:kern w:val="2"/>
          <w:sz w:val="18"/>
        </w:rPr>
        <w:t>,</w:t>
      </w:r>
      <w:r w:rsidRPr="001765E5">
        <w:rPr>
          <w:rFonts w:ascii="Times New Roman" w:hAnsi="Times New Roman" w:cs="Times New Roman" w:hint="eastAsia"/>
          <w:color w:val="231F20"/>
          <w:kern w:val="2"/>
          <w:sz w:val="18"/>
        </w:rPr>
        <w:t xml:space="preserve"> T2:</w:t>
      </w:r>
      <w:r w:rsidRPr="001765E5">
        <w:rPr>
          <w:rFonts w:ascii="Times New Roman" w:hAnsi="Times New Roman" w:cs="Times New Roman"/>
          <w:color w:val="231F20"/>
          <w:kern w:val="2"/>
          <w:sz w:val="18"/>
        </w:rPr>
        <w:t xml:space="preserve"> six months after retention</w:t>
      </w:r>
      <w:r>
        <w:rPr>
          <w:rFonts w:ascii="Times New Roman" w:hAnsi="Times New Roman" w:cs="Times New Roman"/>
          <w:color w:val="231F20"/>
          <w:kern w:val="2"/>
          <w:sz w:val="18"/>
        </w:rPr>
        <w:t xml:space="preserve">, </w:t>
      </w:r>
      <w:r w:rsidRPr="001765E5">
        <w:rPr>
          <w:rFonts w:ascii="Times New Roman" w:hAnsi="Times New Roman" w:cs="Times New Roman"/>
          <w:color w:val="231F20"/>
          <w:sz w:val="18"/>
          <w:szCs w:val="18"/>
          <w:shd w:val="clear" w:color="auto" w:fill="FFFFFF"/>
        </w:rPr>
        <w:t>Me: menton.</w:t>
      </w:r>
    </w:p>
    <w:p w:rsidR="00BD780F" w:rsidRPr="00326E7A" w:rsidRDefault="00BD780F" w:rsidP="00BD780F">
      <w:pPr>
        <w:spacing w:line="480" w:lineRule="auto"/>
        <w:rPr>
          <w:rFonts w:ascii="Times New Roman" w:hAnsi="Times New Roman" w:cs="Times New Roman" w:hint="eastAsia"/>
          <w:color w:val="000000"/>
          <w:shd w:val="clear" w:color="auto" w:fill="FFFFFF"/>
        </w:rPr>
      </w:pPr>
      <w:r w:rsidRPr="005F2C7B"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t>Table</w:t>
      </w:r>
      <w:r w:rsidRPr="005F2C7B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 4 </w:t>
      </w:r>
      <w:r w:rsidRPr="00B07C9A">
        <w:rPr>
          <w:rFonts w:ascii="Times New Roman" w:hAnsi="Times New Roman" w:cs="Times New Roman" w:hint="eastAsia"/>
          <w:color w:val="000000"/>
          <w:shd w:val="clear" w:color="auto" w:fill="FFFFFF"/>
        </w:rPr>
        <w:t>Multiple comparison of the sagittal and vertical position of the mandible among three time points (T0, T1, T2)</w:t>
      </w:r>
    </w:p>
    <w:tbl>
      <w:tblPr>
        <w:tblW w:w="9484" w:type="dxa"/>
        <w:tblInd w:w="232" w:type="dxa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996"/>
        <w:gridCol w:w="962"/>
        <w:gridCol w:w="339"/>
        <w:gridCol w:w="1040"/>
        <w:gridCol w:w="916"/>
        <w:gridCol w:w="963"/>
        <w:gridCol w:w="383"/>
        <w:gridCol w:w="964"/>
        <w:gridCol w:w="955"/>
        <w:gridCol w:w="966"/>
      </w:tblGrid>
      <w:tr w:rsidR="00BD780F" w:rsidTr="009048C8">
        <w:trPr>
          <w:trHeight w:val="239"/>
        </w:trPr>
        <w:tc>
          <w:tcPr>
            <w:tcW w:w="1996" w:type="dxa"/>
            <w:tcBorders>
              <w:bottom w:val="nil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2" w:type="dxa"/>
            <w:tcBorders>
              <w:bottom w:val="nil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339" w:type="dxa"/>
            <w:tcBorders>
              <w:bottom w:val="nil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91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31683F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Coronal plane</w:t>
            </w:r>
          </w:p>
        </w:tc>
        <w:tc>
          <w:tcPr>
            <w:tcW w:w="383" w:type="dxa"/>
            <w:tcBorders>
              <w:bottom w:val="nil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88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31683F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Frankfurt plane</w:t>
            </w:r>
          </w:p>
        </w:tc>
      </w:tr>
      <w:tr w:rsidR="00BD780F" w:rsidTr="009048C8">
        <w:trPr>
          <w:trHeight w:val="225"/>
        </w:trPr>
        <w:tc>
          <w:tcPr>
            <w:tcW w:w="199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31683F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L</w:t>
            </w:r>
            <w:r w:rsidRPr="0031683F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andmarks</w:t>
            </w:r>
          </w:p>
        </w:tc>
        <w:tc>
          <w:tcPr>
            <w:tcW w:w="96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T</w:t>
            </w:r>
            <w:r w:rsidRPr="0031683F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ime</w:t>
            </w:r>
          </w:p>
        </w:tc>
        <w:tc>
          <w:tcPr>
            <w:tcW w:w="33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31683F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sym w:font="Symbol" w:char="F060"/>
            </w:r>
            <w:r w:rsidRPr="0031683F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x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31683F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SD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31683F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P</w:t>
            </w:r>
          </w:p>
        </w:tc>
        <w:tc>
          <w:tcPr>
            <w:tcW w:w="3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31683F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sym w:font="Symbol" w:char="F060"/>
            </w:r>
            <w:r w:rsidRPr="0031683F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x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31683F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SD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D780F" w:rsidRPr="0031683F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31683F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P</w:t>
            </w:r>
          </w:p>
        </w:tc>
      </w:tr>
      <w:tr w:rsidR="00BD780F" w:rsidTr="009048C8">
        <w:trPr>
          <w:trHeight w:val="239"/>
        </w:trPr>
        <w:tc>
          <w:tcPr>
            <w:tcW w:w="1996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r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Go</w:t>
            </w:r>
          </w:p>
        </w:tc>
        <w:tc>
          <w:tcPr>
            <w:tcW w:w="962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0-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1</w:t>
            </w:r>
          </w:p>
        </w:tc>
        <w:tc>
          <w:tcPr>
            <w:tcW w:w="339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040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0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.90</w:t>
            </w:r>
            <w:r w:rsidRPr="003C7B67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  <w:vertAlign w:val="superscript"/>
              </w:rPr>
              <w:t>*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0.41 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0.04</w:t>
            </w:r>
            <w:r w:rsidRPr="003C7B67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  <w:vertAlign w:val="superscript"/>
              </w:rPr>
              <w:t>*</w:t>
            </w:r>
          </w:p>
        </w:tc>
        <w:tc>
          <w:tcPr>
            <w:tcW w:w="383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-0.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86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0.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23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0.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00</w:t>
            </w:r>
            <w:r w:rsidRPr="003C7B67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  <w:vertAlign w:val="superscript"/>
              </w:rPr>
              <w:t>*</w:t>
            </w:r>
            <w:r w:rsidRPr="003C7B67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  <w:vertAlign w:val="superscript"/>
              </w:rPr>
              <w:t>*</w:t>
            </w:r>
          </w:p>
        </w:tc>
      </w:tr>
      <w:tr w:rsidR="00BD780F" w:rsidTr="009048C8">
        <w:trPr>
          <w:trHeight w:val="239"/>
        </w:trPr>
        <w:tc>
          <w:tcPr>
            <w:tcW w:w="1996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2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1-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T2</w:t>
            </w:r>
          </w:p>
        </w:tc>
        <w:tc>
          <w:tcPr>
            <w:tcW w:w="339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040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-0.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9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5 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0.4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9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0.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07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383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4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.66</w:t>
            </w:r>
          </w:p>
        </w:tc>
        <w:tc>
          <w:tcPr>
            <w:tcW w:w="955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.28</w:t>
            </w:r>
          </w:p>
        </w:tc>
        <w:tc>
          <w:tcPr>
            <w:tcW w:w="966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.03</w:t>
            </w:r>
            <w:r w:rsidRPr="003C7B67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  <w:vertAlign w:val="superscript"/>
              </w:rPr>
              <w:t>*</w:t>
            </w:r>
          </w:p>
        </w:tc>
      </w:tr>
      <w:tr w:rsidR="00BD780F" w:rsidTr="009048C8">
        <w:trPr>
          <w:trHeight w:val="239"/>
        </w:trPr>
        <w:tc>
          <w:tcPr>
            <w:tcW w:w="1996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2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0-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2</w:t>
            </w:r>
          </w:p>
        </w:tc>
        <w:tc>
          <w:tcPr>
            <w:tcW w:w="339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040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-0.05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0.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30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0.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88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383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4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-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0.20</w:t>
            </w:r>
          </w:p>
        </w:tc>
        <w:tc>
          <w:tcPr>
            <w:tcW w:w="955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.19</w:t>
            </w:r>
          </w:p>
        </w:tc>
        <w:tc>
          <w:tcPr>
            <w:tcW w:w="966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.30</w:t>
            </w:r>
          </w:p>
        </w:tc>
      </w:tr>
      <w:tr w:rsidR="00BD780F" w:rsidTr="009048C8">
        <w:trPr>
          <w:trHeight w:val="239"/>
        </w:trPr>
        <w:tc>
          <w:tcPr>
            <w:tcW w:w="1996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M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e</w:t>
            </w:r>
          </w:p>
        </w:tc>
        <w:tc>
          <w:tcPr>
            <w:tcW w:w="962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0-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1</w:t>
            </w:r>
          </w:p>
        </w:tc>
        <w:tc>
          <w:tcPr>
            <w:tcW w:w="339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040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1.6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5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0.66 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0.02</w:t>
            </w:r>
            <w:r w:rsidRPr="003C7B67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  <w:vertAlign w:val="superscript"/>
              </w:rPr>
              <w:t>*</w:t>
            </w:r>
          </w:p>
        </w:tc>
        <w:tc>
          <w:tcPr>
            <w:tcW w:w="383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-1.4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6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0.15 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0.00</w:t>
            </w:r>
            <w:r w:rsidRPr="003C7B67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  <w:vertAlign w:val="superscript"/>
              </w:rPr>
              <w:t>*</w:t>
            </w:r>
            <w:r w:rsidRPr="003C7B67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  <w:vertAlign w:val="superscript"/>
              </w:rPr>
              <w:t>*</w:t>
            </w:r>
            <w:r w:rsidRPr="003C7B67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  <w:vertAlign w:val="superscript"/>
              </w:rPr>
              <w:t xml:space="preserve"> </w:t>
            </w:r>
          </w:p>
        </w:tc>
      </w:tr>
      <w:tr w:rsidR="00BD780F" w:rsidTr="009048C8">
        <w:trPr>
          <w:trHeight w:val="90"/>
        </w:trPr>
        <w:tc>
          <w:tcPr>
            <w:tcW w:w="1996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2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1-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T2</w:t>
            </w:r>
          </w:p>
        </w:tc>
        <w:tc>
          <w:tcPr>
            <w:tcW w:w="339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040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-1.3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9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0.64 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0.04</w:t>
            </w:r>
            <w:r w:rsidRPr="003C7B67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  <w:vertAlign w:val="superscript"/>
              </w:rPr>
              <w:t>*</w:t>
            </w:r>
          </w:p>
        </w:tc>
        <w:tc>
          <w:tcPr>
            <w:tcW w:w="383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0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.9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4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0.42 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0.04</w:t>
            </w:r>
            <w:r w:rsidRPr="003C7B67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  <w:vertAlign w:val="superscript"/>
              </w:rPr>
              <w:t>*</w:t>
            </w:r>
          </w:p>
        </w:tc>
      </w:tr>
      <w:tr w:rsidR="00BD780F" w:rsidRPr="009A0816" w:rsidTr="009048C8">
        <w:trPr>
          <w:trHeight w:val="239"/>
        </w:trPr>
        <w:tc>
          <w:tcPr>
            <w:tcW w:w="1996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2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0-</w:t>
            </w: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>T</w:t>
            </w:r>
            <w:r w:rsidRPr="00A53AE1"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  <w:t>2</w:t>
            </w:r>
          </w:p>
        </w:tc>
        <w:tc>
          <w:tcPr>
            <w:tcW w:w="339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040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0.26 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0.37 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0.49 </w:t>
            </w:r>
          </w:p>
        </w:tc>
        <w:tc>
          <w:tcPr>
            <w:tcW w:w="383" w:type="dxa"/>
            <w:shd w:val="clear" w:color="auto" w:fill="auto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-0.52 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0.34 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BD780F" w:rsidRPr="00A53AE1" w:rsidRDefault="00BD780F" w:rsidP="009048C8">
            <w:pPr>
              <w:pStyle w:val="a"/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FFFF"/>
              </w:rPr>
            </w:pPr>
            <w:r w:rsidRPr="00A53AE1">
              <w:rPr>
                <w:rFonts w:ascii="Times New Roman" w:hAnsi="Times New Roman" w:hint="eastAsia"/>
                <w:color w:val="000000"/>
                <w:kern w:val="0"/>
                <w:sz w:val="24"/>
                <w:shd w:val="clear" w:color="auto" w:fill="FFFFFF"/>
              </w:rPr>
              <w:t xml:space="preserve">0.15 </w:t>
            </w:r>
          </w:p>
        </w:tc>
      </w:tr>
    </w:tbl>
    <w:p w:rsidR="00BD780F" w:rsidRDefault="00BD780F" w:rsidP="00BD780F">
      <w:pPr>
        <w:pStyle w:val="a"/>
        <w:spacing w:line="480" w:lineRule="auto"/>
        <w:rPr>
          <w:rFonts w:ascii="Times New Roman" w:hAnsi="Times New Roman"/>
          <w:sz w:val="20"/>
          <w:szCs w:val="20"/>
        </w:rPr>
      </w:pPr>
      <w:r w:rsidRPr="00EF219B">
        <w:rPr>
          <w:rFonts w:ascii="Times New Roman" w:hAnsi="Times New Roman" w:hint="eastAsia"/>
          <w:sz w:val="20"/>
          <w:szCs w:val="20"/>
        </w:rPr>
        <w:t>T</w:t>
      </w:r>
      <w:r w:rsidRPr="00EF219B">
        <w:rPr>
          <w:rFonts w:ascii="Times New Roman" w:hAnsi="Times New Roman"/>
          <w:sz w:val="20"/>
          <w:szCs w:val="20"/>
        </w:rPr>
        <w:t>0</w:t>
      </w:r>
      <w:r>
        <w:rPr>
          <w:rFonts w:ascii="Times New Roman" w:hAnsi="Times New Roman" w:hint="eastAsia"/>
          <w:sz w:val="20"/>
          <w:szCs w:val="20"/>
        </w:rPr>
        <w:t>:b</w:t>
      </w:r>
      <w:r>
        <w:rPr>
          <w:rFonts w:ascii="Times New Roman" w:hAnsi="Times New Roman"/>
          <w:sz w:val="20"/>
          <w:szCs w:val="20"/>
        </w:rPr>
        <w:t>efore treatment</w:t>
      </w:r>
      <w:r>
        <w:rPr>
          <w:rFonts w:ascii="Times New Roman" w:hAnsi="Times New Roman" w:hint="eastAsia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</w:t>
      </w:r>
      <w:r w:rsidRPr="00EF219B">
        <w:rPr>
          <w:rFonts w:ascii="Times New Roman" w:hAnsi="Times New Roman" w:hint="eastAsia"/>
          <w:sz w:val="20"/>
          <w:szCs w:val="20"/>
        </w:rPr>
        <w:t>T</w:t>
      </w:r>
      <w:r w:rsidRPr="00EF219B">
        <w:rPr>
          <w:rFonts w:ascii="Times New Roman" w:hAnsi="Times New Roman"/>
          <w:sz w:val="20"/>
          <w:szCs w:val="20"/>
        </w:rPr>
        <w:t>1</w:t>
      </w:r>
      <w:r>
        <w:rPr>
          <w:rFonts w:ascii="Times New Roman" w:hAnsi="Times New Roman" w:hint="eastAsia"/>
          <w:sz w:val="20"/>
          <w:szCs w:val="20"/>
        </w:rPr>
        <w:t>:</w:t>
      </w:r>
      <w:r w:rsidRPr="0006761F">
        <w:rPr>
          <w:rFonts w:ascii="Times New Roman" w:hAnsi="Times New Roman"/>
          <w:sz w:val="20"/>
          <w:szCs w:val="20"/>
        </w:rPr>
        <w:t>immediately after expansion</w:t>
      </w:r>
      <w:r w:rsidRPr="00EF219B">
        <w:rPr>
          <w:rFonts w:ascii="Times New Roman" w:hAnsi="Times New Roman" w:hint="eastAsia"/>
          <w:sz w:val="20"/>
          <w:szCs w:val="20"/>
        </w:rPr>
        <w:t>，</w:t>
      </w:r>
      <w:r w:rsidRPr="00EF219B">
        <w:rPr>
          <w:rFonts w:ascii="Times New Roman" w:hAnsi="Times New Roman" w:hint="eastAsia"/>
          <w:sz w:val="20"/>
          <w:szCs w:val="20"/>
        </w:rPr>
        <w:t>T2</w:t>
      </w:r>
      <w:r>
        <w:rPr>
          <w:rFonts w:ascii="Times New Roman" w:hAnsi="Times New Roman" w:hint="eastAsia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 xml:space="preserve"> </w:t>
      </w:r>
      <w:r w:rsidRPr="0006761F">
        <w:rPr>
          <w:rFonts w:ascii="Times New Roman" w:hAnsi="Times New Roman"/>
          <w:sz w:val="20"/>
          <w:szCs w:val="20"/>
        </w:rPr>
        <w:t xml:space="preserve">six months after retention , rCo: right condylion, lCo: left condylion, rGo: right gonion, lGo: left gonion, Me: menton. </w:t>
      </w:r>
      <w:r w:rsidRPr="0031683F">
        <w:rPr>
          <w:rFonts w:ascii="Times New Roman" w:hAnsi="Times New Roman" w:hint="eastAsia"/>
          <w:sz w:val="20"/>
          <w:szCs w:val="20"/>
          <w:vertAlign w:val="superscript"/>
        </w:rPr>
        <w:t>*</w:t>
      </w:r>
      <w:r>
        <w:rPr>
          <w:rFonts w:ascii="Times New Roman" w:hAnsi="Times New Roman" w:hint="eastAsia"/>
          <w:sz w:val="20"/>
          <w:szCs w:val="20"/>
        </w:rPr>
        <w:t>:</w:t>
      </w:r>
      <w:r w:rsidRPr="00C06F67">
        <w:rPr>
          <w:rFonts w:ascii="Times New Roman" w:hAnsi="Times New Roman" w:hint="eastAsia"/>
          <w:sz w:val="20"/>
          <w:szCs w:val="20"/>
        </w:rPr>
        <w:t>P&lt;</w:t>
      </w:r>
      <w:r w:rsidRPr="00C06F67">
        <w:rPr>
          <w:rFonts w:ascii="Times New Roman" w:hAnsi="Times New Roman"/>
          <w:sz w:val="20"/>
          <w:szCs w:val="20"/>
        </w:rPr>
        <w:t>0.05</w:t>
      </w:r>
      <w:r>
        <w:rPr>
          <w:rFonts w:ascii="Times New Roman" w:hAnsi="Times New Roman"/>
          <w:sz w:val="20"/>
          <w:szCs w:val="20"/>
        </w:rPr>
        <w:t xml:space="preserve">, </w:t>
      </w:r>
      <w:r w:rsidRPr="00364E4D">
        <w:rPr>
          <w:rFonts w:hint="eastAsia"/>
          <w:sz w:val="20"/>
          <w:szCs w:val="20"/>
          <w:vertAlign w:val="superscript"/>
        </w:rPr>
        <w:t>*</w:t>
      </w:r>
      <w:r w:rsidRPr="00364E4D">
        <w:rPr>
          <w:sz w:val="20"/>
          <w:szCs w:val="20"/>
          <w:vertAlign w:val="superscript"/>
        </w:rPr>
        <w:t>*</w:t>
      </w:r>
      <w:r>
        <w:rPr>
          <w:rFonts w:ascii="Times New Roman" w:hAnsi="Times New Roman"/>
          <w:sz w:val="20"/>
          <w:szCs w:val="20"/>
        </w:rPr>
        <w:t>:</w:t>
      </w:r>
      <w:r w:rsidRPr="00364E4D">
        <w:rPr>
          <w:rFonts w:ascii="Times New Roman" w:hAnsi="Times New Roman" w:hint="eastAsia"/>
          <w:sz w:val="20"/>
          <w:szCs w:val="20"/>
        </w:rPr>
        <w:t>P</w:t>
      </w:r>
      <w:r w:rsidRPr="00C06F67">
        <w:rPr>
          <w:rFonts w:ascii="Times New Roman" w:hAnsi="Times New Roman" w:hint="eastAsia"/>
          <w:sz w:val="20"/>
          <w:szCs w:val="20"/>
        </w:rPr>
        <w:t>&lt;</w:t>
      </w:r>
      <w:r w:rsidRPr="00C06F67">
        <w:rPr>
          <w:rFonts w:ascii="Times New Roman" w:hAnsi="Times New Roman"/>
          <w:sz w:val="20"/>
          <w:szCs w:val="20"/>
        </w:rPr>
        <w:t>0.0</w:t>
      </w:r>
      <w:r>
        <w:rPr>
          <w:rFonts w:ascii="Times New Roman" w:hAnsi="Times New Roman"/>
          <w:sz w:val="20"/>
          <w:szCs w:val="20"/>
        </w:rPr>
        <w:t>1</w:t>
      </w:r>
    </w:p>
    <w:p w:rsidR="00BD780F" w:rsidRPr="00D20F5B" w:rsidRDefault="00BD780F" w:rsidP="00BD780F">
      <w:pPr>
        <w:pStyle w:val="a"/>
        <w:spacing w:line="480" w:lineRule="auto"/>
        <w:rPr>
          <w:rFonts w:ascii="Times New Roman" w:hAnsi="Times New Roman" w:hint="eastAsia"/>
          <w:sz w:val="20"/>
          <w:szCs w:val="20"/>
        </w:rPr>
      </w:pPr>
    </w:p>
    <w:p w:rsidR="001760E5" w:rsidRDefault="00BD780F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80F"/>
    <w:rsid w:val="008A3324"/>
    <w:rsid w:val="00996CDB"/>
    <w:rsid w:val="00BA546E"/>
    <w:rsid w:val="00BD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CFFD26-6C1D-4EE2-84DF-136BF56AF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780F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稿摘要"/>
    <w:basedOn w:val="Normal"/>
    <w:qFormat/>
    <w:rsid w:val="00BD780F"/>
    <w:pPr>
      <w:spacing w:line="14" w:lineRule="auto"/>
    </w:pPr>
    <w:rPr>
      <w:rFonts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2022-07-18T10:30:00Z</dcterms:created>
  <dcterms:modified xsi:type="dcterms:W3CDTF">2022-07-18T10:31:00Z</dcterms:modified>
</cp:coreProperties>
</file>