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10A" w:rsidRDefault="00A7510A" w:rsidP="00A7510A">
      <w:pPr>
        <w:pStyle w:val="Heading1"/>
        <w:numPr>
          <w:ilvl w:val="0"/>
          <w:numId w:val="0"/>
        </w:numPr>
      </w:pPr>
      <w:bookmarkStart w:id="0" w:name="_Ref34504113"/>
      <w:r>
        <w:t xml:space="preserve">Appendix </w:t>
      </w:r>
      <w:r>
        <w:fldChar w:fldCharType="begin"/>
      </w:r>
      <w:r>
        <w:instrText xml:space="preserve"> SEQ Appendix \* ALPHABETIC </w:instrText>
      </w:r>
      <w:r>
        <w:fldChar w:fldCharType="separate"/>
      </w:r>
      <w:r>
        <w:rPr>
          <w:noProof/>
        </w:rPr>
        <w:t>A</w:t>
      </w:r>
      <w:r>
        <w:rPr>
          <w:noProof/>
        </w:rPr>
        <w:fldChar w:fldCharType="end"/>
      </w:r>
      <w:bookmarkEnd w:id="0"/>
    </w:p>
    <w:p w:rsidR="00A7510A" w:rsidRDefault="00A7510A" w:rsidP="00A7510A">
      <w:pPr>
        <w:pStyle w:val="ParagraphBlock"/>
        <w:rPr>
          <w:b/>
        </w:rPr>
      </w:pPr>
      <w:r>
        <w:t>This appendix proves the</w:t>
      </w:r>
      <w:r w:rsidRPr="00AC1831">
        <w:t xml:space="preserve"> </w:t>
      </w:r>
      <w:r>
        <w:t>correctness of the Jackknife Product a</w:t>
      </w:r>
      <w:r w:rsidRPr="00AC1831">
        <w:t>lgorithm</w:t>
      </w:r>
      <w:r>
        <w:t xml:space="preserve"> in the </w:t>
      </w:r>
      <w:r>
        <w:fldChar w:fldCharType="begin"/>
      </w:r>
      <w:r>
        <w:instrText xml:space="preserve"> REF _Ref34140742 \h </w:instrText>
      </w:r>
      <w:r>
        <w:fldChar w:fldCharType="separate"/>
      </w:r>
      <w:r>
        <w:t>Theory</w:t>
      </w:r>
      <w:r>
        <w:fldChar w:fldCharType="end"/>
      </w:r>
      <w:r>
        <w:t xml:space="preserve"> section.</w:t>
      </w:r>
    </w:p>
    <w:p w:rsidR="00A7510A" w:rsidRDefault="00A7510A" w:rsidP="00A7510A">
      <w:r>
        <w:t xml:space="preserve">Let </w:t>
      </w:r>
      <w:r w:rsidRPr="00C94EC9">
        <w:rPr>
          <w:position w:val="-12"/>
        </w:rPr>
        <w:object w:dxaOrig="27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8pt" o:ole="">
            <v:imagedata r:id="rId6" o:title=""/>
          </v:shape>
          <o:OLEObject Type="Embed" ProgID="Equation.DSMT4" ShapeID="_x0000_i1025" DrawAspect="Content" ObjectID="_1646600227" r:id="rId7"/>
        </w:object>
      </w:r>
      <w:r>
        <w:t xml:space="preserve"> have length </w:t>
      </w:r>
      <w:r w:rsidRPr="001918B9">
        <w:rPr>
          <w:position w:val="-12"/>
        </w:rPr>
        <w:object w:dxaOrig="240" w:dyaOrig="360">
          <v:shape id="_x0000_i1026" type="#_x0000_t75" style="width:11.25pt;height:18pt" o:ole="">
            <v:imagedata r:id="rId8" o:title=""/>
          </v:shape>
          <o:OLEObject Type="Embed" ProgID="Equation.DSMT4" ShapeID="_x0000_i1026" DrawAspect="Content" ObjectID="_1646600228" r:id="rId9"/>
        </w:object>
      </w:r>
      <w:r>
        <w:t xml:space="preserve">; </w:t>
      </w:r>
      <w:r w:rsidRPr="00C94EC9">
        <w:rPr>
          <w:position w:val="-12"/>
        </w:rPr>
        <w:object w:dxaOrig="279" w:dyaOrig="380">
          <v:shape id="_x0000_i1027" type="#_x0000_t75" style="width:14.25pt;height:18.75pt" o:ole="">
            <v:imagedata r:id="rId10" o:title=""/>
          </v:shape>
          <o:OLEObject Type="Embed" ProgID="Equation.DSMT4" ShapeID="_x0000_i1027" DrawAspect="Content" ObjectID="_1646600229" r:id="rId11"/>
        </w:object>
      </w:r>
      <w:r>
        <w:t xml:space="preserve">, length </w:t>
      </w:r>
      <w:r w:rsidRPr="001918B9">
        <w:rPr>
          <w:position w:val="-12"/>
        </w:rPr>
        <w:object w:dxaOrig="260" w:dyaOrig="380">
          <v:shape id="_x0000_i1028" type="#_x0000_t75" style="width:12.75pt;height:18.75pt" o:ole="">
            <v:imagedata r:id="rId12" o:title=""/>
          </v:shape>
          <o:OLEObject Type="Embed" ProgID="Equation.DSMT4" ShapeID="_x0000_i1028" DrawAspect="Content" ObjectID="_1646600230" r:id="rId13"/>
        </w:object>
      </w:r>
      <w:r>
        <w:t xml:space="preserve">. Some observations about </w:t>
      </w:r>
      <w:r w:rsidRPr="001918B9">
        <w:rPr>
          <w:position w:val="-12"/>
        </w:rPr>
        <w:object w:dxaOrig="240" w:dyaOrig="360">
          <v:shape id="_x0000_i1029" type="#_x0000_t75" style="width:11.25pt;height:18pt" o:ole="">
            <v:imagedata r:id="rId8" o:title=""/>
          </v:shape>
          <o:OLEObject Type="Embed" ProgID="Equation.DSMT4" ShapeID="_x0000_i1029" DrawAspect="Content" ObjectID="_1646600231" r:id="rId14"/>
        </w:object>
      </w:r>
      <w:r>
        <w:t xml:space="preserve">, </w:t>
      </w:r>
      <w:r w:rsidRPr="001918B9">
        <w:rPr>
          <w:position w:val="-12"/>
        </w:rPr>
        <w:object w:dxaOrig="260" w:dyaOrig="380">
          <v:shape id="_x0000_i1030" type="#_x0000_t75" style="width:12.75pt;height:18.75pt" o:ole="">
            <v:imagedata r:id="rId12" o:title=""/>
          </v:shape>
          <o:OLEObject Type="Embed" ProgID="Equation.DSMT4" ShapeID="_x0000_i1030" DrawAspect="Content" ObjectID="_1646600232" r:id="rId15"/>
        </w:object>
      </w:r>
      <w:r>
        <w:t xml:space="preserve">, and </w:t>
      </w:r>
      <w:r w:rsidRPr="00540C17">
        <w:rPr>
          <w:position w:val="-12"/>
        </w:rPr>
        <w:object w:dxaOrig="279" w:dyaOrig="360">
          <v:shape id="_x0000_i1031" type="#_x0000_t75" style="width:14.25pt;height:18pt" o:ole="">
            <v:imagedata r:id="rId16" o:title=""/>
          </v:shape>
          <o:OLEObject Type="Embed" ProgID="Equation.DSMT4" ShapeID="_x0000_i1031" DrawAspect="Content" ObjectID="_1646600233" r:id="rId17"/>
        </w:object>
      </w:r>
      <w:r>
        <w:t xml:space="preserve"> facilitate later analysis. Because </w:t>
      </w:r>
      <w:r w:rsidRPr="00147AED">
        <w:rPr>
          <w:position w:val="-16"/>
        </w:rPr>
        <w:object w:dxaOrig="1760" w:dyaOrig="440">
          <v:shape id="_x0000_i1032" type="#_x0000_t75" style="width:88.5pt;height:22.5pt" o:ole="">
            <v:imagedata r:id="rId18" o:title=""/>
          </v:shape>
          <o:OLEObject Type="Embed" ProgID="Equation.DSMT4" ShapeID="_x0000_i1032" DrawAspect="Content" ObjectID="_1646600234" r:id="rId19"/>
        </w:object>
      </w:r>
      <w:r>
        <w:t xml:space="preserve">, </w:t>
      </w:r>
      <w:r w:rsidRPr="0061618E">
        <w:rPr>
          <w:position w:val="-14"/>
        </w:rPr>
        <w:object w:dxaOrig="499" w:dyaOrig="400">
          <v:shape id="_x0000_i1033" type="#_x0000_t75" style="width:25.5pt;height:19.5pt" o:ole="">
            <v:imagedata r:id="rId20" o:title=""/>
          </v:shape>
          <o:OLEObject Type="Embed" ProgID="Equation.DSMT4" ShapeID="_x0000_i1033" DrawAspect="Content" ObjectID="_1646600235" r:id="rId21"/>
        </w:object>
      </w:r>
      <w:r>
        <w:t xml:space="preserve"> satisfies the recursion </w:t>
      </w:r>
      <w:r w:rsidRPr="00F64B33">
        <w:rPr>
          <w:position w:val="-18"/>
        </w:rPr>
        <w:object w:dxaOrig="3680" w:dyaOrig="480">
          <v:shape id="_x0000_i1034" type="#_x0000_t75" style="width:185.25pt;height:24.75pt" o:ole="">
            <v:imagedata r:id="rId22" o:title=""/>
          </v:shape>
          <o:OLEObject Type="Embed" ProgID="Equation.DSMT4" ShapeID="_x0000_i1034" DrawAspect="Content" ObjectID="_1646600236" r:id="rId23"/>
        </w:object>
      </w:r>
      <w:r>
        <w:t xml:space="preserve">, with initial value </w:t>
      </w:r>
      <w:r w:rsidRPr="00A74CC4">
        <w:rPr>
          <w:position w:val="-12"/>
        </w:rPr>
        <w:object w:dxaOrig="660" w:dyaOrig="360">
          <v:shape id="_x0000_i1035" type="#_x0000_t75" style="width:32.25pt;height:18pt" o:ole="">
            <v:imagedata r:id="rId24" o:title=""/>
          </v:shape>
          <o:OLEObject Type="Embed" ProgID="Equation.DSMT4" ShapeID="_x0000_i1035" DrawAspect="Content" ObjectID="_1646600237" r:id="rId25"/>
        </w:object>
      </w:r>
      <w:r>
        <w:t xml:space="preserve"> and final value </w:t>
      </w:r>
      <w:r w:rsidRPr="00A74CC4">
        <w:rPr>
          <w:position w:val="-12"/>
        </w:rPr>
        <w:object w:dxaOrig="820" w:dyaOrig="360">
          <v:shape id="_x0000_i1036" type="#_x0000_t75" style="width:41.25pt;height:18pt" o:ole="">
            <v:imagedata r:id="rId26" o:title=""/>
          </v:shape>
          <o:OLEObject Type="Embed" ProgID="Equation.DSMT4" ShapeID="_x0000_i1036" DrawAspect="Content" ObjectID="_1646600238" r:id="rId27"/>
        </w:object>
      </w:r>
      <w:r>
        <w:t>.</w:t>
      </w:r>
      <w:r w:rsidRPr="004512F2">
        <w:t xml:space="preserve"> </w:t>
      </w:r>
    </w:p>
    <w:p w:rsidR="00A7510A" w:rsidRDefault="00A7510A" w:rsidP="00A7510A">
      <w:pPr>
        <w:pStyle w:val="ParagraphBlock"/>
      </w:pPr>
      <w:bookmarkStart w:id="1" w:name="_Ref432339309"/>
      <w:r>
        <w:rPr>
          <w:b/>
        </w:rPr>
        <w:t xml:space="preserve">Proposition </w:t>
      </w:r>
      <w:r w:rsidRPr="00797548">
        <w:rPr>
          <w:b/>
        </w:rPr>
        <w:fldChar w:fldCharType="begin"/>
      </w:r>
      <w:r w:rsidRPr="00797548">
        <w:rPr>
          <w:b/>
        </w:rPr>
        <w:instrText xml:space="preserve"> SEQ Proposition \* ARABIC </w:instrText>
      </w:r>
      <w:r w:rsidRPr="00797548">
        <w:rPr>
          <w:b/>
        </w:rPr>
        <w:fldChar w:fldCharType="separate"/>
      </w:r>
      <w:r>
        <w:rPr>
          <w:b/>
          <w:noProof/>
        </w:rPr>
        <w:t>1</w:t>
      </w:r>
      <w:r w:rsidRPr="00797548">
        <w:rPr>
          <w:b/>
        </w:rPr>
        <w:fldChar w:fldCharType="end"/>
      </w:r>
      <w:bookmarkEnd w:id="1"/>
      <w:r>
        <w:t xml:space="preserve">: </w:t>
      </w:r>
      <w:r w:rsidRPr="00836A4F">
        <w:rPr>
          <w:position w:val="-12"/>
        </w:rPr>
        <w:object w:dxaOrig="1120" w:dyaOrig="380">
          <v:shape id="_x0000_i1037" type="#_x0000_t75" style="width:55.5pt;height:19.5pt" o:ole="">
            <v:imagedata r:id="rId28" o:title=""/>
          </v:shape>
          <o:OLEObject Type="Embed" ProgID="Equation.DSMT4" ShapeID="_x0000_i1037" DrawAspect="Content" ObjectID="_1646600239" r:id="rId29"/>
        </w:object>
      </w:r>
      <w:r w:rsidRPr="00CC3227">
        <w:t xml:space="preserve"> </w:t>
      </w:r>
      <w:r>
        <w:t xml:space="preserve">for </w:t>
      </w:r>
      <w:r w:rsidRPr="006746F9">
        <w:rPr>
          <w:position w:val="-6"/>
        </w:rPr>
        <w:object w:dxaOrig="960" w:dyaOrig="279">
          <v:shape id="_x0000_i1038" type="#_x0000_t75" style="width:48pt;height:13.5pt" o:ole="">
            <v:imagedata r:id="rId30" o:title=""/>
          </v:shape>
          <o:OLEObject Type="Embed" ProgID="Equation.DSMT4" ShapeID="_x0000_i1038" DrawAspect="Content" ObjectID="_1646600240" r:id="rId31"/>
        </w:object>
      </w:r>
      <w:r>
        <w:t xml:space="preserve">. </w:t>
      </w:r>
    </w:p>
    <w:p w:rsidR="00A7510A" w:rsidRDefault="00A7510A" w:rsidP="00A7510A">
      <w:pPr>
        <w:pStyle w:val="ParagraphBlock"/>
      </w:pPr>
      <w:r>
        <w:rPr>
          <w:b/>
        </w:rPr>
        <w:t>Proof (by induction)</w:t>
      </w:r>
      <w:r w:rsidRPr="00AD6714">
        <w:t xml:space="preserve">: </w:t>
      </w:r>
      <w:r w:rsidRPr="0053780F">
        <w:rPr>
          <w:position w:val="-12"/>
        </w:rPr>
        <w:object w:dxaOrig="1060" w:dyaOrig="360">
          <v:shape id="_x0000_i1039" type="#_x0000_t75" style="width:53.25pt;height:18.75pt" o:ole="">
            <v:imagedata r:id="rId32" o:title=""/>
          </v:shape>
          <o:OLEObject Type="Embed" ProgID="Equation.DSMT4" ShapeID="_x0000_i1039" DrawAspect="Content" ObjectID="_1646600241" r:id="rId33"/>
        </w:object>
      </w:r>
      <w:r>
        <w:t xml:space="preserve">. If </w:t>
      </w:r>
      <w:r w:rsidRPr="00C94EC9">
        <w:rPr>
          <w:position w:val="-12"/>
        </w:rPr>
        <w:object w:dxaOrig="960" w:dyaOrig="360">
          <v:shape id="_x0000_i1040" type="#_x0000_t75" style="width:48pt;height:18pt" o:ole="">
            <v:imagedata r:id="rId34" o:title=""/>
          </v:shape>
          <o:OLEObject Type="Embed" ProgID="Equation.DSMT4" ShapeID="_x0000_i1040" DrawAspect="Content" ObjectID="_1646600242" r:id="rId35"/>
        </w:object>
      </w:r>
      <w:r>
        <w:t xml:space="preserve"> for any </w:t>
      </w:r>
      <w:r w:rsidRPr="006746F9">
        <w:rPr>
          <w:position w:val="-6"/>
        </w:rPr>
        <w:object w:dxaOrig="920" w:dyaOrig="279">
          <v:shape id="_x0000_i1041" type="#_x0000_t75" style="width:46.5pt;height:13.5pt" o:ole="">
            <v:imagedata r:id="rId36" o:title=""/>
          </v:shape>
          <o:OLEObject Type="Embed" ProgID="Equation.DSMT4" ShapeID="_x0000_i1041" DrawAspect="Content" ObjectID="_1646600243" r:id="rId37"/>
        </w:object>
      </w:r>
      <w:r>
        <w:t xml:space="preserve">, the upward phase of the Jackknife Product algorithm shows: (1) if </w:t>
      </w:r>
      <w:r w:rsidRPr="00836A4F">
        <w:rPr>
          <w:position w:val="-12"/>
        </w:rPr>
        <w:object w:dxaOrig="400" w:dyaOrig="360">
          <v:shape id="_x0000_i1042" type="#_x0000_t75" style="width:20.25pt;height:18.75pt" o:ole="">
            <v:imagedata r:id="rId38" o:title=""/>
          </v:shape>
          <o:OLEObject Type="Embed" ProgID="Equation.DSMT4" ShapeID="_x0000_i1042" DrawAspect="Content" ObjectID="_1646600244" r:id="rId39"/>
        </w:object>
      </w:r>
      <w:r>
        <w:t xml:space="preserve"> is even,</w:t>
      </w:r>
      <w:r w:rsidRPr="0002358B">
        <w:t xml:space="preserve"> </w:t>
      </w:r>
      <w:r w:rsidRPr="0002358B">
        <w:rPr>
          <w:position w:val="-14"/>
        </w:rPr>
        <w:object w:dxaOrig="1240" w:dyaOrig="400">
          <v:shape id="_x0000_i1043" type="#_x0000_t75" style="width:62.25pt;height:20.25pt" o:ole="">
            <v:imagedata r:id="rId40" o:title=""/>
          </v:shape>
          <o:OLEObject Type="Embed" ProgID="Equation.DSMT4" ShapeID="_x0000_i1043" DrawAspect="Content" ObjectID="_1646600245" r:id="rId41"/>
        </w:object>
      </w:r>
      <w:r>
        <w:t xml:space="preserve">; and (2) if </w:t>
      </w:r>
      <w:r w:rsidRPr="00836A4F">
        <w:rPr>
          <w:position w:val="-12"/>
        </w:rPr>
        <w:object w:dxaOrig="400" w:dyaOrig="360">
          <v:shape id="_x0000_i1044" type="#_x0000_t75" style="width:20.25pt;height:18.75pt" o:ole="">
            <v:imagedata r:id="rId38" o:title=""/>
          </v:shape>
          <o:OLEObject Type="Embed" ProgID="Equation.DSMT4" ShapeID="_x0000_i1044" DrawAspect="Content" ObjectID="_1646600246" r:id="rId42"/>
        </w:object>
      </w:r>
      <w:r>
        <w:t xml:space="preserve"> is odd,</w:t>
      </w:r>
      <w:r w:rsidRPr="0002358B">
        <w:t xml:space="preserve"> </w:t>
      </w:r>
      <w:r w:rsidRPr="0002358B">
        <w:rPr>
          <w:position w:val="-14"/>
        </w:rPr>
        <w:object w:dxaOrig="1540" w:dyaOrig="400">
          <v:shape id="_x0000_i1045" type="#_x0000_t75" style="width:77.25pt;height:20.25pt" o:ole="">
            <v:imagedata r:id="rId43" o:title=""/>
          </v:shape>
          <o:OLEObject Type="Embed" ProgID="Equation.DSMT4" ShapeID="_x0000_i1045" DrawAspect="Content" ObjectID="_1646600247" r:id="rId44"/>
        </w:object>
      </w:r>
      <w:r>
        <w:t xml:space="preserve">. In either case, </w:t>
      </w:r>
      <w:r w:rsidRPr="0002358B">
        <w:rPr>
          <w:position w:val="-14"/>
        </w:rPr>
        <w:object w:dxaOrig="1820" w:dyaOrig="400">
          <v:shape id="_x0000_i1046" type="#_x0000_t75" style="width:91.5pt;height:20.25pt" o:ole="">
            <v:imagedata r:id="rId45" o:title=""/>
          </v:shape>
          <o:OLEObject Type="Embed" ProgID="Equation.DSMT4" ShapeID="_x0000_i1046" DrawAspect="Content" ObjectID="_1646600248" r:id="rId46"/>
        </w:object>
      </w:r>
      <w:r>
        <w:t xml:space="preserve">. Thus, </w:t>
      </w:r>
      <w:r w:rsidRPr="00836A4F">
        <w:rPr>
          <w:position w:val="-12"/>
        </w:rPr>
        <w:object w:dxaOrig="700" w:dyaOrig="360">
          <v:shape id="_x0000_i1047" type="#_x0000_t75" style="width:35.25pt;height:18.75pt" o:ole="">
            <v:imagedata r:id="rId47" o:title=""/>
          </v:shape>
          <o:OLEObject Type="Embed" ProgID="Equation.DSMT4" ShapeID="_x0000_i1047" DrawAspect="Content" ObjectID="_1646600249" r:id="rId48"/>
        </w:object>
      </w:r>
      <w:r>
        <w:t xml:space="preserve"> for </w:t>
      </w:r>
      <w:r w:rsidRPr="006746F9">
        <w:rPr>
          <w:position w:val="-6"/>
        </w:rPr>
        <w:object w:dxaOrig="960" w:dyaOrig="279">
          <v:shape id="_x0000_i1048" type="#_x0000_t75" style="width:48pt;height:13.5pt" o:ole="">
            <v:imagedata r:id="rId30" o:title=""/>
          </v:shape>
          <o:OLEObject Type="Embed" ProgID="Equation.DSMT4" ShapeID="_x0000_i1048" DrawAspect="Content" ObjectID="_1646600250" r:id="rId49"/>
        </w:object>
      </w:r>
      <w:r>
        <w:t>.</w:t>
      </w:r>
    </w:p>
    <w:p w:rsidR="00A7510A" w:rsidRDefault="00A7510A" w:rsidP="00A7510A">
      <w:r>
        <w:t xml:space="preserve">Similarly, the downward phase shows: (1) if </w:t>
      </w:r>
      <w:r w:rsidRPr="006B5D10">
        <w:rPr>
          <w:position w:val="-12"/>
        </w:rPr>
        <w:object w:dxaOrig="420" w:dyaOrig="360">
          <v:shape id="_x0000_i1049" type="#_x0000_t75" style="width:21.75pt;height:18pt" o:ole="">
            <v:imagedata r:id="rId50" o:title=""/>
          </v:shape>
          <o:OLEObject Type="Embed" ProgID="Equation.DSMT4" ShapeID="_x0000_i1049" DrawAspect="Content" ObjectID="_1646600251" r:id="rId51"/>
        </w:object>
      </w:r>
      <w:r>
        <w:t xml:space="preserve"> is even,</w:t>
      </w:r>
      <w:r w:rsidRPr="00147AED">
        <w:t xml:space="preserve"> </w:t>
      </w:r>
      <w:r w:rsidRPr="0002358B">
        <w:rPr>
          <w:position w:val="-14"/>
        </w:rPr>
        <w:object w:dxaOrig="2079" w:dyaOrig="400">
          <v:shape id="_x0000_i1050" type="#_x0000_t75" style="width:104.25pt;height:20.25pt" o:ole="">
            <v:imagedata r:id="rId52" o:title=""/>
          </v:shape>
          <o:OLEObject Type="Embed" ProgID="Equation.DSMT4" ShapeID="_x0000_i1050" DrawAspect="Content" ObjectID="_1646600252" r:id="rId53"/>
        </w:object>
      </w:r>
      <w:r>
        <w:t xml:space="preserve">; if  </w:t>
      </w:r>
      <w:r>
        <w:rPr>
          <w:noProof/>
          <w:position w:val="-12"/>
        </w:rPr>
        <w:drawing>
          <wp:inline distT="0" distB="0" distL="0" distR="0">
            <wp:extent cx="276225" cy="228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is odd,</w:t>
      </w:r>
      <w:r w:rsidRPr="000D31CB">
        <w:t xml:space="preserve"> </w:t>
      </w:r>
      <w:r w:rsidRPr="0002358B">
        <w:rPr>
          <w:position w:val="-14"/>
        </w:rPr>
        <w:object w:dxaOrig="2380" w:dyaOrig="400">
          <v:shape id="_x0000_i1051" type="#_x0000_t75" style="width:119.25pt;height:20.25pt" o:ole="">
            <v:imagedata r:id="rId55" o:title=""/>
          </v:shape>
          <o:OLEObject Type="Embed" ProgID="Equation.DSMT4" ShapeID="_x0000_i1051" DrawAspect="Content" ObjectID="_1646600253" r:id="rId56"/>
        </w:object>
      </w:r>
      <w:r>
        <w:t xml:space="preserve">. It therefore initializes </w:t>
      </w:r>
      <w:r w:rsidRPr="004627B0">
        <w:rPr>
          <w:position w:val="-12"/>
        </w:rPr>
        <w:object w:dxaOrig="440" w:dyaOrig="380">
          <v:shape id="_x0000_i1052" type="#_x0000_t75" style="width:21.75pt;height:18.75pt" o:ole="">
            <v:imagedata r:id="rId57" o:title=""/>
          </v:shape>
          <o:OLEObject Type="Embed" ProgID="Equation.DSMT4" ShapeID="_x0000_i1052" DrawAspect="Content" ObjectID="_1646600254" r:id="rId58"/>
        </w:object>
      </w:r>
      <w:r>
        <w:t xml:space="preserve"> with </w:t>
      </w:r>
      <w:r w:rsidRPr="00A74CC4">
        <w:rPr>
          <w:position w:val="-12"/>
        </w:rPr>
        <w:object w:dxaOrig="1420" w:dyaOrig="380">
          <v:shape id="_x0000_i1053" type="#_x0000_t75" style="width:71.25pt;height:18.75pt" o:ole="">
            <v:imagedata r:id="rId59" o:title=""/>
          </v:shape>
          <o:OLEObject Type="Embed" ProgID="Equation.DSMT4" ShapeID="_x0000_i1053" DrawAspect="Content" ObjectID="_1646600255" r:id="rId60"/>
        </w:object>
      </w:r>
      <w:r>
        <w:t xml:space="preserve"> elements and assigns </w:t>
      </w:r>
      <w:r w:rsidRPr="005A7CA6">
        <w:rPr>
          <w:position w:val="-12"/>
        </w:rPr>
        <w:object w:dxaOrig="960" w:dyaOrig="380">
          <v:shape id="_x0000_i1054" type="#_x0000_t75" style="width:48.75pt;height:18.75pt" o:ole="">
            <v:imagedata r:id="rId61" o:title=""/>
          </v:shape>
          <o:OLEObject Type="Embed" ProgID="Equation.DSMT4" ShapeID="_x0000_i1054" DrawAspect="Content" ObjectID="_1646600256" r:id="rId62"/>
        </w:object>
      </w:r>
      <w:r>
        <w:t xml:space="preserve"> (</w:t>
      </w:r>
      <w:r w:rsidRPr="004A57F0">
        <w:rPr>
          <w:position w:val="-6"/>
        </w:rPr>
        <w:object w:dxaOrig="920" w:dyaOrig="279">
          <v:shape id="_x0000_i1055" type="#_x0000_t75" style="width:45.75pt;height:14.25pt" o:ole="">
            <v:imagedata r:id="rId63" o:title=""/>
          </v:shape>
          <o:OLEObject Type="Embed" ProgID="Equation.DSMT4" ShapeID="_x0000_i1055" DrawAspect="Content" ObjectID="_1646600257" r:id="rId64"/>
        </w:object>
      </w:r>
      <w:r>
        <w:t xml:space="preserve">) elements to </w:t>
      </w:r>
      <w:r w:rsidRPr="004627B0">
        <w:rPr>
          <w:position w:val="-12"/>
        </w:rPr>
        <w:object w:dxaOrig="420" w:dyaOrig="380">
          <v:shape id="_x0000_i1056" type="#_x0000_t75" style="width:21.75pt;height:18.75pt" o:ole="">
            <v:imagedata r:id="rId65" o:title=""/>
          </v:shape>
          <o:OLEObject Type="Embed" ProgID="Equation.DSMT4" ShapeID="_x0000_i1056" DrawAspect="Content" ObjectID="_1646600258" r:id="rId66"/>
        </w:object>
      </w:r>
      <w:r>
        <w:t>. □</w:t>
      </w:r>
    </w:p>
    <w:p w:rsidR="00A7510A" w:rsidRDefault="00A7510A" w:rsidP="00A7510A">
      <w:pPr>
        <w:pStyle w:val="First"/>
      </w:pPr>
      <w:r w:rsidRPr="00FE638D">
        <w:fldChar w:fldCharType="begin"/>
      </w:r>
      <w:r w:rsidRPr="00FE638D">
        <w:instrText xml:space="preserve"> REF _Ref432339309 \h  \* MERGEFORMAT </w:instrText>
      </w:r>
      <w:r w:rsidRPr="00FE638D">
        <w:fldChar w:fldCharType="separate"/>
      </w:r>
      <w:r w:rsidRPr="00F30213">
        <w:t xml:space="preserve">Proposition </w:t>
      </w:r>
      <w:r w:rsidRPr="00F30213">
        <w:rPr>
          <w:noProof/>
        </w:rPr>
        <w:t>1</w:t>
      </w:r>
      <w:r w:rsidRPr="00FE638D">
        <w:fldChar w:fldCharType="end"/>
      </w:r>
      <w:r>
        <w:t xml:space="preserve"> and its proof ensure that with the possible exception of </w:t>
      </w:r>
      <w:r w:rsidRPr="00FE638D">
        <w:rPr>
          <w:position w:val="-14"/>
        </w:rPr>
        <w:object w:dxaOrig="660" w:dyaOrig="400">
          <v:shape id="_x0000_i1057" type="#_x0000_t75" style="width:32.25pt;height:20.25pt" o:ole="">
            <v:imagedata r:id="rId67" o:title=""/>
          </v:shape>
          <o:OLEObject Type="Embed" ProgID="Equation.DSMT4" ShapeID="_x0000_i1057" DrawAspect="Content" ObjectID="_1646600259" r:id="rId68"/>
        </w:object>
      </w:r>
      <w:r>
        <w:t xml:space="preserve"> in the downward phase, all array indices in the Jackknife Product algorithm lie within the array bounds of </w:t>
      </w:r>
      <w:r w:rsidRPr="00FE638D">
        <w:rPr>
          <w:position w:val="-12"/>
        </w:rPr>
        <w:object w:dxaOrig="279" w:dyaOrig="360">
          <v:shape id="_x0000_i1058" type="#_x0000_t75" style="width:14.25pt;height:18pt" o:ole="">
            <v:imagedata r:id="rId69" o:title=""/>
          </v:shape>
          <o:OLEObject Type="Embed" ProgID="Equation.DSMT4" ShapeID="_x0000_i1058" DrawAspect="Content" ObjectID="_1646600260" r:id="rId70"/>
        </w:object>
      </w:r>
      <w:r>
        <w:t xml:space="preserve"> and </w:t>
      </w:r>
      <w:r w:rsidRPr="00FE638D">
        <w:rPr>
          <w:position w:val="-12"/>
        </w:rPr>
        <w:object w:dxaOrig="279" w:dyaOrig="380">
          <v:shape id="_x0000_i1059" type="#_x0000_t75" style="width:14.25pt;height:18.75pt" o:ole="">
            <v:imagedata r:id="rId71" o:title=""/>
          </v:shape>
          <o:OLEObject Type="Embed" ProgID="Equation.DSMT4" ShapeID="_x0000_i1059" DrawAspect="Content" ObjectID="_1646600261" r:id="rId72"/>
        </w:object>
      </w:r>
      <w:r>
        <w:t xml:space="preserve">. Moreover, case-by-case analysis of the definition of </w:t>
      </w:r>
      <w:r w:rsidRPr="00FE638D">
        <w:rPr>
          <w:position w:val="-12"/>
        </w:rPr>
        <w:object w:dxaOrig="300" w:dyaOrig="360">
          <v:shape id="_x0000_i1060" type="#_x0000_t75" style="width:15.75pt;height:18pt" o:ole="">
            <v:imagedata r:id="rId73" o:title=""/>
          </v:shape>
          <o:OLEObject Type="Embed" ProgID="Equation.DSMT4" ShapeID="_x0000_i1060" DrawAspect="Content" ObjectID="_1646600262" r:id="rId74"/>
        </w:object>
      </w:r>
      <w:r>
        <w:t xml:space="preserve"> shows that </w:t>
      </w:r>
      <w:r w:rsidRPr="00FE638D">
        <w:rPr>
          <w:position w:val="-14"/>
        </w:rPr>
        <w:object w:dxaOrig="660" w:dyaOrig="400">
          <v:shape id="_x0000_i1061" type="#_x0000_t75" style="width:32.25pt;height:20.25pt" o:ole="">
            <v:imagedata r:id="rId67" o:title=""/>
          </v:shape>
          <o:OLEObject Type="Embed" ProgID="Equation.DSMT4" ShapeID="_x0000_i1061" DrawAspect="Content" ObjectID="_1646600263" r:id="rId75"/>
        </w:object>
      </w:r>
      <w:r w:rsidRPr="00FE638D">
        <w:t xml:space="preserve"> (</w:t>
      </w:r>
      <w:r w:rsidRPr="00FE638D">
        <w:rPr>
          <w:position w:val="-12"/>
        </w:rPr>
        <w:object w:dxaOrig="1120" w:dyaOrig="360">
          <v:shape id="_x0000_i1062" type="#_x0000_t75" style="width:55.5pt;height:18pt" o:ole="">
            <v:imagedata r:id="rId76" o:title=""/>
          </v:shape>
          <o:OLEObject Type="Embed" ProgID="Equation.DSMT4" ShapeID="_x0000_i1062" DrawAspect="Content" ObjectID="_1646600264" r:id="rId77"/>
        </w:object>
      </w:r>
      <w:r w:rsidRPr="00FE638D">
        <w:t xml:space="preserve">) always falls within the array bounds </w:t>
      </w:r>
      <w:r w:rsidRPr="00FE638D">
        <w:rPr>
          <w:position w:val="-14"/>
        </w:rPr>
        <w:object w:dxaOrig="1440" w:dyaOrig="400">
          <v:shape id="_x0000_i1063" type="#_x0000_t75" style="width:1in;height:20.25pt" o:ole="">
            <v:imagedata r:id="rId78" o:title=""/>
          </v:shape>
          <o:OLEObject Type="Embed" ProgID="Equation.DSMT4" ShapeID="_x0000_i1063" DrawAspect="Content" ObjectID="_1646600265" r:id="rId79"/>
        </w:object>
      </w:r>
      <w:r>
        <w:t xml:space="preserve"> </w:t>
      </w:r>
      <w:r w:rsidRPr="00FE638D">
        <w:t xml:space="preserve">of </w:t>
      </w:r>
      <w:r w:rsidRPr="00FE638D">
        <w:rPr>
          <w:position w:val="-12"/>
        </w:rPr>
        <w:object w:dxaOrig="279" w:dyaOrig="380">
          <v:shape id="_x0000_i1064" type="#_x0000_t75" style="width:14.25pt;height:18.75pt" o:ole="">
            <v:imagedata r:id="rId71" o:title=""/>
          </v:shape>
          <o:OLEObject Type="Embed" ProgID="Equation.DSMT4" ShapeID="_x0000_i1064" DrawAspect="Content" ObjectID="_1646600266" r:id="rId80"/>
        </w:object>
      </w:r>
      <w:r>
        <w:t>. Inspection of the upward and downward phases shows that they define every array element before using it</w:t>
      </w:r>
      <w:r w:rsidRPr="00FE638D">
        <w:t>.</w:t>
      </w:r>
      <w:r>
        <w:t xml:space="preserve"> With array </w:t>
      </w:r>
      <w:r>
        <w:lastRenderedPageBreak/>
        <w:t xml:space="preserve">bounds and definitions in hand, to verify the Jackknife Product algorithm, it therefore suffices to check conditions satisfied by individual elements of </w:t>
      </w:r>
      <w:r w:rsidRPr="00C94EC9">
        <w:rPr>
          <w:position w:val="-12"/>
        </w:rPr>
        <w:object w:dxaOrig="279" w:dyaOrig="360">
          <v:shape id="_x0000_i1065" type="#_x0000_t75" style="width:14.25pt;height:18pt" o:ole="">
            <v:imagedata r:id="rId6" o:title=""/>
          </v:shape>
          <o:OLEObject Type="Embed" ProgID="Equation.DSMT4" ShapeID="_x0000_i1065" DrawAspect="Content" ObjectID="_1646600267" r:id="rId81"/>
        </w:object>
      </w:r>
      <w:r>
        <w:t xml:space="preserve"> and </w:t>
      </w:r>
      <w:r w:rsidRPr="00C94EC9">
        <w:rPr>
          <w:position w:val="-12"/>
        </w:rPr>
        <w:object w:dxaOrig="279" w:dyaOrig="380">
          <v:shape id="_x0000_i1066" type="#_x0000_t75" style="width:14.25pt;height:18.75pt" o:ole="">
            <v:imagedata r:id="rId10" o:title=""/>
          </v:shape>
          <o:OLEObject Type="Embed" ProgID="Equation.DSMT4" ShapeID="_x0000_i1066" DrawAspect="Content" ObjectID="_1646600268" r:id="rId82"/>
        </w:object>
      </w:r>
      <w:r>
        <w:t xml:space="preserve">. We examine first the case of binary powers </w:t>
      </w:r>
      <w:r w:rsidRPr="00C06124">
        <w:rPr>
          <w:position w:val="-6"/>
        </w:rPr>
        <w:object w:dxaOrig="1120" w:dyaOrig="320">
          <v:shape id="_x0000_i1067" type="#_x0000_t75" style="width:57.75pt;height:16.5pt" o:ole="">
            <v:imagedata r:id="rId83" o:title=""/>
          </v:shape>
          <o:OLEObject Type="Embed" ProgID="Equation.DSMT4" ShapeID="_x0000_i1067" DrawAspect="Content" ObjectID="_1646600269" r:id="rId84"/>
        </w:object>
      </w:r>
      <w:r>
        <w:t xml:space="preserve">, and afterwards the case of general </w:t>
      </w:r>
      <w:r w:rsidRPr="000D6D83">
        <w:rPr>
          <w:position w:val="-6"/>
        </w:rPr>
        <w:object w:dxaOrig="200" w:dyaOrig="220">
          <v:shape id="_x0000_i1068" type="#_x0000_t75" style="width:9.75pt;height:10.5pt" o:ole="">
            <v:imagedata r:id="rId85" o:title=""/>
          </v:shape>
          <o:OLEObject Type="Embed" ProgID="Equation.DSMT4" ShapeID="_x0000_i1068" DrawAspect="Content" ObjectID="_1646600270" r:id="rId86"/>
        </w:object>
      </w:r>
      <w:r>
        <w:t>.</w:t>
      </w:r>
    </w:p>
    <w:p w:rsidR="00A7510A" w:rsidRDefault="00A7510A" w:rsidP="00A7510A">
      <w:pPr>
        <w:ind w:firstLine="0"/>
      </w:pPr>
      <w:r>
        <w:rPr>
          <w:b/>
        </w:rPr>
        <w:t>P</w:t>
      </w:r>
      <w:r w:rsidRPr="0049615D">
        <w:rPr>
          <w:b/>
        </w:rPr>
        <w:t xml:space="preserve">roof of </w:t>
      </w:r>
      <w:r>
        <w:rPr>
          <w:b/>
        </w:rPr>
        <w:t>Correctness</w:t>
      </w:r>
      <w:r w:rsidRPr="0049615D">
        <w:rPr>
          <w:b/>
        </w:rPr>
        <w:t xml:space="preserve"> for </w:t>
      </w:r>
      <w:r>
        <w:rPr>
          <w:b/>
        </w:rPr>
        <w:t>B</w:t>
      </w:r>
      <w:r w:rsidRPr="0049615D">
        <w:rPr>
          <w:b/>
        </w:rPr>
        <w:t xml:space="preserve">inary </w:t>
      </w:r>
      <w:r>
        <w:rPr>
          <w:b/>
        </w:rPr>
        <w:t>P</w:t>
      </w:r>
      <w:r w:rsidRPr="0049615D">
        <w:rPr>
          <w:b/>
        </w:rPr>
        <w:t xml:space="preserve">owers </w:t>
      </w:r>
      <w:r w:rsidRPr="0049615D">
        <w:rPr>
          <w:b/>
          <w:position w:val="-6"/>
        </w:rPr>
        <w:object w:dxaOrig="1140" w:dyaOrig="320">
          <v:shape id="_x0000_i1069" type="#_x0000_t75" style="width:57.75pt;height:16.5pt" o:ole="">
            <v:imagedata r:id="rId87" o:title=""/>
          </v:shape>
          <o:OLEObject Type="Embed" ProgID="Equation.DSMT4" ShapeID="_x0000_i1069" DrawAspect="Content" ObjectID="_1646600271" r:id="rId88"/>
        </w:object>
      </w:r>
      <w:r>
        <w:t xml:space="preserve">: In this subsection, some entities pertaining to binary powers </w:t>
      </w:r>
      <w:r w:rsidRPr="00C01624">
        <w:rPr>
          <w:position w:val="-6"/>
        </w:rPr>
        <w:object w:dxaOrig="260" w:dyaOrig="320">
          <v:shape id="_x0000_i1070" type="#_x0000_t75" style="width:12.75pt;height:16.5pt" o:ole="">
            <v:imagedata r:id="rId89" o:title=""/>
          </v:shape>
          <o:OLEObject Type="Embed" ProgID="Equation.DSMT4" ShapeID="_x0000_i1070" DrawAspect="Content" ObjectID="_1646600272" r:id="rId90"/>
        </w:object>
      </w:r>
      <w:r>
        <w:t xml:space="preserve"> receive stars (e.g., </w:t>
      </w:r>
      <w:r w:rsidRPr="00745A41">
        <w:rPr>
          <w:position w:val="-6"/>
        </w:rPr>
        <w:object w:dxaOrig="260" w:dyaOrig="320">
          <v:shape id="_x0000_i1071" type="#_x0000_t75" style="width:12.75pt;height:16.5pt" o:ole="">
            <v:imagedata r:id="rId91" o:title=""/>
          </v:shape>
          <o:OLEObject Type="Embed" ProgID="Equation.DSMT4" ShapeID="_x0000_i1071" DrawAspect="Content" ObjectID="_1646600273" r:id="rId92"/>
        </w:object>
      </w:r>
      <w:r>
        <w:t xml:space="preserve">, </w:t>
      </w:r>
      <w:r w:rsidRPr="00745A41">
        <w:rPr>
          <w:position w:val="-12"/>
        </w:rPr>
        <w:object w:dxaOrig="260" w:dyaOrig="380">
          <v:shape id="_x0000_i1072" type="#_x0000_t75" style="width:12.75pt;height:18.75pt" o:ole="">
            <v:imagedata r:id="rId93" o:title=""/>
          </v:shape>
          <o:OLEObject Type="Embed" ProgID="Equation.DSMT4" ShapeID="_x0000_i1072" DrawAspect="Content" ObjectID="_1646600274" r:id="rId94"/>
        </w:object>
      </w:r>
      <w:r>
        <w:t xml:space="preserve">, </w:t>
      </w:r>
      <w:r w:rsidRPr="00745A41">
        <w:rPr>
          <w:position w:val="-12"/>
        </w:rPr>
        <w:object w:dxaOrig="279" w:dyaOrig="380">
          <v:shape id="_x0000_i1073" type="#_x0000_t75" style="width:14.25pt;height:18.75pt" o:ole="">
            <v:imagedata r:id="rId95" o:title=""/>
          </v:shape>
          <o:OLEObject Type="Embed" ProgID="Equation.DSMT4" ShapeID="_x0000_i1073" DrawAspect="Content" ObjectID="_1646600275" r:id="rId96"/>
        </w:object>
      </w:r>
      <w:r>
        <w:t xml:space="preserve">, </w:t>
      </w:r>
      <w:r w:rsidRPr="00745A41">
        <w:rPr>
          <w:position w:val="-12"/>
        </w:rPr>
        <w:object w:dxaOrig="279" w:dyaOrig="380">
          <v:shape id="_x0000_i1074" type="#_x0000_t75" style="width:14.25pt;height:18.75pt" o:ole="">
            <v:imagedata r:id="rId97" o:title=""/>
          </v:shape>
          <o:OLEObject Type="Embed" ProgID="Equation.DSMT4" ShapeID="_x0000_i1074" DrawAspect="Content" ObjectID="_1646600276" r:id="rId98"/>
        </w:object>
      </w:r>
      <w:r>
        <w:t xml:space="preserve">), to distinguish them later from the corresponding entities for general </w:t>
      </w:r>
      <w:r w:rsidRPr="00745A41">
        <w:rPr>
          <w:position w:val="-6"/>
        </w:rPr>
        <w:object w:dxaOrig="200" w:dyaOrig="220">
          <v:shape id="_x0000_i1075" type="#_x0000_t75" style="width:9.75pt;height:10.5pt" o:ole="">
            <v:imagedata r:id="rId99" o:title=""/>
          </v:shape>
          <o:OLEObject Type="Embed" ProgID="Equation.DSMT4" ShapeID="_x0000_i1075" DrawAspect="Content" ObjectID="_1646600277" r:id="rId100"/>
        </w:object>
      </w:r>
      <w:r>
        <w:t>.</w:t>
      </w:r>
    </w:p>
    <w:p w:rsidR="00A7510A" w:rsidRDefault="00A7510A" w:rsidP="00A7510A">
      <w:r>
        <w:t xml:space="preserve">For convenience in </w:t>
      </w:r>
      <w:r>
        <w:fldChar w:fldCharType="begin"/>
      </w:r>
      <w:r>
        <w:instrText xml:space="preserve"> REF _Ref34504113 \h </w:instrText>
      </w:r>
      <w:r>
        <w:fldChar w:fldCharType="separate"/>
      </w:r>
      <w:r>
        <w:t xml:space="preserve">Appendix </w:t>
      </w:r>
      <w:r>
        <w:rPr>
          <w:noProof/>
        </w:rPr>
        <w:t>A</w:t>
      </w:r>
      <w:r>
        <w:fldChar w:fldCharType="end"/>
      </w:r>
      <w:r>
        <w:t xml:space="preserve"> only, drop “</w:t>
      </w:r>
      <w:r w:rsidRPr="00F8021F">
        <w:rPr>
          <w:position w:val="-10"/>
        </w:rPr>
        <w:object w:dxaOrig="220" w:dyaOrig="260">
          <v:shape id="_x0000_i1076" type="#_x0000_t75" style="width:11.25pt;height:12.75pt" o:ole="">
            <v:imagedata r:id="rId101" o:title=""/>
          </v:shape>
          <o:OLEObject Type="Embed" ProgID="Equation.DSMT4" ShapeID="_x0000_i1076" DrawAspect="Content" ObjectID="_1646600278" r:id="rId102"/>
        </w:object>
      </w:r>
      <w:r>
        <w:t xml:space="preserve">” in the notation </w:t>
      </w:r>
      <w:r w:rsidRPr="00F8021F">
        <w:rPr>
          <w:position w:val="-16"/>
        </w:rPr>
        <w:object w:dxaOrig="480" w:dyaOrig="400">
          <v:shape id="_x0000_i1077" type="#_x0000_t75" style="width:24pt;height:20.25pt" o:ole="">
            <v:imagedata r:id="rId103" o:title=""/>
          </v:shape>
          <o:OLEObject Type="Embed" ProgID="Equation.DSMT4" ShapeID="_x0000_i1077" DrawAspect="Content" ObjectID="_1646600279" r:id="rId104"/>
        </w:object>
      </w:r>
      <w:r>
        <w:t xml:space="preserve">, and abbreviate the segment product </w:t>
      </w:r>
      <w:r w:rsidRPr="00856D3D">
        <w:rPr>
          <w:position w:val="-16"/>
        </w:rPr>
        <w:object w:dxaOrig="1780" w:dyaOrig="400">
          <v:shape id="_x0000_i1078" type="#_x0000_t75" style="width:88.5pt;height:19.5pt" o:ole="">
            <v:imagedata r:id="rId105" o:title=""/>
          </v:shape>
          <o:OLEObject Type="Embed" ProgID="Equation.DSMT4" ShapeID="_x0000_i1078" DrawAspect="Content" ObjectID="_1646600280" r:id="rId106"/>
        </w:object>
      </w:r>
      <w:r>
        <w:t xml:space="preserve"> by the corresponding half-open interval </w:t>
      </w:r>
      <w:r w:rsidRPr="00C50211">
        <w:rPr>
          <w:position w:val="-14"/>
        </w:rPr>
        <w:object w:dxaOrig="520" w:dyaOrig="400">
          <v:shape id="_x0000_i1079" type="#_x0000_t75" style="width:26.25pt;height:19.5pt" o:ole="">
            <v:imagedata r:id="rId107" o:title=""/>
          </v:shape>
          <o:OLEObject Type="Embed" ProgID="Equation.DSMT4" ShapeID="_x0000_i1079" DrawAspect="Content" ObjectID="_1646600281" r:id="rId108"/>
        </w:object>
      </w:r>
      <w:r>
        <w:t xml:space="preserve"> and the complementary segment product </w:t>
      </w:r>
      <w:r w:rsidRPr="00C50211">
        <w:rPr>
          <w:position w:val="-14"/>
        </w:rPr>
        <w:object w:dxaOrig="1820" w:dyaOrig="380">
          <v:shape id="_x0000_i1080" type="#_x0000_t75" style="width:91.5pt;height:18.75pt" o:ole="">
            <v:imagedata r:id="rId109" o:title=""/>
          </v:shape>
          <o:OLEObject Type="Embed" ProgID="Equation.DSMT4" ShapeID="_x0000_i1080" DrawAspect="Content" ObjectID="_1646600282" r:id="rId110"/>
        </w:object>
      </w:r>
      <w:r>
        <w:t xml:space="preserve"> by </w:t>
      </w:r>
      <w:r w:rsidRPr="00C50211">
        <w:rPr>
          <w:position w:val="-14"/>
        </w:rPr>
        <w:object w:dxaOrig="520" w:dyaOrig="440">
          <v:shape id="_x0000_i1081" type="#_x0000_t75" style="width:26.25pt;height:21.75pt" o:ole="">
            <v:imagedata r:id="rId111" o:title=""/>
          </v:shape>
          <o:OLEObject Type="Embed" ProgID="Equation.DSMT4" ShapeID="_x0000_i1081" DrawAspect="Content" ObjectID="_1646600283" r:id="rId112"/>
        </w:object>
      </w:r>
      <w:r>
        <w:t xml:space="preserve">. The notation provides a mnemonic aid, used without comment below: for </w:t>
      </w:r>
      <w:r w:rsidRPr="00AD7FCD">
        <w:rPr>
          <w:position w:val="-10"/>
        </w:rPr>
        <w:object w:dxaOrig="859" w:dyaOrig="320">
          <v:shape id="_x0000_i1082" type="#_x0000_t75" style="width:42.75pt;height:16.5pt" o:ole="">
            <v:imagedata r:id="rId113" o:title=""/>
          </v:shape>
          <o:OLEObject Type="Embed" ProgID="Equation.DSMT4" ShapeID="_x0000_i1082" DrawAspect="Content" ObjectID="_1646600284" r:id="rId114"/>
        </w:object>
      </w:r>
      <w:r>
        <w:t xml:space="preserve">, </w:t>
      </w:r>
      <w:r w:rsidRPr="00C50211">
        <w:rPr>
          <w:position w:val="-14"/>
        </w:rPr>
        <w:object w:dxaOrig="1880" w:dyaOrig="400">
          <v:shape id="_x0000_i1083" type="#_x0000_t75" style="width:94.5pt;height:19.5pt" o:ole="">
            <v:imagedata r:id="rId115" o:title=""/>
          </v:shape>
          <o:OLEObject Type="Embed" ProgID="Equation.DSMT4" ShapeID="_x0000_i1083" DrawAspect="Content" ObjectID="_1646600285" r:id="rId116"/>
        </w:object>
      </w:r>
      <w:r>
        <w:t xml:space="preserve">, </w:t>
      </w:r>
      <w:r w:rsidRPr="00C50211">
        <w:rPr>
          <w:position w:val="-14"/>
        </w:rPr>
        <w:object w:dxaOrig="1880" w:dyaOrig="440">
          <v:shape id="_x0000_i1084" type="#_x0000_t75" style="width:94.5pt;height:21.75pt" o:ole="">
            <v:imagedata r:id="rId117" o:title=""/>
          </v:shape>
          <o:OLEObject Type="Embed" ProgID="Equation.DSMT4" ShapeID="_x0000_i1084" DrawAspect="Content" ObjectID="_1646600286" r:id="rId118"/>
        </w:object>
      </w:r>
      <w:r>
        <w:t xml:space="preserve"> and </w:t>
      </w:r>
      <w:r w:rsidRPr="00B4659C">
        <w:rPr>
          <w:position w:val="-14"/>
        </w:rPr>
        <w:object w:dxaOrig="1880" w:dyaOrig="440">
          <v:shape id="_x0000_i1085" type="#_x0000_t75" style="width:92.25pt;height:21.75pt" o:ole="">
            <v:imagedata r:id="rId119" o:title=""/>
          </v:shape>
          <o:OLEObject Type="Embed" ProgID="Equation.DSMT4" ShapeID="_x0000_i1085" DrawAspect="Content" ObjectID="_1646600287" r:id="rId120"/>
        </w:object>
      </w:r>
      <w:r>
        <w:t xml:space="preserve">, i.e., the product </w:t>
      </w:r>
      <w:r w:rsidRPr="00D56A8A">
        <w:rPr>
          <w:position w:val="-4"/>
        </w:rPr>
        <w:object w:dxaOrig="160" w:dyaOrig="180">
          <v:shape id="_x0000_i1086" type="#_x0000_t75" style="width:7.5pt;height:8.25pt" o:ole="">
            <v:imagedata r:id="rId121" o:title=""/>
          </v:shape>
          <o:OLEObject Type="Embed" ProgID="Equation.DSMT4" ShapeID="_x0000_i1086" DrawAspect="Content" ObjectID="_1646600288" r:id="rId122"/>
        </w:object>
      </w:r>
      <w:r>
        <w:t xml:space="preserve"> on sub-products behaves like a set-theoretic union of the corresponding intervals, and complementary sub-products behave like the corresponding set-theoretic complements of intervals. </w:t>
      </w:r>
    </w:p>
    <w:p w:rsidR="00A7510A" w:rsidRDefault="00A7510A" w:rsidP="00A7510A">
      <w:r>
        <w:t xml:space="preserve">The Commutative property is required to justify the correspondence between set-theoretic operations and products, e.g., the equality </w:t>
      </w:r>
      <w:r w:rsidRPr="00C50211">
        <w:rPr>
          <w:position w:val="-14"/>
        </w:rPr>
        <w:object w:dxaOrig="1880" w:dyaOrig="440">
          <v:shape id="_x0000_i1087" type="#_x0000_t75" style="width:94.5pt;height:21.75pt" o:ole="">
            <v:imagedata r:id="rId117" o:title=""/>
          </v:shape>
          <o:OLEObject Type="Embed" ProgID="Equation.DSMT4" ShapeID="_x0000_i1087" DrawAspect="Content" ObjectID="_1646600289" r:id="rId123"/>
        </w:object>
      </w:r>
      <w:r>
        <w:t xml:space="preserve"> commutes the segment products: examine, e.g., the second equality in the equation</w:t>
      </w:r>
    </w:p>
    <w:p w:rsidR="00A7510A" w:rsidRDefault="00A7510A" w:rsidP="00A7510A">
      <w:pPr>
        <w:pStyle w:val="MTDisplayEquation"/>
      </w:pPr>
      <w:r>
        <w:tab/>
      </w:r>
      <w:r w:rsidRPr="00B87F33">
        <w:rPr>
          <w:position w:val="-18"/>
        </w:rPr>
        <w:object w:dxaOrig="7479" w:dyaOrig="480">
          <v:shape id="_x0000_i1088" type="#_x0000_t75" style="width:375.75pt;height:24pt" o:ole="">
            <v:imagedata r:id="rId124" o:title=""/>
          </v:shape>
          <o:OLEObject Type="Embed" ProgID="Equation.DSMT4" ShapeID="_x0000_i1088" DrawAspect="Content" ObjectID="_1646600290" r:id="rId125"/>
        </w:object>
      </w:r>
      <w:r>
        <w:t>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2</w:instrText>
      </w:r>
      <w:r>
        <w:rPr>
          <w:noProof/>
        </w:rPr>
        <w:fldChar w:fldCharType="end"/>
      </w:r>
      <w:r>
        <w:instrText>)</w:instrText>
      </w:r>
      <w:r>
        <w:fldChar w:fldCharType="end"/>
      </w:r>
    </w:p>
    <w:p w:rsidR="00A7510A" w:rsidRDefault="00A7510A" w:rsidP="00A7510A">
      <w:pPr>
        <w:pStyle w:val="MTDisplayEquation"/>
        <w:ind w:firstLine="0"/>
      </w:pPr>
      <w:bookmarkStart w:id="2" w:name="_Ref432159924"/>
      <w:r>
        <w:rPr>
          <w:b/>
        </w:rPr>
        <w:t xml:space="preserve">Proposition </w:t>
      </w:r>
      <w:r>
        <w:fldChar w:fldCharType="begin"/>
      </w:r>
      <w:r>
        <w:instrText xml:space="preserve"> SEQ Proposition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bookmarkEnd w:id="2"/>
      <w:r>
        <w:t xml:space="preserve">: For </w:t>
      </w:r>
      <w:r w:rsidRPr="006746F9">
        <w:rPr>
          <w:position w:val="-6"/>
        </w:rPr>
        <w:object w:dxaOrig="960" w:dyaOrig="279">
          <v:shape id="_x0000_i1089" type="#_x0000_t75" style="width:48pt;height:13.5pt" o:ole="">
            <v:imagedata r:id="rId30" o:title=""/>
          </v:shape>
          <o:OLEObject Type="Embed" ProgID="Equation.DSMT4" ShapeID="_x0000_i1089" DrawAspect="Content" ObjectID="_1646600291" r:id="rId126"/>
        </w:object>
      </w:r>
      <w:r>
        <w:t xml:space="preserve">, </w:t>
      </w:r>
      <w:r w:rsidRPr="00BF0A23">
        <w:rPr>
          <w:position w:val="-16"/>
        </w:rPr>
        <w:object w:dxaOrig="2680" w:dyaOrig="440">
          <v:shape id="_x0000_i1090" type="#_x0000_t75" style="width:134.25pt;height:21.75pt" o:ole="">
            <v:imagedata r:id="rId127" o:title=""/>
          </v:shape>
          <o:OLEObject Type="Embed" ProgID="Equation.DSMT4" ShapeID="_x0000_i1090" DrawAspect="Content" ObjectID="_1646600292" r:id="rId128"/>
        </w:object>
      </w:r>
      <w:r>
        <w:t xml:space="preserve"> (</w:t>
      </w:r>
      <w:r w:rsidRPr="006746F9">
        <w:rPr>
          <w:position w:val="-12"/>
        </w:rPr>
        <w:object w:dxaOrig="980" w:dyaOrig="380">
          <v:shape id="_x0000_i1091" type="#_x0000_t75" style="width:49.5pt;height:18.75pt" o:ole="">
            <v:imagedata r:id="rId129" o:title=""/>
          </v:shape>
          <o:OLEObject Type="Embed" ProgID="Equation.DSMT4" ShapeID="_x0000_i1091" DrawAspect="Content" ObjectID="_1646600293" r:id="rId130"/>
        </w:object>
      </w:r>
      <w:r>
        <w:t>).</w:t>
      </w:r>
    </w:p>
    <w:p w:rsidR="00A7510A" w:rsidRDefault="00A7510A" w:rsidP="00A7510A">
      <w:pPr>
        <w:ind w:firstLine="0"/>
      </w:pPr>
      <w:r w:rsidRPr="006746F9">
        <w:rPr>
          <w:b/>
        </w:rPr>
        <w:lastRenderedPageBreak/>
        <w:t>Proof</w:t>
      </w:r>
      <w:r>
        <w:t xml:space="preserve">: See </w:t>
      </w:r>
      <w:r w:rsidRPr="0014415D">
        <w:fldChar w:fldCharType="begin"/>
      </w:r>
      <w:r w:rsidRPr="0014415D">
        <w:instrText xml:space="preserve"> REF _Ref33949050 \h  \* MERGEFORMAT </w:instrText>
      </w:r>
      <w:r w:rsidRPr="0014415D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14415D">
        <w:fldChar w:fldCharType="end"/>
      </w:r>
      <w:r>
        <w:t xml:space="preserve">. The array </w:t>
      </w:r>
      <w:r w:rsidRPr="00A11BA7">
        <w:rPr>
          <w:position w:val="-12"/>
        </w:rPr>
        <w:object w:dxaOrig="279" w:dyaOrig="380">
          <v:shape id="_x0000_i1092" type="#_x0000_t75" style="width:14.25pt;height:18.75pt" o:ole="">
            <v:imagedata r:id="rId131" o:title=""/>
          </v:shape>
          <o:OLEObject Type="Embed" ProgID="Equation.DSMT4" ShapeID="_x0000_i1092" DrawAspect="Content" ObjectID="_1646600294" r:id="rId132"/>
        </w:object>
      </w:r>
      <w:r>
        <w:t xml:space="preserve"> at generation </w:t>
      </w:r>
      <w:r w:rsidRPr="00EB078F">
        <w:rPr>
          <w:position w:val="-6"/>
        </w:rPr>
        <w:object w:dxaOrig="560" w:dyaOrig="279">
          <v:shape id="_x0000_i1093" type="#_x0000_t75" style="width:27.75pt;height:13.5pt" o:ole="">
            <v:imagedata r:id="rId133" o:title=""/>
          </v:shape>
          <o:OLEObject Type="Embed" ProgID="Equation.DSMT4" ShapeID="_x0000_i1093" DrawAspect="Content" ObjectID="_1646600295" r:id="rId134"/>
        </w:object>
      </w:r>
      <w:r w:rsidRPr="006B2981">
        <w:t xml:space="preserve"> </w:t>
      </w:r>
      <w:r>
        <w:t>initializes the upward</w:t>
      </w:r>
      <w:r w:rsidRPr="00876994">
        <w:t xml:space="preserve"> </w:t>
      </w:r>
      <w:r>
        <w:t>p</w:t>
      </w:r>
      <w:r w:rsidRPr="00876994">
        <w:t>hase</w:t>
      </w:r>
      <w:r>
        <w:t>, where</w:t>
      </w:r>
    </w:p>
    <w:p w:rsidR="00A7510A" w:rsidRDefault="00A7510A" w:rsidP="00A7510A">
      <w:pPr>
        <w:pStyle w:val="MTDisplayEquation"/>
      </w:pPr>
      <w:r>
        <w:tab/>
      </w:r>
      <w:r w:rsidRPr="009C6B33">
        <w:rPr>
          <w:position w:val="-16"/>
        </w:rPr>
        <w:object w:dxaOrig="4740" w:dyaOrig="440">
          <v:shape id="_x0000_i1094" type="#_x0000_t75" style="width:237.75pt;height:21.75pt" o:ole="">
            <v:imagedata r:id="rId135" o:title=""/>
          </v:shape>
          <o:OLEObject Type="Embed" ProgID="Equation.DSMT4" ShapeID="_x0000_i1094" DrawAspect="Content" ObjectID="_1646600296" r:id="rId136"/>
        </w:object>
      </w:r>
      <w:r>
        <w:t>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3" w:name="ZEqnNum144087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3</w:instrText>
      </w:r>
      <w:r>
        <w:rPr>
          <w:noProof/>
        </w:rPr>
        <w:fldChar w:fldCharType="end"/>
      </w:r>
      <w:r>
        <w:instrText>)</w:instrText>
      </w:r>
      <w:bookmarkEnd w:id="3"/>
      <w:r>
        <w:fldChar w:fldCharType="end"/>
      </w:r>
    </w:p>
    <w:p w:rsidR="00A7510A" w:rsidRDefault="00A7510A" w:rsidP="00A7510A">
      <w:pPr>
        <w:pStyle w:val="ParagraphBlock"/>
      </w:pPr>
      <w:r>
        <w:t xml:space="preserve">Thus, </w:t>
      </w:r>
      <w:r w:rsidRPr="006746F9">
        <w:fldChar w:fldCharType="begin"/>
      </w:r>
      <w:r w:rsidRPr="006746F9">
        <w:instrText xml:space="preserve"> REF _Ref432159924 \h  \* MERGEFORMAT </w:instrText>
      </w:r>
      <w:r w:rsidRPr="006746F9">
        <w:fldChar w:fldCharType="separate"/>
      </w:r>
      <w:r w:rsidRPr="00F30213">
        <w:t xml:space="preserve">Proposition </w:t>
      </w:r>
      <w:r>
        <w:rPr>
          <w:noProof/>
        </w:rPr>
        <w:t>2</w:t>
      </w:r>
      <w:r w:rsidRPr="006746F9">
        <w:fldChar w:fldCharType="end"/>
      </w:r>
      <w:r>
        <w:t xml:space="preserve"> is true for </w:t>
      </w:r>
      <w:r w:rsidRPr="00EB078F">
        <w:rPr>
          <w:position w:val="-6"/>
        </w:rPr>
        <w:object w:dxaOrig="560" w:dyaOrig="279">
          <v:shape id="_x0000_i1095" type="#_x0000_t75" style="width:27.75pt;height:13.5pt" o:ole="">
            <v:imagedata r:id="rId133" o:title=""/>
          </v:shape>
          <o:OLEObject Type="Embed" ProgID="Equation.DSMT4" ShapeID="_x0000_i1095" DrawAspect="Content" ObjectID="_1646600297" r:id="rId137"/>
        </w:object>
      </w:r>
      <w:r>
        <w:t xml:space="preserve">. Given the array </w:t>
      </w:r>
      <w:r w:rsidRPr="00B4659C">
        <w:rPr>
          <w:position w:val="-12"/>
        </w:rPr>
        <w:object w:dxaOrig="420" w:dyaOrig="380">
          <v:shape id="_x0000_i1096" type="#_x0000_t75" style="width:21.75pt;height:18.75pt" o:ole="">
            <v:imagedata r:id="rId138" o:title=""/>
          </v:shape>
          <o:OLEObject Type="Embed" ProgID="Equation.DSMT4" ShapeID="_x0000_i1096" DrawAspect="Content" ObjectID="_1646600298" r:id="rId139"/>
        </w:object>
      </w:r>
      <w:r>
        <w:t xml:space="preserve"> at</w:t>
      </w:r>
      <w:r w:rsidRPr="004219B9">
        <w:t xml:space="preserve"> </w:t>
      </w:r>
      <w:r>
        <w:t>generation</w:t>
      </w:r>
      <w:r w:rsidRPr="00EB078F">
        <w:t xml:space="preserve"> </w:t>
      </w:r>
      <w:r w:rsidRPr="00EB078F">
        <w:rPr>
          <w:position w:val="-6"/>
        </w:rPr>
        <w:object w:dxaOrig="480" w:dyaOrig="279">
          <v:shape id="_x0000_i1097" type="#_x0000_t75" style="width:24pt;height:13.5pt" o:ole="">
            <v:imagedata r:id="rId140" o:title=""/>
          </v:shape>
          <o:OLEObject Type="Embed" ProgID="Equation.DSMT4" ShapeID="_x0000_i1097" DrawAspect="Content" ObjectID="_1646600299" r:id="rId141"/>
        </w:object>
      </w:r>
      <w:r>
        <w:t xml:space="preserve"> in the upward phase, the array </w:t>
      </w:r>
      <w:r w:rsidRPr="00B5162D">
        <w:rPr>
          <w:position w:val="-12"/>
        </w:rPr>
        <w:object w:dxaOrig="279" w:dyaOrig="380">
          <v:shape id="_x0000_i1098" type="#_x0000_t75" style="width:14.25pt;height:18.75pt" o:ole="">
            <v:imagedata r:id="rId142" o:title=""/>
          </v:shape>
          <o:OLEObject Type="Embed" ProgID="Equation.DSMT4" ShapeID="_x0000_i1098" DrawAspect="Content" ObjectID="_1646600300" r:id="rId143"/>
        </w:object>
      </w:r>
      <w:r>
        <w:t xml:space="preserve"> at level </w:t>
      </w:r>
      <w:r w:rsidRPr="00EB078F">
        <w:rPr>
          <w:position w:val="-6"/>
        </w:rPr>
        <w:object w:dxaOrig="200" w:dyaOrig="279">
          <v:shape id="_x0000_i1099" type="#_x0000_t75" style="width:9.75pt;height:13.5pt" o:ole="">
            <v:imagedata r:id="rId144" o:title=""/>
          </v:shape>
          <o:OLEObject Type="Embed" ProgID="Equation.DSMT4" ShapeID="_x0000_i1099" DrawAspect="Content" ObjectID="_1646600301" r:id="rId145"/>
        </w:object>
      </w:r>
      <w:r>
        <w:t xml:space="preserve"> contains products of successive adjacent pairs of elements in </w:t>
      </w:r>
      <w:r w:rsidRPr="00B4659C">
        <w:rPr>
          <w:position w:val="-12"/>
        </w:rPr>
        <w:object w:dxaOrig="420" w:dyaOrig="380">
          <v:shape id="_x0000_i1100" type="#_x0000_t75" style="width:21.75pt;height:18.75pt" o:ole="">
            <v:imagedata r:id="rId138" o:title=""/>
          </v:shape>
          <o:OLEObject Type="Embed" ProgID="Equation.DSMT4" ShapeID="_x0000_i1100" DrawAspect="Content" ObjectID="_1646600302" r:id="rId146"/>
        </w:object>
      </w:r>
      <w:r>
        <w:t>:</w:t>
      </w:r>
    </w:p>
    <w:p w:rsidR="00A7510A" w:rsidRDefault="00A7510A" w:rsidP="00A7510A">
      <w:pPr>
        <w:pStyle w:val="MTDisplayEquation"/>
      </w:pPr>
      <w:r>
        <w:tab/>
      </w:r>
      <w:r w:rsidRPr="00464502">
        <w:rPr>
          <w:position w:val="-62"/>
        </w:rPr>
        <w:object w:dxaOrig="6240" w:dyaOrig="1320">
          <v:shape id="_x0000_i1101" type="#_x0000_t75" style="width:312.75pt;height:65.25pt" o:ole="">
            <v:imagedata r:id="rId147" o:title=""/>
          </v:shape>
          <o:OLEObject Type="Embed" ProgID="Equation.DSMT4" ShapeID="_x0000_i1101" DrawAspect="Content" ObjectID="_1646600303" r:id="rId148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4" w:name="ZEqnNum867213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4</w:instrText>
      </w:r>
      <w:r>
        <w:rPr>
          <w:noProof/>
        </w:rPr>
        <w:fldChar w:fldCharType="end"/>
      </w:r>
      <w:r>
        <w:instrText>)</w:instrText>
      </w:r>
      <w:bookmarkEnd w:id="4"/>
      <w:r>
        <w:fldChar w:fldCharType="end"/>
      </w:r>
    </w:p>
    <w:p w:rsidR="00A7510A" w:rsidRDefault="00A7510A" w:rsidP="00A7510A">
      <w:pPr>
        <w:pStyle w:val="ParagraphBlock"/>
      </w:pPr>
      <w:r>
        <w:t xml:space="preserve">for </w:t>
      </w:r>
      <w:r w:rsidRPr="00153E4E">
        <w:rPr>
          <w:position w:val="-12"/>
        </w:rPr>
        <w:object w:dxaOrig="1880" w:dyaOrig="380">
          <v:shape id="_x0000_i1102" type="#_x0000_t75" style="width:93.75pt;height:18.75pt" o:ole="">
            <v:imagedata r:id="rId149" o:title=""/>
          </v:shape>
          <o:OLEObject Type="Embed" ProgID="Equation.DSMT4" ShapeID="_x0000_i1102" DrawAspect="Content" ObjectID="_1646600304" r:id="rId150"/>
        </w:object>
      </w:r>
      <w:r>
        <w:t xml:space="preserve">. The upward phase terminates with </w:t>
      </w:r>
      <w:r w:rsidRPr="00315613">
        <w:rPr>
          <w:position w:val="-18"/>
        </w:rPr>
        <w:object w:dxaOrig="2720" w:dyaOrig="480">
          <v:shape id="_x0000_i1103" type="#_x0000_t75" style="width:136.5pt;height:24pt" o:ole="">
            <v:imagedata r:id="rId151" o:title=""/>
          </v:shape>
          <o:OLEObject Type="Embed" ProgID="Equation.DSMT4" ShapeID="_x0000_i1103" DrawAspect="Content" ObjectID="_1646600305" r:id="rId152"/>
        </w:object>
      </w:r>
      <w:r>
        <w:t xml:space="preserve">, so </w:t>
      </w:r>
      <w:r w:rsidRPr="006746F9">
        <w:fldChar w:fldCharType="begin"/>
      </w:r>
      <w:r w:rsidRPr="006746F9">
        <w:instrText xml:space="preserve"> REF _Ref432159924 \h  \* MERGEFORMAT </w:instrText>
      </w:r>
      <w:r w:rsidRPr="006746F9">
        <w:fldChar w:fldCharType="separate"/>
      </w:r>
      <w:r w:rsidRPr="00F30213">
        <w:t xml:space="preserve">Proposition </w:t>
      </w:r>
      <w:r>
        <w:rPr>
          <w:noProof/>
        </w:rPr>
        <w:t>2</w:t>
      </w:r>
      <w:r w:rsidRPr="006746F9">
        <w:fldChar w:fldCharType="end"/>
      </w:r>
      <w:r>
        <w:t xml:space="preserve"> is true for </w:t>
      </w:r>
      <w:r w:rsidRPr="006746F9">
        <w:rPr>
          <w:position w:val="-6"/>
        </w:rPr>
        <w:object w:dxaOrig="960" w:dyaOrig="279">
          <v:shape id="_x0000_i1104" type="#_x0000_t75" style="width:48pt;height:13.5pt" o:ole="">
            <v:imagedata r:id="rId30" o:title=""/>
          </v:shape>
          <o:OLEObject Type="Embed" ProgID="Equation.DSMT4" ShapeID="_x0000_i1104" DrawAspect="Content" ObjectID="_1646600306" r:id="rId153"/>
        </w:object>
      </w:r>
      <w:r>
        <w:t>. □</w:t>
      </w:r>
    </w:p>
    <w:p w:rsidR="00A7510A" w:rsidRDefault="00A7510A" w:rsidP="00A7510A">
      <w:pPr>
        <w:pStyle w:val="ParagraphBlock"/>
      </w:pPr>
      <w:bookmarkStart w:id="5" w:name="_Ref432160719"/>
      <w:r>
        <w:rPr>
          <w:b/>
        </w:rPr>
        <w:t xml:space="preserve">Proposition </w:t>
      </w:r>
      <w:r>
        <w:fldChar w:fldCharType="begin"/>
      </w:r>
      <w:r>
        <w:instrText xml:space="preserve"> SEQ Proposition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bookmarkEnd w:id="5"/>
      <w:r>
        <w:t xml:space="preserve">: For </w:t>
      </w:r>
      <w:r w:rsidRPr="006746F9">
        <w:rPr>
          <w:position w:val="-6"/>
        </w:rPr>
        <w:object w:dxaOrig="960" w:dyaOrig="279">
          <v:shape id="_x0000_i1105" type="#_x0000_t75" style="width:48pt;height:13.5pt" o:ole="">
            <v:imagedata r:id="rId30" o:title=""/>
          </v:shape>
          <o:OLEObject Type="Embed" ProgID="Equation.DSMT4" ShapeID="_x0000_i1105" DrawAspect="Content" ObjectID="_1646600307" r:id="rId154"/>
        </w:object>
      </w:r>
      <w:r>
        <w:t xml:space="preserve">, </w:t>
      </w:r>
      <w:r w:rsidRPr="00B967B1">
        <w:rPr>
          <w:position w:val="-18"/>
        </w:rPr>
        <w:object w:dxaOrig="3340" w:dyaOrig="520">
          <v:shape id="_x0000_i1106" type="#_x0000_t75" style="width:167.25pt;height:25.5pt" o:ole="">
            <v:imagedata r:id="rId155" o:title=""/>
          </v:shape>
          <o:OLEObject Type="Embed" ProgID="Equation.DSMT4" ShapeID="_x0000_i1106" DrawAspect="Content" ObjectID="_1646600308" r:id="rId156"/>
        </w:object>
      </w:r>
      <w:r>
        <w:t xml:space="preserve"> (</w:t>
      </w:r>
      <w:r w:rsidRPr="00153E4E">
        <w:rPr>
          <w:position w:val="-12"/>
        </w:rPr>
        <w:object w:dxaOrig="980" w:dyaOrig="380">
          <v:shape id="_x0000_i1107" type="#_x0000_t75" style="width:48.75pt;height:18.75pt" o:ole="">
            <v:imagedata r:id="rId157" o:title=""/>
          </v:shape>
          <o:OLEObject Type="Embed" ProgID="Equation.DSMT4" ShapeID="_x0000_i1107" DrawAspect="Content" ObjectID="_1646600309" r:id="rId158"/>
        </w:object>
      </w:r>
      <w:r>
        <w:t>).</w:t>
      </w:r>
    </w:p>
    <w:p w:rsidR="00A7510A" w:rsidRDefault="00A7510A" w:rsidP="00A7510A">
      <w:pPr>
        <w:pStyle w:val="ParagraphBlock"/>
      </w:pPr>
      <w:r>
        <w:rPr>
          <w:b/>
        </w:rPr>
        <w:t xml:space="preserve">Comment: </w:t>
      </w:r>
      <w:r w:rsidRPr="00163B74">
        <w:fldChar w:fldCharType="begin"/>
      </w:r>
      <w:r w:rsidRPr="00163B74">
        <w:instrText xml:space="preserve"> REF _Ref432160719 \h  \* MERGEFORMAT </w:instrText>
      </w:r>
      <w:r w:rsidRPr="00163B74">
        <w:fldChar w:fldCharType="separate"/>
      </w:r>
      <w:r w:rsidRPr="00F30213">
        <w:t xml:space="preserve">Proposition </w:t>
      </w:r>
      <w:r>
        <w:rPr>
          <w:noProof/>
        </w:rPr>
        <w:t>3</w:t>
      </w:r>
      <w:r w:rsidRPr="00163B74">
        <w:fldChar w:fldCharType="end"/>
      </w:r>
      <w:r>
        <w:t xml:space="preserve"> and </w:t>
      </w:r>
      <w:r w:rsidRPr="006746F9">
        <w:fldChar w:fldCharType="begin"/>
      </w:r>
      <w:r w:rsidRPr="006746F9">
        <w:instrText xml:space="preserve"> REF _Ref432159924 \h  \* MERGEFORMAT </w:instrText>
      </w:r>
      <w:r w:rsidRPr="006746F9">
        <w:fldChar w:fldCharType="separate"/>
      </w:r>
      <w:r w:rsidRPr="00F30213">
        <w:t xml:space="preserve">Proposition </w:t>
      </w:r>
      <w:r>
        <w:rPr>
          <w:noProof/>
        </w:rPr>
        <w:t>2</w:t>
      </w:r>
      <w:r w:rsidRPr="006746F9">
        <w:fldChar w:fldCharType="end"/>
      </w:r>
      <w:r>
        <w:t xml:space="preserve"> formalize the previously mentioned complementary symmetry between the upward and downward phases. Because </w:t>
      </w:r>
      <w:r w:rsidRPr="001C3063">
        <w:rPr>
          <w:position w:val="-14"/>
        </w:rPr>
        <w:object w:dxaOrig="1219" w:dyaOrig="400">
          <v:shape id="_x0000_i1108" type="#_x0000_t75" style="width:61.5pt;height:20.25pt" o:ole="">
            <v:imagedata r:id="rId159" o:title=""/>
          </v:shape>
          <o:OLEObject Type="Embed" ProgID="Equation.DSMT4" ShapeID="_x0000_i1108" DrawAspect="Content" ObjectID="_1646600310" r:id="rId160"/>
        </w:object>
      </w:r>
      <w:r>
        <w:t xml:space="preserve"> (i.e., transposition is idempotent), </w:t>
      </w:r>
      <w:r w:rsidRPr="00571912">
        <w:rPr>
          <w:position w:val="-16"/>
        </w:rPr>
        <w:object w:dxaOrig="2480" w:dyaOrig="460">
          <v:shape id="_x0000_i1109" type="#_x0000_t75" style="width:124.5pt;height:22.5pt" o:ole="">
            <v:imagedata r:id="rId161" o:title=""/>
          </v:shape>
          <o:OLEObject Type="Embed" ProgID="Equation.DSMT4" ShapeID="_x0000_i1109" DrawAspect="Content" ObjectID="_1646600311" r:id="rId162"/>
        </w:object>
      </w:r>
      <w:r>
        <w:t xml:space="preserve"> for </w:t>
      </w:r>
      <w:r w:rsidRPr="009D05EC">
        <w:rPr>
          <w:position w:val="-12"/>
        </w:rPr>
        <w:object w:dxaOrig="1440" w:dyaOrig="380">
          <v:shape id="_x0000_i1110" type="#_x0000_t75" style="width:1in;height:18.75pt" o:ole="">
            <v:imagedata r:id="rId163" o:title=""/>
          </v:shape>
          <o:OLEObject Type="Embed" ProgID="Equation.DSMT4" ShapeID="_x0000_i1110" DrawAspect="Content" ObjectID="_1646600312" r:id="rId164"/>
        </w:object>
      </w:r>
      <w:r>
        <w:t xml:space="preserve">. Thus, </w:t>
      </w:r>
      <w:r w:rsidRPr="00571912">
        <w:rPr>
          <w:position w:val="-12"/>
        </w:rPr>
        <w:object w:dxaOrig="279" w:dyaOrig="380">
          <v:shape id="_x0000_i1111" type="#_x0000_t75" style="width:14.25pt;height:18.75pt" o:ole="">
            <v:imagedata r:id="rId165" o:title=""/>
          </v:shape>
          <o:OLEObject Type="Embed" ProgID="Equation.DSMT4" ShapeID="_x0000_i1111" DrawAspect="Content" ObjectID="_1646600313" r:id="rId166"/>
        </w:object>
      </w:r>
      <w:r>
        <w:t xml:space="preserve"> contains all jackknife products. </w:t>
      </w:r>
    </w:p>
    <w:p w:rsidR="00A7510A" w:rsidRDefault="00A7510A" w:rsidP="00A7510A">
      <w:pPr>
        <w:pStyle w:val="ParagraphBlock"/>
      </w:pPr>
      <w:r w:rsidRPr="006746F9">
        <w:rPr>
          <w:b/>
        </w:rPr>
        <w:t>Proof</w:t>
      </w:r>
      <w:r>
        <w:t xml:space="preserve">: See </w:t>
      </w:r>
      <w:r w:rsidRPr="0014415D">
        <w:fldChar w:fldCharType="begin"/>
      </w:r>
      <w:r w:rsidRPr="0014415D">
        <w:instrText xml:space="preserve"> REF _Ref33979781 \h  \* MERGEFORMAT </w:instrText>
      </w:r>
      <w:r w:rsidRPr="0014415D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14415D">
        <w:fldChar w:fldCharType="end"/>
      </w:r>
      <w:r>
        <w:t xml:space="preserve">. For </w:t>
      </w:r>
      <w:r w:rsidRPr="00D40B2F">
        <w:rPr>
          <w:position w:val="-12"/>
        </w:rPr>
        <w:object w:dxaOrig="1520" w:dyaOrig="380">
          <v:shape id="_x0000_i1112" type="#_x0000_t75" style="width:75.75pt;height:18.75pt" o:ole="">
            <v:imagedata r:id="rId167" o:title=""/>
          </v:shape>
          <o:OLEObject Type="Embed" ProgID="Equation.DSMT4" ShapeID="_x0000_i1112" DrawAspect="Content" ObjectID="_1646600314" r:id="rId168"/>
        </w:object>
      </w:r>
      <w:r>
        <w:t xml:space="preserve">, the first two lines of pseudo-code in the downward phase and </w:t>
      </w:r>
      <w:r w:rsidRPr="0090345E">
        <w:fldChar w:fldCharType="begin"/>
      </w:r>
      <w:r w:rsidRPr="0090345E">
        <w:instrText xml:space="preserve"> REF _Ref432159924 \h  \* MERGEFORMAT </w:instrText>
      </w:r>
      <w:r w:rsidRPr="0090345E">
        <w:fldChar w:fldCharType="separate"/>
      </w:r>
      <w:r w:rsidRPr="00F30213">
        <w:t xml:space="preserve">Proposition </w:t>
      </w:r>
      <w:r>
        <w:rPr>
          <w:noProof/>
        </w:rPr>
        <w:t>2</w:t>
      </w:r>
      <w:r w:rsidRPr="0090345E">
        <w:fldChar w:fldCharType="end"/>
      </w:r>
      <w:r w:rsidRPr="0090345E">
        <w:t xml:space="preserve"> for </w:t>
      </w:r>
      <w:r w:rsidRPr="0090345E">
        <w:rPr>
          <w:position w:val="-6"/>
        </w:rPr>
        <w:object w:dxaOrig="900" w:dyaOrig="279">
          <v:shape id="_x0000_i1113" type="#_x0000_t75" style="width:45.75pt;height:14.25pt" o:ole="">
            <v:imagedata r:id="rId169" o:title=""/>
          </v:shape>
          <o:OLEObject Type="Embed" ProgID="Equation.DSMT4" ShapeID="_x0000_i1113" DrawAspect="Content" ObjectID="_1646600315" r:id="rId170"/>
        </w:object>
      </w:r>
      <w:r>
        <w:t xml:space="preserve"> show that for </w:t>
      </w:r>
      <w:r w:rsidRPr="00AF1274">
        <w:rPr>
          <w:position w:val="-14"/>
        </w:rPr>
        <w:object w:dxaOrig="900" w:dyaOrig="400">
          <v:shape id="_x0000_i1114" type="#_x0000_t75" style="width:45.75pt;height:19.5pt" o:ole="">
            <v:imagedata r:id="rId171" o:title=""/>
          </v:shape>
          <o:OLEObject Type="Embed" ProgID="Equation.DSMT4" ShapeID="_x0000_i1114" DrawAspect="Content" ObjectID="_1646600316" r:id="rId172"/>
        </w:object>
      </w:r>
      <w:r>
        <w:t>,</w:t>
      </w:r>
    </w:p>
    <w:p w:rsidR="00A7510A" w:rsidRDefault="00A7510A" w:rsidP="00A7510A">
      <w:pPr>
        <w:pStyle w:val="MTDisplayEquation"/>
      </w:pPr>
      <w:r>
        <w:tab/>
      </w:r>
      <w:r w:rsidRPr="009A2EB4">
        <w:rPr>
          <w:position w:val="-18"/>
        </w:rPr>
        <w:object w:dxaOrig="7160" w:dyaOrig="520">
          <v:shape id="_x0000_i1115" type="#_x0000_t75" style="width:358.5pt;height:25.5pt" o:ole="">
            <v:imagedata r:id="rId173" o:title=""/>
          </v:shape>
          <o:OLEObject Type="Embed" ProgID="Equation.DSMT4" ShapeID="_x0000_i1115" DrawAspect="Content" ObjectID="_1646600317" r:id="rId174"/>
        </w:object>
      </w:r>
      <w: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5</w:instrText>
      </w:r>
      <w:r>
        <w:rPr>
          <w:noProof/>
        </w:rPr>
        <w:fldChar w:fldCharType="end"/>
      </w:r>
      <w:r>
        <w:instrText>)</w:instrText>
      </w:r>
      <w:r>
        <w:fldChar w:fldCharType="end"/>
      </w:r>
    </w:p>
    <w:p w:rsidR="00A7510A" w:rsidRDefault="00A7510A" w:rsidP="00A7510A">
      <w:pPr>
        <w:pStyle w:val="ParagraphBlock"/>
      </w:pPr>
      <w:r>
        <w:lastRenderedPageBreak/>
        <w:t xml:space="preserve">so </w:t>
      </w:r>
      <w:r w:rsidRPr="00163B74">
        <w:fldChar w:fldCharType="begin"/>
      </w:r>
      <w:r w:rsidRPr="00163B74">
        <w:instrText xml:space="preserve"> REF _Ref432160719 \h  \* MERGEFORMAT </w:instrText>
      </w:r>
      <w:r w:rsidRPr="00163B74">
        <w:fldChar w:fldCharType="separate"/>
      </w:r>
      <w:r w:rsidRPr="00F30213">
        <w:t xml:space="preserve">Proposition </w:t>
      </w:r>
      <w:r>
        <w:rPr>
          <w:noProof/>
        </w:rPr>
        <w:t>3</w:t>
      </w:r>
      <w:r w:rsidRPr="00163B74">
        <w:fldChar w:fldCharType="end"/>
      </w:r>
      <w:r>
        <w:t xml:space="preserve"> holds for </w:t>
      </w:r>
      <w:r w:rsidRPr="006746F9">
        <w:rPr>
          <w:position w:val="-6"/>
        </w:rPr>
        <w:object w:dxaOrig="900" w:dyaOrig="279">
          <v:shape id="_x0000_i1116" type="#_x0000_t75" style="width:45.75pt;height:13.5pt" o:ole="">
            <v:imagedata r:id="rId175" o:title=""/>
          </v:shape>
          <o:OLEObject Type="Embed" ProgID="Equation.DSMT4" ShapeID="_x0000_i1116" DrawAspect="Content" ObjectID="_1646600318" r:id="rId176"/>
        </w:object>
      </w:r>
      <w:r>
        <w:t xml:space="preserve">. We proceed by descending induction on </w:t>
      </w:r>
      <w:r w:rsidRPr="00C21045">
        <w:rPr>
          <w:position w:val="-6"/>
        </w:rPr>
        <w:object w:dxaOrig="200" w:dyaOrig="279">
          <v:shape id="_x0000_i1117" type="#_x0000_t75" style="width:9.75pt;height:14.25pt" o:ole="">
            <v:imagedata r:id="rId177" o:title=""/>
          </v:shape>
          <o:OLEObject Type="Embed" ProgID="Equation.DSMT4" ShapeID="_x0000_i1117" DrawAspect="Content" ObjectID="_1646600319" r:id="rId178"/>
        </w:object>
      </w:r>
      <w:r>
        <w:t>.</w:t>
      </w:r>
    </w:p>
    <w:p w:rsidR="00A7510A" w:rsidRDefault="00A7510A" w:rsidP="00A7510A">
      <w:r>
        <w:t xml:space="preserve">For even </w:t>
      </w:r>
      <w:r w:rsidRPr="00375222">
        <w:rPr>
          <w:position w:val="-10"/>
        </w:rPr>
        <w:object w:dxaOrig="200" w:dyaOrig="300">
          <v:shape id="_x0000_i1118" type="#_x0000_t75" style="width:9.75pt;height:15.75pt" o:ole="">
            <v:imagedata r:id="rId179" o:title=""/>
          </v:shape>
          <o:OLEObject Type="Embed" ProgID="Equation.DSMT4" ShapeID="_x0000_i1118" DrawAspect="Content" ObjectID="_1646600320" r:id="rId180"/>
        </w:object>
      </w:r>
      <w:r>
        <w:t xml:space="preserve"> on one hand, </w:t>
      </w:r>
      <w:r w:rsidRPr="00C21045">
        <w:rPr>
          <w:position w:val="-14"/>
        </w:rPr>
        <w:object w:dxaOrig="4740" w:dyaOrig="400">
          <v:shape id="_x0000_i1119" type="#_x0000_t75" style="width:237.75pt;height:20.25pt" o:ole="">
            <v:imagedata r:id="rId181" o:title=""/>
          </v:shape>
          <o:OLEObject Type="Embed" ProgID="Equation.DSMT4" ShapeID="_x0000_i1119" DrawAspect="Content" ObjectID="_1646600321" r:id="rId182"/>
        </w:object>
      </w:r>
      <w:r>
        <w:t xml:space="preserve">. For </w:t>
      </w:r>
      <w:r w:rsidRPr="00153E4E">
        <w:rPr>
          <w:position w:val="-12"/>
        </w:rPr>
        <w:object w:dxaOrig="1120" w:dyaOrig="380">
          <v:shape id="_x0000_i1120" type="#_x0000_t75" style="width:54.75pt;height:18.75pt" o:ole="">
            <v:imagedata r:id="rId183" o:title=""/>
          </v:shape>
          <o:OLEObject Type="Embed" ProgID="Equation.DSMT4" ShapeID="_x0000_i1120" DrawAspect="Content" ObjectID="_1646600322" r:id="rId184"/>
        </w:object>
      </w:r>
      <w:r>
        <w:t>, therefore,</w:t>
      </w:r>
    </w:p>
    <w:p w:rsidR="00A7510A" w:rsidRDefault="00A7510A" w:rsidP="00A7510A">
      <w:pPr>
        <w:pStyle w:val="MTDisplayEquation"/>
      </w:pPr>
      <w:r>
        <w:tab/>
      </w:r>
      <w:r w:rsidRPr="00375222">
        <w:rPr>
          <w:position w:val="-18"/>
        </w:rPr>
        <w:object w:dxaOrig="7920" w:dyaOrig="480">
          <v:shape id="_x0000_i1121" type="#_x0000_t75" style="width:397.5pt;height:24pt" o:ole="">
            <v:imagedata r:id="rId185" o:title=""/>
          </v:shape>
          <o:OLEObject Type="Embed" ProgID="Equation.DSMT4" ShapeID="_x0000_i1121" DrawAspect="Content" ObjectID="_1646600323" r:id="rId186"/>
        </w:object>
      </w:r>
      <w:r>
        <w:t>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6" w:name="ZEqnNum489805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6</w:instrText>
      </w:r>
      <w:r>
        <w:rPr>
          <w:noProof/>
        </w:rPr>
        <w:fldChar w:fldCharType="end"/>
      </w:r>
      <w:r>
        <w:instrText>)</w:instrText>
      </w:r>
      <w:bookmarkEnd w:id="6"/>
      <w:r>
        <w:fldChar w:fldCharType="end"/>
      </w:r>
    </w:p>
    <w:p w:rsidR="00A7510A" w:rsidRDefault="00A7510A" w:rsidP="00A7510A">
      <w:pPr>
        <w:ind w:firstLine="0"/>
      </w:pPr>
      <w:r>
        <w:t xml:space="preserve">For odd </w:t>
      </w:r>
      <w:r w:rsidRPr="00375222">
        <w:rPr>
          <w:position w:val="-10"/>
        </w:rPr>
        <w:object w:dxaOrig="200" w:dyaOrig="300">
          <v:shape id="_x0000_i1122" type="#_x0000_t75" style="width:9.75pt;height:15.75pt" o:ole="">
            <v:imagedata r:id="rId179" o:title=""/>
          </v:shape>
          <o:OLEObject Type="Embed" ProgID="Equation.DSMT4" ShapeID="_x0000_i1122" DrawAspect="Content" ObjectID="_1646600324" r:id="rId187"/>
        </w:object>
      </w:r>
      <w:r w:rsidRPr="00EF2C58">
        <w:t xml:space="preserve"> </w:t>
      </w:r>
      <w:r>
        <w:t xml:space="preserve">on the other hand, </w:t>
      </w:r>
      <w:r w:rsidRPr="00C21045">
        <w:rPr>
          <w:position w:val="-14"/>
        </w:rPr>
        <w:object w:dxaOrig="4740" w:dyaOrig="400">
          <v:shape id="_x0000_i1123" type="#_x0000_t75" style="width:237.75pt;height:20.25pt" o:ole="">
            <v:imagedata r:id="rId188" o:title=""/>
          </v:shape>
          <o:OLEObject Type="Embed" ProgID="Equation.DSMT4" ShapeID="_x0000_i1123" DrawAspect="Content" ObjectID="_1646600325" r:id="rId189"/>
        </w:object>
      </w:r>
      <w:r>
        <w:t xml:space="preserve">, so Eq </w:t>
      </w:r>
      <w:r>
        <w:rPr>
          <w:iCs/>
        </w:rPr>
        <w:fldChar w:fldCharType="begin"/>
      </w:r>
      <w:r>
        <w:rPr>
          <w:iCs/>
        </w:rPr>
        <w:instrText xml:space="preserve"> GOTOBUTTON ZEqnNum489805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ZEqnNum489805 \* Charformat \! \* MERGEFORMAT </w:instrText>
      </w:r>
      <w:r>
        <w:rPr>
          <w:iCs/>
        </w:rPr>
        <w:fldChar w:fldCharType="separate"/>
      </w:r>
      <w:r w:rsidRPr="00F30213">
        <w:rPr>
          <w:iCs/>
        </w:rPr>
        <w:instrText>(6)</w:instrText>
      </w:r>
      <w:r>
        <w:rPr>
          <w:iCs/>
        </w:rPr>
        <w:fldChar w:fldCharType="end"/>
      </w:r>
      <w:r>
        <w:rPr>
          <w:iCs/>
        </w:rPr>
        <w:fldChar w:fldCharType="end"/>
      </w:r>
      <w:r>
        <w:rPr>
          <w:iCs/>
        </w:rPr>
        <w:t xml:space="preserve"> holds with the factors on the left reversed, an irrelevant difference in a commutative semigroup </w:t>
      </w:r>
      <w:r w:rsidRPr="00BF5983">
        <w:rPr>
          <w:position w:val="-14"/>
        </w:rPr>
        <w:object w:dxaOrig="620" w:dyaOrig="400">
          <v:shape id="_x0000_i1124" type="#_x0000_t75" style="width:30pt;height:20.25pt" o:ole="">
            <v:imagedata r:id="rId190" o:title=""/>
          </v:shape>
          <o:OLEObject Type="Embed" ProgID="Equation.DSMT4" ShapeID="_x0000_i1124" DrawAspect="Content" ObjectID="_1646600326" r:id="rId191"/>
        </w:object>
      </w:r>
      <w:r>
        <w:t xml:space="preserve">. </w:t>
      </w:r>
    </w:p>
    <w:p w:rsidR="00A7510A" w:rsidRPr="00A322C0" w:rsidRDefault="00A7510A" w:rsidP="00A7510A">
      <w:r>
        <w:t>F</w:t>
      </w:r>
      <w:r w:rsidRPr="0090345E">
        <w:t xml:space="preserve">or </w:t>
      </w:r>
      <w:r w:rsidRPr="0090345E">
        <w:rPr>
          <w:position w:val="-12"/>
        </w:rPr>
        <w:object w:dxaOrig="1120" w:dyaOrig="380">
          <v:shape id="_x0000_i1125" type="#_x0000_t75" style="width:54.75pt;height:18.75pt" o:ole="">
            <v:imagedata r:id="rId183" o:title=""/>
          </v:shape>
          <o:OLEObject Type="Embed" ProgID="Equation.DSMT4" ShapeID="_x0000_i1125" DrawAspect="Content" ObjectID="_1646600327" r:id="rId192"/>
        </w:object>
      </w:r>
      <w:r>
        <w:t>, then, i</w:t>
      </w:r>
      <w:r w:rsidRPr="0090345E">
        <w:t xml:space="preserve">f </w:t>
      </w:r>
      <w:r w:rsidRPr="0090345E">
        <w:rPr>
          <w:position w:val="-6"/>
        </w:rPr>
        <w:object w:dxaOrig="920" w:dyaOrig="279">
          <v:shape id="_x0000_i1126" type="#_x0000_t75" style="width:46.5pt;height:13.5pt" o:ole="">
            <v:imagedata r:id="rId193" o:title=""/>
          </v:shape>
          <o:OLEObject Type="Embed" ProgID="Equation.DSMT4" ShapeID="_x0000_i1126" DrawAspect="Content" ObjectID="_1646600328" r:id="rId194"/>
        </w:object>
      </w:r>
      <w:r w:rsidRPr="0090345E">
        <w:t xml:space="preserve">, </w:t>
      </w:r>
      <w:r w:rsidRPr="0090345E">
        <w:fldChar w:fldCharType="begin"/>
      </w:r>
      <w:r w:rsidRPr="0090345E">
        <w:instrText xml:space="preserve"> REF _Ref432159924 \h  \* MERGEFORMAT </w:instrText>
      </w:r>
      <w:r w:rsidRPr="0090345E">
        <w:fldChar w:fldCharType="separate"/>
      </w:r>
      <w:r w:rsidRPr="00F30213">
        <w:t xml:space="preserve">Proposition </w:t>
      </w:r>
      <w:r>
        <w:rPr>
          <w:noProof/>
        </w:rPr>
        <w:t>2</w:t>
      </w:r>
      <w:r w:rsidRPr="0090345E">
        <w:fldChar w:fldCharType="end"/>
      </w:r>
      <w:r w:rsidRPr="0090345E">
        <w:t xml:space="preserve"> for </w:t>
      </w:r>
      <w:r w:rsidRPr="0090345E">
        <w:rPr>
          <w:position w:val="-6"/>
        </w:rPr>
        <w:object w:dxaOrig="480" w:dyaOrig="279">
          <v:shape id="_x0000_i1127" type="#_x0000_t75" style="width:24pt;height:14.25pt" o:ole="">
            <v:imagedata r:id="rId195" o:title=""/>
          </v:shape>
          <o:OLEObject Type="Embed" ProgID="Equation.DSMT4" ShapeID="_x0000_i1127" DrawAspect="Content" ObjectID="_1646600329" r:id="rId196"/>
        </w:object>
      </w:r>
      <w:r w:rsidRPr="0090345E">
        <w:t xml:space="preserve"> and </w:t>
      </w:r>
      <w:r w:rsidRPr="0090345E">
        <w:fldChar w:fldCharType="begin"/>
      </w:r>
      <w:r w:rsidRPr="0090345E">
        <w:instrText xml:space="preserve"> REF _Ref432160719 \h  \* MERGEFORMAT </w:instrText>
      </w:r>
      <w:r w:rsidRPr="0090345E">
        <w:fldChar w:fldCharType="separate"/>
      </w:r>
      <w:r w:rsidRPr="00F30213">
        <w:t xml:space="preserve">Proposition </w:t>
      </w:r>
      <w:r>
        <w:rPr>
          <w:noProof/>
        </w:rPr>
        <w:t>3</w:t>
      </w:r>
      <w:r w:rsidRPr="0090345E">
        <w:fldChar w:fldCharType="end"/>
      </w:r>
      <w:r w:rsidRPr="0090345E">
        <w:t xml:space="preserve"> for </w:t>
      </w:r>
      <w:r w:rsidRPr="0090345E">
        <w:rPr>
          <w:position w:val="-6"/>
        </w:rPr>
        <w:object w:dxaOrig="200" w:dyaOrig="279">
          <v:shape id="_x0000_i1128" type="#_x0000_t75" style="width:9.75pt;height:13.5pt" o:ole="">
            <v:imagedata r:id="rId197" o:title=""/>
          </v:shape>
          <o:OLEObject Type="Embed" ProgID="Equation.DSMT4" ShapeID="_x0000_i1128" DrawAspect="Content" ObjectID="_1646600330" r:id="rId198"/>
        </w:object>
      </w:r>
      <w:r w:rsidRPr="0090345E">
        <w:t xml:space="preserve"> yield</w:t>
      </w:r>
    </w:p>
    <w:p w:rsidR="00A7510A" w:rsidRPr="00D40B2F" w:rsidRDefault="00A7510A" w:rsidP="00A7510A">
      <w:pPr>
        <w:pStyle w:val="MTDisplayEquation"/>
      </w:pPr>
      <w:r w:rsidRPr="00D40B2F">
        <w:tab/>
      </w:r>
      <w:r w:rsidRPr="00D40B2F">
        <w:rPr>
          <w:position w:val="-70"/>
        </w:rPr>
        <w:object w:dxaOrig="5840" w:dyaOrig="1480">
          <v:shape id="_x0000_i1129" type="#_x0000_t75" style="width:291.75pt;height:74.25pt" o:ole="">
            <v:imagedata r:id="rId199" o:title=""/>
          </v:shape>
          <o:OLEObject Type="Embed" ProgID="Equation.DSMT4" ShapeID="_x0000_i1129" DrawAspect="Content" ObjectID="_1646600331" r:id="rId200"/>
        </w:object>
      </w:r>
      <w:r w:rsidRPr="0090345E">
        <w:t>.</w:t>
      </w:r>
      <w:r w:rsidRPr="00D40B2F">
        <w:tab/>
      </w:r>
      <w:r w:rsidRPr="00D40B2F">
        <w:fldChar w:fldCharType="begin"/>
      </w:r>
      <w:r w:rsidRPr="00D40B2F">
        <w:instrText xml:space="preserve"> MACROBUTTON MTPlaceRef \* MERGEFORMAT </w:instrText>
      </w:r>
      <w:r w:rsidRPr="00D40B2F">
        <w:fldChar w:fldCharType="begin"/>
      </w:r>
      <w:r w:rsidRPr="00D40B2F">
        <w:instrText xml:space="preserve"> SEQ MTEqn \h \* MERGEFORMAT </w:instrText>
      </w:r>
      <w:r w:rsidRPr="00D40B2F">
        <w:fldChar w:fldCharType="end"/>
      </w:r>
      <w:bookmarkStart w:id="7" w:name="ZEqnNum823112"/>
      <w:r w:rsidRPr="00D40B2F"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7</w:instrText>
      </w:r>
      <w:r>
        <w:rPr>
          <w:noProof/>
        </w:rPr>
        <w:fldChar w:fldCharType="end"/>
      </w:r>
      <w:r w:rsidRPr="00D40B2F">
        <w:instrText>)</w:instrText>
      </w:r>
      <w:bookmarkEnd w:id="7"/>
      <w:r w:rsidRPr="00D40B2F">
        <w:fldChar w:fldCharType="end"/>
      </w:r>
    </w:p>
    <w:p w:rsidR="00A7510A" w:rsidRPr="0090345E" w:rsidRDefault="00A7510A" w:rsidP="00A7510A">
      <w:pPr>
        <w:pStyle w:val="ParagraphBlock"/>
      </w:pPr>
      <w:r w:rsidRPr="0090345E">
        <w:t xml:space="preserve">Thus, </w:t>
      </w:r>
      <w:r w:rsidRPr="0090345E">
        <w:fldChar w:fldCharType="begin"/>
      </w:r>
      <w:r w:rsidRPr="0090345E">
        <w:instrText xml:space="preserve"> REF _Ref432160719 \h  \* MERGEFORMAT </w:instrText>
      </w:r>
      <w:r w:rsidRPr="0090345E">
        <w:fldChar w:fldCharType="separate"/>
      </w:r>
      <w:r w:rsidRPr="00F30213">
        <w:t xml:space="preserve">Proposition </w:t>
      </w:r>
      <w:r>
        <w:rPr>
          <w:noProof/>
        </w:rPr>
        <w:t>3</w:t>
      </w:r>
      <w:r w:rsidRPr="0090345E">
        <w:fldChar w:fldCharType="end"/>
      </w:r>
      <w:r w:rsidRPr="0090345E">
        <w:t xml:space="preserve"> for </w:t>
      </w:r>
      <w:r w:rsidRPr="0090345E">
        <w:rPr>
          <w:position w:val="-6"/>
        </w:rPr>
        <w:object w:dxaOrig="200" w:dyaOrig="279">
          <v:shape id="_x0000_i1130" type="#_x0000_t75" style="width:9.75pt;height:13.5pt" o:ole="">
            <v:imagedata r:id="rId197" o:title=""/>
          </v:shape>
          <o:OLEObject Type="Embed" ProgID="Equation.DSMT4" ShapeID="_x0000_i1130" DrawAspect="Content" ObjectID="_1646600332" r:id="rId201"/>
        </w:object>
      </w:r>
      <w:r w:rsidRPr="0090345E">
        <w:t xml:space="preserve"> </w:t>
      </w:r>
      <w:r>
        <w:t xml:space="preserve">implies </w:t>
      </w:r>
      <w:r w:rsidRPr="0090345E">
        <w:fldChar w:fldCharType="begin"/>
      </w:r>
      <w:r w:rsidRPr="0090345E">
        <w:instrText xml:space="preserve"> REF _Ref432160719 \h  \* MERGEFORMAT </w:instrText>
      </w:r>
      <w:r w:rsidRPr="0090345E">
        <w:fldChar w:fldCharType="separate"/>
      </w:r>
      <w:r w:rsidRPr="00F30213">
        <w:t xml:space="preserve">Proposition </w:t>
      </w:r>
      <w:r>
        <w:rPr>
          <w:noProof/>
        </w:rPr>
        <w:t>3</w:t>
      </w:r>
      <w:r w:rsidRPr="0090345E">
        <w:fldChar w:fldCharType="end"/>
      </w:r>
      <w:r>
        <w:t xml:space="preserve"> for </w:t>
      </w:r>
      <w:r w:rsidRPr="0090345E">
        <w:rPr>
          <w:position w:val="-6"/>
        </w:rPr>
        <w:object w:dxaOrig="480" w:dyaOrig="279">
          <v:shape id="_x0000_i1131" type="#_x0000_t75" style="width:24pt;height:14.25pt" o:ole="">
            <v:imagedata r:id="rId195" o:title=""/>
          </v:shape>
          <o:OLEObject Type="Embed" ProgID="Equation.DSMT4" ShapeID="_x0000_i1131" DrawAspect="Content" ObjectID="_1646600333" r:id="rId202"/>
        </w:object>
      </w:r>
      <w:r>
        <w:t xml:space="preserve"> (</w:t>
      </w:r>
      <w:r w:rsidRPr="0090345E">
        <w:rPr>
          <w:position w:val="-6"/>
        </w:rPr>
        <w:object w:dxaOrig="920" w:dyaOrig="279">
          <v:shape id="_x0000_i1132" type="#_x0000_t75" style="width:46.5pt;height:13.5pt" o:ole="">
            <v:imagedata r:id="rId193" o:title=""/>
          </v:shape>
          <o:OLEObject Type="Embed" ProgID="Equation.DSMT4" ShapeID="_x0000_i1132" DrawAspect="Content" ObjectID="_1646600334" r:id="rId203"/>
        </w:object>
      </w:r>
      <w:r>
        <w:t xml:space="preserve">). </w:t>
      </w:r>
      <w:r w:rsidRPr="0090345E">
        <w:t>□</w:t>
      </w:r>
    </w:p>
    <w:p w:rsidR="00A7510A" w:rsidRPr="00A322C0" w:rsidRDefault="00A7510A" w:rsidP="00A7510A">
      <w:r>
        <w:t xml:space="preserve">The Jackknife Product algorithm therefore computes </w:t>
      </w:r>
      <w:r w:rsidRPr="00A322C0">
        <w:rPr>
          <w:position w:val="-16"/>
        </w:rPr>
        <w:object w:dxaOrig="2480" w:dyaOrig="460">
          <v:shape id="_x0000_i1133" type="#_x0000_t75" style="width:123.75pt;height:23.25pt" o:ole="">
            <v:imagedata r:id="rId204" o:title=""/>
          </v:shape>
          <o:OLEObject Type="Embed" ProgID="Equation.DSMT4" ShapeID="_x0000_i1133" DrawAspect="Content" ObjectID="_1646600335" r:id="rId205"/>
        </w:object>
      </w:r>
      <w:r>
        <w:t>, as desired.</w:t>
      </w:r>
    </w:p>
    <w:p w:rsidR="00A7510A" w:rsidRPr="00440DFB" w:rsidRDefault="00A7510A" w:rsidP="00A7510A">
      <w:pPr>
        <w:ind w:firstLine="0"/>
      </w:pPr>
      <w:r>
        <w:rPr>
          <w:b/>
        </w:rPr>
        <w:t>P</w:t>
      </w:r>
      <w:r w:rsidRPr="0049615D">
        <w:rPr>
          <w:b/>
        </w:rPr>
        <w:t xml:space="preserve">roof of </w:t>
      </w:r>
      <w:r>
        <w:rPr>
          <w:b/>
        </w:rPr>
        <w:t>Correctness</w:t>
      </w:r>
      <w:r w:rsidRPr="0049615D">
        <w:rPr>
          <w:b/>
        </w:rPr>
        <w:t xml:space="preserve"> for </w:t>
      </w:r>
      <w:r>
        <w:rPr>
          <w:b/>
        </w:rPr>
        <w:t>G</w:t>
      </w:r>
      <w:r w:rsidRPr="004A793A">
        <w:rPr>
          <w:b/>
        </w:rPr>
        <w:t xml:space="preserve">eneral </w:t>
      </w:r>
      <w:r w:rsidRPr="004A793A">
        <w:rPr>
          <w:b/>
          <w:position w:val="-6"/>
        </w:rPr>
        <w:object w:dxaOrig="560" w:dyaOrig="279">
          <v:shape id="_x0000_i1134" type="#_x0000_t75" style="width:29.25pt;height:13.5pt" o:ole="">
            <v:imagedata r:id="rId206" o:title=""/>
          </v:shape>
          <o:OLEObject Type="Embed" ProgID="Equation.DSMT4" ShapeID="_x0000_i1134" DrawAspect="Content" ObjectID="_1646600336" r:id="rId207"/>
        </w:object>
      </w:r>
      <w:r>
        <w:t xml:space="preserve">: For general </w:t>
      </w:r>
      <w:r w:rsidRPr="00C06124">
        <w:rPr>
          <w:position w:val="-6"/>
        </w:rPr>
        <w:object w:dxaOrig="560" w:dyaOrig="279">
          <v:shape id="_x0000_i1135" type="#_x0000_t75" style="width:29.25pt;height:13.5pt" o:ole="">
            <v:imagedata r:id="rId206" o:title=""/>
          </v:shape>
          <o:OLEObject Type="Embed" ProgID="Equation.DSMT4" ShapeID="_x0000_i1135" DrawAspect="Content" ObjectID="_1646600337" r:id="rId208"/>
        </w:object>
      </w:r>
      <w:r>
        <w:t xml:space="preserve">, initialize the upward phase with </w:t>
      </w:r>
      <w:r w:rsidRPr="003F601B">
        <w:rPr>
          <w:position w:val="-14"/>
        </w:rPr>
        <w:object w:dxaOrig="1980" w:dyaOrig="400">
          <v:shape id="_x0000_i1136" type="#_x0000_t75" style="width:97.5pt;height:20.25pt" o:ole="">
            <v:imagedata r:id="rId209" o:title=""/>
          </v:shape>
          <o:OLEObject Type="Embed" ProgID="Equation.DSMT4" ShapeID="_x0000_i1136" DrawAspect="Content" ObjectID="_1646600338" r:id="rId210"/>
        </w:object>
      </w:r>
      <w:r>
        <w:t xml:space="preserve">. To apply the results of the previous subsection, let </w:t>
      </w:r>
      <w:r w:rsidRPr="004863E0">
        <w:rPr>
          <w:position w:val="-6"/>
        </w:rPr>
        <w:object w:dxaOrig="760" w:dyaOrig="320">
          <v:shape id="_x0000_i1137" type="#_x0000_t75" style="width:38.25pt;height:16.5pt" o:ole="">
            <v:imagedata r:id="rId211" o:title=""/>
          </v:shape>
          <o:OLEObject Type="Embed" ProgID="Equation.DSMT4" ShapeID="_x0000_i1137" DrawAspect="Content" ObjectID="_1646600339" r:id="rId212"/>
        </w:object>
      </w:r>
      <w:r>
        <w:t xml:space="preserve"> be the smallest binary power greater than or equal to </w:t>
      </w:r>
      <w:r w:rsidRPr="004863E0">
        <w:rPr>
          <w:position w:val="-6"/>
        </w:rPr>
        <w:object w:dxaOrig="200" w:dyaOrig="220">
          <v:shape id="_x0000_i1138" type="#_x0000_t75" style="width:9.75pt;height:10.5pt" o:ole="">
            <v:imagedata r:id="rId213" o:title=""/>
          </v:shape>
          <o:OLEObject Type="Embed" ProgID="Equation.DSMT4" ShapeID="_x0000_i1138" DrawAspect="Content" ObjectID="_1646600340" r:id="rId214"/>
        </w:object>
      </w:r>
      <w:r>
        <w:t xml:space="preserve">, i.e., let </w:t>
      </w:r>
      <w:r w:rsidRPr="004863E0">
        <w:rPr>
          <w:position w:val="-14"/>
        </w:rPr>
        <w:object w:dxaOrig="1280" w:dyaOrig="400">
          <v:shape id="_x0000_i1139" type="#_x0000_t75" style="width:64.5pt;height:20.25pt" o:ole="">
            <v:imagedata r:id="rId215" o:title=""/>
          </v:shape>
          <o:OLEObject Type="Embed" ProgID="Equation.DSMT4" ShapeID="_x0000_i1139" DrawAspect="Content" ObjectID="_1646600341" r:id="rId216"/>
        </w:object>
      </w:r>
      <w:r>
        <w:t xml:space="preserve">. If </w:t>
      </w:r>
      <w:r w:rsidRPr="004863E0">
        <w:rPr>
          <w:position w:val="-6"/>
        </w:rPr>
        <w:object w:dxaOrig="620" w:dyaOrig="320">
          <v:shape id="_x0000_i1140" type="#_x0000_t75" style="width:31.5pt;height:16.5pt" o:ole="">
            <v:imagedata r:id="rId217" o:title=""/>
          </v:shape>
          <o:OLEObject Type="Embed" ProgID="Equation.DSMT4" ShapeID="_x0000_i1140" DrawAspect="Content" ObjectID="_1646600342" r:id="rId218"/>
        </w:object>
      </w:r>
      <w:r>
        <w:t xml:space="preserve">, set </w:t>
      </w:r>
      <w:r w:rsidRPr="003F601B">
        <w:rPr>
          <w:position w:val="-14"/>
        </w:rPr>
        <w:object w:dxaOrig="2340" w:dyaOrig="380">
          <v:shape id="_x0000_i1141" type="#_x0000_t75" style="width:116.25pt;height:19.5pt" o:ole="">
            <v:imagedata r:id="rId219" o:title=""/>
          </v:shape>
          <o:OLEObject Type="Embed" ProgID="Equation.DSMT4" ShapeID="_x0000_i1141" DrawAspect="Content" ObjectID="_1646600343" r:id="rId220"/>
        </w:object>
      </w:r>
      <w:r>
        <w:t xml:space="preserve">, with the arrays </w:t>
      </w:r>
      <w:r w:rsidRPr="008D0C12">
        <w:rPr>
          <w:position w:val="-12"/>
        </w:rPr>
        <w:object w:dxaOrig="279" w:dyaOrig="380">
          <v:shape id="_x0000_i1142" type="#_x0000_t75" style="width:14.25pt;height:18.75pt" o:ole="">
            <v:imagedata r:id="rId221" o:title=""/>
          </v:shape>
          <o:OLEObject Type="Embed" ProgID="Equation.DSMT4" ShapeID="_x0000_i1142" DrawAspect="Content" ObjectID="_1646600344" r:id="rId222"/>
        </w:object>
      </w:r>
      <w:r>
        <w:t xml:space="preserve"> and </w:t>
      </w:r>
      <w:r w:rsidRPr="008D0C12">
        <w:rPr>
          <w:position w:val="-12"/>
        </w:rPr>
        <w:object w:dxaOrig="279" w:dyaOrig="380">
          <v:shape id="_x0000_i1143" type="#_x0000_t75" style="width:14.25pt;height:18.75pt" o:ole="">
            <v:imagedata r:id="rId223" o:title=""/>
          </v:shape>
          <o:OLEObject Type="Embed" ProgID="Equation.DSMT4" ShapeID="_x0000_i1143" DrawAspect="Content" ObjectID="_1646600345" r:id="rId224"/>
        </w:object>
      </w:r>
      <w:r>
        <w:t xml:space="preserve"> of length </w:t>
      </w:r>
      <w:r w:rsidRPr="008D0C12">
        <w:rPr>
          <w:position w:val="-12"/>
        </w:rPr>
        <w:object w:dxaOrig="260" w:dyaOrig="380">
          <v:shape id="_x0000_i1144" type="#_x0000_t75" style="width:13.5pt;height:18.75pt" o:ole="">
            <v:imagedata r:id="rId225" o:title=""/>
          </v:shape>
          <o:OLEObject Type="Embed" ProgID="Equation.DSMT4" ShapeID="_x0000_i1144" DrawAspect="Content" ObjectID="_1646600346" r:id="rId226"/>
        </w:object>
      </w:r>
      <w:r>
        <w:t xml:space="preserve"> (</w:t>
      </w:r>
      <w:r w:rsidRPr="00EB078F">
        <w:rPr>
          <w:position w:val="-6"/>
        </w:rPr>
        <w:object w:dxaOrig="960" w:dyaOrig="279">
          <v:shape id="_x0000_i1145" type="#_x0000_t75" style="width:46.5pt;height:13.5pt" o:ole="">
            <v:imagedata r:id="rId227" o:title=""/>
          </v:shape>
          <o:OLEObject Type="Embed" ProgID="Equation.DSMT4" ShapeID="_x0000_i1145" DrawAspect="Content" ObjectID="_1646600347" r:id="rId228"/>
        </w:object>
      </w:r>
      <w:r>
        <w:t xml:space="preserve">) as above. </w:t>
      </w:r>
      <w:r w:rsidRPr="00D70E01">
        <w:t>F</w:t>
      </w:r>
      <w:r>
        <w:t xml:space="preserve">or </w:t>
      </w:r>
      <w:r>
        <w:lastRenderedPageBreak/>
        <w:t>g</w:t>
      </w:r>
      <w:r w:rsidRPr="00D70E01">
        <w:t xml:space="preserve">eneral </w:t>
      </w:r>
      <w:r w:rsidRPr="00D70E01">
        <w:rPr>
          <w:position w:val="-6"/>
        </w:rPr>
        <w:object w:dxaOrig="560" w:dyaOrig="279">
          <v:shape id="_x0000_i1146" type="#_x0000_t75" style="width:29.25pt;height:13.5pt" o:ole="">
            <v:imagedata r:id="rId206" o:title=""/>
          </v:shape>
          <o:OLEObject Type="Embed" ProgID="Equation.DSMT4" ShapeID="_x0000_i1146" DrawAspect="Content" ObjectID="_1646600348" r:id="rId229"/>
        </w:object>
      </w:r>
      <w:r>
        <w:t xml:space="preserve">, consider the computation of the arrays </w:t>
      </w:r>
      <w:r w:rsidRPr="004863E0">
        <w:rPr>
          <w:position w:val="-12"/>
        </w:rPr>
        <w:object w:dxaOrig="279" w:dyaOrig="360">
          <v:shape id="_x0000_i1147" type="#_x0000_t75" style="width:14.25pt;height:18pt" o:ole="">
            <v:imagedata r:id="rId230" o:title=""/>
          </v:shape>
          <o:OLEObject Type="Embed" ProgID="Equation.DSMT4" ShapeID="_x0000_i1147" DrawAspect="Content" ObjectID="_1646600349" r:id="rId231"/>
        </w:object>
      </w:r>
      <w:r>
        <w:t xml:space="preserve"> (</w:t>
      </w:r>
      <w:r w:rsidRPr="004A57F0">
        <w:rPr>
          <w:position w:val="-6"/>
        </w:rPr>
        <w:object w:dxaOrig="960" w:dyaOrig="279">
          <v:shape id="_x0000_i1148" type="#_x0000_t75" style="width:47.25pt;height:14.25pt" o:ole="">
            <v:imagedata r:id="rId232" o:title=""/>
          </v:shape>
          <o:OLEObject Type="Embed" ProgID="Equation.DSMT4" ShapeID="_x0000_i1148" DrawAspect="Content" ObjectID="_1646600350" r:id="rId233"/>
        </w:object>
      </w:r>
      <w:r>
        <w:t xml:space="preserve">) in the upward phase of the pseudocode above. </w:t>
      </w:r>
    </w:p>
    <w:p w:rsidR="00A7510A" w:rsidRPr="00440DFB" w:rsidRDefault="00A7510A" w:rsidP="00A7510A">
      <w:r>
        <w:t xml:space="preserve">We prove </w:t>
      </w:r>
      <w:r w:rsidRPr="00440DFB">
        <w:t xml:space="preserve">Proposition </w:t>
      </w:r>
      <w:r w:rsidRPr="007B4DF7">
        <w:rPr>
          <w:position w:val="-14"/>
        </w:rPr>
        <w:object w:dxaOrig="580" w:dyaOrig="400">
          <v:shape id="_x0000_i1149" type="#_x0000_t75" style="width:28.5pt;height:19.5pt" o:ole="">
            <v:imagedata r:id="rId234" o:title=""/>
          </v:shape>
          <o:OLEObject Type="Embed" ProgID="Equation.DSMT4" ShapeID="_x0000_i1149" DrawAspect="Content" ObjectID="_1646600351" r:id="rId235"/>
        </w:object>
      </w:r>
      <w:r>
        <w:t xml:space="preserve"> (next) by induction on the level </w:t>
      </w:r>
      <w:r w:rsidRPr="00EB078F">
        <w:rPr>
          <w:position w:val="-6"/>
        </w:rPr>
        <w:object w:dxaOrig="960" w:dyaOrig="279">
          <v:shape id="_x0000_i1150" type="#_x0000_t75" style="width:46.5pt;height:13.5pt" o:ole="">
            <v:imagedata r:id="rId227" o:title=""/>
          </v:shape>
          <o:OLEObject Type="Embed" ProgID="Equation.DSMT4" ShapeID="_x0000_i1150" DrawAspect="Content" ObjectID="_1646600352" r:id="rId236"/>
        </w:object>
      </w:r>
      <w:r>
        <w:t>.</w:t>
      </w:r>
    </w:p>
    <w:p w:rsidR="00A7510A" w:rsidRDefault="00A7510A" w:rsidP="00A7510A">
      <w:pPr>
        <w:pStyle w:val="ParagraphBlock"/>
      </w:pPr>
      <w:r w:rsidRPr="00154321">
        <w:rPr>
          <w:b/>
        </w:rPr>
        <w:t>Proposition</w:t>
      </w:r>
      <w:r>
        <w:t xml:space="preserve"> </w:t>
      </w:r>
      <w:r w:rsidRPr="00AB4B75">
        <w:rPr>
          <w:position w:val="-14"/>
        </w:rPr>
        <w:object w:dxaOrig="580" w:dyaOrig="400">
          <v:shape id="_x0000_i1151" type="#_x0000_t75" style="width:28.5pt;height:19.5pt" o:ole="">
            <v:imagedata r:id="rId237" o:title=""/>
          </v:shape>
          <o:OLEObject Type="Embed" ProgID="Equation.DSMT4" ShapeID="_x0000_i1151" DrawAspect="Content" ObjectID="_1646600353" r:id="rId238"/>
        </w:object>
      </w:r>
      <w:r>
        <w:t xml:space="preserve">: </w:t>
      </w:r>
      <w:r w:rsidRPr="00AB4B75">
        <w:rPr>
          <w:position w:val="-14"/>
        </w:rPr>
        <w:object w:dxaOrig="1400" w:dyaOrig="400">
          <v:shape id="_x0000_i1152" type="#_x0000_t75" style="width:71.25pt;height:19.5pt" o:ole="">
            <v:imagedata r:id="rId239" o:title=""/>
          </v:shape>
          <o:OLEObject Type="Embed" ProgID="Equation.DSMT4" ShapeID="_x0000_i1152" DrawAspect="Content" ObjectID="_1646600354" r:id="rId240"/>
        </w:object>
      </w:r>
      <w:r>
        <w:t xml:space="preserve"> for </w:t>
      </w:r>
      <w:r w:rsidRPr="00250457">
        <w:rPr>
          <w:position w:val="-12"/>
        </w:rPr>
        <w:object w:dxaOrig="999" w:dyaOrig="360">
          <v:shape id="_x0000_i1153" type="#_x0000_t75" style="width:49.5pt;height:18.75pt" o:ole="">
            <v:imagedata r:id="rId241" o:title=""/>
          </v:shape>
          <o:OLEObject Type="Embed" ProgID="Equation.DSMT4" ShapeID="_x0000_i1153" DrawAspect="Content" ObjectID="_1646600355" r:id="rId242"/>
        </w:object>
      </w:r>
      <w:r>
        <w:t xml:space="preserve">, and </w:t>
      </w:r>
      <w:r w:rsidRPr="00AB4B75">
        <w:rPr>
          <w:position w:val="-14"/>
        </w:rPr>
        <w:object w:dxaOrig="960" w:dyaOrig="400">
          <v:shape id="_x0000_i1154" type="#_x0000_t75" style="width:48pt;height:19.5pt" o:ole="">
            <v:imagedata r:id="rId243" o:title=""/>
          </v:shape>
          <o:OLEObject Type="Embed" ProgID="Equation.DSMT4" ShapeID="_x0000_i1154" DrawAspect="Content" ObjectID="_1646600356" r:id="rId244"/>
        </w:object>
      </w:r>
      <w:r>
        <w:t xml:space="preserve"> for </w:t>
      </w:r>
      <w:r w:rsidRPr="00250457">
        <w:rPr>
          <w:position w:val="-12"/>
        </w:rPr>
        <w:object w:dxaOrig="1100" w:dyaOrig="380">
          <v:shape id="_x0000_i1155" type="#_x0000_t75" style="width:54pt;height:19.5pt" o:ole="">
            <v:imagedata r:id="rId245" o:title=""/>
          </v:shape>
          <o:OLEObject Type="Embed" ProgID="Equation.DSMT4" ShapeID="_x0000_i1155" DrawAspect="Content" ObjectID="_1646600357" r:id="rId246"/>
        </w:object>
      </w:r>
      <w:r>
        <w:t>.</w:t>
      </w:r>
    </w:p>
    <w:p w:rsidR="00A7510A" w:rsidRDefault="00A7510A" w:rsidP="00A7510A">
      <w:pPr>
        <w:pStyle w:val="ParagraphBlock"/>
      </w:pPr>
      <w:r>
        <w:rPr>
          <w:b/>
        </w:rPr>
        <w:t xml:space="preserve">Proof: </w:t>
      </w:r>
      <w:r w:rsidRPr="00FF0961">
        <w:t>See</w:t>
      </w:r>
      <w:r>
        <w:rPr>
          <w:b/>
        </w:rPr>
        <w:t xml:space="preserve"> </w:t>
      </w:r>
      <w:r w:rsidRPr="0014415D">
        <w:fldChar w:fldCharType="begin"/>
      </w:r>
      <w:r w:rsidRPr="0014415D">
        <w:instrText xml:space="preserve"> REF _Ref33949050 \h  \* MERGEFORMAT </w:instrText>
      </w:r>
      <w:r w:rsidRPr="0014415D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14415D">
        <w:fldChar w:fldCharType="end"/>
      </w:r>
      <w:r>
        <w:t xml:space="preserve">. By construction, </w:t>
      </w:r>
      <w:r w:rsidRPr="007B4DF7">
        <w:rPr>
          <w:position w:val="-14"/>
        </w:rPr>
        <w:object w:dxaOrig="560" w:dyaOrig="400">
          <v:shape id="_x0000_i1156" type="#_x0000_t75" style="width:27.75pt;height:19.5pt" o:ole="">
            <v:imagedata r:id="rId247" o:title=""/>
          </v:shape>
          <o:OLEObject Type="Embed" ProgID="Equation.DSMT4" ShapeID="_x0000_i1156" DrawAspect="Content" ObjectID="_1646600358" r:id="rId248"/>
        </w:object>
      </w:r>
      <w:r>
        <w:t xml:space="preserve"> holds. With </w:t>
      </w:r>
      <w:r w:rsidRPr="007B4DF7">
        <w:rPr>
          <w:position w:val="-14"/>
        </w:rPr>
        <w:object w:dxaOrig="859" w:dyaOrig="400">
          <v:shape id="_x0000_i1157" type="#_x0000_t75" style="width:42pt;height:19.5pt" o:ole="">
            <v:imagedata r:id="rId249" o:title=""/>
          </v:shape>
          <o:OLEObject Type="Embed" ProgID="Equation.DSMT4" ShapeID="_x0000_i1157" DrawAspect="Content" ObjectID="_1646600359" r:id="rId250"/>
        </w:object>
      </w:r>
      <w:r>
        <w:t xml:space="preserve"> in hand, the upward phase and Eq </w:t>
      </w:r>
      <w:r>
        <w:fldChar w:fldCharType="begin"/>
      </w:r>
      <w:r>
        <w:instrText xml:space="preserve"> GOTOBUTTON ZEqnNum867213  \* MERGEFORMAT </w:instrText>
      </w:r>
      <w:r>
        <w:fldChar w:fldCharType="begin"/>
      </w:r>
      <w:r>
        <w:instrText xml:space="preserve"> REF ZEqnNum867213 \* Charformat \! \* MERGEFORMAT </w:instrText>
      </w:r>
      <w:r>
        <w:fldChar w:fldCharType="separate"/>
      </w:r>
      <w:r>
        <w:instrText>(4)</w:instrText>
      </w:r>
      <w:r>
        <w:fldChar w:fldCharType="end"/>
      </w:r>
      <w:r>
        <w:fldChar w:fldCharType="end"/>
      </w:r>
      <w:r>
        <w:t xml:space="preserve"> show that </w:t>
      </w:r>
      <w:r w:rsidRPr="00D72DBE">
        <w:rPr>
          <w:position w:val="-14"/>
        </w:rPr>
        <w:object w:dxaOrig="1400" w:dyaOrig="400">
          <v:shape id="_x0000_i1158" type="#_x0000_t75" style="width:70.5pt;height:19.5pt" o:ole="">
            <v:imagedata r:id="rId251" o:title=""/>
          </v:shape>
          <o:OLEObject Type="Embed" ProgID="Equation.DSMT4" ShapeID="_x0000_i1158" DrawAspect="Content" ObjectID="_1646600360" r:id="rId252"/>
        </w:object>
      </w:r>
      <w:r>
        <w:t xml:space="preserve"> for </w:t>
      </w:r>
      <w:r w:rsidRPr="00D72DBE">
        <w:rPr>
          <w:position w:val="-14"/>
        </w:rPr>
        <w:object w:dxaOrig="1520" w:dyaOrig="400">
          <v:shape id="_x0000_i1159" type="#_x0000_t75" style="width:75.75pt;height:19.5pt" o:ole="">
            <v:imagedata r:id="rId253" o:title=""/>
          </v:shape>
          <o:OLEObject Type="Embed" ProgID="Equation.DSMT4" ShapeID="_x0000_i1159" DrawAspect="Content" ObjectID="_1646600361" r:id="rId254"/>
        </w:object>
      </w:r>
      <w:r>
        <w:t xml:space="preserve">. On one hand, if </w:t>
      </w:r>
      <w:r w:rsidRPr="00E6070F">
        <w:rPr>
          <w:position w:val="-12"/>
        </w:rPr>
        <w:object w:dxaOrig="400" w:dyaOrig="360">
          <v:shape id="_x0000_i1160" type="#_x0000_t75" style="width:20.25pt;height:18pt" o:ole="">
            <v:imagedata r:id="rId255" o:title=""/>
          </v:shape>
          <o:OLEObject Type="Embed" ProgID="Equation.DSMT4" ShapeID="_x0000_i1160" DrawAspect="Content" ObjectID="_1646600362" r:id="rId256"/>
        </w:object>
      </w:r>
      <w:r>
        <w:t xml:space="preserve"> is even, </w:t>
      </w:r>
      <w:r w:rsidRPr="00FA3820">
        <w:rPr>
          <w:position w:val="-14"/>
        </w:rPr>
        <w:object w:dxaOrig="1240" w:dyaOrig="400">
          <v:shape id="_x0000_i1161" type="#_x0000_t75" style="width:62.25pt;height:20.25pt" o:ole="">
            <v:imagedata r:id="rId257" o:title=""/>
          </v:shape>
          <o:OLEObject Type="Embed" ProgID="Equation.DSMT4" ShapeID="_x0000_i1161" DrawAspect="Content" ObjectID="_1646600363" r:id="rId258"/>
        </w:object>
      </w:r>
      <w:r>
        <w:t xml:space="preserve">, yielding </w:t>
      </w:r>
      <w:r w:rsidRPr="007B4DF7">
        <w:rPr>
          <w:position w:val="-14"/>
        </w:rPr>
        <w:object w:dxaOrig="859" w:dyaOrig="400">
          <v:shape id="_x0000_i1162" type="#_x0000_t75" style="width:42pt;height:19.5pt" o:ole="">
            <v:imagedata r:id="rId249" o:title=""/>
          </v:shape>
          <o:OLEObject Type="Embed" ProgID="Equation.DSMT4" ShapeID="_x0000_i1162" DrawAspect="Content" ObjectID="_1646600364" r:id="rId259"/>
        </w:object>
      </w:r>
      <w:r>
        <w:t xml:space="preserve"> immediately. On the other hand, if </w:t>
      </w:r>
      <w:r w:rsidRPr="00E6070F">
        <w:rPr>
          <w:position w:val="-12"/>
        </w:rPr>
        <w:object w:dxaOrig="400" w:dyaOrig="360">
          <v:shape id="_x0000_i1163" type="#_x0000_t75" style="width:20.25pt;height:18pt" o:ole="">
            <v:imagedata r:id="rId255" o:title=""/>
          </v:shape>
          <o:OLEObject Type="Embed" ProgID="Equation.DSMT4" ShapeID="_x0000_i1163" DrawAspect="Content" ObjectID="_1646600365" r:id="rId260"/>
        </w:object>
      </w:r>
      <w:r>
        <w:t xml:space="preserve"> is odd, </w:t>
      </w:r>
      <w:r w:rsidRPr="001C2AB6">
        <w:rPr>
          <w:position w:val="-14"/>
        </w:rPr>
        <w:object w:dxaOrig="2920" w:dyaOrig="400">
          <v:shape id="_x0000_i1164" type="#_x0000_t75" style="width:145.5pt;height:20.25pt" o:ole="">
            <v:imagedata r:id="rId261" o:title=""/>
          </v:shape>
          <o:OLEObject Type="Embed" ProgID="Equation.DSMT4" ShapeID="_x0000_i1164" DrawAspect="Content" ObjectID="_1646600366" r:id="rId262"/>
        </w:object>
      </w:r>
      <w:r>
        <w:t>, so</w:t>
      </w:r>
    </w:p>
    <w:p w:rsidR="00A7510A" w:rsidRDefault="00A7510A" w:rsidP="00A7510A">
      <w:pPr>
        <w:pStyle w:val="MTDisplayEquation"/>
      </w:pPr>
      <w:r>
        <w:tab/>
      </w:r>
      <w:r w:rsidRPr="00D07988">
        <w:rPr>
          <w:position w:val="-36"/>
        </w:rPr>
        <w:object w:dxaOrig="6340" w:dyaOrig="840">
          <v:shape id="_x0000_i1165" type="#_x0000_t75" style="width:318pt;height:41.25pt" o:ole="">
            <v:imagedata r:id="rId263" o:title=""/>
          </v:shape>
          <o:OLEObject Type="Embed" ProgID="Equation.DSMT4" ShapeID="_x0000_i1165" DrawAspect="Content" ObjectID="_1646600367" r:id="rId264"/>
        </w:object>
      </w:r>
      <w: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8" w:name="ZEqnNum990593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8</w:instrText>
      </w:r>
      <w:r>
        <w:rPr>
          <w:noProof/>
        </w:rPr>
        <w:fldChar w:fldCharType="end"/>
      </w:r>
      <w:r>
        <w:instrText>)</w:instrText>
      </w:r>
      <w:bookmarkEnd w:id="8"/>
      <w:r>
        <w:fldChar w:fldCharType="end"/>
      </w:r>
    </w:p>
    <w:p w:rsidR="00A7510A" w:rsidRDefault="00A7510A" w:rsidP="00A7510A">
      <w:pPr>
        <w:pStyle w:val="ParagraphBlock"/>
      </w:pPr>
      <w:r>
        <w:t xml:space="preserve">the second equality reflecting the copy of the final element of </w:t>
      </w:r>
      <w:r w:rsidRPr="00E6070F">
        <w:rPr>
          <w:position w:val="-12"/>
        </w:rPr>
        <w:object w:dxaOrig="420" w:dyaOrig="360">
          <v:shape id="_x0000_i1166" type="#_x0000_t75" style="width:21.75pt;height:18pt" o:ole="">
            <v:imagedata r:id="rId265" o:title=""/>
          </v:shape>
          <o:OLEObject Type="Embed" ProgID="Equation.DSMT4" ShapeID="_x0000_i1166" DrawAspect="Content" ObjectID="_1646600368" r:id="rId266"/>
        </w:object>
      </w:r>
      <w:r>
        <w:t xml:space="preserve"> in the pseudocode; the third and fifth, </w:t>
      </w:r>
      <w:r w:rsidRPr="007B4DF7">
        <w:rPr>
          <w:position w:val="-14"/>
        </w:rPr>
        <w:object w:dxaOrig="859" w:dyaOrig="400">
          <v:shape id="_x0000_i1167" type="#_x0000_t75" style="width:42pt;height:19.5pt" o:ole="">
            <v:imagedata r:id="rId249" o:title=""/>
          </v:shape>
          <o:OLEObject Type="Embed" ProgID="Equation.DSMT4" ShapeID="_x0000_i1167" DrawAspect="Content" ObjectID="_1646600369" r:id="rId267"/>
        </w:object>
      </w:r>
      <w:r>
        <w:t xml:space="preserve">; and the sixth, Eq </w:t>
      </w:r>
      <w:r>
        <w:fldChar w:fldCharType="begin"/>
      </w:r>
      <w:r>
        <w:instrText xml:space="preserve"> GOTOBUTTON ZEqnNum867213  \* MERGEFORMAT </w:instrText>
      </w:r>
      <w:r>
        <w:fldChar w:fldCharType="begin"/>
      </w:r>
      <w:r>
        <w:instrText xml:space="preserve"> REF ZEqnNum867213 \* Charformat \! \* MERGEFORMAT </w:instrText>
      </w:r>
      <w:r>
        <w:fldChar w:fldCharType="separate"/>
      </w:r>
      <w:r>
        <w:instrText>(4)</w:instrText>
      </w:r>
      <w:r>
        <w:fldChar w:fldCharType="end"/>
      </w:r>
      <w:r>
        <w:fldChar w:fldCharType="end"/>
      </w:r>
      <w:r>
        <w:t xml:space="preserve">. Eq </w:t>
      </w:r>
      <w:r>
        <w:fldChar w:fldCharType="begin"/>
      </w:r>
      <w:r>
        <w:instrText xml:space="preserve"> GOTOBUTTON ZEqnNum990593  \* MERGEFORMAT </w:instrText>
      </w:r>
      <w:r>
        <w:fldChar w:fldCharType="begin"/>
      </w:r>
      <w:r>
        <w:instrText xml:space="preserve"> REF ZEqnNum990593 \* Charformat \! \* MERGEFORMAT </w:instrText>
      </w:r>
      <w:r>
        <w:fldChar w:fldCharType="separate"/>
      </w:r>
      <w:r>
        <w:instrText>(8)</w:instrText>
      </w:r>
      <w:r>
        <w:fldChar w:fldCharType="end"/>
      </w:r>
      <w:r>
        <w:fldChar w:fldCharType="end"/>
      </w:r>
      <w:r>
        <w:t xml:space="preserve"> completes the proof that </w:t>
      </w:r>
      <w:r w:rsidRPr="00D70F17">
        <w:rPr>
          <w:position w:val="-14"/>
        </w:rPr>
        <w:object w:dxaOrig="1400" w:dyaOrig="400">
          <v:shape id="_x0000_i1168" type="#_x0000_t75" style="width:71.25pt;height:19.5pt" o:ole="">
            <v:imagedata r:id="rId268" o:title=""/>
          </v:shape>
          <o:OLEObject Type="Embed" ProgID="Equation.DSMT4" ShapeID="_x0000_i1168" DrawAspect="Content" ObjectID="_1646600370" r:id="rId269"/>
        </w:object>
      </w:r>
      <w:r>
        <w:t xml:space="preserve"> for </w:t>
      </w:r>
      <w:r w:rsidRPr="00250457">
        <w:rPr>
          <w:position w:val="-12"/>
        </w:rPr>
        <w:object w:dxaOrig="999" w:dyaOrig="360">
          <v:shape id="_x0000_i1169" type="#_x0000_t75" style="width:49.5pt;height:18.75pt" o:ole="">
            <v:imagedata r:id="rId241" o:title=""/>
          </v:shape>
          <o:OLEObject Type="Embed" ProgID="Equation.DSMT4" ShapeID="_x0000_i1169" DrawAspect="Content" ObjectID="_1646600371" r:id="rId270"/>
        </w:object>
      </w:r>
      <w:r>
        <w:t xml:space="preserve">. For the remaining indices </w:t>
      </w:r>
      <w:r w:rsidRPr="0059159F">
        <w:rPr>
          <w:position w:val="-12"/>
        </w:rPr>
        <w:object w:dxaOrig="1080" w:dyaOrig="380">
          <v:shape id="_x0000_i1170" type="#_x0000_t75" style="width:54pt;height:18.75pt" o:ole="">
            <v:imagedata r:id="rId271" o:title=""/>
          </v:shape>
          <o:OLEObject Type="Embed" ProgID="Equation.DSMT4" ShapeID="_x0000_i1170" DrawAspect="Content" ObjectID="_1646600372" r:id="rId272"/>
        </w:object>
      </w:r>
      <w:r w:rsidRPr="00FA3820">
        <w:t xml:space="preserve"> </w:t>
      </w:r>
      <w:r>
        <w:t xml:space="preserve">of </w:t>
      </w:r>
      <w:r w:rsidRPr="00FA3820">
        <w:rPr>
          <w:position w:val="-12"/>
        </w:rPr>
        <w:object w:dxaOrig="279" w:dyaOrig="380">
          <v:shape id="_x0000_i1171" type="#_x0000_t75" style="width:14.25pt;height:18.75pt" o:ole="">
            <v:imagedata r:id="rId273" o:title=""/>
          </v:shape>
          <o:OLEObject Type="Embed" ProgID="Equation.DSMT4" ShapeID="_x0000_i1171" DrawAspect="Content" ObjectID="_1646600373" r:id="rId274"/>
        </w:object>
      </w:r>
      <w:r>
        <w:t xml:space="preserve">, note that </w:t>
      </w:r>
      <w:r w:rsidRPr="00B527B0">
        <w:rPr>
          <w:position w:val="-14"/>
        </w:rPr>
        <w:object w:dxaOrig="4640" w:dyaOrig="400">
          <v:shape id="_x0000_i1172" type="#_x0000_t75" style="width:234pt;height:19.5pt" o:ole="">
            <v:imagedata r:id="rId275" o:title=""/>
          </v:shape>
          <o:OLEObject Type="Embed" ProgID="Equation.DSMT4" ShapeID="_x0000_i1172" DrawAspect="Content" ObjectID="_1646600374" r:id="rId276"/>
        </w:object>
      </w:r>
      <w:r>
        <w:t xml:space="preserve">. Then, </w:t>
      </w:r>
      <w:r w:rsidRPr="007B4DF7">
        <w:rPr>
          <w:position w:val="-14"/>
        </w:rPr>
        <w:object w:dxaOrig="859" w:dyaOrig="400">
          <v:shape id="_x0000_i1173" type="#_x0000_t75" style="width:42pt;height:19.5pt" o:ole="">
            <v:imagedata r:id="rId249" o:title=""/>
          </v:shape>
          <o:OLEObject Type="Embed" ProgID="Equation.DSMT4" ShapeID="_x0000_i1173" DrawAspect="Content" ObjectID="_1646600375" r:id="rId277"/>
        </w:object>
      </w:r>
      <w:r>
        <w:t xml:space="preserve"> and Eq </w:t>
      </w:r>
      <w:r>
        <w:fldChar w:fldCharType="begin"/>
      </w:r>
      <w:r>
        <w:instrText xml:space="preserve"> GOTOBUTTON ZEqnNum867213  \* MERGEFORMAT </w:instrText>
      </w:r>
      <w:r>
        <w:fldChar w:fldCharType="begin"/>
      </w:r>
      <w:r>
        <w:instrText xml:space="preserve"> REF ZEqnNum867213 \* Charformat \! \* MERGEFORMAT </w:instrText>
      </w:r>
      <w:r>
        <w:fldChar w:fldCharType="separate"/>
      </w:r>
      <w:r>
        <w:instrText>(4)</w:instrText>
      </w:r>
      <w:r>
        <w:fldChar w:fldCharType="end"/>
      </w:r>
      <w:r>
        <w:fldChar w:fldCharType="end"/>
      </w:r>
      <w:r>
        <w:t xml:space="preserve"> show that </w:t>
      </w:r>
      <w:r w:rsidRPr="00D72DBE">
        <w:rPr>
          <w:position w:val="-14"/>
        </w:rPr>
        <w:object w:dxaOrig="3860" w:dyaOrig="400">
          <v:shape id="_x0000_i1174" type="#_x0000_t75" style="width:193.5pt;height:19.5pt" o:ole="">
            <v:imagedata r:id="rId278" o:title=""/>
          </v:shape>
          <o:OLEObject Type="Embed" ProgID="Equation.DSMT4" ShapeID="_x0000_i1174" DrawAspect="Content" ObjectID="_1646600376" r:id="rId279"/>
        </w:object>
      </w:r>
      <w:r>
        <w:t xml:space="preserve"> for </w:t>
      </w:r>
      <w:r w:rsidRPr="0059159F">
        <w:rPr>
          <w:position w:val="-12"/>
        </w:rPr>
        <w:object w:dxaOrig="1080" w:dyaOrig="380">
          <v:shape id="_x0000_i1175" type="#_x0000_t75" style="width:54pt;height:18.75pt" o:ole="">
            <v:imagedata r:id="rId271" o:title=""/>
          </v:shape>
          <o:OLEObject Type="Embed" ProgID="Equation.DSMT4" ShapeID="_x0000_i1175" DrawAspect="Content" ObjectID="_1646600377" r:id="rId280"/>
        </w:object>
      </w:r>
      <w:r>
        <w:t>. □</w:t>
      </w:r>
    </w:p>
    <w:p w:rsidR="00A7510A" w:rsidRDefault="00A7510A" w:rsidP="00A7510A">
      <w:r>
        <w:t xml:space="preserve">Note: </w:t>
      </w:r>
      <w:r w:rsidRPr="00FB5E7C">
        <w:rPr>
          <w:position w:val="-12"/>
        </w:rPr>
        <w:object w:dxaOrig="1400" w:dyaOrig="380">
          <v:shape id="_x0000_i1176" type="#_x0000_t75" style="width:70.5pt;height:18.75pt" o:ole="">
            <v:imagedata r:id="rId281" o:title=""/>
          </v:shape>
          <o:OLEObject Type="Embed" ProgID="Equation.DSMT4" ShapeID="_x0000_i1176" DrawAspect="Content" ObjectID="_1646600378" r:id="rId282"/>
        </w:object>
      </w:r>
      <w:r>
        <w:t xml:space="preserve">, so </w:t>
      </w:r>
      <w:r w:rsidRPr="007B4DF7">
        <w:rPr>
          <w:position w:val="-14"/>
        </w:rPr>
        <w:object w:dxaOrig="920" w:dyaOrig="400">
          <v:shape id="_x0000_i1177" type="#_x0000_t75" style="width:44.25pt;height:19.5pt" o:ole="">
            <v:imagedata r:id="rId283" o:title=""/>
          </v:shape>
          <o:OLEObject Type="Embed" ProgID="Equation.DSMT4" ShapeID="_x0000_i1177" DrawAspect="Content" ObjectID="_1646600379" r:id="rId284"/>
        </w:object>
      </w:r>
      <w:r>
        <w:t xml:space="preserve"> shows that </w:t>
      </w:r>
      <w:r w:rsidRPr="00FB5E7C">
        <w:rPr>
          <w:position w:val="-12"/>
        </w:rPr>
        <w:object w:dxaOrig="1080" w:dyaOrig="380">
          <v:shape id="_x0000_i1178" type="#_x0000_t75" style="width:54pt;height:18pt" o:ole="">
            <v:imagedata r:id="rId285" o:title=""/>
          </v:shape>
          <o:OLEObject Type="Embed" ProgID="Equation.DSMT4" ShapeID="_x0000_i1178" DrawAspect="Content" ObjectID="_1646600380" r:id="rId286"/>
        </w:object>
      </w:r>
      <w:r>
        <w:t>.</w:t>
      </w:r>
    </w:p>
    <w:p w:rsidR="00A7510A" w:rsidRDefault="00A7510A" w:rsidP="00A7510A">
      <w:r>
        <w:t xml:space="preserve">In the downward phase, the transposition function </w:t>
      </w:r>
      <w:r w:rsidRPr="00B1713D">
        <w:rPr>
          <w:position w:val="-6"/>
        </w:rPr>
        <w:object w:dxaOrig="200" w:dyaOrig="220">
          <v:shape id="_x0000_i1179" type="#_x0000_t75" style="width:9.75pt;height:10.5pt" o:ole="">
            <v:imagedata r:id="rId287" o:title=""/>
          </v:shape>
          <o:OLEObject Type="Embed" ProgID="Equation.DSMT4" ShapeID="_x0000_i1179" DrawAspect="Content" ObjectID="_1646600381" r:id="rId288"/>
        </w:object>
      </w:r>
      <w:r>
        <w:t xml:space="preserve"> in Eq </w:t>
      </w:r>
      <w:r>
        <w:fldChar w:fldCharType="begin"/>
      </w:r>
      <w:r>
        <w:instrText xml:space="preserve"> GOTOBUTTON ZEqnNum823112  \* MERGEFORMAT </w:instrText>
      </w:r>
      <w:r>
        <w:fldChar w:fldCharType="begin"/>
      </w:r>
      <w:r>
        <w:instrText xml:space="preserve"> REF ZEqnNum823112 \* Charformat \! \* MERGEFORMAT </w:instrText>
      </w:r>
      <w:r>
        <w:fldChar w:fldCharType="separate"/>
      </w:r>
      <w:r w:rsidRPr="00D40B2F">
        <w:instrText>(</w:instrText>
      </w:r>
      <w:r>
        <w:instrText>7</w:instrText>
      </w:r>
      <w:r w:rsidRPr="00D40B2F">
        <w:instrText>)</w:instrText>
      </w:r>
      <w:r>
        <w:fldChar w:fldCharType="end"/>
      </w:r>
      <w:r>
        <w:fldChar w:fldCharType="end"/>
      </w:r>
      <w:r>
        <w:t xml:space="preserve"> facilitates in-place computation for </w:t>
      </w:r>
      <w:r w:rsidRPr="00FD23F1">
        <w:rPr>
          <w:position w:val="-14"/>
        </w:rPr>
        <w:object w:dxaOrig="740" w:dyaOrig="400">
          <v:shape id="_x0000_i1180" type="#_x0000_t75" style="width:37.5pt;height:20.25pt" o:ole="">
            <v:imagedata r:id="rId289" o:title=""/>
          </v:shape>
          <o:OLEObject Type="Embed" ProgID="Equation.DSMT4" ShapeID="_x0000_i1180" DrawAspect="Content" ObjectID="_1646600382" r:id="rId290"/>
        </w:object>
      </w:r>
      <w:r>
        <w:t xml:space="preserve"> in Eq </w:t>
      </w:r>
      <w:r>
        <w:fldChar w:fldCharType="begin"/>
      </w:r>
      <w:r>
        <w:instrText xml:space="preserve"> GOTOBUTTON ZEqnNum823112  \* MERGEFORMAT </w:instrText>
      </w:r>
      <w:r>
        <w:fldChar w:fldCharType="begin"/>
      </w:r>
      <w:r>
        <w:instrText xml:space="preserve"> REF ZEqnNum823112 \* Charformat \! \* MERGEFORMAT </w:instrText>
      </w:r>
      <w:r>
        <w:fldChar w:fldCharType="separate"/>
      </w:r>
      <w:r w:rsidRPr="00D40B2F">
        <w:instrText>(</w:instrText>
      </w:r>
      <w:r>
        <w:instrText>7</w:instrText>
      </w:r>
      <w:r w:rsidRPr="00D40B2F">
        <w:instrText>)</w:instrText>
      </w:r>
      <w:r>
        <w:fldChar w:fldCharType="end"/>
      </w:r>
      <w:r>
        <w:fldChar w:fldCharType="end"/>
      </w:r>
      <w:r>
        <w:t xml:space="preserve">. Similarly, the minimization in the accessory index </w:t>
      </w:r>
      <w:r w:rsidRPr="00F4401C">
        <w:rPr>
          <w:position w:val="-14"/>
        </w:rPr>
        <w:object w:dxaOrig="2680" w:dyaOrig="400">
          <v:shape id="_x0000_i1181" type="#_x0000_t75" style="width:133.5pt;height:20.25pt" o:ole="">
            <v:imagedata r:id="rId291" o:title=""/>
          </v:shape>
          <o:OLEObject Type="Embed" ProgID="Equation.DSMT4" ShapeID="_x0000_i1181" DrawAspect="Content" ObjectID="_1646600383" r:id="rId292"/>
        </w:object>
      </w:r>
      <w:r>
        <w:t xml:space="preserve"> within </w:t>
      </w:r>
      <w:r w:rsidRPr="00B4659C">
        <w:rPr>
          <w:position w:val="-12"/>
        </w:rPr>
        <w:object w:dxaOrig="279" w:dyaOrig="380">
          <v:shape id="_x0000_i1182" type="#_x0000_t75" style="width:14.25pt;height:18.75pt" o:ole="">
            <v:imagedata r:id="rId293" o:title=""/>
          </v:shape>
          <o:OLEObject Type="Embed" ProgID="Equation.DSMT4" ShapeID="_x0000_i1182" DrawAspect="Content" ObjectID="_1646600384" r:id="rId294"/>
        </w:object>
      </w:r>
      <w:r>
        <w:t xml:space="preserve"> avoids storing a superfluous element </w:t>
      </w:r>
      <w:r w:rsidRPr="004C0647">
        <w:rPr>
          <w:position w:val="-10"/>
        </w:rPr>
        <w:object w:dxaOrig="240" w:dyaOrig="300">
          <v:shape id="_x0000_i1183" type="#_x0000_t75" style="width:12.75pt;height:16.5pt" o:ole="">
            <v:imagedata r:id="rId295" o:title=""/>
          </v:shape>
          <o:OLEObject Type="Embed" ProgID="Equation.DSMT4" ShapeID="_x0000_i1183" DrawAspect="Content" ObjectID="_1646600385" r:id="rId296"/>
        </w:object>
      </w:r>
      <w:r>
        <w:t xml:space="preserve"> of </w:t>
      </w:r>
      <w:r w:rsidRPr="00B4659C">
        <w:rPr>
          <w:position w:val="-12"/>
        </w:rPr>
        <w:object w:dxaOrig="279" w:dyaOrig="380">
          <v:shape id="_x0000_i1184" type="#_x0000_t75" style="width:14.25pt;height:18.75pt" o:ole="">
            <v:imagedata r:id="rId297" o:title=""/>
          </v:shape>
          <o:OLEObject Type="Embed" ProgID="Equation.DSMT4" ShapeID="_x0000_i1184" DrawAspect="Content" ObjectID="_1646600386" r:id="rId298"/>
        </w:object>
      </w:r>
      <w:r>
        <w:t xml:space="preserve"> within the penultimate element of any truncated complementary array </w:t>
      </w:r>
      <w:r w:rsidRPr="00B4659C">
        <w:rPr>
          <w:position w:val="-12"/>
        </w:rPr>
        <w:object w:dxaOrig="279" w:dyaOrig="380">
          <v:shape id="_x0000_i1185" type="#_x0000_t75" style="width:14.25pt;height:18.75pt" o:ole="">
            <v:imagedata r:id="rId299" o:title=""/>
          </v:shape>
          <o:OLEObject Type="Embed" ProgID="Equation.DSMT4" ShapeID="_x0000_i1185" DrawAspect="Content" ObjectID="_1646600387" r:id="rId300"/>
        </w:object>
      </w:r>
      <w:r>
        <w:t xml:space="preserve"> (see </w:t>
      </w:r>
      <w:r w:rsidRPr="00CF3C17">
        <w:rPr>
          <w:position w:val="-14"/>
        </w:rPr>
        <w:object w:dxaOrig="580" w:dyaOrig="400">
          <v:shape id="_x0000_i1186" type="#_x0000_t75" style="width:30pt;height:19.5pt" o:ole="">
            <v:imagedata r:id="rId301" o:title=""/>
          </v:shape>
          <o:OLEObject Type="Embed" ProgID="Equation.DSMT4" ShapeID="_x0000_i1186" DrawAspect="Content" ObjectID="_1646600388" r:id="rId302"/>
        </w:object>
      </w:r>
      <w:r>
        <w:t xml:space="preserve">, the dotted circle in </w:t>
      </w:r>
      <w:r w:rsidRPr="00CA3A17">
        <w:fldChar w:fldCharType="begin"/>
      </w:r>
      <w:r w:rsidRPr="00CA3A17">
        <w:instrText xml:space="preserve"> REF _Ref33979781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CA3A17">
        <w:fldChar w:fldCharType="end"/>
      </w:r>
      <w:r>
        <w:t xml:space="preserve">). </w:t>
      </w:r>
    </w:p>
    <w:p w:rsidR="00A7510A" w:rsidRDefault="00A7510A" w:rsidP="00A7510A">
      <w:r>
        <w:t xml:space="preserve">We prove Proposition </w:t>
      </w:r>
      <w:r w:rsidRPr="007B4DF7">
        <w:rPr>
          <w:position w:val="-14"/>
        </w:rPr>
        <w:object w:dxaOrig="580" w:dyaOrig="400">
          <v:shape id="_x0000_i1187" type="#_x0000_t75" style="width:28.5pt;height:19.5pt" o:ole="">
            <v:imagedata r:id="rId303" o:title=""/>
          </v:shape>
          <o:OLEObject Type="Embed" ProgID="Equation.DSMT4" ShapeID="_x0000_i1187" DrawAspect="Content" ObjectID="_1646600389" r:id="rId304"/>
        </w:object>
      </w:r>
      <w:r>
        <w:t xml:space="preserve"> (next) by descending induction on the level </w:t>
      </w:r>
      <w:r w:rsidRPr="00EB078F">
        <w:rPr>
          <w:position w:val="-6"/>
        </w:rPr>
        <w:object w:dxaOrig="960" w:dyaOrig="279">
          <v:shape id="_x0000_i1188" type="#_x0000_t75" style="width:46.5pt;height:13.5pt" o:ole="">
            <v:imagedata r:id="rId227" o:title=""/>
          </v:shape>
          <o:OLEObject Type="Embed" ProgID="Equation.DSMT4" ShapeID="_x0000_i1188" DrawAspect="Content" ObjectID="_1646600390" r:id="rId305"/>
        </w:object>
      </w:r>
      <w:r>
        <w:t>.</w:t>
      </w:r>
    </w:p>
    <w:p w:rsidR="00A7510A" w:rsidRDefault="00A7510A" w:rsidP="00A7510A">
      <w:pPr>
        <w:pStyle w:val="ParagraphBlock"/>
      </w:pPr>
      <w:r w:rsidRPr="00154321">
        <w:rPr>
          <w:b/>
        </w:rPr>
        <w:t>Proposition</w:t>
      </w:r>
      <w:r>
        <w:t xml:space="preserve"> </w:t>
      </w:r>
      <w:r w:rsidRPr="007B4DF7">
        <w:rPr>
          <w:position w:val="-14"/>
        </w:rPr>
        <w:object w:dxaOrig="580" w:dyaOrig="400">
          <v:shape id="_x0000_i1189" type="#_x0000_t75" style="width:28.5pt;height:19.5pt" o:ole="">
            <v:imagedata r:id="rId306" o:title=""/>
          </v:shape>
          <o:OLEObject Type="Embed" ProgID="Equation.DSMT4" ShapeID="_x0000_i1189" DrawAspect="Content" ObjectID="_1646600391" r:id="rId307"/>
        </w:object>
      </w:r>
      <w:r>
        <w:t xml:space="preserve">: </w:t>
      </w:r>
      <w:r w:rsidRPr="00E839A3">
        <w:rPr>
          <w:position w:val="-14"/>
        </w:rPr>
        <w:object w:dxaOrig="1400" w:dyaOrig="400">
          <v:shape id="_x0000_i1190" type="#_x0000_t75" style="width:70.5pt;height:19.5pt" o:ole="">
            <v:imagedata r:id="rId308" o:title=""/>
          </v:shape>
          <o:OLEObject Type="Embed" ProgID="Equation.DSMT4" ShapeID="_x0000_i1190" DrawAspect="Content" ObjectID="_1646600392" r:id="rId309"/>
        </w:object>
      </w:r>
      <w:r>
        <w:t xml:space="preserve"> for </w:t>
      </w:r>
      <w:r w:rsidRPr="00DD2C85">
        <w:rPr>
          <w:position w:val="-12"/>
        </w:rPr>
        <w:object w:dxaOrig="980" w:dyaOrig="360">
          <v:shape id="_x0000_i1191" type="#_x0000_t75" style="width:48.75pt;height:18.75pt" o:ole="">
            <v:imagedata r:id="rId310" o:title=""/>
          </v:shape>
          <o:OLEObject Type="Embed" ProgID="Equation.DSMT4" ShapeID="_x0000_i1191" DrawAspect="Content" ObjectID="_1646600393" r:id="rId311"/>
        </w:object>
      </w:r>
      <w:r>
        <w:t xml:space="preserve">, unless </w:t>
      </w:r>
      <w:r w:rsidRPr="00DD2C85">
        <w:rPr>
          <w:position w:val="-12"/>
        </w:rPr>
        <w:object w:dxaOrig="260" w:dyaOrig="360">
          <v:shape id="_x0000_i1192" type="#_x0000_t75" style="width:13.5pt;height:18.75pt" o:ole="">
            <v:imagedata r:id="rId312" o:title=""/>
          </v:shape>
          <o:OLEObject Type="Embed" ProgID="Equation.DSMT4" ShapeID="_x0000_i1192" DrawAspect="Content" ObjectID="_1646600394" r:id="rId313"/>
        </w:object>
      </w:r>
      <w:r>
        <w:t xml:space="preserve"> is odd and </w:t>
      </w:r>
      <w:r w:rsidRPr="00DD2C85">
        <w:rPr>
          <w:position w:val="-12"/>
        </w:rPr>
        <w:object w:dxaOrig="940" w:dyaOrig="360">
          <v:shape id="_x0000_i1193" type="#_x0000_t75" style="width:47.25pt;height:18.75pt" o:ole="">
            <v:imagedata r:id="rId314" o:title=""/>
          </v:shape>
          <o:OLEObject Type="Embed" ProgID="Equation.DSMT4" ShapeID="_x0000_i1193" DrawAspect="Content" ObjectID="_1646600395" r:id="rId315"/>
        </w:object>
      </w:r>
      <w:r>
        <w:t xml:space="preserve">, in which case </w:t>
      </w:r>
      <w:r w:rsidRPr="00B41A23">
        <w:rPr>
          <w:position w:val="-14"/>
        </w:rPr>
        <w:object w:dxaOrig="1860" w:dyaOrig="400">
          <v:shape id="_x0000_i1194" type="#_x0000_t75" style="width:93.75pt;height:18.75pt" o:ole="">
            <v:imagedata r:id="rId316" o:title=""/>
          </v:shape>
          <o:OLEObject Type="Embed" ProgID="Equation.DSMT4" ShapeID="_x0000_i1194" DrawAspect="Content" ObjectID="_1646600396" r:id="rId317"/>
        </w:object>
      </w:r>
      <w:r>
        <w:t>.</w:t>
      </w:r>
    </w:p>
    <w:p w:rsidR="00A7510A" w:rsidRDefault="00A7510A" w:rsidP="00A7510A">
      <w:pPr>
        <w:pStyle w:val="ParagraphBlock"/>
      </w:pPr>
      <w:r>
        <w:rPr>
          <w:b/>
        </w:rPr>
        <w:t>Proof:</w:t>
      </w:r>
      <w:r w:rsidRPr="00520281">
        <w:t xml:space="preserve"> </w:t>
      </w:r>
      <w:r>
        <w:t xml:space="preserve">The proposition </w:t>
      </w:r>
      <w:r w:rsidRPr="007B4DF7">
        <w:rPr>
          <w:position w:val="-14"/>
        </w:rPr>
        <w:object w:dxaOrig="920" w:dyaOrig="400">
          <v:shape id="_x0000_i1195" type="#_x0000_t75" style="width:46.5pt;height:19.5pt" o:ole="">
            <v:imagedata r:id="rId318" o:title=""/>
          </v:shape>
          <o:OLEObject Type="Embed" ProgID="Equation.DSMT4" ShapeID="_x0000_i1195" DrawAspect="Content" ObjectID="_1646600397" r:id="rId319"/>
        </w:object>
      </w:r>
      <w:r>
        <w:t xml:space="preserve"> is true, because </w:t>
      </w:r>
      <w:r w:rsidRPr="00C8307A">
        <w:rPr>
          <w:position w:val="-12"/>
        </w:rPr>
        <w:object w:dxaOrig="2340" w:dyaOrig="380">
          <v:shape id="_x0000_i1196" type="#_x0000_t75" style="width:118.5pt;height:18pt" o:ole="">
            <v:imagedata r:id="rId320" o:title=""/>
          </v:shape>
          <o:OLEObject Type="Embed" ProgID="Equation.DSMT4" ShapeID="_x0000_i1196" DrawAspect="Content" ObjectID="_1646600398" r:id="rId321"/>
        </w:object>
      </w:r>
      <w:r>
        <w:t xml:space="preserve">, and </w:t>
      </w:r>
      <w:r w:rsidRPr="00C8307A">
        <w:rPr>
          <w:position w:val="-12"/>
        </w:rPr>
        <w:object w:dxaOrig="440" w:dyaOrig="380">
          <v:shape id="_x0000_i1197" type="#_x0000_t75" style="width:21.75pt;height:18.75pt" o:ole="">
            <v:imagedata r:id="rId322" o:title=""/>
          </v:shape>
          <o:OLEObject Type="Embed" ProgID="Equation.DSMT4" ShapeID="_x0000_i1197" DrawAspect="Content" ObjectID="_1646600399" r:id="rId323"/>
        </w:object>
      </w:r>
      <w:r>
        <w:t xml:space="preserve"> has even length </w:t>
      </w:r>
      <w:r w:rsidRPr="0030014E">
        <w:rPr>
          <w:position w:val="-12"/>
        </w:rPr>
        <w:object w:dxaOrig="820" w:dyaOrig="360">
          <v:shape id="_x0000_i1198" type="#_x0000_t75" style="width:41.25pt;height:18.75pt" o:ole="">
            <v:imagedata r:id="rId324" o:title=""/>
          </v:shape>
          <o:OLEObject Type="Embed" ProgID="Equation.DSMT4" ShapeID="_x0000_i1198" DrawAspect="Content" ObjectID="_1646600400" r:id="rId325"/>
        </w:object>
      </w:r>
      <w:r>
        <w:t xml:space="preserve">. We now show that </w:t>
      </w:r>
      <w:r w:rsidRPr="007B4DF7">
        <w:rPr>
          <w:position w:val="-14"/>
        </w:rPr>
        <w:object w:dxaOrig="580" w:dyaOrig="400">
          <v:shape id="_x0000_i1199" type="#_x0000_t75" style="width:28.5pt;height:19.5pt" o:ole="">
            <v:imagedata r:id="rId326" o:title=""/>
          </v:shape>
          <o:OLEObject Type="Embed" ProgID="Equation.DSMT4" ShapeID="_x0000_i1199" DrawAspect="Content" ObjectID="_1646600401" r:id="rId327"/>
        </w:object>
      </w:r>
      <w:r>
        <w:t xml:space="preserve"> implies </w:t>
      </w:r>
      <w:r w:rsidRPr="007B4DF7">
        <w:rPr>
          <w:position w:val="-14"/>
        </w:rPr>
        <w:object w:dxaOrig="859" w:dyaOrig="400">
          <v:shape id="_x0000_i1200" type="#_x0000_t75" style="width:42pt;height:19.5pt" o:ole="">
            <v:imagedata r:id="rId328" o:title=""/>
          </v:shape>
          <o:OLEObject Type="Embed" ProgID="Equation.DSMT4" ShapeID="_x0000_i1200" DrawAspect="Content" ObjectID="_1646600402" r:id="rId329"/>
        </w:object>
      </w:r>
      <w:r>
        <w:t xml:space="preserve"> for </w:t>
      </w:r>
      <w:r w:rsidRPr="00F648F5">
        <w:rPr>
          <w:position w:val="-6"/>
        </w:rPr>
        <w:object w:dxaOrig="960" w:dyaOrig="279">
          <v:shape id="_x0000_i1201" type="#_x0000_t75" style="width:48pt;height:13.5pt" o:ole="">
            <v:imagedata r:id="rId330" o:title=""/>
          </v:shape>
          <o:OLEObject Type="Embed" ProgID="Equation.DSMT4" ShapeID="_x0000_i1201" DrawAspect="Content" ObjectID="_1646600403" r:id="rId331"/>
        </w:object>
      </w:r>
      <w:r>
        <w:t xml:space="preserve">. </w:t>
      </w:r>
    </w:p>
    <w:p w:rsidR="00A7510A" w:rsidRDefault="00A7510A" w:rsidP="00A7510A">
      <w:r>
        <w:t xml:space="preserve">If </w:t>
      </w:r>
      <w:r w:rsidRPr="00261AE0">
        <w:rPr>
          <w:position w:val="-12"/>
        </w:rPr>
        <w:object w:dxaOrig="1140" w:dyaOrig="360">
          <v:shape id="_x0000_i1202" type="#_x0000_t75" style="width:55.5pt;height:18pt" o:ole="">
            <v:imagedata r:id="rId332" o:title=""/>
          </v:shape>
          <o:OLEObject Type="Embed" ProgID="Equation.DSMT4" ShapeID="_x0000_i1202" DrawAspect="Content" ObjectID="_1646600404" r:id="rId333"/>
        </w:object>
      </w:r>
      <w:r>
        <w:t xml:space="preserve">, then </w:t>
      </w:r>
      <w:r w:rsidRPr="00261AE0">
        <w:rPr>
          <w:position w:val="-14"/>
        </w:rPr>
        <w:object w:dxaOrig="2480" w:dyaOrig="400">
          <v:shape id="_x0000_i1203" type="#_x0000_t75" style="width:124.5pt;height:19.5pt" o:ole="">
            <v:imagedata r:id="rId334" o:title=""/>
          </v:shape>
          <o:OLEObject Type="Embed" ProgID="Equation.DSMT4" ShapeID="_x0000_i1203" DrawAspect="Content" ObjectID="_1646600405" r:id="rId335"/>
        </w:object>
      </w:r>
      <w:r>
        <w:t xml:space="preserve">. For every </w:t>
      </w:r>
      <w:r w:rsidRPr="006C69BD">
        <w:rPr>
          <w:position w:val="-10"/>
        </w:rPr>
        <w:object w:dxaOrig="200" w:dyaOrig="300">
          <v:shape id="_x0000_i1204" type="#_x0000_t75" style="width:9.75pt;height:16.5pt" o:ole="">
            <v:imagedata r:id="rId336" o:title=""/>
          </v:shape>
          <o:OLEObject Type="Embed" ProgID="Equation.DSMT4" ShapeID="_x0000_i1204" DrawAspect="Content" ObjectID="_1646600406" r:id="rId337"/>
        </w:object>
      </w:r>
      <w:r>
        <w:t xml:space="preserve">, either: (1) </w:t>
      </w:r>
      <w:r w:rsidRPr="007063F8">
        <w:rPr>
          <w:position w:val="-12"/>
        </w:rPr>
        <w:object w:dxaOrig="279" w:dyaOrig="360">
          <v:shape id="_x0000_i1205" type="#_x0000_t75" style="width:14.25pt;height:18pt" o:ole="">
            <v:imagedata r:id="rId338" o:title=""/>
          </v:shape>
          <o:OLEObject Type="Embed" ProgID="Equation.DSMT4" ShapeID="_x0000_i1205" DrawAspect="Content" ObjectID="_1646600407" r:id="rId339"/>
        </w:object>
      </w:r>
      <w:r>
        <w:t xml:space="preserve"> is odd</w:t>
      </w:r>
      <w:r w:rsidRPr="00572206">
        <w:t xml:space="preserve"> </w:t>
      </w:r>
      <w:r>
        <w:t xml:space="preserve">and </w:t>
      </w:r>
      <w:r w:rsidRPr="00572206">
        <w:rPr>
          <w:position w:val="-14"/>
        </w:rPr>
        <w:object w:dxaOrig="1340" w:dyaOrig="400">
          <v:shape id="_x0000_i1206" type="#_x0000_t75" style="width:67.5pt;height:19.5pt" o:ole="">
            <v:imagedata r:id="rId340" o:title=""/>
          </v:shape>
          <o:OLEObject Type="Embed" ProgID="Equation.DSMT4" ShapeID="_x0000_i1206" DrawAspect="Content" ObjectID="_1646600408" r:id="rId341"/>
        </w:object>
      </w:r>
      <w:r>
        <w:t xml:space="preserve">; (2) </w:t>
      </w:r>
      <w:r w:rsidRPr="007063F8">
        <w:rPr>
          <w:position w:val="-12"/>
        </w:rPr>
        <w:object w:dxaOrig="279" w:dyaOrig="360">
          <v:shape id="_x0000_i1207" type="#_x0000_t75" style="width:14.25pt;height:18pt" o:ole="">
            <v:imagedata r:id="rId338" o:title=""/>
          </v:shape>
          <o:OLEObject Type="Embed" ProgID="Equation.DSMT4" ShapeID="_x0000_i1207" DrawAspect="Content" ObjectID="_1646600409" r:id="rId342"/>
        </w:object>
      </w:r>
      <w:r>
        <w:t xml:space="preserve"> is odd</w:t>
      </w:r>
      <w:r w:rsidRPr="00572206">
        <w:t xml:space="preserve"> </w:t>
      </w:r>
      <w:r>
        <w:t xml:space="preserve">and </w:t>
      </w:r>
      <w:r w:rsidRPr="00572206">
        <w:rPr>
          <w:position w:val="-14"/>
        </w:rPr>
        <w:object w:dxaOrig="1320" w:dyaOrig="400">
          <v:shape id="_x0000_i1208" type="#_x0000_t75" style="width:66.75pt;height:19.5pt" o:ole="">
            <v:imagedata r:id="rId343" o:title=""/>
          </v:shape>
          <o:OLEObject Type="Embed" ProgID="Equation.DSMT4" ShapeID="_x0000_i1208" DrawAspect="Content" ObjectID="_1646600410" r:id="rId344"/>
        </w:object>
      </w:r>
      <w:r>
        <w:t xml:space="preserve">; or (3) </w:t>
      </w:r>
      <w:r w:rsidRPr="007063F8">
        <w:rPr>
          <w:position w:val="-12"/>
        </w:rPr>
        <w:object w:dxaOrig="279" w:dyaOrig="360">
          <v:shape id="_x0000_i1209" type="#_x0000_t75" style="width:14.25pt;height:18pt" o:ole="">
            <v:imagedata r:id="rId338" o:title=""/>
          </v:shape>
          <o:OLEObject Type="Embed" ProgID="Equation.DSMT4" ShapeID="_x0000_i1209" DrawAspect="Content" ObjectID="_1646600411" r:id="rId345"/>
        </w:object>
      </w:r>
      <w:r>
        <w:t xml:space="preserve"> is even. In Case 1, </w:t>
      </w:r>
      <w:r w:rsidRPr="00572206">
        <w:rPr>
          <w:position w:val="-14"/>
        </w:rPr>
        <w:object w:dxaOrig="1100" w:dyaOrig="400">
          <v:shape id="_x0000_i1210" type="#_x0000_t75" style="width:54.75pt;height:19.5pt" o:ole="">
            <v:imagedata r:id="rId346" o:title=""/>
          </v:shape>
          <o:OLEObject Type="Embed" ProgID="Equation.DSMT4" ShapeID="_x0000_i1210" DrawAspect="Content" ObjectID="_1646600412" r:id="rId347"/>
        </w:object>
      </w:r>
      <w:r>
        <w:t xml:space="preserve"> but </w:t>
      </w:r>
      <w:r w:rsidRPr="00572206">
        <w:rPr>
          <w:position w:val="-14"/>
        </w:rPr>
        <w:object w:dxaOrig="1420" w:dyaOrig="400">
          <v:shape id="_x0000_i1211" type="#_x0000_t75" style="width:71.25pt;height:19.5pt" o:ole="">
            <v:imagedata r:id="rId348" o:title=""/>
          </v:shape>
          <o:OLEObject Type="Embed" ProgID="Equation.DSMT4" ShapeID="_x0000_i1211" DrawAspect="Content" ObjectID="_1646600413" r:id="rId349"/>
        </w:object>
      </w:r>
      <w:r>
        <w:t xml:space="preserve">. Because </w:t>
      </w:r>
      <w:r w:rsidRPr="007063F8">
        <w:rPr>
          <w:position w:val="-12"/>
        </w:rPr>
        <w:object w:dxaOrig="279" w:dyaOrig="360">
          <v:shape id="_x0000_i1212" type="#_x0000_t75" style="width:14.25pt;height:18pt" o:ole="">
            <v:imagedata r:id="rId338" o:title=""/>
          </v:shape>
          <o:OLEObject Type="Embed" ProgID="Equation.DSMT4" ShapeID="_x0000_i1212" DrawAspect="Content" ObjectID="_1646600414" r:id="rId350"/>
        </w:object>
      </w:r>
      <w:r>
        <w:t xml:space="preserve"> is odd, </w:t>
      </w:r>
      <w:r w:rsidRPr="007B4DF7">
        <w:rPr>
          <w:position w:val="-14"/>
        </w:rPr>
        <w:object w:dxaOrig="580" w:dyaOrig="400">
          <v:shape id="_x0000_i1213" type="#_x0000_t75" style="width:28.5pt;height:19.5pt" o:ole="">
            <v:imagedata r:id="rId326" o:title=""/>
          </v:shape>
          <o:OLEObject Type="Embed" ProgID="Equation.DSMT4" ShapeID="_x0000_i1213" DrawAspect="Content" ObjectID="_1646600415" r:id="rId351"/>
        </w:object>
      </w:r>
      <w:r>
        <w:t xml:space="preserve"> implies </w:t>
      </w:r>
      <w:r w:rsidRPr="001421E7">
        <w:rPr>
          <w:position w:val="-16"/>
        </w:rPr>
        <w:object w:dxaOrig="4459" w:dyaOrig="440">
          <v:shape id="_x0000_i1214" type="#_x0000_t75" style="width:222.75pt;height:22.5pt" o:ole="">
            <v:imagedata r:id="rId352" o:title=""/>
          </v:shape>
          <o:OLEObject Type="Embed" ProgID="Equation.DSMT4" ShapeID="_x0000_i1214" DrawAspect="Content" ObjectID="_1646600416" r:id="rId353"/>
        </w:object>
      </w:r>
      <w:r>
        <w:t xml:space="preserve">. In Case 2, </w:t>
      </w:r>
      <w:r w:rsidRPr="00572206">
        <w:rPr>
          <w:position w:val="-14"/>
        </w:rPr>
        <w:object w:dxaOrig="2580" w:dyaOrig="400">
          <v:shape id="_x0000_i1215" type="#_x0000_t75" style="width:128.25pt;height:19.5pt" o:ole="">
            <v:imagedata r:id="rId354" o:title=""/>
          </v:shape>
          <o:OLEObject Type="Embed" ProgID="Equation.DSMT4" ShapeID="_x0000_i1215" DrawAspect="Content" ObjectID="_1646600417" r:id="rId355"/>
        </w:object>
      </w:r>
      <w:r>
        <w:t xml:space="preserve">, or in Case 3, </w:t>
      </w:r>
      <w:r w:rsidRPr="00572206">
        <w:rPr>
          <w:position w:val="-14"/>
        </w:rPr>
        <w:object w:dxaOrig="2260" w:dyaOrig="400">
          <v:shape id="_x0000_i1216" type="#_x0000_t75" style="width:113.25pt;height:19.5pt" o:ole="">
            <v:imagedata r:id="rId356" o:title=""/>
          </v:shape>
          <o:OLEObject Type="Embed" ProgID="Equation.DSMT4" ShapeID="_x0000_i1216" DrawAspect="Content" ObjectID="_1646600418" r:id="rId357"/>
        </w:object>
      </w:r>
      <w:r>
        <w:t xml:space="preserve"> and </w:t>
      </w:r>
      <w:r w:rsidRPr="007063F8">
        <w:rPr>
          <w:position w:val="-12"/>
        </w:rPr>
        <w:object w:dxaOrig="279" w:dyaOrig="360">
          <v:shape id="_x0000_i1217" type="#_x0000_t75" style="width:14.25pt;height:18pt" o:ole="">
            <v:imagedata r:id="rId338" o:title=""/>
          </v:shape>
          <o:OLEObject Type="Embed" ProgID="Equation.DSMT4" ShapeID="_x0000_i1217" DrawAspect="Content" ObjectID="_1646600419" r:id="rId358"/>
        </w:object>
      </w:r>
      <w:r>
        <w:t xml:space="preserve"> is even. In either case, </w:t>
      </w:r>
      <w:r w:rsidRPr="007B4DF7">
        <w:rPr>
          <w:position w:val="-14"/>
        </w:rPr>
        <w:object w:dxaOrig="580" w:dyaOrig="400">
          <v:shape id="_x0000_i1218" type="#_x0000_t75" style="width:28.5pt;height:19.5pt" o:ole="">
            <v:imagedata r:id="rId326" o:title=""/>
          </v:shape>
          <o:OLEObject Type="Embed" ProgID="Equation.DSMT4" ShapeID="_x0000_i1218" DrawAspect="Content" ObjectID="_1646600420" r:id="rId359"/>
        </w:object>
      </w:r>
      <w:r>
        <w:t xml:space="preserve"> implies </w:t>
      </w:r>
      <w:r w:rsidRPr="001421E7">
        <w:rPr>
          <w:position w:val="-16"/>
        </w:rPr>
        <w:object w:dxaOrig="3700" w:dyaOrig="440">
          <v:shape id="_x0000_i1219" type="#_x0000_t75" style="width:185.25pt;height:22.5pt" o:ole="">
            <v:imagedata r:id="rId360" o:title=""/>
          </v:shape>
          <o:OLEObject Type="Embed" ProgID="Equation.DSMT4" ShapeID="_x0000_i1219" DrawAspect="Content" ObjectID="_1646600421" r:id="rId361"/>
        </w:object>
      </w:r>
      <w:r>
        <w:t>.</w:t>
      </w:r>
      <w:r w:rsidRPr="00572206">
        <w:t xml:space="preserve"> </w:t>
      </w:r>
      <w:r>
        <w:t xml:space="preserve">Thus, regardless of whether Case 1, 2, or 3 pertains, </w:t>
      </w:r>
      <w:r w:rsidRPr="00A030AB">
        <w:rPr>
          <w:position w:val="-16"/>
        </w:rPr>
        <w:object w:dxaOrig="2420" w:dyaOrig="440">
          <v:shape id="_x0000_i1220" type="#_x0000_t75" style="width:120.75pt;height:22.5pt" o:ole="">
            <v:imagedata r:id="rId362" o:title=""/>
          </v:shape>
          <o:OLEObject Type="Embed" ProgID="Equation.DSMT4" ShapeID="_x0000_i1220" DrawAspect="Content" ObjectID="_1646600422" r:id="rId363"/>
        </w:object>
      </w:r>
      <w:r>
        <w:t xml:space="preserve"> for every </w:t>
      </w:r>
      <w:r w:rsidRPr="00DD2C2D">
        <w:rPr>
          <w:position w:val="-12"/>
        </w:rPr>
        <w:object w:dxaOrig="1140" w:dyaOrig="360">
          <v:shape id="_x0000_i1221" type="#_x0000_t75" style="width:55.5pt;height:18pt" o:ole="">
            <v:imagedata r:id="rId364" o:title=""/>
          </v:shape>
          <o:OLEObject Type="Embed" ProgID="Equation.DSMT4" ShapeID="_x0000_i1221" DrawAspect="Content" ObjectID="_1646600423" r:id="rId365"/>
        </w:object>
      </w:r>
      <w:r>
        <w:t>.</w:t>
      </w:r>
    </w:p>
    <w:p w:rsidR="00A7510A" w:rsidRDefault="00A7510A" w:rsidP="00A7510A">
      <w:r>
        <w:t xml:space="preserve">For </w:t>
      </w:r>
      <w:r w:rsidRPr="00552904">
        <w:rPr>
          <w:position w:val="-14"/>
        </w:rPr>
        <w:object w:dxaOrig="1660" w:dyaOrig="400">
          <v:shape id="_x0000_i1222" type="#_x0000_t75" style="width:82.5pt;height:20.25pt" o:ole="">
            <v:imagedata r:id="rId366" o:title=""/>
          </v:shape>
          <o:OLEObject Type="Embed" ProgID="Equation.DSMT4" ShapeID="_x0000_i1222" DrawAspect="Content" ObjectID="_1646600424" r:id="rId367"/>
        </w:object>
      </w:r>
      <w:r>
        <w:t xml:space="preserve">, the Jackknife Product algorithm in the downward phase and </w:t>
      </w:r>
      <w:r w:rsidRPr="007B4DF7">
        <w:rPr>
          <w:position w:val="-14"/>
        </w:rPr>
        <w:object w:dxaOrig="859" w:dyaOrig="400">
          <v:shape id="_x0000_i1223" type="#_x0000_t75" style="width:42pt;height:19.5pt" o:ole="">
            <v:imagedata r:id="rId368" o:title=""/>
          </v:shape>
          <o:OLEObject Type="Embed" ProgID="Equation.DSMT4" ShapeID="_x0000_i1223" DrawAspect="Content" ObjectID="_1646600425" r:id="rId369"/>
        </w:object>
      </w:r>
      <w:r>
        <w:t xml:space="preserve"> from the upward phase yield </w:t>
      </w:r>
    </w:p>
    <w:p w:rsidR="00A7510A" w:rsidRDefault="00A7510A" w:rsidP="00A7510A">
      <w:pPr>
        <w:pStyle w:val="MTDisplayEquation"/>
      </w:pPr>
      <w:r>
        <w:tab/>
      </w:r>
      <w:r w:rsidRPr="00E839A3">
        <w:rPr>
          <w:position w:val="-16"/>
        </w:rPr>
        <w:object w:dxaOrig="5920" w:dyaOrig="440">
          <v:shape id="_x0000_i1224" type="#_x0000_t75" style="width:294.75pt;height:21.75pt" o:ole="">
            <v:imagedata r:id="rId370" o:title=""/>
          </v:shape>
          <o:OLEObject Type="Embed" ProgID="Equation.DSMT4" ShapeID="_x0000_i1224" DrawAspect="Content" ObjectID="_1646600426" r:id="rId371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9</w:instrText>
      </w:r>
      <w:r>
        <w:rPr>
          <w:noProof/>
        </w:rPr>
        <w:fldChar w:fldCharType="end"/>
      </w:r>
      <w:r>
        <w:instrText>)</w:instrText>
      </w:r>
      <w:r>
        <w:fldChar w:fldCharType="end"/>
      </w:r>
    </w:p>
    <w:p w:rsidR="00A7510A" w:rsidRDefault="00A7510A" w:rsidP="00A7510A">
      <w:pPr>
        <w:pStyle w:val="ParagraphBlock"/>
      </w:pPr>
      <w:r>
        <w:lastRenderedPageBreak/>
        <w:t xml:space="preserve">if </w:t>
      </w:r>
      <w:r w:rsidRPr="00EE1E65">
        <w:rPr>
          <w:position w:val="-12"/>
        </w:rPr>
        <w:object w:dxaOrig="780" w:dyaOrig="360">
          <v:shape id="_x0000_i1225" type="#_x0000_t75" style="width:39pt;height:17.25pt" o:ole="">
            <v:imagedata r:id="rId372" o:title=""/>
          </v:shape>
          <o:OLEObject Type="Embed" ProgID="Equation.DSMT4" ShapeID="_x0000_i1225" DrawAspect="Content" ObjectID="_1646600427" r:id="rId373"/>
        </w:object>
      </w:r>
      <w:r>
        <w:t xml:space="preserve">. On one hand, if </w:t>
      </w:r>
      <w:r w:rsidRPr="00050F0D">
        <w:rPr>
          <w:position w:val="-12"/>
        </w:rPr>
        <w:object w:dxaOrig="420" w:dyaOrig="360">
          <v:shape id="_x0000_i1226" type="#_x0000_t75" style="width:21.75pt;height:18pt" o:ole="">
            <v:imagedata r:id="rId374" o:title=""/>
          </v:shape>
          <o:OLEObject Type="Embed" ProgID="Equation.DSMT4" ShapeID="_x0000_i1226" DrawAspect="Content" ObjectID="_1646600428" r:id="rId375"/>
        </w:object>
      </w:r>
      <w:r>
        <w:t xml:space="preserve"> is even, </w:t>
      </w:r>
      <w:r w:rsidRPr="00050F0D">
        <w:rPr>
          <w:position w:val="-14"/>
        </w:rPr>
        <w:object w:dxaOrig="1540" w:dyaOrig="400">
          <v:shape id="_x0000_i1227" type="#_x0000_t75" style="width:77.25pt;height:20.25pt" o:ole="">
            <v:imagedata r:id="rId376" o:title=""/>
          </v:shape>
          <o:OLEObject Type="Embed" ProgID="Equation.DSMT4" ShapeID="_x0000_i1227" DrawAspect="Content" ObjectID="_1646600429" r:id="rId377"/>
        </w:object>
      </w:r>
      <w:r>
        <w:t xml:space="preserve">, yielding </w:t>
      </w:r>
      <w:r w:rsidRPr="007B4DF7">
        <w:rPr>
          <w:position w:val="-14"/>
        </w:rPr>
        <w:object w:dxaOrig="859" w:dyaOrig="400">
          <v:shape id="_x0000_i1228" type="#_x0000_t75" style="width:42pt;height:19.5pt" o:ole="">
            <v:imagedata r:id="rId378" o:title=""/>
          </v:shape>
          <o:OLEObject Type="Embed" ProgID="Equation.DSMT4" ShapeID="_x0000_i1228" DrawAspect="Content" ObjectID="_1646600430" r:id="rId379"/>
        </w:object>
      </w:r>
      <w:r>
        <w:t xml:space="preserve"> immediately. On the other hand, if </w:t>
      </w:r>
      <w:r w:rsidRPr="00050F0D">
        <w:rPr>
          <w:position w:val="-12"/>
        </w:rPr>
        <w:object w:dxaOrig="420" w:dyaOrig="360">
          <v:shape id="_x0000_i1229" type="#_x0000_t75" style="width:21.75pt;height:18pt" o:ole="">
            <v:imagedata r:id="rId374" o:title=""/>
          </v:shape>
          <o:OLEObject Type="Embed" ProgID="Equation.DSMT4" ShapeID="_x0000_i1229" DrawAspect="Content" ObjectID="_1646600431" r:id="rId380"/>
        </w:object>
      </w:r>
      <w:r>
        <w:t xml:space="preserve"> is odd, </w:t>
      </w:r>
      <w:r w:rsidRPr="00C31C0E">
        <w:rPr>
          <w:position w:val="-14"/>
        </w:rPr>
        <w:object w:dxaOrig="1840" w:dyaOrig="400">
          <v:shape id="_x0000_i1230" type="#_x0000_t75" style="width:92.25pt;height:20.25pt" o:ole="">
            <v:imagedata r:id="rId381" o:title=""/>
          </v:shape>
          <o:OLEObject Type="Embed" ProgID="Equation.DSMT4" ShapeID="_x0000_i1230" DrawAspect="Content" ObjectID="_1646600432" r:id="rId382"/>
        </w:object>
      </w:r>
      <w:r>
        <w:t xml:space="preserve">, so </w:t>
      </w:r>
      <w:r w:rsidRPr="00575A0B">
        <w:rPr>
          <w:position w:val="-12"/>
        </w:rPr>
        <w:object w:dxaOrig="420" w:dyaOrig="380">
          <v:shape id="_x0000_i1231" type="#_x0000_t75" style="width:21.75pt;height:18.75pt" o:ole="">
            <v:imagedata r:id="rId383" o:title=""/>
          </v:shape>
          <o:OLEObject Type="Embed" ProgID="Equation.DSMT4" ShapeID="_x0000_i1231" DrawAspect="Content" ObjectID="_1646600433" r:id="rId384"/>
        </w:object>
      </w:r>
      <w:r>
        <w:t xml:space="preserve"> has an additional, final element copied from </w:t>
      </w:r>
      <w:r w:rsidRPr="00575A0B">
        <w:rPr>
          <w:position w:val="-12"/>
        </w:rPr>
        <w:object w:dxaOrig="279" w:dyaOrig="380">
          <v:shape id="_x0000_i1232" type="#_x0000_t75" style="width:14.25pt;height:18.75pt" o:ole="">
            <v:imagedata r:id="rId385" o:title=""/>
          </v:shape>
          <o:OLEObject Type="Embed" ProgID="Equation.DSMT4" ShapeID="_x0000_i1232" DrawAspect="Content" ObjectID="_1646600434" r:id="rId386"/>
        </w:object>
      </w:r>
      <w:r>
        <w:t xml:space="preserve">: </w:t>
      </w:r>
    </w:p>
    <w:p w:rsidR="00A7510A" w:rsidRDefault="00A7510A" w:rsidP="00A7510A">
      <w:pPr>
        <w:pStyle w:val="MTDisplayEquation"/>
      </w:pPr>
      <w:r>
        <w:tab/>
      </w:r>
      <w:r w:rsidRPr="00807A81">
        <w:rPr>
          <w:position w:val="-16"/>
        </w:rPr>
        <w:object w:dxaOrig="4920" w:dyaOrig="440">
          <v:shape id="_x0000_i1233" type="#_x0000_t75" style="width:246pt;height:21.75pt" o:ole="">
            <v:imagedata r:id="rId387" o:title=""/>
          </v:shape>
          <o:OLEObject Type="Embed" ProgID="Equation.DSMT4" ShapeID="_x0000_i1233" DrawAspect="Content" ObjectID="_1646600435" r:id="rId388"/>
        </w:object>
      </w:r>
      <w:r>
        <w:t>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9" w:name="ZEqnNum656303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10</w:instrText>
      </w:r>
      <w:r>
        <w:rPr>
          <w:noProof/>
        </w:rPr>
        <w:fldChar w:fldCharType="end"/>
      </w:r>
      <w:r>
        <w:instrText>)</w:instrText>
      </w:r>
      <w:bookmarkEnd w:id="9"/>
      <w:r>
        <w:fldChar w:fldCharType="end"/>
      </w:r>
    </w:p>
    <w:p w:rsidR="00A7510A" w:rsidRDefault="00A7510A" w:rsidP="00A7510A">
      <w:pPr>
        <w:pStyle w:val="MTDisplayEquation"/>
        <w:ind w:firstLine="0"/>
      </w:pPr>
      <w:r w:rsidRPr="007B4DF7">
        <w:rPr>
          <w:position w:val="-14"/>
        </w:rPr>
        <w:object w:dxaOrig="859" w:dyaOrig="400">
          <v:shape id="_x0000_i1234" type="#_x0000_t75" style="width:42pt;height:19.5pt" o:ole="">
            <v:imagedata r:id="rId389" o:title=""/>
          </v:shape>
          <o:OLEObject Type="Embed" ProgID="Equation.DSMT4" ShapeID="_x0000_i1234" DrawAspect="Content" ObjectID="_1646600436" r:id="rId390"/>
        </w:object>
      </w:r>
      <w:r>
        <w:t xml:space="preserve"> yields </w:t>
      </w:r>
      <w:r w:rsidRPr="00D90BF2">
        <w:rPr>
          <w:position w:val="-14"/>
        </w:rPr>
        <w:object w:dxaOrig="1340" w:dyaOrig="400">
          <v:shape id="_x0000_i1235" type="#_x0000_t75" style="width:66.75pt;height:20.25pt" o:ole="">
            <v:imagedata r:id="rId391" o:title=""/>
          </v:shape>
          <o:OLEObject Type="Embed" ProgID="Equation.DSMT4" ShapeID="_x0000_i1235" DrawAspect="Content" ObjectID="_1646600437" r:id="rId392"/>
        </w:object>
      </w:r>
      <w:r>
        <w:t>, so moreover,</w:t>
      </w:r>
    </w:p>
    <w:p w:rsidR="00A7510A" w:rsidRDefault="00A7510A" w:rsidP="00A7510A">
      <w:pPr>
        <w:pStyle w:val="MTDisplayEquation"/>
      </w:pPr>
      <w:r>
        <w:tab/>
      </w:r>
      <w:r w:rsidRPr="00807A81">
        <w:rPr>
          <w:position w:val="-16"/>
        </w:rPr>
        <w:object w:dxaOrig="5120" w:dyaOrig="440">
          <v:shape id="_x0000_i1236" type="#_x0000_t75" style="width:256.5pt;height:21.75pt" o:ole="">
            <v:imagedata r:id="rId393" o:title=""/>
          </v:shape>
          <o:OLEObject Type="Embed" ProgID="Equation.DSMT4" ShapeID="_x0000_i1236" DrawAspect="Content" ObjectID="_1646600438" r:id="rId394"/>
        </w:object>
      </w:r>
      <w:r>
        <w:t>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0" w:name="ZEqnNum973245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11</w:instrText>
      </w:r>
      <w:r>
        <w:rPr>
          <w:noProof/>
        </w:rPr>
        <w:fldChar w:fldCharType="end"/>
      </w:r>
      <w:r>
        <w:instrText>)</w:instrText>
      </w:r>
      <w:bookmarkEnd w:id="10"/>
      <w:r>
        <w:fldChar w:fldCharType="end"/>
      </w:r>
    </w:p>
    <w:p w:rsidR="00A7510A" w:rsidRDefault="00A7510A" w:rsidP="00A7510A">
      <w:pPr>
        <w:pStyle w:val="ParagraphBlock"/>
      </w:pPr>
      <w:r>
        <w:t xml:space="preserve">Because </w:t>
      </w:r>
      <w:r w:rsidRPr="00EB2BED">
        <w:rPr>
          <w:position w:val="-12"/>
        </w:rPr>
        <w:object w:dxaOrig="720" w:dyaOrig="360">
          <v:shape id="_x0000_i1237" type="#_x0000_t75" style="width:36.75pt;height:18pt" o:ole="">
            <v:imagedata r:id="rId395" o:title=""/>
          </v:shape>
          <o:OLEObject Type="Embed" ProgID="Equation.DSMT4" ShapeID="_x0000_i1237" DrawAspect="Content" ObjectID="_1646600439" r:id="rId396"/>
        </w:object>
      </w:r>
      <w:r>
        <w:t xml:space="preserve"> is even, </w:t>
      </w:r>
      <w:r w:rsidRPr="0008024E">
        <w:rPr>
          <w:position w:val="-14"/>
        </w:rPr>
        <w:object w:dxaOrig="2079" w:dyaOrig="400">
          <v:shape id="_x0000_i1238" type="#_x0000_t75" style="width:103.5pt;height:20.25pt" o:ole="">
            <v:imagedata r:id="rId397" o:title=""/>
          </v:shape>
          <o:OLEObject Type="Embed" ProgID="Equation.DSMT4" ShapeID="_x0000_i1238" DrawAspect="Content" ObjectID="_1646600440" r:id="rId398"/>
        </w:object>
      </w:r>
      <w:r>
        <w:t xml:space="preserve">. Eqs </w:t>
      </w:r>
      <w:r>
        <w:fldChar w:fldCharType="begin"/>
      </w:r>
      <w:r>
        <w:instrText xml:space="preserve"> GOTOBUTTON ZEqnNum656303  \* MERGEFORMAT </w:instrText>
      </w:r>
      <w:r>
        <w:fldChar w:fldCharType="begin"/>
      </w:r>
      <w:r>
        <w:instrText xml:space="preserve"> REF ZEqnNum656303 \* Charformat \! \* MERGEFORMAT </w:instrText>
      </w:r>
      <w:r>
        <w:fldChar w:fldCharType="separate"/>
      </w:r>
      <w:r>
        <w:instrText>(10)</w:instrText>
      </w:r>
      <w:r>
        <w:fldChar w:fldCharType="end"/>
      </w:r>
      <w:r>
        <w:fldChar w:fldCharType="end"/>
      </w:r>
      <w:r>
        <w:t xml:space="preserve"> and </w:t>
      </w:r>
      <w:r>
        <w:fldChar w:fldCharType="begin"/>
      </w:r>
      <w:r>
        <w:instrText xml:space="preserve"> GOTOBUTTON ZEqnNum973245  \* MERGEFORMAT </w:instrText>
      </w:r>
      <w:r>
        <w:fldChar w:fldCharType="begin"/>
      </w:r>
      <w:r>
        <w:instrText xml:space="preserve"> REF ZEqnNum973245 \* Charformat \! \* MERGEFORMAT </w:instrText>
      </w:r>
      <w:r>
        <w:fldChar w:fldCharType="separate"/>
      </w:r>
      <w:r>
        <w:instrText>(11)</w:instrText>
      </w:r>
      <w:r>
        <w:fldChar w:fldCharType="end"/>
      </w:r>
      <w:r>
        <w:fldChar w:fldCharType="end"/>
      </w:r>
      <w:r>
        <w:t xml:space="preserve"> therefore yield </w:t>
      </w:r>
      <w:r w:rsidRPr="005474A8">
        <w:rPr>
          <w:position w:val="-14"/>
        </w:rPr>
        <w:object w:dxaOrig="2439" w:dyaOrig="400">
          <v:shape id="_x0000_i1239" type="#_x0000_t75" style="width:121.5pt;height:20.25pt" o:ole="">
            <v:imagedata r:id="rId399" o:title=""/>
          </v:shape>
          <o:OLEObject Type="Embed" ProgID="Equation.DSMT4" ShapeID="_x0000_i1239" DrawAspect="Content" ObjectID="_1646600441" r:id="rId400"/>
        </w:object>
      </w:r>
      <w:r>
        <w:t xml:space="preserve">, so </w:t>
      </w:r>
      <w:r w:rsidRPr="007B4DF7">
        <w:rPr>
          <w:position w:val="-14"/>
        </w:rPr>
        <w:object w:dxaOrig="859" w:dyaOrig="400">
          <v:shape id="_x0000_i1240" type="#_x0000_t75" style="width:42pt;height:19.5pt" o:ole="">
            <v:imagedata r:id="rId401" o:title=""/>
          </v:shape>
          <o:OLEObject Type="Embed" ProgID="Equation.DSMT4" ShapeID="_x0000_i1240" DrawAspect="Content" ObjectID="_1646600442" r:id="rId402"/>
        </w:object>
      </w:r>
      <w:r>
        <w:t xml:space="preserve"> holds. □</w:t>
      </w:r>
    </w:p>
    <w:p w:rsidR="00A7510A" w:rsidRPr="00E90E8B" w:rsidRDefault="00A7510A" w:rsidP="00A7510A">
      <w:pPr>
        <w:pStyle w:val="Heading1"/>
        <w:numPr>
          <w:ilvl w:val="0"/>
          <w:numId w:val="0"/>
        </w:numPr>
        <w:rPr>
          <w:bCs/>
        </w:rPr>
      </w:pPr>
      <w:bookmarkStart w:id="11" w:name="_Ref33980822"/>
      <w:bookmarkStart w:id="12" w:name="_Ref33963607"/>
      <w:bookmarkStart w:id="13" w:name="_Ref34290303"/>
      <w:r>
        <w:t xml:space="preserve">Appendix </w:t>
      </w:r>
      <w:r>
        <w:fldChar w:fldCharType="begin"/>
      </w:r>
      <w:r>
        <w:instrText xml:space="preserve"> SEQ Appendix \* ALPHABETIC </w:instrText>
      </w:r>
      <w:r>
        <w:fldChar w:fldCharType="separate"/>
      </w:r>
      <w:r>
        <w:rPr>
          <w:noProof/>
        </w:rPr>
        <w:t>B</w:t>
      </w:r>
      <w:r>
        <w:rPr>
          <w:noProof/>
        </w:rPr>
        <w:fldChar w:fldCharType="end"/>
      </w:r>
      <w:bookmarkEnd w:id="11"/>
      <w:bookmarkEnd w:id="12"/>
      <w:bookmarkEnd w:id="13"/>
    </w:p>
    <w:p w:rsidR="00A7510A" w:rsidRDefault="00A7510A" w:rsidP="00A7510A">
      <w:pPr>
        <w:pStyle w:val="ParagraphBlock"/>
        <w:rPr>
          <w:b/>
        </w:rPr>
      </w:pPr>
      <w:r>
        <w:t xml:space="preserve">This appendix gives combinatoric calculations for the circRNA-miRNA application in the </w:t>
      </w:r>
      <w:r>
        <w:fldChar w:fldCharType="begin"/>
      </w:r>
      <w:r>
        <w:instrText xml:space="preserve"> REF _Ref34290444 \h </w:instrText>
      </w:r>
      <w:r>
        <w:fldChar w:fldCharType="separate"/>
      </w:r>
      <w:r>
        <w:rPr>
          <w:bCs/>
        </w:rPr>
        <w:t>Introduction</w:t>
      </w:r>
      <w:r>
        <w:fldChar w:fldCharType="end"/>
      </w:r>
      <w:r>
        <w:t>. It therefore has some peripheral interest to this article.</w:t>
      </w:r>
    </w:p>
    <w:p w:rsidR="00A7510A" w:rsidRDefault="00A7510A" w:rsidP="00A7510A">
      <w:pPr>
        <w:pStyle w:val="ParagraphBlock"/>
      </w:pPr>
      <w:r>
        <w:rPr>
          <w:b/>
        </w:rPr>
        <w:t xml:space="preserve">Motifs on a Single Circle: </w:t>
      </w:r>
      <w:r>
        <w:t xml:space="preserve">Consider </w:t>
      </w:r>
      <w:r w:rsidRPr="00E70F6D">
        <w:rPr>
          <w:position w:val="-4"/>
        </w:rPr>
        <w:object w:dxaOrig="180" w:dyaOrig="200">
          <v:shape id="_x0000_i1241" type="#_x0000_t75" style="width:9pt;height:9.75pt" o:ole="">
            <v:imagedata r:id="rId403" o:title=""/>
          </v:shape>
          <o:OLEObject Type="Embed" ProgID="Equation.DSMT4" ShapeID="_x0000_i1241" DrawAspect="Content" ObjectID="_1646600443" r:id="rId404"/>
        </w:object>
      </w:r>
      <w:r>
        <w:t xml:space="preserve"> points</w:t>
      </w:r>
      <w:r w:rsidRPr="00324CC9">
        <w:t xml:space="preserve"> </w:t>
      </w:r>
      <w:r>
        <w:t>equally spaced around a circle (a “</w:t>
      </w:r>
      <w:r w:rsidRPr="001D72A2">
        <w:rPr>
          <w:u w:val="single"/>
        </w:rPr>
        <w:t>r</w:t>
      </w:r>
      <w:r>
        <w:t>ing”)</w:t>
      </w:r>
      <w:r w:rsidRPr="00D53BC1">
        <w:t xml:space="preserve">. </w:t>
      </w:r>
      <w:r>
        <w:t xml:space="preserve">Call a set of </w:t>
      </w:r>
      <w:r w:rsidRPr="00CE06EA">
        <w:rPr>
          <w:position w:val="-6"/>
        </w:rPr>
        <w:object w:dxaOrig="260" w:dyaOrig="220">
          <v:shape id="_x0000_i1242" type="#_x0000_t75" style="width:13.5pt;height:10.5pt" o:ole="">
            <v:imagedata r:id="rId405" o:title=""/>
          </v:shape>
          <o:OLEObject Type="Embed" ProgID="Equation.DSMT4" ShapeID="_x0000_i1242" DrawAspect="Content" ObjectID="_1646600444" r:id="rId406"/>
        </w:object>
      </w:r>
      <w:r>
        <w:t xml:space="preserve"> consecutive </w:t>
      </w:r>
      <w:r w:rsidRPr="00324CC9">
        <w:t xml:space="preserve">points </w:t>
      </w:r>
      <w:r>
        <w:t xml:space="preserve">on the ring a “motif”. The following fixes </w:t>
      </w:r>
      <w:r w:rsidRPr="00CE06EA">
        <w:rPr>
          <w:position w:val="-6"/>
        </w:rPr>
        <w:object w:dxaOrig="260" w:dyaOrig="220">
          <v:shape id="_x0000_i1243" type="#_x0000_t75" style="width:13.5pt;height:10.5pt" o:ole="">
            <v:imagedata r:id="rId405" o:title=""/>
          </v:shape>
          <o:OLEObject Type="Embed" ProgID="Equation.DSMT4" ShapeID="_x0000_i1243" DrawAspect="Content" ObjectID="_1646600445" r:id="rId407"/>
        </w:object>
      </w:r>
      <w:r>
        <w:t xml:space="preserve">, so the notation can leave it implicit. Let </w:t>
      </w:r>
      <w:r w:rsidRPr="00B958D5">
        <w:rPr>
          <w:position w:val="-14"/>
        </w:rPr>
        <w:object w:dxaOrig="420" w:dyaOrig="380">
          <v:shape id="_x0000_i1244" type="#_x0000_t75" style="width:21pt;height:18.75pt" o:ole="">
            <v:imagedata r:id="rId408" o:title=""/>
          </v:shape>
          <o:OLEObject Type="Embed" ProgID="Equation.DSMT4" ShapeID="_x0000_i1244" DrawAspect="Content" ObjectID="_1646600446" r:id="rId409"/>
        </w:object>
      </w:r>
      <w:r>
        <w:t xml:space="preserve"> count the ways of choosing </w:t>
      </w:r>
      <w:r w:rsidRPr="00071C46">
        <w:rPr>
          <w:position w:val="-6"/>
        </w:rPr>
        <w:object w:dxaOrig="200" w:dyaOrig="279">
          <v:shape id="_x0000_i1245" type="#_x0000_t75" style="width:10.5pt;height:13.5pt" o:ole="">
            <v:imagedata r:id="rId410" o:title=""/>
          </v:shape>
          <o:OLEObject Type="Embed" ProgID="Equation.DSMT4" ShapeID="_x0000_i1245" DrawAspect="Content" ObjectID="_1646600447" r:id="rId411"/>
        </w:object>
      </w:r>
      <w:r>
        <w:t xml:space="preserve"> non-overlapping motifs around the ring (i.e., the motifs have no point in common). Note: </w:t>
      </w:r>
      <w:r w:rsidRPr="00B958D5">
        <w:rPr>
          <w:position w:val="-14"/>
        </w:rPr>
        <w:object w:dxaOrig="800" w:dyaOrig="380">
          <v:shape id="_x0000_i1246" type="#_x0000_t75" style="width:39.75pt;height:18.75pt" o:ole="">
            <v:imagedata r:id="rId412" o:title=""/>
          </v:shape>
          <o:OLEObject Type="Embed" ProgID="Equation.DSMT4" ShapeID="_x0000_i1246" DrawAspect="Content" ObjectID="_1646600448" r:id="rId413"/>
        </w:object>
      </w:r>
      <w:r>
        <w:t xml:space="preserve"> if </w:t>
      </w:r>
      <w:r w:rsidRPr="007142AA">
        <w:rPr>
          <w:position w:val="-6"/>
        </w:rPr>
        <w:object w:dxaOrig="720" w:dyaOrig="279">
          <v:shape id="_x0000_i1247" type="#_x0000_t75" style="width:36.75pt;height:14.25pt" o:ole="">
            <v:imagedata r:id="rId414" o:title=""/>
          </v:shape>
          <o:OLEObject Type="Embed" ProgID="Equation.DSMT4" ShapeID="_x0000_i1247" DrawAspect="Content" ObjectID="_1646600449" r:id="rId415"/>
        </w:object>
      </w:r>
      <w:r>
        <w:t xml:space="preserve"> or </w:t>
      </w:r>
      <w:r w:rsidRPr="007142AA">
        <w:rPr>
          <w:position w:val="-6"/>
        </w:rPr>
        <w:object w:dxaOrig="560" w:dyaOrig="279">
          <v:shape id="_x0000_i1248" type="#_x0000_t75" style="width:28.5pt;height:14.25pt" o:ole="">
            <v:imagedata r:id="rId416" o:title=""/>
          </v:shape>
          <o:OLEObject Type="Embed" ProgID="Equation.DSMT4" ShapeID="_x0000_i1248" DrawAspect="Content" ObjectID="_1646600450" r:id="rId417"/>
        </w:object>
      </w:r>
      <w:r>
        <w:t xml:space="preserve">. Define the factorial function </w:t>
      </w:r>
      <w:r w:rsidRPr="0000722B">
        <w:rPr>
          <w:position w:val="-14"/>
        </w:rPr>
        <w:object w:dxaOrig="1540" w:dyaOrig="400">
          <v:shape id="_x0000_i1249" type="#_x0000_t75" style="width:77.25pt;height:20.25pt" o:ole="">
            <v:imagedata r:id="rId418" o:title=""/>
          </v:shape>
          <o:OLEObject Type="Embed" ProgID="Equation.DSMT4" ShapeID="_x0000_i1249" DrawAspect="Content" ObjectID="_1646600451" r:id="rId419"/>
        </w:object>
      </w:r>
      <w:r>
        <w:t xml:space="preserve"> and the binomial (combinatorial or Pascal) coefficient</w:t>
      </w:r>
    </w:p>
    <w:p w:rsidR="00A7510A" w:rsidRDefault="00A7510A" w:rsidP="00A7510A">
      <w:pPr>
        <w:pStyle w:val="MTDisplayEquation"/>
      </w:pPr>
      <w:r>
        <w:tab/>
      </w:r>
      <w:r w:rsidRPr="00B958D5">
        <w:rPr>
          <w:position w:val="-32"/>
        </w:rPr>
        <w:object w:dxaOrig="1640" w:dyaOrig="740">
          <v:shape id="_x0000_i1250" type="#_x0000_t75" style="width:81.75pt;height:37.5pt" o:ole="">
            <v:imagedata r:id="rId420" o:title=""/>
          </v:shape>
          <o:OLEObject Type="Embed" ProgID="Equation.DSMT4" ShapeID="_x0000_i1250" DrawAspect="Content" ObjectID="_1646600452" r:id="rId421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12</w:instrText>
      </w:r>
      <w:r>
        <w:rPr>
          <w:noProof/>
        </w:rPr>
        <w:fldChar w:fldCharType="end"/>
      </w:r>
      <w:r>
        <w:instrText>)</w:instrText>
      </w:r>
      <w:r>
        <w:fldChar w:fldCharType="end"/>
      </w:r>
    </w:p>
    <w:p w:rsidR="00A7510A" w:rsidRDefault="00A7510A" w:rsidP="00A7510A">
      <w:pPr>
        <w:pStyle w:val="ParagraphBlock"/>
      </w:pPr>
      <w:r>
        <w:lastRenderedPageBreak/>
        <w:t xml:space="preserve">for </w:t>
      </w:r>
      <w:r w:rsidRPr="007142AA">
        <w:rPr>
          <w:position w:val="-6"/>
        </w:rPr>
        <w:object w:dxaOrig="920" w:dyaOrig="279">
          <v:shape id="_x0000_i1251" type="#_x0000_t75" style="width:46.5pt;height:14.25pt" o:ole="">
            <v:imagedata r:id="rId422" o:title=""/>
          </v:shape>
          <o:OLEObject Type="Embed" ProgID="Equation.DSMT4" ShapeID="_x0000_i1251" DrawAspect="Content" ObjectID="_1646600453" r:id="rId423"/>
        </w:object>
      </w:r>
      <w:r>
        <w:t xml:space="preserve"> and 0 otherwise. </w:t>
      </w:r>
    </w:p>
    <w:p w:rsidR="00A7510A" w:rsidRDefault="00A7510A" w:rsidP="00A7510A">
      <w:pPr>
        <w:pStyle w:val="ParagraphBlock"/>
      </w:pPr>
      <w:r>
        <w:rPr>
          <w:b/>
        </w:rPr>
        <w:t>Theorem</w:t>
      </w:r>
      <w:r w:rsidRPr="00C37D0C">
        <w:t xml:space="preserve">: </w:t>
      </w:r>
      <w:r>
        <w:t>Clearly</w:t>
      </w:r>
      <w:r w:rsidRPr="00C37D0C">
        <w:t>,</w:t>
      </w:r>
      <w:r>
        <w:rPr>
          <w:b/>
        </w:rPr>
        <w:t xml:space="preserve"> </w:t>
      </w:r>
      <w:r w:rsidRPr="00B958D5">
        <w:rPr>
          <w:position w:val="-14"/>
        </w:rPr>
        <w:object w:dxaOrig="760" w:dyaOrig="380">
          <v:shape id="_x0000_i1252" type="#_x0000_t75" style="width:38.25pt;height:18.75pt" o:ole="">
            <v:imagedata r:id="rId424" o:title=""/>
          </v:shape>
          <o:OLEObject Type="Embed" ProgID="Equation.DSMT4" ShapeID="_x0000_i1252" DrawAspect="Content" ObjectID="_1646600454" r:id="rId425"/>
        </w:object>
      </w:r>
      <w:r>
        <w:t xml:space="preserve"> when </w:t>
      </w:r>
      <w:r w:rsidRPr="007142AA">
        <w:rPr>
          <w:position w:val="-6"/>
        </w:rPr>
        <w:object w:dxaOrig="720" w:dyaOrig="279">
          <v:shape id="_x0000_i1253" type="#_x0000_t75" style="width:36.75pt;height:14.25pt" o:ole="">
            <v:imagedata r:id="rId426" o:title=""/>
          </v:shape>
          <o:OLEObject Type="Embed" ProgID="Equation.DSMT4" ShapeID="_x0000_i1253" DrawAspect="Content" ObjectID="_1646600455" r:id="rId427"/>
        </w:object>
      </w:r>
      <w:r>
        <w:t xml:space="preserve">. For </w:t>
      </w:r>
      <w:r w:rsidRPr="007142AA">
        <w:rPr>
          <w:position w:val="-6"/>
        </w:rPr>
        <w:object w:dxaOrig="720" w:dyaOrig="279">
          <v:shape id="_x0000_i1254" type="#_x0000_t75" style="width:36.75pt;height:14.25pt" o:ole="">
            <v:imagedata r:id="rId428" o:title=""/>
          </v:shape>
          <o:OLEObject Type="Embed" ProgID="Equation.DSMT4" ShapeID="_x0000_i1254" DrawAspect="Content" ObjectID="_1646600456" r:id="rId429"/>
        </w:object>
      </w:r>
      <w:r>
        <w:t>,</w:t>
      </w:r>
    </w:p>
    <w:p w:rsidR="00A7510A" w:rsidRDefault="00A7510A" w:rsidP="00A7510A">
      <w:pPr>
        <w:pStyle w:val="MTDisplayEquation"/>
      </w:pPr>
      <w:r>
        <w:tab/>
      </w:r>
      <w:r w:rsidRPr="00967D8B">
        <w:rPr>
          <w:position w:val="-70"/>
        </w:rPr>
        <w:object w:dxaOrig="4959" w:dyaOrig="1520">
          <v:shape id="_x0000_i1255" type="#_x0000_t75" style="width:248.25pt;height:76.5pt" o:ole="">
            <v:imagedata r:id="rId430" o:title=""/>
          </v:shape>
          <o:OLEObject Type="Embed" ProgID="Equation.DSMT4" ShapeID="_x0000_i1255" DrawAspect="Content" ObjectID="_1646600457" r:id="rId431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4" w:name="ZEqnNum347980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13</w:instrText>
      </w:r>
      <w:r>
        <w:rPr>
          <w:noProof/>
        </w:rPr>
        <w:fldChar w:fldCharType="end"/>
      </w:r>
      <w:r>
        <w:instrText>)</w:instrText>
      </w:r>
      <w:bookmarkEnd w:id="14"/>
      <w:r>
        <w:fldChar w:fldCharType="end"/>
      </w:r>
    </w:p>
    <w:p w:rsidR="00A7510A" w:rsidRDefault="00A7510A" w:rsidP="00A7510A">
      <w:pPr>
        <w:pStyle w:val="ParagraphBlock"/>
      </w:pPr>
      <w:r>
        <w:t xml:space="preserve">counts the ways of placing </w:t>
      </w:r>
      <w:r w:rsidRPr="00071C46">
        <w:rPr>
          <w:position w:val="-6"/>
        </w:rPr>
        <w:object w:dxaOrig="200" w:dyaOrig="279">
          <v:shape id="_x0000_i1256" type="#_x0000_t75" style="width:10.5pt;height:13.5pt" o:ole="">
            <v:imagedata r:id="rId410" o:title=""/>
          </v:shape>
          <o:OLEObject Type="Embed" ProgID="Equation.DSMT4" ShapeID="_x0000_i1256" DrawAspect="Content" ObjectID="_1646600458" r:id="rId432"/>
        </w:object>
      </w:r>
      <w:r>
        <w:t xml:space="preserve"> motifs around the ring. For convenience below and for consistency with Eq </w:t>
      </w:r>
      <w:r>
        <w:fldChar w:fldCharType="begin"/>
      </w:r>
      <w:r>
        <w:instrText xml:space="preserve"> GOTOBUTTON ZEqnNum347980  \* MERGEFORMAT </w:instrText>
      </w:r>
      <w:r>
        <w:fldChar w:fldCharType="begin"/>
      </w:r>
      <w:r>
        <w:instrText xml:space="preserve"> REF ZEqnNum347980 \* Charformat \! \* MERGEFORMAT </w:instrText>
      </w:r>
      <w:r>
        <w:fldChar w:fldCharType="separate"/>
      </w:r>
      <w:r>
        <w:instrText>(13)</w:instrText>
      </w:r>
      <w:r>
        <w:fldChar w:fldCharType="end"/>
      </w:r>
      <w:r>
        <w:fldChar w:fldCharType="end"/>
      </w:r>
      <w:r>
        <w:t xml:space="preserve">, </w:t>
      </w:r>
      <w:r w:rsidRPr="00B958D5">
        <w:rPr>
          <w:position w:val="-14"/>
        </w:rPr>
        <w:object w:dxaOrig="740" w:dyaOrig="380">
          <v:shape id="_x0000_i1257" type="#_x0000_t75" style="width:37.5pt;height:18.75pt" o:ole="">
            <v:imagedata r:id="rId433" o:title=""/>
          </v:shape>
          <o:OLEObject Type="Embed" ProgID="Equation.DSMT4" ShapeID="_x0000_i1257" DrawAspect="Content" ObjectID="_1646600459" r:id="rId434"/>
        </w:object>
      </w:r>
      <w:r>
        <w:t xml:space="preserve"> for </w:t>
      </w:r>
      <w:r w:rsidRPr="007142AA">
        <w:rPr>
          <w:position w:val="-6"/>
        </w:rPr>
        <w:object w:dxaOrig="540" w:dyaOrig="279">
          <v:shape id="_x0000_i1258" type="#_x0000_t75" style="width:27pt;height:14.25pt" o:ole="">
            <v:imagedata r:id="rId435" o:title=""/>
          </v:shape>
          <o:OLEObject Type="Embed" ProgID="Equation.DSMT4" ShapeID="_x0000_i1258" DrawAspect="Content" ObjectID="_1646600460" r:id="rId436"/>
        </w:object>
      </w:r>
      <w:r>
        <w:t>.</w:t>
      </w:r>
    </w:p>
    <w:p w:rsidR="00A7510A" w:rsidRDefault="00A7510A" w:rsidP="00A7510A">
      <w:pPr>
        <w:pStyle w:val="ParagraphBlock"/>
      </w:pPr>
      <w:r w:rsidRPr="003A15D7">
        <w:rPr>
          <w:b/>
        </w:rPr>
        <w:t>Proof</w:t>
      </w:r>
      <w:r>
        <w:t xml:space="preserve">: Consider a line segment containing </w:t>
      </w:r>
      <w:r w:rsidRPr="00E70F6D">
        <w:rPr>
          <w:position w:val="-4"/>
        </w:rPr>
        <w:object w:dxaOrig="180" w:dyaOrig="200">
          <v:shape id="_x0000_i1259" type="#_x0000_t75" style="width:9pt;height:9.75pt" o:ole="">
            <v:imagedata r:id="rId403" o:title=""/>
          </v:shape>
          <o:OLEObject Type="Embed" ProgID="Equation.DSMT4" ShapeID="_x0000_i1259" DrawAspect="Content" ObjectID="_1646600461" r:id="rId437"/>
        </w:object>
      </w:r>
      <w:r w:rsidRPr="00824B58">
        <w:t xml:space="preserve"> </w:t>
      </w:r>
      <w:r>
        <w:t xml:space="preserve">equally spaced </w:t>
      </w:r>
      <w:r w:rsidRPr="00324CC9">
        <w:t>points</w:t>
      </w:r>
      <w:r>
        <w:t xml:space="preserve">, and let </w:t>
      </w:r>
      <w:r w:rsidRPr="00B958D5">
        <w:rPr>
          <w:position w:val="-14"/>
        </w:rPr>
        <w:object w:dxaOrig="400" w:dyaOrig="380">
          <v:shape id="_x0000_i1260" type="#_x0000_t75" style="width:20.25pt;height:18.75pt" o:ole="">
            <v:imagedata r:id="rId438" o:title=""/>
          </v:shape>
          <o:OLEObject Type="Embed" ProgID="Equation.DSMT4" ShapeID="_x0000_i1260" DrawAspect="Content" ObjectID="_1646600462" r:id="rId439"/>
        </w:object>
      </w:r>
      <w:r>
        <w:t xml:space="preserve"> count the ways of choosing </w:t>
      </w:r>
      <w:r w:rsidRPr="00071C46">
        <w:rPr>
          <w:position w:val="-6"/>
        </w:rPr>
        <w:object w:dxaOrig="200" w:dyaOrig="279">
          <v:shape id="_x0000_i1261" type="#_x0000_t75" style="width:10.5pt;height:13.5pt" o:ole="">
            <v:imagedata r:id="rId410" o:title=""/>
          </v:shape>
          <o:OLEObject Type="Embed" ProgID="Equation.DSMT4" ShapeID="_x0000_i1261" DrawAspect="Content" ObjectID="_1646600463" r:id="rId440"/>
        </w:object>
      </w:r>
      <w:r>
        <w:t xml:space="preserve"> </w:t>
      </w:r>
      <w:r w:rsidRPr="009D4318">
        <w:t xml:space="preserve">non-overlapping </w:t>
      </w:r>
      <w:r>
        <w:t xml:space="preserve">motifs, each of </w:t>
      </w:r>
      <w:r w:rsidRPr="00CE06EA">
        <w:rPr>
          <w:position w:val="-6"/>
        </w:rPr>
        <w:object w:dxaOrig="260" w:dyaOrig="220">
          <v:shape id="_x0000_i1262" type="#_x0000_t75" style="width:13.5pt;height:10.5pt" o:ole="">
            <v:imagedata r:id="rId405" o:title=""/>
          </v:shape>
          <o:OLEObject Type="Embed" ProgID="Equation.DSMT4" ShapeID="_x0000_i1262" DrawAspect="Content" ObjectID="_1646600464" r:id="rId441"/>
        </w:object>
      </w:r>
      <w:r>
        <w:t xml:space="preserve"> consecutive </w:t>
      </w:r>
      <w:r w:rsidRPr="00324CC9">
        <w:t>points</w:t>
      </w:r>
      <w:r>
        <w:t xml:space="preserve">, on it. First, </w:t>
      </w:r>
      <w:r w:rsidRPr="00B958D5">
        <w:rPr>
          <w:position w:val="-14"/>
        </w:rPr>
        <w:object w:dxaOrig="2180" w:dyaOrig="380">
          <v:shape id="_x0000_i1263" type="#_x0000_t75" style="width:109.5pt;height:18.75pt" o:ole="">
            <v:imagedata r:id="rId442" o:title=""/>
          </v:shape>
          <o:OLEObject Type="Embed" ProgID="Equation.DSMT4" ShapeID="_x0000_i1263" DrawAspect="Content" ObjectID="_1646600465" r:id="rId443"/>
        </w:object>
      </w:r>
      <w:r>
        <w:t xml:space="preserve">, proved as follows. Number the ring </w:t>
      </w:r>
      <w:r w:rsidRPr="005B613B">
        <w:t xml:space="preserve">points </w:t>
      </w:r>
      <w:r>
        <w:t xml:space="preserve">arbitrarily as positions </w:t>
      </w:r>
      <w:r w:rsidRPr="003A15D7">
        <w:rPr>
          <w:position w:val="-10"/>
        </w:rPr>
        <w:object w:dxaOrig="800" w:dyaOrig="320">
          <v:shape id="_x0000_i1264" type="#_x0000_t75" style="width:39.75pt;height:15.75pt" o:ole="">
            <v:imagedata r:id="rId444" o:title=""/>
          </v:shape>
          <o:OLEObject Type="Embed" ProgID="Equation.DSMT4" ShapeID="_x0000_i1264" DrawAspect="Content" ObjectID="_1646600466" r:id="rId445"/>
        </w:object>
      </w:r>
      <w:r>
        <w:t xml:space="preserve">, and place the </w:t>
      </w:r>
      <w:r w:rsidRPr="00071C46">
        <w:rPr>
          <w:position w:val="-6"/>
        </w:rPr>
        <w:object w:dxaOrig="200" w:dyaOrig="279">
          <v:shape id="_x0000_i1265" type="#_x0000_t75" style="width:10.5pt;height:13.5pt" o:ole="">
            <v:imagedata r:id="rId410" o:title=""/>
          </v:shape>
          <o:OLEObject Type="Embed" ProgID="Equation.DSMT4" ShapeID="_x0000_i1265" DrawAspect="Content" ObjectID="_1646600467" r:id="rId446"/>
        </w:object>
      </w:r>
      <w:r>
        <w:t xml:space="preserve"> motifs as follows. Consider position 1, which might have no motif. If so, place the </w:t>
      </w:r>
      <w:r w:rsidRPr="00071C46">
        <w:rPr>
          <w:position w:val="-6"/>
        </w:rPr>
        <w:object w:dxaOrig="200" w:dyaOrig="279">
          <v:shape id="_x0000_i1266" type="#_x0000_t75" style="width:10.5pt;height:13.5pt" o:ole="">
            <v:imagedata r:id="rId410" o:title=""/>
          </v:shape>
          <o:OLEObject Type="Embed" ProgID="Equation.DSMT4" ShapeID="_x0000_i1266" DrawAspect="Content" ObjectID="_1646600468" r:id="rId447"/>
        </w:object>
      </w:r>
      <w:r>
        <w:t xml:space="preserve"> motifs in a line consisting of </w:t>
      </w:r>
      <w:r w:rsidRPr="00B16C13">
        <w:rPr>
          <w:position w:val="-4"/>
        </w:rPr>
        <w:object w:dxaOrig="460" w:dyaOrig="260">
          <v:shape id="_x0000_i1267" type="#_x0000_t75" style="width:23.25pt;height:13.5pt" o:ole="">
            <v:imagedata r:id="rId448" o:title=""/>
          </v:shape>
          <o:OLEObject Type="Embed" ProgID="Equation.DSMT4" ShapeID="_x0000_i1267" DrawAspect="Content" ObjectID="_1646600469" r:id="rId449"/>
        </w:object>
      </w:r>
      <w:r>
        <w:t xml:space="preserve"> positions </w:t>
      </w:r>
      <w:r w:rsidRPr="003A15D7">
        <w:rPr>
          <w:position w:val="-10"/>
        </w:rPr>
        <w:object w:dxaOrig="840" w:dyaOrig="320">
          <v:shape id="_x0000_i1268" type="#_x0000_t75" style="width:42pt;height:15.75pt" o:ole="">
            <v:imagedata r:id="rId450" o:title=""/>
          </v:shape>
          <o:OLEObject Type="Embed" ProgID="Equation.DSMT4" ShapeID="_x0000_i1268" DrawAspect="Content" ObjectID="_1646600470" r:id="rId451"/>
        </w:object>
      </w:r>
      <w:r>
        <w:t xml:space="preserve"> (</w:t>
      </w:r>
      <w:r w:rsidRPr="00593EC5">
        <w:rPr>
          <w:position w:val="-14"/>
        </w:rPr>
        <w:object w:dxaOrig="520" w:dyaOrig="380">
          <v:shape id="_x0000_i1269" type="#_x0000_t75" style="width:25.5pt;height:18.75pt" o:ole="">
            <v:imagedata r:id="rId452" o:title=""/>
          </v:shape>
          <o:OLEObject Type="Embed" ProgID="Equation.DSMT4" ShapeID="_x0000_i1269" DrawAspect="Content" ObjectID="_1646600471" r:id="rId453"/>
        </w:object>
      </w:r>
      <w:r>
        <w:t xml:space="preserve"> ways). Otherwise, place the first motif in one of the </w:t>
      </w:r>
      <w:r w:rsidRPr="00CE06EA">
        <w:rPr>
          <w:position w:val="-6"/>
        </w:rPr>
        <w:object w:dxaOrig="260" w:dyaOrig="220">
          <v:shape id="_x0000_i1270" type="#_x0000_t75" style="width:13.5pt;height:10.5pt" o:ole="">
            <v:imagedata r:id="rId405" o:title=""/>
          </v:shape>
          <o:OLEObject Type="Embed" ProgID="Equation.DSMT4" ShapeID="_x0000_i1270" DrawAspect="Content" ObjectID="_1646600472" r:id="rId454"/>
        </w:object>
      </w:r>
      <w:r>
        <w:t xml:space="preserve"> positions in which it covers position 1, and then place the remaining </w:t>
      </w:r>
      <w:r w:rsidRPr="00071C46">
        <w:rPr>
          <w:position w:val="-6"/>
        </w:rPr>
        <w:object w:dxaOrig="480" w:dyaOrig="279">
          <v:shape id="_x0000_i1271" type="#_x0000_t75" style="width:24.75pt;height:13.5pt" o:ole="">
            <v:imagedata r:id="rId455" o:title=""/>
          </v:shape>
          <o:OLEObject Type="Embed" ProgID="Equation.DSMT4" ShapeID="_x0000_i1271" DrawAspect="Content" ObjectID="_1646600473" r:id="rId456"/>
        </w:object>
      </w:r>
      <w:r>
        <w:t xml:space="preserve"> motifs in a line consisting of </w:t>
      </w:r>
      <w:r w:rsidRPr="00674686">
        <w:rPr>
          <w:position w:val="-6"/>
        </w:rPr>
        <w:object w:dxaOrig="560" w:dyaOrig="220">
          <v:shape id="_x0000_i1272" type="#_x0000_t75" style="width:28.5pt;height:10.5pt" o:ole="">
            <v:imagedata r:id="rId457" o:title=""/>
          </v:shape>
          <o:OLEObject Type="Embed" ProgID="Equation.DSMT4" ShapeID="_x0000_i1272" DrawAspect="Content" ObjectID="_1646600474" r:id="rId458"/>
        </w:object>
      </w:r>
      <w:r>
        <w:t xml:space="preserve"> positions (</w:t>
      </w:r>
      <w:r w:rsidRPr="00593EC5">
        <w:rPr>
          <w:position w:val="-14"/>
        </w:rPr>
        <w:object w:dxaOrig="880" w:dyaOrig="380">
          <v:shape id="_x0000_i1273" type="#_x0000_t75" style="width:44.25pt;height:18.75pt" o:ole="">
            <v:imagedata r:id="rId459" o:title=""/>
          </v:shape>
          <o:OLEObject Type="Embed" ProgID="Equation.DSMT4" ShapeID="_x0000_i1273" DrawAspect="Content" ObjectID="_1646600475" r:id="rId460"/>
        </w:object>
      </w:r>
      <w:r>
        <w:t xml:space="preserve"> ways). Each such configuration corresponds to placing </w:t>
      </w:r>
      <w:r w:rsidRPr="00071C46">
        <w:rPr>
          <w:position w:val="-6"/>
        </w:rPr>
        <w:object w:dxaOrig="200" w:dyaOrig="279">
          <v:shape id="_x0000_i1274" type="#_x0000_t75" style="width:10.5pt;height:13.5pt" o:ole="">
            <v:imagedata r:id="rId410" o:title=""/>
          </v:shape>
          <o:OLEObject Type="Embed" ProgID="Equation.DSMT4" ShapeID="_x0000_i1274" DrawAspect="Content" ObjectID="_1646600476" r:id="rId461"/>
        </w:object>
      </w:r>
      <w:r>
        <w:t xml:space="preserve"> leftmost end-positions on the line. For each of the </w:t>
      </w:r>
      <w:r w:rsidRPr="00071C46">
        <w:rPr>
          <w:position w:val="-6"/>
        </w:rPr>
        <w:object w:dxaOrig="200" w:dyaOrig="279">
          <v:shape id="_x0000_i1275" type="#_x0000_t75" style="width:10.5pt;height:13.5pt" o:ole="">
            <v:imagedata r:id="rId410" o:title=""/>
          </v:shape>
          <o:OLEObject Type="Embed" ProgID="Equation.DSMT4" ShapeID="_x0000_i1275" DrawAspect="Content" ObjectID="_1646600477" r:id="rId462"/>
        </w:object>
      </w:r>
      <w:r>
        <w:t xml:space="preserve"> motifs, delete </w:t>
      </w:r>
      <w:r w:rsidRPr="00CE06EA">
        <w:rPr>
          <w:position w:val="-6"/>
        </w:rPr>
        <w:object w:dxaOrig="540" w:dyaOrig="279">
          <v:shape id="_x0000_i1276" type="#_x0000_t75" style="width:27pt;height:14.25pt" o:ole="">
            <v:imagedata r:id="rId463" o:title=""/>
          </v:shape>
          <o:OLEObject Type="Embed" ProgID="Equation.DSMT4" ShapeID="_x0000_i1276" DrawAspect="Content" ObjectID="_1646600478" r:id="rId464"/>
        </w:object>
      </w:r>
      <w:r>
        <w:t xml:space="preserve"> positions on the ring, all but its leftmost end-position. Each of the configurations for </w:t>
      </w:r>
      <w:r w:rsidRPr="00071C46">
        <w:rPr>
          <w:position w:val="-6"/>
        </w:rPr>
        <w:object w:dxaOrig="200" w:dyaOrig="279">
          <v:shape id="_x0000_i1277" type="#_x0000_t75" style="width:10.5pt;height:13.5pt" o:ole="">
            <v:imagedata r:id="rId410" o:title=""/>
          </v:shape>
          <o:OLEObject Type="Embed" ProgID="Equation.DSMT4" ShapeID="_x0000_i1277" DrawAspect="Content" ObjectID="_1646600479" r:id="rId465"/>
        </w:object>
      </w:r>
      <w:r>
        <w:t xml:space="preserve"> motifs therefore corresponds to choosing </w:t>
      </w:r>
      <w:r w:rsidRPr="00071C46">
        <w:rPr>
          <w:position w:val="-6"/>
        </w:rPr>
        <w:object w:dxaOrig="200" w:dyaOrig="279">
          <v:shape id="_x0000_i1278" type="#_x0000_t75" style="width:10.5pt;height:13.5pt" o:ole="">
            <v:imagedata r:id="rId410" o:title=""/>
          </v:shape>
          <o:OLEObject Type="Embed" ProgID="Equation.DSMT4" ShapeID="_x0000_i1278" DrawAspect="Content" ObjectID="_1646600480" r:id="rId466"/>
        </w:object>
      </w:r>
      <w:r>
        <w:t xml:space="preserve"> positions from the </w:t>
      </w:r>
      <w:r w:rsidRPr="00B958D5">
        <w:rPr>
          <w:position w:val="-14"/>
        </w:rPr>
        <w:object w:dxaOrig="1200" w:dyaOrig="400">
          <v:shape id="_x0000_i1279" type="#_x0000_t75" style="width:60.75pt;height:20.25pt" o:ole="">
            <v:imagedata r:id="rId467" o:title=""/>
          </v:shape>
          <o:OLEObject Type="Embed" ProgID="Equation.DSMT4" ShapeID="_x0000_i1279" DrawAspect="Content" ObjectID="_1646600481" r:id="rId468"/>
        </w:object>
      </w:r>
      <w:r>
        <w:t xml:space="preserve"> positions remaining, yielding the remaining factors in Eq </w:t>
      </w:r>
      <w:r>
        <w:fldChar w:fldCharType="begin"/>
      </w:r>
      <w:r>
        <w:instrText xml:space="preserve"> GOTOBUTTON ZEqnNum347980  \* MERGEFORMAT </w:instrText>
      </w:r>
      <w:r>
        <w:fldChar w:fldCharType="begin"/>
      </w:r>
      <w:r>
        <w:instrText xml:space="preserve"> REF ZEqnNum347980 \* Charformat \! \* MERGEFORMAT </w:instrText>
      </w:r>
      <w:r>
        <w:fldChar w:fldCharType="separate"/>
      </w:r>
      <w:r>
        <w:instrText>(13)</w:instrText>
      </w:r>
      <w:r>
        <w:fldChar w:fldCharType="end"/>
      </w:r>
      <w:r>
        <w:fldChar w:fldCharType="end"/>
      </w:r>
      <w:r>
        <w:t>.</w:t>
      </w:r>
    </w:p>
    <w:p w:rsidR="00A7510A" w:rsidRDefault="00A7510A" w:rsidP="00A7510A">
      <w:pPr>
        <w:pStyle w:val="MTDisplayEquation"/>
        <w:ind w:firstLine="0"/>
      </w:pPr>
      <w:r>
        <w:rPr>
          <w:b/>
        </w:rPr>
        <w:lastRenderedPageBreak/>
        <w:t>Motifs on Several</w:t>
      </w:r>
      <w:r w:rsidRPr="00CE06EA">
        <w:rPr>
          <w:b/>
        </w:rPr>
        <w:t xml:space="preserve"> </w:t>
      </w:r>
      <w:r>
        <w:rPr>
          <w:b/>
        </w:rPr>
        <w:t xml:space="preserve">Circles: </w:t>
      </w:r>
      <w:r>
        <w:t xml:space="preserve">Now, let </w:t>
      </w:r>
      <w:r w:rsidRPr="00306FF0">
        <w:rPr>
          <w:position w:val="-16"/>
        </w:rPr>
        <w:object w:dxaOrig="1359" w:dyaOrig="400">
          <v:shape id="_x0000_i1280" type="#_x0000_t75" style="width:67.5pt;height:20.25pt" o:ole="">
            <v:imagedata r:id="rId469" o:title=""/>
          </v:shape>
          <o:OLEObject Type="Embed" ProgID="Equation.DSMT4" ShapeID="_x0000_i1280" DrawAspect="Content" ObjectID="_1646600482" r:id="rId470"/>
        </w:object>
      </w:r>
      <w:r>
        <w:t xml:space="preserve"> count the ways of distributing </w:t>
      </w:r>
      <w:r w:rsidRPr="00BD322F">
        <w:rPr>
          <w:position w:val="-4"/>
        </w:rPr>
        <w:object w:dxaOrig="260" w:dyaOrig="260">
          <v:shape id="_x0000_i1281" type="#_x0000_t75" style="width:13.5pt;height:12.75pt" o:ole="">
            <v:imagedata r:id="rId471" o:title=""/>
          </v:shape>
          <o:OLEObject Type="Embed" ProgID="Equation.DSMT4" ShapeID="_x0000_i1281" DrawAspect="Content" ObjectID="_1646600483" r:id="rId472"/>
        </w:object>
      </w:r>
      <w:r>
        <w:t xml:space="preserve"> </w:t>
      </w:r>
      <w:r w:rsidRPr="003B7775">
        <w:t xml:space="preserve">non-overlapping </w:t>
      </w:r>
      <w:r>
        <w:t>motifs (all</w:t>
      </w:r>
      <w:r w:rsidRPr="00AA3AA4">
        <w:t xml:space="preserve"> </w:t>
      </w:r>
      <w:r>
        <w:t xml:space="preserve">of </w:t>
      </w:r>
      <w:r w:rsidRPr="00CE06EA">
        <w:rPr>
          <w:position w:val="-6"/>
        </w:rPr>
        <w:object w:dxaOrig="260" w:dyaOrig="220">
          <v:shape id="_x0000_i1282" type="#_x0000_t75" style="width:13.5pt;height:10.5pt" o:ole="">
            <v:imagedata r:id="rId405" o:title=""/>
          </v:shape>
          <o:OLEObject Type="Embed" ProgID="Equation.DSMT4" ShapeID="_x0000_i1282" DrawAspect="Content" ObjectID="_1646600484" r:id="rId473"/>
        </w:object>
      </w:r>
      <w:r>
        <w:t xml:space="preserve"> consecutive points) around several rings, the rings’ points numbering </w:t>
      </w:r>
      <w:r w:rsidRPr="00D84BC7">
        <w:rPr>
          <w:position w:val="-14"/>
        </w:rPr>
        <w:object w:dxaOrig="520" w:dyaOrig="400">
          <v:shape id="_x0000_i1283" type="#_x0000_t75" style="width:25.5pt;height:20.25pt" o:ole="">
            <v:imagedata r:id="rId474" o:title=""/>
          </v:shape>
          <o:OLEObject Type="Embed" ProgID="Equation.DSMT4" ShapeID="_x0000_i1283" DrawAspect="Content" ObjectID="_1646600485" r:id="rId475"/>
        </w:object>
      </w:r>
      <w:r>
        <w:t xml:space="preserve"> (</w:t>
      </w:r>
      <w:r w:rsidRPr="00B356E0">
        <w:rPr>
          <w:position w:val="-10"/>
        </w:rPr>
        <w:object w:dxaOrig="1260" w:dyaOrig="320">
          <v:shape id="_x0000_i1284" type="#_x0000_t75" style="width:63pt;height:15.75pt" o:ole="">
            <v:imagedata r:id="rId476" o:title=""/>
          </v:shape>
          <o:OLEObject Type="Embed" ProgID="Equation.DSMT4" ShapeID="_x0000_i1284" DrawAspect="Content" ObjectID="_1646600486" r:id="rId477"/>
        </w:object>
      </w:r>
      <w:r>
        <w:t xml:space="preserve">). Without loss of generality, assume </w:t>
      </w:r>
      <w:r w:rsidRPr="00B356E0">
        <w:rPr>
          <w:position w:val="-14"/>
        </w:rPr>
        <w:object w:dxaOrig="940" w:dyaOrig="400">
          <v:shape id="_x0000_i1285" type="#_x0000_t75" style="width:47.25pt;height:20.25pt" o:ole="">
            <v:imagedata r:id="rId478" o:title=""/>
          </v:shape>
          <o:OLEObject Type="Embed" ProgID="Equation.DSMT4" ShapeID="_x0000_i1285" DrawAspect="Content" ObjectID="_1646600487" r:id="rId479"/>
        </w:object>
      </w:r>
      <w:r>
        <w:t xml:space="preserve"> (</w:t>
      </w:r>
      <w:r w:rsidRPr="00B356E0">
        <w:rPr>
          <w:position w:val="-10"/>
        </w:rPr>
        <w:object w:dxaOrig="1260" w:dyaOrig="320">
          <v:shape id="_x0000_i1286" type="#_x0000_t75" style="width:63pt;height:15.75pt" o:ole="">
            <v:imagedata r:id="rId476" o:title=""/>
          </v:shape>
          <o:OLEObject Type="Embed" ProgID="Equation.DSMT4" ShapeID="_x0000_i1286" DrawAspect="Content" ObjectID="_1646600488" r:id="rId480"/>
        </w:object>
      </w:r>
      <w:r>
        <w:t xml:space="preserve">). (Otherwise, discard all rings with </w:t>
      </w:r>
      <w:r w:rsidRPr="00B356E0">
        <w:rPr>
          <w:position w:val="-14"/>
        </w:rPr>
        <w:object w:dxaOrig="940" w:dyaOrig="400">
          <v:shape id="_x0000_i1287" type="#_x0000_t75" style="width:47.25pt;height:20.25pt" o:ole="">
            <v:imagedata r:id="rId481" o:title=""/>
          </v:shape>
          <o:OLEObject Type="Embed" ProgID="Equation.DSMT4" ShapeID="_x0000_i1287" DrawAspect="Content" ObjectID="_1646600489" r:id="rId482"/>
        </w:object>
      </w:r>
      <w:r>
        <w:t xml:space="preserve">.) The following recursion holds: </w:t>
      </w:r>
      <w:r w:rsidRPr="00B54886">
        <w:rPr>
          <w:position w:val="-16"/>
        </w:rPr>
        <w:object w:dxaOrig="1740" w:dyaOrig="400">
          <v:shape id="_x0000_i1288" type="#_x0000_t75" style="width:87pt;height:20.25pt" o:ole="">
            <v:imagedata r:id="rId483" o:title=""/>
          </v:shape>
          <o:OLEObject Type="Embed" ProgID="Equation.DSMT4" ShapeID="_x0000_i1288" DrawAspect="Content" ObjectID="_1646600490" r:id="rId484"/>
        </w:object>
      </w:r>
      <w:r>
        <w:t xml:space="preserve"> for </w:t>
      </w:r>
      <w:r w:rsidRPr="00B54886">
        <w:rPr>
          <w:position w:val="-6"/>
        </w:rPr>
        <w:object w:dxaOrig="620" w:dyaOrig="279">
          <v:shape id="_x0000_i1289" type="#_x0000_t75" style="width:30.75pt;height:14.25pt" o:ole="">
            <v:imagedata r:id="rId485" o:title=""/>
          </v:shape>
          <o:OLEObject Type="Embed" ProgID="Equation.DSMT4" ShapeID="_x0000_i1289" DrawAspect="Content" ObjectID="_1646600491" r:id="rId486"/>
        </w:object>
      </w:r>
      <w:r>
        <w:t xml:space="preserve"> or </w:t>
      </w:r>
      <w:r w:rsidRPr="00B54886">
        <w:rPr>
          <w:position w:val="-16"/>
        </w:rPr>
        <w:object w:dxaOrig="2020" w:dyaOrig="460">
          <v:shape id="_x0000_i1290" type="#_x0000_t75" style="width:101.25pt;height:23.25pt" o:ole="">
            <v:imagedata r:id="rId487" o:title=""/>
          </v:shape>
          <o:OLEObject Type="Embed" ProgID="Equation.DSMT4" ShapeID="_x0000_i1290" DrawAspect="Content" ObjectID="_1646600492" r:id="rId488"/>
        </w:object>
      </w:r>
      <w:r>
        <w:t xml:space="preserve">, </w:t>
      </w:r>
      <w:r w:rsidRPr="00B54886">
        <w:rPr>
          <w:position w:val="-16"/>
        </w:rPr>
        <w:object w:dxaOrig="1660" w:dyaOrig="400">
          <v:shape id="_x0000_i1291" type="#_x0000_t75" style="width:82.5pt;height:20.25pt" o:ole="">
            <v:imagedata r:id="rId489" o:title=""/>
          </v:shape>
          <o:OLEObject Type="Embed" ProgID="Equation.DSMT4" ShapeID="_x0000_i1291" DrawAspect="Content" ObjectID="_1646600493" r:id="rId490"/>
        </w:object>
      </w:r>
      <w:r>
        <w:t>, and otherwise</w:t>
      </w:r>
    </w:p>
    <w:p w:rsidR="00A7510A" w:rsidRDefault="00A7510A" w:rsidP="00A7510A">
      <w:pPr>
        <w:pStyle w:val="MTDisplayEquation"/>
      </w:pPr>
      <w:r>
        <w:tab/>
      </w:r>
      <w:r w:rsidRPr="00714036">
        <w:rPr>
          <w:position w:val="-16"/>
        </w:rPr>
        <w:object w:dxaOrig="4080" w:dyaOrig="420">
          <v:shape id="_x0000_i1292" type="#_x0000_t75" style="width:204.75pt;height:21pt" o:ole="">
            <v:imagedata r:id="rId491" o:title=""/>
          </v:shape>
          <o:OLEObject Type="Embed" ProgID="Equation.DSMT4" ShapeID="_x0000_i1292" DrawAspect="Content" ObjectID="_1646600494" r:id="rId492"/>
        </w:object>
      </w:r>
      <w: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5" w:name="ZEqnNum147590"/>
      <w:r>
        <w:instrText>(</w:instrText>
      </w:r>
      <w:r>
        <w:fldChar w:fldCharType="begin"/>
      </w:r>
      <w:r>
        <w:instrText xml:space="preserve"> SEQ MTEqn \c \* Arabic \* MERGEFORMAT </w:instrText>
      </w:r>
      <w:r>
        <w:fldChar w:fldCharType="separate"/>
      </w:r>
      <w:r>
        <w:rPr>
          <w:noProof/>
        </w:rPr>
        <w:instrText>14</w:instrText>
      </w:r>
      <w:r>
        <w:rPr>
          <w:noProof/>
        </w:rPr>
        <w:fldChar w:fldCharType="end"/>
      </w:r>
      <w:r>
        <w:instrText>)</w:instrText>
      </w:r>
      <w:bookmarkEnd w:id="15"/>
      <w:r>
        <w:fldChar w:fldCharType="end"/>
      </w:r>
    </w:p>
    <w:p w:rsidR="00A7510A" w:rsidRDefault="00A7510A" w:rsidP="00A7510A">
      <w:pPr>
        <w:pStyle w:val="ParagraphBlock"/>
      </w:pPr>
      <w:r>
        <w:t xml:space="preserve">where on the right, the index of summation </w:t>
      </w:r>
      <w:r w:rsidRPr="00B54886">
        <w:rPr>
          <w:position w:val="-6"/>
        </w:rPr>
        <w:object w:dxaOrig="200" w:dyaOrig="279">
          <v:shape id="_x0000_i1293" type="#_x0000_t75" style="width:9.75pt;height:14.25pt" o:ole="">
            <v:imagedata r:id="rId493" o:title=""/>
          </v:shape>
          <o:OLEObject Type="Embed" ProgID="Equation.DSMT4" ShapeID="_x0000_i1293" DrawAspect="Content" ObjectID="_1646600495" r:id="rId494"/>
        </w:object>
      </w:r>
      <w:r>
        <w:t xml:space="preserve"> runs from </w:t>
      </w:r>
      <w:r w:rsidRPr="00B54886">
        <w:rPr>
          <w:position w:val="-20"/>
        </w:rPr>
        <w:object w:dxaOrig="2880" w:dyaOrig="520">
          <v:shape id="_x0000_i1294" type="#_x0000_t75" style="width:2in;height:25.5pt" o:ole="">
            <v:imagedata r:id="rId495" o:title=""/>
          </v:shape>
          <o:OLEObject Type="Embed" ProgID="Equation.DSMT4" ShapeID="_x0000_i1294" DrawAspect="Content" ObjectID="_1646600496" r:id="rId496"/>
        </w:object>
      </w:r>
      <w:r>
        <w:t xml:space="preserve"> up to </w:t>
      </w:r>
      <w:r w:rsidRPr="00B54886">
        <w:rPr>
          <w:position w:val="-18"/>
        </w:rPr>
        <w:object w:dxaOrig="2020" w:dyaOrig="480">
          <v:shape id="_x0000_i1295" type="#_x0000_t75" style="width:101.25pt;height:24pt" o:ole="">
            <v:imagedata r:id="rId497" o:title=""/>
          </v:shape>
          <o:OLEObject Type="Embed" ProgID="Equation.DSMT4" ShapeID="_x0000_i1295" DrawAspect="Content" ObjectID="_1646600497" r:id="rId498"/>
        </w:object>
      </w:r>
      <w:r>
        <w:t xml:space="preserve">. Eq </w:t>
      </w:r>
      <w:r>
        <w:fldChar w:fldCharType="begin"/>
      </w:r>
      <w:r>
        <w:instrText xml:space="preserve"> GOTOBUTTON ZEqnNum347980  \* MERGEFORMAT </w:instrText>
      </w:r>
      <w:r>
        <w:fldChar w:fldCharType="begin"/>
      </w:r>
      <w:r>
        <w:instrText xml:space="preserve"> REF ZEqnNum347980 \* Charformat \! \* MERGEFORMAT </w:instrText>
      </w:r>
      <w:r>
        <w:fldChar w:fldCharType="separate"/>
      </w:r>
      <w:r>
        <w:instrText>(13)</w:instrText>
      </w:r>
      <w:r>
        <w:fldChar w:fldCharType="end"/>
      </w:r>
      <w:r>
        <w:fldChar w:fldCharType="end"/>
      </w:r>
      <w:r>
        <w:t xml:space="preserve"> initializes the convolution recursion in Eq </w:t>
      </w:r>
      <w:r>
        <w:fldChar w:fldCharType="begin"/>
      </w:r>
      <w:r>
        <w:instrText xml:space="preserve"> GOTOBUTTON ZEqnNum147590  \* MERGEFORMAT </w:instrText>
      </w:r>
      <w:r>
        <w:fldChar w:fldCharType="begin"/>
      </w:r>
      <w:r>
        <w:instrText xml:space="preserve"> REF ZEqnNum147590 \* Charformat \! \* MERGEFORMAT </w:instrText>
      </w:r>
      <w:r>
        <w:fldChar w:fldCharType="separate"/>
      </w:r>
      <w:r>
        <w:instrText>(14)</w:instrText>
      </w:r>
      <w:r>
        <w:fldChar w:fldCharType="end"/>
      </w:r>
      <w:r>
        <w:fldChar w:fldCharType="end"/>
      </w:r>
      <w:r>
        <w:t xml:space="preserve"> with </w:t>
      </w:r>
      <w:r w:rsidRPr="0080427B">
        <w:rPr>
          <w:position w:val="-16"/>
        </w:rPr>
        <w:object w:dxaOrig="600" w:dyaOrig="400">
          <v:shape id="_x0000_i1296" type="#_x0000_t75" style="width:30pt;height:20.25pt" o:ole="">
            <v:imagedata r:id="rId499" o:title=""/>
          </v:shape>
          <o:OLEObject Type="Embed" ProgID="Equation.DSMT4" ShapeID="_x0000_i1296" DrawAspect="Content" ObjectID="_1646600498" r:id="rId500"/>
        </w:object>
      </w:r>
      <w:r>
        <w:t>.</w:t>
      </w:r>
    </w:p>
    <w:p w:rsidR="00A7510A" w:rsidRPr="008C6A21" w:rsidRDefault="00A7510A" w:rsidP="00A7510A">
      <w:pPr>
        <w:ind w:firstLine="0"/>
      </w:pPr>
      <w:r>
        <w:rPr>
          <w:b/>
        </w:rPr>
        <w:t>Relation to the Jackknife Product Algorithm:</w:t>
      </w:r>
      <w:r>
        <w:t xml:space="preserve"> Let </w:t>
      </w:r>
      <w:r w:rsidRPr="00944874">
        <w:rPr>
          <w:position w:val="-18"/>
        </w:rPr>
        <w:object w:dxaOrig="2659" w:dyaOrig="480">
          <v:shape id="_x0000_i1297" type="#_x0000_t75" style="width:132.75pt;height:24pt" o:ole="">
            <v:imagedata r:id="rId501" o:title=""/>
          </v:shape>
          <o:OLEObject Type="Embed" ProgID="Equation.DSMT4" ShapeID="_x0000_i1297" DrawAspect="Content" ObjectID="_1646600499" r:id="rId502"/>
        </w:object>
      </w:r>
      <w:r>
        <w:t xml:space="preserve"> (</w:t>
      </w:r>
      <w:r w:rsidRPr="009C2310">
        <w:rPr>
          <w:position w:val="-10"/>
        </w:rPr>
        <w:object w:dxaOrig="999" w:dyaOrig="320">
          <v:shape id="_x0000_i1298" type="#_x0000_t75" style="width:50.25pt;height:15.75pt" o:ole="">
            <v:imagedata r:id="rId503" o:title=""/>
          </v:shape>
          <o:OLEObject Type="Embed" ProgID="Equation.DSMT4" ShapeID="_x0000_i1298" DrawAspect="Content" ObjectID="_1646600500" r:id="rId504"/>
        </w:object>
      </w:r>
      <w:r>
        <w:t xml:space="preserve">) in the (commutative) semigroup </w:t>
      </w:r>
      <w:r w:rsidRPr="00BF5983">
        <w:rPr>
          <w:position w:val="-14"/>
        </w:rPr>
        <w:object w:dxaOrig="620" w:dyaOrig="400">
          <v:shape id="_x0000_i1299" type="#_x0000_t75" style="width:30pt;height:20.25pt" o:ole="">
            <v:imagedata r:id="rId190" o:title=""/>
          </v:shape>
          <o:OLEObject Type="Embed" ProgID="Equation.DSMT4" ShapeID="_x0000_i1299" DrawAspect="Content" ObjectID="_1646600501" r:id="rId505"/>
        </w:object>
      </w:r>
      <w:r>
        <w:t xml:space="preserve"> of non-negative integer vectors with indices </w:t>
      </w:r>
      <w:r w:rsidRPr="00113092">
        <w:rPr>
          <w:position w:val="-10"/>
        </w:rPr>
        <w:object w:dxaOrig="1260" w:dyaOrig="320">
          <v:shape id="_x0000_i1300" type="#_x0000_t75" style="width:63pt;height:15.75pt" o:ole="">
            <v:imagedata r:id="rId506" o:title=""/>
          </v:shape>
          <o:OLEObject Type="Embed" ProgID="Equation.DSMT4" ShapeID="_x0000_i1300" DrawAspect="Content" ObjectID="_1646600502" r:id="rId507"/>
        </w:object>
      </w:r>
      <w:r>
        <w:t>, under the convolution</w:t>
      </w:r>
      <w:r w:rsidRPr="0055453A">
        <w:t xml:space="preserve"> </w:t>
      </w:r>
      <w:r>
        <w:t>operation.</w:t>
      </w:r>
    </w:p>
    <w:p w:rsidR="00A7510A" w:rsidRDefault="00A7510A" w:rsidP="00A7510A">
      <w:pPr>
        <w:pStyle w:val="ParagraphBlock"/>
        <w:sectPr w:rsidR="00A7510A" w:rsidSect="00B64A0E">
          <w:pgSz w:w="12240" w:h="15840"/>
          <w:pgMar w:top="1440" w:right="1440" w:bottom="1440" w:left="1440" w:header="720" w:footer="720" w:gutter="0"/>
          <w:cols w:space="720"/>
          <w:noEndnote/>
        </w:sectPr>
      </w:pPr>
      <w:bookmarkStart w:id="16" w:name="_Ref432234602"/>
    </w:p>
    <w:bookmarkEnd w:id="16"/>
    <w:p w:rsidR="00A7510A" w:rsidRPr="00E90E8B" w:rsidRDefault="00A7510A" w:rsidP="00A7510A">
      <w:pPr>
        <w:pStyle w:val="Heading1"/>
        <w:numPr>
          <w:ilvl w:val="0"/>
          <w:numId w:val="0"/>
        </w:numPr>
        <w:jc w:val="center"/>
        <w:rPr>
          <w:bCs/>
        </w:rPr>
      </w:pPr>
      <w:r>
        <w:lastRenderedPageBreak/>
        <w:t>Captions for Figures</w:t>
      </w:r>
    </w:p>
    <w:p w:rsidR="00A7510A" w:rsidRDefault="00A7510A" w:rsidP="00A7510A">
      <w:pPr>
        <w:ind w:firstLine="0"/>
        <w:rPr>
          <w:b/>
          <w:bCs/>
        </w:rPr>
      </w:pPr>
      <w:r w:rsidRPr="00CA3A17">
        <w:fldChar w:fldCharType="begin"/>
      </w:r>
      <w:r w:rsidRPr="00CA3A17">
        <w:instrText xml:space="preserve"> REF _Ref33948999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1</w:t>
      </w:r>
      <w:r w:rsidRPr="00CA3A17">
        <w:fldChar w:fldCharType="end"/>
      </w:r>
      <w:r>
        <w:t xml:space="preserve">: </w:t>
      </w:r>
      <w:r w:rsidRPr="00CA3A17">
        <w:rPr>
          <w:b/>
          <w:bCs/>
        </w:rPr>
        <w:t xml:space="preserve">A schematic diagram of </w:t>
      </w:r>
      <w:r>
        <w:rPr>
          <w:b/>
          <w:bCs/>
        </w:rPr>
        <w:t xml:space="preserve">herpesvirus </w:t>
      </w:r>
      <w:r w:rsidRPr="00CA3A17">
        <w:rPr>
          <w:b/>
          <w:bCs/>
        </w:rPr>
        <w:t xml:space="preserve">miRNA motif </w:t>
      </w:r>
      <w:r>
        <w:rPr>
          <w:b/>
          <w:bCs/>
        </w:rPr>
        <w:t xml:space="preserve">occurring </w:t>
      </w:r>
      <w:r w:rsidRPr="00CA3A17">
        <w:rPr>
          <w:b/>
          <w:bCs/>
        </w:rPr>
        <w:t xml:space="preserve">on a </w:t>
      </w:r>
      <w:r>
        <w:rPr>
          <w:b/>
          <w:bCs/>
        </w:rPr>
        <w:t xml:space="preserve">human </w:t>
      </w:r>
      <w:r w:rsidRPr="00CA3A17">
        <w:rPr>
          <w:b/>
          <w:bCs/>
        </w:rPr>
        <w:t>circRNA</w:t>
      </w:r>
    </w:p>
    <w:p w:rsidR="00A7510A" w:rsidRDefault="00A7510A" w:rsidP="00A7510A">
      <w:pPr>
        <w:ind w:firstLine="0"/>
      </w:pPr>
      <w:r>
        <w:t xml:space="preserve">As indicated in the legend, each thin circle represents a circRNA; each thick line segment, the occurrence of a miRNA motif on the corresponding circRNA. Both circRNAs and the miRNA motif have nucleotide sequences represented by IUPAC codes {A, C, G, U}. </w:t>
      </w:r>
      <w:r w:rsidRPr="00CA3A17">
        <w:fldChar w:fldCharType="begin"/>
      </w:r>
      <w:r w:rsidRPr="00CA3A17">
        <w:instrText xml:space="preserve"> REF _Ref33948999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1</w:t>
      </w:r>
      <w:r w:rsidRPr="00CA3A17">
        <w:fldChar w:fldCharType="end"/>
      </w:r>
      <w:r>
        <w:t xml:space="preserve"> illustrates occurrences of a single miRNA motif (e.g., </w:t>
      </w:r>
      <w:r w:rsidRPr="00E13F90">
        <w:t>UUACAGG</w:t>
      </w:r>
      <w:r>
        <w:t xml:space="preserve">) on the circRNAs. The biological question is: “does any circRNA have too many occurrences of the motif to be explained by chance alone?” In the actual application, the </w:t>
      </w:r>
      <w:r w:rsidRPr="00FA4DD1">
        <w:rPr>
          <w:position w:val="-6"/>
        </w:rPr>
        <w:object w:dxaOrig="920" w:dyaOrig="279">
          <v:shape id="_x0000_i1301" type="#_x0000_t75" style="width:46.5pt;height:14.25pt" o:ole="">
            <v:imagedata r:id="rId508" o:title=""/>
          </v:shape>
          <o:OLEObject Type="Embed" ProgID="Equation.DSMT4" ShapeID="_x0000_i1301" DrawAspect="Content" ObjectID="_1646600503" r:id="rId509"/>
        </w:object>
      </w:r>
      <w:r>
        <w:t xml:space="preserve"> circRNAs ranged in length from 69 nt to </w:t>
      </w:r>
      <w:r w:rsidRPr="00E13F90">
        <w:t>158565</w:t>
      </w:r>
      <w:r>
        <w:t xml:space="preserve"> nt.</w:t>
      </w:r>
    </w:p>
    <w:p w:rsidR="00A7510A" w:rsidRPr="00CA3A17" w:rsidRDefault="00A7510A" w:rsidP="00A7510A">
      <w:pPr>
        <w:ind w:firstLine="0"/>
      </w:pPr>
    </w:p>
    <w:p w:rsidR="00A7510A" w:rsidRDefault="00A7510A" w:rsidP="00A7510A">
      <w:pPr>
        <w:ind w:firstLine="0"/>
        <w:rPr>
          <w:b/>
          <w:bCs/>
        </w:rPr>
      </w:pPr>
      <w:r w:rsidRPr="00CA3A17">
        <w:fldChar w:fldCharType="begin"/>
      </w:r>
      <w:r w:rsidRPr="00CA3A17">
        <w:instrText xml:space="preserve"> REF _Ref33949050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CA3A17">
        <w:fldChar w:fldCharType="end"/>
      </w:r>
      <w:r>
        <w:t xml:space="preserve">: </w:t>
      </w:r>
      <w:r w:rsidRPr="00CA3A17">
        <w:rPr>
          <w:b/>
          <w:bCs/>
        </w:rPr>
        <w:t xml:space="preserve">A </w:t>
      </w:r>
      <w:r>
        <w:rPr>
          <w:b/>
          <w:bCs/>
        </w:rPr>
        <w:t>(rootless) segment tree</w:t>
      </w:r>
    </w:p>
    <w:p w:rsidR="00A7510A" w:rsidRPr="00CA3A17" w:rsidRDefault="00A7510A" w:rsidP="00A7510A">
      <w:pPr>
        <w:ind w:firstLine="0"/>
      </w:pPr>
      <w:r w:rsidRPr="00CA3A17">
        <w:fldChar w:fldCharType="begin"/>
      </w:r>
      <w:r w:rsidRPr="00CA3A17">
        <w:instrText xml:space="preserve"> REF _Ref33949050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CA3A17">
        <w:fldChar w:fldCharType="end"/>
      </w:r>
      <w:r>
        <w:t xml:space="preserve"> illustrates the rootless segment tree constructed in the upward phase of the Jackknife Product algorithm. The commutative semigroup </w:t>
      </w:r>
      <w:r w:rsidRPr="00BF5983">
        <w:rPr>
          <w:position w:val="-14"/>
        </w:rPr>
        <w:object w:dxaOrig="620" w:dyaOrig="400">
          <v:shape id="_x0000_i1302" type="#_x0000_t75" style="width:30pt;height:20.25pt" o:ole="">
            <v:imagedata r:id="rId190" o:title=""/>
          </v:shape>
          <o:OLEObject Type="Embed" ProgID="Equation.DSMT4" ShapeID="_x0000_i1302" DrawAspect="Content" ObjectID="_1646600504" r:id="rId510"/>
        </w:object>
      </w:r>
      <w:r>
        <w:t xml:space="preserve"> illustrated is the set of nonnegative integers under addition. The bottom row of </w:t>
      </w:r>
      <w:r w:rsidRPr="00B076EE">
        <w:rPr>
          <w:position w:val="-6"/>
        </w:rPr>
        <w:object w:dxaOrig="760" w:dyaOrig="320">
          <v:shape id="_x0000_i1303" type="#_x0000_t75" style="width:39pt;height:17.25pt" o:ole="">
            <v:imagedata r:id="rId511" o:title=""/>
          </v:shape>
          <o:OLEObject Type="Embed" ProgID="Equation.DSMT4" ShapeID="_x0000_i1303" DrawAspect="Content" ObjectID="_1646600505" r:id="rId512"/>
        </w:object>
      </w:r>
      <w:r>
        <w:t xml:space="preserve"> squares (</w:t>
      </w:r>
      <w:r w:rsidRPr="00B076EE">
        <w:rPr>
          <w:position w:val="-6"/>
        </w:rPr>
        <w:object w:dxaOrig="600" w:dyaOrig="279">
          <v:shape id="_x0000_i1304" type="#_x0000_t75" style="width:30.75pt;height:15pt" o:ole="">
            <v:imagedata r:id="rId513" o:title=""/>
          </v:shape>
          <o:OLEObject Type="Embed" ProgID="Equation.DSMT4" ShapeID="_x0000_i1304" DrawAspect="Content" ObjectID="_1646600506" r:id="rId514"/>
        </w:object>
      </w:r>
      <w:r>
        <w:t xml:space="preserve">) contains </w:t>
      </w:r>
      <w:r w:rsidRPr="00522017">
        <w:rPr>
          <w:position w:val="-14"/>
        </w:rPr>
        <w:object w:dxaOrig="1060" w:dyaOrig="400">
          <v:shape id="_x0000_i1305" type="#_x0000_t75" style="width:52.5pt;height:19.5pt" o:ole="">
            <v:imagedata r:id="rId515" o:title=""/>
          </v:shape>
          <o:OLEObject Type="Embed" ProgID="Equation.DSMT4" ShapeID="_x0000_i1305" DrawAspect="Content" ObjectID="_1646600507" r:id="rId516"/>
        </w:object>
      </w:r>
      <w:r>
        <w:t xml:space="preserve"> (</w:t>
      </w:r>
      <w:r w:rsidRPr="004A57F0">
        <w:rPr>
          <w:position w:val="-12"/>
        </w:rPr>
        <w:object w:dxaOrig="1060" w:dyaOrig="380">
          <v:shape id="_x0000_i1306" type="#_x0000_t75" style="width:54pt;height:19.5pt" o:ole="">
            <v:imagedata r:id="rId517" o:title=""/>
          </v:shape>
          <o:OLEObject Type="Embed" ProgID="Equation.DSMT4" ShapeID="_x0000_i1306" DrawAspect="Content" ObjectID="_1646600508" r:id="rId518"/>
        </w:object>
      </w:r>
      <w:r>
        <w:t xml:space="preserve">). In the next row up, as indicated by the arrow pairs leading into each circle, the array </w:t>
      </w:r>
      <w:r w:rsidRPr="00344F4C">
        <w:rPr>
          <w:position w:val="-12"/>
        </w:rPr>
        <w:object w:dxaOrig="260" w:dyaOrig="360">
          <v:shape id="_x0000_i1307" type="#_x0000_t75" style="width:12.75pt;height:17.25pt" o:ole="">
            <v:imagedata r:id="rId519" o:title=""/>
          </v:shape>
          <o:OLEObject Type="Embed" ProgID="Equation.DSMT4" ShapeID="_x0000_i1307" DrawAspect="Content" ObjectID="_1646600509" r:id="rId520"/>
        </w:object>
      </w:r>
      <w:r>
        <w:t xml:space="preserve"> contains consecutive sums of consecutive disjoint pairs in </w:t>
      </w:r>
      <w:r w:rsidRPr="005B444E">
        <w:rPr>
          <w:position w:val="-12"/>
        </w:rPr>
        <w:object w:dxaOrig="279" w:dyaOrig="360">
          <v:shape id="_x0000_i1308" type="#_x0000_t75" style="width:14.25pt;height:18pt" o:ole="">
            <v:imagedata r:id="rId521" o:title=""/>
          </v:shape>
          <o:OLEObject Type="Embed" ProgID="Equation.DSMT4" ShapeID="_x0000_i1308" DrawAspect="Content" ObjectID="_1646600510" r:id="rId522"/>
        </w:object>
      </w:r>
      <w:r>
        <w:t xml:space="preserve">, e.g., </w:t>
      </w:r>
      <w:r w:rsidRPr="00B0022D">
        <w:rPr>
          <w:position w:val="-14"/>
        </w:rPr>
        <w:object w:dxaOrig="1680" w:dyaOrig="400">
          <v:shape id="_x0000_i1309" type="#_x0000_t75" style="width:83.25pt;height:19.5pt" o:ole="">
            <v:imagedata r:id="rId523" o:title=""/>
          </v:shape>
          <o:OLEObject Type="Embed" ProgID="Equation.DSMT4" ShapeID="_x0000_i1309" DrawAspect="Content" ObjectID="_1646600511" r:id="rId524"/>
        </w:object>
      </w:r>
      <w:r>
        <w:t xml:space="preserve">. The rest of the segment tree is constructed recursively upward to </w:t>
      </w:r>
      <w:r w:rsidRPr="00344F4C">
        <w:rPr>
          <w:position w:val="-12"/>
        </w:rPr>
        <w:object w:dxaOrig="440" w:dyaOrig="360">
          <v:shape id="_x0000_i1310" type="#_x0000_t75" style="width:21.75pt;height:17.25pt" o:ole="">
            <v:imagedata r:id="rId525" o:title=""/>
          </v:shape>
          <o:OLEObject Type="Embed" ProgID="Equation.DSMT4" ShapeID="_x0000_i1310" DrawAspect="Content" ObjectID="_1646600512" r:id="rId526"/>
        </w:object>
      </w:r>
      <w:r>
        <w:t xml:space="preserve">, just as </w:t>
      </w:r>
      <w:r w:rsidRPr="00344F4C">
        <w:rPr>
          <w:position w:val="-12"/>
        </w:rPr>
        <w:object w:dxaOrig="260" w:dyaOrig="360">
          <v:shape id="_x0000_i1311" type="#_x0000_t75" style="width:12.75pt;height:17.25pt" o:ole="">
            <v:imagedata r:id="rId519" o:title=""/>
          </v:shape>
          <o:OLEObject Type="Embed" ProgID="Equation.DSMT4" ShapeID="_x0000_i1311" DrawAspect="Content" ObjectID="_1646600513" r:id="rId527"/>
        </w:object>
      </w:r>
      <w:r>
        <w:t xml:space="preserve"> was constructed from </w:t>
      </w:r>
      <w:r w:rsidRPr="005B444E">
        <w:rPr>
          <w:position w:val="-12"/>
        </w:rPr>
        <w:object w:dxaOrig="279" w:dyaOrig="360">
          <v:shape id="_x0000_i1312" type="#_x0000_t75" style="width:14.25pt;height:18pt" o:ole="">
            <v:imagedata r:id="rId521" o:title=""/>
          </v:shape>
          <o:OLEObject Type="Embed" ProgID="Equation.DSMT4" ShapeID="_x0000_i1312" DrawAspect="Content" ObjectID="_1646600514" r:id="rId528"/>
        </w:object>
      </w:r>
      <w:r>
        <w:t xml:space="preserve">. Here, 2 copies of the additive identity </w:t>
      </w:r>
      <w:r w:rsidRPr="00A57819">
        <w:rPr>
          <w:position w:val="-6"/>
        </w:rPr>
        <w:object w:dxaOrig="540" w:dyaOrig="279">
          <v:shape id="_x0000_i1313" type="#_x0000_t75" style="width:27pt;height:14.25pt" o:ole="">
            <v:imagedata r:id="rId529" o:title=""/>
          </v:shape>
          <o:OLEObject Type="Embed" ProgID="Equation.DSMT4" ShapeID="_x0000_i1313" DrawAspect="Content" ObjectID="_1646600515" r:id="rId530"/>
        </w:object>
      </w:r>
      <w:r>
        <w:t xml:space="preserve"> pad out </w:t>
      </w:r>
      <w:r w:rsidRPr="005B444E">
        <w:rPr>
          <w:position w:val="-12"/>
        </w:rPr>
        <w:object w:dxaOrig="279" w:dyaOrig="360">
          <v:shape id="_x0000_i1314" type="#_x0000_t75" style="width:14.25pt;height:18pt" o:ole="">
            <v:imagedata r:id="rId521" o:title=""/>
          </v:shape>
          <o:OLEObject Type="Embed" ProgID="Equation.DSMT4" ShapeID="_x0000_i1314" DrawAspect="Content" ObjectID="_1646600516" r:id="rId531"/>
        </w:object>
      </w:r>
      <w:r>
        <w:t xml:space="preserve"> on the right. Padded on the </w:t>
      </w:r>
      <w:r>
        <w:lastRenderedPageBreak/>
        <w:t>right, the copies contribute</w:t>
      </w:r>
      <w:r w:rsidRPr="00263985">
        <w:t xml:space="preserve"> </w:t>
      </w:r>
      <w:r>
        <w:t xml:space="preserve">literally nothing to the segment tree above them. Their non-contributions have dotted outlines. </w:t>
      </w:r>
    </w:p>
    <w:p w:rsidR="00A7510A" w:rsidRDefault="00A7510A" w:rsidP="00A7510A">
      <w:pPr>
        <w:spacing w:before="0" w:after="200" w:line="276" w:lineRule="auto"/>
        <w:ind w:firstLine="0"/>
        <w:jc w:val="left"/>
      </w:pPr>
      <w:r>
        <w:br w:type="page"/>
      </w:r>
    </w:p>
    <w:p w:rsidR="00A7510A" w:rsidRDefault="00A7510A" w:rsidP="00A7510A">
      <w:pPr>
        <w:ind w:firstLine="0"/>
        <w:rPr>
          <w:b/>
          <w:bCs/>
        </w:rPr>
      </w:pPr>
      <w:r w:rsidRPr="00CA3A17">
        <w:lastRenderedPageBreak/>
        <w:fldChar w:fldCharType="begin"/>
      </w:r>
      <w:r w:rsidRPr="00CA3A17">
        <w:instrText xml:space="preserve"> REF _Ref33979781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CA3A17">
        <w:fldChar w:fldCharType="end"/>
      </w:r>
      <w:r>
        <w:t>:</w:t>
      </w:r>
      <w:r w:rsidRPr="00E26437">
        <w:rPr>
          <w:b/>
          <w:bCs/>
        </w:rPr>
        <w:t xml:space="preserve"> </w:t>
      </w:r>
      <w:r>
        <w:rPr>
          <w:b/>
          <w:bCs/>
        </w:rPr>
        <w:t>A (rootless) complementary</w:t>
      </w:r>
      <w:r w:rsidRPr="00CA3A17">
        <w:rPr>
          <w:b/>
          <w:bCs/>
        </w:rPr>
        <w:t xml:space="preserve"> </w:t>
      </w:r>
      <w:r>
        <w:rPr>
          <w:b/>
          <w:bCs/>
        </w:rPr>
        <w:t>segment tree</w:t>
      </w:r>
    </w:p>
    <w:p w:rsidR="00A7510A" w:rsidRPr="00CA3A17" w:rsidRDefault="00A7510A" w:rsidP="00A7510A">
      <w:pPr>
        <w:ind w:firstLine="0"/>
      </w:pPr>
      <w:r w:rsidRPr="00CA3A17">
        <w:fldChar w:fldCharType="begin"/>
      </w:r>
      <w:r w:rsidRPr="00CA3A17">
        <w:instrText xml:space="preserve"> REF _Ref33979781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CA3A17">
        <w:fldChar w:fldCharType="end"/>
      </w:r>
      <w:r>
        <w:t xml:space="preserve"> illustrates the rootless complementary segment tree constructed in the downward phase of the Jackknife Product algorithm from the rootless segment tree in </w:t>
      </w:r>
      <w:r w:rsidRPr="00E66A17">
        <w:fldChar w:fldCharType="begin"/>
      </w:r>
      <w:r w:rsidRPr="00E66A17">
        <w:instrText xml:space="preserve"> REF _Ref33949050 \h  \* MERGEFORMAT </w:instrText>
      </w:r>
      <w:r w:rsidRPr="00E66A17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E66A17">
        <w:fldChar w:fldCharType="end"/>
      </w:r>
      <w:r w:rsidRPr="00E66A17">
        <w:t xml:space="preserve">. </w:t>
      </w:r>
      <w:r>
        <w:t xml:space="preserve">The downward phase starts by initializing the topmost row </w:t>
      </w:r>
      <w:r w:rsidRPr="005B444E">
        <w:rPr>
          <w:position w:val="-12"/>
        </w:rPr>
        <w:object w:dxaOrig="440" w:dyaOrig="380">
          <v:shape id="_x0000_i1315" type="#_x0000_t75" style="width:21.75pt;height:18.75pt" o:ole="">
            <v:imagedata r:id="rId532" o:title=""/>
          </v:shape>
          <o:OLEObject Type="Embed" ProgID="Equation.DSMT4" ShapeID="_x0000_i1315" DrawAspect="Content" ObjectID="_1646600517" r:id="rId533"/>
        </w:object>
      </w:r>
      <w:r>
        <w:t xml:space="preserve"> (</w:t>
      </w:r>
      <w:r w:rsidRPr="00B076EE">
        <w:rPr>
          <w:position w:val="-6"/>
        </w:rPr>
        <w:object w:dxaOrig="600" w:dyaOrig="279">
          <v:shape id="_x0000_i1316" type="#_x0000_t75" style="width:30.75pt;height:15pt" o:ole="">
            <v:imagedata r:id="rId513" o:title=""/>
          </v:shape>
          <o:OLEObject Type="Embed" ProgID="Equation.DSMT4" ShapeID="_x0000_i1316" DrawAspect="Content" ObjectID="_1646600518" r:id="rId534"/>
        </w:object>
      </w:r>
      <w:r>
        <w:t xml:space="preserve">) with the topmost row </w:t>
      </w:r>
      <w:r w:rsidRPr="005B444E">
        <w:rPr>
          <w:position w:val="-12"/>
        </w:rPr>
        <w:object w:dxaOrig="440" w:dyaOrig="360">
          <v:shape id="_x0000_i1317" type="#_x0000_t75" style="width:21.75pt;height:18pt" o:ole="">
            <v:imagedata r:id="rId535" o:title=""/>
          </v:shape>
          <o:OLEObject Type="Embed" ProgID="Equation.DSMT4" ShapeID="_x0000_i1317" DrawAspect="Content" ObjectID="_1646600519" r:id="rId536"/>
        </w:object>
      </w:r>
      <w:r>
        <w:t xml:space="preserve"> of the rootless segment tree. The row </w:t>
      </w:r>
      <w:r w:rsidRPr="005B444E">
        <w:rPr>
          <w:position w:val="-12"/>
        </w:rPr>
        <w:object w:dxaOrig="279" w:dyaOrig="360">
          <v:shape id="_x0000_i1318" type="#_x0000_t75" style="width:14.25pt;height:18pt" o:ole="">
            <v:imagedata r:id="rId537" o:title=""/>
          </v:shape>
          <o:OLEObject Type="Embed" ProgID="Equation.DSMT4" ShapeID="_x0000_i1318" DrawAspect="Content" ObjectID="_1646600520" r:id="rId538"/>
        </w:object>
      </w:r>
      <w:r>
        <w:t xml:space="preserve"> in </w:t>
      </w:r>
      <w:r w:rsidRPr="00E66A17">
        <w:fldChar w:fldCharType="begin"/>
      </w:r>
      <w:r w:rsidRPr="00E66A17">
        <w:instrText xml:space="preserve"> REF _Ref33949050 \h  \* MERGEFORMAT </w:instrText>
      </w:r>
      <w:r w:rsidRPr="00E66A17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E66A17">
        <w:fldChar w:fldCharType="end"/>
      </w:r>
      <w:r>
        <w:t xml:space="preserve"> and the row </w:t>
      </w:r>
      <w:r w:rsidRPr="005B444E">
        <w:rPr>
          <w:position w:val="-12"/>
        </w:rPr>
        <w:object w:dxaOrig="279" w:dyaOrig="380">
          <v:shape id="_x0000_i1319" type="#_x0000_t75" style="width:14.25pt;height:18.75pt" o:ole="">
            <v:imagedata r:id="rId539" o:title=""/>
          </v:shape>
          <o:OLEObject Type="Embed" ProgID="Equation.DSMT4" ShapeID="_x0000_i1319" DrawAspect="Content" ObjectID="_1646600521" r:id="rId540"/>
        </w:object>
      </w:r>
      <w:r>
        <w:t xml:space="preserve"> in </w:t>
      </w:r>
      <w:r w:rsidRPr="00CA3A17">
        <w:fldChar w:fldCharType="begin"/>
      </w:r>
      <w:r w:rsidRPr="00CA3A17">
        <w:instrText xml:space="preserve"> REF _Ref33979781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CA3A17">
        <w:fldChar w:fldCharType="end"/>
      </w:r>
      <w:r>
        <w:t xml:space="preserve">, e.g., contain 22 and 11. For each </w:t>
      </w:r>
      <w:r w:rsidRPr="00533C7D">
        <w:rPr>
          <w:position w:val="-14"/>
        </w:rPr>
        <w:object w:dxaOrig="740" w:dyaOrig="400">
          <v:shape id="_x0000_i1320" type="#_x0000_t75" style="width:36.75pt;height:20.25pt" o:ole="">
            <v:imagedata r:id="rId541" o:title=""/>
          </v:shape>
          <o:OLEObject Type="Embed" ProgID="Equation.DSMT4" ShapeID="_x0000_i1320" DrawAspect="Content" ObjectID="_1646600522" r:id="rId542"/>
        </w:object>
      </w:r>
      <w:r w:rsidRPr="00FB1444">
        <w:t xml:space="preserve"> </w:t>
      </w:r>
      <w:r>
        <w:t xml:space="preserve">in </w:t>
      </w:r>
      <w:r w:rsidRPr="00CA3A17">
        <w:fldChar w:fldCharType="begin"/>
      </w:r>
      <w:r w:rsidRPr="00CA3A17">
        <w:instrText xml:space="preserve"> REF _Ref33979781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CA3A17">
        <w:fldChar w:fldCharType="end"/>
      </w:r>
      <w:r>
        <w:t xml:space="preserve">, downward arrows run from </w:t>
      </w:r>
      <w:r w:rsidRPr="003B2779">
        <w:rPr>
          <w:position w:val="-16"/>
        </w:rPr>
        <w:object w:dxaOrig="1140" w:dyaOrig="440">
          <v:shape id="_x0000_i1321" type="#_x0000_t75" style="width:58.5pt;height:21.75pt" o:ole="">
            <v:imagedata r:id="rId543" o:title=""/>
          </v:shape>
          <o:OLEObject Type="Embed" ProgID="Equation.DSMT4" ShapeID="_x0000_i1321" DrawAspect="Content" ObjectID="_1646600523" r:id="rId544"/>
        </w:object>
      </w:r>
      <w:r>
        <w:t xml:space="preserve"> to </w:t>
      </w:r>
      <w:r w:rsidRPr="00533C7D">
        <w:rPr>
          <w:position w:val="-14"/>
        </w:rPr>
        <w:object w:dxaOrig="740" w:dyaOrig="400">
          <v:shape id="_x0000_i1322" type="#_x0000_t75" style="width:36.75pt;height:20.25pt" o:ole="">
            <v:imagedata r:id="rId541" o:title=""/>
          </v:shape>
          <o:OLEObject Type="Embed" ProgID="Equation.DSMT4" ShapeID="_x0000_i1322" DrawAspect="Content" ObjectID="_1646600524" r:id="rId545"/>
        </w:object>
      </w:r>
      <w:r>
        <w:t xml:space="preserve">. As they indicate, each node in </w:t>
      </w:r>
      <w:r w:rsidRPr="005B444E">
        <w:rPr>
          <w:position w:val="-12"/>
        </w:rPr>
        <w:object w:dxaOrig="279" w:dyaOrig="380">
          <v:shape id="_x0000_i1323" type="#_x0000_t75" style="width:14.25pt;height:18.75pt" o:ole="">
            <v:imagedata r:id="rId546" o:title=""/>
          </v:shape>
          <o:OLEObject Type="Embed" ProgID="Equation.DSMT4" ShapeID="_x0000_i1323" DrawAspect="Content" ObjectID="_1646600525" r:id="rId547"/>
        </w:object>
      </w:r>
      <w:r>
        <w:t xml:space="preserve"> contributes to its 2 “nieces” in </w:t>
      </w:r>
      <w:r w:rsidRPr="00E66A17">
        <w:fldChar w:fldCharType="begin"/>
      </w:r>
      <w:r w:rsidRPr="00E66A17">
        <w:instrText xml:space="preserve"> REF _Ref33949050 \h  \* MERGEFORMAT </w:instrText>
      </w:r>
      <w:r w:rsidRPr="00E66A17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E66A17">
        <w:fldChar w:fldCharType="end"/>
      </w:r>
      <w:r>
        <w:t xml:space="preserve"> to produce the next row down in </w:t>
      </w:r>
      <w:r w:rsidRPr="00CA3A17">
        <w:fldChar w:fldCharType="begin"/>
      </w:r>
      <w:r w:rsidRPr="00CA3A17">
        <w:instrText xml:space="preserve"> REF _Ref33979781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CA3A17">
        <w:fldChar w:fldCharType="end"/>
      </w:r>
      <w:r>
        <w:t xml:space="preserve">, e.g., </w:t>
      </w:r>
      <w:r w:rsidRPr="0052580A">
        <w:rPr>
          <w:position w:val="-14"/>
        </w:rPr>
        <w:object w:dxaOrig="999" w:dyaOrig="400">
          <v:shape id="_x0000_i1324" type="#_x0000_t75" style="width:50.25pt;height:20.25pt" o:ole="">
            <v:imagedata r:id="rId548" o:title=""/>
          </v:shape>
          <o:OLEObject Type="Embed" ProgID="Equation.DSMT4" ShapeID="_x0000_i1324" DrawAspect="Content" ObjectID="_1646600526" r:id="rId549"/>
        </w:object>
      </w:r>
      <w:r>
        <w:t xml:space="preserve"> contributes to its nieces </w:t>
      </w:r>
      <w:r w:rsidRPr="0052580A">
        <w:rPr>
          <w:position w:val="-14"/>
        </w:rPr>
        <w:object w:dxaOrig="1020" w:dyaOrig="400">
          <v:shape id="_x0000_i1325" type="#_x0000_t75" style="width:51pt;height:20.25pt" o:ole="">
            <v:imagedata r:id="rId550" o:title=""/>
          </v:shape>
          <o:OLEObject Type="Embed" ProgID="Equation.DSMT4" ShapeID="_x0000_i1325" DrawAspect="Content" ObjectID="_1646600527" r:id="rId551"/>
        </w:object>
      </w:r>
      <w:r>
        <w:t xml:space="preserve"> and </w:t>
      </w:r>
      <w:r w:rsidRPr="0052580A">
        <w:rPr>
          <w:position w:val="-14"/>
        </w:rPr>
        <w:object w:dxaOrig="880" w:dyaOrig="400">
          <v:shape id="_x0000_i1326" type="#_x0000_t75" style="width:44.25pt;height:20.25pt" o:ole="">
            <v:imagedata r:id="rId552" o:title=""/>
          </v:shape>
          <o:OLEObject Type="Embed" ProgID="Equation.DSMT4" ShapeID="_x0000_i1326" DrawAspect="Content" ObjectID="_1646600528" r:id="rId553"/>
        </w:object>
      </w:r>
      <w:r>
        <w:t xml:space="preserve"> in the segment, to produce </w:t>
      </w:r>
      <w:r w:rsidRPr="0052580A">
        <w:rPr>
          <w:position w:val="-14"/>
        </w:rPr>
        <w:object w:dxaOrig="1920" w:dyaOrig="400">
          <v:shape id="_x0000_i1327" type="#_x0000_t75" style="width:96pt;height:20.25pt" o:ole="">
            <v:imagedata r:id="rId554" o:title=""/>
          </v:shape>
          <o:OLEObject Type="Embed" ProgID="Equation.DSMT4" ShapeID="_x0000_i1327" DrawAspect="Content" ObjectID="_1646600529" r:id="rId555"/>
        </w:object>
      </w:r>
      <w:r>
        <w:t xml:space="preserve"> and </w:t>
      </w:r>
      <w:r w:rsidRPr="0052580A">
        <w:rPr>
          <w:position w:val="-14"/>
        </w:rPr>
        <w:object w:dxaOrig="1780" w:dyaOrig="400">
          <v:shape id="_x0000_i1328" type="#_x0000_t75" style="width:89.25pt;height:20.25pt" o:ole="">
            <v:imagedata r:id="rId556" o:title=""/>
          </v:shape>
          <o:OLEObject Type="Embed" ProgID="Equation.DSMT4" ShapeID="_x0000_i1328" DrawAspect="Content" ObjectID="_1646600530" r:id="rId557"/>
        </w:object>
      </w:r>
      <w:r>
        <w:t xml:space="preserve"> in the complementary segment tree. The rest of the complementary segment tree is constructed recursively downward to </w:t>
      </w:r>
      <w:r w:rsidRPr="00344F4C">
        <w:rPr>
          <w:position w:val="-12"/>
        </w:rPr>
        <w:object w:dxaOrig="279" w:dyaOrig="380">
          <v:shape id="_x0000_i1329" type="#_x0000_t75" style="width:13.5pt;height:18.75pt" o:ole="">
            <v:imagedata r:id="rId558" o:title=""/>
          </v:shape>
          <o:OLEObject Type="Embed" ProgID="Equation.DSMT4" ShapeID="_x0000_i1329" DrawAspect="Content" ObjectID="_1646600531" r:id="rId559"/>
        </w:object>
      </w:r>
      <w:r>
        <w:t xml:space="preserve">, just as </w:t>
      </w:r>
      <w:r w:rsidRPr="005B444E">
        <w:rPr>
          <w:position w:val="-12"/>
        </w:rPr>
        <w:object w:dxaOrig="260" w:dyaOrig="380">
          <v:shape id="_x0000_i1330" type="#_x0000_t75" style="width:12.75pt;height:18.75pt" o:ole="">
            <v:imagedata r:id="rId560" o:title=""/>
          </v:shape>
          <o:OLEObject Type="Embed" ProgID="Equation.DSMT4" ShapeID="_x0000_i1330" DrawAspect="Content" ObjectID="_1646600532" r:id="rId561"/>
        </w:object>
      </w:r>
      <w:r>
        <w:t xml:space="preserve"> was constructed from </w:t>
      </w:r>
      <w:r w:rsidRPr="005B444E">
        <w:rPr>
          <w:position w:val="-12"/>
        </w:rPr>
        <w:object w:dxaOrig="279" w:dyaOrig="380">
          <v:shape id="_x0000_i1331" type="#_x0000_t75" style="width:14.25pt;height:18.75pt" o:ole="">
            <v:imagedata r:id="rId562" o:title=""/>
          </v:shape>
          <o:OLEObject Type="Embed" ProgID="Equation.DSMT4" ShapeID="_x0000_i1331" DrawAspect="Content" ObjectID="_1646600533" r:id="rId563"/>
        </w:object>
      </w:r>
      <w:r>
        <w:t xml:space="preserve">. In </w:t>
      </w:r>
      <w:r w:rsidRPr="00E66A17">
        <w:fldChar w:fldCharType="begin"/>
      </w:r>
      <w:r w:rsidRPr="00E66A17">
        <w:instrText xml:space="preserve"> REF _Ref33949050 \h  \* MERGEFORMAT </w:instrText>
      </w:r>
      <w:r w:rsidRPr="00E66A17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E66A17">
        <w:fldChar w:fldCharType="end"/>
      </w:r>
      <w:r>
        <w:t xml:space="preserve">, the elements of </w:t>
      </w:r>
      <w:r w:rsidRPr="00344F4C">
        <w:rPr>
          <w:position w:val="-12"/>
        </w:rPr>
        <w:object w:dxaOrig="279" w:dyaOrig="360">
          <v:shape id="_x0000_i1332" type="#_x0000_t75" style="width:13.5pt;height:17.25pt" o:ole="">
            <v:imagedata r:id="rId564" o:title=""/>
          </v:shape>
          <o:OLEObject Type="Embed" ProgID="Equation.DSMT4" ShapeID="_x0000_i1332" DrawAspect="Content" ObjectID="_1646600534" r:id="rId565"/>
        </w:object>
      </w:r>
      <w:r>
        <w:t xml:space="preserve"> (in squares) total 33. To demonstrate</w:t>
      </w:r>
      <w:r w:rsidRPr="005A413A">
        <w:t xml:space="preserve"> </w:t>
      </w:r>
      <w:r>
        <w:t xml:space="preserve">the effect of the Jackknife Product algorithm, subtract in turn in </w:t>
      </w:r>
      <w:r w:rsidRPr="00CA3A17">
        <w:fldChar w:fldCharType="begin"/>
      </w:r>
      <w:r w:rsidRPr="00CA3A17">
        <w:instrText xml:space="preserve"> REF _Ref33979781 \h  \* MERGEFORMAT </w:instrText>
      </w:r>
      <w:r w:rsidRPr="00CA3A17">
        <w:fldChar w:fldCharType="separate"/>
      </w:r>
      <w:r w:rsidRPr="00F30213">
        <w:t xml:space="preserve">Figure </w:t>
      </w:r>
      <w:r w:rsidRPr="00F30213">
        <w:rPr>
          <w:noProof/>
        </w:rPr>
        <w:t>3</w:t>
      </w:r>
      <w:r w:rsidRPr="00CA3A17">
        <w:fldChar w:fldCharType="end"/>
      </w:r>
      <w:r>
        <w:t xml:space="preserve"> each element (25, 28, 30, 27, 26, 29, 33, 33) in the bottom row </w:t>
      </w:r>
      <w:r w:rsidRPr="00A71674">
        <w:rPr>
          <w:position w:val="-12"/>
        </w:rPr>
        <w:object w:dxaOrig="279" w:dyaOrig="380">
          <v:shape id="_x0000_i1333" type="#_x0000_t75" style="width:14.25pt;height:18.75pt" o:ole="">
            <v:imagedata r:id="rId566" o:title=""/>
          </v:shape>
          <o:OLEObject Type="Embed" ProgID="Equation.DSMT4" ShapeID="_x0000_i1333" DrawAspect="Content" ObjectID="_1646600535" r:id="rId567"/>
        </w:object>
      </w:r>
      <w:r>
        <w:t xml:space="preserve"> from the total 33. The result (8, 5, 3, 6, 7, 4, 0, 0) is the bottom row </w:t>
      </w:r>
      <w:r w:rsidRPr="009D4113">
        <w:rPr>
          <w:position w:val="-12"/>
        </w:rPr>
        <w:object w:dxaOrig="279" w:dyaOrig="360">
          <v:shape id="_x0000_i1334" type="#_x0000_t75" style="width:14.25pt;height:18pt" o:ole="">
            <v:imagedata r:id="rId568" o:title=""/>
          </v:shape>
          <o:OLEObject Type="Embed" ProgID="Equation.DSMT4" ShapeID="_x0000_i1334" DrawAspect="Content" ObjectID="_1646600536" r:id="rId569"/>
        </w:object>
      </w:r>
      <w:r w:rsidRPr="009D4113">
        <w:t xml:space="preserve"> </w:t>
      </w:r>
      <w:r>
        <w:t xml:space="preserve">in </w:t>
      </w:r>
      <w:r w:rsidRPr="00E66A17">
        <w:fldChar w:fldCharType="begin"/>
      </w:r>
      <w:r w:rsidRPr="00E66A17">
        <w:instrText xml:space="preserve"> REF _Ref33949050 \h  \* MERGEFORMAT </w:instrText>
      </w:r>
      <w:r w:rsidRPr="00E66A17">
        <w:fldChar w:fldCharType="separate"/>
      </w:r>
      <w:r w:rsidRPr="00F30213">
        <w:t xml:space="preserve">Figure </w:t>
      </w:r>
      <w:r w:rsidRPr="00F30213">
        <w:rPr>
          <w:noProof/>
        </w:rPr>
        <w:t>2</w:t>
      </w:r>
      <w:r w:rsidRPr="00E66A17">
        <w:fldChar w:fldCharType="end"/>
      </w:r>
      <w:r>
        <w:t xml:space="preserve"> with successive pairs transposed, so </w:t>
      </w:r>
      <w:r w:rsidRPr="00190B19">
        <w:rPr>
          <w:position w:val="-16"/>
        </w:rPr>
        <w:object w:dxaOrig="1240" w:dyaOrig="420">
          <v:shape id="_x0000_i1335" type="#_x0000_t75" style="width:62.25pt;height:21pt" o:ole="">
            <v:imagedata r:id="rId570" o:title=""/>
          </v:shape>
          <o:OLEObject Type="Embed" ProgID="Equation.DSMT4" ShapeID="_x0000_i1335" DrawAspect="Content" ObjectID="_1646600537" r:id="rId571"/>
        </w:object>
      </w:r>
      <w:r>
        <w:t xml:space="preserve">, or equivalently </w:t>
      </w:r>
      <w:r w:rsidRPr="00190B19">
        <w:rPr>
          <w:position w:val="-16"/>
        </w:rPr>
        <w:object w:dxaOrig="1480" w:dyaOrig="440">
          <v:shape id="_x0000_i1336" type="#_x0000_t75" style="width:74.25pt;height:21.75pt" o:ole="">
            <v:imagedata r:id="rId572" o:title=""/>
          </v:shape>
          <o:OLEObject Type="Embed" ProgID="Equation.DSMT4" ShapeID="_x0000_i1336" DrawAspect="Content" ObjectID="_1646600538" r:id="rId573"/>
        </w:object>
      </w:r>
      <w:r>
        <w:t>.</w:t>
      </w:r>
    </w:p>
    <w:p w:rsidR="00A7510A" w:rsidRPr="00CA3A17" w:rsidRDefault="00A7510A" w:rsidP="00A7510A">
      <w:pPr>
        <w:ind w:firstLine="0"/>
      </w:pPr>
    </w:p>
    <w:p w:rsidR="00434A12" w:rsidRDefault="00434A12">
      <w:bookmarkStart w:id="17" w:name="_GoBack"/>
      <w:bookmarkEnd w:id="17"/>
    </w:p>
    <w:sectPr w:rsidR="00434A12" w:rsidSect="00B64A0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07B675DE"/>
    <w:multiLevelType w:val="multilevel"/>
    <w:tmpl w:val="066A54C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upperLetter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>
    <w:nsid w:val="1253396D"/>
    <w:multiLevelType w:val="hybridMultilevel"/>
    <w:tmpl w:val="FAE61208"/>
    <w:lvl w:ilvl="0" w:tplc="5DB2FE3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02C4C"/>
    <w:multiLevelType w:val="hybridMultilevel"/>
    <w:tmpl w:val="491ACDA6"/>
    <w:lvl w:ilvl="0" w:tplc="ECA2A9B2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610BF"/>
    <w:multiLevelType w:val="hybridMultilevel"/>
    <w:tmpl w:val="92FEAADA"/>
    <w:lvl w:ilvl="0" w:tplc="E7E4D4B2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ascii="Franklin Gothic Book" w:eastAsia="Times New Roman" w:hAnsi="Franklin Gothic Book" w:cs="Arial"/>
      </w:rPr>
    </w:lvl>
    <w:lvl w:ilvl="1" w:tplc="04090003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03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05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05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5">
    <w:nsid w:val="32F221D0"/>
    <w:multiLevelType w:val="hybridMultilevel"/>
    <w:tmpl w:val="DB1EB536"/>
    <w:lvl w:ilvl="0" w:tplc="CD0CF6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CD74AF"/>
    <w:multiLevelType w:val="hybridMultilevel"/>
    <w:tmpl w:val="8F7C0476"/>
    <w:lvl w:ilvl="0" w:tplc="69F65FCC">
      <w:start w:val="1"/>
      <w:numFmt w:val="decimal"/>
      <w:lvlText w:val="%1."/>
      <w:lvlJc w:val="left"/>
      <w:pPr>
        <w:ind w:left="11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2235F6"/>
    <w:multiLevelType w:val="hybridMultilevel"/>
    <w:tmpl w:val="007CF01A"/>
    <w:lvl w:ilvl="0" w:tplc="4484F23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E480625"/>
    <w:multiLevelType w:val="hybridMultilevel"/>
    <w:tmpl w:val="19845AD0"/>
    <w:lvl w:ilvl="0" w:tplc="3B6AE3CA">
      <w:start w:val="1"/>
      <w:numFmt w:val="upperLetter"/>
      <w:pStyle w:val="Appendix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>
    <w:nsid w:val="408453E7"/>
    <w:multiLevelType w:val="hybridMultilevel"/>
    <w:tmpl w:val="FAE61208"/>
    <w:lvl w:ilvl="0" w:tplc="5DB2FE3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BD5D89"/>
    <w:multiLevelType w:val="hybridMultilevel"/>
    <w:tmpl w:val="D9622794"/>
    <w:lvl w:ilvl="0" w:tplc="91E8F8C8">
      <w:start w:val="1"/>
      <w:numFmt w:val="upperLetter"/>
      <w:lvlText w:val="%1."/>
      <w:lvlJc w:val="left"/>
      <w:pPr>
        <w:ind w:left="123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6E54767"/>
    <w:multiLevelType w:val="hybridMultilevel"/>
    <w:tmpl w:val="243A26CE"/>
    <w:lvl w:ilvl="0" w:tplc="05306D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723D29"/>
    <w:multiLevelType w:val="hybridMultilevel"/>
    <w:tmpl w:val="243A26CE"/>
    <w:lvl w:ilvl="0" w:tplc="05306D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DA2318"/>
    <w:multiLevelType w:val="hybridMultilevel"/>
    <w:tmpl w:val="E84AF1A0"/>
    <w:lvl w:ilvl="0" w:tplc="3A54F3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4"/>
  </w:num>
  <w:num w:numId="9">
    <w:abstractNumId w:val="6"/>
  </w:num>
  <w:num w:numId="10">
    <w:abstractNumId w:val="2"/>
  </w:num>
  <w:num w:numId="11">
    <w:abstractNumId w:val="13"/>
  </w:num>
  <w:num w:numId="12">
    <w:abstractNumId w:val="11"/>
  </w:num>
  <w:num w:numId="13">
    <w:abstractNumId w:val="12"/>
  </w:num>
  <w:num w:numId="14">
    <w:abstractNumId w:val="7"/>
  </w:num>
  <w:num w:numId="15">
    <w:abstractNumId w:val="3"/>
  </w:num>
  <w:num w:numId="16">
    <w:abstractNumId w:val="8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10A"/>
    <w:rsid w:val="00434A12"/>
    <w:rsid w:val="00A7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10A"/>
    <w:pPr>
      <w:spacing w:before="240" w:after="0" w:line="480" w:lineRule="auto"/>
      <w:ind w:firstLine="432"/>
      <w:jc w:val="both"/>
    </w:pPr>
    <w:rPr>
      <w:rFonts w:ascii="Times New Roman" w:hAnsi="Times New Roman" w:cs="Calibri"/>
      <w:sz w:val="24"/>
    </w:rPr>
  </w:style>
  <w:style w:type="paragraph" w:styleId="Heading1">
    <w:name w:val="heading 1"/>
    <w:basedOn w:val="Normal"/>
    <w:next w:val="Normal"/>
    <w:link w:val="Heading1Char"/>
    <w:qFormat/>
    <w:rsid w:val="00A7510A"/>
    <w:pPr>
      <w:keepNext/>
      <w:numPr>
        <w:numId w:val="1"/>
      </w:numPr>
      <w:spacing w:after="60"/>
      <w:outlineLvl w:val="0"/>
    </w:pPr>
    <w:rPr>
      <w:rFonts w:eastAsia="Times New Roman" w:cs="Times New Roman"/>
      <w:b/>
      <w:kern w:val="28"/>
      <w:szCs w:val="20"/>
    </w:rPr>
  </w:style>
  <w:style w:type="paragraph" w:styleId="Heading2">
    <w:name w:val="heading 2"/>
    <w:basedOn w:val="Normal"/>
    <w:next w:val="Normal"/>
    <w:link w:val="Heading2Char"/>
    <w:autoRedefine/>
    <w:qFormat/>
    <w:rsid w:val="00A7510A"/>
    <w:pPr>
      <w:keepNext/>
      <w:spacing w:before="120" w:after="120"/>
      <w:ind w:firstLine="0"/>
      <w:jc w:val="left"/>
      <w:outlineLvl w:val="1"/>
    </w:pPr>
    <w:rPr>
      <w:rFonts w:eastAsia="Times New Roman" w:cs="Times New Roman"/>
      <w:i/>
      <w:szCs w:val="20"/>
    </w:rPr>
  </w:style>
  <w:style w:type="paragraph" w:styleId="Heading3">
    <w:name w:val="heading 3"/>
    <w:basedOn w:val="Normal"/>
    <w:next w:val="Normal"/>
    <w:link w:val="Heading3Char"/>
    <w:qFormat/>
    <w:rsid w:val="00A7510A"/>
    <w:pPr>
      <w:keepNext/>
      <w:numPr>
        <w:ilvl w:val="2"/>
        <w:numId w:val="1"/>
      </w:numPr>
      <w:spacing w:after="60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basedOn w:val="Normal"/>
    <w:next w:val="Normal"/>
    <w:link w:val="Heading4Char"/>
    <w:qFormat/>
    <w:rsid w:val="00A7510A"/>
    <w:pPr>
      <w:keepNext/>
      <w:numPr>
        <w:ilvl w:val="3"/>
        <w:numId w:val="1"/>
      </w:numPr>
      <w:spacing w:after="60"/>
      <w:outlineLvl w:val="3"/>
    </w:pPr>
    <w:rPr>
      <w:rFonts w:ascii="Arial" w:eastAsia="Times New Roman" w:hAnsi="Arial" w:cs="Times New Roman"/>
      <w:b/>
      <w:szCs w:val="20"/>
    </w:rPr>
  </w:style>
  <w:style w:type="paragraph" w:styleId="Heading5">
    <w:name w:val="heading 5"/>
    <w:basedOn w:val="Normal"/>
    <w:next w:val="Normal"/>
    <w:link w:val="Heading5Char"/>
    <w:qFormat/>
    <w:rsid w:val="00A7510A"/>
    <w:pPr>
      <w:keepNext/>
      <w:keepLines/>
      <w:numPr>
        <w:ilvl w:val="4"/>
        <w:numId w:val="1"/>
      </w:numPr>
      <w:outlineLvl w:val="4"/>
    </w:pPr>
    <w:rPr>
      <w:rFonts w:eastAsia="Times New Roman" w:cs="Times New Roman"/>
      <w:b/>
      <w:kern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A7510A"/>
    <w:pPr>
      <w:numPr>
        <w:ilvl w:val="5"/>
        <w:numId w:val="1"/>
      </w:numPr>
      <w:spacing w:after="60"/>
      <w:outlineLvl w:val="5"/>
    </w:pPr>
    <w:rPr>
      <w:rFonts w:eastAsia="Times New Roman" w:cs="Times New Roman"/>
      <w:i/>
      <w:szCs w:val="20"/>
    </w:rPr>
  </w:style>
  <w:style w:type="paragraph" w:styleId="Heading7">
    <w:name w:val="heading 7"/>
    <w:basedOn w:val="Normal"/>
    <w:next w:val="Normal"/>
    <w:link w:val="Heading7Char"/>
    <w:qFormat/>
    <w:rsid w:val="00A7510A"/>
    <w:pPr>
      <w:numPr>
        <w:ilvl w:val="6"/>
        <w:numId w:val="1"/>
      </w:numPr>
      <w:spacing w:after="60"/>
      <w:outlineLvl w:val="6"/>
    </w:pPr>
    <w:rPr>
      <w:rFonts w:ascii="Arial" w:eastAsia="Times New Roman" w:hAnsi="Arial" w:cs="Times New Roman"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A7510A"/>
    <w:pPr>
      <w:numPr>
        <w:ilvl w:val="7"/>
        <w:numId w:val="1"/>
      </w:numPr>
      <w:spacing w:after="60"/>
      <w:outlineLvl w:val="7"/>
    </w:pPr>
    <w:rPr>
      <w:rFonts w:ascii="Arial" w:eastAsia="Times New Roman" w:hAnsi="Arial" w:cs="Times New Roman"/>
      <w:i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A7510A"/>
    <w:pPr>
      <w:numPr>
        <w:ilvl w:val="8"/>
        <w:numId w:val="1"/>
      </w:numPr>
      <w:spacing w:after="60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7510A"/>
    <w:rPr>
      <w:rFonts w:ascii="Times New Roman" w:eastAsia="Times New Roman" w:hAnsi="Times New Roman" w:cs="Times New Roman"/>
      <w:b/>
      <w:kern w:val="28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A7510A"/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A7510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A7510A"/>
    <w:rPr>
      <w:rFonts w:ascii="Arial" w:eastAsia="Times New Roman" w:hAnsi="Arial" w:cs="Times New Roman"/>
      <w:b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A7510A"/>
    <w:rPr>
      <w:rFonts w:ascii="Times New Roman" w:eastAsia="Times New Roman" w:hAnsi="Times New Roman" w:cs="Times New Roman"/>
      <w:b/>
      <w:kern w:val="20"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A7510A"/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A7510A"/>
    <w:rPr>
      <w:rFonts w:ascii="Arial" w:eastAsia="Times New Roman" w:hAnsi="Arial" w:cs="Times New Roman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A7510A"/>
    <w:rPr>
      <w:rFonts w:ascii="Arial" w:eastAsia="Times New Roman" w:hAnsi="Arial" w:cs="Times New Roman"/>
      <w:i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A7510A"/>
    <w:rPr>
      <w:rFonts w:ascii="Arial" w:eastAsia="Times New Roman" w:hAnsi="Arial" w:cs="Times New Roman"/>
      <w:b/>
      <w:i/>
      <w:sz w:val="18"/>
      <w:szCs w:val="20"/>
    </w:rPr>
  </w:style>
  <w:style w:type="character" w:styleId="Hyperlink">
    <w:name w:val="Hyperlink"/>
    <w:basedOn w:val="DefaultParagraphFont"/>
    <w:uiPriority w:val="99"/>
    <w:unhideWhenUsed/>
    <w:rsid w:val="00A7510A"/>
    <w:rPr>
      <w:color w:val="0000FF"/>
      <w:u w:val="single"/>
    </w:rPr>
  </w:style>
  <w:style w:type="paragraph" w:styleId="NormalWeb">
    <w:name w:val="Normal (Web)"/>
    <w:basedOn w:val="Normal"/>
    <w:unhideWhenUsed/>
    <w:rsid w:val="00A7510A"/>
    <w:pPr>
      <w:spacing w:before="100" w:beforeAutospacing="1" w:after="100" w:afterAutospacing="1"/>
    </w:pPr>
    <w:rPr>
      <w:rFonts w:cs="Times New Roman"/>
      <w:szCs w:val="24"/>
    </w:rPr>
  </w:style>
  <w:style w:type="paragraph" w:customStyle="1" w:styleId="ecxmsobodytext3">
    <w:name w:val="ecxmsobodytext3"/>
    <w:basedOn w:val="Normal"/>
    <w:uiPriority w:val="99"/>
    <w:semiHidden/>
    <w:rsid w:val="00A7510A"/>
    <w:pPr>
      <w:spacing w:before="100" w:beforeAutospacing="1" w:after="100" w:afterAutospacing="1"/>
    </w:pPr>
    <w:rPr>
      <w:rFonts w:cs="Times New Roman"/>
      <w:szCs w:val="24"/>
    </w:rPr>
  </w:style>
  <w:style w:type="character" w:customStyle="1" w:styleId="apple-style-span">
    <w:name w:val="apple-style-span"/>
    <w:basedOn w:val="DefaultParagraphFont"/>
    <w:rsid w:val="00A7510A"/>
  </w:style>
  <w:style w:type="character" w:customStyle="1" w:styleId="apple-converted-space">
    <w:name w:val="apple-converted-space"/>
    <w:basedOn w:val="DefaultParagraphFont"/>
    <w:rsid w:val="00A7510A"/>
  </w:style>
  <w:style w:type="character" w:customStyle="1" w:styleId="ecxapple-style-span">
    <w:name w:val="ecxapple-style-span"/>
    <w:basedOn w:val="DefaultParagraphFont"/>
    <w:rsid w:val="00A7510A"/>
  </w:style>
  <w:style w:type="character" w:customStyle="1" w:styleId="MTEquationSection">
    <w:name w:val="MTEquationSection"/>
    <w:basedOn w:val="DefaultParagraphFont"/>
    <w:rsid w:val="00A7510A"/>
    <w:rPr>
      <w:vanish w:val="0"/>
      <w:color w:val="FF0000"/>
    </w:rPr>
  </w:style>
  <w:style w:type="paragraph" w:customStyle="1" w:styleId="MTDisplayEquation">
    <w:name w:val="MTDisplayEquation"/>
    <w:basedOn w:val="Normal"/>
    <w:next w:val="ParagraphBlock"/>
    <w:autoRedefine/>
    <w:rsid w:val="00A7510A"/>
    <w:pPr>
      <w:tabs>
        <w:tab w:val="left" w:pos="180"/>
        <w:tab w:val="center" w:pos="4320"/>
        <w:tab w:val="right" w:pos="8640"/>
      </w:tabs>
      <w:spacing w:after="120"/>
    </w:pPr>
    <w:rPr>
      <w:rFonts w:eastAsia="Times New Roman" w:cs="Times New Roman"/>
      <w:szCs w:val="20"/>
    </w:rPr>
  </w:style>
  <w:style w:type="paragraph" w:customStyle="1" w:styleId="ParagraphBlock">
    <w:name w:val="Paragraph Block"/>
    <w:basedOn w:val="Normal"/>
    <w:next w:val="Normal"/>
    <w:autoRedefine/>
    <w:rsid w:val="00A7510A"/>
    <w:pPr>
      <w:tabs>
        <w:tab w:val="left" w:pos="8370"/>
      </w:tabs>
      <w:spacing w:after="120"/>
      <w:ind w:firstLine="0"/>
    </w:pPr>
    <w:rPr>
      <w:rFonts w:eastAsia="Times New Roman" w:cs="Times New Roman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510A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510A"/>
    <w:rPr>
      <w:rFonts w:ascii="Consolas" w:hAnsi="Consolas" w:cs="Consolas"/>
      <w:sz w:val="21"/>
      <w:szCs w:val="21"/>
    </w:rPr>
  </w:style>
  <w:style w:type="paragraph" w:styleId="BodyText">
    <w:name w:val="Body Text"/>
    <w:basedOn w:val="Normal"/>
    <w:link w:val="BodyTextChar"/>
    <w:uiPriority w:val="99"/>
    <w:semiHidden/>
    <w:unhideWhenUsed/>
    <w:rsid w:val="00A7510A"/>
    <w:pPr>
      <w:jc w:val="center"/>
    </w:pPr>
    <w:rPr>
      <w:rFonts w:ascii="Arial" w:hAnsi="Arial" w:cs="Arial"/>
      <w:sz w:val="48"/>
      <w:szCs w:val="4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7510A"/>
    <w:rPr>
      <w:rFonts w:ascii="Arial" w:hAnsi="Arial" w:cs="Arial"/>
      <w:sz w:val="48"/>
      <w:szCs w:val="48"/>
    </w:rPr>
  </w:style>
  <w:style w:type="character" w:styleId="Strong">
    <w:name w:val="Strong"/>
    <w:basedOn w:val="DefaultParagraphFont"/>
    <w:uiPriority w:val="22"/>
    <w:qFormat/>
    <w:rsid w:val="00A7510A"/>
    <w:rPr>
      <w:b/>
      <w:bCs/>
    </w:rPr>
  </w:style>
  <w:style w:type="paragraph" w:styleId="ListParagraph">
    <w:name w:val="List Paragraph"/>
    <w:basedOn w:val="Normal"/>
    <w:uiPriority w:val="34"/>
    <w:qFormat/>
    <w:rsid w:val="00A7510A"/>
    <w:pPr>
      <w:ind w:left="720"/>
    </w:pPr>
    <w:rPr>
      <w:rFonts w:ascii="Arial" w:hAnsi="Arial" w:cs="Arial"/>
    </w:rPr>
  </w:style>
  <w:style w:type="character" w:customStyle="1" w:styleId="yshortcuts1">
    <w:name w:val="yshortcuts1"/>
    <w:basedOn w:val="DefaultParagraphFont"/>
    <w:rsid w:val="00A7510A"/>
    <w:rPr>
      <w:color w:val="366388"/>
    </w:rPr>
  </w:style>
  <w:style w:type="character" w:customStyle="1" w:styleId="yshortcuts2">
    <w:name w:val="yshortcuts2"/>
    <w:basedOn w:val="DefaultParagraphFont"/>
    <w:rsid w:val="00A7510A"/>
    <w:rPr>
      <w:color w:val="366388"/>
    </w:rPr>
  </w:style>
  <w:style w:type="character" w:styleId="FollowedHyperlink">
    <w:name w:val="FollowedHyperlink"/>
    <w:basedOn w:val="DefaultParagraphFont"/>
    <w:uiPriority w:val="99"/>
    <w:semiHidden/>
    <w:unhideWhenUsed/>
    <w:rsid w:val="00A7510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51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510A"/>
    <w:rPr>
      <w:rFonts w:ascii="Times New Roman" w:hAnsi="Times New Roman" w:cs="Calibri"/>
      <w:sz w:val="24"/>
    </w:rPr>
  </w:style>
  <w:style w:type="paragraph" w:styleId="Footer">
    <w:name w:val="footer"/>
    <w:basedOn w:val="Normal"/>
    <w:link w:val="FooterChar"/>
    <w:uiPriority w:val="99"/>
    <w:unhideWhenUsed/>
    <w:rsid w:val="00A751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510A"/>
    <w:rPr>
      <w:rFonts w:ascii="Times New Roman" w:hAnsi="Times New Roman" w:cs="Calibri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A7510A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751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51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510A"/>
    <w:rPr>
      <w:rFonts w:ascii="Times New Roman" w:hAnsi="Times New Roman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51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510A"/>
    <w:rPr>
      <w:rFonts w:ascii="Times New Roman" w:hAnsi="Times New Roman" w:cs="Calibr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7510A"/>
    <w:pPr>
      <w:spacing w:after="0" w:line="240" w:lineRule="auto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1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10A"/>
    <w:rPr>
      <w:rFonts w:ascii="Segoe UI" w:hAnsi="Segoe UI" w:cs="Segoe UI"/>
      <w:sz w:val="18"/>
      <w:szCs w:val="18"/>
    </w:rPr>
  </w:style>
  <w:style w:type="paragraph" w:customStyle="1" w:styleId="First">
    <w:name w:val="First"/>
    <w:basedOn w:val="Normal"/>
    <w:link w:val="FirstChar"/>
    <w:qFormat/>
    <w:rsid w:val="00A7510A"/>
    <w:pPr>
      <w:spacing w:after="240"/>
    </w:pPr>
  </w:style>
  <w:style w:type="character" w:customStyle="1" w:styleId="FirstChar">
    <w:name w:val="First Char"/>
    <w:basedOn w:val="DefaultParagraphFont"/>
    <w:link w:val="First"/>
    <w:rsid w:val="00A7510A"/>
    <w:rPr>
      <w:rFonts w:ascii="Times New Roman" w:hAnsi="Times New Roman" w:cs="Calibri"/>
      <w:sz w:val="24"/>
    </w:rPr>
  </w:style>
  <w:style w:type="paragraph" w:customStyle="1" w:styleId="Appendix">
    <w:name w:val="Appendix"/>
    <w:basedOn w:val="Heading1"/>
    <w:next w:val="First"/>
    <w:link w:val="AppendixChar"/>
    <w:autoRedefine/>
    <w:qFormat/>
    <w:rsid w:val="00A7510A"/>
    <w:pPr>
      <w:numPr>
        <w:numId w:val="16"/>
      </w:numPr>
      <w:spacing w:after="240"/>
      <w:ind w:left="360"/>
    </w:pPr>
  </w:style>
  <w:style w:type="character" w:customStyle="1" w:styleId="AppendixChar">
    <w:name w:val="Appendix Char"/>
    <w:basedOn w:val="Heading1Char"/>
    <w:link w:val="Appendix"/>
    <w:rsid w:val="00A7510A"/>
    <w:rPr>
      <w:rFonts w:ascii="Times New Roman" w:eastAsia="Times New Roman" w:hAnsi="Times New Roman" w:cs="Times New Roman"/>
      <w:b/>
      <w:kern w:val="28"/>
      <w:sz w:val="24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A7510A"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510A"/>
    <w:rPr>
      <w:rFonts w:ascii="Times New Roman" w:hAnsi="Times New Roman" w:cs="Calibri"/>
      <w:i/>
      <w:iCs/>
      <w:color w:val="404040" w:themeColor="text1" w:themeTint="BF"/>
      <w:sz w:val="24"/>
    </w:rPr>
  </w:style>
  <w:style w:type="paragraph" w:customStyle="1" w:styleId="Legend">
    <w:name w:val="Legend"/>
    <w:basedOn w:val="Normal"/>
    <w:link w:val="LegendChar"/>
    <w:qFormat/>
    <w:rsid w:val="00A7510A"/>
    <w:pPr>
      <w:spacing w:before="0" w:line="240" w:lineRule="auto"/>
      <w:ind w:firstLine="0"/>
    </w:pPr>
  </w:style>
  <w:style w:type="character" w:customStyle="1" w:styleId="LegendChar">
    <w:name w:val="Legend Char"/>
    <w:basedOn w:val="DefaultParagraphFont"/>
    <w:link w:val="Legend"/>
    <w:rsid w:val="00A7510A"/>
    <w:rPr>
      <w:rFonts w:ascii="Times New Roman" w:hAnsi="Times New Roman" w:cs="Calibri"/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A7510A"/>
    <w:pPr>
      <w:jc w:val="center"/>
    </w:pPr>
    <w:rPr>
      <w:rFonts w:cs="Times New Roman"/>
      <w:noProof/>
      <w:sz w:val="20"/>
    </w:rPr>
  </w:style>
  <w:style w:type="character" w:customStyle="1" w:styleId="EndNoteBibliographyTitleChar">
    <w:name w:val="EndNote Bibliography Title Char"/>
    <w:basedOn w:val="FirstChar"/>
    <w:link w:val="EndNoteBibliographyTitle"/>
    <w:rsid w:val="00A7510A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A7510A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Char">
    <w:name w:val="EndNote Bibliography Char"/>
    <w:basedOn w:val="FirstChar"/>
    <w:link w:val="EndNoteBibliography"/>
    <w:rsid w:val="00A7510A"/>
    <w:rPr>
      <w:rFonts w:ascii="Times New Roman" w:hAnsi="Times New Roman" w:cs="Times New Roman"/>
      <w:noProof/>
      <w:sz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7510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10A"/>
    <w:pPr>
      <w:spacing w:before="240" w:after="0" w:line="480" w:lineRule="auto"/>
      <w:ind w:firstLine="432"/>
      <w:jc w:val="both"/>
    </w:pPr>
    <w:rPr>
      <w:rFonts w:ascii="Times New Roman" w:hAnsi="Times New Roman" w:cs="Calibri"/>
      <w:sz w:val="24"/>
    </w:rPr>
  </w:style>
  <w:style w:type="paragraph" w:styleId="Heading1">
    <w:name w:val="heading 1"/>
    <w:basedOn w:val="Normal"/>
    <w:next w:val="Normal"/>
    <w:link w:val="Heading1Char"/>
    <w:qFormat/>
    <w:rsid w:val="00A7510A"/>
    <w:pPr>
      <w:keepNext/>
      <w:numPr>
        <w:numId w:val="1"/>
      </w:numPr>
      <w:spacing w:after="60"/>
      <w:outlineLvl w:val="0"/>
    </w:pPr>
    <w:rPr>
      <w:rFonts w:eastAsia="Times New Roman" w:cs="Times New Roman"/>
      <w:b/>
      <w:kern w:val="28"/>
      <w:szCs w:val="20"/>
    </w:rPr>
  </w:style>
  <w:style w:type="paragraph" w:styleId="Heading2">
    <w:name w:val="heading 2"/>
    <w:basedOn w:val="Normal"/>
    <w:next w:val="Normal"/>
    <w:link w:val="Heading2Char"/>
    <w:autoRedefine/>
    <w:qFormat/>
    <w:rsid w:val="00A7510A"/>
    <w:pPr>
      <w:keepNext/>
      <w:spacing w:before="120" w:after="120"/>
      <w:ind w:firstLine="0"/>
      <w:jc w:val="left"/>
      <w:outlineLvl w:val="1"/>
    </w:pPr>
    <w:rPr>
      <w:rFonts w:eastAsia="Times New Roman" w:cs="Times New Roman"/>
      <w:i/>
      <w:szCs w:val="20"/>
    </w:rPr>
  </w:style>
  <w:style w:type="paragraph" w:styleId="Heading3">
    <w:name w:val="heading 3"/>
    <w:basedOn w:val="Normal"/>
    <w:next w:val="Normal"/>
    <w:link w:val="Heading3Char"/>
    <w:qFormat/>
    <w:rsid w:val="00A7510A"/>
    <w:pPr>
      <w:keepNext/>
      <w:numPr>
        <w:ilvl w:val="2"/>
        <w:numId w:val="1"/>
      </w:numPr>
      <w:spacing w:after="60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basedOn w:val="Normal"/>
    <w:next w:val="Normal"/>
    <w:link w:val="Heading4Char"/>
    <w:qFormat/>
    <w:rsid w:val="00A7510A"/>
    <w:pPr>
      <w:keepNext/>
      <w:numPr>
        <w:ilvl w:val="3"/>
        <w:numId w:val="1"/>
      </w:numPr>
      <w:spacing w:after="60"/>
      <w:outlineLvl w:val="3"/>
    </w:pPr>
    <w:rPr>
      <w:rFonts w:ascii="Arial" w:eastAsia="Times New Roman" w:hAnsi="Arial" w:cs="Times New Roman"/>
      <w:b/>
      <w:szCs w:val="20"/>
    </w:rPr>
  </w:style>
  <w:style w:type="paragraph" w:styleId="Heading5">
    <w:name w:val="heading 5"/>
    <w:basedOn w:val="Normal"/>
    <w:next w:val="Normal"/>
    <w:link w:val="Heading5Char"/>
    <w:qFormat/>
    <w:rsid w:val="00A7510A"/>
    <w:pPr>
      <w:keepNext/>
      <w:keepLines/>
      <w:numPr>
        <w:ilvl w:val="4"/>
        <w:numId w:val="1"/>
      </w:numPr>
      <w:outlineLvl w:val="4"/>
    </w:pPr>
    <w:rPr>
      <w:rFonts w:eastAsia="Times New Roman" w:cs="Times New Roman"/>
      <w:b/>
      <w:kern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A7510A"/>
    <w:pPr>
      <w:numPr>
        <w:ilvl w:val="5"/>
        <w:numId w:val="1"/>
      </w:numPr>
      <w:spacing w:after="60"/>
      <w:outlineLvl w:val="5"/>
    </w:pPr>
    <w:rPr>
      <w:rFonts w:eastAsia="Times New Roman" w:cs="Times New Roman"/>
      <w:i/>
      <w:szCs w:val="20"/>
    </w:rPr>
  </w:style>
  <w:style w:type="paragraph" w:styleId="Heading7">
    <w:name w:val="heading 7"/>
    <w:basedOn w:val="Normal"/>
    <w:next w:val="Normal"/>
    <w:link w:val="Heading7Char"/>
    <w:qFormat/>
    <w:rsid w:val="00A7510A"/>
    <w:pPr>
      <w:numPr>
        <w:ilvl w:val="6"/>
        <w:numId w:val="1"/>
      </w:numPr>
      <w:spacing w:after="60"/>
      <w:outlineLvl w:val="6"/>
    </w:pPr>
    <w:rPr>
      <w:rFonts w:ascii="Arial" w:eastAsia="Times New Roman" w:hAnsi="Arial" w:cs="Times New Roman"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A7510A"/>
    <w:pPr>
      <w:numPr>
        <w:ilvl w:val="7"/>
        <w:numId w:val="1"/>
      </w:numPr>
      <w:spacing w:after="60"/>
      <w:outlineLvl w:val="7"/>
    </w:pPr>
    <w:rPr>
      <w:rFonts w:ascii="Arial" w:eastAsia="Times New Roman" w:hAnsi="Arial" w:cs="Times New Roman"/>
      <w:i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A7510A"/>
    <w:pPr>
      <w:numPr>
        <w:ilvl w:val="8"/>
        <w:numId w:val="1"/>
      </w:numPr>
      <w:spacing w:after="60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7510A"/>
    <w:rPr>
      <w:rFonts w:ascii="Times New Roman" w:eastAsia="Times New Roman" w:hAnsi="Times New Roman" w:cs="Times New Roman"/>
      <w:b/>
      <w:kern w:val="28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A7510A"/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A7510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A7510A"/>
    <w:rPr>
      <w:rFonts w:ascii="Arial" w:eastAsia="Times New Roman" w:hAnsi="Arial" w:cs="Times New Roman"/>
      <w:b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A7510A"/>
    <w:rPr>
      <w:rFonts w:ascii="Times New Roman" w:eastAsia="Times New Roman" w:hAnsi="Times New Roman" w:cs="Times New Roman"/>
      <w:b/>
      <w:kern w:val="20"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A7510A"/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A7510A"/>
    <w:rPr>
      <w:rFonts w:ascii="Arial" w:eastAsia="Times New Roman" w:hAnsi="Arial" w:cs="Times New Roman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A7510A"/>
    <w:rPr>
      <w:rFonts w:ascii="Arial" w:eastAsia="Times New Roman" w:hAnsi="Arial" w:cs="Times New Roman"/>
      <w:i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A7510A"/>
    <w:rPr>
      <w:rFonts w:ascii="Arial" w:eastAsia="Times New Roman" w:hAnsi="Arial" w:cs="Times New Roman"/>
      <w:b/>
      <w:i/>
      <w:sz w:val="18"/>
      <w:szCs w:val="20"/>
    </w:rPr>
  </w:style>
  <w:style w:type="character" w:styleId="Hyperlink">
    <w:name w:val="Hyperlink"/>
    <w:basedOn w:val="DefaultParagraphFont"/>
    <w:uiPriority w:val="99"/>
    <w:unhideWhenUsed/>
    <w:rsid w:val="00A7510A"/>
    <w:rPr>
      <w:color w:val="0000FF"/>
      <w:u w:val="single"/>
    </w:rPr>
  </w:style>
  <w:style w:type="paragraph" w:styleId="NormalWeb">
    <w:name w:val="Normal (Web)"/>
    <w:basedOn w:val="Normal"/>
    <w:unhideWhenUsed/>
    <w:rsid w:val="00A7510A"/>
    <w:pPr>
      <w:spacing w:before="100" w:beforeAutospacing="1" w:after="100" w:afterAutospacing="1"/>
    </w:pPr>
    <w:rPr>
      <w:rFonts w:cs="Times New Roman"/>
      <w:szCs w:val="24"/>
    </w:rPr>
  </w:style>
  <w:style w:type="paragraph" w:customStyle="1" w:styleId="ecxmsobodytext3">
    <w:name w:val="ecxmsobodytext3"/>
    <w:basedOn w:val="Normal"/>
    <w:uiPriority w:val="99"/>
    <w:semiHidden/>
    <w:rsid w:val="00A7510A"/>
    <w:pPr>
      <w:spacing w:before="100" w:beforeAutospacing="1" w:after="100" w:afterAutospacing="1"/>
    </w:pPr>
    <w:rPr>
      <w:rFonts w:cs="Times New Roman"/>
      <w:szCs w:val="24"/>
    </w:rPr>
  </w:style>
  <w:style w:type="character" w:customStyle="1" w:styleId="apple-style-span">
    <w:name w:val="apple-style-span"/>
    <w:basedOn w:val="DefaultParagraphFont"/>
    <w:rsid w:val="00A7510A"/>
  </w:style>
  <w:style w:type="character" w:customStyle="1" w:styleId="apple-converted-space">
    <w:name w:val="apple-converted-space"/>
    <w:basedOn w:val="DefaultParagraphFont"/>
    <w:rsid w:val="00A7510A"/>
  </w:style>
  <w:style w:type="character" w:customStyle="1" w:styleId="ecxapple-style-span">
    <w:name w:val="ecxapple-style-span"/>
    <w:basedOn w:val="DefaultParagraphFont"/>
    <w:rsid w:val="00A7510A"/>
  </w:style>
  <w:style w:type="character" w:customStyle="1" w:styleId="MTEquationSection">
    <w:name w:val="MTEquationSection"/>
    <w:basedOn w:val="DefaultParagraphFont"/>
    <w:rsid w:val="00A7510A"/>
    <w:rPr>
      <w:vanish w:val="0"/>
      <w:color w:val="FF0000"/>
    </w:rPr>
  </w:style>
  <w:style w:type="paragraph" w:customStyle="1" w:styleId="MTDisplayEquation">
    <w:name w:val="MTDisplayEquation"/>
    <w:basedOn w:val="Normal"/>
    <w:next w:val="ParagraphBlock"/>
    <w:autoRedefine/>
    <w:rsid w:val="00A7510A"/>
    <w:pPr>
      <w:tabs>
        <w:tab w:val="left" w:pos="180"/>
        <w:tab w:val="center" w:pos="4320"/>
        <w:tab w:val="right" w:pos="8640"/>
      </w:tabs>
      <w:spacing w:after="120"/>
    </w:pPr>
    <w:rPr>
      <w:rFonts w:eastAsia="Times New Roman" w:cs="Times New Roman"/>
      <w:szCs w:val="20"/>
    </w:rPr>
  </w:style>
  <w:style w:type="paragraph" w:customStyle="1" w:styleId="ParagraphBlock">
    <w:name w:val="Paragraph Block"/>
    <w:basedOn w:val="Normal"/>
    <w:next w:val="Normal"/>
    <w:autoRedefine/>
    <w:rsid w:val="00A7510A"/>
    <w:pPr>
      <w:tabs>
        <w:tab w:val="left" w:pos="8370"/>
      </w:tabs>
      <w:spacing w:after="120"/>
      <w:ind w:firstLine="0"/>
    </w:pPr>
    <w:rPr>
      <w:rFonts w:eastAsia="Times New Roman" w:cs="Times New Roman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510A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510A"/>
    <w:rPr>
      <w:rFonts w:ascii="Consolas" w:hAnsi="Consolas" w:cs="Consolas"/>
      <w:sz w:val="21"/>
      <w:szCs w:val="21"/>
    </w:rPr>
  </w:style>
  <w:style w:type="paragraph" w:styleId="BodyText">
    <w:name w:val="Body Text"/>
    <w:basedOn w:val="Normal"/>
    <w:link w:val="BodyTextChar"/>
    <w:uiPriority w:val="99"/>
    <w:semiHidden/>
    <w:unhideWhenUsed/>
    <w:rsid w:val="00A7510A"/>
    <w:pPr>
      <w:jc w:val="center"/>
    </w:pPr>
    <w:rPr>
      <w:rFonts w:ascii="Arial" w:hAnsi="Arial" w:cs="Arial"/>
      <w:sz w:val="48"/>
      <w:szCs w:val="4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7510A"/>
    <w:rPr>
      <w:rFonts w:ascii="Arial" w:hAnsi="Arial" w:cs="Arial"/>
      <w:sz w:val="48"/>
      <w:szCs w:val="48"/>
    </w:rPr>
  </w:style>
  <w:style w:type="character" w:styleId="Strong">
    <w:name w:val="Strong"/>
    <w:basedOn w:val="DefaultParagraphFont"/>
    <w:uiPriority w:val="22"/>
    <w:qFormat/>
    <w:rsid w:val="00A7510A"/>
    <w:rPr>
      <w:b/>
      <w:bCs/>
    </w:rPr>
  </w:style>
  <w:style w:type="paragraph" w:styleId="ListParagraph">
    <w:name w:val="List Paragraph"/>
    <w:basedOn w:val="Normal"/>
    <w:uiPriority w:val="34"/>
    <w:qFormat/>
    <w:rsid w:val="00A7510A"/>
    <w:pPr>
      <w:ind w:left="720"/>
    </w:pPr>
    <w:rPr>
      <w:rFonts w:ascii="Arial" w:hAnsi="Arial" w:cs="Arial"/>
    </w:rPr>
  </w:style>
  <w:style w:type="character" w:customStyle="1" w:styleId="yshortcuts1">
    <w:name w:val="yshortcuts1"/>
    <w:basedOn w:val="DefaultParagraphFont"/>
    <w:rsid w:val="00A7510A"/>
    <w:rPr>
      <w:color w:val="366388"/>
    </w:rPr>
  </w:style>
  <w:style w:type="character" w:customStyle="1" w:styleId="yshortcuts2">
    <w:name w:val="yshortcuts2"/>
    <w:basedOn w:val="DefaultParagraphFont"/>
    <w:rsid w:val="00A7510A"/>
    <w:rPr>
      <w:color w:val="366388"/>
    </w:rPr>
  </w:style>
  <w:style w:type="character" w:styleId="FollowedHyperlink">
    <w:name w:val="FollowedHyperlink"/>
    <w:basedOn w:val="DefaultParagraphFont"/>
    <w:uiPriority w:val="99"/>
    <w:semiHidden/>
    <w:unhideWhenUsed/>
    <w:rsid w:val="00A7510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51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510A"/>
    <w:rPr>
      <w:rFonts w:ascii="Times New Roman" w:hAnsi="Times New Roman" w:cs="Calibri"/>
      <w:sz w:val="24"/>
    </w:rPr>
  </w:style>
  <w:style w:type="paragraph" w:styleId="Footer">
    <w:name w:val="footer"/>
    <w:basedOn w:val="Normal"/>
    <w:link w:val="FooterChar"/>
    <w:uiPriority w:val="99"/>
    <w:unhideWhenUsed/>
    <w:rsid w:val="00A751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510A"/>
    <w:rPr>
      <w:rFonts w:ascii="Times New Roman" w:hAnsi="Times New Roman" w:cs="Calibri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A7510A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751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51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510A"/>
    <w:rPr>
      <w:rFonts w:ascii="Times New Roman" w:hAnsi="Times New Roman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51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510A"/>
    <w:rPr>
      <w:rFonts w:ascii="Times New Roman" w:hAnsi="Times New Roman" w:cs="Calibr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7510A"/>
    <w:pPr>
      <w:spacing w:after="0" w:line="240" w:lineRule="auto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1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10A"/>
    <w:rPr>
      <w:rFonts w:ascii="Segoe UI" w:hAnsi="Segoe UI" w:cs="Segoe UI"/>
      <w:sz w:val="18"/>
      <w:szCs w:val="18"/>
    </w:rPr>
  </w:style>
  <w:style w:type="paragraph" w:customStyle="1" w:styleId="First">
    <w:name w:val="First"/>
    <w:basedOn w:val="Normal"/>
    <w:link w:val="FirstChar"/>
    <w:qFormat/>
    <w:rsid w:val="00A7510A"/>
    <w:pPr>
      <w:spacing w:after="240"/>
    </w:pPr>
  </w:style>
  <w:style w:type="character" w:customStyle="1" w:styleId="FirstChar">
    <w:name w:val="First Char"/>
    <w:basedOn w:val="DefaultParagraphFont"/>
    <w:link w:val="First"/>
    <w:rsid w:val="00A7510A"/>
    <w:rPr>
      <w:rFonts w:ascii="Times New Roman" w:hAnsi="Times New Roman" w:cs="Calibri"/>
      <w:sz w:val="24"/>
    </w:rPr>
  </w:style>
  <w:style w:type="paragraph" w:customStyle="1" w:styleId="Appendix">
    <w:name w:val="Appendix"/>
    <w:basedOn w:val="Heading1"/>
    <w:next w:val="First"/>
    <w:link w:val="AppendixChar"/>
    <w:autoRedefine/>
    <w:qFormat/>
    <w:rsid w:val="00A7510A"/>
    <w:pPr>
      <w:numPr>
        <w:numId w:val="16"/>
      </w:numPr>
      <w:spacing w:after="240"/>
      <w:ind w:left="360"/>
    </w:pPr>
  </w:style>
  <w:style w:type="character" w:customStyle="1" w:styleId="AppendixChar">
    <w:name w:val="Appendix Char"/>
    <w:basedOn w:val="Heading1Char"/>
    <w:link w:val="Appendix"/>
    <w:rsid w:val="00A7510A"/>
    <w:rPr>
      <w:rFonts w:ascii="Times New Roman" w:eastAsia="Times New Roman" w:hAnsi="Times New Roman" w:cs="Times New Roman"/>
      <w:b/>
      <w:kern w:val="28"/>
      <w:sz w:val="24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A7510A"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510A"/>
    <w:rPr>
      <w:rFonts w:ascii="Times New Roman" w:hAnsi="Times New Roman" w:cs="Calibri"/>
      <w:i/>
      <w:iCs/>
      <w:color w:val="404040" w:themeColor="text1" w:themeTint="BF"/>
      <w:sz w:val="24"/>
    </w:rPr>
  </w:style>
  <w:style w:type="paragraph" w:customStyle="1" w:styleId="Legend">
    <w:name w:val="Legend"/>
    <w:basedOn w:val="Normal"/>
    <w:link w:val="LegendChar"/>
    <w:qFormat/>
    <w:rsid w:val="00A7510A"/>
    <w:pPr>
      <w:spacing w:before="0" w:line="240" w:lineRule="auto"/>
      <w:ind w:firstLine="0"/>
    </w:pPr>
  </w:style>
  <w:style w:type="character" w:customStyle="1" w:styleId="LegendChar">
    <w:name w:val="Legend Char"/>
    <w:basedOn w:val="DefaultParagraphFont"/>
    <w:link w:val="Legend"/>
    <w:rsid w:val="00A7510A"/>
    <w:rPr>
      <w:rFonts w:ascii="Times New Roman" w:hAnsi="Times New Roman" w:cs="Calibri"/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A7510A"/>
    <w:pPr>
      <w:jc w:val="center"/>
    </w:pPr>
    <w:rPr>
      <w:rFonts w:cs="Times New Roman"/>
      <w:noProof/>
      <w:sz w:val="20"/>
    </w:rPr>
  </w:style>
  <w:style w:type="character" w:customStyle="1" w:styleId="EndNoteBibliographyTitleChar">
    <w:name w:val="EndNote Bibliography Title Char"/>
    <w:basedOn w:val="FirstChar"/>
    <w:link w:val="EndNoteBibliographyTitle"/>
    <w:rsid w:val="00A7510A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A7510A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Char">
    <w:name w:val="EndNote Bibliography Char"/>
    <w:basedOn w:val="FirstChar"/>
    <w:link w:val="EndNoteBibliography"/>
    <w:rsid w:val="00A7510A"/>
    <w:rPr>
      <w:rFonts w:ascii="Times New Roman" w:hAnsi="Times New Roman" w:cs="Times New Roman"/>
      <w:noProof/>
      <w:sz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751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3.wmf"/><Relationship Id="rId299" Type="http://schemas.openxmlformats.org/officeDocument/2006/relationships/image" Target="media/image134.wmf"/><Relationship Id="rId21" Type="http://schemas.openxmlformats.org/officeDocument/2006/relationships/oleObject" Target="embeddings/oleObject9.bin"/><Relationship Id="rId63" Type="http://schemas.openxmlformats.org/officeDocument/2006/relationships/image" Target="media/image28.wmf"/><Relationship Id="rId159" Type="http://schemas.openxmlformats.org/officeDocument/2006/relationships/image" Target="media/image71.wmf"/><Relationship Id="rId324" Type="http://schemas.openxmlformats.org/officeDocument/2006/relationships/image" Target="media/image146.wmf"/><Relationship Id="rId366" Type="http://schemas.openxmlformats.org/officeDocument/2006/relationships/image" Target="media/image164.wmf"/><Relationship Id="rId531" Type="http://schemas.openxmlformats.org/officeDocument/2006/relationships/oleObject" Target="embeddings/oleObject290.bin"/><Relationship Id="rId573" Type="http://schemas.openxmlformats.org/officeDocument/2006/relationships/oleObject" Target="embeddings/oleObject312.bin"/><Relationship Id="rId170" Type="http://schemas.openxmlformats.org/officeDocument/2006/relationships/oleObject" Target="embeddings/oleObject89.bin"/><Relationship Id="rId226" Type="http://schemas.openxmlformats.org/officeDocument/2006/relationships/oleObject" Target="embeddings/oleObject120.bin"/><Relationship Id="rId433" Type="http://schemas.openxmlformats.org/officeDocument/2006/relationships/image" Target="media/image196.wmf"/><Relationship Id="rId268" Type="http://schemas.openxmlformats.org/officeDocument/2006/relationships/image" Target="media/image120.wmf"/><Relationship Id="rId475" Type="http://schemas.openxmlformats.org/officeDocument/2006/relationships/oleObject" Target="embeddings/oleObject259.bin"/><Relationship Id="rId32" Type="http://schemas.openxmlformats.org/officeDocument/2006/relationships/image" Target="media/image13.wmf"/><Relationship Id="rId74" Type="http://schemas.openxmlformats.org/officeDocument/2006/relationships/oleObject" Target="embeddings/oleObject36.bin"/><Relationship Id="rId128" Type="http://schemas.openxmlformats.org/officeDocument/2006/relationships/oleObject" Target="embeddings/oleObject66.bin"/><Relationship Id="rId335" Type="http://schemas.openxmlformats.org/officeDocument/2006/relationships/oleObject" Target="embeddings/oleObject179.bin"/><Relationship Id="rId377" Type="http://schemas.openxmlformats.org/officeDocument/2006/relationships/oleObject" Target="embeddings/oleObject203.bin"/><Relationship Id="rId500" Type="http://schemas.openxmlformats.org/officeDocument/2006/relationships/oleObject" Target="embeddings/oleObject272.bin"/><Relationship Id="rId542" Type="http://schemas.openxmlformats.org/officeDocument/2006/relationships/oleObject" Target="embeddings/oleObject296.bin"/><Relationship Id="rId5" Type="http://schemas.openxmlformats.org/officeDocument/2006/relationships/webSettings" Target="webSettings.xml"/><Relationship Id="rId181" Type="http://schemas.openxmlformats.org/officeDocument/2006/relationships/image" Target="media/image82.wmf"/><Relationship Id="rId237" Type="http://schemas.openxmlformats.org/officeDocument/2006/relationships/image" Target="media/image106.wmf"/><Relationship Id="rId402" Type="http://schemas.openxmlformats.org/officeDocument/2006/relationships/oleObject" Target="embeddings/oleObject216.bin"/><Relationship Id="rId279" Type="http://schemas.openxmlformats.org/officeDocument/2006/relationships/oleObject" Target="embeddings/oleObject150.bin"/><Relationship Id="rId444" Type="http://schemas.openxmlformats.org/officeDocument/2006/relationships/image" Target="media/image200.wmf"/><Relationship Id="rId486" Type="http://schemas.openxmlformats.org/officeDocument/2006/relationships/oleObject" Target="embeddings/oleObject265.bin"/><Relationship Id="rId43" Type="http://schemas.openxmlformats.org/officeDocument/2006/relationships/image" Target="media/image18.wmf"/><Relationship Id="rId139" Type="http://schemas.openxmlformats.org/officeDocument/2006/relationships/oleObject" Target="embeddings/oleObject72.bin"/><Relationship Id="rId290" Type="http://schemas.openxmlformats.org/officeDocument/2006/relationships/oleObject" Target="embeddings/oleObject156.bin"/><Relationship Id="rId304" Type="http://schemas.openxmlformats.org/officeDocument/2006/relationships/oleObject" Target="embeddings/oleObject163.bin"/><Relationship Id="rId346" Type="http://schemas.openxmlformats.org/officeDocument/2006/relationships/image" Target="media/image156.wmf"/><Relationship Id="rId388" Type="http://schemas.openxmlformats.org/officeDocument/2006/relationships/oleObject" Target="embeddings/oleObject209.bin"/><Relationship Id="rId511" Type="http://schemas.openxmlformats.org/officeDocument/2006/relationships/image" Target="media/image228.wmf"/><Relationship Id="rId553" Type="http://schemas.openxmlformats.org/officeDocument/2006/relationships/oleObject" Target="embeddings/oleObject302.bin"/><Relationship Id="rId85" Type="http://schemas.openxmlformats.org/officeDocument/2006/relationships/image" Target="media/image37.wmf"/><Relationship Id="rId150" Type="http://schemas.openxmlformats.org/officeDocument/2006/relationships/oleObject" Target="embeddings/oleObject78.bin"/><Relationship Id="rId192" Type="http://schemas.openxmlformats.org/officeDocument/2006/relationships/oleObject" Target="embeddings/oleObject101.bin"/><Relationship Id="rId206" Type="http://schemas.openxmlformats.org/officeDocument/2006/relationships/image" Target="media/image92.wmf"/><Relationship Id="rId413" Type="http://schemas.openxmlformats.org/officeDocument/2006/relationships/oleObject" Target="embeddings/oleObject222.bin"/><Relationship Id="rId248" Type="http://schemas.openxmlformats.org/officeDocument/2006/relationships/oleObject" Target="embeddings/oleObject132.bin"/><Relationship Id="rId455" Type="http://schemas.openxmlformats.org/officeDocument/2006/relationships/image" Target="media/image204.wmf"/><Relationship Id="rId497" Type="http://schemas.openxmlformats.org/officeDocument/2006/relationships/image" Target="media/image222.wmf"/><Relationship Id="rId12" Type="http://schemas.openxmlformats.org/officeDocument/2006/relationships/image" Target="media/image4.wmf"/><Relationship Id="rId108" Type="http://schemas.openxmlformats.org/officeDocument/2006/relationships/oleObject" Target="embeddings/oleObject55.bin"/><Relationship Id="rId315" Type="http://schemas.openxmlformats.org/officeDocument/2006/relationships/oleObject" Target="embeddings/oleObject169.bin"/><Relationship Id="rId357" Type="http://schemas.openxmlformats.org/officeDocument/2006/relationships/oleObject" Target="embeddings/oleObject192.bin"/><Relationship Id="rId522" Type="http://schemas.openxmlformats.org/officeDocument/2006/relationships/oleObject" Target="embeddings/oleObject284.bin"/><Relationship Id="rId54" Type="http://schemas.openxmlformats.org/officeDocument/2006/relationships/image" Target="media/image23.wmf"/><Relationship Id="rId96" Type="http://schemas.openxmlformats.org/officeDocument/2006/relationships/oleObject" Target="embeddings/oleObject49.bin"/><Relationship Id="rId161" Type="http://schemas.openxmlformats.org/officeDocument/2006/relationships/image" Target="media/image72.wmf"/><Relationship Id="rId217" Type="http://schemas.openxmlformats.org/officeDocument/2006/relationships/image" Target="media/image97.wmf"/><Relationship Id="rId399" Type="http://schemas.openxmlformats.org/officeDocument/2006/relationships/image" Target="media/image180.wmf"/><Relationship Id="rId564" Type="http://schemas.openxmlformats.org/officeDocument/2006/relationships/image" Target="media/image252.wmf"/><Relationship Id="rId259" Type="http://schemas.openxmlformats.org/officeDocument/2006/relationships/oleObject" Target="embeddings/oleObject138.bin"/><Relationship Id="rId424" Type="http://schemas.openxmlformats.org/officeDocument/2006/relationships/image" Target="media/image192.wmf"/><Relationship Id="rId466" Type="http://schemas.openxmlformats.org/officeDocument/2006/relationships/oleObject" Target="embeddings/oleObject254.bin"/><Relationship Id="rId23" Type="http://schemas.openxmlformats.org/officeDocument/2006/relationships/oleObject" Target="embeddings/oleObject10.bin"/><Relationship Id="rId119" Type="http://schemas.openxmlformats.org/officeDocument/2006/relationships/image" Target="media/image54.wmf"/><Relationship Id="rId270" Type="http://schemas.openxmlformats.org/officeDocument/2006/relationships/oleObject" Target="embeddings/oleObject145.bin"/><Relationship Id="rId326" Type="http://schemas.openxmlformats.org/officeDocument/2006/relationships/image" Target="media/image147.wmf"/><Relationship Id="rId533" Type="http://schemas.openxmlformats.org/officeDocument/2006/relationships/oleObject" Target="embeddings/oleObject291.bin"/><Relationship Id="rId65" Type="http://schemas.openxmlformats.org/officeDocument/2006/relationships/image" Target="media/image29.wmf"/><Relationship Id="rId130" Type="http://schemas.openxmlformats.org/officeDocument/2006/relationships/oleObject" Target="embeddings/oleObject67.bin"/><Relationship Id="rId368" Type="http://schemas.openxmlformats.org/officeDocument/2006/relationships/image" Target="media/image165.wmf"/><Relationship Id="rId575" Type="http://schemas.openxmlformats.org/officeDocument/2006/relationships/theme" Target="theme/theme1.xml"/><Relationship Id="rId172" Type="http://schemas.openxmlformats.org/officeDocument/2006/relationships/oleObject" Target="embeddings/oleObject90.bin"/><Relationship Id="rId228" Type="http://schemas.openxmlformats.org/officeDocument/2006/relationships/oleObject" Target="embeddings/oleObject121.bin"/><Relationship Id="rId435" Type="http://schemas.openxmlformats.org/officeDocument/2006/relationships/image" Target="media/image197.wmf"/><Relationship Id="rId477" Type="http://schemas.openxmlformats.org/officeDocument/2006/relationships/oleObject" Target="embeddings/oleObject260.bin"/><Relationship Id="rId281" Type="http://schemas.openxmlformats.org/officeDocument/2006/relationships/image" Target="media/image125.wmf"/><Relationship Id="rId337" Type="http://schemas.openxmlformats.org/officeDocument/2006/relationships/oleObject" Target="embeddings/oleObject180.bin"/><Relationship Id="rId502" Type="http://schemas.openxmlformats.org/officeDocument/2006/relationships/oleObject" Target="embeddings/oleObject273.bin"/><Relationship Id="rId34" Type="http://schemas.openxmlformats.org/officeDocument/2006/relationships/image" Target="media/image14.wmf"/><Relationship Id="rId76" Type="http://schemas.openxmlformats.org/officeDocument/2006/relationships/image" Target="media/image34.wmf"/><Relationship Id="rId141" Type="http://schemas.openxmlformats.org/officeDocument/2006/relationships/oleObject" Target="embeddings/oleObject73.bin"/><Relationship Id="rId379" Type="http://schemas.openxmlformats.org/officeDocument/2006/relationships/oleObject" Target="embeddings/oleObject204.bin"/><Relationship Id="rId544" Type="http://schemas.openxmlformats.org/officeDocument/2006/relationships/oleObject" Target="embeddings/oleObject297.bin"/><Relationship Id="rId7" Type="http://schemas.openxmlformats.org/officeDocument/2006/relationships/oleObject" Target="embeddings/oleObject1.bin"/><Relationship Id="rId183" Type="http://schemas.openxmlformats.org/officeDocument/2006/relationships/image" Target="media/image83.wmf"/><Relationship Id="rId239" Type="http://schemas.openxmlformats.org/officeDocument/2006/relationships/image" Target="media/image107.wmf"/><Relationship Id="rId390" Type="http://schemas.openxmlformats.org/officeDocument/2006/relationships/oleObject" Target="embeddings/oleObject210.bin"/><Relationship Id="rId404" Type="http://schemas.openxmlformats.org/officeDocument/2006/relationships/oleObject" Target="embeddings/oleObject217.bin"/><Relationship Id="rId446" Type="http://schemas.openxmlformats.org/officeDocument/2006/relationships/oleObject" Target="embeddings/oleObject241.bin"/><Relationship Id="rId250" Type="http://schemas.openxmlformats.org/officeDocument/2006/relationships/oleObject" Target="embeddings/oleObject133.bin"/><Relationship Id="rId292" Type="http://schemas.openxmlformats.org/officeDocument/2006/relationships/oleObject" Target="embeddings/oleObject157.bin"/><Relationship Id="rId306" Type="http://schemas.openxmlformats.org/officeDocument/2006/relationships/image" Target="media/image137.wmf"/><Relationship Id="rId488" Type="http://schemas.openxmlformats.org/officeDocument/2006/relationships/oleObject" Target="embeddings/oleObject266.bin"/><Relationship Id="rId45" Type="http://schemas.openxmlformats.org/officeDocument/2006/relationships/image" Target="media/image19.wmf"/><Relationship Id="rId87" Type="http://schemas.openxmlformats.org/officeDocument/2006/relationships/image" Target="media/image38.wmf"/><Relationship Id="rId110" Type="http://schemas.openxmlformats.org/officeDocument/2006/relationships/oleObject" Target="embeddings/oleObject56.bin"/><Relationship Id="rId348" Type="http://schemas.openxmlformats.org/officeDocument/2006/relationships/image" Target="media/image157.wmf"/><Relationship Id="rId513" Type="http://schemas.openxmlformats.org/officeDocument/2006/relationships/image" Target="media/image229.wmf"/><Relationship Id="rId555" Type="http://schemas.openxmlformats.org/officeDocument/2006/relationships/oleObject" Target="embeddings/oleObject303.bin"/><Relationship Id="rId152" Type="http://schemas.openxmlformats.org/officeDocument/2006/relationships/oleObject" Target="embeddings/oleObject79.bin"/><Relationship Id="rId194" Type="http://schemas.openxmlformats.org/officeDocument/2006/relationships/oleObject" Target="embeddings/oleObject102.bin"/><Relationship Id="rId208" Type="http://schemas.openxmlformats.org/officeDocument/2006/relationships/oleObject" Target="embeddings/oleObject111.bin"/><Relationship Id="rId415" Type="http://schemas.openxmlformats.org/officeDocument/2006/relationships/oleObject" Target="embeddings/oleObject223.bin"/><Relationship Id="rId457" Type="http://schemas.openxmlformats.org/officeDocument/2006/relationships/image" Target="media/image205.wmf"/><Relationship Id="rId261" Type="http://schemas.openxmlformats.org/officeDocument/2006/relationships/image" Target="media/image117.wmf"/><Relationship Id="rId499" Type="http://schemas.openxmlformats.org/officeDocument/2006/relationships/image" Target="media/image223.wmf"/><Relationship Id="rId14" Type="http://schemas.openxmlformats.org/officeDocument/2006/relationships/oleObject" Target="embeddings/oleObject5.bin"/><Relationship Id="rId56" Type="http://schemas.openxmlformats.org/officeDocument/2006/relationships/oleObject" Target="embeddings/oleObject27.bin"/><Relationship Id="rId317" Type="http://schemas.openxmlformats.org/officeDocument/2006/relationships/oleObject" Target="embeddings/oleObject170.bin"/><Relationship Id="rId359" Type="http://schemas.openxmlformats.org/officeDocument/2006/relationships/oleObject" Target="embeddings/oleObject194.bin"/><Relationship Id="rId524" Type="http://schemas.openxmlformats.org/officeDocument/2006/relationships/oleObject" Target="embeddings/oleObject285.bin"/><Relationship Id="rId566" Type="http://schemas.openxmlformats.org/officeDocument/2006/relationships/image" Target="media/image253.wmf"/><Relationship Id="rId98" Type="http://schemas.openxmlformats.org/officeDocument/2006/relationships/oleObject" Target="embeddings/oleObject50.bin"/><Relationship Id="rId121" Type="http://schemas.openxmlformats.org/officeDocument/2006/relationships/image" Target="media/image55.wmf"/><Relationship Id="rId163" Type="http://schemas.openxmlformats.org/officeDocument/2006/relationships/image" Target="media/image73.wmf"/><Relationship Id="rId219" Type="http://schemas.openxmlformats.org/officeDocument/2006/relationships/image" Target="media/image98.wmf"/><Relationship Id="rId370" Type="http://schemas.openxmlformats.org/officeDocument/2006/relationships/image" Target="media/image166.wmf"/><Relationship Id="rId426" Type="http://schemas.openxmlformats.org/officeDocument/2006/relationships/image" Target="media/image193.wmf"/><Relationship Id="rId230" Type="http://schemas.openxmlformats.org/officeDocument/2006/relationships/image" Target="media/image103.wmf"/><Relationship Id="rId468" Type="http://schemas.openxmlformats.org/officeDocument/2006/relationships/oleObject" Target="embeddings/oleObject255.bin"/><Relationship Id="rId25" Type="http://schemas.openxmlformats.org/officeDocument/2006/relationships/oleObject" Target="embeddings/oleObject11.bin"/><Relationship Id="rId67" Type="http://schemas.openxmlformats.org/officeDocument/2006/relationships/image" Target="media/image30.wmf"/><Relationship Id="rId272" Type="http://schemas.openxmlformats.org/officeDocument/2006/relationships/oleObject" Target="embeddings/oleObject146.bin"/><Relationship Id="rId328" Type="http://schemas.openxmlformats.org/officeDocument/2006/relationships/image" Target="media/image148.wmf"/><Relationship Id="rId535" Type="http://schemas.openxmlformats.org/officeDocument/2006/relationships/image" Target="media/image238.wmf"/><Relationship Id="rId132" Type="http://schemas.openxmlformats.org/officeDocument/2006/relationships/oleObject" Target="embeddings/oleObject68.bin"/><Relationship Id="rId174" Type="http://schemas.openxmlformats.org/officeDocument/2006/relationships/oleObject" Target="embeddings/oleObject91.bin"/><Relationship Id="rId381" Type="http://schemas.openxmlformats.org/officeDocument/2006/relationships/image" Target="media/image171.wmf"/><Relationship Id="rId241" Type="http://schemas.openxmlformats.org/officeDocument/2006/relationships/image" Target="media/image108.wmf"/><Relationship Id="rId437" Type="http://schemas.openxmlformats.org/officeDocument/2006/relationships/oleObject" Target="embeddings/oleObject235.bin"/><Relationship Id="rId479" Type="http://schemas.openxmlformats.org/officeDocument/2006/relationships/oleObject" Target="embeddings/oleObject261.bin"/><Relationship Id="rId36" Type="http://schemas.openxmlformats.org/officeDocument/2006/relationships/image" Target="media/image15.wmf"/><Relationship Id="rId283" Type="http://schemas.openxmlformats.org/officeDocument/2006/relationships/image" Target="media/image126.wmf"/><Relationship Id="rId339" Type="http://schemas.openxmlformats.org/officeDocument/2006/relationships/oleObject" Target="embeddings/oleObject181.bin"/><Relationship Id="rId490" Type="http://schemas.openxmlformats.org/officeDocument/2006/relationships/oleObject" Target="embeddings/oleObject267.bin"/><Relationship Id="rId504" Type="http://schemas.openxmlformats.org/officeDocument/2006/relationships/oleObject" Target="embeddings/oleObject274.bin"/><Relationship Id="rId546" Type="http://schemas.openxmlformats.org/officeDocument/2006/relationships/image" Target="media/image243.wmf"/><Relationship Id="rId78" Type="http://schemas.openxmlformats.org/officeDocument/2006/relationships/image" Target="media/image35.wmf"/><Relationship Id="rId101" Type="http://schemas.openxmlformats.org/officeDocument/2006/relationships/image" Target="media/image45.wmf"/><Relationship Id="rId143" Type="http://schemas.openxmlformats.org/officeDocument/2006/relationships/oleObject" Target="embeddings/oleObject74.bin"/><Relationship Id="rId185" Type="http://schemas.openxmlformats.org/officeDocument/2006/relationships/image" Target="media/image84.wmf"/><Relationship Id="rId350" Type="http://schemas.openxmlformats.org/officeDocument/2006/relationships/oleObject" Target="embeddings/oleObject188.bin"/><Relationship Id="rId406" Type="http://schemas.openxmlformats.org/officeDocument/2006/relationships/oleObject" Target="embeddings/oleObject218.bin"/><Relationship Id="rId9" Type="http://schemas.openxmlformats.org/officeDocument/2006/relationships/oleObject" Target="embeddings/oleObject2.bin"/><Relationship Id="rId210" Type="http://schemas.openxmlformats.org/officeDocument/2006/relationships/oleObject" Target="embeddings/oleObject112.bin"/><Relationship Id="rId392" Type="http://schemas.openxmlformats.org/officeDocument/2006/relationships/oleObject" Target="embeddings/oleObject211.bin"/><Relationship Id="rId448" Type="http://schemas.openxmlformats.org/officeDocument/2006/relationships/image" Target="media/image201.wmf"/><Relationship Id="rId26" Type="http://schemas.openxmlformats.org/officeDocument/2006/relationships/image" Target="media/image10.wmf"/><Relationship Id="rId231" Type="http://schemas.openxmlformats.org/officeDocument/2006/relationships/oleObject" Target="embeddings/oleObject123.bin"/><Relationship Id="rId252" Type="http://schemas.openxmlformats.org/officeDocument/2006/relationships/oleObject" Target="embeddings/oleObject134.bin"/><Relationship Id="rId273" Type="http://schemas.openxmlformats.org/officeDocument/2006/relationships/image" Target="media/image122.wmf"/><Relationship Id="rId294" Type="http://schemas.openxmlformats.org/officeDocument/2006/relationships/oleObject" Target="embeddings/oleObject158.bin"/><Relationship Id="rId308" Type="http://schemas.openxmlformats.org/officeDocument/2006/relationships/image" Target="media/image138.wmf"/><Relationship Id="rId329" Type="http://schemas.openxmlformats.org/officeDocument/2006/relationships/oleObject" Target="embeddings/oleObject176.bin"/><Relationship Id="rId480" Type="http://schemas.openxmlformats.org/officeDocument/2006/relationships/oleObject" Target="embeddings/oleObject262.bin"/><Relationship Id="rId515" Type="http://schemas.openxmlformats.org/officeDocument/2006/relationships/image" Target="media/image230.wmf"/><Relationship Id="rId536" Type="http://schemas.openxmlformats.org/officeDocument/2006/relationships/oleObject" Target="embeddings/oleObject293.bin"/><Relationship Id="rId47" Type="http://schemas.openxmlformats.org/officeDocument/2006/relationships/image" Target="media/image20.wmf"/><Relationship Id="rId68" Type="http://schemas.openxmlformats.org/officeDocument/2006/relationships/oleObject" Target="embeddings/oleObject33.bin"/><Relationship Id="rId89" Type="http://schemas.openxmlformats.org/officeDocument/2006/relationships/image" Target="media/image39.wmf"/><Relationship Id="rId112" Type="http://schemas.openxmlformats.org/officeDocument/2006/relationships/oleObject" Target="embeddings/oleObject57.bin"/><Relationship Id="rId133" Type="http://schemas.openxmlformats.org/officeDocument/2006/relationships/image" Target="media/image60.wmf"/><Relationship Id="rId154" Type="http://schemas.openxmlformats.org/officeDocument/2006/relationships/oleObject" Target="embeddings/oleObject81.bin"/><Relationship Id="rId175" Type="http://schemas.openxmlformats.org/officeDocument/2006/relationships/image" Target="media/image79.wmf"/><Relationship Id="rId340" Type="http://schemas.openxmlformats.org/officeDocument/2006/relationships/image" Target="media/image154.wmf"/><Relationship Id="rId361" Type="http://schemas.openxmlformats.org/officeDocument/2006/relationships/oleObject" Target="embeddings/oleObject195.bin"/><Relationship Id="rId557" Type="http://schemas.openxmlformats.org/officeDocument/2006/relationships/oleObject" Target="embeddings/oleObject304.bin"/><Relationship Id="rId196" Type="http://schemas.openxmlformats.org/officeDocument/2006/relationships/oleObject" Target="embeddings/oleObject103.bin"/><Relationship Id="rId200" Type="http://schemas.openxmlformats.org/officeDocument/2006/relationships/oleObject" Target="embeddings/oleObject105.bin"/><Relationship Id="rId382" Type="http://schemas.openxmlformats.org/officeDocument/2006/relationships/oleObject" Target="embeddings/oleObject206.bin"/><Relationship Id="rId417" Type="http://schemas.openxmlformats.org/officeDocument/2006/relationships/oleObject" Target="embeddings/oleObject224.bin"/><Relationship Id="rId438" Type="http://schemas.openxmlformats.org/officeDocument/2006/relationships/image" Target="media/image198.wmf"/><Relationship Id="rId459" Type="http://schemas.openxmlformats.org/officeDocument/2006/relationships/image" Target="media/image206.wmf"/><Relationship Id="rId16" Type="http://schemas.openxmlformats.org/officeDocument/2006/relationships/image" Target="media/image5.wmf"/><Relationship Id="rId221" Type="http://schemas.openxmlformats.org/officeDocument/2006/relationships/image" Target="media/image99.wmf"/><Relationship Id="rId242" Type="http://schemas.openxmlformats.org/officeDocument/2006/relationships/oleObject" Target="embeddings/oleObject129.bin"/><Relationship Id="rId263" Type="http://schemas.openxmlformats.org/officeDocument/2006/relationships/image" Target="media/image118.wmf"/><Relationship Id="rId284" Type="http://schemas.openxmlformats.org/officeDocument/2006/relationships/oleObject" Target="embeddings/oleObject153.bin"/><Relationship Id="rId319" Type="http://schemas.openxmlformats.org/officeDocument/2006/relationships/oleObject" Target="embeddings/oleObject171.bin"/><Relationship Id="rId470" Type="http://schemas.openxmlformats.org/officeDocument/2006/relationships/oleObject" Target="embeddings/oleObject256.bin"/><Relationship Id="rId491" Type="http://schemas.openxmlformats.org/officeDocument/2006/relationships/image" Target="media/image219.wmf"/><Relationship Id="rId505" Type="http://schemas.openxmlformats.org/officeDocument/2006/relationships/oleObject" Target="embeddings/oleObject275.bin"/><Relationship Id="rId526" Type="http://schemas.openxmlformats.org/officeDocument/2006/relationships/oleObject" Target="embeddings/oleObject286.bin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2.bin"/><Relationship Id="rId123" Type="http://schemas.openxmlformats.org/officeDocument/2006/relationships/oleObject" Target="embeddings/oleObject63.bin"/><Relationship Id="rId144" Type="http://schemas.openxmlformats.org/officeDocument/2006/relationships/image" Target="media/image65.wmf"/><Relationship Id="rId330" Type="http://schemas.openxmlformats.org/officeDocument/2006/relationships/image" Target="media/image149.wmf"/><Relationship Id="rId547" Type="http://schemas.openxmlformats.org/officeDocument/2006/relationships/oleObject" Target="embeddings/oleObject299.bin"/><Relationship Id="rId568" Type="http://schemas.openxmlformats.org/officeDocument/2006/relationships/image" Target="media/image254.wmf"/><Relationship Id="rId90" Type="http://schemas.openxmlformats.org/officeDocument/2006/relationships/oleObject" Target="embeddings/oleObject46.bin"/><Relationship Id="rId165" Type="http://schemas.openxmlformats.org/officeDocument/2006/relationships/image" Target="media/image74.wmf"/><Relationship Id="rId186" Type="http://schemas.openxmlformats.org/officeDocument/2006/relationships/oleObject" Target="embeddings/oleObject97.bin"/><Relationship Id="rId351" Type="http://schemas.openxmlformats.org/officeDocument/2006/relationships/oleObject" Target="embeddings/oleObject189.bin"/><Relationship Id="rId372" Type="http://schemas.openxmlformats.org/officeDocument/2006/relationships/image" Target="media/image167.wmf"/><Relationship Id="rId393" Type="http://schemas.openxmlformats.org/officeDocument/2006/relationships/image" Target="media/image177.wmf"/><Relationship Id="rId407" Type="http://schemas.openxmlformats.org/officeDocument/2006/relationships/oleObject" Target="embeddings/oleObject219.bin"/><Relationship Id="rId428" Type="http://schemas.openxmlformats.org/officeDocument/2006/relationships/image" Target="media/image194.wmf"/><Relationship Id="rId449" Type="http://schemas.openxmlformats.org/officeDocument/2006/relationships/oleObject" Target="embeddings/oleObject243.bin"/><Relationship Id="rId211" Type="http://schemas.openxmlformats.org/officeDocument/2006/relationships/image" Target="media/image94.wmf"/><Relationship Id="rId232" Type="http://schemas.openxmlformats.org/officeDocument/2006/relationships/image" Target="media/image104.wmf"/><Relationship Id="rId253" Type="http://schemas.openxmlformats.org/officeDocument/2006/relationships/image" Target="media/image114.wmf"/><Relationship Id="rId274" Type="http://schemas.openxmlformats.org/officeDocument/2006/relationships/oleObject" Target="embeddings/oleObject147.bin"/><Relationship Id="rId295" Type="http://schemas.openxmlformats.org/officeDocument/2006/relationships/image" Target="media/image132.wmf"/><Relationship Id="rId309" Type="http://schemas.openxmlformats.org/officeDocument/2006/relationships/oleObject" Target="embeddings/oleObject166.bin"/><Relationship Id="rId460" Type="http://schemas.openxmlformats.org/officeDocument/2006/relationships/oleObject" Target="embeddings/oleObject249.bin"/><Relationship Id="rId481" Type="http://schemas.openxmlformats.org/officeDocument/2006/relationships/image" Target="media/image214.wmf"/><Relationship Id="rId516" Type="http://schemas.openxmlformats.org/officeDocument/2006/relationships/oleObject" Target="embeddings/oleObject281.bin"/><Relationship Id="rId27" Type="http://schemas.openxmlformats.org/officeDocument/2006/relationships/oleObject" Target="embeddings/oleObject12.bin"/><Relationship Id="rId48" Type="http://schemas.openxmlformats.org/officeDocument/2006/relationships/oleObject" Target="embeddings/oleObject23.bin"/><Relationship Id="rId69" Type="http://schemas.openxmlformats.org/officeDocument/2006/relationships/image" Target="media/image31.wmf"/><Relationship Id="rId113" Type="http://schemas.openxmlformats.org/officeDocument/2006/relationships/image" Target="media/image51.wmf"/><Relationship Id="rId134" Type="http://schemas.openxmlformats.org/officeDocument/2006/relationships/oleObject" Target="embeddings/oleObject69.bin"/><Relationship Id="rId320" Type="http://schemas.openxmlformats.org/officeDocument/2006/relationships/image" Target="media/image144.wmf"/><Relationship Id="rId537" Type="http://schemas.openxmlformats.org/officeDocument/2006/relationships/image" Target="media/image239.wmf"/><Relationship Id="rId558" Type="http://schemas.openxmlformats.org/officeDocument/2006/relationships/image" Target="media/image249.wmf"/><Relationship Id="rId80" Type="http://schemas.openxmlformats.org/officeDocument/2006/relationships/oleObject" Target="embeddings/oleObject40.bin"/><Relationship Id="rId155" Type="http://schemas.openxmlformats.org/officeDocument/2006/relationships/image" Target="media/image69.wmf"/><Relationship Id="rId176" Type="http://schemas.openxmlformats.org/officeDocument/2006/relationships/oleObject" Target="embeddings/oleObject92.bin"/><Relationship Id="rId197" Type="http://schemas.openxmlformats.org/officeDocument/2006/relationships/image" Target="media/image89.wmf"/><Relationship Id="rId341" Type="http://schemas.openxmlformats.org/officeDocument/2006/relationships/oleObject" Target="embeddings/oleObject182.bin"/><Relationship Id="rId362" Type="http://schemas.openxmlformats.org/officeDocument/2006/relationships/image" Target="media/image162.wmf"/><Relationship Id="rId383" Type="http://schemas.openxmlformats.org/officeDocument/2006/relationships/image" Target="media/image172.wmf"/><Relationship Id="rId418" Type="http://schemas.openxmlformats.org/officeDocument/2006/relationships/image" Target="media/image189.wmf"/><Relationship Id="rId439" Type="http://schemas.openxmlformats.org/officeDocument/2006/relationships/oleObject" Target="embeddings/oleObject236.bin"/><Relationship Id="rId201" Type="http://schemas.openxmlformats.org/officeDocument/2006/relationships/oleObject" Target="embeddings/oleObject106.bin"/><Relationship Id="rId222" Type="http://schemas.openxmlformats.org/officeDocument/2006/relationships/oleObject" Target="embeddings/oleObject118.bin"/><Relationship Id="rId243" Type="http://schemas.openxmlformats.org/officeDocument/2006/relationships/image" Target="media/image109.wmf"/><Relationship Id="rId264" Type="http://schemas.openxmlformats.org/officeDocument/2006/relationships/oleObject" Target="embeddings/oleObject141.bin"/><Relationship Id="rId285" Type="http://schemas.openxmlformats.org/officeDocument/2006/relationships/image" Target="media/image127.wmf"/><Relationship Id="rId450" Type="http://schemas.openxmlformats.org/officeDocument/2006/relationships/image" Target="media/image202.wmf"/><Relationship Id="rId471" Type="http://schemas.openxmlformats.org/officeDocument/2006/relationships/image" Target="media/image210.wmf"/><Relationship Id="rId506" Type="http://schemas.openxmlformats.org/officeDocument/2006/relationships/image" Target="media/image226.wmf"/><Relationship Id="rId17" Type="http://schemas.openxmlformats.org/officeDocument/2006/relationships/oleObject" Target="embeddings/oleObject7.bin"/><Relationship Id="rId38" Type="http://schemas.openxmlformats.org/officeDocument/2006/relationships/image" Target="media/image16.wmf"/><Relationship Id="rId59" Type="http://schemas.openxmlformats.org/officeDocument/2006/relationships/image" Target="media/image26.wmf"/><Relationship Id="rId103" Type="http://schemas.openxmlformats.org/officeDocument/2006/relationships/image" Target="media/image46.wmf"/><Relationship Id="rId124" Type="http://schemas.openxmlformats.org/officeDocument/2006/relationships/image" Target="media/image56.wmf"/><Relationship Id="rId310" Type="http://schemas.openxmlformats.org/officeDocument/2006/relationships/image" Target="media/image139.wmf"/><Relationship Id="rId492" Type="http://schemas.openxmlformats.org/officeDocument/2006/relationships/oleObject" Target="embeddings/oleObject268.bin"/><Relationship Id="rId527" Type="http://schemas.openxmlformats.org/officeDocument/2006/relationships/oleObject" Target="embeddings/oleObject287.bin"/><Relationship Id="rId548" Type="http://schemas.openxmlformats.org/officeDocument/2006/relationships/image" Target="media/image244.wmf"/><Relationship Id="rId569" Type="http://schemas.openxmlformats.org/officeDocument/2006/relationships/oleObject" Target="embeddings/oleObject310.bin"/><Relationship Id="rId70" Type="http://schemas.openxmlformats.org/officeDocument/2006/relationships/oleObject" Target="embeddings/oleObject34.bin"/><Relationship Id="rId91" Type="http://schemas.openxmlformats.org/officeDocument/2006/relationships/image" Target="media/image40.wmf"/><Relationship Id="rId145" Type="http://schemas.openxmlformats.org/officeDocument/2006/relationships/oleObject" Target="embeddings/oleObject75.bin"/><Relationship Id="rId166" Type="http://schemas.openxmlformats.org/officeDocument/2006/relationships/oleObject" Target="embeddings/oleObject87.bin"/><Relationship Id="rId187" Type="http://schemas.openxmlformats.org/officeDocument/2006/relationships/oleObject" Target="embeddings/oleObject98.bin"/><Relationship Id="rId331" Type="http://schemas.openxmlformats.org/officeDocument/2006/relationships/oleObject" Target="embeddings/oleObject177.bin"/><Relationship Id="rId352" Type="http://schemas.openxmlformats.org/officeDocument/2006/relationships/image" Target="media/image158.wmf"/><Relationship Id="rId373" Type="http://schemas.openxmlformats.org/officeDocument/2006/relationships/oleObject" Target="embeddings/oleObject201.bin"/><Relationship Id="rId394" Type="http://schemas.openxmlformats.org/officeDocument/2006/relationships/oleObject" Target="embeddings/oleObject212.bin"/><Relationship Id="rId408" Type="http://schemas.openxmlformats.org/officeDocument/2006/relationships/image" Target="media/image184.wmf"/><Relationship Id="rId429" Type="http://schemas.openxmlformats.org/officeDocument/2006/relationships/oleObject" Target="embeddings/oleObject230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13.bin"/><Relationship Id="rId233" Type="http://schemas.openxmlformats.org/officeDocument/2006/relationships/oleObject" Target="embeddings/oleObject124.bin"/><Relationship Id="rId254" Type="http://schemas.openxmlformats.org/officeDocument/2006/relationships/oleObject" Target="embeddings/oleObject135.bin"/><Relationship Id="rId440" Type="http://schemas.openxmlformats.org/officeDocument/2006/relationships/oleObject" Target="embeddings/oleObject237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4.bin"/><Relationship Id="rId114" Type="http://schemas.openxmlformats.org/officeDocument/2006/relationships/oleObject" Target="embeddings/oleObject58.bin"/><Relationship Id="rId275" Type="http://schemas.openxmlformats.org/officeDocument/2006/relationships/image" Target="media/image123.wmf"/><Relationship Id="rId296" Type="http://schemas.openxmlformats.org/officeDocument/2006/relationships/oleObject" Target="embeddings/oleObject159.bin"/><Relationship Id="rId300" Type="http://schemas.openxmlformats.org/officeDocument/2006/relationships/oleObject" Target="embeddings/oleObject161.bin"/><Relationship Id="rId461" Type="http://schemas.openxmlformats.org/officeDocument/2006/relationships/oleObject" Target="embeddings/oleObject250.bin"/><Relationship Id="rId482" Type="http://schemas.openxmlformats.org/officeDocument/2006/relationships/oleObject" Target="embeddings/oleObject263.bin"/><Relationship Id="rId517" Type="http://schemas.openxmlformats.org/officeDocument/2006/relationships/image" Target="media/image231.wmf"/><Relationship Id="rId538" Type="http://schemas.openxmlformats.org/officeDocument/2006/relationships/oleObject" Target="embeddings/oleObject294.bin"/><Relationship Id="rId559" Type="http://schemas.openxmlformats.org/officeDocument/2006/relationships/oleObject" Target="embeddings/oleObject305.bin"/><Relationship Id="rId60" Type="http://schemas.openxmlformats.org/officeDocument/2006/relationships/oleObject" Target="embeddings/oleObject29.bin"/><Relationship Id="rId81" Type="http://schemas.openxmlformats.org/officeDocument/2006/relationships/oleObject" Target="embeddings/oleObject41.bin"/><Relationship Id="rId135" Type="http://schemas.openxmlformats.org/officeDocument/2006/relationships/image" Target="media/image61.wmf"/><Relationship Id="rId156" Type="http://schemas.openxmlformats.org/officeDocument/2006/relationships/oleObject" Target="embeddings/oleObject82.bin"/><Relationship Id="rId177" Type="http://schemas.openxmlformats.org/officeDocument/2006/relationships/image" Target="media/image80.wmf"/><Relationship Id="rId198" Type="http://schemas.openxmlformats.org/officeDocument/2006/relationships/oleObject" Target="embeddings/oleObject104.bin"/><Relationship Id="rId321" Type="http://schemas.openxmlformats.org/officeDocument/2006/relationships/oleObject" Target="embeddings/oleObject172.bin"/><Relationship Id="rId342" Type="http://schemas.openxmlformats.org/officeDocument/2006/relationships/oleObject" Target="embeddings/oleObject183.bin"/><Relationship Id="rId363" Type="http://schemas.openxmlformats.org/officeDocument/2006/relationships/oleObject" Target="embeddings/oleObject196.bin"/><Relationship Id="rId384" Type="http://schemas.openxmlformats.org/officeDocument/2006/relationships/oleObject" Target="embeddings/oleObject207.bin"/><Relationship Id="rId419" Type="http://schemas.openxmlformats.org/officeDocument/2006/relationships/oleObject" Target="embeddings/oleObject225.bin"/><Relationship Id="rId570" Type="http://schemas.openxmlformats.org/officeDocument/2006/relationships/image" Target="media/image255.wmf"/><Relationship Id="rId202" Type="http://schemas.openxmlformats.org/officeDocument/2006/relationships/oleObject" Target="embeddings/oleObject107.bin"/><Relationship Id="rId223" Type="http://schemas.openxmlformats.org/officeDocument/2006/relationships/image" Target="media/image100.wmf"/><Relationship Id="rId244" Type="http://schemas.openxmlformats.org/officeDocument/2006/relationships/oleObject" Target="embeddings/oleObject130.bin"/><Relationship Id="rId430" Type="http://schemas.openxmlformats.org/officeDocument/2006/relationships/image" Target="media/image195.wmf"/><Relationship Id="rId18" Type="http://schemas.openxmlformats.org/officeDocument/2006/relationships/image" Target="media/image6.wmf"/><Relationship Id="rId39" Type="http://schemas.openxmlformats.org/officeDocument/2006/relationships/oleObject" Target="embeddings/oleObject18.bin"/><Relationship Id="rId265" Type="http://schemas.openxmlformats.org/officeDocument/2006/relationships/image" Target="media/image119.wmf"/><Relationship Id="rId286" Type="http://schemas.openxmlformats.org/officeDocument/2006/relationships/oleObject" Target="embeddings/oleObject154.bin"/><Relationship Id="rId451" Type="http://schemas.openxmlformats.org/officeDocument/2006/relationships/oleObject" Target="embeddings/oleObject244.bin"/><Relationship Id="rId472" Type="http://schemas.openxmlformats.org/officeDocument/2006/relationships/oleObject" Target="embeddings/oleObject257.bin"/><Relationship Id="rId493" Type="http://schemas.openxmlformats.org/officeDocument/2006/relationships/image" Target="media/image220.wmf"/><Relationship Id="rId507" Type="http://schemas.openxmlformats.org/officeDocument/2006/relationships/oleObject" Target="embeddings/oleObject276.bin"/><Relationship Id="rId528" Type="http://schemas.openxmlformats.org/officeDocument/2006/relationships/oleObject" Target="embeddings/oleObject288.bin"/><Relationship Id="rId549" Type="http://schemas.openxmlformats.org/officeDocument/2006/relationships/oleObject" Target="embeddings/oleObject300.bin"/><Relationship Id="rId50" Type="http://schemas.openxmlformats.org/officeDocument/2006/relationships/image" Target="media/image21.wmf"/><Relationship Id="rId104" Type="http://schemas.openxmlformats.org/officeDocument/2006/relationships/oleObject" Target="embeddings/oleObject53.bin"/><Relationship Id="rId125" Type="http://schemas.openxmlformats.org/officeDocument/2006/relationships/oleObject" Target="embeddings/oleObject64.bin"/><Relationship Id="rId146" Type="http://schemas.openxmlformats.org/officeDocument/2006/relationships/oleObject" Target="embeddings/oleObject76.bin"/><Relationship Id="rId167" Type="http://schemas.openxmlformats.org/officeDocument/2006/relationships/image" Target="media/image75.wmf"/><Relationship Id="rId188" Type="http://schemas.openxmlformats.org/officeDocument/2006/relationships/image" Target="media/image85.wmf"/><Relationship Id="rId311" Type="http://schemas.openxmlformats.org/officeDocument/2006/relationships/oleObject" Target="embeddings/oleObject167.bin"/><Relationship Id="rId332" Type="http://schemas.openxmlformats.org/officeDocument/2006/relationships/image" Target="media/image150.wmf"/><Relationship Id="rId353" Type="http://schemas.openxmlformats.org/officeDocument/2006/relationships/oleObject" Target="embeddings/oleObject190.bin"/><Relationship Id="rId374" Type="http://schemas.openxmlformats.org/officeDocument/2006/relationships/image" Target="media/image168.wmf"/><Relationship Id="rId395" Type="http://schemas.openxmlformats.org/officeDocument/2006/relationships/image" Target="media/image178.wmf"/><Relationship Id="rId409" Type="http://schemas.openxmlformats.org/officeDocument/2006/relationships/oleObject" Target="embeddings/oleObject220.bin"/><Relationship Id="rId560" Type="http://schemas.openxmlformats.org/officeDocument/2006/relationships/image" Target="media/image250.wmf"/><Relationship Id="rId71" Type="http://schemas.openxmlformats.org/officeDocument/2006/relationships/image" Target="media/image32.wmf"/><Relationship Id="rId92" Type="http://schemas.openxmlformats.org/officeDocument/2006/relationships/oleObject" Target="embeddings/oleObject47.bin"/><Relationship Id="rId213" Type="http://schemas.openxmlformats.org/officeDocument/2006/relationships/image" Target="media/image95.wmf"/><Relationship Id="rId234" Type="http://schemas.openxmlformats.org/officeDocument/2006/relationships/image" Target="media/image105.wmf"/><Relationship Id="rId420" Type="http://schemas.openxmlformats.org/officeDocument/2006/relationships/image" Target="media/image190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15.wmf"/><Relationship Id="rId276" Type="http://schemas.openxmlformats.org/officeDocument/2006/relationships/oleObject" Target="embeddings/oleObject148.bin"/><Relationship Id="rId297" Type="http://schemas.openxmlformats.org/officeDocument/2006/relationships/image" Target="media/image133.wmf"/><Relationship Id="rId441" Type="http://schemas.openxmlformats.org/officeDocument/2006/relationships/oleObject" Target="embeddings/oleObject238.bin"/><Relationship Id="rId462" Type="http://schemas.openxmlformats.org/officeDocument/2006/relationships/oleObject" Target="embeddings/oleObject251.bin"/><Relationship Id="rId483" Type="http://schemas.openxmlformats.org/officeDocument/2006/relationships/image" Target="media/image215.wmf"/><Relationship Id="rId518" Type="http://schemas.openxmlformats.org/officeDocument/2006/relationships/oleObject" Target="embeddings/oleObject282.bin"/><Relationship Id="rId539" Type="http://schemas.openxmlformats.org/officeDocument/2006/relationships/image" Target="media/image240.wmf"/><Relationship Id="rId40" Type="http://schemas.openxmlformats.org/officeDocument/2006/relationships/image" Target="media/image17.wmf"/><Relationship Id="rId115" Type="http://schemas.openxmlformats.org/officeDocument/2006/relationships/image" Target="media/image52.wmf"/><Relationship Id="rId136" Type="http://schemas.openxmlformats.org/officeDocument/2006/relationships/oleObject" Target="embeddings/oleObject70.bin"/><Relationship Id="rId157" Type="http://schemas.openxmlformats.org/officeDocument/2006/relationships/image" Target="media/image70.wmf"/><Relationship Id="rId178" Type="http://schemas.openxmlformats.org/officeDocument/2006/relationships/oleObject" Target="embeddings/oleObject93.bin"/><Relationship Id="rId301" Type="http://schemas.openxmlformats.org/officeDocument/2006/relationships/image" Target="media/image135.wmf"/><Relationship Id="rId322" Type="http://schemas.openxmlformats.org/officeDocument/2006/relationships/image" Target="media/image145.wmf"/><Relationship Id="rId343" Type="http://schemas.openxmlformats.org/officeDocument/2006/relationships/image" Target="media/image155.wmf"/><Relationship Id="rId364" Type="http://schemas.openxmlformats.org/officeDocument/2006/relationships/image" Target="media/image163.wmf"/><Relationship Id="rId550" Type="http://schemas.openxmlformats.org/officeDocument/2006/relationships/image" Target="media/image245.wmf"/><Relationship Id="rId61" Type="http://schemas.openxmlformats.org/officeDocument/2006/relationships/image" Target="media/image27.wmf"/><Relationship Id="rId82" Type="http://schemas.openxmlformats.org/officeDocument/2006/relationships/oleObject" Target="embeddings/oleObject42.bin"/><Relationship Id="rId199" Type="http://schemas.openxmlformats.org/officeDocument/2006/relationships/image" Target="media/image90.wmf"/><Relationship Id="rId203" Type="http://schemas.openxmlformats.org/officeDocument/2006/relationships/oleObject" Target="embeddings/oleObject108.bin"/><Relationship Id="rId385" Type="http://schemas.openxmlformats.org/officeDocument/2006/relationships/image" Target="media/image173.wmf"/><Relationship Id="rId571" Type="http://schemas.openxmlformats.org/officeDocument/2006/relationships/oleObject" Target="embeddings/oleObject311.bin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9.bin"/><Relationship Id="rId245" Type="http://schemas.openxmlformats.org/officeDocument/2006/relationships/image" Target="media/image110.wmf"/><Relationship Id="rId266" Type="http://schemas.openxmlformats.org/officeDocument/2006/relationships/oleObject" Target="embeddings/oleObject142.bin"/><Relationship Id="rId287" Type="http://schemas.openxmlformats.org/officeDocument/2006/relationships/image" Target="media/image128.wmf"/><Relationship Id="rId410" Type="http://schemas.openxmlformats.org/officeDocument/2006/relationships/image" Target="media/image185.wmf"/><Relationship Id="rId431" Type="http://schemas.openxmlformats.org/officeDocument/2006/relationships/oleObject" Target="embeddings/oleObject231.bin"/><Relationship Id="rId452" Type="http://schemas.openxmlformats.org/officeDocument/2006/relationships/image" Target="media/image203.wmf"/><Relationship Id="rId473" Type="http://schemas.openxmlformats.org/officeDocument/2006/relationships/oleObject" Target="embeddings/oleObject258.bin"/><Relationship Id="rId494" Type="http://schemas.openxmlformats.org/officeDocument/2006/relationships/oleObject" Target="embeddings/oleObject269.bin"/><Relationship Id="rId508" Type="http://schemas.openxmlformats.org/officeDocument/2006/relationships/image" Target="media/image227.wmf"/><Relationship Id="rId529" Type="http://schemas.openxmlformats.org/officeDocument/2006/relationships/image" Target="media/image236.wmf"/><Relationship Id="rId30" Type="http://schemas.openxmlformats.org/officeDocument/2006/relationships/image" Target="media/image12.wmf"/><Relationship Id="rId105" Type="http://schemas.openxmlformats.org/officeDocument/2006/relationships/image" Target="media/image47.wmf"/><Relationship Id="rId126" Type="http://schemas.openxmlformats.org/officeDocument/2006/relationships/oleObject" Target="embeddings/oleObject65.bin"/><Relationship Id="rId147" Type="http://schemas.openxmlformats.org/officeDocument/2006/relationships/image" Target="media/image66.wmf"/><Relationship Id="rId168" Type="http://schemas.openxmlformats.org/officeDocument/2006/relationships/oleObject" Target="embeddings/oleObject88.bin"/><Relationship Id="rId312" Type="http://schemas.openxmlformats.org/officeDocument/2006/relationships/image" Target="media/image140.wmf"/><Relationship Id="rId333" Type="http://schemas.openxmlformats.org/officeDocument/2006/relationships/oleObject" Target="embeddings/oleObject178.bin"/><Relationship Id="rId354" Type="http://schemas.openxmlformats.org/officeDocument/2006/relationships/image" Target="media/image159.wmf"/><Relationship Id="rId540" Type="http://schemas.openxmlformats.org/officeDocument/2006/relationships/oleObject" Target="embeddings/oleObject295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5.bin"/><Relationship Id="rId93" Type="http://schemas.openxmlformats.org/officeDocument/2006/relationships/image" Target="media/image41.wmf"/><Relationship Id="rId189" Type="http://schemas.openxmlformats.org/officeDocument/2006/relationships/oleObject" Target="embeddings/oleObject99.bin"/><Relationship Id="rId375" Type="http://schemas.openxmlformats.org/officeDocument/2006/relationships/oleObject" Target="embeddings/oleObject202.bin"/><Relationship Id="rId396" Type="http://schemas.openxmlformats.org/officeDocument/2006/relationships/oleObject" Target="embeddings/oleObject213.bin"/><Relationship Id="rId561" Type="http://schemas.openxmlformats.org/officeDocument/2006/relationships/oleObject" Target="embeddings/oleObject306.bin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4.bin"/><Relationship Id="rId235" Type="http://schemas.openxmlformats.org/officeDocument/2006/relationships/oleObject" Target="embeddings/oleObject125.bin"/><Relationship Id="rId256" Type="http://schemas.openxmlformats.org/officeDocument/2006/relationships/oleObject" Target="embeddings/oleObject136.bin"/><Relationship Id="rId277" Type="http://schemas.openxmlformats.org/officeDocument/2006/relationships/oleObject" Target="embeddings/oleObject149.bin"/><Relationship Id="rId298" Type="http://schemas.openxmlformats.org/officeDocument/2006/relationships/oleObject" Target="embeddings/oleObject160.bin"/><Relationship Id="rId400" Type="http://schemas.openxmlformats.org/officeDocument/2006/relationships/oleObject" Target="embeddings/oleObject215.bin"/><Relationship Id="rId421" Type="http://schemas.openxmlformats.org/officeDocument/2006/relationships/oleObject" Target="embeddings/oleObject226.bin"/><Relationship Id="rId442" Type="http://schemas.openxmlformats.org/officeDocument/2006/relationships/image" Target="media/image199.wmf"/><Relationship Id="rId463" Type="http://schemas.openxmlformats.org/officeDocument/2006/relationships/image" Target="media/image207.wmf"/><Relationship Id="rId484" Type="http://schemas.openxmlformats.org/officeDocument/2006/relationships/oleObject" Target="embeddings/oleObject264.bin"/><Relationship Id="rId519" Type="http://schemas.openxmlformats.org/officeDocument/2006/relationships/image" Target="media/image232.wmf"/><Relationship Id="rId116" Type="http://schemas.openxmlformats.org/officeDocument/2006/relationships/oleObject" Target="embeddings/oleObject59.bin"/><Relationship Id="rId137" Type="http://schemas.openxmlformats.org/officeDocument/2006/relationships/oleObject" Target="embeddings/oleObject71.bin"/><Relationship Id="rId158" Type="http://schemas.openxmlformats.org/officeDocument/2006/relationships/oleObject" Target="embeddings/oleObject83.bin"/><Relationship Id="rId302" Type="http://schemas.openxmlformats.org/officeDocument/2006/relationships/oleObject" Target="embeddings/oleObject162.bin"/><Relationship Id="rId323" Type="http://schemas.openxmlformats.org/officeDocument/2006/relationships/oleObject" Target="embeddings/oleObject173.bin"/><Relationship Id="rId344" Type="http://schemas.openxmlformats.org/officeDocument/2006/relationships/oleObject" Target="embeddings/oleObject184.bin"/><Relationship Id="rId530" Type="http://schemas.openxmlformats.org/officeDocument/2006/relationships/oleObject" Target="embeddings/oleObject289.bin"/><Relationship Id="rId20" Type="http://schemas.openxmlformats.org/officeDocument/2006/relationships/image" Target="media/image7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0.bin"/><Relationship Id="rId83" Type="http://schemas.openxmlformats.org/officeDocument/2006/relationships/image" Target="media/image36.wmf"/><Relationship Id="rId179" Type="http://schemas.openxmlformats.org/officeDocument/2006/relationships/image" Target="media/image81.wmf"/><Relationship Id="rId365" Type="http://schemas.openxmlformats.org/officeDocument/2006/relationships/oleObject" Target="embeddings/oleObject197.bin"/><Relationship Id="rId386" Type="http://schemas.openxmlformats.org/officeDocument/2006/relationships/oleObject" Target="embeddings/oleObject208.bin"/><Relationship Id="rId551" Type="http://schemas.openxmlformats.org/officeDocument/2006/relationships/oleObject" Target="embeddings/oleObject301.bin"/><Relationship Id="rId572" Type="http://schemas.openxmlformats.org/officeDocument/2006/relationships/image" Target="media/image256.wmf"/><Relationship Id="rId190" Type="http://schemas.openxmlformats.org/officeDocument/2006/relationships/image" Target="media/image86.wmf"/><Relationship Id="rId204" Type="http://schemas.openxmlformats.org/officeDocument/2006/relationships/image" Target="media/image91.wmf"/><Relationship Id="rId225" Type="http://schemas.openxmlformats.org/officeDocument/2006/relationships/image" Target="media/image101.wmf"/><Relationship Id="rId246" Type="http://schemas.openxmlformats.org/officeDocument/2006/relationships/oleObject" Target="embeddings/oleObject131.bin"/><Relationship Id="rId267" Type="http://schemas.openxmlformats.org/officeDocument/2006/relationships/oleObject" Target="embeddings/oleObject143.bin"/><Relationship Id="rId288" Type="http://schemas.openxmlformats.org/officeDocument/2006/relationships/oleObject" Target="embeddings/oleObject155.bin"/><Relationship Id="rId411" Type="http://schemas.openxmlformats.org/officeDocument/2006/relationships/oleObject" Target="embeddings/oleObject221.bin"/><Relationship Id="rId432" Type="http://schemas.openxmlformats.org/officeDocument/2006/relationships/oleObject" Target="embeddings/oleObject232.bin"/><Relationship Id="rId453" Type="http://schemas.openxmlformats.org/officeDocument/2006/relationships/oleObject" Target="embeddings/oleObject245.bin"/><Relationship Id="rId474" Type="http://schemas.openxmlformats.org/officeDocument/2006/relationships/image" Target="media/image211.wmf"/><Relationship Id="rId509" Type="http://schemas.openxmlformats.org/officeDocument/2006/relationships/oleObject" Target="embeddings/oleObject277.bin"/><Relationship Id="rId106" Type="http://schemas.openxmlformats.org/officeDocument/2006/relationships/oleObject" Target="embeddings/oleObject54.bin"/><Relationship Id="rId127" Type="http://schemas.openxmlformats.org/officeDocument/2006/relationships/image" Target="media/image57.wmf"/><Relationship Id="rId313" Type="http://schemas.openxmlformats.org/officeDocument/2006/relationships/oleObject" Target="embeddings/oleObject168.bin"/><Relationship Id="rId495" Type="http://schemas.openxmlformats.org/officeDocument/2006/relationships/image" Target="media/image221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2.wmf"/><Relationship Id="rId73" Type="http://schemas.openxmlformats.org/officeDocument/2006/relationships/image" Target="media/image33.wmf"/><Relationship Id="rId94" Type="http://schemas.openxmlformats.org/officeDocument/2006/relationships/oleObject" Target="embeddings/oleObject48.bin"/><Relationship Id="rId148" Type="http://schemas.openxmlformats.org/officeDocument/2006/relationships/oleObject" Target="embeddings/oleObject77.bin"/><Relationship Id="rId169" Type="http://schemas.openxmlformats.org/officeDocument/2006/relationships/image" Target="media/image76.wmf"/><Relationship Id="rId334" Type="http://schemas.openxmlformats.org/officeDocument/2006/relationships/image" Target="media/image151.wmf"/><Relationship Id="rId355" Type="http://schemas.openxmlformats.org/officeDocument/2006/relationships/oleObject" Target="embeddings/oleObject191.bin"/><Relationship Id="rId376" Type="http://schemas.openxmlformats.org/officeDocument/2006/relationships/image" Target="media/image169.wmf"/><Relationship Id="rId397" Type="http://schemas.openxmlformats.org/officeDocument/2006/relationships/image" Target="media/image179.wmf"/><Relationship Id="rId520" Type="http://schemas.openxmlformats.org/officeDocument/2006/relationships/oleObject" Target="embeddings/oleObject283.bin"/><Relationship Id="rId541" Type="http://schemas.openxmlformats.org/officeDocument/2006/relationships/image" Target="media/image241.wmf"/><Relationship Id="rId562" Type="http://schemas.openxmlformats.org/officeDocument/2006/relationships/image" Target="media/image251.wmf"/><Relationship Id="rId4" Type="http://schemas.openxmlformats.org/officeDocument/2006/relationships/settings" Target="settings.xml"/><Relationship Id="rId180" Type="http://schemas.openxmlformats.org/officeDocument/2006/relationships/oleObject" Target="embeddings/oleObject94.bin"/><Relationship Id="rId215" Type="http://schemas.openxmlformats.org/officeDocument/2006/relationships/image" Target="media/image96.wmf"/><Relationship Id="rId236" Type="http://schemas.openxmlformats.org/officeDocument/2006/relationships/oleObject" Target="embeddings/oleObject126.bin"/><Relationship Id="rId257" Type="http://schemas.openxmlformats.org/officeDocument/2006/relationships/image" Target="media/image116.wmf"/><Relationship Id="rId278" Type="http://schemas.openxmlformats.org/officeDocument/2006/relationships/image" Target="media/image124.wmf"/><Relationship Id="rId401" Type="http://schemas.openxmlformats.org/officeDocument/2006/relationships/image" Target="media/image181.wmf"/><Relationship Id="rId422" Type="http://schemas.openxmlformats.org/officeDocument/2006/relationships/image" Target="media/image191.wmf"/><Relationship Id="rId443" Type="http://schemas.openxmlformats.org/officeDocument/2006/relationships/oleObject" Target="embeddings/oleObject239.bin"/><Relationship Id="rId464" Type="http://schemas.openxmlformats.org/officeDocument/2006/relationships/oleObject" Target="embeddings/oleObject252.bin"/><Relationship Id="rId303" Type="http://schemas.openxmlformats.org/officeDocument/2006/relationships/image" Target="media/image136.wmf"/><Relationship Id="rId485" Type="http://schemas.openxmlformats.org/officeDocument/2006/relationships/image" Target="media/image216.wmf"/><Relationship Id="rId42" Type="http://schemas.openxmlformats.org/officeDocument/2006/relationships/oleObject" Target="embeddings/oleObject20.bin"/><Relationship Id="rId84" Type="http://schemas.openxmlformats.org/officeDocument/2006/relationships/oleObject" Target="embeddings/oleObject43.bin"/><Relationship Id="rId138" Type="http://schemas.openxmlformats.org/officeDocument/2006/relationships/image" Target="media/image62.wmf"/><Relationship Id="rId345" Type="http://schemas.openxmlformats.org/officeDocument/2006/relationships/oleObject" Target="embeddings/oleObject185.bin"/><Relationship Id="rId387" Type="http://schemas.openxmlformats.org/officeDocument/2006/relationships/image" Target="media/image174.wmf"/><Relationship Id="rId510" Type="http://schemas.openxmlformats.org/officeDocument/2006/relationships/oleObject" Target="embeddings/oleObject278.bin"/><Relationship Id="rId552" Type="http://schemas.openxmlformats.org/officeDocument/2006/relationships/image" Target="media/image246.wmf"/><Relationship Id="rId191" Type="http://schemas.openxmlformats.org/officeDocument/2006/relationships/oleObject" Target="embeddings/oleObject100.bin"/><Relationship Id="rId205" Type="http://schemas.openxmlformats.org/officeDocument/2006/relationships/oleObject" Target="embeddings/oleObject109.bin"/><Relationship Id="rId247" Type="http://schemas.openxmlformats.org/officeDocument/2006/relationships/image" Target="media/image111.wmf"/><Relationship Id="rId412" Type="http://schemas.openxmlformats.org/officeDocument/2006/relationships/image" Target="media/image186.wmf"/><Relationship Id="rId107" Type="http://schemas.openxmlformats.org/officeDocument/2006/relationships/image" Target="media/image48.wmf"/><Relationship Id="rId289" Type="http://schemas.openxmlformats.org/officeDocument/2006/relationships/image" Target="media/image129.wmf"/><Relationship Id="rId454" Type="http://schemas.openxmlformats.org/officeDocument/2006/relationships/oleObject" Target="embeddings/oleObject246.bin"/><Relationship Id="rId496" Type="http://schemas.openxmlformats.org/officeDocument/2006/relationships/oleObject" Target="embeddings/oleObject270.bin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6.bin"/><Relationship Id="rId149" Type="http://schemas.openxmlformats.org/officeDocument/2006/relationships/image" Target="media/image67.wmf"/><Relationship Id="rId314" Type="http://schemas.openxmlformats.org/officeDocument/2006/relationships/image" Target="media/image141.wmf"/><Relationship Id="rId356" Type="http://schemas.openxmlformats.org/officeDocument/2006/relationships/image" Target="media/image160.wmf"/><Relationship Id="rId398" Type="http://schemas.openxmlformats.org/officeDocument/2006/relationships/oleObject" Target="embeddings/oleObject214.bin"/><Relationship Id="rId521" Type="http://schemas.openxmlformats.org/officeDocument/2006/relationships/image" Target="media/image233.wmf"/><Relationship Id="rId563" Type="http://schemas.openxmlformats.org/officeDocument/2006/relationships/oleObject" Target="embeddings/oleObject307.bin"/><Relationship Id="rId95" Type="http://schemas.openxmlformats.org/officeDocument/2006/relationships/image" Target="media/image42.wmf"/><Relationship Id="rId160" Type="http://schemas.openxmlformats.org/officeDocument/2006/relationships/oleObject" Target="embeddings/oleObject84.bin"/><Relationship Id="rId216" Type="http://schemas.openxmlformats.org/officeDocument/2006/relationships/oleObject" Target="embeddings/oleObject115.bin"/><Relationship Id="rId423" Type="http://schemas.openxmlformats.org/officeDocument/2006/relationships/oleObject" Target="embeddings/oleObject227.bin"/><Relationship Id="rId258" Type="http://schemas.openxmlformats.org/officeDocument/2006/relationships/oleObject" Target="embeddings/oleObject137.bin"/><Relationship Id="rId465" Type="http://schemas.openxmlformats.org/officeDocument/2006/relationships/oleObject" Target="embeddings/oleObject253.bin"/><Relationship Id="rId22" Type="http://schemas.openxmlformats.org/officeDocument/2006/relationships/image" Target="media/image8.wmf"/><Relationship Id="rId64" Type="http://schemas.openxmlformats.org/officeDocument/2006/relationships/oleObject" Target="embeddings/oleObject31.bin"/><Relationship Id="rId118" Type="http://schemas.openxmlformats.org/officeDocument/2006/relationships/oleObject" Target="embeddings/oleObject60.bin"/><Relationship Id="rId325" Type="http://schemas.openxmlformats.org/officeDocument/2006/relationships/oleObject" Target="embeddings/oleObject174.bin"/><Relationship Id="rId367" Type="http://schemas.openxmlformats.org/officeDocument/2006/relationships/oleObject" Target="embeddings/oleObject198.bin"/><Relationship Id="rId532" Type="http://schemas.openxmlformats.org/officeDocument/2006/relationships/image" Target="media/image237.wmf"/><Relationship Id="rId574" Type="http://schemas.openxmlformats.org/officeDocument/2006/relationships/fontTable" Target="fontTable.xml"/><Relationship Id="rId171" Type="http://schemas.openxmlformats.org/officeDocument/2006/relationships/image" Target="media/image77.wmf"/><Relationship Id="rId227" Type="http://schemas.openxmlformats.org/officeDocument/2006/relationships/image" Target="media/image102.wmf"/><Relationship Id="rId269" Type="http://schemas.openxmlformats.org/officeDocument/2006/relationships/oleObject" Target="embeddings/oleObject144.bin"/><Relationship Id="rId434" Type="http://schemas.openxmlformats.org/officeDocument/2006/relationships/oleObject" Target="embeddings/oleObject233.bin"/><Relationship Id="rId476" Type="http://schemas.openxmlformats.org/officeDocument/2006/relationships/image" Target="media/image212.wmf"/><Relationship Id="rId33" Type="http://schemas.openxmlformats.org/officeDocument/2006/relationships/oleObject" Target="embeddings/oleObject15.bin"/><Relationship Id="rId129" Type="http://schemas.openxmlformats.org/officeDocument/2006/relationships/image" Target="media/image58.wmf"/><Relationship Id="rId280" Type="http://schemas.openxmlformats.org/officeDocument/2006/relationships/oleObject" Target="embeddings/oleObject151.bin"/><Relationship Id="rId336" Type="http://schemas.openxmlformats.org/officeDocument/2006/relationships/image" Target="media/image152.wmf"/><Relationship Id="rId501" Type="http://schemas.openxmlformats.org/officeDocument/2006/relationships/image" Target="media/image224.wmf"/><Relationship Id="rId543" Type="http://schemas.openxmlformats.org/officeDocument/2006/relationships/image" Target="media/image242.wmf"/><Relationship Id="rId75" Type="http://schemas.openxmlformats.org/officeDocument/2006/relationships/oleObject" Target="embeddings/oleObject37.bin"/><Relationship Id="rId140" Type="http://schemas.openxmlformats.org/officeDocument/2006/relationships/image" Target="media/image63.wmf"/><Relationship Id="rId182" Type="http://schemas.openxmlformats.org/officeDocument/2006/relationships/oleObject" Target="embeddings/oleObject95.bin"/><Relationship Id="rId378" Type="http://schemas.openxmlformats.org/officeDocument/2006/relationships/image" Target="media/image170.wmf"/><Relationship Id="rId403" Type="http://schemas.openxmlformats.org/officeDocument/2006/relationships/image" Target="media/image182.wmf"/><Relationship Id="rId6" Type="http://schemas.openxmlformats.org/officeDocument/2006/relationships/image" Target="media/image1.wmf"/><Relationship Id="rId238" Type="http://schemas.openxmlformats.org/officeDocument/2006/relationships/oleObject" Target="embeddings/oleObject127.bin"/><Relationship Id="rId445" Type="http://schemas.openxmlformats.org/officeDocument/2006/relationships/oleObject" Target="embeddings/oleObject240.bin"/><Relationship Id="rId487" Type="http://schemas.openxmlformats.org/officeDocument/2006/relationships/image" Target="media/image217.wmf"/><Relationship Id="rId291" Type="http://schemas.openxmlformats.org/officeDocument/2006/relationships/image" Target="media/image130.wmf"/><Relationship Id="rId305" Type="http://schemas.openxmlformats.org/officeDocument/2006/relationships/oleObject" Target="embeddings/oleObject164.bin"/><Relationship Id="rId347" Type="http://schemas.openxmlformats.org/officeDocument/2006/relationships/oleObject" Target="embeddings/oleObject186.bin"/><Relationship Id="rId512" Type="http://schemas.openxmlformats.org/officeDocument/2006/relationships/oleObject" Target="embeddings/oleObject279.bin"/><Relationship Id="rId44" Type="http://schemas.openxmlformats.org/officeDocument/2006/relationships/oleObject" Target="embeddings/oleObject21.bin"/><Relationship Id="rId86" Type="http://schemas.openxmlformats.org/officeDocument/2006/relationships/oleObject" Target="embeddings/oleObject44.bin"/><Relationship Id="rId151" Type="http://schemas.openxmlformats.org/officeDocument/2006/relationships/image" Target="media/image68.wmf"/><Relationship Id="rId389" Type="http://schemas.openxmlformats.org/officeDocument/2006/relationships/image" Target="media/image175.wmf"/><Relationship Id="rId554" Type="http://schemas.openxmlformats.org/officeDocument/2006/relationships/image" Target="media/image247.wmf"/><Relationship Id="rId193" Type="http://schemas.openxmlformats.org/officeDocument/2006/relationships/image" Target="media/image87.wmf"/><Relationship Id="rId207" Type="http://schemas.openxmlformats.org/officeDocument/2006/relationships/oleObject" Target="embeddings/oleObject110.bin"/><Relationship Id="rId249" Type="http://schemas.openxmlformats.org/officeDocument/2006/relationships/image" Target="media/image112.wmf"/><Relationship Id="rId414" Type="http://schemas.openxmlformats.org/officeDocument/2006/relationships/image" Target="media/image187.wmf"/><Relationship Id="rId456" Type="http://schemas.openxmlformats.org/officeDocument/2006/relationships/oleObject" Target="embeddings/oleObject247.bin"/><Relationship Id="rId498" Type="http://schemas.openxmlformats.org/officeDocument/2006/relationships/oleObject" Target="embeddings/oleObject271.bin"/><Relationship Id="rId13" Type="http://schemas.openxmlformats.org/officeDocument/2006/relationships/oleObject" Target="embeddings/oleObject4.bin"/><Relationship Id="rId109" Type="http://schemas.openxmlformats.org/officeDocument/2006/relationships/image" Target="media/image49.wmf"/><Relationship Id="rId260" Type="http://schemas.openxmlformats.org/officeDocument/2006/relationships/oleObject" Target="embeddings/oleObject139.bin"/><Relationship Id="rId316" Type="http://schemas.openxmlformats.org/officeDocument/2006/relationships/image" Target="media/image142.wmf"/><Relationship Id="rId523" Type="http://schemas.openxmlformats.org/officeDocument/2006/relationships/image" Target="media/image234.wmf"/><Relationship Id="rId55" Type="http://schemas.openxmlformats.org/officeDocument/2006/relationships/image" Target="media/image24.wmf"/><Relationship Id="rId97" Type="http://schemas.openxmlformats.org/officeDocument/2006/relationships/image" Target="media/image43.wmf"/><Relationship Id="rId120" Type="http://schemas.openxmlformats.org/officeDocument/2006/relationships/oleObject" Target="embeddings/oleObject61.bin"/><Relationship Id="rId358" Type="http://schemas.openxmlformats.org/officeDocument/2006/relationships/oleObject" Target="embeddings/oleObject193.bin"/><Relationship Id="rId565" Type="http://schemas.openxmlformats.org/officeDocument/2006/relationships/oleObject" Target="embeddings/oleObject308.bin"/><Relationship Id="rId162" Type="http://schemas.openxmlformats.org/officeDocument/2006/relationships/oleObject" Target="embeddings/oleObject85.bin"/><Relationship Id="rId218" Type="http://schemas.openxmlformats.org/officeDocument/2006/relationships/oleObject" Target="embeddings/oleObject116.bin"/><Relationship Id="rId425" Type="http://schemas.openxmlformats.org/officeDocument/2006/relationships/oleObject" Target="embeddings/oleObject228.bin"/><Relationship Id="rId467" Type="http://schemas.openxmlformats.org/officeDocument/2006/relationships/image" Target="media/image208.wmf"/><Relationship Id="rId271" Type="http://schemas.openxmlformats.org/officeDocument/2006/relationships/image" Target="media/image121.wmf"/><Relationship Id="rId24" Type="http://schemas.openxmlformats.org/officeDocument/2006/relationships/image" Target="media/image9.wmf"/><Relationship Id="rId66" Type="http://schemas.openxmlformats.org/officeDocument/2006/relationships/oleObject" Target="embeddings/oleObject32.bin"/><Relationship Id="rId131" Type="http://schemas.openxmlformats.org/officeDocument/2006/relationships/image" Target="media/image59.wmf"/><Relationship Id="rId327" Type="http://schemas.openxmlformats.org/officeDocument/2006/relationships/oleObject" Target="embeddings/oleObject175.bin"/><Relationship Id="rId369" Type="http://schemas.openxmlformats.org/officeDocument/2006/relationships/oleObject" Target="embeddings/oleObject199.bin"/><Relationship Id="rId534" Type="http://schemas.openxmlformats.org/officeDocument/2006/relationships/oleObject" Target="embeddings/oleObject292.bin"/><Relationship Id="rId173" Type="http://schemas.openxmlformats.org/officeDocument/2006/relationships/image" Target="media/image78.wmf"/><Relationship Id="rId229" Type="http://schemas.openxmlformats.org/officeDocument/2006/relationships/oleObject" Target="embeddings/oleObject122.bin"/><Relationship Id="rId380" Type="http://schemas.openxmlformats.org/officeDocument/2006/relationships/oleObject" Target="embeddings/oleObject205.bin"/><Relationship Id="rId436" Type="http://schemas.openxmlformats.org/officeDocument/2006/relationships/oleObject" Target="embeddings/oleObject234.bin"/><Relationship Id="rId240" Type="http://schemas.openxmlformats.org/officeDocument/2006/relationships/oleObject" Target="embeddings/oleObject128.bin"/><Relationship Id="rId478" Type="http://schemas.openxmlformats.org/officeDocument/2006/relationships/image" Target="media/image213.wmf"/><Relationship Id="rId35" Type="http://schemas.openxmlformats.org/officeDocument/2006/relationships/oleObject" Target="embeddings/oleObject16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1.bin"/><Relationship Id="rId282" Type="http://schemas.openxmlformats.org/officeDocument/2006/relationships/oleObject" Target="embeddings/oleObject152.bin"/><Relationship Id="rId338" Type="http://schemas.openxmlformats.org/officeDocument/2006/relationships/image" Target="media/image153.wmf"/><Relationship Id="rId503" Type="http://schemas.openxmlformats.org/officeDocument/2006/relationships/image" Target="media/image225.wmf"/><Relationship Id="rId545" Type="http://schemas.openxmlformats.org/officeDocument/2006/relationships/oleObject" Target="embeddings/oleObject298.bin"/><Relationship Id="rId8" Type="http://schemas.openxmlformats.org/officeDocument/2006/relationships/image" Target="media/image2.wmf"/><Relationship Id="rId142" Type="http://schemas.openxmlformats.org/officeDocument/2006/relationships/image" Target="media/image64.wmf"/><Relationship Id="rId184" Type="http://schemas.openxmlformats.org/officeDocument/2006/relationships/oleObject" Target="embeddings/oleObject96.bin"/><Relationship Id="rId391" Type="http://schemas.openxmlformats.org/officeDocument/2006/relationships/image" Target="media/image176.wmf"/><Relationship Id="rId405" Type="http://schemas.openxmlformats.org/officeDocument/2006/relationships/image" Target="media/image183.wmf"/><Relationship Id="rId447" Type="http://schemas.openxmlformats.org/officeDocument/2006/relationships/oleObject" Target="embeddings/oleObject242.bin"/><Relationship Id="rId251" Type="http://schemas.openxmlformats.org/officeDocument/2006/relationships/image" Target="media/image113.wmf"/><Relationship Id="rId489" Type="http://schemas.openxmlformats.org/officeDocument/2006/relationships/image" Target="media/image218.wmf"/><Relationship Id="rId46" Type="http://schemas.openxmlformats.org/officeDocument/2006/relationships/oleObject" Target="embeddings/oleObject22.bin"/><Relationship Id="rId293" Type="http://schemas.openxmlformats.org/officeDocument/2006/relationships/image" Target="media/image131.wmf"/><Relationship Id="rId307" Type="http://schemas.openxmlformats.org/officeDocument/2006/relationships/oleObject" Target="embeddings/oleObject165.bin"/><Relationship Id="rId349" Type="http://schemas.openxmlformats.org/officeDocument/2006/relationships/oleObject" Target="embeddings/oleObject187.bin"/><Relationship Id="rId514" Type="http://schemas.openxmlformats.org/officeDocument/2006/relationships/oleObject" Target="embeddings/oleObject280.bin"/><Relationship Id="rId556" Type="http://schemas.openxmlformats.org/officeDocument/2006/relationships/image" Target="media/image248.wmf"/><Relationship Id="rId88" Type="http://schemas.openxmlformats.org/officeDocument/2006/relationships/oleObject" Target="embeddings/oleObject45.bin"/><Relationship Id="rId111" Type="http://schemas.openxmlformats.org/officeDocument/2006/relationships/image" Target="media/image50.wmf"/><Relationship Id="rId153" Type="http://schemas.openxmlformats.org/officeDocument/2006/relationships/oleObject" Target="embeddings/oleObject80.bin"/><Relationship Id="rId195" Type="http://schemas.openxmlformats.org/officeDocument/2006/relationships/image" Target="media/image88.wmf"/><Relationship Id="rId209" Type="http://schemas.openxmlformats.org/officeDocument/2006/relationships/image" Target="media/image93.wmf"/><Relationship Id="rId360" Type="http://schemas.openxmlformats.org/officeDocument/2006/relationships/image" Target="media/image161.wmf"/><Relationship Id="rId416" Type="http://schemas.openxmlformats.org/officeDocument/2006/relationships/image" Target="media/image188.wmf"/><Relationship Id="rId220" Type="http://schemas.openxmlformats.org/officeDocument/2006/relationships/oleObject" Target="embeddings/oleObject117.bin"/><Relationship Id="rId458" Type="http://schemas.openxmlformats.org/officeDocument/2006/relationships/oleObject" Target="embeddings/oleObject248.bin"/><Relationship Id="rId15" Type="http://schemas.openxmlformats.org/officeDocument/2006/relationships/oleObject" Target="embeddings/oleObject6.bin"/><Relationship Id="rId57" Type="http://schemas.openxmlformats.org/officeDocument/2006/relationships/image" Target="media/image25.wmf"/><Relationship Id="rId262" Type="http://schemas.openxmlformats.org/officeDocument/2006/relationships/oleObject" Target="embeddings/oleObject140.bin"/><Relationship Id="rId318" Type="http://schemas.openxmlformats.org/officeDocument/2006/relationships/image" Target="media/image143.wmf"/><Relationship Id="rId525" Type="http://schemas.openxmlformats.org/officeDocument/2006/relationships/image" Target="media/image235.wmf"/><Relationship Id="rId567" Type="http://schemas.openxmlformats.org/officeDocument/2006/relationships/oleObject" Target="embeddings/oleObject309.bin"/><Relationship Id="rId99" Type="http://schemas.openxmlformats.org/officeDocument/2006/relationships/image" Target="media/image44.wmf"/><Relationship Id="rId122" Type="http://schemas.openxmlformats.org/officeDocument/2006/relationships/oleObject" Target="embeddings/oleObject62.bin"/><Relationship Id="rId164" Type="http://schemas.openxmlformats.org/officeDocument/2006/relationships/oleObject" Target="embeddings/oleObject86.bin"/><Relationship Id="rId371" Type="http://schemas.openxmlformats.org/officeDocument/2006/relationships/oleObject" Target="embeddings/oleObject200.bin"/><Relationship Id="rId427" Type="http://schemas.openxmlformats.org/officeDocument/2006/relationships/oleObject" Target="embeddings/oleObject229.bin"/><Relationship Id="rId469" Type="http://schemas.openxmlformats.org/officeDocument/2006/relationships/image" Target="media/image209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3380</Words>
  <Characters>19269</Characters>
  <Application>Microsoft Office Word</Application>
  <DocSecurity>0</DocSecurity>
  <Lines>160</Lines>
  <Paragraphs>45</Paragraphs>
  <ScaleCrop>false</ScaleCrop>
  <Company>Springer-SBM</Company>
  <LinksUpToDate>false</LinksUpToDate>
  <CharactersWithSpaces>22604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2020-03-24T18:29:00Z</dcterms:created>
  <dcterms:modified xsi:type="dcterms:W3CDTF">2020-03-24T18:30:00Z</dcterms:modified>
</cp:coreProperties>
</file>