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721E3" w14:textId="1AD478AB" w:rsidR="003E3C74" w:rsidRDefault="0069073E" w:rsidP="001F1E82">
      <w:pPr>
        <w:widowControl/>
        <w:wordWrap/>
        <w:autoSpaceDE/>
        <w:autoSpaceDN/>
        <w:jc w:val="center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pict w14:anchorId="0CD6F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8pt;height:218.4pt">
            <v:imagedata r:id="rId7" o:title="Fig"/>
          </v:shape>
        </w:pict>
      </w:r>
    </w:p>
    <w:p w14:paraId="6425EA3F" w14:textId="77777777" w:rsidR="001F1E82" w:rsidRPr="00357468" w:rsidRDefault="001F1E82" w:rsidP="001F1E82">
      <w:pPr>
        <w:widowControl/>
        <w:wordWrap/>
        <w:autoSpaceDE/>
        <w:autoSpaceDN/>
        <w:jc w:val="center"/>
        <w:rPr>
          <w:rFonts w:ascii="Times New Roman" w:eastAsia="맑은 고딕" w:hAnsi="Times New Roman" w:cs="Times New Roman"/>
          <w:sz w:val="24"/>
          <w:szCs w:val="24"/>
        </w:rPr>
      </w:pPr>
    </w:p>
    <w:p w14:paraId="1E51672D" w14:textId="01E19345" w:rsidR="00882BBE" w:rsidRPr="00357468" w:rsidRDefault="00C46A2B" w:rsidP="00882BBE">
      <w:pPr>
        <w:pStyle w:val="MDPI51figurecaption"/>
        <w:adjustRightInd w:val="0"/>
        <w:snapToGrid/>
        <w:spacing w:line="360" w:lineRule="auto"/>
        <w:ind w:left="0"/>
        <w:jc w:val="both"/>
        <w:rPr>
          <w:rFonts w:ascii="Times New Roman" w:eastAsia="맑은 고딕" w:hAnsi="Times New Roman"/>
          <w:color w:val="auto"/>
          <w:sz w:val="24"/>
          <w:szCs w:val="24"/>
        </w:rPr>
      </w:pPr>
      <w:r>
        <w:rPr>
          <w:rFonts w:ascii="Times New Roman" w:eastAsia="맑은 고딕" w:hAnsi="Times New Roman"/>
          <w:b/>
          <w:color w:val="auto"/>
          <w:sz w:val="24"/>
          <w:szCs w:val="24"/>
        </w:rPr>
        <w:t>Figure S1</w:t>
      </w:r>
      <w:r w:rsidR="00882BBE" w:rsidRPr="00357468">
        <w:rPr>
          <w:rFonts w:ascii="Times New Roman" w:eastAsia="맑은 고딕" w:hAnsi="Times New Roman"/>
          <w:b/>
          <w:color w:val="auto"/>
          <w:sz w:val="24"/>
          <w:szCs w:val="24"/>
        </w:rPr>
        <w:t xml:space="preserve">. </w:t>
      </w:r>
      <w:r w:rsidR="001719E5" w:rsidRPr="00357468">
        <w:rPr>
          <w:rFonts w:ascii="Times New Roman" w:eastAsia="맑은 고딕" w:hAnsi="Times New Roman"/>
          <w:color w:val="auto"/>
          <w:sz w:val="24"/>
          <w:szCs w:val="24"/>
        </w:rPr>
        <w:t>Localization patterns of H</w:t>
      </w:r>
      <w:r w:rsidR="001719E5" w:rsidRPr="00357468">
        <w:rPr>
          <w:rFonts w:ascii="Times New Roman" w:eastAsia="맑은 고딕" w:hAnsi="Times New Roman"/>
          <w:color w:val="auto"/>
          <w:sz w:val="24"/>
          <w:szCs w:val="24"/>
          <w:vertAlign w:val="subscript"/>
        </w:rPr>
        <w:t>2</w:t>
      </w:r>
      <w:r w:rsidR="001719E5" w:rsidRPr="00357468">
        <w:rPr>
          <w:rFonts w:ascii="Times New Roman" w:eastAsia="맑은 고딕" w:hAnsi="Times New Roman"/>
          <w:color w:val="auto"/>
          <w:sz w:val="24"/>
          <w:szCs w:val="24"/>
        </w:rPr>
        <w:t>O</w:t>
      </w:r>
      <w:r w:rsidR="001719E5" w:rsidRPr="00357468">
        <w:rPr>
          <w:rFonts w:ascii="Times New Roman" w:eastAsia="맑은 고딕" w:hAnsi="Times New Roman"/>
          <w:color w:val="auto"/>
          <w:sz w:val="24"/>
          <w:szCs w:val="24"/>
          <w:vertAlign w:val="subscript"/>
        </w:rPr>
        <w:t>2</w:t>
      </w:r>
      <w:r w:rsidR="001719E5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accumulation in</w:t>
      </w:r>
      <w:r w:rsidR="00882BBE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2-week-old </w:t>
      </w:r>
      <w:r w:rsidR="00882BBE" w:rsidRPr="00357468">
        <w:rPr>
          <w:rFonts w:ascii="Times New Roman" w:hAnsi="Times New Roman"/>
          <w:color w:val="auto"/>
          <w:sz w:val="24"/>
          <w:szCs w:val="24"/>
        </w:rPr>
        <w:t xml:space="preserve">wild-type (Col-0) and respective </w:t>
      </w:r>
      <w:r w:rsidR="00147F3B" w:rsidRPr="00357468">
        <w:rPr>
          <w:rFonts w:ascii="Times New Roman" w:hAnsi="Times New Roman"/>
          <w:i/>
          <w:color w:val="auto"/>
          <w:sz w:val="24"/>
          <w:szCs w:val="24"/>
        </w:rPr>
        <w:t>PRXR</w:t>
      </w:r>
      <w:r w:rsidR="00882BBE" w:rsidRPr="00357468">
        <w:rPr>
          <w:rFonts w:ascii="Times New Roman" w:hAnsi="Times New Roman"/>
          <w:i/>
          <w:color w:val="auto"/>
          <w:sz w:val="24"/>
          <w:szCs w:val="24"/>
        </w:rPr>
        <w:t>NAi</w:t>
      </w:r>
      <w:r w:rsidR="00882BBE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plants by DAB histochemical staining. Images of H</w:t>
      </w:r>
      <w:r w:rsidR="00882BBE" w:rsidRPr="00357468">
        <w:rPr>
          <w:rFonts w:ascii="Times New Roman" w:eastAsia="맑은 고딕" w:hAnsi="Times New Roman"/>
          <w:color w:val="auto"/>
          <w:sz w:val="24"/>
          <w:szCs w:val="24"/>
          <w:vertAlign w:val="subscript"/>
        </w:rPr>
        <w:t>2</w:t>
      </w:r>
      <w:r w:rsidR="00882BBE" w:rsidRPr="00357468">
        <w:rPr>
          <w:rFonts w:ascii="Times New Roman" w:eastAsia="맑은 고딕" w:hAnsi="Times New Roman"/>
          <w:color w:val="auto"/>
          <w:sz w:val="24"/>
          <w:szCs w:val="24"/>
        </w:rPr>
        <w:t>O</w:t>
      </w:r>
      <w:r w:rsidR="00882BBE" w:rsidRPr="00357468">
        <w:rPr>
          <w:rFonts w:ascii="Times New Roman" w:eastAsia="맑은 고딕" w:hAnsi="Times New Roman"/>
          <w:color w:val="auto"/>
          <w:sz w:val="24"/>
          <w:szCs w:val="24"/>
          <w:vertAlign w:val="subscript"/>
        </w:rPr>
        <w:t>2</w:t>
      </w:r>
      <w:r w:rsidR="000E0ED0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signals in </w:t>
      </w:r>
      <w:r w:rsidR="00882BBE" w:rsidRPr="00357468">
        <w:rPr>
          <w:rFonts w:ascii="Times New Roman" w:eastAsia="맑은 고딕" w:hAnsi="Times New Roman"/>
          <w:color w:val="auto"/>
          <w:sz w:val="24"/>
          <w:szCs w:val="24"/>
        </w:rPr>
        <w:t>leaves and roots</w:t>
      </w:r>
      <w:r w:rsidR="000E0ED0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were enlarged</w:t>
      </w:r>
      <w:r w:rsidR="00882BBE" w:rsidRPr="00357468">
        <w:rPr>
          <w:rFonts w:ascii="Times New Roman" w:eastAsia="맑은 고딕" w:hAnsi="Times New Roman"/>
          <w:color w:val="auto"/>
          <w:sz w:val="24"/>
          <w:szCs w:val="24"/>
        </w:rPr>
        <w:t>.</w:t>
      </w:r>
      <w:r w:rsidR="00090067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The photos shown in </w:t>
      </w:r>
      <w:r w:rsidR="00090067" w:rsidRPr="00357468">
        <w:rPr>
          <w:rFonts w:ascii="Times New Roman" w:hAnsi="Times New Roman"/>
          <w:color w:val="auto"/>
          <w:sz w:val="24"/>
          <w:szCs w:val="24"/>
        </w:rPr>
        <w:t>wild-type</w:t>
      </w:r>
      <w:r w:rsidR="002F184E" w:rsidRPr="00357468">
        <w:rPr>
          <w:rFonts w:ascii="Times New Roman" w:hAnsi="Times New Roman"/>
          <w:color w:val="auto"/>
          <w:sz w:val="24"/>
          <w:szCs w:val="24"/>
        </w:rPr>
        <w:t xml:space="preserve"> (Col-0)</w:t>
      </w:r>
      <w:r w:rsidR="00090067" w:rsidRPr="003574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90067" w:rsidRPr="00357468">
        <w:rPr>
          <w:rFonts w:ascii="Times New Roman" w:eastAsia="맑은 고딕" w:hAnsi="Times New Roman"/>
          <w:color w:val="auto"/>
          <w:sz w:val="24"/>
          <w:szCs w:val="24"/>
        </w:rPr>
        <w:t>plants</w:t>
      </w:r>
      <w:r w:rsidR="002C4DD2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were</w:t>
      </w:r>
      <w:r w:rsidR="003D6B24">
        <w:rPr>
          <w:rFonts w:ascii="Times New Roman" w:eastAsia="맑은 고딕" w:hAnsi="Times New Roman"/>
          <w:color w:val="auto"/>
          <w:sz w:val="24"/>
          <w:szCs w:val="24"/>
        </w:rPr>
        <w:t xml:space="preserve"> identical with those in Fig. 3</w:t>
      </w:r>
      <w:r w:rsidR="00090067" w:rsidRPr="00357468">
        <w:rPr>
          <w:rFonts w:ascii="Times New Roman" w:eastAsia="맑은 고딕" w:hAnsi="Times New Roman"/>
          <w:color w:val="auto"/>
          <w:sz w:val="24"/>
          <w:szCs w:val="24"/>
        </w:rPr>
        <w:t>.</w:t>
      </w:r>
      <w:r w:rsidR="00353F44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Strong H</w:t>
      </w:r>
      <w:r w:rsidR="00353F44" w:rsidRPr="00357468">
        <w:rPr>
          <w:rFonts w:ascii="Times New Roman" w:eastAsia="맑은 고딕" w:hAnsi="Times New Roman"/>
          <w:color w:val="auto"/>
          <w:sz w:val="24"/>
          <w:szCs w:val="24"/>
          <w:vertAlign w:val="subscript"/>
        </w:rPr>
        <w:t>2</w:t>
      </w:r>
      <w:r w:rsidR="00353F44" w:rsidRPr="00357468">
        <w:rPr>
          <w:rFonts w:ascii="Times New Roman" w:eastAsia="맑은 고딕" w:hAnsi="Times New Roman"/>
          <w:color w:val="auto"/>
          <w:sz w:val="24"/>
          <w:szCs w:val="24"/>
        </w:rPr>
        <w:t>O</w:t>
      </w:r>
      <w:r w:rsidR="00353F44" w:rsidRPr="00357468">
        <w:rPr>
          <w:rFonts w:ascii="Times New Roman" w:eastAsia="맑은 고딕" w:hAnsi="Times New Roman"/>
          <w:color w:val="auto"/>
          <w:sz w:val="24"/>
          <w:szCs w:val="24"/>
          <w:vertAlign w:val="subscript"/>
        </w:rPr>
        <w:t>2</w:t>
      </w:r>
      <w:r w:rsidR="00353F44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signals in enlarged leaves and roots of </w:t>
      </w:r>
      <w:r w:rsidR="00353F44" w:rsidRPr="00357468">
        <w:rPr>
          <w:rFonts w:ascii="Times New Roman" w:hAnsi="Times New Roman"/>
          <w:color w:val="auto"/>
          <w:sz w:val="24"/>
          <w:szCs w:val="24"/>
        </w:rPr>
        <w:t xml:space="preserve">respective </w:t>
      </w:r>
      <w:r w:rsidR="00353F44" w:rsidRPr="00357468">
        <w:rPr>
          <w:rFonts w:ascii="Times New Roman" w:hAnsi="Times New Roman"/>
          <w:i/>
          <w:color w:val="auto"/>
          <w:sz w:val="24"/>
          <w:szCs w:val="24"/>
        </w:rPr>
        <w:t>PRXRNAi</w:t>
      </w:r>
      <w:r w:rsidR="00353F44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plants are indicated by filled triangles.</w:t>
      </w:r>
      <w:r w:rsidR="00882BBE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Scale bars are presented in photos.</w:t>
      </w:r>
    </w:p>
    <w:p w14:paraId="5C27D919" w14:textId="7B30F7D9" w:rsidR="0069073E" w:rsidRDefault="0069073E">
      <w:pPr>
        <w:widowControl/>
        <w:wordWrap/>
        <w:autoSpaceDE/>
        <w:autoSpaceDN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br w:type="page"/>
      </w:r>
    </w:p>
    <w:p w14:paraId="28918604" w14:textId="1109EBB2" w:rsidR="004E553C" w:rsidRDefault="009C7C5D" w:rsidP="004E553C">
      <w:pPr>
        <w:spacing w:line="360" w:lineRule="auto"/>
        <w:jc w:val="center"/>
        <w:rPr>
          <w:rFonts w:ascii="Times New Roman" w:eastAsia="맑은 고딕" w:hAnsi="Times New Roman"/>
          <w:sz w:val="24"/>
          <w:szCs w:val="24"/>
        </w:rPr>
      </w:pPr>
      <w:r>
        <w:rPr>
          <w:rFonts w:ascii="Times New Roman" w:eastAsia="맑은 고딕" w:hAnsi="Times New Roman"/>
          <w:sz w:val="24"/>
          <w:szCs w:val="24"/>
        </w:rPr>
        <w:lastRenderedPageBreak/>
        <w:pict w14:anchorId="67F851ED">
          <v:shape id="_x0000_i1030" type="#_x0000_t75" style="width:451.2pt;height:132pt">
            <v:imagedata r:id="rId8" o:title="Fig.S2"/>
          </v:shape>
        </w:pict>
      </w:r>
      <w:bookmarkStart w:id="0" w:name="_GoBack"/>
      <w:bookmarkEnd w:id="0"/>
    </w:p>
    <w:p w14:paraId="71CF0E2F" w14:textId="77777777" w:rsidR="004E553C" w:rsidRPr="004E553C" w:rsidRDefault="004E553C" w:rsidP="006B68E2">
      <w:pPr>
        <w:spacing w:line="360" w:lineRule="auto"/>
        <w:rPr>
          <w:rFonts w:ascii="Times New Roman" w:eastAsia="맑은 고딕" w:hAnsi="Times New Roman" w:hint="eastAsia"/>
          <w:sz w:val="24"/>
          <w:szCs w:val="24"/>
        </w:rPr>
      </w:pPr>
    </w:p>
    <w:p w14:paraId="20A12942" w14:textId="31132D89" w:rsidR="002966A1" w:rsidRPr="00357468" w:rsidRDefault="0069073E" w:rsidP="006B68E2">
      <w:pPr>
        <w:spacing w:line="36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/>
          <w:b/>
          <w:sz w:val="24"/>
          <w:szCs w:val="24"/>
        </w:rPr>
        <w:t>Figure S2</w:t>
      </w:r>
      <w:r w:rsidR="0055352E">
        <w:rPr>
          <w:rFonts w:ascii="Times New Roman" w:eastAsia="맑은 고딕" w:hAnsi="Times New Roman"/>
          <w:b/>
          <w:sz w:val="24"/>
          <w:szCs w:val="24"/>
        </w:rPr>
        <w:t>.</w:t>
      </w:r>
      <w:r w:rsidR="00130F0D">
        <w:rPr>
          <w:rFonts w:ascii="Times New Roman" w:eastAsia="맑은 고딕" w:hAnsi="Times New Roman"/>
          <w:sz w:val="24"/>
          <w:szCs w:val="24"/>
        </w:rPr>
        <w:t xml:space="preserve"> </w:t>
      </w:r>
      <w:r w:rsidR="00C4496C" w:rsidRPr="00E46940">
        <w:rPr>
          <w:rFonts w:ascii="Times New Roman" w:eastAsia="돋움" w:hAnsi="Times New Roman"/>
          <w:sz w:val="24"/>
          <w:szCs w:val="24"/>
        </w:rPr>
        <w:t>Morphological changes in</w:t>
      </w:r>
      <w:r w:rsidR="00C4496C">
        <w:rPr>
          <w:rFonts w:ascii="Times New Roman" w:eastAsia="돋움" w:hAnsi="Times New Roman"/>
          <w:sz w:val="24"/>
          <w:szCs w:val="24"/>
        </w:rPr>
        <w:t xml:space="preserve"> reproductive organs of</w:t>
      </w:r>
      <w:r w:rsidR="00C4496C" w:rsidRPr="00E46940">
        <w:rPr>
          <w:rFonts w:ascii="Times New Roman" w:eastAsia="돋움" w:hAnsi="Times New Roman"/>
          <w:sz w:val="24"/>
          <w:szCs w:val="24"/>
        </w:rPr>
        <w:t xml:space="preserve"> </w:t>
      </w:r>
      <w:r w:rsidR="00DA460A">
        <w:rPr>
          <w:rFonts w:ascii="Times New Roman" w:eastAsia="맑은 고딕" w:hAnsi="Times New Roman"/>
          <w:i/>
          <w:sz w:val="24"/>
          <w:szCs w:val="24"/>
        </w:rPr>
        <w:t>PRX35</w:t>
      </w:r>
      <w:r w:rsidR="00C4496C" w:rsidRPr="00E46940">
        <w:rPr>
          <w:rFonts w:ascii="Times New Roman" w:eastAsia="맑은 고딕" w:hAnsi="Times New Roman"/>
          <w:i/>
          <w:sz w:val="24"/>
          <w:szCs w:val="24"/>
        </w:rPr>
        <w:t>RNAi</w:t>
      </w:r>
      <w:r w:rsidR="00C4496C" w:rsidRPr="00E46940">
        <w:rPr>
          <w:rFonts w:ascii="Times New Roman" w:eastAsia="돋움" w:hAnsi="Times New Roman"/>
          <w:sz w:val="24"/>
          <w:szCs w:val="24"/>
        </w:rPr>
        <w:t xml:space="preserve"> plants.</w:t>
      </w:r>
      <w:r w:rsidR="0055352E">
        <w:rPr>
          <w:rFonts w:ascii="Times New Roman" w:eastAsia="맑은 고딕" w:hAnsi="Times New Roman"/>
          <w:b/>
          <w:sz w:val="24"/>
          <w:szCs w:val="24"/>
        </w:rPr>
        <w:t xml:space="preserve"> a</w:t>
      </w:r>
      <w:r w:rsidR="004D7CF6" w:rsidRPr="00E46940">
        <w:rPr>
          <w:rFonts w:ascii="Times New Roman" w:eastAsia="돋움" w:hAnsi="Times New Roman"/>
          <w:sz w:val="24"/>
          <w:szCs w:val="24"/>
        </w:rPr>
        <w:t xml:space="preserve"> Inflorescence patterns of </w:t>
      </w:r>
      <w:r w:rsidR="004D7CF6" w:rsidRPr="00E46940">
        <w:rPr>
          <w:rFonts w:ascii="Times New Roman" w:hAnsi="Times New Roman"/>
          <w:sz w:val="24"/>
          <w:szCs w:val="24"/>
        </w:rPr>
        <w:t xml:space="preserve">wild-type (Col-0) and </w:t>
      </w:r>
      <w:r w:rsidR="004D7CF6" w:rsidRPr="00E46940">
        <w:rPr>
          <w:rFonts w:ascii="Times New Roman" w:hAnsi="Times New Roman"/>
          <w:i/>
          <w:sz w:val="24"/>
          <w:szCs w:val="24"/>
        </w:rPr>
        <w:t>PRX35RNAi</w:t>
      </w:r>
      <w:r w:rsidR="004D7CF6" w:rsidRPr="00E46940">
        <w:rPr>
          <w:rFonts w:ascii="Times New Roman" w:hAnsi="Times New Roman"/>
          <w:sz w:val="24"/>
          <w:szCs w:val="24"/>
        </w:rPr>
        <w:t xml:space="preserve"> </w:t>
      </w:r>
      <w:r w:rsidR="004D7CF6" w:rsidRPr="00E46940">
        <w:rPr>
          <w:rFonts w:ascii="Times New Roman" w:eastAsia="돋움" w:hAnsi="Times New Roman"/>
          <w:sz w:val="24"/>
          <w:szCs w:val="24"/>
        </w:rPr>
        <w:t>plants grown for 6 weeks.</w:t>
      </w:r>
      <w:r w:rsidR="0055352E">
        <w:rPr>
          <w:rFonts w:ascii="Times New Roman" w:eastAsia="돋움" w:hAnsi="Times New Roman"/>
          <w:sz w:val="24"/>
          <w:szCs w:val="24"/>
        </w:rPr>
        <w:t xml:space="preserve"> Scale bar, 1 cm. </w:t>
      </w:r>
      <w:r w:rsidR="0055352E" w:rsidRPr="0055352E">
        <w:rPr>
          <w:rFonts w:ascii="Times New Roman" w:eastAsia="돋움" w:hAnsi="Times New Roman"/>
          <w:b/>
          <w:sz w:val="24"/>
          <w:szCs w:val="24"/>
        </w:rPr>
        <w:t>b</w:t>
      </w:r>
      <w:r w:rsidR="004D7CF6" w:rsidRPr="00E46940">
        <w:rPr>
          <w:rFonts w:ascii="Times New Roman" w:eastAsia="돋움" w:hAnsi="Times New Roman"/>
          <w:sz w:val="24"/>
          <w:szCs w:val="24"/>
        </w:rPr>
        <w:t xml:space="preserve"> Silique lengths of 6-week-old soil-grown </w:t>
      </w:r>
      <w:r w:rsidR="004D7CF6" w:rsidRPr="00E46940">
        <w:rPr>
          <w:rFonts w:ascii="Times New Roman" w:hAnsi="Times New Roman"/>
          <w:sz w:val="24"/>
          <w:szCs w:val="24"/>
        </w:rPr>
        <w:t xml:space="preserve">wild-type (Col-0) </w:t>
      </w:r>
      <w:r w:rsidR="004D7CF6" w:rsidRPr="00E46940">
        <w:rPr>
          <w:rFonts w:ascii="Times New Roman" w:eastAsia="돋움" w:hAnsi="Times New Roman"/>
          <w:sz w:val="24"/>
          <w:szCs w:val="24"/>
        </w:rPr>
        <w:t xml:space="preserve">and </w:t>
      </w:r>
      <w:r w:rsidR="004D7CF6" w:rsidRPr="00E46940">
        <w:rPr>
          <w:rFonts w:ascii="Times New Roman" w:eastAsia="돋움" w:hAnsi="Times New Roman"/>
          <w:i/>
          <w:sz w:val="24"/>
          <w:szCs w:val="24"/>
        </w:rPr>
        <w:t>PRX35RNAi</w:t>
      </w:r>
      <w:r w:rsidR="004D7CF6" w:rsidRPr="00E46940">
        <w:rPr>
          <w:rFonts w:ascii="Times New Roman" w:eastAsia="돋움" w:hAnsi="Times New Roman"/>
          <w:sz w:val="24"/>
          <w:szCs w:val="24"/>
        </w:rPr>
        <w:t xml:space="preserve"> plants (</w:t>
      </w:r>
      <w:r w:rsidR="004D7CF6" w:rsidRPr="00E46940">
        <w:rPr>
          <w:rFonts w:ascii="Times New Roman" w:eastAsia="돋움" w:hAnsi="Times New Roman"/>
          <w:i/>
          <w:sz w:val="24"/>
          <w:szCs w:val="24"/>
        </w:rPr>
        <w:t>n</w:t>
      </w:r>
      <w:r w:rsidR="004D7CF6" w:rsidRPr="00E46940">
        <w:rPr>
          <w:rFonts w:ascii="Times New Roman" w:eastAsia="돋움" w:hAnsi="Times New Roman"/>
          <w:sz w:val="24"/>
          <w:szCs w:val="24"/>
        </w:rPr>
        <w:t xml:space="preserve"> </w:t>
      </w:r>
      <w:r w:rsidR="004D7CF6" w:rsidRPr="00E46940">
        <w:rPr>
          <w:rFonts w:ascii="Times New Roman" w:eastAsia="돋움" w:hAnsi="Times New Roman"/>
          <w:sz w:val="24"/>
          <w:szCs w:val="24"/>
        </w:rPr>
        <w:sym w:font="Symbol" w:char="F0B3"/>
      </w:r>
      <w:r w:rsidR="004D7CF6" w:rsidRPr="00E46940">
        <w:rPr>
          <w:rFonts w:ascii="Times New Roman" w:eastAsia="돋움" w:hAnsi="Times New Roman"/>
          <w:sz w:val="24"/>
          <w:szCs w:val="24"/>
        </w:rPr>
        <w:t xml:space="preserve"> 10). Scale bar, 1 cm. Asterisks indicate significant differences (</w:t>
      </w:r>
      <w:r w:rsidR="004D7CF6" w:rsidRPr="00E46940">
        <w:rPr>
          <w:rFonts w:ascii="Times New Roman" w:eastAsia="돋움" w:hAnsi="Times New Roman"/>
          <w:i/>
          <w:sz w:val="24"/>
          <w:szCs w:val="24"/>
        </w:rPr>
        <w:t>p</w:t>
      </w:r>
      <w:r w:rsidR="004D7CF6" w:rsidRPr="00E46940">
        <w:rPr>
          <w:rFonts w:ascii="Times New Roman" w:eastAsia="돋움" w:hAnsi="Times New Roman"/>
          <w:sz w:val="24"/>
          <w:szCs w:val="24"/>
        </w:rPr>
        <w:t xml:space="preserve"> &lt; 0.005, Student’s </w:t>
      </w:r>
      <w:r w:rsidR="004D7CF6" w:rsidRPr="00E46940">
        <w:rPr>
          <w:rFonts w:ascii="Times New Roman" w:eastAsia="돋움" w:hAnsi="Times New Roman"/>
          <w:i/>
          <w:sz w:val="24"/>
          <w:szCs w:val="24"/>
        </w:rPr>
        <w:t>t</w:t>
      </w:r>
      <w:r w:rsidR="004D7CF6" w:rsidRPr="00E46940">
        <w:rPr>
          <w:rFonts w:ascii="Times New Roman" w:eastAsia="돋움" w:hAnsi="Times New Roman"/>
          <w:sz w:val="24"/>
          <w:szCs w:val="24"/>
        </w:rPr>
        <w:t>-test).</w:t>
      </w:r>
    </w:p>
    <w:p w14:paraId="28FF71E6" w14:textId="43539BFF" w:rsidR="00D45E09" w:rsidRPr="00466B28" w:rsidRDefault="00D45E09">
      <w:pPr>
        <w:widowControl/>
        <w:wordWrap/>
        <w:autoSpaceDE/>
        <w:autoSpaceDN/>
        <w:rPr>
          <w:rFonts w:ascii="Times New Roman" w:eastAsia="맑은 고딕" w:hAnsi="Times New Roman" w:cs="Times New Roman"/>
          <w:sz w:val="24"/>
          <w:szCs w:val="24"/>
        </w:rPr>
      </w:pPr>
      <w:r w:rsidRPr="00357468">
        <w:rPr>
          <w:rFonts w:ascii="Times New Roman" w:eastAsia="돋움" w:hAnsi="Times New Roman"/>
          <w:sz w:val="24"/>
          <w:szCs w:val="24"/>
        </w:rPr>
        <w:br w:type="page"/>
      </w:r>
    </w:p>
    <w:p w14:paraId="40CAF072" w14:textId="6F39B87B" w:rsidR="00D45E09" w:rsidRDefault="0069073E" w:rsidP="00E41BE0">
      <w:pPr>
        <w:pStyle w:val="MDPI31text"/>
        <w:spacing w:line="360" w:lineRule="auto"/>
        <w:ind w:firstLine="0"/>
        <w:jc w:val="center"/>
        <w:rPr>
          <w:rFonts w:ascii="Times New Roman" w:eastAsia="맑은 고딕" w:hAnsi="Times New Roman"/>
          <w:noProof/>
          <w:snapToGrid/>
          <w:color w:val="auto"/>
          <w:sz w:val="24"/>
          <w:szCs w:val="24"/>
          <w:lang w:eastAsia="ko-KR" w:bidi="ar-SA"/>
        </w:rPr>
      </w:pPr>
      <w:r>
        <w:rPr>
          <w:rFonts w:ascii="Times New Roman" w:eastAsia="맑은 고딕" w:hAnsi="Times New Roman"/>
          <w:noProof/>
          <w:snapToGrid/>
          <w:color w:val="auto"/>
          <w:sz w:val="24"/>
          <w:szCs w:val="24"/>
          <w:lang w:eastAsia="ko-KR" w:bidi="ar-SA"/>
        </w:rPr>
        <w:lastRenderedPageBreak/>
        <w:pict w14:anchorId="1CDCE3DF">
          <v:shape id="_x0000_i1026" type="#_x0000_t75" style="width:451.2pt;height:244.4pt">
            <v:imagedata r:id="rId9" o:title="Fig"/>
          </v:shape>
        </w:pict>
      </w:r>
    </w:p>
    <w:p w14:paraId="146748C3" w14:textId="77777777" w:rsidR="00A1611C" w:rsidRPr="00357468" w:rsidRDefault="00A1611C" w:rsidP="00E41BE0">
      <w:pPr>
        <w:pStyle w:val="MDPI31text"/>
        <w:spacing w:line="360" w:lineRule="auto"/>
        <w:ind w:firstLine="0"/>
        <w:jc w:val="center"/>
        <w:rPr>
          <w:rFonts w:ascii="Times New Roman" w:eastAsia="맑은 고딕" w:hAnsi="Times New Roman"/>
          <w:color w:val="auto"/>
          <w:sz w:val="24"/>
          <w:szCs w:val="24"/>
        </w:rPr>
      </w:pPr>
    </w:p>
    <w:p w14:paraId="6AC15194" w14:textId="2B1A2A71" w:rsidR="006D6DE6" w:rsidRPr="00357468" w:rsidRDefault="002B31C8" w:rsidP="00396F3C">
      <w:pPr>
        <w:pStyle w:val="MDPI31text"/>
        <w:spacing w:line="36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57468">
        <w:rPr>
          <w:rFonts w:ascii="Times New Roman" w:hAnsi="Times New Roman"/>
          <w:b/>
          <w:color w:val="auto"/>
          <w:sz w:val="24"/>
          <w:szCs w:val="24"/>
        </w:rPr>
        <w:t xml:space="preserve">Figure </w:t>
      </w:r>
      <w:r w:rsidR="00962AAA">
        <w:rPr>
          <w:rFonts w:ascii="Times New Roman" w:hAnsi="Times New Roman"/>
          <w:b/>
          <w:color w:val="auto"/>
          <w:sz w:val="24"/>
          <w:szCs w:val="24"/>
          <w:lang w:eastAsia="ko-KR"/>
        </w:rPr>
        <w:t>S3</w:t>
      </w:r>
      <w:r w:rsidRPr="00357468">
        <w:rPr>
          <w:rFonts w:ascii="Times New Roman" w:hAnsi="Times New Roman"/>
          <w:b/>
          <w:color w:val="auto"/>
          <w:sz w:val="24"/>
          <w:szCs w:val="24"/>
        </w:rPr>
        <w:t xml:space="preserve">. 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Transverse sections of basal main stems of 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>wild-type (Col-0)</w:t>
      </w:r>
      <w:r w:rsidR="00123006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plants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and </w:t>
      </w:r>
      <w:r w:rsidR="009020E2" w:rsidRPr="00357468">
        <w:rPr>
          <w:rFonts w:ascii="Times New Roman" w:hAnsi="Times New Roman"/>
          <w:color w:val="auto"/>
          <w:sz w:val="24"/>
          <w:szCs w:val="24"/>
        </w:rPr>
        <w:t xml:space="preserve">the independent </w:t>
      </w:r>
      <w:r w:rsidR="006C7253" w:rsidRPr="00357468">
        <w:rPr>
          <w:rFonts w:ascii="Times New Roman" w:hAnsi="Times New Roman"/>
          <w:i/>
          <w:color w:val="auto"/>
          <w:sz w:val="24"/>
          <w:szCs w:val="24"/>
        </w:rPr>
        <w:t>P</w:t>
      </w:r>
      <w:r w:rsidR="006C7253" w:rsidRPr="00357468">
        <w:rPr>
          <w:rFonts w:ascii="Times New Roman" w:eastAsia="맑은 고딕" w:hAnsi="Times New Roman"/>
          <w:i/>
          <w:color w:val="auto"/>
          <w:sz w:val="24"/>
          <w:szCs w:val="24"/>
        </w:rPr>
        <w:t>RX</w:t>
      </w:r>
      <w:r w:rsidR="009020E2" w:rsidRPr="00357468">
        <w:rPr>
          <w:rFonts w:ascii="Times New Roman" w:hAnsi="Times New Roman"/>
          <w:i/>
          <w:color w:val="auto"/>
          <w:sz w:val="24"/>
          <w:szCs w:val="24"/>
        </w:rPr>
        <w:t>sRNAi</w:t>
      </w:r>
      <w:r w:rsidR="009020E2" w:rsidRPr="00357468">
        <w:rPr>
          <w:rFonts w:ascii="Times New Roman" w:hAnsi="Times New Roman"/>
          <w:color w:val="auto"/>
          <w:sz w:val="24"/>
          <w:szCs w:val="24"/>
        </w:rPr>
        <w:t xml:space="preserve"> lines for each RNAi construct</w:t>
      </w:r>
      <w:r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. </w:t>
      </w:r>
      <w:r w:rsidR="007F3665" w:rsidRPr="007F3665">
        <w:rPr>
          <w:rFonts w:ascii="Times New Roman" w:eastAsia="맑은 고딕" w:hAnsi="Times New Roman"/>
          <w:b/>
          <w:color w:val="auto"/>
          <w:sz w:val="24"/>
          <w:szCs w:val="24"/>
          <w:lang w:eastAsia="ko-KR"/>
        </w:rPr>
        <w:t>a, b, c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F3665">
        <w:rPr>
          <w:rFonts w:ascii="Times New Roman" w:hAnsi="Times New Roman"/>
          <w:color w:val="auto"/>
          <w:sz w:val="24"/>
          <w:szCs w:val="24"/>
        </w:rPr>
        <w:t>Full (</w:t>
      </w:r>
      <w:r w:rsidR="007F3665" w:rsidRPr="007F3665">
        <w:rPr>
          <w:rFonts w:ascii="Times New Roman" w:hAnsi="Times New Roman"/>
          <w:b/>
          <w:color w:val="auto"/>
          <w:sz w:val="24"/>
          <w:szCs w:val="24"/>
        </w:rPr>
        <w:t>a</w:t>
      </w:r>
      <w:r w:rsidR="000F6AF9" w:rsidRPr="00357468">
        <w:rPr>
          <w:rFonts w:ascii="Times New Roman" w:hAnsi="Times New Roman"/>
          <w:color w:val="auto"/>
          <w:sz w:val="24"/>
          <w:szCs w:val="24"/>
        </w:rPr>
        <w:t>) and e</w:t>
      </w:r>
      <w:r w:rsidRPr="00357468">
        <w:rPr>
          <w:rFonts w:ascii="Times New Roman" w:hAnsi="Times New Roman"/>
          <w:color w:val="auto"/>
          <w:sz w:val="24"/>
          <w:szCs w:val="24"/>
        </w:rPr>
        <w:t>nlarg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ed photos</w:t>
      </w:r>
      <w:r w:rsidR="000F6AF9"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(</w:t>
      </w:r>
      <w:r w:rsidR="007F3665" w:rsidRPr="007F3665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b, c</w:t>
      </w:r>
      <w:r w:rsidR="000F6AF9"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)</w:t>
      </w:r>
      <w:r w:rsidR="000F6AF9" w:rsidRPr="00357468">
        <w:rPr>
          <w:rFonts w:ascii="Times New Roman" w:hAnsi="Times New Roman"/>
          <w:color w:val="auto"/>
          <w:sz w:val="24"/>
          <w:szCs w:val="24"/>
        </w:rPr>
        <w:t xml:space="preserve"> of the xylem </w:t>
      </w:r>
      <w:r w:rsidRPr="00357468">
        <w:rPr>
          <w:rFonts w:ascii="Times New Roman" w:hAnsi="Times New Roman"/>
          <w:color w:val="auto"/>
          <w:sz w:val="24"/>
          <w:szCs w:val="24"/>
        </w:rPr>
        <w:t>and interfascicular fiber</w:t>
      </w:r>
      <w:r w:rsidR="000F6AF9" w:rsidRPr="0035746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parts in toluidine blue-stained sections of resin-embedded stems of soil-grown 6-week-old 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wild-type (Col-0) and respective </w:t>
      </w:r>
      <w:r w:rsidR="006C7253" w:rsidRPr="00357468">
        <w:rPr>
          <w:rFonts w:ascii="Times New Roman" w:hAnsi="Times New Roman"/>
          <w:i/>
          <w:color w:val="auto"/>
          <w:sz w:val="24"/>
          <w:szCs w:val="24"/>
        </w:rPr>
        <w:t>PRX</w:t>
      </w:r>
      <w:r w:rsidR="006C7253" w:rsidRPr="00357468">
        <w:rPr>
          <w:rFonts w:ascii="Times New Roman" w:eastAsia="맑은 고딕" w:hAnsi="Times New Roman"/>
          <w:i/>
          <w:color w:val="auto"/>
          <w:sz w:val="24"/>
          <w:szCs w:val="24"/>
          <w:lang w:eastAsia="ko-KR"/>
        </w:rPr>
        <w:t>R</w:t>
      </w:r>
      <w:r w:rsidRPr="00357468">
        <w:rPr>
          <w:rFonts w:ascii="Times New Roman" w:eastAsia="맑은 고딕" w:hAnsi="Times New Roman"/>
          <w:i/>
          <w:color w:val="auto"/>
          <w:sz w:val="24"/>
          <w:szCs w:val="24"/>
          <w:lang w:eastAsia="ko-KR"/>
        </w:rPr>
        <w:t>NAi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plants. 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White and yellow arrows indicate the xylem and </w:t>
      </w:r>
      <w:r w:rsidRPr="00357468">
        <w:rPr>
          <w:rFonts w:ascii="Times New Roman" w:hAnsi="Times New Roman"/>
          <w:color w:val="auto"/>
          <w:sz w:val="24"/>
          <w:szCs w:val="24"/>
        </w:rPr>
        <w:t>interfascicular fibers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, respectively. </w:t>
      </w:r>
      <w:r w:rsidRPr="00357468">
        <w:rPr>
          <w:rFonts w:ascii="Times New Roman" w:hAnsi="Times New Roman"/>
          <w:color w:val="auto"/>
          <w:sz w:val="24"/>
          <w:szCs w:val="24"/>
        </w:rPr>
        <w:t>The cortex (Co), phloem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(Ph)</w:t>
      </w:r>
      <w:r w:rsidR="00DA2D39" w:rsidRPr="00357468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357468">
        <w:rPr>
          <w:rFonts w:ascii="Times New Roman" w:hAnsi="Times New Roman"/>
          <w:color w:val="auto"/>
          <w:sz w:val="24"/>
          <w:szCs w:val="24"/>
        </w:rPr>
        <w:t>xylem (Xy), pith (Pi), and interfascicular fiber (IF) are indicated. Scale bars, 100 μm.</w:t>
      </w:r>
    </w:p>
    <w:p w14:paraId="6AB699D3" w14:textId="77777777" w:rsidR="006D6DE6" w:rsidRPr="00357468" w:rsidRDefault="006D6DE6">
      <w:pPr>
        <w:widowControl/>
        <w:wordWrap/>
        <w:autoSpaceDE/>
        <w:autoSpaceDN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de-DE" w:bidi="en-US"/>
        </w:rPr>
      </w:pPr>
      <w:r w:rsidRPr="00357468">
        <w:rPr>
          <w:rFonts w:ascii="Times New Roman" w:hAnsi="Times New Roman"/>
          <w:sz w:val="24"/>
          <w:szCs w:val="24"/>
        </w:rPr>
        <w:br w:type="page"/>
      </w:r>
    </w:p>
    <w:p w14:paraId="69AF00F0" w14:textId="17F7D38D" w:rsidR="00B37AF5" w:rsidRDefault="00FD2355" w:rsidP="00FA6132">
      <w:pPr>
        <w:pStyle w:val="MDPI51figurecaption"/>
        <w:adjustRightInd w:val="0"/>
        <w:snapToGrid/>
        <w:spacing w:line="360" w:lineRule="auto"/>
        <w:ind w:left="0"/>
        <w:jc w:val="center"/>
        <w:rPr>
          <w:rFonts w:ascii="Times New Roman" w:eastAsia="맑은 고딕" w:hAnsi="Times New Roman"/>
          <w:b/>
          <w:noProof/>
          <w:color w:val="auto"/>
          <w:sz w:val="24"/>
          <w:szCs w:val="24"/>
          <w:lang w:eastAsia="ko-KR" w:bidi="ar-SA"/>
        </w:rPr>
      </w:pPr>
      <w:r>
        <w:rPr>
          <w:rFonts w:ascii="Times New Roman" w:eastAsia="맑은 고딕" w:hAnsi="Times New Roman"/>
          <w:b/>
          <w:noProof/>
          <w:color w:val="auto"/>
          <w:sz w:val="24"/>
          <w:szCs w:val="24"/>
          <w:lang w:eastAsia="ko-KR" w:bidi="ar-SA"/>
        </w:rPr>
        <w:lastRenderedPageBreak/>
        <w:pict w14:anchorId="682DCBFD">
          <v:shape id="_x0000_i1028" type="#_x0000_t75" style="width:450.8pt;height:136.4pt">
            <v:imagedata r:id="rId10" o:title="Fig.S4"/>
          </v:shape>
        </w:pict>
      </w:r>
    </w:p>
    <w:p w14:paraId="15BEF160" w14:textId="6CEFBAA7" w:rsidR="00495FFD" w:rsidRPr="002418BA" w:rsidRDefault="009C7C5D" w:rsidP="00FA6132">
      <w:pPr>
        <w:pStyle w:val="MDPI51figurecaption"/>
        <w:adjustRightInd w:val="0"/>
        <w:snapToGrid/>
        <w:spacing w:line="360" w:lineRule="auto"/>
        <w:ind w:left="0"/>
        <w:jc w:val="center"/>
        <w:rPr>
          <w:rFonts w:ascii="Times New Roman" w:eastAsia="맑은 고딕" w:hAnsi="Times New Roman"/>
          <w:color w:val="auto"/>
          <w:sz w:val="24"/>
          <w:szCs w:val="24"/>
        </w:rPr>
      </w:pPr>
      <w:r>
        <w:rPr>
          <w:rFonts w:ascii="Times New Roman" w:eastAsia="맑은 고딕" w:hAnsi="Times New Roman"/>
          <w:color w:val="auto"/>
          <w:sz w:val="24"/>
          <w:szCs w:val="24"/>
        </w:rPr>
        <w:pict w14:anchorId="3C5D3A47">
          <v:shape id="_x0000_i1029" type="#_x0000_t75" style="width:451.2pt;height:132pt">
            <v:imagedata r:id="rId8" o:title="Fig.S2"/>
          </v:shape>
        </w:pict>
      </w:r>
    </w:p>
    <w:p w14:paraId="31566814" w14:textId="7E3C1231" w:rsidR="00D45E09" w:rsidRPr="00357468" w:rsidRDefault="006D6DE6" w:rsidP="00907616">
      <w:pPr>
        <w:pStyle w:val="MDPI51figurecaption"/>
        <w:adjustRightInd w:val="0"/>
        <w:snapToGrid/>
        <w:spacing w:line="360" w:lineRule="auto"/>
        <w:ind w:left="0"/>
        <w:jc w:val="both"/>
        <w:rPr>
          <w:rFonts w:ascii="Times New Roman" w:eastAsia="맑은 고딕" w:hAnsi="Times New Roman"/>
          <w:color w:val="auto"/>
          <w:sz w:val="24"/>
          <w:szCs w:val="24"/>
          <w:lang w:eastAsia="ko-KR"/>
        </w:rPr>
      </w:pPr>
      <w:r w:rsidRPr="00357468">
        <w:rPr>
          <w:rFonts w:ascii="Times New Roman" w:eastAsia="맑은 고딕" w:hAnsi="Times New Roman"/>
          <w:b/>
          <w:color w:val="auto"/>
          <w:sz w:val="24"/>
          <w:szCs w:val="24"/>
        </w:rPr>
        <w:t xml:space="preserve">Figure </w:t>
      </w:r>
      <w:r w:rsidR="00721F68">
        <w:rPr>
          <w:rFonts w:ascii="Times New Roman" w:eastAsia="맑은 고딕" w:hAnsi="Times New Roman" w:hint="eastAsia"/>
          <w:b/>
          <w:color w:val="auto"/>
          <w:sz w:val="24"/>
          <w:szCs w:val="24"/>
          <w:lang w:eastAsia="ko-KR"/>
        </w:rPr>
        <w:t>S</w:t>
      </w:r>
      <w:r w:rsidR="005D6734">
        <w:rPr>
          <w:rFonts w:ascii="Times New Roman" w:eastAsia="맑은 고딕" w:hAnsi="Times New Roman"/>
          <w:b/>
          <w:color w:val="auto"/>
          <w:sz w:val="24"/>
          <w:szCs w:val="24"/>
          <w:lang w:eastAsia="ko-KR"/>
        </w:rPr>
        <w:t>4</w:t>
      </w:r>
      <w:r w:rsidRPr="00357468">
        <w:rPr>
          <w:rFonts w:ascii="Times New Roman" w:eastAsia="맑은 고딕" w:hAnsi="Times New Roman"/>
          <w:b/>
          <w:color w:val="auto"/>
          <w:sz w:val="24"/>
          <w:szCs w:val="24"/>
        </w:rPr>
        <w:t xml:space="preserve">. </w:t>
      </w:r>
      <w:r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Transverse sections of hypocotyl and root regions in 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wild-type (Col-0) </w:t>
      </w:r>
      <w:r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and </w:t>
      </w:r>
      <w:r w:rsidR="0011467B" w:rsidRPr="00357468">
        <w:rPr>
          <w:rFonts w:ascii="Times New Roman" w:eastAsia="맑은 고딕" w:hAnsi="Times New Roman"/>
          <w:i/>
          <w:color w:val="auto"/>
          <w:sz w:val="24"/>
          <w:szCs w:val="24"/>
        </w:rPr>
        <w:t>PRX3</w:t>
      </w:r>
      <w:r w:rsidRPr="00357468">
        <w:rPr>
          <w:rFonts w:ascii="Times New Roman" w:eastAsia="맑은 고딕" w:hAnsi="Times New Roman"/>
          <w:i/>
          <w:color w:val="auto"/>
          <w:sz w:val="24"/>
          <w:szCs w:val="24"/>
        </w:rPr>
        <w:t>5RNAi</w:t>
      </w:r>
      <w:r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seedlings.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</w:t>
      </w:r>
      <w:r w:rsidR="00721F68">
        <w:rPr>
          <w:rFonts w:ascii="Times New Roman" w:eastAsia="맑은 고딕" w:hAnsi="Times New Roman"/>
          <w:b/>
          <w:color w:val="auto"/>
          <w:sz w:val="24"/>
          <w:szCs w:val="24"/>
          <w:lang w:eastAsia="ko-KR"/>
        </w:rPr>
        <w:t>a</w:t>
      </w:r>
      <w:r w:rsidR="00681EF9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</w:t>
      </w:r>
      <w:r w:rsidR="00AD0D74" w:rsidRPr="00357468">
        <w:rPr>
          <w:rFonts w:ascii="Times New Roman" w:eastAsia="맑은 고딕" w:hAnsi="Times New Roman"/>
          <w:color w:val="auto"/>
          <w:sz w:val="24"/>
          <w:szCs w:val="24"/>
        </w:rPr>
        <w:t>The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photos of 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vascular bundles (upper left corner) 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in 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>t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oluidine blue-stained sections of resin-embedded 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upper 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hypocotyls in 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wild-type (Col-0) 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and </w:t>
      </w:r>
      <w:r w:rsidR="0011467B" w:rsidRPr="00357468">
        <w:rPr>
          <w:rFonts w:ascii="Times New Roman" w:eastAsia="맑은 고딕" w:hAnsi="Times New Roman"/>
          <w:i/>
          <w:color w:val="auto"/>
          <w:sz w:val="24"/>
          <w:szCs w:val="24"/>
        </w:rPr>
        <w:t>PRX3</w:t>
      </w:r>
      <w:r w:rsidR="0095781A" w:rsidRPr="00357468">
        <w:rPr>
          <w:rFonts w:ascii="Times New Roman" w:eastAsia="맑은 고딕" w:hAnsi="Times New Roman"/>
          <w:i/>
          <w:color w:val="auto"/>
          <w:sz w:val="24"/>
          <w:szCs w:val="24"/>
        </w:rPr>
        <w:t>5RNAi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</w:t>
      </w:r>
      <w:r w:rsidR="008354E2" w:rsidRPr="00357468">
        <w:rPr>
          <w:rFonts w:ascii="Times New Roman" w:eastAsia="맑은 고딕" w:hAnsi="Times New Roman"/>
          <w:color w:val="auto"/>
          <w:sz w:val="24"/>
          <w:szCs w:val="24"/>
        </w:rPr>
        <w:t>#</w:t>
      </w:r>
      <w:r w:rsidR="0095781A" w:rsidRPr="00357468">
        <w:rPr>
          <w:rFonts w:ascii="Times New Roman" w:eastAsia="맑은 고딕" w:hAnsi="Times New Roman"/>
          <w:color w:val="auto"/>
          <w:sz w:val="24"/>
          <w:szCs w:val="24"/>
        </w:rPr>
        <w:t>19-8 seedlings.</w:t>
      </w:r>
      <w:r w:rsidR="00721F68">
        <w:rPr>
          <w:rFonts w:ascii="Times New Roman" w:eastAsia="맑은 고딕" w:hAnsi="Times New Roman"/>
          <w:color w:val="auto"/>
          <w:sz w:val="24"/>
          <w:szCs w:val="24"/>
        </w:rPr>
        <w:t xml:space="preserve"> </w:t>
      </w:r>
      <w:r w:rsidR="00701BCC">
        <w:rPr>
          <w:rFonts w:ascii="Times New Roman" w:eastAsia="맑은 고딕" w:hAnsi="Times New Roman"/>
          <w:b/>
          <w:color w:val="auto"/>
          <w:sz w:val="24"/>
          <w:szCs w:val="24"/>
          <w:lang w:eastAsia="ko-KR"/>
        </w:rPr>
        <w:t>b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Comparison of the cell wall thickness of cortex between wild-type (Col-0) and </w:t>
      </w:r>
      <w:r w:rsidR="0011467B" w:rsidRPr="00357468">
        <w:rPr>
          <w:rFonts w:ascii="Times New Roman" w:eastAsia="맑은 고딕" w:hAnsi="Times New Roman"/>
          <w:i/>
          <w:color w:val="auto"/>
          <w:sz w:val="24"/>
          <w:szCs w:val="24"/>
          <w:lang w:eastAsia="ko-KR"/>
        </w:rPr>
        <w:t>PRX3</w:t>
      </w:r>
      <w:r w:rsidRPr="00357468">
        <w:rPr>
          <w:rFonts w:ascii="Times New Roman" w:eastAsia="맑은 고딕" w:hAnsi="Times New Roman"/>
          <w:i/>
          <w:color w:val="auto"/>
          <w:sz w:val="24"/>
          <w:szCs w:val="24"/>
          <w:lang w:eastAsia="ko-KR"/>
        </w:rPr>
        <w:t>5RNAi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</w:t>
      </w:r>
      <w:r w:rsidR="008354E2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#12-6 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>lines.</w:t>
      </w:r>
      <w:r w:rsidR="0026442E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The photo was another TEM image, </w:t>
      </w:r>
      <w:r w:rsidR="0026442E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which were </w:t>
      </w:r>
      <w:r w:rsidR="00D15449">
        <w:rPr>
          <w:rFonts w:ascii="Times New Roman" w:eastAsia="맑은 고딕" w:hAnsi="Times New Roman"/>
          <w:color w:val="auto"/>
          <w:sz w:val="24"/>
          <w:szCs w:val="24"/>
        </w:rPr>
        <w:t>the same plants shown in Fig. 6e</w:t>
      </w:r>
      <w:r w:rsidR="0026442E" w:rsidRPr="00357468">
        <w:rPr>
          <w:rFonts w:ascii="Times New Roman" w:eastAsia="맑은 고딕" w:hAnsi="Times New Roman"/>
          <w:color w:val="auto"/>
          <w:sz w:val="24"/>
          <w:szCs w:val="24"/>
        </w:rPr>
        <w:t>.</w:t>
      </w:r>
    </w:p>
    <w:p w14:paraId="5A84F6FB" w14:textId="77777777" w:rsidR="00D45E09" w:rsidRPr="00357468" w:rsidRDefault="00D45E09">
      <w:pPr>
        <w:widowControl/>
        <w:wordWrap/>
        <w:autoSpaceDE/>
        <w:autoSpaceDN/>
        <w:rPr>
          <w:rFonts w:ascii="Times New Roman" w:eastAsia="맑은 고딕" w:hAnsi="Times New Roman" w:cs="Times New Roman"/>
          <w:snapToGrid w:val="0"/>
          <w:kern w:val="0"/>
          <w:sz w:val="24"/>
          <w:szCs w:val="24"/>
          <w:lang w:eastAsia="de-DE" w:bidi="en-US"/>
        </w:rPr>
      </w:pPr>
      <w:r w:rsidRPr="00357468">
        <w:rPr>
          <w:rFonts w:ascii="Times New Roman" w:eastAsia="맑은 고딕" w:hAnsi="Times New Roman"/>
          <w:sz w:val="24"/>
          <w:szCs w:val="24"/>
        </w:rPr>
        <w:br w:type="page"/>
      </w:r>
    </w:p>
    <w:p w14:paraId="0C30FB8F" w14:textId="6DC129AD" w:rsidR="00B0185C" w:rsidRDefault="0069073E" w:rsidP="00CB3E7C">
      <w:pPr>
        <w:pStyle w:val="MDPI31text"/>
        <w:spacing w:line="360" w:lineRule="auto"/>
        <w:ind w:firstLine="0"/>
        <w:jc w:val="center"/>
        <w:rPr>
          <w:rFonts w:ascii="Times New Roman" w:hAnsi="Times New Roman"/>
          <w:b/>
          <w:noProof/>
          <w:snapToGrid/>
          <w:color w:val="auto"/>
          <w:sz w:val="24"/>
          <w:szCs w:val="24"/>
          <w:lang w:eastAsia="ko-KR" w:bidi="ar-SA"/>
        </w:rPr>
      </w:pPr>
      <w:r>
        <w:rPr>
          <w:rFonts w:ascii="Times New Roman" w:hAnsi="Times New Roman"/>
          <w:b/>
          <w:noProof/>
          <w:snapToGrid/>
          <w:color w:val="auto"/>
          <w:sz w:val="24"/>
          <w:szCs w:val="24"/>
          <w:lang w:eastAsia="ko-KR" w:bidi="ar-SA"/>
        </w:rPr>
        <w:lastRenderedPageBreak/>
        <w:pict w14:anchorId="21D06C04">
          <v:shape id="_x0000_i1027" type="#_x0000_t75" style="width:450.8pt;height:161.2pt">
            <v:imagedata r:id="rId11" o:title="Fig"/>
          </v:shape>
        </w:pict>
      </w:r>
    </w:p>
    <w:p w14:paraId="1B0D73FA" w14:textId="77777777" w:rsidR="009E72BB" w:rsidRPr="00357468" w:rsidRDefault="009E72BB" w:rsidP="00CB3E7C">
      <w:pPr>
        <w:pStyle w:val="MDPI31text"/>
        <w:spacing w:line="360" w:lineRule="auto"/>
        <w:ind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5594FDC7" w14:textId="0A62142C" w:rsidR="00B0185C" w:rsidRPr="00357468" w:rsidRDefault="00B0185C" w:rsidP="00B0185C">
      <w:pPr>
        <w:pStyle w:val="MDPI51figurecaption"/>
        <w:adjustRightInd w:val="0"/>
        <w:snapToGrid/>
        <w:spacing w:line="360" w:lineRule="auto"/>
        <w:ind w:left="0"/>
        <w:jc w:val="both"/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</w:pPr>
      <w:r w:rsidRPr="00357468">
        <w:rPr>
          <w:rFonts w:ascii="Times New Roman" w:hAnsi="Times New Roman"/>
          <w:b/>
          <w:color w:val="auto"/>
          <w:sz w:val="24"/>
          <w:szCs w:val="24"/>
        </w:rPr>
        <w:t>Fig</w:t>
      </w:r>
      <w:r w:rsidRPr="00357468">
        <w:rPr>
          <w:rFonts w:ascii="Times New Roman" w:eastAsia="맑은 고딕" w:hAnsi="Times New Roman"/>
          <w:b/>
          <w:color w:val="auto"/>
          <w:sz w:val="24"/>
          <w:szCs w:val="24"/>
          <w:lang w:eastAsia="ko-KR"/>
        </w:rPr>
        <w:t>ure</w:t>
      </w:r>
      <w:r w:rsidRPr="00357468">
        <w:rPr>
          <w:rFonts w:ascii="Times New Roman" w:hAnsi="Times New Roman"/>
          <w:b/>
          <w:color w:val="auto"/>
          <w:sz w:val="24"/>
          <w:szCs w:val="24"/>
        </w:rPr>
        <w:t xml:space="preserve"> S</w:t>
      </w:r>
      <w:r w:rsidR="005D6734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5</w:t>
      </w:r>
      <w:r w:rsidRPr="00357468">
        <w:rPr>
          <w:rFonts w:ascii="Times New Roman" w:hAnsi="Times New Roman"/>
          <w:b/>
          <w:color w:val="auto"/>
          <w:sz w:val="24"/>
          <w:szCs w:val="24"/>
        </w:rPr>
        <w:t xml:space="preserve">. 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 xml:space="preserve">Scanning electron microscopic (SEM) images of stems 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>of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 xml:space="preserve"> 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>wild-type (Col-0)</w:t>
      </w:r>
      <w:r w:rsidR="00123006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plants and </w:t>
      </w:r>
      <w:r w:rsidR="00123006" w:rsidRPr="00357468">
        <w:rPr>
          <w:rFonts w:ascii="Times New Roman" w:hAnsi="Times New Roman"/>
          <w:color w:val="auto"/>
          <w:sz w:val="24"/>
          <w:szCs w:val="24"/>
        </w:rPr>
        <w:t xml:space="preserve">the independent </w:t>
      </w:r>
      <w:r w:rsidR="00662F47" w:rsidRPr="00357468">
        <w:rPr>
          <w:rFonts w:ascii="Times New Roman" w:hAnsi="Times New Roman"/>
          <w:i/>
          <w:color w:val="auto"/>
          <w:sz w:val="24"/>
          <w:szCs w:val="24"/>
        </w:rPr>
        <w:t>P</w:t>
      </w:r>
      <w:r w:rsidR="00662F47" w:rsidRPr="00357468">
        <w:rPr>
          <w:rFonts w:ascii="Times New Roman" w:eastAsia="맑은 고딕" w:hAnsi="Times New Roman"/>
          <w:i/>
          <w:color w:val="auto"/>
          <w:sz w:val="24"/>
          <w:szCs w:val="24"/>
        </w:rPr>
        <w:t>RX</w:t>
      </w:r>
      <w:r w:rsidR="00123006" w:rsidRPr="00357468">
        <w:rPr>
          <w:rFonts w:ascii="Times New Roman" w:hAnsi="Times New Roman"/>
          <w:i/>
          <w:color w:val="auto"/>
          <w:sz w:val="24"/>
          <w:szCs w:val="24"/>
        </w:rPr>
        <w:t>sRNAi</w:t>
      </w:r>
      <w:r w:rsidR="00123006" w:rsidRPr="00357468">
        <w:rPr>
          <w:rFonts w:ascii="Times New Roman" w:hAnsi="Times New Roman"/>
          <w:color w:val="auto"/>
          <w:sz w:val="24"/>
          <w:szCs w:val="24"/>
        </w:rPr>
        <w:t xml:space="preserve"> lines for each RNAi construct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 xml:space="preserve">. </w:t>
      </w:r>
      <w:r w:rsidR="00F415E5">
        <w:rPr>
          <w:rFonts w:ascii="Times New Roman" w:hAnsi="Times New Roman"/>
          <w:b/>
          <w:color w:val="auto"/>
          <w:sz w:val="24"/>
          <w:szCs w:val="24"/>
          <w:lang w:eastAsia="ko-KR"/>
        </w:rPr>
        <w:t>a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 xml:space="preserve"> SEM images of cross sections of freshly harvested stems (top) and air-dried basal stems (bottom) of 6-week-old soil-grown </w:t>
      </w:r>
      <w:r w:rsidR="00913266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>wild-type (Col-0)</w:t>
      </w:r>
      <w:r w:rsidR="00D55CFC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and</w:t>
      </w:r>
      <w:r w:rsidR="00913266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</w:t>
      </w:r>
      <w:r w:rsidR="00D55CFC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respective </w:t>
      </w:r>
      <w:r w:rsidR="00662F47" w:rsidRPr="00357468">
        <w:rPr>
          <w:rFonts w:ascii="Times New Roman" w:hAnsi="Times New Roman"/>
          <w:i/>
          <w:color w:val="auto"/>
          <w:sz w:val="24"/>
          <w:szCs w:val="24"/>
        </w:rPr>
        <w:t>PRX</w:t>
      </w:r>
      <w:r w:rsidR="00662F47" w:rsidRPr="00357468">
        <w:rPr>
          <w:rFonts w:ascii="Times New Roman" w:eastAsia="맑은 고딕" w:hAnsi="Times New Roman"/>
          <w:i/>
          <w:color w:val="auto"/>
          <w:sz w:val="24"/>
          <w:szCs w:val="24"/>
          <w:lang w:eastAsia="ko-KR"/>
        </w:rPr>
        <w:t>R</w:t>
      </w:r>
      <w:r w:rsidR="00D55CFC" w:rsidRPr="00357468">
        <w:rPr>
          <w:rFonts w:ascii="Times New Roman" w:eastAsia="맑은 고딕" w:hAnsi="Times New Roman"/>
          <w:i/>
          <w:color w:val="auto"/>
          <w:sz w:val="24"/>
          <w:szCs w:val="24"/>
          <w:lang w:eastAsia="ko-KR"/>
        </w:rPr>
        <w:t>NAi</w:t>
      </w:r>
      <w:r w:rsidR="00D55CFC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 xml:space="preserve"> </w:t>
      </w:r>
      <w:r w:rsidR="00D55CFC" w:rsidRPr="00357468">
        <w:rPr>
          <w:rFonts w:ascii="Times New Roman" w:hAnsi="Times New Roman"/>
          <w:color w:val="auto"/>
          <w:sz w:val="24"/>
          <w:szCs w:val="24"/>
        </w:rPr>
        <w:t>plants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>.</w:t>
      </w:r>
      <w:r w:rsidR="00913266" w:rsidRPr="00357468">
        <w:rPr>
          <w:rFonts w:ascii="Times New Roman" w:hAnsi="Times New Roman"/>
          <w:color w:val="auto"/>
          <w:sz w:val="24"/>
          <w:szCs w:val="24"/>
          <w:lang w:eastAsia="ko-KR"/>
        </w:rPr>
        <w:t xml:space="preserve"> A SEM image of </w:t>
      </w:r>
      <w:r w:rsidR="00913266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>wild-type (Col</w:t>
      </w:r>
      <w:r w:rsidR="001B3041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>-0) was the same shown in Fig. 8</w:t>
      </w:r>
      <w:r w:rsidR="00913266"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>.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The </w:t>
      </w:r>
      <w:r w:rsidRPr="00357468">
        <w:rPr>
          <w:rFonts w:ascii="Times New Roman" w:hAnsi="Times New Roman"/>
          <w:color w:val="auto"/>
          <w:sz w:val="24"/>
          <w:szCs w:val="24"/>
        </w:rPr>
        <w:t>xylem (Xy)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 xml:space="preserve"> and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 interfascicular fiber (IF) 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 xml:space="preserve">parts </w:t>
      </w:r>
      <w:r w:rsidRPr="00357468">
        <w:rPr>
          <w:rFonts w:ascii="Times New Roman" w:hAnsi="Times New Roman"/>
          <w:color w:val="auto"/>
          <w:sz w:val="24"/>
          <w:szCs w:val="24"/>
        </w:rPr>
        <w:t>are indicated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. White and yellow arrows indicate the xylem and </w:t>
      </w:r>
      <w:r w:rsidRPr="00357468">
        <w:rPr>
          <w:rFonts w:ascii="Times New Roman" w:hAnsi="Times New Roman"/>
          <w:color w:val="auto"/>
          <w:sz w:val="24"/>
          <w:szCs w:val="24"/>
        </w:rPr>
        <w:t>interfascicular fiber</w:t>
      </w:r>
      <w:r w:rsidR="00F415E5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, respectively. </w:t>
      </w:r>
      <w:r w:rsidR="00F415E5">
        <w:rPr>
          <w:rFonts w:ascii="Times New Roman" w:eastAsiaTheme="minorEastAsia" w:hAnsi="Times New Roman"/>
          <w:b/>
          <w:bCs/>
          <w:color w:val="auto"/>
          <w:sz w:val="24"/>
          <w:szCs w:val="24"/>
          <w:lang w:eastAsia="ko-KR"/>
        </w:rPr>
        <w:t>b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Cell wall thickness of xylem and interfascicular fiber in 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 xml:space="preserve">freshly harvested or air-dried basal 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stems of 6-week-old soil-grown plants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>.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Wall thickness was measured from</w:t>
      </w:r>
      <w:r w:rsidR="002B4200"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three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SEM micrographs of xylem and interfascicular fiber (</w:t>
      </w:r>
      <w:r w:rsidR="003B588D" w:rsidRPr="00357468">
        <w:rPr>
          <w:rFonts w:ascii="Times New Roman" w:eastAsiaTheme="minorEastAsia" w:hAnsi="Times New Roman"/>
          <w:i/>
          <w:color w:val="auto"/>
          <w:sz w:val="24"/>
          <w:szCs w:val="24"/>
          <w:lang w:eastAsia="ko-KR"/>
        </w:rPr>
        <w:t xml:space="preserve">n </w:t>
      </w:r>
      <w:r w:rsidR="003B588D"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= 30 cells; each 10 cell from three individual plants</w:t>
      </w:r>
      <w:r w:rsidR="002B4200"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for each </w:t>
      </w:r>
      <w:r w:rsidR="002B4200" w:rsidRPr="00357468">
        <w:rPr>
          <w:rFonts w:ascii="Times New Roman" w:eastAsiaTheme="minorEastAsia" w:hAnsi="Times New Roman"/>
          <w:i/>
          <w:color w:val="auto"/>
          <w:sz w:val="24"/>
          <w:szCs w:val="24"/>
          <w:lang w:eastAsia="ko-KR"/>
        </w:rPr>
        <w:t>PRXRNAi</w:t>
      </w:r>
      <w:r w:rsidR="002B4200"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lines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). </w:t>
      </w:r>
      <w:r w:rsidRPr="00357468">
        <w:rPr>
          <w:rFonts w:ascii="Times New Roman" w:hAnsi="Times New Roman"/>
          <w:color w:val="auto"/>
          <w:sz w:val="24"/>
          <w:szCs w:val="24"/>
        </w:rPr>
        <w:t>Error bars indicate the standard error of the mean.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Asterisks indicate significant differences (</w:t>
      </w:r>
      <w:r w:rsidRPr="00357468">
        <w:rPr>
          <w:rFonts w:ascii="Times New Roman" w:eastAsiaTheme="minorEastAsia" w:hAnsi="Times New Roman"/>
          <w:i/>
          <w:iCs/>
          <w:color w:val="auto"/>
          <w:sz w:val="24"/>
          <w:szCs w:val="24"/>
          <w:lang w:eastAsia="ko-KR"/>
        </w:rPr>
        <w:t>p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 &lt; 0.005, Student’s </w:t>
      </w:r>
      <w:r w:rsidRPr="00357468">
        <w:rPr>
          <w:rFonts w:ascii="Times New Roman" w:eastAsia="돋움" w:hAnsi="Times New Roman"/>
          <w:i/>
          <w:color w:val="auto"/>
          <w:sz w:val="24"/>
          <w:szCs w:val="24"/>
        </w:rPr>
        <w:t>t</w:t>
      </w:r>
      <w:r w:rsidRPr="00357468">
        <w:rPr>
          <w:rFonts w:ascii="Times New Roman" w:eastAsia="돋움" w:hAnsi="Times New Roman"/>
          <w:color w:val="auto"/>
          <w:sz w:val="24"/>
          <w:szCs w:val="24"/>
        </w:rPr>
        <w:t>-test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).</w:t>
      </w:r>
    </w:p>
    <w:p w14:paraId="4E423F89" w14:textId="7727E521" w:rsidR="006D478C" w:rsidRPr="00357468" w:rsidRDefault="006D478C" w:rsidP="001D210F">
      <w:pPr>
        <w:pStyle w:val="MDPI31text"/>
        <w:spacing w:line="360" w:lineRule="auto"/>
        <w:ind w:firstLine="0"/>
        <w:rPr>
          <w:rFonts w:ascii="Times New Roman" w:eastAsia="SimSun" w:hAnsi="Times New Roman"/>
          <w:b/>
          <w:color w:val="auto"/>
          <w:sz w:val="24"/>
          <w:szCs w:val="24"/>
        </w:rPr>
      </w:pPr>
      <w:r w:rsidRPr="00357468">
        <w:rPr>
          <w:rFonts w:ascii="Times New Roman" w:eastAsia="SimSun" w:hAnsi="Times New Roman"/>
          <w:b/>
          <w:color w:val="auto"/>
          <w:sz w:val="24"/>
          <w:szCs w:val="24"/>
        </w:rPr>
        <w:br w:type="page"/>
      </w:r>
    </w:p>
    <w:p w14:paraId="7094A5A7" w14:textId="44E1ADDF" w:rsidR="00DA160E" w:rsidRPr="00357468" w:rsidRDefault="00DA160E" w:rsidP="000F63FD">
      <w:pPr>
        <w:pStyle w:val="MDPI71References"/>
        <w:numPr>
          <w:ilvl w:val="0"/>
          <w:numId w:val="0"/>
        </w:numPr>
        <w:spacing w:line="360" w:lineRule="auto"/>
        <w:rPr>
          <w:rFonts w:ascii="Times New Roman" w:eastAsia="맑은 고딕" w:hAnsi="Times New Roman"/>
          <w:color w:val="auto"/>
          <w:sz w:val="24"/>
          <w:szCs w:val="24"/>
          <w:lang w:eastAsia="ko-KR"/>
        </w:rPr>
      </w:pPr>
      <w:r w:rsidRPr="00357468">
        <w:rPr>
          <w:rFonts w:ascii="Times New Roman" w:eastAsia="SimSun" w:hAnsi="Times New Roman"/>
          <w:b/>
          <w:color w:val="auto"/>
          <w:sz w:val="24"/>
          <w:szCs w:val="24"/>
        </w:rPr>
        <w:lastRenderedPageBreak/>
        <w:t xml:space="preserve">Table </w:t>
      </w:r>
      <w:r w:rsidRPr="00357468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S</w:t>
      </w:r>
      <w:r w:rsidR="001D210F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1</w:t>
      </w:r>
      <w:r w:rsidRPr="00357468">
        <w:rPr>
          <w:rFonts w:ascii="Times New Roman" w:eastAsia="SimSun" w:hAnsi="Times New Roman"/>
          <w:color w:val="auto"/>
          <w:sz w:val="24"/>
          <w:szCs w:val="24"/>
        </w:rPr>
        <w:t xml:space="preserve">. 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Primers used for </w:t>
      </w:r>
      <w:r w:rsidR="006F7766" w:rsidRPr="00357468">
        <w:rPr>
          <w:rFonts w:ascii="Times New Roman" w:hAnsi="Times New Roman"/>
          <w:color w:val="auto"/>
          <w:sz w:val="24"/>
          <w:szCs w:val="24"/>
        </w:rPr>
        <w:t>cloning</w:t>
      </w:r>
      <w:r w:rsidR="0054008F" w:rsidRPr="00357468">
        <w:rPr>
          <w:rFonts w:ascii="Times New Roman" w:hAnsi="Times New Roman"/>
          <w:color w:val="auto"/>
          <w:sz w:val="24"/>
          <w:szCs w:val="24"/>
        </w:rPr>
        <w:t xml:space="preserve"> of each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57468">
        <w:rPr>
          <w:rFonts w:ascii="Times New Roman" w:hAnsi="Times New Roman"/>
          <w:i/>
          <w:iCs/>
          <w:color w:val="auto"/>
          <w:sz w:val="24"/>
          <w:szCs w:val="24"/>
        </w:rPr>
        <w:t>PRX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4008F" w:rsidRPr="00357468">
        <w:rPr>
          <w:rFonts w:ascii="Times New Roman" w:hAnsi="Times New Roman"/>
          <w:color w:val="auto"/>
          <w:sz w:val="24"/>
          <w:szCs w:val="24"/>
        </w:rPr>
        <w:t>gene in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to </w:t>
      </w:r>
      <w:r w:rsidRPr="00357468">
        <w:rPr>
          <w:rFonts w:ascii="Times New Roman" w:eastAsia="맑은 고딕" w:hAnsi="Times New Roman"/>
          <w:color w:val="auto"/>
          <w:sz w:val="24"/>
          <w:szCs w:val="24"/>
        </w:rPr>
        <w:t>the RNAi silencing Gate</w:t>
      </w:r>
      <w:r w:rsidRPr="00357468">
        <w:rPr>
          <w:rFonts w:ascii="Times New Roman" w:eastAsia="맑은 고딕" w:hAnsi="Times New Roman"/>
          <w:color w:val="auto"/>
          <w:sz w:val="24"/>
          <w:szCs w:val="24"/>
          <w:lang w:eastAsia="ko-KR"/>
        </w:rPr>
        <w:t>w</w:t>
      </w:r>
      <w:r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ay </w:t>
      </w:r>
      <w:r w:rsidR="001554AA" w:rsidRPr="00357468">
        <w:rPr>
          <w:rFonts w:ascii="Times New Roman" w:eastAsia="맑은 고딕" w:hAnsi="Times New Roman"/>
          <w:color w:val="auto"/>
          <w:sz w:val="24"/>
          <w:szCs w:val="24"/>
        </w:rPr>
        <w:t>vector</w:t>
      </w:r>
    </w:p>
    <w:tbl>
      <w:tblPr>
        <w:tblW w:w="8702" w:type="dxa"/>
        <w:tblInd w:w="110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1417"/>
        <w:gridCol w:w="5759"/>
      </w:tblGrid>
      <w:tr w:rsidR="00357468" w:rsidRPr="00357468" w14:paraId="06127A30" w14:textId="77777777" w:rsidTr="00BF71FE">
        <w:trPr>
          <w:trHeight w:val="318"/>
        </w:trPr>
        <w:tc>
          <w:tcPr>
            <w:tcW w:w="1526" w:type="dxa"/>
            <w:shd w:val="clear" w:color="auto" w:fill="auto"/>
          </w:tcPr>
          <w:p w14:paraId="11A3D8A1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Gene ID</w:t>
            </w:r>
          </w:p>
        </w:tc>
        <w:tc>
          <w:tcPr>
            <w:tcW w:w="1417" w:type="dxa"/>
            <w:shd w:val="clear" w:color="auto" w:fill="auto"/>
          </w:tcPr>
          <w:p w14:paraId="55BA4DC3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5759" w:type="dxa"/>
            <w:shd w:val="clear" w:color="auto" w:fill="auto"/>
          </w:tcPr>
          <w:p w14:paraId="6746114C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Primer sequence (5′- 3′)</w:t>
            </w:r>
          </w:p>
        </w:tc>
      </w:tr>
      <w:tr w:rsidR="00357468" w:rsidRPr="00357468" w14:paraId="3E022713" w14:textId="77777777" w:rsidTr="00BF71F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0DE6344B" w14:textId="6CC9BB89" w:rsidR="00D54039" w:rsidRPr="00357468" w:rsidRDefault="00DA160E" w:rsidP="00D54039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AT1G05250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9B9609D" w14:textId="77777777" w:rsidR="006364FC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PRX2</w:t>
            </w:r>
            <w:r w:rsidR="006364FC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/</w:t>
            </w:r>
          </w:p>
          <w:p w14:paraId="5370E535" w14:textId="67BC4C7C" w:rsidR="00DA160E" w:rsidRPr="00357468" w:rsidRDefault="006364F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ATPRX1</w:t>
            </w:r>
          </w:p>
        </w:tc>
        <w:tc>
          <w:tcPr>
            <w:tcW w:w="5759" w:type="dxa"/>
            <w:shd w:val="clear" w:color="auto" w:fill="auto"/>
          </w:tcPr>
          <w:p w14:paraId="2D15F26E" w14:textId="4E7EB883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Prx2-F: CACCATGGCGATCAAGAACATTCTCGC</w:t>
            </w:r>
          </w:p>
        </w:tc>
      </w:tr>
      <w:tr w:rsidR="00357468" w:rsidRPr="00357468" w14:paraId="34A3202A" w14:textId="77777777" w:rsidTr="00BF71F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73A1D7D2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2E17DEA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3FA83FC4" w14:textId="6E7955AD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Prx2-R: GTTAGGGAAGGCGCATCTCTTC</w:t>
            </w:r>
          </w:p>
        </w:tc>
      </w:tr>
      <w:tr w:rsidR="00357468" w:rsidRPr="00357468" w14:paraId="3534E5F9" w14:textId="77777777" w:rsidTr="00BF71F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7115BC8D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AT1G34510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9EF707F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PRX8</w:t>
            </w:r>
          </w:p>
        </w:tc>
        <w:tc>
          <w:tcPr>
            <w:tcW w:w="5759" w:type="dxa"/>
            <w:shd w:val="clear" w:color="auto" w:fill="auto"/>
          </w:tcPr>
          <w:p w14:paraId="21BB9AF8" w14:textId="1FA5270D" w:rsidR="00DA160E" w:rsidRPr="00357468" w:rsidRDefault="002975F0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Prx8-F: CACCATG</w:t>
            </w:r>
            <w:r w:rsidR="00DA160E"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AGGGCAATCGCAGCTTGG</w:t>
            </w:r>
          </w:p>
        </w:tc>
      </w:tr>
      <w:tr w:rsidR="00357468" w:rsidRPr="00357468" w14:paraId="79110E38" w14:textId="77777777" w:rsidTr="00BF71F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49675F0B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DB5FDD1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69D70614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Prx8-R: GTTGTTGAAGGCTCTGCAGTTTGT</w:t>
            </w:r>
          </w:p>
        </w:tc>
      </w:tr>
      <w:tr w:rsidR="00357468" w:rsidRPr="00357468" w14:paraId="2DED4EB0" w14:textId="77777777" w:rsidTr="00BF71F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1E5B7C32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AT3G49960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6B85BC3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</w:t>
            </w: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59" w:type="dxa"/>
            <w:shd w:val="clear" w:color="auto" w:fill="auto"/>
          </w:tcPr>
          <w:p w14:paraId="59A51A42" w14:textId="55A6108C" w:rsidR="00DA160E" w:rsidRPr="00357468" w:rsidRDefault="002975F0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Prx35-F: CACCATG</w:t>
            </w:r>
            <w:r w:rsidR="00DA160E"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GCTCGCTTCGATATTGTTC</w:t>
            </w:r>
          </w:p>
        </w:tc>
      </w:tr>
      <w:tr w:rsidR="00357468" w:rsidRPr="00357468" w14:paraId="32B00B5B" w14:textId="77777777" w:rsidTr="00BF71F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03F08152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C9DCFED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0D3E863A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Prx35-R: GTTAAACGCACCACAATCACGACG</w:t>
            </w:r>
          </w:p>
        </w:tc>
      </w:tr>
      <w:tr w:rsidR="00357468" w:rsidRPr="00357468" w14:paraId="14B90393" w14:textId="77777777" w:rsidTr="00BF71F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26B062F3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AT5G67400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7D0C34A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</w:t>
            </w: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759" w:type="dxa"/>
            <w:shd w:val="clear" w:color="auto" w:fill="auto"/>
          </w:tcPr>
          <w:p w14:paraId="7EE0E4DE" w14:textId="7E8C6026" w:rsidR="00DA160E" w:rsidRPr="00357468" w:rsidRDefault="002975F0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Prx73-F: CACCATG</w:t>
            </w:r>
            <w:r w:rsidR="00DA160E"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GCGCGGTTCAGTCTGGTT</w:t>
            </w:r>
          </w:p>
        </w:tc>
      </w:tr>
      <w:tr w:rsidR="006364FC" w:rsidRPr="00357468" w14:paraId="258EB216" w14:textId="77777777" w:rsidTr="00BF71FE">
        <w:trPr>
          <w:trHeight w:val="410"/>
        </w:trPr>
        <w:tc>
          <w:tcPr>
            <w:tcW w:w="1526" w:type="dxa"/>
            <w:vMerge/>
            <w:shd w:val="clear" w:color="auto" w:fill="auto"/>
          </w:tcPr>
          <w:p w14:paraId="18CAD9AC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90D68F6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5280782A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Prx73-R: GTTAAAGGCACCACAGTCACGAC</w:t>
            </w:r>
          </w:p>
        </w:tc>
      </w:tr>
    </w:tbl>
    <w:p w14:paraId="6E52ACC3" w14:textId="77777777" w:rsidR="00DA160E" w:rsidRPr="00357468" w:rsidRDefault="00DA160E" w:rsidP="004C5D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A76658" w14:textId="1E77F697" w:rsidR="00DA160E" w:rsidRPr="00357468" w:rsidRDefault="00DA160E" w:rsidP="00C84E1F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57468">
        <w:rPr>
          <w:rFonts w:ascii="Times New Roman" w:hAnsi="Times New Roman" w:cs="Times New Roman"/>
          <w:sz w:val="24"/>
          <w:szCs w:val="24"/>
        </w:rPr>
        <w:br w:type="page"/>
      </w:r>
    </w:p>
    <w:p w14:paraId="3A0BB609" w14:textId="203FCBE0" w:rsidR="00C66EBF" w:rsidRDefault="00C66EBF" w:rsidP="00C66EBF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357468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/>
          <w:b/>
          <w:bCs/>
          <w:sz w:val="24"/>
          <w:szCs w:val="24"/>
        </w:rPr>
        <w:t>S2</w:t>
      </w:r>
      <w:r w:rsidRPr="00357468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Pr="00357468">
        <w:rPr>
          <w:rFonts w:ascii="Times New Roman" w:eastAsia="SimSun" w:hAnsi="Times New Roman" w:cs="Times New Roman"/>
          <w:sz w:val="24"/>
          <w:szCs w:val="24"/>
        </w:rPr>
        <w:t xml:space="preserve">Primers used for RT-qPCR amplification of </w:t>
      </w:r>
      <w:r>
        <w:rPr>
          <w:rFonts w:ascii="Times New Roman" w:eastAsia="SimSun" w:hAnsi="Times New Roman" w:cs="Times New Roman"/>
          <w:sz w:val="24"/>
          <w:szCs w:val="24"/>
        </w:rPr>
        <w:t xml:space="preserve">four </w:t>
      </w:r>
      <w:r w:rsidRPr="00C66EBF">
        <w:rPr>
          <w:rFonts w:ascii="Times New Roman" w:eastAsia="SimSun" w:hAnsi="Times New Roman" w:cs="Times New Roman"/>
          <w:i/>
          <w:sz w:val="24"/>
          <w:szCs w:val="24"/>
        </w:rPr>
        <w:t>PRX</w:t>
      </w:r>
      <w:r w:rsidR="00CB4B8A">
        <w:rPr>
          <w:rFonts w:ascii="Times New Roman" w:eastAsia="SimSun" w:hAnsi="Times New Roman" w:cs="Times New Roman"/>
          <w:sz w:val="24"/>
          <w:szCs w:val="24"/>
        </w:rPr>
        <w:t xml:space="preserve"> genes</w:t>
      </w:r>
    </w:p>
    <w:tbl>
      <w:tblPr>
        <w:tblW w:w="8702" w:type="dxa"/>
        <w:tblInd w:w="110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1417"/>
        <w:gridCol w:w="5759"/>
      </w:tblGrid>
      <w:tr w:rsidR="00C66EBF" w:rsidRPr="00357468" w14:paraId="7826505A" w14:textId="77777777" w:rsidTr="008544DE">
        <w:trPr>
          <w:trHeight w:val="318"/>
        </w:trPr>
        <w:tc>
          <w:tcPr>
            <w:tcW w:w="1526" w:type="dxa"/>
            <w:shd w:val="clear" w:color="auto" w:fill="auto"/>
          </w:tcPr>
          <w:p w14:paraId="353F6140" w14:textId="77777777" w:rsidR="00C66EBF" w:rsidRPr="00357468" w:rsidRDefault="00C66EBF" w:rsidP="008544DE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Gene ID</w:t>
            </w:r>
          </w:p>
        </w:tc>
        <w:tc>
          <w:tcPr>
            <w:tcW w:w="1417" w:type="dxa"/>
            <w:shd w:val="clear" w:color="auto" w:fill="auto"/>
          </w:tcPr>
          <w:p w14:paraId="5B82B1E9" w14:textId="77777777" w:rsidR="00C66EBF" w:rsidRPr="00357468" w:rsidRDefault="00C66EBF" w:rsidP="008544DE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5759" w:type="dxa"/>
            <w:shd w:val="clear" w:color="auto" w:fill="auto"/>
          </w:tcPr>
          <w:p w14:paraId="3FF0136F" w14:textId="77777777" w:rsidR="00C66EBF" w:rsidRPr="00357468" w:rsidRDefault="00C66EBF" w:rsidP="008544DE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Primer sequence (5′- 3′)</w:t>
            </w:r>
          </w:p>
        </w:tc>
      </w:tr>
      <w:tr w:rsidR="00C66EBF" w:rsidRPr="00357468" w14:paraId="02674A22" w14:textId="77777777" w:rsidTr="008544D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70E59463" w14:textId="77777777" w:rsidR="00C66EBF" w:rsidRPr="00357468" w:rsidRDefault="00C66EBF" w:rsidP="00C66EBF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AT1G05250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3574F29" w14:textId="77777777" w:rsidR="00971258" w:rsidRDefault="00971258" w:rsidP="00971258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PRX2</w:t>
            </w:r>
            <w:r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/</w:t>
            </w:r>
          </w:p>
          <w:p w14:paraId="327A985F" w14:textId="17848ED2" w:rsidR="00C66EBF" w:rsidRPr="00357468" w:rsidRDefault="00971258" w:rsidP="00971258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ATPRX1</w:t>
            </w:r>
          </w:p>
        </w:tc>
        <w:tc>
          <w:tcPr>
            <w:tcW w:w="5759" w:type="dxa"/>
            <w:shd w:val="clear" w:color="auto" w:fill="auto"/>
          </w:tcPr>
          <w:p w14:paraId="24343879" w14:textId="50D22323" w:rsidR="00C66EBF" w:rsidRPr="00357468" w:rsidRDefault="00C66EBF" w:rsidP="00C66EBF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prx2</w:t>
            </w: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R-F: CGAAATTGAACGATGCATTGCTAAA</w:t>
            </w:r>
          </w:p>
        </w:tc>
      </w:tr>
      <w:tr w:rsidR="00C66EBF" w:rsidRPr="00357468" w14:paraId="554CBE17" w14:textId="77777777" w:rsidTr="008544D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4F93BB77" w14:textId="77777777" w:rsidR="00C66EBF" w:rsidRPr="00357468" w:rsidRDefault="00C66EBF" w:rsidP="00C66EBF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18B9826" w14:textId="77777777" w:rsidR="00C66EBF" w:rsidRPr="00357468" w:rsidRDefault="00C66EBF" w:rsidP="00C66EBF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1358EB6F" w14:textId="54DFFA5A" w:rsidR="00C66EBF" w:rsidRPr="00357468" w:rsidRDefault="00C66EBF" w:rsidP="00C66EBF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prx2</w:t>
            </w: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R-R: CCATGTTCAGTGAGGTTCTGAAAT</w:t>
            </w:r>
          </w:p>
        </w:tc>
      </w:tr>
      <w:tr w:rsidR="00C66EBF" w:rsidRPr="00357468" w14:paraId="0EBD96B1" w14:textId="77777777" w:rsidTr="008544D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7C255E1B" w14:textId="77777777" w:rsidR="00C66EBF" w:rsidRPr="00357468" w:rsidRDefault="00C66EBF" w:rsidP="00C66EBF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AT1G34510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0982546" w14:textId="77777777" w:rsidR="00C66EBF" w:rsidRPr="00357468" w:rsidRDefault="00C66EBF" w:rsidP="00C66EBF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PRX8</w:t>
            </w:r>
          </w:p>
        </w:tc>
        <w:tc>
          <w:tcPr>
            <w:tcW w:w="5759" w:type="dxa"/>
            <w:shd w:val="clear" w:color="auto" w:fill="auto"/>
          </w:tcPr>
          <w:p w14:paraId="27DAC4D3" w14:textId="2F696595" w:rsidR="00C66EBF" w:rsidRPr="00357468" w:rsidRDefault="00C66EBF" w:rsidP="00C66EBF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prx8</w:t>
            </w:r>
            <w:r w:rsidRPr="00357468">
              <w:rPr>
                <w:rFonts w:ascii="Times New Roman" w:eastAsia="Times New Roman" w:hAnsi="Times New Roman" w:cs="Times New Roman"/>
                <w:sz w:val="24"/>
                <w:szCs w:val="24"/>
              </w:rPr>
              <w:t>R-F: GGATCCTAAAATGGACAGCAAACTGA</w:t>
            </w:r>
          </w:p>
        </w:tc>
      </w:tr>
      <w:tr w:rsidR="00C66EBF" w:rsidRPr="00357468" w14:paraId="0F800331" w14:textId="77777777" w:rsidTr="008544D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1A4AB515" w14:textId="77777777" w:rsidR="00C66EBF" w:rsidRPr="00357468" w:rsidRDefault="00C66EBF" w:rsidP="00C66EBF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F11A39F" w14:textId="77777777" w:rsidR="00C66EBF" w:rsidRPr="00357468" w:rsidRDefault="00C66EBF" w:rsidP="00C66EBF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22BEDF0F" w14:textId="13BF245B" w:rsidR="00C66EBF" w:rsidRPr="00357468" w:rsidRDefault="00C66EBF" w:rsidP="00C66EBF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prx8</w:t>
            </w:r>
            <w:r w:rsidRPr="00357468">
              <w:rPr>
                <w:rFonts w:ascii="Times New Roman" w:eastAsia="Times New Roman" w:hAnsi="Times New Roman" w:cs="Times New Roman"/>
                <w:sz w:val="24"/>
                <w:szCs w:val="24"/>
              </w:rPr>
              <w:t>R-R: AAATCTGACACAATCGACCTGGTTGAT</w:t>
            </w:r>
          </w:p>
        </w:tc>
      </w:tr>
      <w:tr w:rsidR="00C66EBF" w:rsidRPr="00357468" w14:paraId="45135880" w14:textId="77777777" w:rsidTr="008544D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3D071FE1" w14:textId="77777777" w:rsidR="00C66EBF" w:rsidRPr="00357468" w:rsidRDefault="00C66EBF" w:rsidP="00C66EBF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AT3G49960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55ED39A" w14:textId="77777777" w:rsidR="00C66EBF" w:rsidRPr="00357468" w:rsidRDefault="00C66EBF" w:rsidP="00C66EBF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</w:t>
            </w: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59" w:type="dxa"/>
            <w:shd w:val="clear" w:color="auto" w:fill="auto"/>
          </w:tcPr>
          <w:p w14:paraId="31E8A51F" w14:textId="0D06B300" w:rsidR="00C66EBF" w:rsidRPr="00357468" w:rsidRDefault="00C66EBF" w:rsidP="00C66EBF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prx35</w:t>
            </w: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R-F: CGAAGGGAACTTACCAGGACCTT</w:t>
            </w:r>
          </w:p>
        </w:tc>
      </w:tr>
      <w:tr w:rsidR="00C66EBF" w:rsidRPr="00357468" w14:paraId="2FA448B1" w14:textId="77777777" w:rsidTr="008544D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1236EFDC" w14:textId="77777777" w:rsidR="00C66EBF" w:rsidRPr="00357468" w:rsidRDefault="00C66EBF" w:rsidP="00C66EBF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09C77BA" w14:textId="77777777" w:rsidR="00C66EBF" w:rsidRPr="00357468" w:rsidRDefault="00C66EBF" w:rsidP="00C66EBF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6DAA0C3C" w14:textId="08C9423D" w:rsidR="00C66EBF" w:rsidRPr="00357468" w:rsidRDefault="00C66EBF" w:rsidP="00C66EBF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prx35</w:t>
            </w: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R-R: TTGTCAAACGTCTTGGGCGTGAC</w:t>
            </w:r>
          </w:p>
        </w:tc>
      </w:tr>
      <w:tr w:rsidR="006361EE" w:rsidRPr="00357468" w14:paraId="6A957275" w14:textId="77777777" w:rsidTr="008544D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4C85818C" w14:textId="77777777" w:rsidR="006361EE" w:rsidRPr="00357468" w:rsidRDefault="006361EE" w:rsidP="006361EE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AT5G67400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8C7AA22" w14:textId="77777777" w:rsidR="006361EE" w:rsidRPr="00357468" w:rsidRDefault="006361EE" w:rsidP="006361EE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PRX</w:t>
            </w: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759" w:type="dxa"/>
            <w:shd w:val="clear" w:color="auto" w:fill="auto"/>
          </w:tcPr>
          <w:p w14:paraId="5ED69EC2" w14:textId="146E9AF9" w:rsidR="006361EE" w:rsidRPr="00357468" w:rsidRDefault="006361EE" w:rsidP="006361EE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prx73</w:t>
            </w:r>
            <w:r w:rsidRPr="00357468">
              <w:rPr>
                <w:rFonts w:ascii="Times New Roman" w:eastAsia="Times New Roman" w:hAnsi="Times New Roman" w:cs="Times New Roman"/>
                <w:sz w:val="24"/>
                <w:szCs w:val="24"/>
              </w:rPr>
              <w:t>-F: CCGGACCAAATAACAAAGTTACAGAA</w:t>
            </w:r>
          </w:p>
        </w:tc>
      </w:tr>
      <w:tr w:rsidR="006361EE" w:rsidRPr="00357468" w14:paraId="5E841A21" w14:textId="77777777" w:rsidTr="008544DE">
        <w:trPr>
          <w:trHeight w:val="410"/>
        </w:trPr>
        <w:tc>
          <w:tcPr>
            <w:tcW w:w="1526" w:type="dxa"/>
            <w:vMerge/>
            <w:shd w:val="clear" w:color="auto" w:fill="auto"/>
          </w:tcPr>
          <w:p w14:paraId="0254E79F" w14:textId="77777777" w:rsidR="006361EE" w:rsidRPr="00357468" w:rsidRDefault="006361EE" w:rsidP="006361EE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E466E92" w14:textId="77777777" w:rsidR="006361EE" w:rsidRPr="00357468" w:rsidRDefault="006361EE" w:rsidP="006361EE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3F0C862C" w14:textId="03B80815" w:rsidR="006361EE" w:rsidRPr="00357468" w:rsidRDefault="006361EE" w:rsidP="006361EE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prx73</w:t>
            </w:r>
            <w:r w:rsidRPr="00357468">
              <w:rPr>
                <w:rFonts w:ascii="Times New Roman" w:eastAsia="Times New Roman" w:hAnsi="Times New Roman" w:cs="Times New Roman"/>
                <w:sz w:val="24"/>
                <w:szCs w:val="24"/>
              </w:rPr>
              <w:t>-R: GCGGTTACGAAAGCCTTGTTGAAA</w:t>
            </w:r>
          </w:p>
        </w:tc>
      </w:tr>
      <w:tr w:rsidR="006361EE" w:rsidRPr="00357468" w14:paraId="7173C50D" w14:textId="77777777" w:rsidTr="002906D8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7A342FD6" w14:textId="47A978DD" w:rsidR="006361EE" w:rsidRPr="00357468" w:rsidRDefault="006361EE" w:rsidP="006361EE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AT4G05320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F1C0C12" w14:textId="4B8E8F00" w:rsidR="006361EE" w:rsidRPr="00357468" w:rsidRDefault="006361EE" w:rsidP="00971258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UBQ10</w:t>
            </w:r>
          </w:p>
        </w:tc>
        <w:tc>
          <w:tcPr>
            <w:tcW w:w="5759" w:type="dxa"/>
            <w:shd w:val="clear" w:color="auto" w:fill="auto"/>
          </w:tcPr>
          <w:p w14:paraId="3207D499" w14:textId="3710CF3D" w:rsidR="006361EE" w:rsidRPr="00357468" w:rsidRDefault="006361EE" w:rsidP="006361E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UBQ10</w:t>
            </w: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-F: CCACCAAAGTTTTACATGAAACGAA</w:t>
            </w:r>
          </w:p>
        </w:tc>
      </w:tr>
      <w:tr w:rsidR="006361EE" w:rsidRPr="00357468" w14:paraId="5514C8E5" w14:textId="77777777" w:rsidTr="008544DE">
        <w:trPr>
          <w:trHeight w:val="410"/>
        </w:trPr>
        <w:tc>
          <w:tcPr>
            <w:tcW w:w="1526" w:type="dxa"/>
            <w:vMerge/>
            <w:shd w:val="clear" w:color="auto" w:fill="auto"/>
          </w:tcPr>
          <w:p w14:paraId="015B6AE7" w14:textId="77777777" w:rsidR="006361EE" w:rsidRPr="00357468" w:rsidRDefault="006361EE" w:rsidP="006361EE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B20D80A" w14:textId="77777777" w:rsidR="006361EE" w:rsidRPr="00357468" w:rsidRDefault="006361EE" w:rsidP="006361EE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260CD359" w14:textId="1AEB21A4" w:rsidR="006361EE" w:rsidRPr="00357468" w:rsidRDefault="006361EE" w:rsidP="006361E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UBQ10</w:t>
            </w: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-R: TCCAGGACAAGGAAGGTATTCC</w:t>
            </w:r>
          </w:p>
        </w:tc>
      </w:tr>
    </w:tbl>
    <w:p w14:paraId="679AD5DF" w14:textId="77777777" w:rsidR="00C66EBF" w:rsidRPr="00283250" w:rsidRDefault="00C66EBF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14:paraId="5831FD3B" w14:textId="77777777" w:rsidR="00283250" w:rsidRDefault="00283250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br w:type="page"/>
      </w:r>
    </w:p>
    <w:p w14:paraId="5747224B" w14:textId="3B51199D" w:rsidR="00DA160E" w:rsidRPr="00357468" w:rsidRDefault="00DA160E" w:rsidP="000F63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7468">
        <w:rPr>
          <w:rFonts w:ascii="Times New Roman" w:eastAsia="SimSun" w:hAnsi="Times New Roman" w:cs="Times New Roman"/>
          <w:b/>
          <w:sz w:val="24"/>
          <w:szCs w:val="24"/>
        </w:rPr>
        <w:lastRenderedPageBreak/>
        <w:t xml:space="preserve">Table </w:t>
      </w:r>
      <w:r w:rsidRPr="00357468">
        <w:rPr>
          <w:rFonts w:ascii="Times New Roman" w:hAnsi="Times New Roman" w:cs="Times New Roman"/>
          <w:b/>
          <w:sz w:val="24"/>
          <w:szCs w:val="24"/>
        </w:rPr>
        <w:t>S</w:t>
      </w:r>
      <w:r w:rsidR="00C84E1F" w:rsidRPr="00357468">
        <w:rPr>
          <w:rFonts w:ascii="Times New Roman" w:hAnsi="Times New Roman" w:cs="Times New Roman"/>
          <w:b/>
          <w:sz w:val="24"/>
          <w:szCs w:val="24"/>
        </w:rPr>
        <w:t>3</w:t>
      </w:r>
      <w:r w:rsidRPr="00357468">
        <w:rPr>
          <w:rFonts w:ascii="Times New Roman" w:eastAsia="SimSun" w:hAnsi="Times New Roman" w:cs="Times New Roman"/>
          <w:sz w:val="24"/>
          <w:szCs w:val="24"/>
        </w:rPr>
        <w:t>. Primers used for RT-</w:t>
      </w:r>
      <w:r w:rsidR="00EE52DB" w:rsidRPr="00357468">
        <w:rPr>
          <w:rFonts w:ascii="Times New Roman" w:eastAsia="SimSun" w:hAnsi="Times New Roman" w:cs="Times New Roman"/>
          <w:sz w:val="24"/>
          <w:szCs w:val="24"/>
        </w:rPr>
        <w:t>q</w:t>
      </w:r>
      <w:r w:rsidRPr="00357468">
        <w:rPr>
          <w:rFonts w:ascii="Times New Roman" w:eastAsia="SimSun" w:hAnsi="Times New Roman" w:cs="Times New Roman"/>
          <w:sz w:val="24"/>
          <w:szCs w:val="24"/>
        </w:rPr>
        <w:t>PCR amplificati</w:t>
      </w:r>
      <w:r w:rsidR="00CB4B8A">
        <w:rPr>
          <w:rFonts w:ascii="Times New Roman" w:eastAsia="SimSun" w:hAnsi="Times New Roman" w:cs="Times New Roman"/>
          <w:sz w:val="24"/>
          <w:szCs w:val="24"/>
        </w:rPr>
        <w:t>on of lignin biosynthesis genes</w:t>
      </w:r>
    </w:p>
    <w:tbl>
      <w:tblPr>
        <w:tblW w:w="8702" w:type="dxa"/>
        <w:tblInd w:w="110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1417"/>
        <w:gridCol w:w="5759"/>
      </w:tblGrid>
      <w:tr w:rsidR="00357468" w:rsidRPr="00357468" w14:paraId="07DAD287" w14:textId="77777777" w:rsidTr="00BF71FE">
        <w:trPr>
          <w:trHeight w:val="318"/>
        </w:trPr>
        <w:tc>
          <w:tcPr>
            <w:tcW w:w="1526" w:type="dxa"/>
            <w:shd w:val="clear" w:color="auto" w:fill="auto"/>
          </w:tcPr>
          <w:p w14:paraId="5EFB8949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Gene ID</w:t>
            </w:r>
          </w:p>
        </w:tc>
        <w:tc>
          <w:tcPr>
            <w:tcW w:w="1417" w:type="dxa"/>
            <w:shd w:val="clear" w:color="auto" w:fill="auto"/>
          </w:tcPr>
          <w:p w14:paraId="72CEA0E4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5759" w:type="dxa"/>
            <w:shd w:val="clear" w:color="auto" w:fill="auto"/>
          </w:tcPr>
          <w:p w14:paraId="7BFF2FD4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Primer sequence (5′- 3′)</w:t>
            </w:r>
          </w:p>
        </w:tc>
      </w:tr>
      <w:tr w:rsidR="00357468" w:rsidRPr="00357468" w14:paraId="058F7C52" w14:textId="77777777" w:rsidTr="00BF71F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70CB37EB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AT2G37040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F2D1906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PAL1</w:t>
            </w:r>
          </w:p>
        </w:tc>
        <w:tc>
          <w:tcPr>
            <w:tcW w:w="5759" w:type="dxa"/>
            <w:shd w:val="clear" w:color="auto" w:fill="auto"/>
          </w:tcPr>
          <w:p w14:paraId="4025CF53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PAL1-F: AAGATTGGAGCTTTCGAGGA</w:t>
            </w:r>
          </w:p>
        </w:tc>
      </w:tr>
      <w:tr w:rsidR="00357468" w:rsidRPr="00357468" w14:paraId="18DBF9D2" w14:textId="77777777" w:rsidTr="00BF71F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6CA10F1B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9CD7D49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5B4C4ABC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PAL1-R: TCTGTTCCAAGCTCTTCCCT</w:t>
            </w:r>
          </w:p>
        </w:tc>
      </w:tr>
      <w:tr w:rsidR="00357468" w:rsidRPr="00357468" w14:paraId="6069735A" w14:textId="77777777" w:rsidTr="00BF71F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4A0BB9DE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AT2G30490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EE6458D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C4H</w:t>
            </w:r>
          </w:p>
        </w:tc>
        <w:tc>
          <w:tcPr>
            <w:tcW w:w="5759" w:type="dxa"/>
            <w:shd w:val="clear" w:color="auto" w:fill="auto"/>
          </w:tcPr>
          <w:p w14:paraId="23070C24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C4H-F: ACTGGCTTCAAGTCGGAGAT    </w:t>
            </w:r>
          </w:p>
        </w:tc>
      </w:tr>
      <w:tr w:rsidR="00357468" w:rsidRPr="00357468" w14:paraId="030422BA" w14:textId="77777777" w:rsidTr="00BF71F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487B3F54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B39481E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1F906F22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C4H-R: ACACGACGTTTCTCGTTCTG</w:t>
            </w:r>
          </w:p>
        </w:tc>
      </w:tr>
      <w:tr w:rsidR="00357468" w:rsidRPr="00357468" w14:paraId="3FB6FD43" w14:textId="77777777" w:rsidTr="00BF71F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50B4F5F6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AT1G51680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94CC7A5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4CL1</w:t>
            </w:r>
          </w:p>
        </w:tc>
        <w:tc>
          <w:tcPr>
            <w:tcW w:w="5759" w:type="dxa"/>
            <w:shd w:val="clear" w:color="auto" w:fill="auto"/>
          </w:tcPr>
          <w:p w14:paraId="2193D74A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4CL-F: TCAACCCGGTGAGATTTGTA</w:t>
            </w:r>
          </w:p>
        </w:tc>
      </w:tr>
      <w:tr w:rsidR="00357468" w:rsidRPr="00357468" w14:paraId="76D9F184" w14:textId="77777777" w:rsidTr="00BF71F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6A1EC2D6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925813B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6EDB8714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4CL-R: TCGTCATCGATCAATCCAAT</w:t>
            </w:r>
          </w:p>
        </w:tc>
      </w:tr>
      <w:tr w:rsidR="00357468" w:rsidRPr="00357468" w14:paraId="03340717" w14:textId="77777777" w:rsidTr="00BF71F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22133A7C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AT5G48930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6B75F51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HCT</w:t>
            </w:r>
          </w:p>
        </w:tc>
        <w:tc>
          <w:tcPr>
            <w:tcW w:w="5759" w:type="dxa"/>
            <w:shd w:val="clear" w:color="auto" w:fill="auto"/>
          </w:tcPr>
          <w:p w14:paraId="53D09013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HCT-F: GCCTGCACCAAGTATGAAGA</w:t>
            </w:r>
          </w:p>
        </w:tc>
      </w:tr>
      <w:tr w:rsidR="00357468" w:rsidRPr="00357468" w14:paraId="35884197" w14:textId="77777777" w:rsidTr="00BF71F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7E00BD31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D66F7B6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7239FC12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HCT-R: GACAGTGTTCCCATCCTCCT</w:t>
            </w:r>
          </w:p>
        </w:tc>
      </w:tr>
      <w:tr w:rsidR="00357468" w:rsidRPr="00357468" w14:paraId="2BBA420B" w14:textId="77777777" w:rsidTr="00BF71FE">
        <w:trPr>
          <w:trHeight w:val="30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47490BDB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AT2G40890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858ADC5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C3H1</w:t>
            </w:r>
          </w:p>
        </w:tc>
        <w:tc>
          <w:tcPr>
            <w:tcW w:w="5759" w:type="dxa"/>
            <w:shd w:val="clear" w:color="auto" w:fill="auto"/>
          </w:tcPr>
          <w:p w14:paraId="5D0F36E8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C3H1-F: GTTGGACTTGACCGGATCTT</w:t>
            </w:r>
          </w:p>
        </w:tc>
      </w:tr>
      <w:tr w:rsidR="00357468" w:rsidRPr="00357468" w14:paraId="48925328" w14:textId="77777777" w:rsidTr="00BF71FE">
        <w:trPr>
          <w:trHeight w:val="301"/>
        </w:trPr>
        <w:tc>
          <w:tcPr>
            <w:tcW w:w="1526" w:type="dxa"/>
            <w:vMerge/>
            <w:shd w:val="clear" w:color="auto" w:fill="auto"/>
            <w:vAlign w:val="center"/>
          </w:tcPr>
          <w:p w14:paraId="238458B8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74C5194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35E2603A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C3H1-R: ATTAGAGGCGTTGGAGGATG</w:t>
            </w:r>
          </w:p>
        </w:tc>
      </w:tr>
      <w:tr w:rsidR="00357468" w:rsidRPr="00357468" w14:paraId="3D56A5F3" w14:textId="77777777" w:rsidTr="00BF71FE">
        <w:trPr>
          <w:trHeight w:val="30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308D0750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AT4G34050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D5E637A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CCoAOMT1</w:t>
            </w:r>
          </w:p>
        </w:tc>
        <w:tc>
          <w:tcPr>
            <w:tcW w:w="5759" w:type="dxa"/>
            <w:shd w:val="clear" w:color="auto" w:fill="auto"/>
          </w:tcPr>
          <w:p w14:paraId="191B09E0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CCOAMT-F: CTCAGGGAAGTGACAGCAAA    </w:t>
            </w:r>
          </w:p>
        </w:tc>
      </w:tr>
      <w:tr w:rsidR="00357468" w:rsidRPr="00357468" w14:paraId="534D0B0C" w14:textId="77777777" w:rsidTr="00BF71FE">
        <w:trPr>
          <w:trHeight w:val="301"/>
        </w:trPr>
        <w:tc>
          <w:tcPr>
            <w:tcW w:w="1526" w:type="dxa"/>
            <w:vMerge/>
            <w:shd w:val="clear" w:color="auto" w:fill="auto"/>
            <w:vAlign w:val="center"/>
          </w:tcPr>
          <w:p w14:paraId="4029315F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757D80A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5007B8E5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CCOAMT-F: GTGGCGAGAAGAGAGTAGCC</w:t>
            </w:r>
          </w:p>
        </w:tc>
      </w:tr>
      <w:tr w:rsidR="00357468" w:rsidRPr="00357468" w14:paraId="08A604B7" w14:textId="77777777" w:rsidTr="00BF71FE">
        <w:trPr>
          <w:trHeight w:val="30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4DADADBD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AT4G36220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AEF1875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F5H1</w:t>
            </w:r>
          </w:p>
        </w:tc>
        <w:tc>
          <w:tcPr>
            <w:tcW w:w="5759" w:type="dxa"/>
            <w:shd w:val="clear" w:color="auto" w:fill="auto"/>
          </w:tcPr>
          <w:p w14:paraId="618A1073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F5H-F: CTTCAACGTAGCGGATTTCA    </w:t>
            </w:r>
          </w:p>
        </w:tc>
      </w:tr>
      <w:tr w:rsidR="00357468" w:rsidRPr="00357468" w14:paraId="00A478D4" w14:textId="77777777" w:rsidTr="00BF71FE">
        <w:trPr>
          <w:trHeight w:val="301"/>
        </w:trPr>
        <w:tc>
          <w:tcPr>
            <w:tcW w:w="1526" w:type="dxa"/>
            <w:vMerge/>
            <w:shd w:val="clear" w:color="auto" w:fill="auto"/>
            <w:vAlign w:val="center"/>
          </w:tcPr>
          <w:p w14:paraId="640F9A66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5A3248E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1EBE2BD6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F5H-R: AGATCATTACGGGCCTTCAC</w:t>
            </w:r>
          </w:p>
        </w:tc>
      </w:tr>
      <w:tr w:rsidR="00357468" w:rsidRPr="00357468" w14:paraId="4E5BCF1A" w14:textId="77777777" w:rsidTr="00BF71FE">
        <w:trPr>
          <w:trHeight w:val="30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40BC0674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AT5G54160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85054C8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COMT</w:t>
            </w:r>
          </w:p>
        </w:tc>
        <w:tc>
          <w:tcPr>
            <w:tcW w:w="5759" w:type="dxa"/>
            <w:shd w:val="clear" w:color="auto" w:fill="auto"/>
          </w:tcPr>
          <w:p w14:paraId="0CD123EC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COMT-F: TTCCATTGCTGCTCTTTGTC</w:t>
            </w:r>
          </w:p>
        </w:tc>
      </w:tr>
      <w:tr w:rsidR="00357468" w:rsidRPr="00357468" w14:paraId="1A5DE2BC" w14:textId="77777777" w:rsidTr="00BF71FE">
        <w:trPr>
          <w:trHeight w:val="301"/>
        </w:trPr>
        <w:tc>
          <w:tcPr>
            <w:tcW w:w="1526" w:type="dxa"/>
            <w:vMerge/>
            <w:shd w:val="clear" w:color="auto" w:fill="auto"/>
            <w:vAlign w:val="center"/>
          </w:tcPr>
          <w:p w14:paraId="33250564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E4CAB37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4E51274F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COMT-R: CATGGTGATTGTGGAATGGT</w:t>
            </w:r>
          </w:p>
        </w:tc>
      </w:tr>
      <w:tr w:rsidR="00357468" w:rsidRPr="00357468" w14:paraId="0CD9D3CA" w14:textId="77777777" w:rsidTr="00BF71FE">
        <w:trPr>
          <w:trHeight w:val="30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1ED00264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AT4G34230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CF883BB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CAD</w:t>
            </w:r>
          </w:p>
        </w:tc>
        <w:tc>
          <w:tcPr>
            <w:tcW w:w="5759" w:type="dxa"/>
            <w:shd w:val="clear" w:color="auto" w:fill="auto"/>
          </w:tcPr>
          <w:p w14:paraId="54E268C3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CAD-F: TTGGCTGATTCGTTGGATTA</w:t>
            </w:r>
          </w:p>
        </w:tc>
      </w:tr>
      <w:tr w:rsidR="00357468" w:rsidRPr="00357468" w14:paraId="601E72CE" w14:textId="77777777" w:rsidTr="00BF71FE">
        <w:trPr>
          <w:trHeight w:val="301"/>
        </w:trPr>
        <w:tc>
          <w:tcPr>
            <w:tcW w:w="1526" w:type="dxa"/>
            <w:vMerge/>
            <w:shd w:val="clear" w:color="auto" w:fill="auto"/>
          </w:tcPr>
          <w:p w14:paraId="1B9EA2C9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FD7A78D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7F439E57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CAD-R: ATCACTTTCCTCCCAAGCAT</w:t>
            </w:r>
          </w:p>
        </w:tc>
      </w:tr>
      <w:tr w:rsidR="00357468" w:rsidRPr="00357468" w14:paraId="2DF7D6BC" w14:textId="77777777" w:rsidTr="00BF71FE">
        <w:trPr>
          <w:trHeight w:val="30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0B2724C7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AT4G05320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7BA94E5" w14:textId="77777777" w:rsidR="00DA160E" w:rsidRPr="00357468" w:rsidRDefault="00DA160E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UBQ10</w:t>
            </w:r>
          </w:p>
        </w:tc>
        <w:tc>
          <w:tcPr>
            <w:tcW w:w="5759" w:type="dxa"/>
            <w:shd w:val="clear" w:color="auto" w:fill="auto"/>
          </w:tcPr>
          <w:p w14:paraId="4BEF14A5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UBQ10-F: CCACCAAAGTTTTACATGAAACGAA</w:t>
            </w:r>
          </w:p>
        </w:tc>
      </w:tr>
      <w:tr w:rsidR="00DA160E" w:rsidRPr="00357468" w14:paraId="1FB129D1" w14:textId="77777777" w:rsidTr="00BF71FE">
        <w:trPr>
          <w:trHeight w:val="301"/>
        </w:trPr>
        <w:tc>
          <w:tcPr>
            <w:tcW w:w="1526" w:type="dxa"/>
            <w:vMerge/>
            <w:shd w:val="clear" w:color="auto" w:fill="auto"/>
          </w:tcPr>
          <w:p w14:paraId="17F5A724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619D670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68444FAA" w14:textId="77777777" w:rsidR="00DA160E" w:rsidRPr="00357468" w:rsidRDefault="00DA160E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UBQ10-R: TCCAGGACAAGGAAGGTATTCC</w:t>
            </w:r>
          </w:p>
        </w:tc>
      </w:tr>
    </w:tbl>
    <w:p w14:paraId="6A9DF078" w14:textId="77777777" w:rsidR="009A7B8C" w:rsidRPr="00357468" w:rsidRDefault="009A7B8C" w:rsidP="004C5D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1F189D" w14:textId="77777777" w:rsidR="009A7B8C" w:rsidRPr="00357468" w:rsidRDefault="009A7B8C" w:rsidP="004C5DB5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57468">
        <w:rPr>
          <w:rFonts w:ascii="Times New Roman" w:hAnsi="Times New Roman" w:cs="Times New Roman"/>
          <w:sz w:val="24"/>
          <w:szCs w:val="24"/>
        </w:rPr>
        <w:br w:type="page"/>
      </w:r>
    </w:p>
    <w:p w14:paraId="6C0023E3" w14:textId="77D23804" w:rsidR="009A7B8C" w:rsidRPr="00357468" w:rsidRDefault="009A7B8C" w:rsidP="000F63FD">
      <w:pPr>
        <w:pStyle w:val="MDPI71References"/>
        <w:numPr>
          <w:ilvl w:val="0"/>
          <w:numId w:val="0"/>
        </w:numPr>
        <w:spacing w:line="360" w:lineRule="auto"/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</w:pPr>
      <w:r w:rsidRPr="00357468">
        <w:rPr>
          <w:rFonts w:ascii="Times New Roman" w:eastAsia="SimSun" w:hAnsi="Times New Roman"/>
          <w:b/>
          <w:color w:val="auto"/>
          <w:sz w:val="24"/>
          <w:szCs w:val="24"/>
        </w:rPr>
        <w:lastRenderedPageBreak/>
        <w:t xml:space="preserve">Table </w:t>
      </w:r>
      <w:r w:rsidRPr="00357468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S</w:t>
      </w:r>
      <w:r w:rsidR="00C84E1F" w:rsidRPr="00357468">
        <w:rPr>
          <w:rFonts w:ascii="Times New Roman" w:eastAsiaTheme="minorEastAsia" w:hAnsi="Times New Roman"/>
          <w:b/>
          <w:color w:val="auto"/>
          <w:sz w:val="24"/>
          <w:szCs w:val="24"/>
          <w:lang w:eastAsia="ko-KR"/>
        </w:rPr>
        <w:t>4</w:t>
      </w:r>
      <w:r w:rsidRPr="00357468">
        <w:rPr>
          <w:rFonts w:ascii="Times New Roman" w:eastAsia="SimSun" w:hAnsi="Times New Roman"/>
          <w:color w:val="auto"/>
          <w:sz w:val="24"/>
          <w:szCs w:val="24"/>
        </w:rPr>
        <w:t xml:space="preserve">. </w:t>
      </w:r>
      <w:r w:rsidRPr="00357468">
        <w:rPr>
          <w:rFonts w:ascii="Times New Roman" w:hAnsi="Times New Roman"/>
          <w:color w:val="auto"/>
          <w:sz w:val="24"/>
          <w:szCs w:val="24"/>
        </w:rPr>
        <w:t>Primers used for RT-</w:t>
      </w:r>
      <w:r w:rsidR="00FF1B03" w:rsidRPr="00357468">
        <w:rPr>
          <w:rFonts w:ascii="Times New Roman" w:hAnsi="Times New Roman"/>
          <w:color w:val="auto"/>
          <w:sz w:val="24"/>
          <w:szCs w:val="24"/>
        </w:rPr>
        <w:t>q</w:t>
      </w:r>
      <w:r w:rsidRPr="00357468">
        <w:rPr>
          <w:rFonts w:ascii="Times New Roman" w:hAnsi="Times New Roman"/>
          <w:color w:val="auto"/>
          <w:sz w:val="24"/>
          <w:szCs w:val="24"/>
        </w:rPr>
        <w:t xml:space="preserve">PCR amplification of </w:t>
      </w:r>
      <w:r w:rsidRPr="00357468">
        <w:rPr>
          <w:rFonts w:ascii="Times New Roman" w:eastAsia="맑은 고딕" w:hAnsi="Times New Roman"/>
          <w:color w:val="auto"/>
          <w:sz w:val="24"/>
          <w:szCs w:val="24"/>
        </w:rPr>
        <w:t>lignin</w:t>
      </w:r>
      <w:r w:rsidR="00FF1B03"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biosynthesis</w:t>
      </w:r>
      <w:r w:rsidRPr="00357468">
        <w:rPr>
          <w:rFonts w:ascii="Times New Roman" w:eastAsia="맑은 고딕" w:hAnsi="Times New Roman"/>
          <w:color w:val="auto"/>
          <w:sz w:val="24"/>
          <w:szCs w:val="24"/>
        </w:rPr>
        <w:t xml:space="preserve"> </w:t>
      </w:r>
      <w:r w:rsidRPr="00357468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r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>egulat</w:t>
      </w:r>
      <w:r w:rsidR="00FF1B03" w:rsidRPr="00357468">
        <w:rPr>
          <w:rFonts w:ascii="Times New Roman" w:hAnsi="Times New Roman"/>
          <w:color w:val="auto"/>
          <w:sz w:val="24"/>
          <w:szCs w:val="24"/>
          <w:lang w:eastAsia="ko-KR"/>
        </w:rPr>
        <w:t>ed</w:t>
      </w:r>
      <w:r w:rsidRPr="00357468">
        <w:rPr>
          <w:rFonts w:ascii="Times New Roman" w:hAnsi="Times New Roman"/>
          <w:color w:val="auto"/>
          <w:sz w:val="24"/>
          <w:szCs w:val="24"/>
          <w:lang w:eastAsia="ko-KR"/>
        </w:rPr>
        <w:t xml:space="preserve"> </w:t>
      </w:r>
      <w:r w:rsidR="00CB4B8A">
        <w:rPr>
          <w:rFonts w:ascii="Times New Roman" w:eastAsia="맑은 고딕" w:hAnsi="Times New Roman"/>
          <w:color w:val="auto"/>
          <w:sz w:val="24"/>
          <w:szCs w:val="24"/>
        </w:rPr>
        <w:t>genes</w:t>
      </w:r>
    </w:p>
    <w:tbl>
      <w:tblPr>
        <w:tblW w:w="8702" w:type="dxa"/>
        <w:tblInd w:w="110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1417"/>
        <w:gridCol w:w="5759"/>
      </w:tblGrid>
      <w:tr w:rsidR="00357468" w:rsidRPr="00357468" w14:paraId="1F0CD2B5" w14:textId="77777777" w:rsidTr="00BF71FE">
        <w:trPr>
          <w:trHeight w:val="318"/>
        </w:trPr>
        <w:tc>
          <w:tcPr>
            <w:tcW w:w="1526" w:type="dxa"/>
            <w:shd w:val="clear" w:color="auto" w:fill="auto"/>
          </w:tcPr>
          <w:p w14:paraId="5C6DA809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Gene ID</w:t>
            </w:r>
          </w:p>
        </w:tc>
        <w:tc>
          <w:tcPr>
            <w:tcW w:w="1417" w:type="dxa"/>
            <w:shd w:val="clear" w:color="auto" w:fill="auto"/>
          </w:tcPr>
          <w:p w14:paraId="75D442C0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5759" w:type="dxa"/>
            <w:shd w:val="clear" w:color="auto" w:fill="auto"/>
          </w:tcPr>
          <w:p w14:paraId="6B11A5A6" w14:textId="77777777" w:rsidR="009A7B8C" w:rsidRPr="00357468" w:rsidRDefault="009A7B8C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b/>
                <w:sz w:val="24"/>
                <w:szCs w:val="24"/>
              </w:rPr>
              <w:t>Primer sequence (5′ - 3′)</w:t>
            </w:r>
          </w:p>
        </w:tc>
      </w:tr>
      <w:tr w:rsidR="00357468" w:rsidRPr="00357468" w14:paraId="30B06E03" w14:textId="77777777" w:rsidTr="00BF71F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49FC37E7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AT1G16490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BF98410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MYB58</w:t>
            </w:r>
          </w:p>
        </w:tc>
        <w:tc>
          <w:tcPr>
            <w:tcW w:w="5759" w:type="dxa"/>
            <w:shd w:val="clear" w:color="auto" w:fill="auto"/>
          </w:tcPr>
          <w:p w14:paraId="5E4C5046" w14:textId="77777777" w:rsidR="009A7B8C" w:rsidRPr="00357468" w:rsidRDefault="009A7B8C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MYB58-F: CCAGAGAACAGAGCTCTTCAAGAG</w:t>
            </w:r>
          </w:p>
        </w:tc>
      </w:tr>
      <w:tr w:rsidR="00357468" w:rsidRPr="00357468" w14:paraId="3193F830" w14:textId="77777777" w:rsidTr="00BF71F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7B794818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6CFCD35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1D005A46" w14:textId="77777777" w:rsidR="009A7B8C" w:rsidRPr="00357468" w:rsidRDefault="009A7B8C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MYB58-R: ATGTATGAGGAGCTCGTAACTCTC</w:t>
            </w:r>
          </w:p>
        </w:tc>
      </w:tr>
      <w:tr w:rsidR="00357468" w:rsidRPr="00357468" w14:paraId="05CAD2E7" w14:textId="77777777" w:rsidTr="00BF71FE">
        <w:trPr>
          <w:trHeight w:val="41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14A50B3A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AT1G79180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AAC75FB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MYB63</w:t>
            </w:r>
          </w:p>
        </w:tc>
        <w:tc>
          <w:tcPr>
            <w:tcW w:w="5759" w:type="dxa"/>
            <w:shd w:val="clear" w:color="auto" w:fill="auto"/>
          </w:tcPr>
          <w:p w14:paraId="6536E3B7" w14:textId="77777777" w:rsidR="009A7B8C" w:rsidRPr="00357468" w:rsidRDefault="009A7B8C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MYB63-F: GAACAGCTCAGGCTCAAGAGCAAC</w:t>
            </w:r>
          </w:p>
        </w:tc>
      </w:tr>
      <w:tr w:rsidR="00357468" w:rsidRPr="00357468" w14:paraId="653726E9" w14:textId="77777777" w:rsidTr="00BF71FE">
        <w:trPr>
          <w:trHeight w:val="410"/>
        </w:trPr>
        <w:tc>
          <w:tcPr>
            <w:tcW w:w="1526" w:type="dxa"/>
            <w:vMerge/>
            <w:shd w:val="clear" w:color="auto" w:fill="auto"/>
            <w:vAlign w:val="center"/>
          </w:tcPr>
          <w:p w14:paraId="51099F37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92DDCC4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6F7B3899" w14:textId="77777777" w:rsidR="009A7B8C" w:rsidRPr="00357468" w:rsidRDefault="009A7B8C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MYB63-R: ATGTATCATGAGCTCGTAGTTCTT</w:t>
            </w:r>
          </w:p>
        </w:tc>
      </w:tr>
      <w:tr w:rsidR="00357468" w:rsidRPr="00357468" w14:paraId="4D99DAF9" w14:textId="77777777" w:rsidTr="00BF71FE">
        <w:trPr>
          <w:trHeight w:val="30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0FDCB70D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AT4G05320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167319C" w14:textId="77777777" w:rsidR="009A7B8C" w:rsidRPr="00357468" w:rsidRDefault="009A7B8C" w:rsidP="004C5DB5">
            <w:pPr>
              <w:spacing w:line="276" w:lineRule="auto"/>
              <w:jc w:val="center"/>
              <w:rPr>
                <w:rFonts w:ascii="Times New Roman" w:eastAsia="돋움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i/>
                <w:sz w:val="24"/>
                <w:szCs w:val="24"/>
              </w:rPr>
              <w:t>UBQ10</w:t>
            </w:r>
          </w:p>
        </w:tc>
        <w:tc>
          <w:tcPr>
            <w:tcW w:w="5759" w:type="dxa"/>
            <w:shd w:val="clear" w:color="auto" w:fill="auto"/>
          </w:tcPr>
          <w:p w14:paraId="0EE6F6E1" w14:textId="77777777" w:rsidR="009A7B8C" w:rsidRPr="00357468" w:rsidRDefault="009A7B8C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UBQ10-F: CCACCAAAGTTTTACATGAAACGAA</w:t>
            </w:r>
          </w:p>
        </w:tc>
      </w:tr>
      <w:tr w:rsidR="009A7B8C" w:rsidRPr="00357468" w14:paraId="681E180D" w14:textId="77777777" w:rsidTr="00BF71FE">
        <w:trPr>
          <w:trHeight w:val="301"/>
        </w:trPr>
        <w:tc>
          <w:tcPr>
            <w:tcW w:w="1526" w:type="dxa"/>
            <w:vMerge/>
            <w:shd w:val="clear" w:color="auto" w:fill="auto"/>
          </w:tcPr>
          <w:p w14:paraId="22725601" w14:textId="77777777" w:rsidR="009A7B8C" w:rsidRPr="00357468" w:rsidRDefault="009A7B8C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75A2C26" w14:textId="77777777" w:rsidR="009A7B8C" w:rsidRPr="00357468" w:rsidRDefault="009A7B8C" w:rsidP="004C5DB5">
            <w:pPr>
              <w:spacing w:line="276" w:lineRule="auto"/>
              <w:rPr>
                <w:rFonts w:ascii="Times New Roman" w:eastAsia="돋움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shd w:val="clear" w:color="auto" w:fill="auto"/>
          </w:tcPr>
          <w:p w14:paraId="795C61BA" w14:textId="77777777" w:rsidR="009A7B8C" w:rsidRPr="00357468" w:rsidRDefault="009A7B8C" w:rsidP="004C5DB5">
            <w:pPr>
              <w:spacing w:line="276" w:lineRule="auto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eastAsia="돋움" w:hAnsi="Times New Roman" w:cs="Times New Roman"/>
                <w:sz w:val="24"/>
                <w:szCs w:val="24"/>
              </w:rPr>
              <w:t>UBQ10-R: TCCAGGACAAGGAAGGTATTCC</w:t>
            </w:r>
          </w:p>
        </w:tc>
      </w:tr>
    </w:tbl>
    <w:p w14:paraId="658D91BF" w14:textId="34B6B8E0" w:rsidR="00832C8C" w:rsidRPr="00357468" w:rsidRDefault="00832C8C" w:rsidP="004C5D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DF3786" w14:textId="77777777" w:rsidR="00832C8C" w:rsidRPr="00357468" w:rsidRDefault="00832C8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357468">
        <w:rPr>
          <w:rFonts w:ascii="Times New Roman" w:hAnsi="Times New Roman" w:cs="Times New Roman"/>
          <w:sz w:val="24"/>
          <w:szCs w:val="24"/>
        </w:rPr>
        <w:br w:type="page"/>
      </w:r>
    </w:p>
    <w:p w14:paraId="3252FCBD" w14:textId="56BBF194" w:rsidR="003848F7" w:rsidRPr="00357468" w:rsidRDefault="00832C8C" w:rsidP="00D50B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7468">
        <w:rPr>
          <w:rFonts w:ascii="Times New Roman" w:hAnsi="Times New Roman" w:cs="Times New Roman"/>
          <w:b/>
          <w:sz w:val="24"/>
          <w:szCs w:val="24"/>
        </w:rPr>
        <w:lastRenderedPageBreak/>
        <w:t>Table S5</w:t>
      </w:r>
      <w:r w:rsidRPr="00357468">
        <w:rPr>
          <w:rFonts w:ascii="Times New Roman" w:hAnsi="Times New Roman" w:cs="Times New Roman"/>
          <w:sz w:val="24"/>
          <w:szCs w:val="24"/>
        </w:rPr>
        <w:t xml:space="preserve">. Comparison of nucleotide sequences within coding regions among </w:t>
      </w:r>
      <w:r w:rsidRPr="00357468">
        <w:rPr>
          <w:rFonts w:ascii="Times New Roman" w:hAnsi="Times New Roman" w:cs="Times New Roman"/>
          <w:i/>
          <w:sz w:val="24"/>
          <w:szCs w:val="24"/>
        </w:rPr>
        <w:t>PRX2</w:t>
      </w:r>
      <w:r w:rsidR="00160FF7">
        <w:rPr>
          <w:rFonts w:ascii="Times New Roman" w:hAnsi="Times New Roman" w:cs="Times New Roman"/>
          <w:i/>
          <w:sz w:val="24"/>
          <w:szCs w:val="24"/>
        </w:rPr>
        <w:t>/ATPRX1</w:t>
      </w:r>
      <w:r w:rsidRPr="00357468">
        <w:rPr>
          <w:rFonts w:ascii="Times New Roman" w:hAnsi="Times New Roman" w:cs="Times New Roman"/>
          <w:sz w:val="24"/>
          <w:szCs w:val="24"/>
        </w:rPr>
        <w:t xml:space="preserve">, </w:t>
      </w:r>
      <w:r w:rsidRPr="00357468">
        <w:rPr>
          <w:rFonts w:ascii="Times New Roman" w:hAnsi="Times New Roman" w:cs="Times New Roman"/>
          <w:i/>
          <w:sz w:val="24"/>
          <w:szCs w:val="24"/>
        </w:rPr>
        <w:t>PRX8</w:t>
      </w:r>
      <w:r w:rsidRPr="00357468">
        <w:rPr>
          <w:rFonts w:ascii="Times New Roman" w:hAnsi="Times New Roman" w:cs="Times New Roman"/>
          <w:sz w:val="24"/>
          <w:szCs w:val="24"/>
        </w:rPr>
        <w:t xml:space="preserve">, </w:t>
      </w:r>
      <w:r w:rsidRPr="00357468">
        <w:rPr>
          <w:rFonts w:ascii="Times New Roman" w:hAnsi="Times New Roman" w:cs="Times New Roman"/>
          <w:i/>
          <w:sz w:val="24"/>
          <w:szCs w:val="24"/>
        </w:rPr>
        <w:t>PRX35</w:t>
      </w:r>
      <w:r w:rsidRPr="00357468">
        <w:rPr>
          <w:rFonts w:ascii="Times New Roman" w:hAnsi="Times New Roman" w:cs="Times New Roman"/>
          <w:sz w:val="24"/>
          <w:szCs w:val="24"/>
        </w:rPr>
        <w:t xml:space="preserve">, </w:t>
      </w:r>
      <w:r w:rsidRPr="00357468">
        <w:rPr>
          <w:rFonts w:ascii="Times New Roman" w:hAnsi="Times New Roman" w:cs="Times New Roman"/>
          <w:i/>
          <w:sz w:val="24"/>
          <w:szCs w:val="24"/>
        </w:rPr>
        <w:t>PRX44</w:t>
      </w:r>
      <w:r w:rsidRPr="00357468">
        <w:rPr>
          <w:rFonts w:ascii="Times New Roman" w:hAnsi="Times New Roman" w:cs="Times New Roman"/>
          <w:sz w:val="24"/>
          <w:szCs w:val="24"/>
        </w:rPr>
        <w:t xml:space="preserve">, and </w:t>
      </w:r>
      <w:r w:rsidRPr="00357468">
        <w:rPr>
          <w:rFonts w:ascii="Times New Roman" w:hAnsi="Times New Roman" w:cs="Times New Roman"/>
          <w:i/>
          <w:sz w:val="24"/>
          <w:szCs w:val="24"/>
        </w:rPr>
        <w:t>PRX73</w:t>
      </w:r>
    </w:p>
    <w:tbl>
      <w:tblPr>
        <w:tblStyle w:val="a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"/>
        <w:gridCol w:w="1674"/>
        <w:gridCol w:w="1343"/>
        <w:gridCol w:w="1397"/>
        <w:gridCol w:w="1096"/>
        <w:gridCol w:w="1096"/>
      </w:tblGrid>
      <w:tr w:rsidR="00160FF7" w:rsidRPr="00357468" w14:paraId="4D65511E" w14:textId="32FAFC94" w:rsidTr="00D50BD9"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E3BFE4" w14:textId="77777777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412AEB56" w14:textId="34902F8C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i/>
                <w:sz w:val="24"/>
                <w:szCs w:val="24"/>
              </w:rPr>
              <w:t>PRX2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/ATPRX1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26930860" w14:textId="7EEC6F4F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i/>
                <w:sz w:val="24"/>
                <w:szCs w:val="24"/>
              </w:rPr>
              <w:t>PRX8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14:paraId="71B52550" w14:textId="5132126C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i/>
                <w:sz w:val="24"/>
                <w:szCs w:val="24"/>
              </w:rPr>
              <w:t>PRX35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14:paraId="6D6C60F6" w14:textId="407DAF85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i/>
                <w:sz w:val="24"/>
                <w:szCs w:val="24"/>
              </w:rPr>
              <w:t>PRX44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B88F8F" w14:textId="10DA4A38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i/>
                <w:sz w:val="24"/>
                <w:szCs w:val="24"/>
              </w:rPr>
              <w:t>PRX73</w:t>
            </w:r>
          </w:p>
        </w:tc>
      </w:tr>
      <w:tr w:rsidR="00160FF7" w:rsidRPr="00357468" w14:paraId="6F7AB79A" w14:textId="2CC14AAE" w:rsidTr="00D50BD9">
        <w:tc>
          <w:tcPr>
            <w:tcW w:w="1398" w:type="dxa"/>
            <w:tcBorders>
              <w:left w:val="nil"/>
            </w:tcBorders>
          </w:tcPr>
          <w:p w14:paraId="71136A80" w14:textId="1A7CF065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i/>
                <w:sz w:val="24"/>
                <w:szCs w:val="24"/>
              </w:rPr>
              <w:t>PRX2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/ATPRX1</w:t>
            </w:r>
          </w:p>
        </w:tc>
        <w:tc>
          <w:tcPr>
            <w:tcW w:w="1343" w:type="dxa"/>
          </w:tcPr>
          <w:p w14:paraId="6E49D0DD" w14:textId="5975277E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14:paraId="20DE9072" w14:textId="0715E700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397" w:type="dxa"/>
          </w:tcPr>
          <w:p w14:paraId="15581718" w14:textId="6E4B9961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96" w:type="dxa"/>
          </w:tcPr>
          <w:p w14:paraId="0C4220B3" w14:textId="25CEFE01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096" w:type="dxa"/>
            <w:tcBorders>
              <w:right w:val="nil"/>
            </w:tcBorders>
          </w:tcPr>
          <w:p w14:paraId="0E5ACDB4" w14:textId="17DD749A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</w:tr>
      <w:tr w:rsidR="00160FF7" w:rsidRPr="00357468" w14:paraId="3D013553" w14:textId="4C9239B9" w:rsidTr="00D50BD9">
        <w:tc>
          <w:tcPr>
            <w:tcW w:w="1398" w:type="dxa"/>
            <w:tcBorders>
              <w:left w:val="nil"/>
            </w:tcBorders>
          </w:tcPr>
          <w:p w14:paraId="51E27E83" w14:textId="4F772D6C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i/>
                <w:sz w:val="24"/>
                <w:szCs w:val="24"/>
              </w:rPr>
              <w:t>PRX8</w:t>
            </w:r>
          </w:p>
        </w:tc>
        <w:tc>
          <w:tcPr>
            <w:tcW w:w="1343" w:type="dxa"/>
          </w:tcPr>
          <w:p w14:paraId="4EB30BDA" w14:textId="1785EC40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343" w:type="dxa"/>
          </w:tcPr>
          <w:p w14:paraId="45DA9438" w14:textId="7E78F2E6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14:paraId="6D750301" w14:textId="07C515F1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96" w:type="dxa"/>
          </w:tcPr>
          <w:p w14:paraId="2B40AE20" w14:textId="2EE764FE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96" w:type="dxa"/>
            <w:tcBorders>
              <w:right w:val="nil"/>
            </w:tcBorders>
          </w:tcPr>
          <w:p w14:paraId="20BD450D" w14:textId="10F33FD6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</w:tr>
      <w:tr w:rsidR="00160FF7" w:rsidRPr="00357468" w14:paraId="10C88D53" w14:textId="180ECB35" w:rsidTr="00D50BD9">
        <w:tc>
          <w:tcPr>
            <w:tcW w:w="1398" w:type="dxa"/>
            <w:tcBorders>
              <w:left w:val="nil"/>
            </w:tcBorders>
          </w:tcPr>
          <w:p w14:paraId="726783A5" w14:textId="08F9A00A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i/>
                <w:sz w:val="24"/>
                <w:szCs w:val="24"/>
              </w:rPr>
              <w:t>PRX35</w:t>
            </w:r>
          </w:p>
        </w:tc>
        <w:tc>
          <w:tcPr>
            <w:tcW w:w="1343" w:type="dxa"/>
          </w:tcPr>
          <w:p w14:paraId="0D4BAB06" w14:textId="4B194665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43" w:type="dxa"/>
          </w:tcPr>
          <w:p w14:paraId="2AECAEB1" w14:textId="23AE6A88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97" w:type="dxa"/>
          </w:tcPr>
          <w:p w14:paraId="54F687E7" w14:textId="422F799A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14:paraId="17BFD058" w14:textId="7539B513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96" w:type="dxa"/>
            <w:tcBorders>
              <w:right w:val="nil"/>
            </w:tcBorders>
          </w:tcPr>
          <w:p w14:paraId="0A966EAC" w14:textId="41E499A8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60FF7" w:rsidRPr="00357468" w14:paraId="117BA31F" w14:textId="48207BB9" w:rsidTr="00D50BD9">
        <w:tc>
          <w:tcPr>
            <w:tcW w:w="1398" w:type="dxa"/>
            <w:tcBorders>
              <w:left w:val="nil"/>
            </w:tcBorders>
          </w:tcPr>
          <w:p w14:paraId="78E26BE9" w14:textId="552F2633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i/>
                <w:sz w:val="24"/>
                <w:szCs w:val="24"/>
              </w:rPr>
              <w:t>PRX44</w:t>
            </w:r>
          </w:p>
        </w:tc>
        <w:tc>
          <w:tcPr>
            <w:tcW w:w="1343" w:type="dxa"/>
          </w:tcPr>
          <w:p w14:paraId="7F2D8620" w14:textId="4398DF9A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343" w:type="dxa"/>
          </w:tcPr>
          <w:p w14:paraId="107F7BDB" w14:textId="5AC6DECD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97" w:type="dxa"/>
          </w:tcPr>
          <w:p w14:paraId="05BF2859" w14:textId="1A5E3FBB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96" w:type="dxa"/>
          </w:tcPr>
          <w:p w14:paraId="3F83D584" w14:textId="14C2248F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right w:val="nil"/>
            </w:tcBorders>
          </w:tcPr>
          <w:p w14:paraId="21374DBD" w14:textId="2CBFB9EF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</w:tr>
      <w:tr w:rsidR="00160FF7" w:rsidRPr="00357468" w14:paraId="76F94A74" w14:textId="61AE03DB" w:rsidTr="00D50BD9">
        <w:tc>
          <w:tcPr>
            <w:tcW w:w="1398" w:type="dxa"/>
            <w:tcBorders>
              <w:left w:val="nil"/>
              <w:bottom w:val="single" w:sz="4" w:space="0" w:color="auto"/>
            </w:tcBorders>
          </w:tcPr>
          <w:p w14:paraId="4C121BA8" w14:textId="76AD7A81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i/>
                <w:sz w:val="24"/>
                <w:szCs w:val="24"/>
              </w:rPr>
              <w:t>PRX73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5C7E215C" w14:textId="6675D93C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6DD2B217" w14:textId="521BC18A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47071D3B" w14:textId="0DDCB6CF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6942135A" w14:textId="675DD759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096" w:type="dxa"/>
            <w:tcBorders>
              <w:bottom w:val="single" w:sz="4" w:space="0" w:color="auto"/>
              <w:right w:val="nil"/>
            </w:tcBorders>
          </w:tcPr>
          <w:p w14:paraId="6BD6CB3D" w14:textId="4F0485AA" w:rsidR="00160FF7" w:rsidRPr="00357468" w:rsidRDefault="00160FF7" w:rsidP="00D50B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7D74EC0" w14:textId="12CD2B91" w:rsidR="00832C8C" w:rsidRPr="00357468" w:rsidRDefault="004B3CA9" w:rsidP="004C5D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57468">
        <w:rPr>
          <w:rFonts w:ascii="Times New Roman" w:hAnsi="Times New Roman" w:cs="Times New Roman"/>
          <w:bCs/>
          <w:sz w:val="24"/>
          <w:szCs w:val="24"/>
        </w:rPr>
        <w:t>*</w:t>
      </w:r>
      <w:r w:rsidR="00874AF6">
        <w:rPr>
          <w:rFonts w:ascii="Times New Roman" w:eastAsiaTheme="minorHAnsi" w:hAnsi="Times New Roman" w:cs="Times New Roman"/>
          <w:bCs/>
          <w:sz w:val="24"/>
          <w:szCs w:val="24"/>
        </w:rPr>
        <w:t>No significant identity</w:t>
      </w:r>
      <w:r w:rsidR="00D50BD9" w:rsidRPr="00357468">
        <w:rPr>
          <w:rFonts w:ascii="Times New Roman" w:eastAsiaTheme="minorHAnsi" w:hAnsi="Times New Roman" w:cs="Times New Roman"/>
          <w:bCs/>
          <w:sz w:val="24"/>
          <w:szCs w:val="24"/>
        </w:rPr>
        <w:t xml:space="preserve"> found.</w:t>
      </w:r>
    </w:p>
    <w:sectPr w:rsidR="00832C8C" w:rsidRPr="003574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9879E" w14:textId="77777777" w:rsidR="00752429" w:rsidRDefault="00752429" w:rsidP="005242FC">
      <w:pPr>
        <w:spacing w:after="0" w:line="240" w:lineRule="auto"/>
      </w:pPr>
      <w:r>
        <w:separator/>
      </w:r>
    </w:p>
  </w:endnote>
  <w:endnote w:type="continuationSeparator" w:id="0">
    <w:p w14:paraId="3FF782A0" w14:textId="77777777" w:rsidR="00752429" w:rsidRDefault="00752429" w:rsidP="00524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9FA61" w14:textId="77777777" w:rsidR="00752429" w:rsidRDefault="00752429" w:rsidP="005242FC">
      <w:pPr>
        <w:spacing w:after="0" w:line="240" w:lineRule="auto"/>
      </w:pPr>
      <w:r>
        <w:separator/>
      </w:r>
    </w:p>
  </w:footnote>
  <w:footnote w:type="continuationSeparator" w:id="0">
    <w:p w14:paraId="72EAC23B" w14:textId="77777777" w:rsidR="00752429" w:rsidRDefault="00752429" w:rsidP="00524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A245F"/>
    <w:multiLevelType w:val="hybridMultilevel"/>
    <w:tmpl w:val="8B2ED894"/>
    <w:lvl w:ilvl="0" w:tplc="4FDC35F6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74"/>
    <w:rsid w:val="000026E9"/>
    <w:rsid w:val="00022D05"/>
    <w:rsid w:val="000479FE"/>
    <w:rsid w:val="00051DA5"/>
    <w:rsid w:val="00090067"/>
    <w:rsid w:val="000C3341"/>
    <w:rsid w:val="000E0ED0"/>
    <w:rsid w:val="000F63FD"/>
    <w:rsid w:val="000F6AF9"/>
    <w:rsid w:val="00104DCE"/>
    <w:rsid w:val="00113ED5"/>
    <w:rsid w:val="0011467B"/>
    <w:rsid w:val="00123006"/>
    <w:rsid w:val="00130F0D"/>
    <w:rsid w:val="00142245"/>
    <w:rsid w:val="00147F3B"/>
    <w:rsid w:val="001554AA"/>
    <w:rsid w:val="00160FF7"/>
    <w:rsid w:val="001719E5"/>
    <w:rsid w:val="00193093"/>
    <w:rsid w:val="001A66AB"/>
    <w:rsid w:val="001A6C15"/>
    <w:rsid w:val="001B3041"/>
    <w:rsid w:val="001B42C9"/>
    <w:rsid w:val="001C4DD0"/>
    <w:rsid w:val="001D210F"/>
    <w:rsid w:val="001F1E82"/>
    <w:rsid w:val="00211A88"/>
    <w:rsid w:val="00216DDA"/>
    <w:rsid w:val="00222E63"/>
    <w:rsid w:val="0022371E"/>
    <w:rsid w:val="002407B1"/>
    <w:rsid w:val="002418BA"/>
    <w:rsid w:val="0024744C"/>
    <w:rsid w:val="0026442E"/>
    <w:rsid w:val="00280401"/>
    <w:rsid w:val="00281969"/>
    <w:rsid w:val="00283250"/>
    <w:rsid w:val="002966A1"/>
    <w:rsid w:val="002975F0"/>
    <w:rsid w:val="002B31C8"/>
    <w:rsid w:val="002B4200"/>
    <w:rsid w:val="002C115D"/>
    <w:rsid w:val="002C4DD2"/>
    <w:rsid w:val="002C5144"/>
    <w:rsid w:val="002D3635"/>
    <w:rsid w:val="002E67E8"/>
    <w:rsid w:val="002E6E06"/>
    <w:rsid w:val="002F184E"/>
    <w:rsid w:val="003016AD"/>
    <w:rsid w:val="00312CD4"/>
    <w:rsid w:val="003166F7"/>
    <w:rsid w:val="00343870"/>
    <w:rsid w:val="00353F44"/>
    <w:rsid w:val="00357468"/>
    <w:rsid w:val="00360085"/>
    <w:rsid w:val="00377E8B"/>
    <w:rsid w:val="003848F7"/>
    <w:rsid w:val="0039062F"/>
    <w:rsid w:val="00396F3C"/>
    <w:rsid w:val="003A63A5"/>
    <w:rsid w:val="003B588D"/>
    <w:rsid w:val="003D1B5E"/>
    <w:rsid w:val="003D6B24"/>
    <w:rsid w:val="003E3C74"/>
    <w:rsid w:val="00412F01"/>
    <w:rsid w:val="0042156F"/>
    <w:rsid w:val="00430942"/>
    <w:rsid w:val="00441FBC"/>
    <w:rsid w:val="004601C9"/>
    <w:rsid w:val="00466B28"/>
    <w:rsid w:val="00490AD9"/>
    <w:rsid w:val="00495FFD"/>
    <w:rsid w:val="004B2B86"/>
    <w:rsid w:val="004B3CA9"/>
    <w:rsid w:val="004C1065"/>
    <w:rsid w:val="004C5DB5"/>
    <w:rsid w:val="004D68FC"/>
    <w:rsid w:val="004D7CF6"/>
    <w:rsid w:val="004E553C"/>
    <w:rsid w:val="004F18F6"/>
    <w:rsid w:val="005124CD"/>
    <w:rsid w:val="005242FC"/>
    <w:rsid w:val="0053146F"/>
    <w:rsid w:val="00535A53"/>
    <w:rsid w:val="0054008F"/>
    <w:rsid w:val="00541E4A"/>
    <w:rsid w:val="0055352E"/>
    <w:rsid w:val="00556DEA"/>
    <w:rsid w:val="005738B9"/>
    <w:rsid w:val="00573DF1"/>
    <w:rsid w:val="005750E4"/>
    <w:rsid w:val="005918D4"/>
    <w:rsid w:val="005B4B64"/>
    <w:rsid w:val="005C7E26"/>
    <w:rsid w:val="005D3291"/>
    <w:rsid w:val="005D6734"/>
    <w:rsid w:val="005F34BE"/>
    <w:rsid w:val="00612C64"/>
    <w:rsid w:val="00616252"/>
    <w:rsid w:val="006361EE"/>
    <w:rsid w:val="006364FC"/>
    <w:rsid w:val="00640079"/>
    <w:rsid w:val="00662F47"/>
    <w:rsid w:val="00676D04"/>
    <w:rsid w:val="00681EF9"/>
    <w:rsid w:val="0069073E"/>
    <w:rsid w:val="00693D39"/>
    <w:rsid w:val="006B68E2"/>
    <w:rsid w:val="006C0B3C"/>
    <w:rsid w:val="006C690B"/>
    <w:rsid w:val="006C7253"/>
    <w:rsid w:val="006D1B66"/>
    <w:rsid w:val="006D1FE3"/>
    <w:rsid w:val="006D478C"/>
    <w:rsid w:val="006D6DE6"/>
    <w:rsid w:val="006E1D19"/>
    <w:rsid w:val="006F7766"/>
    <w:rsid w:val="00701BCC"/>
    <w:rsid w:val="00721F68"/>
    <w:rsid w:val="00752429"/>
    <w:rsid w:val="00752E8F"/>
    <w:rsid w:val="007866F6"/>
    <w:rsid w:val="007A1EE2"/>
    <w:rsid w:val="007B2A68"/>
    <w:rsid w:val="007B5B73"/>
    <w:rsid w:val="007E2C9B"/>
    <w:rsid w:val="007E7AAB"/>
    <w:rsid w:val="007F0AEB"/>
    <w:rsid w:val="007F146E"/>
    <w:rsid w:val="007F3665"/>
    <w:rsid w:val="007F6B9F"/>
    <w:rsid w:val="008173D9"/>
    <w:rsid w:val="00820487"/>
    <w:rsid w:val="00827864"/>
    <w:rsid w:val="00832C8C"/>
    <w:rsid w:val="00832F8B"/>
    <w:rsid w:val="008354E2"/>
    <w:rsid w:val="00846836"/>
    <w:rsid w:val="0085098E"/>
    <w:rsid w:val="00856971"/>
    <w:rsid w:val="008707F2"/>
    <w:rsid w:val="00874AF6"/>
    <w:rsid w:val="00882BBE"/>
    <w:rsid w:val="008B2813"/>
    <w:rsid w:val="009007AB"/>
    <w:rsid w:val="009020E2"/>
    <w:rsid w:val="00907616"/>
    <w:rsid w:val="00911BAB"/>
    <w:rsid w:val="00913266"/>
    <w:rsid w:val="00954ABE"/>
    <w:rsid w:val="0095781A"/>
    <w:rsid w:val="00962AAA"/>
    <w:rsid w:val="00971258"/>
    <w:rsid w:val="009A272E"/>
    <w:rsid w:val="009A7B8C"/>
    <w:rsid w:val="009C582A"/>
    <w:rsid w:val="009C7C5D"/>
    <w:rsid w:val="009D6EAF"/>
    <w:rsid w:val="009E72BB"/>
    <w:rsid w:val="00A1611C"/>
    <w:rsid w:val="00A2159C"/>
    <w:rsid w:val="00A41DC9"/>
    <w:rsid w:val="00A60C45"/>
    <w:rsid w:val="00AA2ADB"/>
    <w:rsid w:val="00AA5764"/>
    <w:rsid w:val="00AD0D74"/>
    <w:rsid w:val="00AE468C"/>
    <w:rsid w:val="00B0185C"/>
    <w:rsid w:val="00B1652C"/>
    <w:rsid w:val="00B34256"/>
    <w:rsid w:val="00B37AF5"/>
    <w:rsid w:val="00B63862"/>
    <w:rsid w:val="00B735ED"/>
    <w:rsid w:val="00B85431"/>
    <w:rsid w:val="00B9104F"/>
    <w:rsid w:val="00BB1CB7"/>
    <w:rsid w:val="00BD0487"/>
    <w:rsid w:val="00BF032F"/>
    <w:rsid w:val="00C075C7"/>
    <w:rsid w:val="00C23CB9"/>
    <w:rsid w:val="00C379DE"/>
    <w:rsid w:val="00C4496C"/>
    <w:rsid w:val="00C46A2B"/>
    <w:rsid w:val="00C56005"/>
    <w:rsid w:val="00C62F11"/>
    <w:rsid w:val="00C66EBF"/>
    <w:rsid w:val="00C71155"/>
    <w:rsid w:val="00C84E1F"/>
    <w:rsid w:val="00C95B9D"/>
    <w:rsid w:val="00C95FE9"/>
    <w:rsid w:val="00CA159E"/>
    <w:rsid w:val="00CA5503"/>
    <w:rsid w:val="00CB0E9D"/>
    <w:rsid w:val="00CB2EFC"/>
    <w:rsid w:val="00CB3E7C"/>
    <w:rsid w:val="00CB4B8A"/>
    <w:rsid w:val="00CD3ABE"/>
    <w:rsid w:val="00CE7D20"/>
    <w:rsid w:val="00D15449"/>
    <w:rsid w:val="00D272C9"/>
    <w:rsid w:val="00D40968"/>
    <w:rsid w:val="00D44049"/>
    <w:rsid w:val="00D45E09"/>
    <w:rsid w:val="00D50BD9"/>
    <w:rsid w:val="00D54039"/>
    <w:rsid w:val="00D55CFC"/>
    <w:rsid w:val="00D665F3"/>
    <w:rsid w:val="00D9298D"/>
    <w:rsid w:val="00DA160E"/>
    <w:rsid w:val="00DA2D39"/>
    <w:rsid w:val="00DA460A"/>
    <w:rsid w:val="00DC0E43"/>
    <w:rsid w:val="00DC7E74"/>
    <w:rsid w:val="00DC7ED3"/>
    <w:rsid w:val="00DF4A40"/>
    <w:rsid w:val="00E00806"/>
    <w:rsid w:val="00E23483"/>
    <w:rsid w:val="00E355EA"/>
    <w:rsid w:val="00E355EE"/>
    <w:rsid w:val="00E41BE0"/>
    <w:rsid w:val="00E4443C"/>
    <w:rsid w:val="00E448B8"/>
    <w:rsid w:val="00E51940"/>
    <w:rsid w:val="00E6579D"/>
    <w:rsid w:val="00EA2150"/>
    <w:rsid w:val="00EA2268"/>
    <w:rsid w:val="00EA47A6"/>
    <w:rsid w:val="00EA70FB"/>
    <w:rsid w:val="00ED74EF"/>
    <w:rsid w:val="00EE52DB"/>
    <w:rsid w:val="00EF38F8"/>
    <w:rsid w:val="00F009D9"/>
    <w:rsid w:val="00F0383D"/>
    <w:rsid w:val="00F12368"/>
    <w:rsid w:val="00F314D5"/>
    <w:rsid w:val="00F415E5"/>
    <w:rsid w:val="00F62232"/>
    <w:rsid w:val="00F80108"/>
    <w:rsid w:val="00F83379"/>
    <w:rsid w:val="00FA6132"/>
    <w:rsid w:val="00FD2355"/>
    <w:rsid w:val="00FF1B03"/>
    <w:rsid w:val="00FF2DCB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06908"/>
  <w15:chartTrackingRefBased/>
  <w15:docId w15:val="{D954776A-0A0C-4927-BF64-067320B0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31text">
    <w:name w:val="MDPI_3.1_text"/>
    <w:qFormat/>
    <w:rsid w:val="003E3C74"/>
    <w:pPr>
      <w:snapToGrid w:val="0"/>
      <w:spacing w:after="0" w:line="260" w:lineRule="atLeast"/>
      <w:ind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customStyle="1" w:styleId="MDPI71References">
    <w:name w:val="MDPI_7.1_References"/>
    <w:basedOn w:val="a"/>
    <w:qFormat/>
    <w:rsid w:val="00DA160E"/>
    <w:pPr>
      <w:widowControl/>
      <w:numPr>
        <w:numId w:val="1"/>
      </w:numPr>
      <w:wordWrap/>
      <w:autoSpaceDE/>
      <w:autoSpaceDN/>
      <w:snapToGrid w:val="0"/>
      <w:spacing w:after="0" w:line="260" w:lineRule="atLeast"/>
      <w:ind w:left="425" w:hanging="425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styleId="a3">
    <w:name w:val="header"/>
    <w:basedOn w:val="a"/>
    <w:link w:val="Char"/>
    <w:uiPriority w:val="99"/>
    <w:unhideWhenUsed/>
    <w:rsid w:val="005242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242FC"/>
  </w:style>
  <w:style w:type="paragraph" w:styleId="a4">
    <w:name w:val="footer"/>
    <w:basedOn w:val="a"/>
    <w:link w:val="Char0"/>
    <w:uiPriority w:val="99"/>
    <w:unhideWhenUsed/>
    <w:rsid w:val="005242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242FC"/>
  </w:style>
  <w:style w:type="paragraph" w:customStyle="1" w:styleId="MDPI51figurecaption">
    <w:name w:val="MDPI_5.1_figure_caption"/>
    <w:qFormat/>
    <w:rsid w:val="00B0185C"/>
    <w:pPr>
      <w:snapToGrid w:val="0"/>
      <w:spacing w:before="120" w:after="240" w:line="228" w:lineRule="auto"/>
      <w:ind w:left="260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5">
    <w:name w:val="Table Grid"/>
    <w:basedOn w:val="a1"/>
    <w:uiPriority w:val="39"/>
    <w:rsid w:val="00D40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9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174</cp:revision>
  <dcterms:created xsi:type="dcterms:W3CDTF">2022-04-08T01:28:00Z</dcterms:created>
  <dcterms:modified xsi:type="dcterms:W3CDTF">2022-07-08T05:35:00Z</dcterms:modified>
</cp:coreProperties>
</file>