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27338" w14:textId="77777777" w:rsidR="00C81B2C" w:rsidRPr="006B7795" w:rsidRDefault="00C81B2C" w:rsidP="00C81B2C">
      <w:pPr>
        <w:tabs>
          <w:tab w:val="left" w:pos="1530"/>
        </w:tabs>
        <w:spacing w:after="120"/>
        <w:jc w:val="center"/>
        <w:rPr>
          <w:rFonts w:ascii="Times New Roman" w:hAnsi="Times New Roman" w:cs="Times New Roman"/>
          <w:b/>
          <w:bCs/>
        </w:rPr>
      </w:pPr>
      <w:r w:rsidRPr="006B7795">
        <w:rPr>
          <w:rFonts w:ascii="Times New Roman" w:hAnsi="Times New Roman" w:cs="Times New Roman"/>
          <w:b/>
          <w:bCs/>
        </w:rPr>
        <w:t>Supplementary Material for</w:t>
      </w:r>
    </w:p>
    <w:p w14:paraId="31CAE5F0" w14:textId="77777777" w:rsidR="00C81B2C" w:rsidRPr="006B7795" w:rsidRDefault="00C81B2C" w:rsidP="00C81B2C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6B7795">
        <w:rPr>
          <w:rFonts w:ascii="Times New Roman" w:hAnsi="Times New Roman" w:cs="Times New Roman"/>
          <w:b/>
          <w:bCs/>
        </w:rPr>
        <w:t>Potent and Selective Covalent Inhibition of the Papain-like Protease from SARS-CoV-2</w:t>
      </w:r>
    </w:p>
    <w:p w14:paraId="34709DC3" w14:textId="2CD7F0B5" w:rsidR="00DE2609" w:rsidRPr="00CE4C16" w:rsidRDefault="00632667" w:rsidP="00707A99">
      <w:pPr>
        <w:jc w:val="both"/>
        <w:rPr>
          <w:rFonts w:ascii="Times New Roman" w:hAnsi="Times New Roman" w:cs="Times New Roman"/>
          <w:color w:val="000000" w:themeColor="text1"/>
        </w:rPr>
      </w:pPr>
      <w:r w:rsidRPr="006B1BFB">
        <w:rPr>
          <w:rFonts w:ascii="Times New Roman" w:hAnsi="Times New Roman" w:cs="Times New Roman"/>
          <w:color w:val="000000" w:themeColor="text1"/>
        </w:rPr>
        <w:t xml:space="preserve">Brian C.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Sanders,</w:t>
      </w:r>
      <w:r w:rsidRPr="006B1BFB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="00B63E76" w:rsidRPr="006B1BFB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65616E" w:rsidRPr="0065616E">
        <w:rPr>
          <w:rFonts w:ascii="Times New Roman" w:hAnsi="Times New Roman" w:cs="Times New Roman"/>
          <w:vertAlign w:val="superscript"/>
        </w:rPr>
        <w:t>†</w:t>
      </w:r>
      <w:r w:rsidR="00D83E91">
        <w:rPr>
          <w:rFonts w:ascii="Times New Roman" w:hAnsi="Times New Roman" w:cs="Times New Roman"/>
          <w:vertAlign w:val="superscript"/>
        </w:rPr>
        <w:t>,*</w:t>
      </w:r>
      <w:r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="002F6D1A" w:rsidRPr="006B1BFB">
        <w:rPr>
          <w:rFonts w:ascii="Times New Roman" w:hAnsi="Times New Roman" w:cs="Times New Roman"/>
          <w:color w:val="000000" w:themeColor="text1"/>
        </w:rPr>
        <w:t xml:space="preserve">Suman </w:t>
      </w:r>
      <w:proofErr w:type="spellStart"/>
      <w:r w:rsidR="002F6D1A" w:rsidRPr="006B1BFB">
        <w:rPr>
          <w:rFonts w:ascii="Times New Roman" w:hAnsi="Times New Roman" w:cs="Times New Roman"/>
          <w:color w:val="000000" w:themeColor="text1"/>
        </w:rPr>
        <w:t>Pohkrel,</w:t>
      </w:r>
      <w:r w:rsidR="002F6D1A" w:rsidRPr="006B1BFB">
        <w:rPr>
          <w:rFonts w:ascii="Times New Roman" w:hAnsi="Times New Roman" w:cs="Times New Roman"/>
          <w:color w:val="000000" w:themeColor="text1"/>
          <w:vertAlign w:val="superscript"/>
        </w:rPr>
        <w:t>b,</w:t>
      </w:r>
      <w:r w:rsidR="001C4A7D">
        <w:rPr>
          <w:rFonts w:ascii="Times New Roman" w:hAnsi="Times New Roman" w:cs="Times New Roman"/>
          <w:color w:val="000000" w:themeColor="text1"/>
          <w:vertAlign w:val="superscript"/>
        </w:rPr>
        <w:t>c</w:t>
      </w:r>
      <w:proofErr w:type="spellEnd"/>
      <w:r w:rsidR="001C4A7D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65616E" w:rsidRPr="0065616E">
        <w:rPr>
          <w:rFonts w:ascii="Times New Roman" w:hAnsi="Times New Roman" w:cs="Times New Roman"/>
          <w:vertAlign w:val="superscript"/>
        </w:rPr>
        <w:t>†</w:t>
      </w:r>
      <w:r w:rsidR="002F6D1A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Audrey D.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Labbe,</w:t>
      </w:r>
      <w:r w:rsidRPr="006B1BFB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6B1BFB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3A5BA6" w:rsidRPr="006B1BFB">
        <w:rPr>
          <w:rFonts w:ascii="Times New Roman" w:hAnsi="Times New Roman" w:cs="Times New Roman"/>
          <w:color w:val="000000" w:themeColor="text1"/>
        </w:rPr>
        <w:t>Irimpan</w:t>
      </w:r>
      <w:proofErr w:type="spellEnd"/>
      <w:r w:rsidR="003A5BA6" w:rsidRPr="006B1BFB">
        <w:rPr>
          <w:rFonts w:ascii="Times New Roman" w:hAnsi="Times New Roman" w:cs="Times New Roman"/>
          <w:color w:val="000000" w:themeColor="text1"/>
        </w:rPr>
        <w:t xml:space="preserve"> I. </w:t>
      </w:r>
      <w:proofErr w:type="spellStart"/>
      <w:r w:rsidR="003A5BA6" w:rsidRPr="00AC1449">
        <w:rPr>
          <w:rFonts w:ascii="Times New Roman" w:hAnsi="Times New Roman" w:cs="Times New Roman"/>
          <w:color w:val="000000" w:themeColor="text1"/>
        </w:rPr>
        <w:t>Mathews,</w:t>
      </w:r>
      <w:r w:rsidR="00E62285" w:rsidRPr="00AC1449">
        <w:rPr>
          <w:rFonts w:ascii="Times New Roman" w:hAnsi="Times New Roman" w:cs="Times New Roman"/>
          <w:color w:val="000000" w:themeColor="text1"/>
          <w:vertAlign w:val="superscript"/>
        </w:rPr>
        <w:t>d</w:t>
      </w:r>
      <w:proofErr w:type="spellEnd"/>
      <w:r w:rsidR="003A5BA6" w:rsidRPr="00AC1449">
        <w:rPr>
          <w:rFonts w:ascii="Times New Roman" w:hAnsi="Times New Roman" w:cs="Times New Roman"/>
          <w:color w:val="000000" w:themeColor="text1"/>
        </w:rPr>
        <w:t xml:space="preserve"> </w:t>
      </w:r>
      <w:r w:rsidR="00D662EC" w:rsidRPr="00AC1449">
        <w:rPr>
          <w:rFonts w:ascii="Times New Roman" w:hAnsi="Times New Roman" w:cs="Times New Roman"/>
          <w:color w:val="000000" w:themeColor="text1"/>
        </w:rPr>
        <w:t xml:space="preserve">Connor </w:t>
      </w:r>
      <w:r w:rsidR="00D662EC" w:rsidRPr="006B1BFB">
        <w:rPr>
          <w:rFonts w:ascii="Times New Roman" w:hAnsi="Times New Roman" w:cs="Times New Roman"/>
          <w:color w:val="000000" w:themeColor="text1"/>
        </w:rPr>
        <w:t xml:space="preserve">J. </w:t>
      </w:r>
      <w:proofErr w:type="spellStart"/>
      <w:r w:rsidR="00D662EC" w:rsidRPr="006B1BFB">
        <w:rPr>
          <w:rFonts w:ascii="Times New Roman" w:hAnsi="Times New Roman" w:cs="Times New Roman"/>
          <w:color w:val="000000" w:themeColor="text1"/>
        </w:rPr>
        <w:t>Cooper,</w:t>
      </w:r>
      <w:r w:rsidR="00D662EC" w:rsidRPr="006B1BFB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="00D662EC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Russell B.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Davidson,</w:t>
      </w:r>
      <w:r w:rsidRPr="006B1BFB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6B1BFB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Gwyndalyn</w:t>
      </w:r>
      <w:proofErr w:type="spellEnd"/>
      <w:r w:rsidRPr="006B1BFB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Phillips,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e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Kevin </w:t>
      </w:r>
      <w:r w:rsidR="00B66931">
        <w:rPr>
          <w:rFonts w:ascii="Times New Roman" w:hAnsi="Times New Roman" w:cs="Times New Roman"/>
          <w:color w:val="000000" w:themeColor="text1"/>
        </w:rPr>
        <w:t xml:space="preserve">L.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Weiss,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e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B423F1" w:rsidRPr="00B423F1">
        <w:rPr>
          <w:rFonts w:ascii="Times New Roman" w:hAnsi="Times New Roman" w:cs="Times New Roman"/>
          <w:color w:val="000000" w:themeColor="text1"/>
        </w:rPr>
        <w:t>Qiu</w:t>
      </w:r>
      <w:proofErr w:type="spellEnd"/>
      <w:r w:rsidR="00B423F1" w:rsidRPr="00B423F1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B423F1" w:rsidRPr="00B423F1">
        <w:rPr>
          <w:rFonts w:ascii="Times New Roman" w:hAnsi="Times New Roman" w:cs="Times New Roman"/>
          <w:color w:val="000000" w:themeColor="text1"/>
        </w:rPr>
        <w:t>Zhang,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e</w:t>
      </w:r>
      <w:proofErr w:type="spellEnd"/>
      <w:r w:rsidR="00B423F1" w:rsidRPr="00B423F1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Hugh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O’Neill,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e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="003F53B8" w:rsidRPr="006B1BFB">
        <w:rPr>
          <w:rFonts w:ascii="Times New Roman" w:hAnsi="Times New Roman" w:cs="Times New Roman"/>
          <w:color w:val="000000" w:themeColor="text1"/>
        </w:rPr>
        <w:t xml:space="preserve">Manat </w:t>
      </w:r>
      <w:proofErr w:type="spellStart"/>
      <w:r w:rsidR="003F53B8" w:rsidRPr="006B1BFB">
        <w:rPr>
          <w:rFonts w:ascii="Times New Roman" w:hAnsi="Times New Roman" w:cs="Times New Roman"/>
          <w:color w:val="000000" w:themeColor="text1"/>
        </w:rPr>
        <w:t>Kaur,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f</w:t>
      </w:r>
      <w:proofErr w:type="spellEnd"/>
      <w:r w:rsidR="003F53B8" w:rsidRPr="006B1BFB">
        <w:rPr>
          <w:rFonts w:ascii="Times New Roman" w:hAnsi="Times New Roman" w:cs="Times New Roman"/>
          <w:color w:val="000000" w:themeColor="text1"/>
        </w:rPr>
        <w:t xml:space="preserve"> Lori </w:t>
      </w:r>
      <w:proofErr w:type="spellStart"/>
      <w:r w:rsidR="003F53B8" w:rsidRPr="006B1BFB">
        <w:rPr>
          <w:rFonts w:ascii="Times New Roman" w:hAnsi="Times New Roman" w:cs="Times New Roman"/>
          <w:color w:val="000000" w:themeColor="text1"/>
        </w:rPr>
        <w:t>Ferrins,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g</w:t>
      </w:r>
      <w:proofErr w:type="spellEnd"/>
      <w:r w:rsidR="003F53B8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Jurgen </w:t>
      </w:r>
      <w:r w:rsidR="00665390" w:rsidRPr="006B1BFB">
        <w:rPr>
          <w:rFonts w:ascii="Times New Roman" w:hAnsi="Times New Roman" w:cs="Times New Roman"/>
          <w:color w:val="000000" w:themeColor="text1"/>
        </w:rPr>
        <w:t xml:space="preserve">G.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Schmidt,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h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Walter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Reichard,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i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="00453FB7" w:rsidRPr="006B1BFB">
        <w:rPr>
          <w:rFonts w:ascii="Times New Roman" w:hAnsi="Times New Roman" w:cs="Times New Roman"/>
          <w:color w:val="000000" w:themeColor="text1"/>
        </w:rPr>
        <w:t xml:space="preserve">Surekha </w:t>
      </w:r>
      <w:proofErr w:type="spellStart"/>
      <w:r w:rsidR="00453FB7" w:rsidRPr="006B1BFB">
        <w:rPr>
          <w:rFonts w:ascii="Times New Roman" w:hAnsi="Times New Roman" w:cs="Times New Roman"/>
          <w:color w:val="000000" w:themeColor="text1"/>
        </w:rPr>
        <w:t>Surendranathan</w:t>
      </w:r>
      <w:r w:rsidR="0053070C" w:rsidRPr="006B1BFB">
        <w:rPr>
          <w:rFonts w:ascii="Times New Roman" w:hAnsi="Times New Roman" w:cs="Times New Roman"/>
          <w:color w:val="000000" w:themeColor="text1"/>
        </w:rPr>
        <w:t>,</w:t>
      </w:r>
      <w:r w:rsidR="006F4198">
        <w:rPr>
          <w:rFonts w:ascii="Times New Roman" w:hAnsi="Times New Roman" w:cs="Times New Roman"/>
          <w:color w:val="000000" w:themeColor="text1"/>
          <w:vertAlign w:val="superscript"/>
        </w:rPr>
        <w:t>j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="00F37309" w:rsidRPr="00F37309">
        <w:rPr>
          <w:rFonts w:ascii="Times New Roman" w:hAnsi="Times New Roman" w:cs="Times New Roman"/>
          <w:color w:val="000000" w:themeColor="text1"/>
        </w:rPr>
        <w:t xml:space="preserve">Jyothi </w:t>
      </w:r>
      <w:proofErr w:type="spellStart"/>
      <w:r w:rsidR="00F37309" w:rsidRPr="00F37309">
        <w:rPr>
          <w:rFonts w:ascii="Times New Roman" w:hAnsi="Times New Roman" w:cs="Times New Roman"/>
          <w:color w:val="000000" w:themeColor="text1"/>
        </w:rPr>
        <w:t>Parvathareddy</w:t>
      </w:r>
      <w:r w:rsidR="00E02274">
        <w:rPr>
          <w:rFonts w:ascii="Times New Roman" w:hAnsi="Times New Roman" w:cs="Times New Roman"/>
          <w:color w:val="000000" w:themeColor="text1"/>
        </w:rPr>
        <w:t>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j</w:t>
      </w:r>
      <w:proofErr w:type="spellEnd"/>
      <w:r w:rsidR="00E02274" w:rsidRPr="00CE4C16">
        <w:rPr>
          <w:rFonts w:ascii="Times New Roman" w:hAnsi="Times New Roman" w:cs="Times New Roman"/>
          <w:color w:val="000000" w:themeColor="text1"/>
        </w:rPr>
        <w:t xml:space="preserve"> </w:t>
      </w:r>
      <w:r w:rsidR="00CE4C16" w:rsidRPr="00CE4C16">
        <w:rPr>
          <w:rFonts w:ascii="Times New Roman" w:hAnsi="Times New Roman" w:cs="Times New Roman"/>
          <w:color w:val="000000" w:themeColor="text1"/>
        </w:rPr>
        <w:t xml:space="preserve">Lexi </w:t>
      </w:r>
      <w:proofErr w:type="spellStart"/>
      <w:r w:rsidR="00CE4C16" w:rsidRPr="00CE4C16">
        <w:rPr>
          <w:rFonts w:ascii="Times New Roman" w:hAnsi="Times New Roman" w:cs="Times New Roman"/>
          <w:color w:val="000000" w:themeColor="text1"/>
        </w:rPr>
        <w:t>Phillips,</w:t>
      </w:r>
      <w:r w:rsidR="005E5FDF">
        <w:rPr>
          <w:rFonts w:ascii="Times New Roman" w:hAnsi="Times New Roman" w:cs="Times New Roman"/>
          <w:color w:val="000000" w:themeColor="text1"/>
          <w:vertAlign w:val="superscript"/>
        </w:rPr>
        <w:t>k</w:t>
      </w:r>
      <w:proofErr w:type="spellEnd"/>
      <w:r w:rsidR="00CE4C16" w:rsidRPr="00CE4C16">
        <w:rPr>
          <w:rFonts w:ascii="Times New Roman" w:hAnsi="Times New Roman" w:cs="Times New Roman"/>
          <w:color w:val="000000" w:themeColor="text1"/>
        </w:rPr>
        <w:t xml:space="preserve"> </w:t>
      </w:r>
      <w:r w:rsidR="00042850" w:rsidRPr="00CE4C16">
        <w:rPr>
          <w:rFonts w:ascii="Times New Roman" w:hAnsi="Times New Roman" w:cs="Times New Roman"/>
          <w:color w:val="000000" w:themeColor="text1"/>
        </w:rPr>
        <w:t xml:space="preserve">Christopher </w:t>
      </w:r>
      <w:proofErr w:type="spellStart"/>
      <w:r w:rsidR="00042850" w:rsidRPr="00CE4C16">
        <w:rPr>
          <w:rFonts w:ascii="Times New Roman" w:hAnsi="Times New Roman" w:cs="Times New Roman"/>
          <w:color w:val="000000" w:themeColor="text1"/>
        </w:rPr>
        <w:t>Rainville,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l</w:t>
      </w:r>
      <w:proofErr w:type="spellEnd"/>
      <w:r w:rsidR="00042850" w:rsidRPr="00CE4C16">
        <w:rPr>
          <w:rFonts w:ascii="Times New Roman" w:hAnsi="Times New Roman" w:cs="Times New Roman"/>
          <w:color w:val="000000" w:themeColor="text1"/>
        </w:rPr>
        <w:t xml:space="preserve"> David E. </w:t>
      </w:r>
      <w:proofErr w:type="spellStart"/>
      <w:r w:rsidR="00042850" w:rsidRPr="00CE4C16">
        <w:rPr>
          <w:rFonts w:ascii="Times New Roman" w:hAnsi="Times New Roman" w:cs="Times New Roman"/>
          <w:color w:val="000000" w:themeColor="text1"/>
        </w:rPr>
        <w:t>Sterner,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l</w:t>
      </w:r>
      <w:proofErr w:type="spellEnd"/>
      <w:r w:rsidR="00042850" w:rsidRPr="00CE4C1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553047" w:rsidRPr="00CE4C16">
        <w:rPr>
          <w:rFonts w:ascii="Times New Roman" w:hAnsi="Times New Roman" w:cs="Times New Roman"/>
          <w:color w:val="000000" w:themeColor="text1"/>
        </w:rPr>
        <w:t>Desigan</w:t>
      </w:r>
      <w:proofErr w:type="spellEnd"/>
      <w:r w:rsidR="00553047" w:rsidRPr="00CE4C1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553047" w:rsidRPr="00CE4C16">
        <w:rPr>
          <w:rFonts w:ascii="Times New Roman" w:hAnsi="Times New Roman" w:cs="Times New Roman"/>
          <w:color w:val="000000" w:themeColor="text1"/>
        </w:rPr>
        <w:t>Kumaran,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m</w:t>
      </w:r>
      <w:proofErr w:type="spellEnd"/>
      <w:r w:rsidR="00553047" w:rsidRPr="00CE4C16">
        <w:rPr>
          <w:rFonts w:ascii="Times New Roman" w:hAnsi="Times New Roman" w:cs="Times New Roman"/>
          <w:color w:val="000000" w:themeColor="text1"/>
        </w:rPr>
        <w:t xml:space="preserve"> </w:t>
      </w:r>
      <w:r w:rsidR="00B8112B" w:rsidRPr="00CE4C16">
        <w:rPr>
          <w:rFonts w:ascii="Times New Roman" w:hAnsi="Times New Roman" w:cs="Times New Roman"/>
          <w:color w:val="000000" w:themeColor="text1"/>
        </w:rPr>
        <w:t xml:space="preserve">Babak </w:t>
      </w:r>
      <w:proofErr w:type="spellStart"/>
      <w:r w:rsidR="00B8112B" w:rsidRPr="00CE4C16">
        <w:rPr>
          <w:rFonts w:ascii="Times New Roman" w:hAnsi="Times New Roman" w:cs="Times New Roman"/>
          <w:color w:val="000000" w:themeColor="text1"/>
        </w:rPr>
        <w:t>Andi,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n</w:t>
      </w:r>
      <w:proofErr w:type="spellEnd"/>
      <w:r w:rsidR="00553047" w:rsidRPr="00CE4C1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6635FB" w:rsidRPr="00CE4C16">
        <w:rPr>
          <w:rFonts w:ascii="Times New Roman" w:hAnsi="Times New Roman" w:cs="Times New Roman"/>
          <w:color w:val="000000" w:themeColor="text1"/>
        </w:rPr>
        <w:t>Gyorgy</w:t>
      </w:r>
      <w:proofErr w:type="spellEnd"/>
      <w:r w:rsidR="006635FB" w:rsidRPr="00CE4C1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6635FB" w:rsidRPr="00CE4C16">
        <w:rPr>
          <w:rFonts w:ascii="Times New Roman" w:hAnsi="Times New Roman" w:cs="Times New Roman"/>
          <w:color w:val="000000" w:themeColor="text1"/>
        </w:rPr>
        <w:t>Babnigg,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o</w:t>
      </w:r>
      <w:r w:rsidR="006F49D9" w:rsidRPr="00CE4C16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p</w:t>
      </w:r>
      <w:proofErr w:type="spellEnd"/>
      <w:r w:rsidR="00D83E91" w:rsidRPr="00CE4C16">
        <w:rPr>
          <w:rFonts w:ascii="Times New Roman" w:hAnsi="Times New Roman" w:cs="Times New Roman"/>
          <w:color w:val="000000" w:themeColor="text1"/>
        </w:rPr>
        <w:t xml:space="preserve"> </w:t>
      </w:r>
      <w:r w:rsidR="00837005" w:rsidRPr="00CE4C16">
        <w:rPr>
          <w:rFonts w:ascii="Times New Roman" w:hAnsi="Times New Roman" w:cs="Times New Roman"/>
          <w:color w:val="000000" w:themeColor="text1"/>
        </w:rPr>
        <w:t>Nigel</w:t>
      </w:r>
      <w:r w:rsidR="007C0051" w:rsidRPr="00CE4C16">
        <w:rPr>
          <w:rFonts w:ascii="Times New Roman" w:hAnsi="Times New Roman" w:cs="Times New Roman"/>
          <w:color w:val="000000" w:themeColor="text1"/>
        </w:rPr>
        <w:t xml:space="preserve"> W.</w:t>
      </w:r>
      <w:r w:rsidR="00837005" w:rsidRPr="00CE4C1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837005" w:rsidRPr="00CE4C16">
        <w:rPr>
          <w:rFonts w:ascii="Times New Roman" w:hAnsi="Times New Roman" w:cs="Times New Roman"/>
          <w:color w:val="000000" w:themeColor="text1"/>
        </w:rPr>
        <w:t>Moriarty,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q</w:t>
      </w:r>
      <w:proofErr w:type="spellEnd"/>
      <w:r w:rsidR="00553047" w:rsidRPr="00CE4C16">
        <w:rPr>
          <w:rFonts w:ascii="Times New Roman" w:hAnsi="Times New Roman" w:cs="Times New Roman"/>
          <w:color w:val="000000" w:themeColor="text1"/>
        </w:rPr>
        <w:t xml:space="preserve"> </w:t>
      </w:r>
      <w:r w:rsidR="00837005" w:rsidRPr="00CE4C16">
        <w:rPr>
          <w:rFonts w:ascii="Times New Roman" w:hAnsi="Times New Roman" w:cs="Times New Roman"/>
          <w:color w:val="000000" w:themeColor="text1"/>
        </w:rPr>
        <w:t xml:space="preserve">Paul </w:t>
      </w:r>
      <w:r w:rsidR="006635FB" w:rsidRPr="00CE4C16">
        <w:rPr>
          <w:rFonts w:ascii="Times New Roman" w:hAnsi="Times New Roman" w:cs="Times New Roman"/>
          <w:color w:val="000000" w:themeColor="text1"/>
        </w:rPr>
        <w:t xml:space="preserve">D. </w:t>
      </w:r>
      <w:proofErr w:type="spellStart"/>
      <w:r w:rsidR="00837005" w:rsidRPr="00CE4C16">
        <w:rPr>
          <w:rFonts w:ascii="Times New Roman" w:hAnsi="Times New Roman" w:cs="Times New Roman"/>
          <w:color w:val="000000" w:themeColor="text1"/>
        </w:rPr>
        <w:t>Adams,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q</w:t>
      </w:r>
      <w:r w:rsidR="00553047" w:rsidRPr="00CE4C16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r</w:t>
      </w:r>
      <w:proofErr w:type="spellEnd"/>
      <w:r w:rsidR="00D83E91" w:rsidRPr="00CE4C16">
        <w:rPr>
          <w:rFonts w:ascii="Times New Roman" w:hAnsi="Times New Roman" w:cs="Times New Roman"/>
          <w:color w:val="000000" w:themeColor="text1"/>
        </w:rPr>
        <w:t xml:space="preserve"> </w:t>
      </w:r>
      <w:r w:rsidR="006635FB" w:rsidRPr="00CE4C16">
        <w:rPr>
          <w:rFonts w:ascii="Times New Roman" w:hAnsi="Times New Roman" w:cs="Times New Roman"/>
          <w:color w:val="000000" w:themeColor="text1"/>
        </w:rPr>
        <w:t xml:space="preserve">Andrzej </w:t>
      </w:r>
      <w:proofErr w:type="spellStart"/>
      <w:r w:rsidR="006635FB" w:rsidRPr="00CE4C16">
        <w:rPr>
          <w:rFonts w:ascii="Times New Roman" w:hAnsi="Times New Roman" w:cs="Times New Roman"/>
          <w:color w:val="000000" w:themeColor="text1"/>
        </w:rPr>
        <w:t>Joachimiak,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o</w:t>
      </w:r>
      <w:r w:rsidR="00553047" w:rsidRPr="00CE4C16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s</w:t>
      </w:r>
      <w:proofErr w:type="spellEnd"/>
      <w:r w:rsidR="00D83E91" w:rsidRPr="00CE4C16">
        <w:rPr>
          <w:rFonts w:ascii="Times New Roman" w:hAnsi="Times New Roman" w:cs="Times New Roman"/>
          <w:color w:val="000000" w:themeColor="text1"/>
        </w:rPr>
        <w:t xml:space="preserve"> </w:t>
      </w:r>
      <w:r w:rsidR="00CE4C16" w:rsidRPr="00CE4C16">
        <w:rPr>
          <w:rFonts w:ascii="Times New Roman" w:hAnsi="Times New Roman" w:cs="Times New Roman"/>
          <w:color w:val="000000" w:themeColor="text1"/>
        </w:rPr>
        <w:t xml:space="preserve">Brett L. </w:t>
      </w:r>
      <w:proofErr w:type="spellStart"/>
      <w:r w:rsidR="00CE4C16" w:rsidRPr="00CE4C16">
        <w:rPr>
          <w:rFonts w:ascii="Times New Roman" w:hAnsi="Times New Roman" w:cs="Times New Roman"/>
          <w:color w:val="000000" w:themeColor="text1"/>
        </w:rPr>
        <w:t>Hurst,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k</w:t>
      </w:r>
      <w:proofErr w:type="spellEnd"/>
      <w:r w:rsidR="00CE4C16">
        <w:rPr>
          <w:rFonts w:ascii="Times New Roman" w:hAnsi="Times New Roman" w:cs="Times New Roman"/>
          <w:color w:val="000000" w:themeColor="text1"/>
        </w:rPr>
        <w:t xml:space="preserve"> </w:t>
      </w:r>
      <w:r w:rsidR="00042850">
        <w:rPr>
          <w:rFonts w:ascii="Times New Roman" w:hAnsi="Times New Roman" w:cs="Times New Roman"/>
          <w:color w:val="000000" w:themeColor="text1"/>
        </w:rPr>
        <w:t xml:space="preserve">Suresh </w:t>
      </w:r>
      <w:proofErr w:type="spellStart"/>
      <w:r w:rsidR="00042850">
        <w:rPr>
          <w:rFonts w:ascii="Times New Roman" w:hAnsi="Times New Roman" w:cs="Times New Roman"/>
          <w:color w:val="000000" w:themeColor="text1"/>
        </w:rPr>
        <w:t>Kumar,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l</w:t>
      </w:r>
      <w:proofErr w:type="spellEnd"/>
      <w:r w:rsidR="00042850">
        <w:rPr>
          <w:rFonts w:ascii="Times New Roman" w:hAnsi="Times New Roman" w:cs="Times New Roman"/>
          <w:color w:val="000000" w:themeColor="text1"/>
        </w:rPr>
        <w:t xml:space="preserve"> Tauseef R. </w:t>
      </w:r>
      <w:proofErr w:type="spellStart"/>
      <w:r w:rsidR="00042850">
        <w:rPr>
          <w:rFonts w:ascii="Times New Roman" w:hAnsi="Times New Roman" w:cs="Times New Roman"/>
          <w:color w:val="000000" w:themeColor="text1"/>
        </w:rPr>
        <w:t>Butt,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l</w:t>
      </w:r>
      <w:proofErr w:type="spellEnd"/>
      <w:r w:rsidR="00042850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Colleen B.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Jonsson,</w:t>
      </w:r>
      <w:r w:rsidR="00E62285">
        <w:rPr>
          <w:rFonts w:ascii="Times New Roman" w:hAnsi="Times New Roman" w:cs="Times New Roman"/>
          <w:color w:val="000000" w:themeColor="text1"/>
          <w:vertAlign w:val="superscript"/>
        </w:rPr>
        <w:t>i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FF5B74" w:rsidRPr="006B1BFB">
        <w:rPr>
          <w:rFonts w:ascii="Times New Roman" w:hAnsi="Times New Roman" w:cs="Times New Roman"/>
          <w:color w:val="000000" w:themeColor="text1"/>
        </w:rPr>
        <w:t>Soichi</w:t>
      </w:r>
      <w:proofErr w:type="spellEnd"/>
      <w:r w:rsidR="00FF5B74" w:rsidRPr="006B1BFB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FF5B74" w:rsidRPr="006B1BFB">
        <w:rPr>
          <w:rFonts w:ascii="Times New Roman" w:hAnsi="Times New Roman" w:cs="Times New Roman"/>
          <w:color w:val="000000" w:themeColor="text1"/>
        </w:rPr>
        <w:t>Wakatsuki,</w:t>
      </w:r>
      <w:r w:rsidR="001C4A7D">
        <w:rPr>
          <w:rFonts w:ascii="Times New Roman" w:hAnsi="Times New Roman" w:cs="Times New Roman"/>
          <w:color w:val="000000" w:themeColor="text1"/>
          <w:vertAlign w:val="superscript"/>
        </w:rPr>
        <w:t>b</w:t>
      </w:r>
      <w:r w:rsidR="003F53B8" w:rsidRPr="006B1BFB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1C4A7D">
        <w:rPr>
          <w:rFonts w:ascii="Times New Roman" w:hAnsi="Times New Roman" w:cs="Times New Roman"/>
          <w:color w:val="000000" w:themeColor="text1"/>
          <w:vertAlign w:val="superscript"/>
        </w:rPr>
        <w:t>c</w:t>
      </w:r>
      <w:proofErr w:type="spellEnd"/>
      <w:r w:rsidR="00AB63B9">
        <w:rPr>
          <w:rFonts w:ascii="Times New Roman" w:hAnsi="Times New Roman" w:cs="Times New Roman"/>
          <w:color w:val="000000" w:themeColor="text1"/>
          <w:vertAlign w:val="superscript"/>
        </w:rPr>
        <w:t>,*</w:t>
      </w:r>
      <w:r w:rsidR="00553047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="00AB63B9" w:rsidRPr="006B1BFB">
        <w:rPr>
          <w:rFonts w:ascii="Times New Roman" w:hAnsi="Times New Roman" w:cs="Times New Roman"/>
          <w:color w:val="000000" w:themeColor="text1"/>
        </w:rPr>
        <w:t xml:space="preserve">Stephanie </w:t>
      </w:r>
      <w:proofErr w:type="spellStart"/>
      <w:r w:rsidR="00AB63B9" w:rsidRPr="006B1BFB">
        <w:rPr>
          <w:rFonts w:ascii="Times New Roman" w:hAnsi="Times New Roman" w:cs="Times New Roman"/>
          <w:color w:val="000000" w:themeColor="text1"/>
        </w:rPr>
        <w:t>Galanie,</w:t>
      </w:r>
      <w:r w:rsidR="00AB63B9" w:rsidRPr="006B1BFB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="00AB63B9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Martha S.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Head</w:t>
      </w:r>
      <w:r w:rsidR="007969DB" w:rsidRPr="006B1BFB">
        <w:rPr>
          <w:rFonts w:ascii="Times New Roman" w:hAnsi="Times New Roman" w:cs="Times New Roman"/>
          <w:color w:val="000000" w:themeColor="text1"/>
        </w:rPr>
        <w:t>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t</w:t>
      </w:r>
      <w:r w:rsidR="006342D6" w:rsidRPr="006B1BFB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9C2B71">
        <w:rPr>
          <w:rFonts w:ascii="Times New Roman" w:hAnsi="Times New Roman" w:cs="Times New Roman"/>
          <w:color w:val="000000" w:themeColor="text1"/>
          <w:vertAlign w:val="superscript"/>
        </w:rPr>
        <w:t>u</w:t>
      </w:r>
      <w:proofErr w:type="spellEnd"/>
      <w:r w:rsidR="00553047" w:rsidRPr="006B1BFB">
        <w:rPr>
          <w:rFonts w:ascii="Times New Roman" w:hAnsi="Times New Roman" w:cs="Times New Roman"/>
          <w:color w:val="000000" w:themeColor="text1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</w:rPr>
        <w:t xml:space="preserve">and Jerry M. </w:t>
      </w:r>
      <w:proofErr w:type="spellStart"/>
      <w:r w:rsidRPr="006B1BFB">
        <w:rPr>
          <w:rFonts w:ascii="Times New Roman" w:hAnsi="Times New Roman" w:cs="Times New Roman"/>
          <w:color w:val="000000" w:themeColor="text1"/>
        </w:rPr>
        <w:t>Parks</w:t>
      </w:r>
      <w:r w:rsidRPr="006B1BFB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="00AB63B9">
        <w:rPr>
          <w:rFonts w:ascii="Times New Roman" w:hAnsi="Times New Roman" w:cs="Times New Roman"/>
          <w:color w:val="000000" w:themeColor="text1"/>
          <w:vertAlign w:val="superscript"/>
        </w:rPr>
        <w:t>,*</w:t>
      </w:r>
    </w:p>
    <w:p w14:paraId="42B67D16" w14:textId="77777777" w:rsidR="00CE4C16" w:rsidRPr="006B1BFB" w:rsidRDefault="00CE4C16" w:rsidP="006342D6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CECD278" w14:textId="6DC19BFD" w:rsidR="00632667" w:rsidRPr="006B1BFB" w:rsidRDefault="00632667" w:rsidP="00A31617">
      <w:pPr>
        <w:pStyle w:val="BCAuthorAddress"/>
        <w:rPr>
          <w:rFonts w:ascii="Times New Roman" w:hAnsi="Times New Roman"/>
          <w:sz w:val="18"/>
          <w:szCs w:val="18"/>
          <w:lang w:val="nl-NL"/>
        </w:rPr>
      </w:pPr>
      <w:r w:rsidRPr="006B1BFB">
        <w:rPr>
          <w:rFonts w:ascii="Times New Roman" w:hAnsi="Times New Roman"/>
          <w:sz w:val="18"/>
          <w:szCs w:val="18"/>
          <w:vertAlign w:val="superscript"/>
          <w:lang w:val="nl-NL"/>
        </w:rPr>
        <w:t xml:space="preserve">a </w:t>
      </w:r>
      <w:r w:rsidRPr="006B1BFB">
        <w:rPr>
          <w:rFonts w:ascii="Times New Roman" w:hAnsi="Times New Roman"/>
          <w:sz w:val="18"/>
          <w:szCs w:val="18"/>
          <w:lang w:val="nl-NL"/>
        </w:rPr>
        <w:t>Biosciences Division, Oak Ridge National Laboratory, Oak Ridge, Tennessee, USA</w:t>
      </w:r>
    </w:p>
    <w:p w14:paraId="63805666" w14:textId="146BA6D8" w:rsidR="00FF1691" w:rsidRPr="00F27B1A" w:rsidRDefault="00FF1691" w:rsidP="00A31617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27B1A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b</w:t>
      </w:r>
      <w:r w:rsidRPr="00F27B1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Department of Chemical and Systems Biology, Stanford University School of Medicine, Stanford, C</w:t>
      </w:r>
      <w:r w:rsidR="00430BDB" w:rsidRPr="00F27B1A">
        <w:rPr>
          <w:rFonts w:ascii="Times New Roman" w:hAnsi="Times New Roman" w:cs="Times New Roman"/>
          <w:color w:val="000000" w:themeColor="text1"/>
          <w:sz w:val="18"/>
          <w:szCs w:val="18"/>
        </w:rPr>
        <w:t>alifornia</w:t>
      </w:r>
      <w:r w:rsidRPr="00F27B1A">
        <w:rPr>
          <w:rFonts w:ascii="Times New Roman" w:hAnsi="Times New Roman" w:cs="Times New Roman"/>
          <w:color w:val="000000" w:themeColor="text1"/>
          <w:sz w:val="18"/>
          <w:szCs w:val="18"/>
        </w:rPr>
        <w:t>, USA</w:t>
      </w:r>
    </w:p>
    <w:p w14:paraId="7D37A86E" w14:textId="4649556F" w:rsidR="001C4A7D" w:rsidRDefault="001C4A7D" w:rsidP="00A31617">
      <w:pPr>
        <w:rPr>
          <w:rFonts w:ascii="Times New Roman" w:hAnsi="Times New Roman" w:cs="Times New Roman"/>
          <w:sz w:val="18"/>
          <w:szCs w:val="18"/>
        </w:rPr>
      </w:pPr>
      <w:r w:rsidRPr="00F27B1A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 xml:space="preserve">c </w:t>
      </w:r>
      <w:r w:rsidRPr="00F27B1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Biological </w:t>
      </w:r>
      <w:r w:rsidRPr="006B1BFB">
        <w:rPr>
          <w:rFonts w:ascii="Times New Roman" w:hAnsi="Times New Roman" w:cs="Times New Roman"/>
          <w:sz w:val="18"/>
          <w:szCs w:val="18"/>
        </w:rPr>
        <w:t>Sciences Division, SLAC National Accelerator Laboratory, Menlo Park, California, USA</w:t>
      </w:r>
    </w:p>
    <w:p w14:paraId="065F5227" w14:textId="5F97CBD6" w:rsidR="00FA107F" w:rsidRPr="00AC1449" w:rsidRDefault="00E62285" w:rsidP="00A31617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AC1449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d</w:t>
      </w:r>
      <w:r w:rsidR="00FA107F" w:rsidRPr="00AC144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Stanford Synchrotron Radiation </w:t>
      </w:r>
      <w:proofErr w:type="spellStart"/>
      <w:r w:rsidR="00FA107F" w:rsidRPr="00AC1449">
        <w:rPr>
          <w:rFonts w:ascii="Times New Roman" w:hAnsi="Times New Roman" w:cs="Times New Roman"/>
          <w:color w:val="000000" w:themeColor="text1"/>
          <w:sz w:val="18"/>
          <w:szCs w:val="18"/>
        </w:rPr>
        <w:t>Lightsource</w:t>
      </w:r>
      <w:proofErr w:type="spellEnd"/>
      <w:r w:rsidR="00FA107F" w:rsidRPr="00AC1449">
        <w:rPr>
          <w:rFonts w:ascii="Times New Roman" w:hAnsi="Times New Roman" w:cs="Times New Roman"/>
          <w:color w:val="000000" w:themeColor="text1"/>
          <w:sz w:val="18"/>
          <w:szCs w:val="18"/>
        </w:rPr>
        <w:t>, Menlo Park, California, USA</w:t>
      </w:r>
    </w:p>
    <w:p w14:paraId="59D11B57" w14:textId="3C49866F" w:rsidR="00FF1691" w:rsidRPr="006B1BFB" w:rsidRDefault="00E62285" w:rsidP="00A3161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e</w:t>
      </w:r>
      <w:r w:rsidR="00FF1691" w:rsidRPr="006B1BFB">
        <w:rPr>
          <w:rFonts w:ascii="Times New Roman" w:hAnsi="Times New Roman" w:cs="Times New Roman"/>
          <w:sz w:val="18"/>
          <w:szCs w:val="18"/>
        </w:rPr>
        <w:t xml:space="preserve"> Neutron Scattering Division, Oak Ridge National Laboratory, Oak Ridge, Tennessee, USA</w:t>
      </w:r>
    </w:p>
    <w:p w14:paraId="5457C833" w14:textId="6E6BCCD2" w:rsidR="003F53B8" w:rsidRPr="006B1BFB" w:rsidRDefault="00E62285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f</w:t>
      </w:r>
      <w:r w:rsidR="003F53B8" w:rsidRPr="006B1BF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Department of Structural Biology, Stanford University School of Medicine, Stanford, California, USA</w:t>
      </w:r>
    </w:p>
    <w:p w14:paraId="5D31A5D9" w14:textId="4A3EEBEC" w:rsidR="00B63E76" w:rsidRPr="006B1BFB" w:rsidRDefault="00E62285" w:rsidP="00A31617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g</w:t>
      </w:r>
      <w:r w:rsidR="003F53B8" w:rsidRPr="006B1BF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Department of Chemistry and Chemical Biology, Northeastern University, Boston, M</w:t>
      </w:r>
      <w:r w:rsidR="006022E0">
        <w:rPr>
          <w:rFonts w:ascii="Times New Roman" w:hAnsi="Times New Roman" w:cs="Times New Roman"/>
          <w:color w:val="000000" w:themeColor="text1"/>
          <w:sz w:val="18"/>
          <w:szCs w:val="18"/>
        </w:rPr>
        <w:t>assachusetts</w:t>
      </w:r>
      <w:r w:rsidR="00D83E91">
        <w:rPr>
          <w:rFonts w:ascii="Times New Roman" w:hAnsi="Times New Roman" w:cs="Times New Roman"/>
          <w:color w:val="000000" w:themeColor="text1"/>
          <w:sz w:val="18"/>
          <w:szCs w:val="18"/>
        </w:rPr>
        <w:t>,</w:t>
      </w:r>
      <w:r w:rsidR="003F53B8" w:rsidRPr="006B1BF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USA</w:t>
      </w:r>
    </w:p>
    <w:p w14:paraId="2158901A" w14:textId="783C7715" w:rsidR="00632667" w:rsidRPr="00CE12BD" w:rsidRDefault="00E62285" w:rsidP="00A31617">
      <w:pPr>
        <w:rPr>
          <w:rFonts w:ascii="Times New Roman" w:hAnsi="Times New Roman" w:cs="Times New Roman"/>
          <w:sz w:val="18"/>
          <w:szCs w:val="18"/>
          <w:lang w:val="es-AR"/>
        </w:rPr>
      </w:pPr>
      <w:r w:rsidRPr="00CE12BD">
        <w:rPr>
          <w:rFonts w:ascii="Times New Roman" w:hAnsi="Times New Roman" w:cs="Times New Roman"/>
          <w:sz w:val="18"/>
          <w:szCs w:val="18"/>
          <w:vertAlign w:val="superscript"/>
          <w:lang w:val="es-AR"/>
        </w:rPr>
        <w:t>h</w:t>
      </w:r>
      <w:r w:rsidR="00632667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 </w:t>
      </w:r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B-11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Bioenergy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 and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Biome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Sciences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,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Bioscience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Division</w:t>
      </w:r>
      <w:proofErr w:type="spellEnd"/>
      <w:r w:rsidR="00926602" w:rsidRPr="00CE12BD">
        <w:rPr>
          <w:rFonts w:ascii="Times New Roman" w:hAnsi="Times New Roman" w:cs="Times New Roman"/>
          <w:sz w:val="18"/>
          <w:szCs w:val="18"/>
          <w:lang w:val="es-AR"/>
        </w:rPr>
        <w:t>,</w:t>
      </w:r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 Los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Alamos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National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Laboratory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, Los </w:t>
      </w:r>
      <w:proofErr w:type="spellStart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>Alamos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, </w:t>
      </w:r>
      <w:r w:rsidR="00430BDB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New </w:t>
      </w:r>
      <w:proofErr w:type="spellStart"/>
      <w:r w:rsidR="00430BDB" w:rsidRPr="00CE12BD">
        <w:rPr>
          <w:rFonts w:ascii="Times New Roman" w:hAnsi="Times New Roman" w:cs="Times New Roman"/>
          <w:sz w:val="18"/>
          <w:szCs w:val="18"/>
          <w:lang w:val="es-AR"/>
        </w:rPr>
        <w:t>Mexico</w:t>
      </w:r>
      <w:proofErr w:type="spellEnd"/>
      <w:r w:rsidR="00492536" w:rsidRPr="00CE12BD">
        <w:rPr>
          <w:rFonts w:ascii="Times New Roman" w:hAnsi="Times New Roman" w:cs="Times New Roman"/>
          <w:sz w:val="18"/>
          <w:szCs w:val="18"/>
          <w:lang w:val="es-AR"/>
        </w:rPr>
        <w:t xml:space="preserve">, </w:t>
      </w:r>
      <w:r w:rsidR="006635FB" w:rsidRPr="00CE12BD">
        <w:rPr>
          <w:rFonts w:ascii="Times New Roman" w:hAnsi="Times New Roman" w:cs="Times New Roman"/>
          <w:sz w:val="18"/>
          <w:szCs w:val="18"/>
          <w:lang w:val="es-AR"/>
        </w:rPr>
        <w:t>USA</w:t>
      </w:r>
    </w:p>
    <w:p w14:paraId="25376AE5" w14:textId="772E3DFE" w:rsidR="00632667" w:rsidRDefault="00E62285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  <w:vertAlign w:val="superscript"/>
        </w:rPr>
        <w:t>i</w:t>
      </w:r>
      <w:proofErr w:type="spellEnd"/>
      <w:r w:rsidR="006635FB" w:rsidRPr="006B1BFB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632667" w:rsidRPr="006B1BFB">
        <w:rPr>
          <w:rFonts w:ascii="Times New Roman" w:hAnsi="Times New Roman" w:cs="Times New Roman"/>
          <w:sz w:val="18"/>
          <w:szCs w:val="18"/>
        </w:rPr>
        <w:t xml:space="preserve">Department of Microbiology, Immunology and Biochemistry, University of Tennessee Health Science Center, Memphis, </w:t>
      </w:r>
      <w:r w:rsidR="00632667" w:rsidRPr="00CE4C16">
        <w:rPr>
          <w:rFonts w:ascii="Times New Roman" w:hAnsi="Times New Roman" w:cs="Times New Roman"/>
          <w:color w:val="000000" w:themeColor="text1"/>
          <w:sz w:val="18"/>
          <w:szCs w:val="18"/>
        </w:rPr>
        <w:t>Tennessee, USA</w:t>
      </w:r>
    </w:p>
    <w:p w14:paraId="440D2CBD" w14:textId="1C319CD2" w:rsidR="004E5EF4" w:rsidRPr="00CE4C16" w:rsidRDefault="005E5FDF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j</w:t>
      </w:r>
      <w:r w:rsidR="004E5EF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4E5EF4" w:rsidRPr="004E5EF4">
        <w:rPr>
          <w:rFonts w:ascii="Times New Roman" w:hAnsi="Times New Roman" w:cs="Times New Roman"/>
          <w:color w:val="000000" w:themeColor="text1"/>
          <w:sz w:val="18"/>
          <w:szCs w:val="18"/>
        </w:rPr>
        <w:t>Regional Biocontainment Laboratory, U</w:t>
      </w:r>
      <w:r w:rsidR="004E5EF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niversity of </w:t>
      </w:r>
      <w:r w:rsidR="004E5EF4" w:rsidRPr="004E5EF4">
        <w:rPr>
          <w:rFonts w:ascii="Times New Roman" w:hAnsi="Times New Roman" w:cs="Times New Roman"/>
          <w:color w:val="000000" w:themeColor="text1"/>
          <w:sz w:val="18"/>
          <w:szCs w:val="18"/>
        </w:rPr>
        <w:t>T</w:t>
      </w:r>
      <w:r w:rsidR="004E5EF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ennessee </w:t>
      </w:r>
      <w:r w:rsidR="004E5EF4" w:rsidRPr="004E5EF4">
        <w:rPr>
          <w:rFonts w:ascii="Times New Roman" w:hAnsi="Times New Roman" w:cs="Times New Roman"/>
          <w:color w:val="000000" w:themeColor="text1"/>
          <w:sz w:val="18"/>
          <w:szCs w:val="18"/>
        </w:rPr>
        <w:t>H</w:t>
      </w:r>
      <w:r w:rsidR="004E5EF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ealth </w:t>
      </w:r>
      <w:r w:rsidR="004E5EF4" w:rsidRPr="004E5EF4">
        <w:rPr>
          <w:rFonts w:ascii="Times New Roman" w:hAnsi="Times New Roman" w:cs="Times New Roman"/>
          <w:color w:val="000000" w:themeColor="text1"/>
          <w:sz w:val="18"/>
          <w:szCs w:val="18"/>
        </w:rPr>
        <w:t>S</w:t>
      </w:r>
      <w:r w:rsidR="004E5EF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cience </w:t>
      </w:r>
      <w:r w:rsidR="004E5EF4" w:rsidRPr="004E5EF4">
        <w:rPr>
          <w:rFonts w:ascii="Times New Roman" w:hAnsi="Times New Roman" w:cs="Times New Roman"/>
          <w:color w:val="000000" w:themeColor="text1"/>
          <w:sz w:val="18"/>
          <w:szCs w:val="18"/>
        </w:rPr>
        <w:t>C</w:t>
      </w:r>
      <w:r w:rsidR="004E5EF4">
        <w:rPr>
          <w:rFonts w:ascii="Times New Roman" w:hAnsi="Times New Roman" w:cs="Times New Roman"/>
          <w:color w:val="000000" w:themeColor="text1"/>
          <w:sz w:val="18"/>
          <w:szCs w:val="18"/>
        </w:rPr>
        <w:t>enter</w:t>
      </w:r>
      <w:r w:rsidR="004E5EF4" w:rsidRPr="004E5EF4">
        <w:rPr>
          <w:rFonts w:ascii="Times New Roman" w:hAnsi="Times New Roman" w:cs="Times New Roman"/>
          <w:color w:val="000000" w:themeColor="text1"/>
          <w:sz w:val="18"/>
          <w:szCs w:val="18"/>
        </w:rPr>
        <w:t>, Memphis, TN, USA</w:t>
      </w:r>
    </w:p>
    <w:p w14:paraId="7453FF95" w14:textId="3131CEBA" w:rsidR="00CE4C16" w:rsidRPr="00CE4C16" w:rsidRDefault="005E5FDF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k</w:t>
      </w:r>
      <w:r w:rsidR="00CE4C16" w:rsidRPr="00CE4C1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Institute for Antiviral Research, Department of Animal, Dairy, and Veterinary Sciences, Utah State University; Logan, UT, USA</w:t>
      </w:r>
    </w:p>
    <w:p w14:paraId="1EE0848E" w14:textId="19749D07" w:rsidR="00042850" w:rsidRPr="006B1BFB" w:rsidRDefault="005E5FDF" w:rsidP="00A31617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l</w:t>
      </w:r>
      <w:r w:rsidR="00042850" w:rsidRPr="006B1BFB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042850">
        <w:rPr>
          <w:rFonts w:ascii="Times New Roman" w:hAnsi="Times New Roman" w:cs="Times New Roman"/>
          <w:sz w:val="18"/>
          <w:szCs w:val="18"/>
        </w:rPr>
        <w:t>Progenra</w:t>
      </w:r>
      <w:proofErr w:type="spellEnd"/>
      <w:r w:rsidR="00042850">
        <w:rPr>
          <w:rFonts w:ascii="Times New Roman" w:hAnsi="Times New Roman" w:cs="Times New Roman"/>
          <w:sz w:val="18"/>
          <w:szCs w:val="18"/>
        </w:rPr>
        <w:t xml:space="preserve"> Inc., Malvern, Pennsylvan</w:t>
      </w:r>
      <w:r w:rsidR="00D83E91">
        <w:rPr>
          <w:rFonts w:ascii="Times New Roman" w:hAnsi="Times New Roman" w:cs="Times New Roman"/>
          <w:sz w:val="18"/>
          <w:szCs w:val="18"/>
        </w:rPr>
        <w:t>ia, USA</w:t>
      </w:r>
    </w:p>
    <w:p w14:paraId="2A63A6FE" w14:textId="34884E03" w:rsidR="00553047" w:rsidRPr="006B1BFB" w:rsidRDefault="005E5FDF" w:rsidP="00A31617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m</w:t>
      </w:r>
      <w:r w:rsidR="00553047" w:rsidRPr="006B1BFB">
        <w:rPr>
          <w:rFonts w:ascii="Times New Roman" w:hAnsi="Times New Roman" w:cs="Times New Roman"/>
          <w:sz w:val="18"/>
          <w:szCs w:val="18"/>
        </w:rPr>
        <w:t xml:space="preserve"> Biology Department, Brookhaven National Laboratory, Upton, New Yor</w:t>
      </w:r>
      <w:r w:rsidR="00553047" w:rsidRPr="006B1BFB">
        <w:rPr>
          <w:rFonts w:ascii="Times New Roman" w:hAnsi="Times New Roman" w:cs="Times New Roman"/>
          <w:color w:val="000000" w:themeColor="text1"/>
          <w:sz w:val="18"/>
          <w:szCs w:val="18"/>
        </w:rPr>
        <w:t>k</w:t>
      </w:r>
      <w:r w:rsidR="00553047" w:rsidRPr="006B1BFB">
        <w:rPr>
          <w:rFonts w:ascii="Times New Roman" w:hAnsi="Times New Roman" w:cs="Times New Roman"/>
          <w:sz w:val="18"/>
          <w:szCs w:val="18"/>
        </w:rPr>
        <w:t>, USA</w:t>
      </w:r>
    </w:p>
    <w:p w14:paraId="70FD99AD" w14:textId="77422029" w:rsidR="009C7BA0" w:rsidRPr="006B1BFB" w:rsidRDefault="005E5FDF" w:rsidP="00A31617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n</w:t>
      </w:r>
      <w:r w:rsidR="003F53B8" w:rsidRPr="006B1BFB">
        <w:rPr>
          <w:rFonts w:ascii="Times New Roman" w:hAnsi="Times New Roman" w:cs="Times New Roman"/>
          <w:sz w:val="18"/>
          <w:szCs w:val="18"/>
        </w:rPr>
        <w:t xml:space="preserve"> </w:t>
      </w:r>
      <w:r w:rsidR="00553047" w:rsidRPr="006B1BFB">
        <w:rPr>
          <w:rFonts w:ascii="Times New Roman" w:hAnsi="Times New Roman" w:cs="Times New Roman"/>
          <w:sz w:val="18"/>
          <w:szCs w:val="18"/>
        </w:rPr>
        <w:t xml:space="preserve">Center for </w:t>
      </w:r>
      <w:proofErr w:type="spellStart"/>
      <w:r w:rsidR="00553047" w:rsidRPr="006B1BFB">
        <w:rPr>
          <w:rFonts w:ascii="Times New Roman" w:hAnsi="Times New Roman" w:cs="Times New Roman"/>
          <w:sz w:val="18"/>
          <w:szCs w:val="18"/>
        </w:rPr>
        <w:t>BioMolecular</w:t>
      </w:r>
      <w:proofErr w:type="spellEnd"/>
      <w:r w:rsidR="00553047" w:rsidRPr="006B1BFB">
        <w:rPr>
          <w:rFonts w:ascii="Times New Roman" w:hAnsi="Times New Roman" w:cs="Times New Roman"/>
          <w:sz w:val="18"/>
          <w:szCs w:val="18"/>
        </w:rPr>
        <w:t xml:space="preserve"> Structure, </w:t>
      </w:r>
      <w:r w:rsidR="003F53B8" w:rsidRPr="006B1BFB">
        <w:rPr>
          <w:rFonts w:ascii="Times New Roman" w:hAnsi="Times New Roman" w:cs="Times New Roman"/>
          <w:sz w:val="18"/>
          <w:szCs w:val="18"/>
        </w:rPr>
        <w:t>National Synchrotron Light Source II, Brookhaven National Laboratory, Upton, New Yor</w:t>
      </w:r>
      <w:r w:rsidR="003F53B8" w:rsidRPr="006B1BFB">
        <w:rPr>
          <w:rFonts w:ascii="Times New Roman" w:hAnsi="Times New Roman" w:cs="Times New Roman"/>
          <w:color w:val="000000" w:themeColor="text1"/>
          <w:sz w:val="18"/>
          <w:szCs w:val="18"/>
        </w:rPr>
        <w:t>k</w:t>
      </w:r>
      <w:r w:rsidR="003F53B8" w:rsidRPr="006B1BFB">
        <w:rPr>
          <w:rFonts w:ascii="Times New Roman" w:hAnsi="Times New Roman" w:cs="Times New Roman"/>
          <w:sz w:val="18"/>
          <w:szCs w:val="18"/>
        </w:rPr>
        <w:t>, USA</w:t>
      </w:r>
    </w:p>
    <w:p w14:paraId="3009A066" w14:textId="1C7E684C" w:rsidR="006F49D9" w:rsidRDefault="005E5FDF" w:rsidP="00A31617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o</w:t>
      </w:r>
      <w:r w:rsidR="006F49D9" w:rsidRPr="006B1BFB">
        <w:rPr>
          <w:rFonts w:ascii="Times New Roman" w:hAnsi="Times New Roman" w:cs="Times New Roman"/>
          <w:sz w:val="18"/>
          <w:szCs w:val="18"/>
        </w:rPr>
        <w:t xml:space="preserve"> Center for Structural Genomics of Infectious Diseases, Consortium for Advanced Science and Engineering, University of Chicago, Chicago, Illinois, USA</w:t>
      </w:r>
    </w:p>
    <w:p w14:paraId="017A1DD4" w14:textId="535E5CD7" w:rsidR="006F49D9" w:rsidRDefault="005E5FDF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p</w:t>
      </w:r>
      <w:r w:rsidR="006F49D9" w:rsidRPr="006F49D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Biosciences Division, Argonne National Laboratory, Argonne, Illinois, USA</w:t>
      </w:r>
    </w:p>
    <w:p w14:paraId="1E1CA012" w14:textId="6F6E8F32" w:rsidR="006F49D9" w:rsidRPr="006B1BFB" w:rsidRDefault="005E5FDF" w:rsidP="006F49D9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q</w:t>
      </w:r>
      <w:r w:rsidR="006F49D9" w:rsidRPr="006B1BFB">
        <w:rPr>
          <w:rFonts w:ascii="Times New Roman" w:hAnsi="Times New Roman" w:cs="Times New Roman"/>
          <w:sz w:val="18"/>
          <w:szCs w:val="18"/>
        </w:rPr>
        <w:t xml:space="preserve"> Molecular Biosciences and Integrated Bioimaging, Lawrence Berkeley National Laboratory, Berkeley, </w:t>
      </w:r>
      <w:r w:rsidR="006F49D9">
        <w:rPr>
          <w:rFonts w:ascii="Times New Roman" w:hAnsi="Times New Roman" w:cs="Times New Roman"/>
          <w:sz w:val="18"/>
          <w:szCs w:val="18"/>
        </w:rPr>
        <w:t>California</w:t>
      </w:r>
      <w:r w:rsidR="006F49D9" w:rsidRPr="006B1BFB">
        <w:rPr>
          <w:rFonts w:ascii="Times New Roman" w:hAnsi="Times New Roman" w:cs="Times New Roman"/>
          <w:sz w:val="18"/>
          <w:szCs w:val="18"/>
        </w:rPr>
        <w:t>, USA</w:t>
      </w:r>
    </w:p>
    <w:p w14:paraId="6C85044B" w14:textId="46100975" w:rsidR="006F49D9" w:rsidRPr="006F49D9" w:rsidRDefault="005E5FDF" w:rsidP="00A31617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r</w:t>
      </w:r>
      <w:r w:rsidR="006F49D9" w:rsidRPr="006B1BFB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6F49D9" w:rsidRPr="006B1BFB">
        <w:rPr>
          <w:rFonts w:ascii="Times New Roman" w:hAnsi="Times New Roman" w:cs="Times New Roman"/>
          <w:sz w:val="18"/>
          <w:szCs w:val="18"/>
        </w:rPr>
        <w:t>Department of Bioengineering, University of California, Berkeley, CA, USA</w:t>
      </w:r>
    </w:p>
    <w:p w14:paraId="32AD81A0" w14:textId="06423FC9" w:rsidR="006F49D9" w:rsidRPr="006F49D9" w:rsidRDefault="005E5FDF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s</w:t>
      </w:r>
      <w:r w:rsidR="006F49D9" w:rsidRPr="006B1BFB">
        <w:rPr>
          <w:rFonts w:ascii="Times New Roman" w:hAnsi="Times New Roman" w:cs="Times New Roman"/>
          <w:sz w:val="18"/>
          <w:szCs w:val="18"/>
        </w:rPr>
        <w:t xml:space="preserve"> Structural </w:t>
      </w:r>
      <w:r w:rsidR="006F49D9" w:rsidRPr="006022E0">
        <w:rPr>
          <w:rFonts w:ascii="Times New Roman" w:hAnsi="Times New Roman" w:cs="Times New Roman"/>
          <w:color w:val="000000" w:themeColor="text1"/>
          <w:sz w:val="18"/>
          <w:szCs w:val="18"/>
        </w:rPr>
        <w:t>Biology Center, X-ray Science Division, Argonne National Laboratory, Argonne, IL, USA. Department of Chemistry, University of Chicago, Chicago, Illinois, USA</w:t>
      </w:r>
    </w:p>
    <w:p w14:paraId="7ABCD787" w14:textId="27BFA20D" w:rsidR="002F6D1A" w:rsidRPr="006022E0" w:rsidRDefault="005E5FDF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t</w:t>
      </w:r>
      <w:r w:rsidR="00632667" w:rsidRPr="006022E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Joint Institute for Biological Sciences, </w:t>
      </w:r>
      <w:r w:rsidR="00675D82" w:rsidRPr="006022E0">
        <w:rPr>
          <w:rFonts w:ascii="Times New Roman" w:hAnsi="Times New Roman" w:cs="Times New Roman"/>
          <w:color w:val="000000" w:themeColor="text1"/>
          <w:sz w:val="18"/>
          <w:szCs w:val="18"/>
        </w:rPr>
        <w:t>Oak Ridge National Laboratory, Oak Ridge, Tennessee USA</w:t>
      </w:r>
    </w:p>
    <w:p w14:paraId="1D80A22A" w14:textId="2FE073BA" w:rsidR="006342D6" w:rsidRPr="006022E0" w:rsidRDefault="005E5FDF" w:rsidP="00A31617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u</w:t>
      </w:r>
      <w:r w:rsidR="006342D6" w:rsidRPr="006022E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Computing and Computational Sciences Directorate, Oak Ridge National Laboratory, Oak Ridge, Tennessee USA</w:t>
      </w:r>
    </w:p>
    <w:p w14:paraId="68E0D81C" w14:textId="77777777" w:rsidR="002F6D1A" w:rsidRPr="006B1BFB" w:rsidRDefault="002F6D1A" w:rsidP="002F6D1A">
      <w:pPr>
        <w:spacing w:after="120"/>
        <w:jc w:val="both"/>
        <w:rPr>
          <w:rFonts w:ascii="Times New Roman" w:hAnsi="Times New Roman" w:cs="Times New Roman"/>
          <w:color w:val="FF0000"/>
          <w:sz w:val="18"/>
          <w:szCs w:val="18"/>
        </w:rPr>
      </w:pPr>
    </w:p>
    <w:p w14:paraId="3445AD6F" w14:textId="7B8858BA" w:rsidR="006B1BFB" w:rsidRDefault="0065616E" w:rsidP="006B1BFB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</w:rPr>
      </w:pPr>
      <w:r w:rsidRPr="0065616E">
        <w:rPr>
          <w:rFonts w:ascii="Times New Roman" w:hAnsi="Times New Roman" w:cs="Times New Roman"/>
          <w:vertAlign w:val="superscript"/>
        </w:rPr>
        <w:t>†</w:t>
      </w:r>
      <w:r w:rsidR="00B63E76" w:rsidRPr="006B1BFB">
        <w:rPr>
          <w:rFonts w:ascii="Times New Roman" w:hAnsi="Times New Roman" w:cs="Times New Roman"/>
        </w:rPr>
        <w:t xml:space="preserve"> These authors contributed equally to this work.</w:t>
      </w:r>
    </w:p>
    <w:p w14:paraId="670FEB22" w14:textId="796DD55E" w:rsidR="00590F7B" w:rsidRPr="00C81B2C" w:rsidRDefault="00E62285" w:rsidP="00C81B2C">
      <w:pPr>
        <w:spacing w:after="120"/>
        <w:jc w:val="both"/>
        <w:rPr>
          <w:rFonts w:ascii="Times New Roman" w:hAnsi="Times New Roman" w:cs="Times New Roman"/>
        </w:rPr>
      </w:pPr>
      <w:r w:rsidRPr="00E62285">
        <w:rPr>
          <w:rFonts w:ascii="Times New Roman" w:hAnsi="Times New Roman" w:cs="Times New Roman"/>
          <w:vertAlign w:val="superscript"/>
        </w:rPr>
        <w:t>*</w:t>
      </w:r>
      <w:r w:rsidR="00B63E76" w:rsidRPr="00E62285">
        <w:rPr>
          <w:rFonts w:ascii="Times New Roman" w:hAnsi="Times New Roman" w:cs="Times New Roman"/>
        </w:rPr>
        <w:t xml:space="preserve">Correspondence and requests for materials should be addressed to </w:t>
      </w:r>
      <w:hyperlink r:id="rId8" w:history="1">
        <w:r w:rsidR="00D83E91">
          <w:rPr>
            <w:rStyle w:val="Hyperlink"/>
            <w:rFonts w:ascii="Times New Roman" w:hAnsi="Times New Roman" w:cs="Times New Roman"/>
          </w:rPr>
          <w:t>sandersbc</w:t>
        </w:r>
        <w:r w:rsidR="00D83E91" w:rsidRPr="00E62285">
          <w:rPr>
            <w:rStyle w:val="Hyperlink"/>
            <w:rFonts w:ascii="Times New Roman" w:hAnsi="Times New Roman" w:cs="Times New Roman"/>
          </w:rPr>
          <w:t>@ornl.gov</w:t>
        </w:r>
      </w:hyperlink>
      <w:r w:rsidR="0053070C" w:rsidRPr="00E62285">
        <w:rPr>
          <w:rFonts w:ascii="Times New Roman" w:hAnsi="Times New Roman" w:cs="Times New Roman"/>
        </w:rPr>
        <w:t xml:space="preserve">, </w:t>
      </w:r>
      <w:hyperlink r:id="rId9" w:history="1">
        <w:r w:rsidR="00D83E91" w:rsidRPr="00E62285">
          <w:rPr>
            <w:rStyle w:val="Hyperlink"/>
            <w:rFonts w:ascii="Times New Roman" w:hAnsi="Times New Roman" w:cs="Times New Roman"/>
          </w:rPr>
          <w:t>soichi.wakatsuki@stanford.edu</w:t>
        </w:r>
      </w:hyperlink>
      <w:r w:rsidR="00D83E91" w:rsidRPr="00E62285">
        <w:rPr>
          <w:rFonts w:ascii="Times New Roman" w:hAnsi="Times New Roman" w:cs="Times New Roman"/>
        </w:rPr>
        <w:t xml:space="preserve">, </w:t>
      </w:r>
      <w:r w:rsidR="00707A99" w:rsidRPr="00E62285">
        <w:rPr>
          <w:rFonts w:ascii="Times New Roman" w:hAnsi="Times New Roman" w:cs="Times New Roman"/>
        </w:rPr>
        <w:t xml:space="preserve">or </w:t>
      </w:r>
      <w:r w:rsidR="00000000">
        <w:fldChar w:fldCharType="begin"/>
      </w:r>
      <w:r w:rsidR="00000000">
        <w:instrText>HYPERLINK "mailto:parksjm@ornl.gov"</w:instrText>
      </w:r>
      <w:r w:rsidR="00000000">
        <w:fldChar w:fldCharType="separate"/>
      </w:r>
      <w:r w:rsidR="00707A99" w:rsidRPr="00E62285">
        <w:rPr>
          <w:rStyle w:val="Hyperlink"/>
          <w:rFonts w:ascii="Times New Roman" w:hAnsi="Times New Roman" w:cs="Times New Roman"/>
        </w:rPr>
        <w:t>parksjm@ornl.gov</w:t>
      </w:r>
      <w:r w:rsidR="00000000">
        <w:rPr>
          <w:rStyle w:val="Hyperlink"/>
          <w:rFonts w:ascii="Times New Roman" w:hAnsi="Times New Roman" w:cs="Times New Roman"/>
        </w:rPr>
        <w:fldChar w:fldCharType="end"/>
      </w:r>
      <w:r w:rsidR="006B1BFB" w:rsidRPr="00E62285">
        <w:rPr>
          <w:rFonts w:ascii="Times New Roman" w:hAnsi="Times New Roman" w:cs="Times New Roman"/>
        </w:rPr>
        <w:t>.</w:t>
      </w:r>
    </w:p>
    <w:p w14:paraId="465FDA05" w14:textId="0EF1D411" w:rsidR="00BC795B" w:rsidRPr="006B1BFB" w:rsidRDefault="00537EE7" w:rsidP="00BC795B">
      <w:pPr>
        <w:jc w:val="center"/>
        <w:rPr>
          <w:rFonts w:ascii="Times New Roman" w:hAnsi="Times New Roman" w:cs="Times New Roman"/>
          <w:sz w:val="22"/>
          <w:szCs w:val="22"/>
        </w:rPr>
      </w:pPr>
      <w:r w:rsidRPr="006B1BFB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6E6157F4" wp14:editId="68F1A6FA">
            <wp:extent cx="5486400" cy="3288909"/>
            <wp:effectExtent l="0" t="0" r="0" b="635"/>
            <wp:docPr id="8" name="Picture 8" descr="A close up of a bu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 up of a bug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88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BCF53" w14:textId="3D148D63" w:rsidR="00BC795B" w:rsidRPr="006B1BFB" w:rsidRDefault="00BC795B" w:rsidP="00BC795B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sz w:val="22"/>
          <w:szCs w:val="22"/>
        </w:rPr>
        <w:t>Fig</w:t>
      </w:r>
      <w:r w:rsidR="00241383">
        <w:rPr>
          <w:rFonts w:ascii="Times New Roman" w:hAnsi="Times New Roman" w:cs="Times New Roman"/>
          <w:b/>
          <w:bCs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</w:t>
      </w:r>
      <w:r w:rsidR="0030739D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Superposition of 50 ensemble models </w:t>
      </w:r>
      <w:r w:rsidR="0024138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generated from 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>crystallographic data for PDB entry 7JIR.</w:t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begin">
          <w:fldData xml:space="preserve">PEVuZE5vdGU+PENpdGU+PEF1dGhvcj5Pc2lwaXVrPC9BdXRob3I+PFllYXI+MjAyMTwvWWVhcj48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</w:fldData>
        </w:fldChar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instrText xml:space="preserve"> ADDIN EN.CITE </w:instrText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begin">
          <w:fldData xml:space="preserve">PEVuZE5vdGU+PENpdGU+PEF1dGhvcj5Pc2lwaXVrPC9BdXRob3I+PFllYXI+MjAyMTwvWWVhcj48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</w:fldData>
        </w:fldChar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instrText xml:space="preserve"> ADDIN EN.CITE.DATA </w:instrText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end"/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separate"/>
      </w:r>
      <w:r w:rsidR="00A116F1" w:rsidRPr="00A116F1">
        <w:rPr>
          <w:rFonts w:ascii="Times New Roman" w:hAnsi="Times New Roman" w:cs="Times New Roman"/>
          <w:noProof/>
          <w:color w:val="000000" w:themeColor="text1"/>
          <w:sz w:val="22"/>
          <w:szCs w:val="22"/>
          <w:vertAlign w:val="superscript"/>
        </w:rPr>
        <w:t>14</w:t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end"/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A116F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protein is shown in spectrum coloring (blue = N-terminus, red = C-terminus). 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>The</w:t>
      </w:r>
      <w:r w:rsidR="00A400E1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docking box 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>is shown in thick black lines</w:t>
      </w:r>
      <w:r w:rsidR="0030739D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E76DF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Conserved water </w:t>
      </w:r>
      <w:r w:rsidR="0030739D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molecules </w:t>
      </w:r>
      <w:r w:rsidR="00537EE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are </w:t>
      </w:r>
      <w:r w:rsidR="0030739D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shown in stick representation.</w:t>
      </w:r>
    </w:p>
    <w:p w14:paraId="707C2B6B" w14:textId="669AA872" w:rsidR="00036508" w:rsidRPr="006B1BFB" w:rsidRDefault="00036508" w:rsidP="00BC795B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30E737F" w14:textId="6C71B6C3" w:rsidR="00036508" w:rsidRPr="006B1BFB" w:rsidRDefault="00036508">
      <w:pPr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FF0000"/>
          <w:sz w:val="22"/>
          <w:szCs w:val="22"/>
        </w:rPr>
        <w:br w:type="page"/>
      </w:r>
    </w:p>
    <w:p w14:paraId="0088E685" w14:textId="7704CF74" w:rsidR="007A4848" w:rsidRPr="006B1BFB" w:rsidRDefault="004A268B" w:rsidP="003F6C14">
      <w:pPr>
        <w:spacing w:after="120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4A268B">
        <w:rPr>
          <w:rFonts w:ascii="Times New Roman" w:hAnsi="Times New Roman" w:cs="Times New Roman"/>
          <w:b/>
          <w:bCs/>
          <w:noProof/>
          <w:color w:val="FF0000"/>
          <w:sz w:val="22"/>
          <w:szCs w:val="22"/>
        </w:rPr>
        <w:lastRenderedPageBreak/>
        <w:drawing>
          <wp:inline distT="0" distB="0" distL="0" distR="0" wp14:anchorId="0E978E75" wp14:editId="6740C58A">
            <wp:extent cx="5143500" cy="73279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32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C7CAF" w14:textId="1282E22C" w:rsidR="00632B8A" w:rsidRPr="006B1BFB" w:rsidRDefault="00036508" w:rsidP="00BC795B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S2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Docked poses of </w:t>
      </w:r>
      <w:r w:rsidR="007A484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compounds </w:t>
      </w:r>
      <w:r w:rsidR="007A4848" w:rsidRPr="00E26FA3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8</w:t>
      </w:r>
      <w:r w:rsidR="007A484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A4848" w:rsidRPr="00E26FA3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13</w:t>
      </w:r>
      <w:r w:rsidR="007A484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7A4848" w:rsidRPr="00F73FAF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Left</w:t>
      </w:r>
      <w:r w:rsidR="007A484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: noncovalent</w:t>
      </w:r>
      <w:r w:rsidR="00E415F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E415FC" w:rsidRPr="00F73FAF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right</w:t>
      </w:r>
      <w:r w:rsidR="00E415F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: covalent.</w:t>
      </w:r>
    </w:p>
    <w:p w14:paraId="085D32C9" w14:textId="5A235575" w:rsidR="00036508" w:rsidRPr="00F36F92" w:rsidRDefault="00036508">
      <w:pPr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color w:val="FF0000"/>
          <w:sz w:val="22"/>
          <w:szCs w:val="22"/>
        </w:rPr>
        <w:br w:type="page"/>
      </w:r>
    </w:p>
    <w:p w14:paraId="189257CD" w14:textId="77777777" w:rsidR="0030739D" w:rsidRPr="006B1BFB" w:rsidRDefault="0030739D" w:rsidP="00036508">
      <w:pPr>
        <w:rPr>
          <w:rFonts w:ascii="Times New Roman" w:hAnsi="Times New Roman" w:cs="Times New Roman"/>
          <w:color w:val="FF0000"/>
          <w:sz w:val="22"/>
          <w:szCs w:val="22"/>
        </w:rPr>
      </w:pPr>
    </w:p>
    <w:p w14:paraId="03C227DB" w14:textId="3C60B52A" w:rsidR="0030739D" w:rsidRPr="006B1BFB" w:rsidRDefault="00E26FA3" w:rsidP="001F5C8C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26FA3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drawing>
          <wp:inline distT="0" distB="0" distL="0" distR="0" wp14:anchorId="6512F36F" wp14:editId="4D973FF7">
            <wp:extent cx="5943600" cy="619887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9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42EFD" w14:textId="5803EF9E" w:rsidR="0030739D" w:rsidRPr="006B1BFB" w:rsidRDefault="0030739D" w:rsidP="00BC795B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</w:t>
      </w:r>
      <w:r w:rsidR="0003650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3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400E1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Summary of docking results for experimentally tested compounds. </w:t>
      </w:r>
      <w:r w:rsidR="002E64A9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Docking scores are in kcal/mol and MCS-RMSD</w:t>
      </w:r>
      <w:r w:rsidR="002A26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value</w:t>
      </w:r>
      <w:r w:rsidR="002E64A9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 are in Å. </w:t>
      </w:r>
      <w:r w:rsidR="00A400E1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Additional </w:t>
      </w:r>
      <w:r w:rsidR="003C03F1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docking </w:t>
      </w:r>
      <w:r w:rsidR="00A400E1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data for all candidate inhibitors are provided in </w:t>
      </w:r>
      <w:r w:rsidR="00590F7B" w:rsidRPr="006B779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</w:t>
      </w:r>
      <w:r w:rsidR="00A400E1" w:rsidRPr="006B779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Data File </w:t>
      </w:r>
      <w:r w:rsidR="00B46507" w:rsidRPr="006B779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</w:t>
      </w:r>
      <w:r w:rsidR="00A400E1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14:paraId="1AD44AE3" w14:textId="5D49B85C" w:rsidR="005F6EBE" w:rsidRPr="006B1BFB" w:rsidRDefault="005F6EBE" w:rsidP="004F73CC">
      <w:pPr>
        <w:tabs>
          <w:tab w:val="left" w:pos="1530"/>
        </w:tabs>
        <w:spacing w:after="120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14:paraId="738210DF" w14:textId="77777777" w:rsidR="0030739D" w:rsidRPr="006B1BFB" w:rsidRDefault="0030739D">
      <w:pPr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FF0000"/>
          <w:sz w:val="22"/>
          <w:szCs w:val="22"/>
        </w:rPr>
        <w:br w:type="page"/>
      </w:r>
    </w:p>
    <w:p w14:paraId="1FBF38A4" w14:textId="77777777" w:rsidR="0030739D" w:rsidRPr="006B1BFB" w:rsidRDefault="0030739D" w:rsidP="001A4639">
      <w:pPr>
        <w:tabs>
          <w:tab w:val="left" w:pos="1530"/>
        </w:tabs>
        <w:spacing w:after="120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14:paraId="67A321CC" w14:textId="66289499" w:rsidR="004F73CC" w:rsidRPr="006B1BFB" w:rsidRDefault="00A60F6A" w:rsidP="00621BF1">
      <w:pPr>
        <w:tabs>
          <w:tab w:val="left" w:pos="1530"/>
        </w:tabs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60F6A"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3DD9A08D" wp14:editId="60F11B6F">
            <wp:extent cx="3708400" cy="4368800"/>
            <wp:effectExtent l="0" t="0" r="0" b="0"/>
            <wp:docPr id="5" name="Picture 5" descr="A picture containing light, dark, colorful, las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ight, dark, colorful, laser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4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41819" w14:textId="660A5D2D" w:rsidR="004F73CC" w:rsidRPr="006B1BFB" w:rsidRDefault="004F73CC" w:rsidP="002E0AC3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B779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 w:rsidRPr="006B779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779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</w:t>
      </w:r>
      <w:r w:rsidR="0030739D" w:rsidRPr="006B779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4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400E1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Michaelis-Menten kinetics data for Z-RLRGG-AMC and Z-LRGG-AMC substrates.</w:t>
      </w:r>
      <w:r w:rsidR="000D383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Data points represent the average initial rate for </w:t>
      </w:r>
      <w:r w:rsidR="000D383C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="001405A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D383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=</w:t>
      </w:r>
      <w:r w:rsidR="001405A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D383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independent experiments performed with </w:t>
      </w:r>
      <w:r w:rsidR="000D383C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="001405A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D383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=</w:t>
      </w:r>
      <w:r w:rsidR="001405A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D383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 replicates, ± </w:t>
      </w:r>
      <w:proofErr w:type="spellStart"/>
      <w:r w:rsidR="000D383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s.d.</w:t>
      </w:r>
      <w:proofErr w:type="spellEnd"/>
      <w:r w:rsidR="000D383C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431E92F1" w14:textId="06F8116E" w:rsidR="004F73CC" w:rsidRPr="006B1BFB" w:rsidRDefault="004F73CC" w:rsidP="002E0AC3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14:paraId="75C14F52" w14:textId="70718B85" w:rsidR="004F73CC" w:rsidRPr="006B1BFB" w:rsidRDefault="004F73CC" w:rsidP="00E2655D">
      <w:pPr>
        <w:tabs>
          <w:tab w:val="left" w:pos="1530"/>
        </w:tabs>
        <w:spacing w:after="120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noProof/>
          <w:color w:val="FF0000"/>
          <w:sz w:val="22"/>
          <w:szCs w:val="22"/>
        </w:rPr>
        <w:lastRenderedPageBreak/>
        <w:drawing>
          <wp:inline distT="0" distB="0" distL="0" distR="0" wp14:anchorId="6253962C" wp14:editId="202AFA67">
            <wp:extent cx="5933897" cy="605574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3" r="3853" b="1972"/>
                    <a:stretch/>
                  </pic:blipFill>
                  <pic:spPr bwMode="auto">
                    <a:xfrm>
                      <a:off x="0" y="0"/>
                      <a:ext cx="5941005" cy="6062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637145" w14:textId="0864A8AF" w:rsidR="004F73CC" w:rsidRPr="006B1BFB" w:rsidRDefault="004F73CC" w:rsidP="002E0AC3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</w:t>
      </w:r>
      <w:r w:rsidR="0030739D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5.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7EE5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Fluorogenic peptide activity assay after 30 min preincubation with inhibitor candidates. Data points are the average of </w:t>
      </w:r>
      <w:r w:rsidR="00637EE5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7EE5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= 2 independent samples ± range and are representative of </w:t>
      </w:r>
      <w:r w:rsidR="00637EE5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7EE5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≥ 1 independent experiments. IC</w:t>
      </w:r>
      <w:r w:rsidR="00637EE5"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50</w:t>
      </w:r>
      <w:r w:rsidR="00637EE5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is the concentration at which 50% inhibition was observed, and bracketed values are the 95% confidence interval. Curve is the nonlinear regression to the normalized inhibitor dose response equation.</w:t>
      </w:r>
    </w:p>
    <w:p w14:paraId="0E69CAB3" w14:textId="0B91F22C" w:rsidR="004F73CC" w:rsidRPr="006B1BFB" w:rsidRDefault="004F73CC" w:rsidP="002E0AC3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79043DD9" w14:textId="1D4FE0CF" w:rsidR="004F73CC" w:rsidRPr="006B1BFB" w:rsidRDefault="004F73CC" w:rsidP="00E2655D">
      <w:pPr>
        <w:tabs>
          <w:tab w:val="left" w:pos="1530"/>
        </w:tabs>
        <w:jc w:val="center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lastRenderedPageBreak/>
        <w:drawing>
          <wp:inline distT="0" distB="0" distL="0" distR="0" wp14:anchorId="06B14D5C" wp14:editId="2DA48D58">
            <wp:extent cx="4905375" cy="67849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" t="3202" r="4708" b="2057"/>
                    <a:stretch/>
                  </pic:blipFill>
                  <pic:spPr bwMode="auto">
                    <a:xfrm>
                      <a:off x="0" y="0"/>
                      <a:ext cx="4920345" cy="6805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70275D" w14:textId="388E0DE2" w:rsidR="004F73CC" w:rsidRPr="006B1BFB" w:rsidRDefault="004F73CC" w:rsidP="002E0AC3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</w:t>
      </w:r>
      <w:r w:rsidR="0030739D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6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. 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Time-dependent characterization with fluorogenic peptide assay.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and </w:t>
      </w:r>
      <w:proofErr w:type="spellStart"/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</w:t>
      </w:r>
      <w:proofErr w:type="spellEnd"/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are 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initial rates determined at various inhibitor concentrations (</w:t>
      </w:r>
      <w:r w:rsidR="00C7766F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concentrations in </w:t>
      </w:r>
      <w:proofErr w:type="spellStart"/>
      <w:r w:rsidR="00C7766F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μM</w:t>
      </w:r>
      <w:proofErr w:type="spellEnd"/>
      <w:r w:rsidR="00C7766F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inhibitor in x-axis of right panels) and preincubation times, normalized to no preincubation. Data points are from </w:t>
      </w:r>
      <w:r w:rsidR="00486D88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D3A8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≥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2 independent experiments with n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=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2 independent samples each, ± range. Curves are nonlinear regressions of the exponential decay equation to the data</w:t>
      </w:r>
      <w:r w:rsidR="005D3A8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b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d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h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E2655D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and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j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Data points are the </w:t>
      </w:r>
      <w:proofErr w:type="spellStart"/>
      <w:r w:rsidR="00486D88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="00486D88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</w:rPr>
        <w:t>obs</w:t>
      </w:r>
      <w:proofErr w:type="spellEnd"/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values determined from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and </w:t>
      </w:r>
      <w:proofErr w:type="spellStart"/>
      <w:r w:rsidR="00486D88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</w:t>
      </w:r>
      <w:proofErr w:type="spellEnd"/>
      <w:r w:rsidR="005D3A8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± 95% confidence interval of the nonlinear regression. Line represents the linear regression yielding as its slope the second-order rate constant (</w:t>
      </w:r>
      <w:proofErr w:type="spellStart"/>
      <w:r w:rsidR="00486D88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="00486D88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</w:rPr>
        <w:t>inact</w:t>
      </w:r>
      <w:proofErr w:type="spellEnd"/>
      <w:r w:rsidR="00486D88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/K</w:t>
      </w:r>
      <w:r w:rsidR="00486D88"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</w:rPr>
        <w:t>I</w:t>
      </w:r>
      <w:r w:rsidR="00486D88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5D3A87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, with bracketed values representing 95% confidence interval of the slope.</w:t>
      </w:r>
    </w:p>
    <w:p w14:paraId="24AF3BDB" w14:textId="719812C1" w:rsidR="004F73CC" w:rsidRPr="006B1BFB" w:rsidRDefault="004F73CC" w:rsidP="002E0AC3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721459EA" w14:textId="42F4A2DB" w:rsidR="004F73CC" w:rsidRPr="006B1BFB" w:rsidRDefault="004F73CC" w:rsidP="001F5C8C">
      <w:pPr>
        <w:tabs>
          <w:tab w:val="left" w:pos="1530"/>
        </w:tabs>
        <w:jc w:val="center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drawing>
          <wp:inline distT="0" distB="0" distL="0" distR="0" wp14:anchorId="7BCDF633" wp14:editId="46D3F7BA">
            <wp:extent cx="5943600" cy="186028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8" r="5491" b="9638"/>
                    <a:stretch/>
                  </pic:blipFill>
                  <pic:spPr bwMode="auto">
                    <a:xfrm>
                      <a:off x="0" y="0"/>
                      <a:ext cx="5943600" cy="1860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88BFE" w14:textId="4272DC3C" w:rsidR="004F73CC" w:rsidRPr="006B1BFB" w:rsidRDefault="004F73CC" w:rsidP="002E0AC3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</w:t>
      </w:r>
      <w:r w:rsidR="0030739D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7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C7766F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Time-dependent characterization with fluorogenic peptide assay. </w:t>
      </w:r>
      <w:r w:rsidR="00D07EC6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r w:rsidR="00C7766F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="00D07EC6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C7766F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BA697E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compound </w:t>
      </w:r>
      <w:r w:rsidR="00BA697E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11</w:t>
      </w:r>
      <w:r w:rsidR="00D07EC6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BA697E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07EC6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r w:rsidR="00C7766F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b</w:t>
      </w:r>
      <w:r w:rsidR="00D07EC6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C7766F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BA697E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compound </w:t>
      </w:r>
      <w:r w:rsidR="00BA697E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13</w:t>
      </w:r>
      <w:r w:rsidR="00BA697E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 Data points are from an experiment with n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BA697E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=</w:t>
      </w:r>
      <w:r w:rsidR="006C0A14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BA697E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independent samples, ± range. </w:t>
      </w:r>
    </w:p>
    <w:p w14:paraId="65A5D012" w14:textId="77777777" w:rsidR="00AB10D9" w:rsidRPr="006B1BFB" w:rsidRDefault="00036508" w:rsidP="00784849">
      <w:pPr>
        <w:tabs>
          <w:tab w:val="left" w:pos="1530"/>
        </w:tabs>
        <w:spacing w:after="120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lastRenderedPageBreak/>
        <w:drawing>
          <wp:inline distT="0" distB="0" distL="0" distR="0" wp14:anchorId="4DB78533" wp14:editId="052445CF">
            <wp:extent cx="5943600" cy="6096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b="5326"/>
                    <a:stretch/>
                  </pic:blipFill>
                  <pic:spPr bwMode="auto">
                    <a:xfrm>
                      <a:off x="0" y="0"/>
                      <a:ext cx="5943600" cy="609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0BA049" w14:textId="00F93CF6" w:rsidR="00036508" w:rsidRPr="006B1BFB" w:rsidRDefault="00784849" w:rsidP="006F7CAE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</w:t>
      </w:r>
      <w:r w:rsidR="003C03F1"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8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826041" w:rsidRPr="006B1BFB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Intact protein ESI-MS spectra of </w:t>
      </w:r>
      <w:r w:rsidR="002A2634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r w:rsidR="00590F7B" w:rsidRP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="002A2634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PLpro</w:t>
      </w:r>
      <w:proofErr w:type="spellEnd"/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(black)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</w:t>
      </w:r>
      <w:r w:rsidR="002A2634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r w:rsidR="00590F7B" w:rsidRP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b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90F7B" w:rsidRP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</w:t>
      </w:r>
      <w:r w:rsidR="002A2634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)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PLpro</w:t>
      </w:r>
      <w:proofErr w:type="spellEnd"/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incubated with compounds indicated in 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</w:t>
      </w:r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figure legend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(red). </w:t>
      </w:r>
      <w:proofErr w:type="spellStart"/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a.i.</w:t>
      </w:r>
      <w:proofErr w:type="spellEnd"/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arbitrary intensity; m/z, mass-to-charge ratio. Spectral peaks </w:t>
      </w:r>
      <w:r w:rsidR="00A070A9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used for protein monoisotopic mass deconvolution </w:t>
      </w:r>
      <w:r w:rsidR="00BB5BE3"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are annotated with their monoisotopic masses and, in parentheses, charge states.</w:t>
      </w:r>
      <w:r w:rsidR="00590F7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A, </w:t>
      </w:r>
    </w:p>
    <w:p w14:paraId="21EBF246" w14:textId="77777777" w:rsidR="001F5C8C" w:rsidRPr="006B1BFB" w:rsidRDefault="001F5C8C" w:rsidP="001F5C8C">
      <w:pPr>
        <w:tabs>
          <w:tab w:val="left" w:pos="1530"/>
        </w:tabs>
        <w:spacing w:after="120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lastRenderedPageBreak/>
        <w:drawing>
          <wp:inline distT="0" distB="0" distL="0" distR="0" wp14:anchorId="1A36777F" wp14:editId="49EC358D">
            <wp:extent cx="5669280" cy="6920608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" r="3679" b="2274"/>
                    <a:stretch/>
                  </pic:blipFill>
                  <pic:spPr bwMode="auto">
                    <a:xfrm>
                      <a:off x="0" y="0"/>
                      <a:ext cx="5669280" cy="6920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BA1ECD" w14:textId="1D38E52D" w:rsidR="005127F5" w:rsidRDefault="001F5C8C" w:rsidP="006F7CAE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="00590F7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ure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S9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Cell viability in Vero E6 cells for uninfected cells pretreated with indicated compound (black) and SARS-CoV-2-infected cells pretreated with indicated compound (red). Data points are the average of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= 2 independent samples ± range and are representative of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≥ 1 independent experiments. EC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50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is the concentration at which 50% effect was observed, CC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 xml:space="preserve">50 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is the concentration at which 50% cytotoxicity was observed,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and bracketed values are the 95% confidence intervals. Curves are nonlinear regression to the normalized dose response equation.</w:t>
      </w:r>
    </w:p>
    <w:p w14:paraId="2ABCB376" w14:textId="77777777" w:rsidR="005127F5" w:rsidRDefault="005127F5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br w:type="page"/>
      </w:r>
    </w:p>
    <w:p w14:paraId="3AD23F03" w14:textId="77777777" w:rsidR="005127F5" w:rsidRDefault="005127F5" w:rsidP="005127F5">
      <w:pPr>
        <w:jc w:val="center"/>
        <w:rPr>
          <w:rFonts w:ascii="Times New Roman" w:hAnsi="Times New Roman" w:cs="Times New Roman"/>
          <w:sz w:val="22"/>
          <w:szCs w:val="22"/>
        </w:rPr>
      </w:pPr>
      <w:r w:rsidRPr="000F7CC3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5095F2A0" wp14:editId="2389B9B2">
            <wp:extent cx="2616200" cy="1816100"/>
            <wp:effectExtent l="0" t="0" r="0" b="0"/>
            <wp:docPr id="11" name="Picture 11" descr="Red dots in a black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Red dots in a black background&#10;&#10;Description automatically generated with low confidenc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82DE8" w14:textId="4EEA7093" w:rsidR="005127F5" w:rsidRPr="003C6068" w:rsidRDefault="005127F5" w:rsidP="005127F5">
      <w:pPr>
        <w:jc w:val="both"/>
        <w:rPr>
          <w:rFonts w:ascii="Times New Roman" w:hAnsi="Times New Roman" w:cs="Times New Roman"/>
        </w:rPr>
      </w:pPr>
      <w:r w:rsidRPr="00F36F92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>0</w:t>
      </w:r>
      <w:r>
        <w:rPr>
          <w:rFonts w:ascii="Times New Roman" w:hAnsi="Times New Roman" w:cs="Times New Roman"/>
        </w:rPr>
        <w:t xml:space="preserve">. </w:t>
      </w:r>
      <w:proofErr w:type="spellStart"/>
      <w:r w:rsidRPr="003C6068">
        <w:rPr>
          <w:rFonts w:ascii="Times New Roman" w:hAnsi="Times New Roman" w:cs="Times New Roman"/>
        </w:rPr>
        <w:t>MetaSite</w:t>
      </w:r>
      <w:proofErr w:type="spellEnd"/>
      <w:r w:rsidRPr="003C60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3C6068">
        <w:rPr>
          <w:rFonts w:ascii="Times New Roman" w:hAnsi="Times New Roman" w:cs="Times New Roman"/>
        </w:rPr>
        <w:t>ite-of-</w:t>
      </w:r>
      <w:r>
        <w:rPr>
          <w:rFonts w:ascii="Times New Roman" w:hAnsi="Times New Roman" w:cs="Times New Roman"/>
        </w:rPr>
        <w:t>m</w:t>
      </w:r>
      <w:r w:rsidRPr="003C6068">
        <w:rPr>
          <w:rFonts w:ascii="Times New Roman" w:hAnsi="Times New Roman" w:cs="Times New Roman"/>
        </w:rPr>
        <w:t xml:space="preserve">etabolism prediction </w:t>
      </w:r>
      <w:r>
        <w:rPr>
          <w:rFonts w:ascii="Times New Roman" w:hAnsi="Times New Roman" w:cs="Times New Roman"/>
        </w:rPr>
        <w:t xml:space="preserve">for compound </w:t>
      </w:r>
      <w:r w:rsidRPr="003C6068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</w:rPr>
        <w:t>.</w:t>
      </w:r>
      <w:r w:rsidRPr="003C60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shade</w:t>
      </w:r>
      <w:r w:rsidRPr="003C6068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 xml:space="preserve">the </w:t>
      </w:r>
      <w:r w:rsidRPr="003C6068">
        <w:rPr>
          <w:rFonts w:ascii="Times New Roman" w:hAnsi="Times New Roman" w:cs="Times New Roman"/>
        </w:rPr>
        <w:t>red circle</w:t>
      </w:r>
      <w:r>
        <w:rPr>
          <w:rFonts w:ascii="Times New Roman" w:hAnsi="Times New Roman" w:cs="Times New Roman"/>
        </w:rPr>
        <w:t>s</w:t>
      </w:r>
      <w:r w:rsidRPr="003C6068">
        <w:rPr>
          <w:rFonts w:ascii="Times New Roman" w:hAnsi="Times New Roman" w:cs="Times New Roman"/>
        </w:rPr>
        <w:t xml:space="preserve"> indicate</w:t>
      </w:r>
      <w:r>
        <w:rPr>
          <w:rFonts w:ascii="Times New Roman" w:hAnsi="Times New Roman" w:cs="Times New Roman"/>
        </w:rPr>
        <w:t>s</w:t>
      </w:r>
      <w:r w:rsidRPr="003C6068">
        <w:rPr>
          <w:rFonts w:ascii="Times New Roman" w:hAnsi="Times New Roman" w:cs="Times New Roman"/>
        </w:rPr>
        <w:t xml:space="preserve"> relative liability</w:t>
      </w:r>
      <w:r>
        <w:rPr>
          <w:rFonts w:ascii="Times New Roman" w:hAnsi="Times New Roman" w:cs="Times New Roman"/>
        </w:rPr>
        <w:t xml:space="preserve"> (darker = greater liability)</w:t>
      </w:r>
      <w:r w:rsidRPr="003C6068">
        <w:rPr>
          <w:rFonts w:ascii="Times New Roman" w:hAnsi="Times New Roman" w:cs="Times New Roman"/>
        </w:rPr>
        <w:t>.</w:t>
      </w:r>
    </w:p>
    <w:p w14:paraId="72B4CD67" w14:textId="77777777" w:rsidR="001F5C8C" w:rsidRPr="006B1BFB" w:rsidRDefault="001F5C8C" w:rsidP="006F7CAE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9777554" w14:textId="77777777" w:rsidR="001F5C8C" w:rsidRDefault="001F5C8C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4CBCD142" w14:textId="42913E5B" w:rsidR="00AB10D9" w:rsidRPr="00A56D89" w:rsidRDefault="00F97FC4" w:rsidP="00AB10D9">
      <w:pPr>
        <w:rPr>
          <w:rFonts w:ascii="Times New Roman" w:hAnsi="Times New Roman" w:cs="Times New Roman"/>
          <w:b/>
          <w:bCs/>
          <w:color w:val="000000" w:themeColor="text1"/>
        </w:rPr>
      </w:pPr>
      <w:r w:rsidRPr="00A56D89">
        <w:rPr>
          <w:rFonts w:ascii="Times New Roman" w:hAnsi="Times New Roman" w:cs="Times New Roman"/>
          <w:b/>
          <w:bCs/>
        </w:rPr>
        <w:lastRenderedPageBreak/>
        <w:t xml:space="preserve">Table S1. </w:t>
      </w:r>
      <w:proofErr w:type="spellStart"/>
      <w:r w:rsidRPr="00A56D89">
        <w:rPr>
          <w:rFonts w:ascii="Times New Roman" w:hAnsi="Times New Roman" w:cs="Times New Roman"/>
        </w:rPr>
        <w:t>PLpro</w:t>
      </w:r>
      <w:proofErr w:type="spellEnd"/>
      <w:r w:rsidRPr="00A56D89">
        <w:rPr>
          <w:rFonts w:ascii="Times New Roman" w:hAnsi="Times New Roman" w:cs="Times New Roman"/>
        </w:rPr>
        <w:t xml:space="preserve"> intact protein ESI-MS analysis.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6"/>
        <w:gridCol w:w="3184"/>
        <w:gridCol w:w="1710"/>
        <w:gridCol w:w="1757"/>
      </w:tblGrid>
      <w:tr w:rsidR="00992649" w:rsidRPr="00A56D89" w14:paraId="1C54BD23" w14:textId="77777777" w:rsidTr="00767500">
        <w:trPr>
          <w:trHeight w:val="521"/>
        </w:trPr>
        <w:tc>
          <w:tcPr>
            <w:tcW w:w="2576" w:type="dxa"/>
            <w:tcBorders>
              <w:top w:val="single" w:sz="4" w:space="0" w:color="auto"/>
              <w:bottom w:val="single" w:sz="4" w:space="0" w:color="auto"/>
            </w:tcBorders>
          </w:tcPr>
          <w:p w14:paraId="29115DB7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Compound</w:t>
            </w:r>
          </w:p>
        </w:tc>
        <w:tc>
          <w:tcPr>
            <w:tcW w:w="3184" w:type="dxa"/>
            <w:tcBorders>
              <w:top w:val="single" w:sz="4" w:space="0" w:color="auto"/>
              <w:bottom w:val="single" w:sz="4" w:space="0" w:color="auto"/>
            </w:tcBorders>
          </w:tcPr>
          <w:p w14:paraId="288905DF" w14:textId="77777777" w:rsidR="00F97FC4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Deconvoluted monoisotopic</w:t>
            </w:r>
          </w:p>
          <w:p w14:paraId="1A450F52" w14:textId="2BB305BE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56D89">
              <w:rPr>
                <w:rFonts w:ascii="Times New Roman" w:hAnsi="Times New Roman" w:cs="Times New Roman"/>
                <w:b/>
                <w:bCs/>
              </w:rPr>
              <w:t>PLpro</w:t>
            </w:r>
            <w:proofErr w:type="spellEnd"/>
            <w:r w:rsidR="00F97FC4" w:rsidRPr="00A56D8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A56D89">
              <w:rPr>
                <w:rFonts w:ascii="Times New Roman" w:hAnsi="Times New Roman" w:cs="Times New Roman"/>
                <w:b/>
                <w:bCs/>
              </w:rPr>
              <w:t>+</w:t>
            </w:r>
            <w:r w:rsidR="00F97FC4" w:rsidRPr="00A56D8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A56D89">
              <w:rPr>
                <w:rFonts w:ascii="Times New Roman" w:hAnsi="Times New Roman" w:cs="Times New Roman"/>
                <w:b/>
                <w:bCs/>
              </w:rPr>
              <w:t>compound mass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6698E75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Measured</w:t>
            </w:r>
          </w:p>
          <w:p w14:paraId="7A8B1E41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adduct</w:t>
            </w:r>
          </w:p>
          <w:p w14:paraId="46149834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mass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14:paraId="1F1FCEA5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Predicted</w:t>
            </w:r>
          </w:p>
          <w:p w14:paraId="22475BEC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adduct</w:t>
            </w:r>
          </w:p>
          <w:p w14:paraId="269E2741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mass</w:t>
            </w:r>
          </w:p>
        </w:tc>
      </w:tr>
      <w:tr w:rsidR="00992649" w:rsidRPr="00A56D89" w14:paraId="3DAC4FB1" w14:textId="77777777" w:rsidTr="00767500">
        <w:trPr>
          <w:trHeight w:val="252"/>
        </w:trPr>
        <w:tc>
          <w:tcPr>
            <w:tcW w:w="2576" w:type="dxa"/>
            <w:tcBorders>
              <w:top w:val="single" w:sz="4" w:space="0" w:color="auto"/>
            </w:tcBorders>
          </w:tcPr>
          <w:p w14:paraId="79E896FE" w14:textId="77777777" w:rsidR="00992649" w:rsidRPr="00A56D89" w:rsidRDefault="00992649" w:rsidP="00767500">
            <w:pPr>
              <w:ind w:right="-720"/>
              <w:jc w:val="both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- (wild-type </w:t>
            </w:r>
            <w:proofErr w:type="spellStart"/>
            <w:r w:rsidRPr="00A56D89">
              <w:rPr>
                <w:rFonts w:ascii="Times New Roman" w:hAnsi="Times New Roman" w:cs="Times New Roman"/>
              </w:rPr>
              <w:t>PLpro</w:t>
            </w:r>
            <w:proofErr w:type="spellEnd"/>
            <w:r w:rsidRPr="00A56D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84" w:type="dxa"/>
            <w:tcBorders>
              <w:top w:val="single" w:sz="4" w:space="0" w:color="auto"/>
            </w:tcBorders>
          </w:tcPr>
          <w:p w14:paraId="6AF57FB6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36535 (FWHM 16)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731699E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14:paraId="6DADC004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-</w:t>
            </w:r>
          </w:p>
        </w:tc>
      </w:tr>
      <w:tr w:rsidR="00992649" w:rsidRPr="00A56D89" w14:paraId="101341B8" w14:textId="77777777" w:rsidTr="00767500">
        <w:trPr>
          <w:trHeight w:val="269"/>
        </w:trPr>
        <w:tc>
          <w:tcPr>
            <w:tcW w:w="2576" w:type="dxa"/>
          </w:tcPr>
          <w:p w14:paraId="167A050E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184" w:type="dxa"/>
          </w:tcPr>
          <w:p w14:paraId="6220B610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37009 (FWHM 16)</w:t>
            </w:r>
          </w:p>
        </w:tc>
        <w:tc>
          <w:tcPr>
            <w:tcW w:w="1710" w:type="dxa"/>
          </w:tcPr>
          <w:p w14:paraId="1BF564B3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474</w:t>
            </w:r>
          </w:p>
        </w:tc>
        <w:tc>
          <w:tcPr>
            <w:tcW w:w="1757" w:type="dxa"/>
          </w:tcPr>
          <w:p w14:paraId="3024D52F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473</w:t>
            </w:r>
          </w:p>
        </w:tc>
      </w:tr>
      <w:tr w:rsidR="00992649" w:rsidRPr="00A56D89" w14:paraId="7F38E3E0" w14:textId="77777777" w:rsidTr="00767500">
        <w:trPr>
          <w:trHeight w:val="252"/>
        </w:trPr>
        <w:tc>
          <w:tcPr>
            <w:tcW w:w="2576" w:type="dxa"/>
          </w:tcPr>
          <w:p w14:paraId="4DCCFAEC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184" w:type="dxa"/>
          </w:tcPr>
          <w:p w14:paraId="4BC309B9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37066 (FWHM 16)</w:t>
            </w:r>
          </w:p>
        </w:tc>
        <w:tc>
          <w:tcPr>
            <w:tcW w:w="1710" w:type="dxa"/>
          </w:tcPr>
          <w:p w14:paraId="1458DDD2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531</w:t>
            </w:r>
          </w:p>
        </w:tc>
        <w:tc>
          <w:tcPr>
            <w:tcW w:w="1757" w:type="dxa"/>
          </w:tcPr>
          <w:p w14:paraId="30426C13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530</w:t>
            </w:r>
          </w:p>
        </w:tc>
      </w:tr>
      <w:tr w:rsidR="00992649" w:rsidRPr="00A56D89" w14:paraId="78E8EDAB" w14:textId="77777777" w:rsidTr="00767500">
        <w:trPr>
          <w:trHeight w:val="252"/>
        </w:trPr>
        <w:tc>
          <w:tcPr>
            <w:tcW w:w="2576" w:type="dxa"/>
          </w:tcPr>
          <w:p w14:paraId="448AF373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3184" w:type="dxa"/>
          </w:tcPr>
          <w:p w14:paraId="21AA4BFC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36936 (FWHM 15)</w:t>
            </w:r>
          </w:p>
        </w:tc>
        <w:tc>
          <w:tcPr>
            <w:tcW w:w="1710" w:type="dxa"/>
          </w:tcPr>
          <w:p w14:paraId="1D31C7C8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401</w:t>
            </w:r>
          </w:p>
        </w:tc>
        <w:tc>
          <w:tcPr>
            <w:tcW w:w="1757" w:type="dxa"/>
          </w:tcPr>
          <w:p w14:paraId="19CA1734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401</w:t>
            </w:r>
          </w:p>
        </w:tc>
      </w:tr>
      <w:tr w:rsidR="00992649" w:rsidRPr="00A56D89" w14:paraId="0FFF5CE1" w14:textId="77777777" w:rsidTr="00767500">
        <w:trPr>
          <w:trHeight w:val="252"/>
        </w:trPr>
        <w:tc>
          <w:tcPr>
            <w:tcW w:w="2576" w:type="dxa"/>
            <w:tcBorders>
              <w:bottom w:val="single" w:sz="4" w:space="0" w:color="auto"/>
            </w:tcBorders>
          </w:tcPr>
          <w:p w14:paraId="1AF2B9C7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  <w:b/>
                <w:bCs/>
              </w:rPr>
            </w:pPr>
            <w:r w:rsidRPr="00A56D89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3184" w:type="dxa"/>
            <w:tcBorders>
              <w:bottom w:val="single" w:sz="4" w:space="0" w:color="auto"/>
            </w:tcBorders>
          </w:tcPr>
          <w:p w14:paraId="6CCDB61F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36995 (FWHM 15)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AD0B142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460</w:t>
            </w: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14:paraId="232CFD55" w14:textId="77777777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458</w:t>
            </w:r>
          </w:p>
        </w:tc>
      </w:tr>
      <w:tr w:rsidR="00992649" w:rsidRPr="00A56D89" w14:paraId="1B1C5530" w14:textId="77777777" w:rsidTr="00767500">
        <w:trPr>
          <w:trHeight w:val="252"/>
        </w:trPr>
        <w:tc>
          <w:tcPr>
            <w:tcW w:w="92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29AE3A7" w14:textId="3C654C7B" w:rsidR="00992649" w:rsidRPr="00A56D89" w:rsidRDefault="00992649" w:rsidP="00767500">
            <w:pPr>
              <w:ind w:right="-720"/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FWHM</w:t>
            </w:r>
            <w:r w:rsidR="00F97FC4" w:rsidRPr="00A56D89">
              <w:rPr>
                <w:rFonts w:ascii="Times New Roman" w:hAnsi="Times New Roman" w:cs="Times New Roman"/>
              </w:rPr>
              <w:t xml:space="preserve"> =</w:t>
            </w:r>
            <w:r w:rsidRPr="00A56D89">
              <w:rPr>
                <w:rFonts w:ascii="Times New Roman" w:hAnsi="Times New Roman" w:cs="Times New Roman"/>
              </w:rPr>
              <w:t xml:space="preserve"> full-width half maximum</w:t>
            </w:r>
          </w:p>
        </w:tc>
      </w:tr>
    </w:tbl>
    <w:p w14:paraId="7AB17DD2" w14:textId="77777777" w:rsidR="00A56D89" w:rsidRPr="006B1BFB" w:rsidRDefault="00A56D89" w:rsidP="00992649">
      <w:pPr>
        <w:tabs>
          <w:tab w:val="left" w:pos="1530"/>
        </w:tabs>
        <w:spacing w:after="120"/>
        <w:rPr>
          <w:rFonts w:ascii="Times New Roman" w:hAnsi="Times New Roman" w:cs="Times New Roman"/>
          <w:color w:val="FF0000"/>
          <w:sz w:val="22"/>
          <w:szCs w:val="22"/>
        </w:rPr>
      </w:pPr>
    </w:p>
    <w:p w14:paraId="3B9A533E" w14:textId="388882BE" w:rsidR="00750D8E" w:rsidRDefault="00750D8E" w:rsidP="00750D8E">
      <w:pPr>
        <w:jc w:val="both"/>
        <w:rPr>
          <w:rFonts w:ascii="Times New Roman" w:eastAsia="Times New Roman" w:hAnsi="Times New Roman" w:cs="Times New Roman"/>
          <w:color w:val="FF0000"/>
        </w:rPr>
      </w:pPr>
      <w:r w:rsidRPr="00750D8E">
        <w:rPr>
          <w:rFonts w:ascii="Times New Roman" w:eastAsia="Times New Roman" w:hAnsi="Times New Roman" w:cs="Times New Roman"/>
          <w:b/>
          <w:bCs/>
          <w:color w:val="000000" w:themeColor="text1"/>
        </w:rPr>
        <w:t>Table S</w:t>
      </w:r>
      <w:r w:rsidR="00A56D89">
        <w:rPr>
          <w:rFonts w:ascii="Times New Roman" w:eastAsia="Times New Roman" w:hAnsi="Times New Roman" w:cs="Times New Roman"/>
          <w:b/>
          <w:bCs/>
          <w:color w:val="000000" w:themeColor="text1"/>
        </w:rPr>
        <w:t>2</w:t>
      </w:r>
      <w:r w:rsidRPr="00750D8E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</w:rPr>
        <w:t>Deubiquitinase</w:t>
      </w:r>
      <w:proofErr w:type="spellEnd"/>
      <w:r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E45CD9">
        <w:rPr>
          <w:rFonts w:ascii="Times New Roman" w:eastAsia="Times New Roman" w:hAnsi="Times New Roman" w:cs="Times New Roman"/>
          <w:color w:val="000000" w:themeColor="text1"/>
        </w:rPr>
        <w:t>s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electivity </w:t>
      </w:r>
      <w:r w:rsidR="00E45CD9">
        <w:rPr>
          <w:rFonts w:ascii="Times New Roman" w:eastAsia="Times New Roman" w:hAnsi="Times New Roman" w:cs="Times New Roman"/>
          <w:color w:val="000000" w:themeColor="text1"/>
        </w:rPr>
        <w:t>a</w:t>
      </w:r>
      <w:r w:rsidRPr="00750D8E">
        <w:rPr>
          <w:rFonts w:ascii="Times New Roman" w:eastAsia="Times New Roman" w:hAnsi="Times New Roman" w:cs="Times New Roman"/>
          <w:color w:val="000000" w:themeColor="text1"/>
        </w:rPr>
        <w:t>ssay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E45CD9"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Times New Roman" w:eastAsia="Times New Roman" w:hAnsi="Times New Roman" w:cs="Times New Roman"/>
          <w:color w:val="000000" w:themeColor="text1"/>
        </w:rPr>
        <w:t>ata.</w:t>
      </w:r>
    </w:p>
    <w:tbl>
      <w:tblPr>
        <w:tblStyle w:val="TableGrid"/>
        <w:tblW w:w="9463" w:type="dxa"/>
        <w:tblLayout w:type="fixed"/>
        <w:tblLook w:val="04A0" w:firstRow="1" w:lastRow="0" w:firstColumn="1" w:lastColumn="0" w:noHBand="0" w:noVBand="1"/>
      </w:tblPr>
      <w:tblGrid>
        <w:gridCol w:w="2155"/>
        <w:gridCol w:w="900"/>
        <w:gridCol w:w="900"/>
        <w:gridCol w:w="630"/>
        <w:gridCol w:w="810"/>
        <w:gridCol w:w="810"/>
        <w:gridCol w:w="720"/>
        <w:gridCol w:w="810"/>
        <w:gridCol w:w="900"/>
        <w:gridCol w:w="828"/>
      </w:tblGrid>
      <w:tr w:rsidR="00750D8E" w:rsidRPr="00750D8E" w14:paraId="2DEFBA19" w14:textId="77777777" w:rsidTr="00E45CD9">
        <w:trPr>
          <w:trHeight w:val="265"/>
        </w:trPr>
        <w:tc>
          <w:tcPr>
            <w:tcW w:w="2155" w:type="dxa"/>
            <w:vMerge w:val="restart"/>
          </w:tcPr>
          <w:p w14:paraId="2A7841B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27D3123" w14:textId="77777777" w:rsidR="00750D8E" w:rsidRDefault="00750D8E" w:rsidP="006E3528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DUB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, enzyme conc.</w:t>
            </w:r>
          </w:p>
          <w:p w14:paraId="77D305FF" w14:textId="77777777" w:rsidR="00750D8E" w:rsidRPr="00750D8E" w:rsidRDefault="00750D8E" w:rsidP="006E3528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(substrate)</w:t>
            </w:r>
          </w:p>
        </w:tc>
        <w:tc>
          <w:tcPr>
            <w:tcW w:w="7308" w:type="dxa"/>
            <w:gridSpan w:val="9"/>
          </w:tcPr>
          <w:p w14:paraId="7599F24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Compound</w:t>
            </w:r>
          </w:p>
        </w:tc>
      </w:tr>
      <w:tr w:rsidR="00750D8E" w:rsidRPr="00750D8E" w14:paraId="0C9E6A09" w14:textId="77777777" w:rsidTr="00E45CD9">
        <w:trPr>
          <w:trHeight w:val="265"/>
        </w:trPr>
        <w:tc>
          <w:tcPr>
            <w:tcW w:w="2155" w:type="dxa"/>
            <w:vMerge/>
          </w:tcPr>
          <w:p w14:paraId="60C32F1E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  <w:gridSpan w:val="3"/>
          </w:tcPr>
          <w:p w14:paraId="3AF36A2A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2340" w:type="dxa"/>
            <w:gridSpan w:val="3"/>
          </w:tcPr>
          <w:p w14:paraId="273CA60D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2538" w:type="dxa"/>
            <w:gridSpan w:val="3"/>
          </w:tcPr>
          <w:p w14:paraId="5CBAFD9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</w:tr>
      <w:tr w:rsidR="00750D8E" w:rsidRPr="00750D8E" w14:paraId="4375970E" w14:textId="77777777" w:rsidTr="00E45CD9">
        <w:trPr>
          <w:trHeight w:val="1061"/>
        </w:trPr>
        <w:tc>
          <w:tcPr>
            <w:tcW w:w="2155" w:type="dxa"/>
            <w:vMerge/>
          </w:tcPr>
          <w:p w14:paraId="3456A440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</w:tcPr>
          <w:p w14:paraId="7AE801F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IC</w:t>
            </w: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50</w:t>
            </w:r>
          </w:p>
          <w:p w14:paraId="319F5A76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</w:t>
            </w: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μM</w:t>
            </w:r>
            <w:proofErr w:type="spellEnd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900" w:type="dxa"/>
          </w:tcPr>
          <w:p w14:paraId="495E2786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Hill slope</w:t>
            </w:r>
          </w:p>
        </w:tc>
        <w:tc>
          <w:tcPr>
            <w:tcW w:w="630" w:type="dxa"/>
          </w:tcPr>
          <w:p w14:paraId="3C1F248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SI</w:t>
            </w: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810" w:type="dxa"/>
          </w:tcPr>
          <w:p w14:paraId="11C961F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IC</w:t>
            </w: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50</w:t>
            </w:r>
          </w:p>
          <w:p w14:paraId="75C0953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</w:t>
            </w: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μM</w:t>
            </w:r>
            <w:proofErr w:type="spellEnd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10" w:type="dxa"/>
          </w:tcPr>
          <w:p w14:paraId="7829B10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Hill slope</w:t>
            </w:r>
          </w:p>
        </w:tc>
        <w:tc>
          <w:tcPr>
            <w:tcW w:w="720" w:type="dxa"/>
          </w:tcPr>
          <w:p w14:paraId="72785298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SI</w:t>
            </w: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810" w:type="dxa"/>
          </w:tcPr>
          <w:p w14:paraId="0D058C54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IC</w:t>
            </w: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50</w:t>
            </w:r>
          </w:p>
          <w:p w14:paraId="28E536C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</w:t>
            </w: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μM</w:t>
            </w:r>
            <w:proofErr w:type="spellEnd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900" w:type="dxa"/>
          </w:tcPr>
          <w:p w14:paraId="7C7335F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Hill slope</w:t>
            </w:r>
          </w:p>
        </w:tc>
        <w:tc>
          <w:tcPr>
            <w:tcW w:w="828" w:type="dxa"/>
          </w:tcPr>
          <w:p w14:paraId="6AEA8ECF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SI</w:t>
            </w: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750D8E" w:rsidRPr="00750D8E" w14:paraId="534028D9" w14:textId="77777777" w:rsidTr="00E45CD9">
        <w:trPr>
          <w:trHeight w:val="265"/>
        </w:trPr>
        <w:tc>
          <w:tcPr>
            <w:tcW w:w="2155" w:type="dxa"/>
          </w:tcPr>
          <w:p w14:paraId="1130D7AB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PLpro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50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19CE7DF6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(Ub-rhodamine110)</w:t>
            </w:r>
          </w:p>
        </w:tc>
        <w:tc>
          <w:tcPr>
            <w:tcW w:w="900" w:type="dxa"/>
          </w:tcPr>
          <w:p w14:paraId="21C2FABF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501A239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0.376</w:t>
            </w:r>
          </w:p>
        </w:tc>
        <w:tc>
          <w:tcPr>
            <w:tcW w:w="630" w:type="dxa"/>
          </w:tcPr>
          <w:p w14:paraId="15D4262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10" w:type="dxa"/>
          </w:tcPr>
          <w:p w14:paraId="06C89F4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1.96</w:t>
            </w:r>
          </w:p>
        </w:tc>
        <w:tc>
          <w:tcPr>
            <w:tcW w:w="810" w:type="dxa"/>
          </w:tcPr>
          <w:p w14:paraId="59924878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0.705</w:t>
            </w:r>
          </w:p>
        </w:tc>
        <w:tc>
          <w:tcPr>
            <w:tcW w:w="720" w:type="dxa"/>
          </w:tcPr>
          <w:p w14:paraId="5BF304D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10" w:type="dxa"/>
          </w:tcPr>
          <w:p w14:paraId="150DF03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0.076</w:t>
            </w:r>
          </w:p>
        </w:tc>
        <w:tc>
          <w:tcPr>
            <w:tcW w:w="900" w:type="dxa"/>
          </w:tcPr>
          <w:p w14:paraId="52C46F3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1.06</w:t>
            </w:r>
          </w:p>
        </w:tc>
        <w:tc>
          <w:tcPr>
            <w:tcW w:w="828" w:type="dxa"/>
          </w:tcPr>
          <w:p w14:paraId="54EAEAD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</w:tr>
      <w:tr w:rsidR="00750D8E" w:rsidRPr="00750D8E" w14:paraId="55F4E820" w14:textId="77777777" w:rsidTr="00E45CD9">
        <w:trPr>
          <w:trHeight w:val="265"/>
        </w:trPr>
        <w:tc>
          <w:tcPr>
            <w:tcW w:w="2155" w:type="dxa"/>
          </w:tcPr>
          <w:p w14:paraId="5F6BF881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PLpro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4C294760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(ISG15-CHOP2)</w:t>
            </w:r>
          </w:p>
        </w:tc>
        <w:tc>
          <w:tcPr>
            <w:tcW w:w="900" w:type="dxa"/>
          </w:tcPr>
          <w:p w14:paraId="66A417E6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4035AD38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0.969</w:t>
            </w:r>
          </w:p>
        </w:tc>
        <w:tc>
          <w:tcPr>
            <w:tcW w:w="630" w:type="dxa"/>
          </w:tcPr>
          <w:p w14:paraId="66430EF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10" w:type="dxa"/>
          </w:tcPr>
          <w:p w14:paraId="35A105F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20.2</w:t>
            </w:r>
          </w:p>
        </w:tc>
        <w:tc>
          <w:tcPr>
            <w:tcW w:w="810" w:type="dxa"/>
          </w:tcPr>
          <w:p w14:paraId="7D6EF3CD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0.817</w:t>
            </w:r>
          </w:p>
        </w:tc>
        <w:tc>
          <w:tcPr>
            <w:tcW w:w="720" w:type="dxa"/>
          </w:tcPr>
          <w:p w14:paraId="248BF13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10" w:type="dxa"/>
          </w:tcPr>
          <w:p w14:paraId="27B19AA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0.037</w:t>
            </w:r>
          </w:p>
        </w:tc>
        <w:tc>
          <w:tcPr>
            <w:tcW w:w="900" w:type="dxa"/>
          </w:tcPr>
          <w:p w14:paraId="6385EF8C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1.34</w:t>
            </w:r>
          </w:p>
        </w:tc>
        <w:tc>
          <w:tcPr>
            <w:tcW w:w="828" w:type="dxa"/>
          </w:tcPr>
          <w:p w14:paraId="2443BEA1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</w:tr>
      <w:tr w:rsidR="00750D8E" w:rsidRPr="00750D8E" w14:paraId="77FB2C4E" w14:textId="77777777" w:rsidTr="00E45CD9">
        <w:trPr>
          <w:trHeight w:val="265"/>
        </w:trPr>
        <w:tc>
          <w:tcPr>
            <w:tcW w:w="2155" w:type="dxa"/>
          </w:tcPr>
          <w:p w14:paraId="2F79F1F6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USP30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74443824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(Ub-rhodamine110)</w:t>
            </w:r>
          </w:p>
        </w:tc>
        <w:tc>
          <w:tcPr>
            <w:tcW w:w="900" w:type="dxa"/>
          </w:tcPr>
          <w:p w14:paraId="782AABBE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180BA32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630" w:type="dxa"/>
          </w:tcPr>
          <w:p w14:paraId="117F67F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5FC3285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810" w:type="dxa"/>
          </w:tcPr>
          <w:p w14:paraId="5CEEAC3A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720" w:type="dxa"/>
          </w:tcPr>
          <w:p w14:paraId="4B52102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15.3</w:t>
            </w:r>
          </w:p>
        </w:tc>
        <w:tc>
          <w:tcPr>
            <w:tcW w:w="810" w:type="dxa"/>
          </w:tcPr>
          <w:p w14:paraId="26417A6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3901DF5E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28" w:type="dxa"/>
          </w:tcPr>
          <w:p w14:paraId="17E2EF18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394.7</w:t>
            </w:r>
          </w:p>
        </w:tc>
      </w:tr>
      <w:tr w:rsidR="00750D8E" w:rsidRPr="00750D8E" w14:paraId="6629C79C" w14:textId="77777777" w:rsidTr="00E45CD9">
        <w:trPr>
          <w:trHeight w:val="265"/>
        </w:trPr>
        <w:tc>
          <w:tcPr>
            <w:tcW w:w="2155" w:type="dxa"/>
          </w:tcPr>
          <w:p w14:paraId="79DF9C33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USP15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12785813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(Ub-rhodamine110)</w:t>
            </w:r>
          </w:p>
        </w:tc>
        <w:tc>
          <w:tcPr>
            <w:tcW w:w="900" w:type="dxa"/>
          </w:tcPr>
          <w:p w14:paraId="2DD79B0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436267D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630" w:type="dxa"/>
          </w:tcPr>
          <w:p w14:paraId="31370504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26C836B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810" w:type="dxa"/>
          </w:tcPr>
          <w:p w14:paraId="69E87A5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720" w:type="dxa"/>
          </w:tcPr>
          <w:p w14:paraId="16A9AC8E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15.3</w:t>
            </w:r>
          </w:p>
        </w:tc>
        <w:tc>
          <w:tcPr>
            <w:tcW w:w="810" w:type="dxa"/>
          </w:tcPr>
          <w:p w14:paraId="064D745E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6475F72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28" w:type="dxa"/>
          </w:tcPr>
          <w:p w14:paraId="1C96F46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394.7</w:t>
            </w:r>
          </w:p>
        </w:tc>
      </w:tr>
      <w:tr w:rsidR="00750D8E" w:rsidRPr="00750D8E" w14:paraId="054A236B" w14:textId="77777777" w:rsidTr="00E45CD9">
        <w:trPr>
          <w:trHeight w:val="265"/>
        </w:trPr>
        <w:tc>
          <w:tcPr>
            <w:tcW w:w="2155" w:type="dxa"/>
          </w:tcPr>
          <w:p w14:paraId="6BDBA979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USP8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6501862F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(Ub-rhodamine110)</w:t>
            </w:r>
          </w:p>
        </w:tc>
        <w:tc>
          <w:tcPr>
            <w:tcW w:w="900" w:type="dxa"/>
          </w:tcPr>
          <w:p w14:paraId="0685A36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4FDA503A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630" w:type="dxa"/>
          </w:tcPr>
          <w:p w14:paraId="0544A88D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3602D6C8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810" w:type="dxa"/>
          </w:tcPr>
          <w:p w14:paraId="25F67AE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720" w:type="dxa"/>
          </w:tcPr>
          <w:p w14:paraId="7BD64F0D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15.3</w:t>
            </w:r>
          </w:p>
        </w:tc>
        <w:tc>
          <w:tcPr>
            <w:tcW w:w="810" w:type="dxa"/>
          </w:tcPr>
          <w:p w14:paraId="67A3A31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0BB40BC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28" w:type="dxa"/>
          </w:tcPr>
          <w:p w14:paraId="1533F4FC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394.7</w:t>
            </w:r>
          </w:p>
        </w:tc>
      </w:tr>
      <w:tr w:rsidR="00750D8E" w:rsidRPr="00750D8E" w14:paraId="63E1E2AC" w14:textId="77777777" w:rsidTr="00E45CD9">
        <w:trPr>
          <w:trHeight w:val="265"/>
        </w:trPr>
        <w:tc>
          <w:tcPr>
            <w:tcW w:w="2155" w:type="dxa"/>
          </w:tcPr>
          <w:p w14:paraId="083D785F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USP7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5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393F8657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(Ub-CHOP2)</w:t>
            </w:r>
          </w:p>
        </w:tc>
        <w:tc>
          <w:tcPr>
            <w:tcW w:w="900" w:type="dxa"/>
          </w:tcPr>
          <w:p w14:paraId="5511896D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1CD201ED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630" w:type="dxa"/>
          </w:tcPr>
          <w:p w14:paraId="3FA0A715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11369D2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810" w:type="dxa"/>
          </w:tcPr>
          <w:p w14:paraId="7736E648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720" w:type="dxa"/>
          </w:tcPr>
          <w:p w14:paraId="102D5C8F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15.3</w:t>
            </w:r>
          </w:p>
        </w:tc>
        <w:tc>
          <w:tcPr>
            <w:tcW w:w="810" w:type="dxa"/>
          </w:tcPr>
          <w:p w14:paraId="37448BED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5BB8E2D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28" w:type="dxa"/>
          </w:tcPr>
          <w:p w14:paraId="5EE3CAA4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394.7</w:t>
            </w:r>
          </w:p>
        </w:tc>
      </w:tr>
      <w:tr w:rsidR="00750D8E" w:rsidRPr="00750D8E" w14:paraId="59731789" w14:textId="77777777" w:rsidTr="00E45CD9">
        <w:trPr>
          <w:trHeight w:val="265"/>
        </w:trPr>
        <w:tc>
          <w:tcPr>
            <w:tcW w:w="2155" w:type="dxa"/>
          </w:tcPr>
          <w:p w14:paraId="6BC1CC4E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USP4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04C7B4CA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(Ub-rhodamine110)</w:t>
            </w:r>
          </w:p>
        </w:tc>
        <w:tc>
          <w:tcPr>
            <w:tcW w:w="900" w:type="dxa"/>
          </w:tcPr>
          <w:p w14:paraId="7C6F64F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5880A7A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630" w:type="dxa"/>
          </w:tcPr>
          <w:p w14:paraId="5AAB8DF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0271818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810" w:type="dxa"/>
          </w:tcPr>
          <w:p w14:paraId="578351F0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720" w:type="dxa"/>
          </w:tcPr>
          <w:p w14:paraId="63EB56FA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15.3</w:t>
            </w:r>
          </w:p>
        </w:tc>
        <w:tc>
          <w:tcPr>
            <w:tcW w:w="810" w:type="dxa"/>
          </w:tcPr>
          <w:p w14:paraId="5674B02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5596A14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28" w:type="dxa"/>
          </w:tcPr>
          <w:p w14:paraId="0EB539B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394.7</w:t>
            </w:r>
          </w:p>
        </w:tc>
      </w:tr>
      <w:tr w:rsidR="00750D8E" w:rsidRPr="00750D8E" w14:paraId="154D3E52" w14:textId="77777777" w:rsidTr="00E45CD9">
        <w:trPr>
          <w:trHeight w:val="249"/>
        </w:trPr>
        <w:tc>
          <w:tcPr>
            <w:tcW w:w="2155" w:type="dxa"/>
          </w:tcPr>
          <w:p w14:paraId="2F5AD39D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USP2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4A74F6A4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(Ub-rhodamine110)</w:t>
            </w:r>
          </w:p>
        </w:tc>
        <w:tc>
          <w:tcPr>
            <w:tcW w:w="900" w:type="dxa"/>
          </w:tcPr>
          <w:p w14:paraId="0426CBCC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5F64F8E5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630" w:type="dxa"/>
          </w:tcPr>
          <w:p w14:paraId="3FAD545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77895DB3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810" w:type="dxa"/>
          </w:tcPr>
          <w:p w14:paraId="6BDCA2E5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720" w:type="dxa"/>
          </w:tcPr>
          <w:p w14:paraId="0A62299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15.3</w:t>
            </w:r>
          </w:p>
        </w:tc>
        <w:tc>
          <w:tcPr>
            <w:tcW w:w="810" w:type="dxa"/>
          </w:tcPr>
          <w:p w14:paraId="72E2968A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79B622A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28" w:type="dxa"/>
          </w:tcPr>
          <w:p w14:paraId="5B5CE1BF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394.7</w:t>
            </w:r>
          </w:p>
        </w:tc>
      </w:tr>
      <w:tr w:rsidR="00750D8E" w:rsidRPr="00750D8E" w14:paraId="052628CD" w14:textId="77777777" w:rsidTr="00E45CD9">
        <w:trPr>
          <w:trHeight w:val="265"/>
        </w:trPr>
        <w:tc>
          <w:tcPr>
            <w:tcW w:w="2155" w:type="dxa"/>
          </w:tcPr>
          <w:p w14:paraId="4F5C92C6" w14:textId="77777777" w:rsid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UCHL1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, 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nM</w:t>
            </w:r>
            <w:proofErr w:type="spellEnd"/>
          </w:p>
          <w:p w14:paraId="2D779E9B" w14:textId="77777777" w:rsidR="00750D8E" w:rsidRPr="00750D8E" w:rsidRDefault="00750D8E" w:rsidP="006E35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(Ub-rhodamine110)</w:t>
            </w:r>
          </w:p>
        </w:tc>
        <w:tc>
          <w:tcPr>
            <w:tcW w:w="900" w:type="dxa"/>
          </w:tcPr>
          <w:p w14:paraId="610C70A1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3549C5E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630" w:type="dxa"/>
          </w:tcPr>
          <w:p w14:paraId="6A39FA98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4D4F8497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810" w:type="dxa"/>
          </w:tcPr>
          <w:p w14:paraId="7E9E79DB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720" w:type="dxa"/>
          </w:tcPr>
          <w:p w14:paraId="20B5C112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15.3</w:t>
            </w:r>
          </w:p>
        </w:tc>
        <w:tc>
          <w:tcPr>
            <w:tcW w:w="810" w:type="dxa"/>
          </w:tcPr>
          <w:p w14:paraId="77BC826A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&gt;30</w:t>
            </w:r>
          </w:p>
        </w:tc>
        <w:tc>
          <w:tcPr>
            <w:tcW w:w="900" w:type="dxa"/>
          </w:tcPr>
          <w:p w14:paraId="15E4032A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828" w:type="dxa"/>
          </w:tcPr>
          <w:p w14:paraId="675A1009" w14:textId="77777777" w:rsidR="00750D8E" w:rsidRPr="00750D8E" w:rsidRDefault="00750D8E" w:rsidP="006E35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50D8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394.7</w:t>
            </w:r>
          </w:p>
        </w:tc>
      </w:tr>
    </w:tbl>
    <w:p w14:paraId="23F7F9CB" w14:textId="77777777" w:rsidR="00750D8E" w:rsidRPr="00750D8E" w:rsidRDefault="00750D8E" w:rsidP="00750D8E">
      <w:pPr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750D8E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a</w:t>
      </w:r>
      <w:r w:rsidRPr="00750D8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Selectivity index (SI) is represented as the fold change in selectivity for </w:t>
      </w:r>
      <w:proofErr w:type="spellStart"/>
      <w:r w:rsidRPr="00750D8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PLpro</w:t>
      </w:r>
      <w:proofErr w:type="spellEnd"/>
      <w:r w:rsidRPr="00750D8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compared to DUB inhibition activity of other DUBs </w:t>
      </w:r>
      <w:r w:rsidRPr="00DC1137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in the selectivity panel. </w:t>
      </w:r>
    </w:p>
    <w:p w14:paraId="7B36B8DC" w14:textId="77777777" w:rsidR="00750D8E" w:rsidRDefault="00750D8E" w:rsidP="00750D8E">
      <w:pPr>
        <w:jc w:val="both"/>
        <w:rPr>
          <w:rFonts w:ascii="Times New Roman" w:eastAsia="Times New Roman" w:hAnsi="Times New Roman" w:cs="Times New Roman"/>
          <w:color w:val="FF0000"/>
        </w:rPr>
      </w:pPr>
    </w:p>
    <w:p w14:paraId="088BBAED" w14:textId="77777777" w:rsidR="00992649" w:rsidRPr="006B1BFB" w:rsidRDefault="00992649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br w:type="page"/>
      </w:r>
    </w:p>
    <w:p w14:paraId="05276956" w14:textId="4DECB7E0" w:rsidR="00992649" w:rsidRPr="00A56D89" w:rsidRDefault="00992649" w:rsidP="00992649">
      <w:pPr>
        <w:tabs>
          <w:tab w:val="left" w:pos="1530"/>
        </w:tabs>
        <w:rPr>
          <w:rFonts w:ascii="Times New Roman" w:hAnsi="Times New Roman" w:cs="Times New Roman"/>
          <w:color w:val="000000" w:themeColor="text1"/>
        </w:rPr>
      </w:pPr>
      <w:r w:rsidRPr="00A56D89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</w:t>
      </w:r>
      <w:r w:rsidR="00264CF2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A56D89">
        <w:rPr>
          <w:rFonts w:ascii="Times New Roman" w:hAnsi="Times New Roman" w:cs="Times New Roman"/>
          <w:color w:val="000000" w:themeColor="text1"/>
        </w:rPr>
        <w:t>. Summary of X-ray crystallography data collection and refinement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25"/>
        <w:gridCol w:w="4410"/>
      </w:tblGrid>
      <w:tr w:rsidR="00992649" w:rsidRPr="00A56D89" w14:paraId="2446704C" w14:textId="77777777" w:rsidTr="00767500">
        <w:tc>
          <w:tcPr>
            <w:tcW w:w="3325" w:type="dxa"/>
          </w:tcPr>
          <w:p w14:paraId="4A341DC5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</w:tcPr>
          <w:p w14:paraId="4C66E316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222298A3" w14:textId="0F559D44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proofErr w:type="spellStart"/>
            <w:r w:rsidRPr="00A56D89">
              <w:rPr>
                <w:rFonts w:ascii="Times New Roman" w:hAnsi="Times New Roman" w:cs="Times New Roman"/>
              </w:rPr>
              <w:t>PLpro</w:t>
            </w:r>
            <w:proofErr w:type="spellEnd"/>
            <w:r w:rsidR="00F97FC4" w:rsidRPr="00A56D89">
              <w:rPr>
                <w:rFonts w:ascii="Times New Roman" w:hAnsi="Times New Roman" w:cs="Times New Roman"/>
              </w:rPr>
              <w:t xml:space="preserve"> </w:t>
            </w:r>
            <w:r w:rsidRPr="00A56D89">
              <w:rPr>
                <w:rFonts w:ascii="Times New Roman" w:hAnsi="Times New Roman" w:cs="Times New Roman"/>
              </w:rPr>
              <w:t xml:space="preserve">compound </w:t>
            </w:r>
            <w:r w:rsidRPr="00A56D89">
              <w:rPr>
                <w:rFonts w:ascii="Times New Roman" w:hAnsi="Times New Roman" w:cs="Times New Roman"/>
                <w:b/>
                <w:bCs/>
              </w:rPr>
              <w:t>7</w:t>
            </w:r>
            <w:r w:rsidRPr="00A56D89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992649" w:rsidRPr="00A56D89" w14:paraId="6E1FC146" w14:textId="77777777" w:rsidTr="00767500">
        <w:tc>
          <w:tcPr>
            <w:tcW w:w="3325" w:type="dxa"/>
          </w:tcPr>
          <w:p w14:paraId="3D4EC73C" w14:textId="77777777" w:rsidR="00992649" w:rsidRPr="00A56D89" w:rsidRDefault="00992649" w:rsidP="00767500">
            <w:pPr>
              <w:pStyle w:val="BodyText"/>
              <w:rPr>
                <w:b/>
                <w:bCs/>
                <w:sz w:val="24"/>
              </w:rPr>
            </w:pPr>
            <w:r w:rsidRPr="00A56D89">
              <w:rPr>
                <w:b/>
                <w:bCs/>
                <w:sz w:val="24"/>
              </w:rPr>
              <w:t>Crystallographic parameters</w:t>
            </w:r>
          </w:p>
          <w:p w14:paraId="123E2869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75A0EEED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Space group</w:t>
            </w:r>
          </w:p>
          <w:p w14:paraId="39FAEF70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Unit-cell dimensions </w:t>
            </w:r>
          </w:p>
          <w:p w14:paraId="6AC0608B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410" w:type="dxa"/>
          </w:tcPr>
          <w:p w14:paraId="7144B1E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736AAD7B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5E8E4689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I4</w:t>
            </w:r>
            <w:r w:rsidRPr="00A56D89">
              <w:rPr>
                <w:rFonts w:ascii="Times New Roman" w:hAnsi="Times New Roman" w:cs="Times New Roman"/>
                <w:vertAlign w:val="subscript"/>
              </w:rPr>
              <w:t>1</w:t>
            </w:r>
            <w:r w:rsidRPr="00A56D89">
              <w:rPr>
                <w:rFonts w:ascii="Times New Roman" w:hAnsi="Times New Roman" w:cs="Times New Roman"/>
              </w:rPr>
              <w:t>22</w:t>
            </w:r>
          </w:p>
          <w:p w14:paraId="1334E38B" w14:textId="08FE4981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112.33</w:t>
            </w:r>
            <w:r w:rsidR="003A1FCE" w:rsidRPr="00A56D89">
              <w:rPr>
                <w:rFonts w:ascii="Times New Roman" w:hAnsi="Times New Roman" w:cs="Times New Roman"/>
              </w:rPr>
              <w:t xml:space="preserve"> </w:t>
            </w:r>
            <w:r w:rsidRPr="00A56D89">
              <w:rPr>
                <w:rFonts w:ascii="Times New Roman" w:hAnsi="Times New Roman" w:cs="Times New Roman"/>
              </w:rPr>
              <w:t>Å, 112.33</w:t>
            </w:r>
            <w:r w:rsidR="003A1FCE" w:rsidRPr="00A56D89">
              <w:rPr>
                <w:rFonts w:ascii="Times New Roman" w:hAnsi="Times New Roman" w:cs="Times New Roman"/>
              </w:rPr>
              <w:t xml:space="preserve"> </w:t>
            </w:r>
            <w:r w:rsidRPr="00A56D89">
              <w:rPr>
                <w:rFonts w:ascii="Times New Roman" w:hAnsi="Times New Roman" w:cs="Times New Roman"/>
              </w:rPr>
              <w:t>Å, 217.33</w:t>
            </w:r>
            <w:r w:rsidR="003A1FCE" w:rsidRPr="00A56D89">
              <w:rPr>
                <w:rFonts w:ascii="Times New Roman" w:hAnsi="Times New Roman" w:cs="Times New Roman"/>
              </w:rPr>
              <w:t xml:space="preserve"> </w:t>
            </w:r>
            <w:r w:rsidRPr="00A56D89">
              <w:rPr>
                <w:rFonts w:ascii="Times New Roman" w:hAnsi="Times New Roman" w:cs="Times New Roman"/>
              </w:rPr>
              <w:t>Å</w:t>
            </w:r>
          </w:p>
          <w:p w14:paraId="6F0A02F1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90.0˚, 90.0˚, 90.0˚ </w:t>
            </w:r>
          </w:p>
        </w:tc>
      </w:tr>
      <w:tr w:rsidR="00992649" w:rsidRPr="00A56D89" w14:paraId="114C35FC" w14:textId="77777777" w:rsidTr="00767500">
        <w:tc>
          <w:tcPr>
            <w:tcW w:w="3325" w:type="dxa"/>
          </w:tcPr>
          <w:p w14:paraId="53467FA8" w14:textId="77777777" w:rsidR="00992649" w:rsidRPr="00A56D89" w:rsidRDefault="00992649" w:rsidP="00767500">
            <w:pPr>
              <w:pStyle w:val="Heading1"/>
              <w:rPr>
                <w:sz w:val="24"/>
              </w:rPr>
            </w:pPr>
            <w:r w:rsidRPr="00A56D89">
              <w:rPr>
                <w:sz w:val="24"/>
              </w:rPr>
              <w:t>Data collection statistics</w:t>
            </w:r>
          </w:p>
          <w:p w14:paraId="529C3928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4E49874D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Resolution limits (Å)</w:t>
            </w:r>
          </w:p>
          <w:p w14:paraId="75D871A8" w14:textId="254BE668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No</w:t>
            </w:r>
            <w:r w:rsidR="00754B34" w:rsidRPr="00A56D89">
              <w:rPr>
                <w:rFonts w:ascii="Times New Roman" w:hAnsi="Times New Roman" w:cs="Times New Roman"/>
              </w:rPr>
              <w:t>.</w:t>
            </w:r>
            <w:r w:rsidRPr="00A56D89">
              <w:rPr>
                <w:rFonts w:ascii="Times New Roman" w:hAnsi="Times New Roman" w:cs="Times New Roman"/>
              </w:rPr>
              <w:t xml:space="preserve"> of observed reflections</w:t>
            </w:r>
          </w:p>
          <w:p w14:paraId="0B8D2E53" w14:textId="138765EB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No</w:t>
            </w:r>
            <w:r w:rsidR="00754B34" w:rsidRPr="00A56D89">
              <w:rPr>
                <w:rFonts w:ascii="Times New Roman" w:hAnsi="Times New Roman" w:cs="Times New Roman"/>
              </w:rPr>
              <w:t>.</w:t>
            </w:r>
            <w:r w:rsidRPr="00A56D89">
              <w:rPr>
                <w:rFonts w:ascii="Times New Roman" w:hAnsi="Times New Roman" w:cs="Times New Roman"/>
              </w:rPr>
              <w:t xml:space="preserve"> of unique reflections</w:t>
            </w:r>
          </w:p>
          <w:p w14:paraId="4236D608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Completeness</w:t>
            </w:r>
          </w:p>
          <w:p w14:paraId="4CBDCD5E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  overall/outer shell</w:t>
            </w:r>
          </w:p>
          <w:p w14:paraId="287C6E89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CC1/2 (overall/outer shell)</w:t>
            </w:r>
          </w:p>
          <w:p w14:paraId="48A93A03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proofErr w:type="spellStart"/>
            <w:r w:rsidRPr="00A56D89">
              <w:rPr>
                <w:rFonts w:ascii="Times New Roman" w:hAnsi="Times New Roman" w:cs="Times New Roman"/>
              </w:rPr>
              <w:t>R</w:t>
            </w:r>
            <w:r w:rsidRPr="00A56D89">
              <w:rPr>
                <w:rFonts w:ascii="Times New Roman" w:hAnsi="Times New Roman" w:cs="Times New Roman"/>
                <w:vertAlign w:val="subscript"/>
              </w:rPr>
              <w:t>sym</w:t>
            </w:r>
            <w:r w:rsidRPr="00A56D89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A56D89">
              <w:rPr>
                <w:rFonts w:ascii="Times New Roman" w:hAnsi="Times New Roman" w:cs="Times New Roman"/>
              </w:rPr>
              <w:t xml:space="preserve"> (%)</w:t>
            </w:r>
          </w:p>
          <w:p w14:paraId="1F23606E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  overall/outer shell &amp; </w:t>
            </w:r>
            <w:proofErr w:type="spellStart"/>
            <w:r w:rsidRPr="00A56D89">
              <w:rPr>
                <w:rFonts w:ascii="Times New Roman" w:hAnsi="Times New Roman" w:cs="Times New Roman"/>
              </w:rPr>
              <w:t>os</w:t>
            </w:r>
            <w:proofErr w:type="spellEnd"/>
            <w:r w:rsidRPr="00A56D89">
              <w:rPr>
                <w:rFonts w:ascii="Times New Roman" w:hAnsi="Times New Roman" w:cs="Times New Roman"/>
              </w:rPr>
              <w:t xml:space="preserve"> I/σ </w:t>
            </w:r>
          </w:p>
        </w:tc>
        <w:tc>
          <w:tcPr>
            <w:tcW w:w="4410" w:type="dxa"/>
          </w:tcPr>
          <w:p w14:paraId="2B371F8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7CC2118D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3C284A4E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39.1 – 3.10</w:t>
            </w:r>
          </w:p>
          <w:p w14:paraId="70B76461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333876</w:t>
            </w:r>
          </w:p>
          <w:p w14:paraId="4692D978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13010</w:t>
            </w:r>
          </w:p>
          <w:p w14:paraId="0AADB0BB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4461AB22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99.8/99.8</w:t>
            </w:r>
          </w:p>
          <w:p w14:paraId="71EF0FD7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99.8/75.2</w:t>
            </w:r>
          </w:p>
          <w:p w14:paraId="7B3F98C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51D5C750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44.5/720.0 &amp; 1.3</w:t>
            </w:r>
          </w:p>
        </w:tc>
      </w:tr>
      <w:tr w:rsidR="00992649" w:rsidRPr="00A56D89" w14:paraId="422A87E0" w14:textId="77777777" w:rsidTr="00767500">
        <w:trPr>
          <w:trHeight w:val="2600"/>
        </w:trPr>
        <w:tc>
          <w:tcPr>
            <w:tcW w:w="3325" w:type="dxa"/>
          </w:tcPr>
          <w:p w14:paraId="33BFC9EE" w14:textId="77777777" w:rsidR="00992649" w:rsidRPr="00A56D89" w:rsidRDefault="00992649" w:rsidP="00767500">
            <w:pPr>
              <w:pStyle w:val="Heading1"/>
              <w:rPr>
                <w:sz w:val="24"/>
              </w:rPr>
            </w:pPr>
            <w:r w:rsidRPr="00A56D89">
              <w:rPr>
                <w:sz w:val="24"/>
              </w:rPr>
              <w:t>Refinement statistics</w:t>
            </w:r>
          </w:p>
          <w:p w14:paraId="5FB290F1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606F5374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Resolution limits (Å)</w:t>
            </w:r>
          </w:p>
          <w:p w14:paraId="29E1642E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Number of reflections/%</w:t>
            </w:r>
          </w:p>
          <w:p w14:paraId="46CD06C9" w14:textId="79E08F9E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(|F|</w:t>
            </w:r>
            <w:r w:rsidR="003A1FCE" w:rsidRPr="00A56D89">
              <w:rPr>
                <w:rFonts w:ascii="Times New Roman" w:hAnsi="Times New Roman" w:cs="Times New Roman"/>
              </w:rPr>
              <w:t xml:space="preserve"> </w:t>
            </w:r>
            <w:r w:rsidRPr="00A56D89">
              <w:rPr>
                <w:rFonts w:ascii="Times New Roman" w:hAnsi="Times New Roman" w:cs="Times New Roman"/>
              </w:rPr>
              <w:t>&gt;</w:t>
            </w:r>
            <w:r w:rsidR="003A1FCE" w:rsidRPr="00A56D89">
              <w:rPr>
                <w:rFonts w:ascii="Times New Roman" w:hAnsi="Times New Roman" w:cs="Times New Roman"/>
              </w:rPr>
              <w:t xml:space="preserve"> </w:t>
            </w:r>
            <w:r w:rsidRPr="00A56D89">
              <w:rPr>
                <w:rFonts w:ascii="Times New Roman" w:hAnsi="Times New Roman" w:cs="Times New Roman"/>
              </w:rPr>
              <w:t>2σ|F|)</w:t>
            </w:r>
          </w:p>
          <w:p w14:paraId="428A3133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Reflections used for </w:t>
            </w:r>
            <w:proofErr w:type="spellStart"/>
            <w:r w:rsidRPr="00A56D89">
              <w:rPr>
                <w:rFonts w:ascii="Times New Roman" w:hAnsi="Times New Roman" w:cs="Times New Roman"/>
              </w:rPr>
              <w:t>R</w:t>
            </w:r>
            <w:r w:rsidRPr="00A56D89">
              <w:rPr>
                <w:rFonts w:ascii="Times New Roman" w:hAnsi="Times New Roman" w:cs="Times New Roman"/>
                <w:vertAlign w:val="subscript"/>
              </w:rPr>
              <w:t>free</w:t>
            </w:r>
            <w:proofErr w:type="spellEnd"/>
          </w:p>
          <w:p w14:paraId="4A8E45BF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proofErr w:type="spellStart"/>
            <w:r w:rsidRPr="00A56D89">
              <w:rPr>
                <w:rFonts w:ascii="Times New Roman" w:hAnsi="Times New Roman" w:cs="Times New Roman"/>
              </w:rPr>
              <w:t>R</w:t>
            </w:r>
            <w:r w:rsidRPr="00A56D89">
              <w:rPr>
                <w:rFonts w:ascii="Times New Roman" w:hAnsi="Times New Roman" w:cs="Times New Roman"/>
                <w:vertAlign w:val="subscript"/>
              </w:rPr>
              <w:t>factor</w:t>
            </w:r>
            <w:r w:rsidRPr="00A56D8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 w:rsidRPr="00A56D89">
              <w:rPr>
                <w:rFonts w:ascii="Times New Roman" w:hAnsi="Times New Roman" w:cs="Times New Roman"/>
              </w:rPr>
              <w:t xml:space="preserve"> (%)</w:t>
            </w:r>
          </w:p>
          <w:p w14:paraId="4F169085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proofErr w:type="spellStart"/>
            <w:r w:rsidRPr="00A56D89">
              <w:rPr>
                <w:rFonts w:ascii="Times New Roman" w:hAnsi="Times New Roman" w:cs="Times New Roman"/>
              </w:rPr>
              <w:t>R</w:t>
            </w:r>
            <w:r w:rsidRPr="00A56D89">
              <w:rPr>
                <w:rFonts w:ascii="Times New Roman" w:hAnsi="Times New Roman" w:cs="Times New Roman"/>
                <w:vertAlign w:val="subscript"/>
              </w:rPr>
              <w:t>free</w:t>
            </w:r>
            <w:proofErr w:type="spellEnd"/>
            <w:r w:rsidRPr="00A56D89">
              <w:rPr>
                <w:rFonts w:ascii="Times New Roman" w:hAnsi="Times New Roman" w:cs="Times New Roman"/>
              </w:rPr>
              <w:t xml:space="preserve"> (%)</w:t>
            </w:r>
          </w:p>
          <w:p w14:paraId="2FB319E1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04F4A53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Model contents/average B (Å</w:t>
            </w:r>
            <w:r w:rsidRPr="00A56D89">
              <w:rPr>
                <w:rFonts w:ascii="Times New Roman" w:hAnsi="Times New Roman" w:cs="Times New Roman"/>
                <w:vertAlign w:val="superscript"/>
              </w:rPr>
              <w:t>2</w:t>
            </w:r>
            <w:r w:rsidRPr="00A56D89">
              <w:rPr>
                <w:rFonts w:ascii="Times New Roman" w:hAnsi="Times New Roman" w:cs="Times New Roman"/>
              </w:rPr>
              <w:t>)</w:t>
            </w:r>
          </w:p>
          <w:p w14:paraId="38738FC4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Protein atoms</w:t>
            </w:r>
          </w:p>
          <w:p w14:paraId="445F290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Ligand</w:t>
            </w:r>
          </w:p>
          <w:p w14:paraId="11B678D8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Ions</w:t>
            </w:r>
          </w:p>
          <w:p w14:paraId="2046B4E3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Water molecules</w:t>
            </w:r>
          </w:p>
          <w:p w14:paraId="539627B4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427E09EB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RMS deviations</w:t>
            </w:r>
          </w:p>
          <w:p w14:paraId="784F5AED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Bond length (Å)</w:t>
            </w:r>
          </w:p>
          <w:p w14:paraId="17603F25" w14:textId="01BBDE29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 xml:space="preserve">   Bond angle (°)</w:t>
            </w:r>
          </w:p>
          <w:p w14:paraId="62632A75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Ramachandran (analyzed/outliers)</w:t>
            </w:r>
          </w:p>
        </w:tc>
        <w:tc>
          <w:tcPr>
            <w:tcW w:w="4410" w:type="dxa"/>
          </w:tcPr>
          <w:p w14:paraId="1160B74E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4664D4E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2549344F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39.1-3.10</w:t>
            </w:r>
          </w:p>
          <w:p w14:paraId="0468749F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12359/99.8</w:t>
            </w:r>
          </w:p>
          <w:p w14:paraId="364EBAE6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0564D9CF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651</w:t>
            </w:r>
          </w:p>
          <w:p w14:paraId="09047BE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19.1</w:t>
            </w:r>
          </w:p>
          <w:p w14:paraId="0C12B62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25.3</w:t>
            </w:r>
          </w:p>
          <w:p w14:paraId="44E37A9E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65E3E7E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7345317B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2468/97.4</w:t>
            </w:r>
          </w:p>
          <w:p w14:paraId="40883957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35/81.7</w:t>
            </w:r>
          </w:p>
          <w:p w14:paraId="450C899C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8/101.9</w:t>
            </w:r>
          </w:p>
          <w:p w14:paraId="0D07F8B2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42/71.6</w:t>
            </w:r>
          </w:p>
          <w:p w14:paraId="05DC8209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77753DAD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</w:p>
          <w:p w14:paraId="67CC0EB4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0.008</w:t>
            </w:r>
          </w:p>
          <w:p w14:paraId="1A5D0F25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1.79</w:t>
            </w:r>
          </w:p>
          <w:p w14:paraId="7F1ACCAA" w14:textId="77777777" w:rsidR="00992649" w:rsidRPr="00A56D89" w:rsidRDefault="00992649" w:rsidP="00767500">
            <w:pPr>
              <w:rPr>
                <w:rFonts w:ascii="Times New Roman" w:hAnsi="Times New Roman" w:cs="Times New Roman"/>
              </w:rPr>
            </w:pPr>
            <w:r w:rsidRPr="00A56D89">
              <w:rPr>
                <w:rFonts w:ascii="Times New Roman" w:hAnsi="Times New Roman" w:cs="Times New Roman"/>
              </w:rPr>
              <w:t>311/5</w:t>
            </w:r>
          </w:p>
        </w:tc>
      </w:tr>
    </w:tbl>
    <w:p w14:paraId="2B1466FD" w14:textId="74463FE6" w:rsidR="00C638F6" w:rsidRDefault="00C638F6" w:rsidP="00784849">
      <w:pPr>
        <w:tabs>
          <w:tab w:val="left" w:pos="1530"/>
        </w:tabs>
        <w:spacing w:after="120"/>
        <w:rPr>
          <w:rFonts w:ascii="Times New Roman" w:hAnsi="Times New Roman" w:cs="Times New Roman"/>
          <w:color w:val="FF0000"/>
          <w:sz w:val="22"/>
          <w:szCs w:val="22"/>
        </w:rPr>
      </w:pPr>
    </w:p>
    <w:p w14:paraId="460E61A6" w14:textId="77777777" w:rsidR="00C638F6" w:rsidRDefault="00C638F6">
      <w:pPr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color w:val="FF0000"/>
          <w:sz w:val="22"/>
          <w:szCs w:val="22"/>
        </w:rPr>
        <w:br w:type="page"/>
      </w:r>
    </w:p>
    <w:p w14:paraId="4C6F2869" w14:textId="5B65AB28" w:rsidR="00EE136D" w:rsidRPr="003216D7" w:rsidRDefault="001F5C8C" w:rsidP="00EE136D">
      <w:pPr>
        <w:rPr>
          <w:rFonts w:ascii="Times New Roman" w:hAnsi="Times New Roman" w:cs="Times New Roman"/>
          <w:color w:val="000000" w:themeColor="text1"/>
        </w:rPr>
      </w:pPr>
      <w:r w:rsidRPr="003216D7">
        <w:rPr>
          <w:rFonts w:ascii="Times New Roman" w:hAnsi="Times New Roman" w:cs="Times New Roman"/>
          <w:b/>
          <w:bCs/>
        </w:rPr>
        <w:lastRenderedPageBreak/>
        <w:t>Table S</w:t>
      </w:r>
      <w:r w:rsidR="00264CF2" w:rsidRPr="003216D7">
        <w:rPr>
          <w:rFonts w:ascii="Times New Roman" w:hAnsi="Times New Roman" w:cs="Times New Roman"/>
          <w:b/>
          <w:bCs/>
        </w:rPr>
        <w:t>4</w:t>
      </w:r>
      <w:r w:rsidRPr="003216D7">
        <w:rPr>
          <w:rFonts w:ascii="Times New Roman" w:hAnsi="Times New Roman" w:cs="Times New Roman"/>
        </w:rPr>
        <w:t>. Metabolic stability in liver microsomes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6"/>
        <w:gridCol w:w="989"/>
        <w:gridCol w:w="1465"/>
        <w:gridCol w:w="989"/>
        <w:gridCol w:w="1465"/>
        <w:gridCol w:w="989"/>
        <w:gridCol w:w="1465"/>
      </w:tblGrid>
      <w:tr w:rsidR="00EE136D" w:rsidRPr="003216D7" w14:paraId="3B8FF9D2" w14:textId="77777777" w:rsidTr="00865DD8">
        <w:tc>
          <w:tcPr>
            <w:tcW w:w="0" w:type="auto"/>
          </w:tcPr>
          <w:p w14:paraId="5F6E3536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21FC3621" w14:textId="77777777" w:rsidR="00EE136D" w:rsidRPr="003216D7" w:rsidRDefault="00EE136D" w:rsidP="00865DD8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human</w:t>
            </w:r>
          </w:p>
        </w:tc>
        <w:tc>
          <w:tcPr>
            <w:tcW w:w="0" w:type="auto"/>
            <w:gridSpan w:val="2"/>
          </w:tcPr>
          <w:p w14:paraId="63B55DD6" w14:textId="77777777" w:rsidR="00EE136D" w:rsidRPr="003216D7" w:rsidRDefault="00EE136D" w:rsidP="00865DD8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rat</w:t>
            </w:r>
          </w:p>
        </w:tc>
        <w:tc>
          <w:tcPr>
            <w:tcW w:w="0" w:type="auto"/>
            <w:gridSpan w:val="2"/>
          </w:tcPr>
          <w:p w14:paraId="3FDDD061" w14:textId="77777777" w:rsidR="00EE136D" w:rsidRPr="003216D7" w:rsidRDefault="00EE136D" w:rsidP="00865DD8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mouse</w:t>
            </w:r>
          </w:p>
        </w:tc>
      </w:tr>
      <w:tr w:rsidR="00EE136D" w:rsidRPr="003216D7" w14:paraId="4257E649" w14:textId="77777777" w:rsidTr="00865DD8">
        <w:tc>
          <w:tcPr>
            <w:tcW w:w="0" w:type="auto"/>
          </w:tcPr>
          <w:p w14:paraId="1D6FCC4D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4FD65BC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 xml:space="preserve">half-life </w:t>
            </w:r>
          </w:p>
          <w:p w14:paraId="6834CD3D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(min)</w:t>
            </w:r>
            <w:r w:rsidRPr="003216D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4CB2853C" w14:textId="0F51CEAC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Cl</w:t>
            </w:r>
            <w:r w:rsidRPr="003216D7">
              <w:rPr>
                <w:rFonts w:ascii="Times New Roman" w:hAnsi="Times New Roman" w:cs="Times New Roman"/>
                <w:vertAlign w:val="subscript"/>
              </w:rPr>
              <w:t>int</w:t>
            </w:r>
          </w:p>
          <w:p w14:paraId="77AE3419" w14:textId="50725042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</w:t>
            </w:r>
            <w:proofErr w:type="spellStart"/>
            <w:r w:rsidRPr="003216D7">
              <w:rPr>
                <w:rFonts w:ascii="Times New Roman" w:hAnsi="Times New Roman" w:cs="Times New Roman"/>
              </w:rPr>
              <w:t>μL</w:t>
            </w:r>
            <w:proofErr w:type="spellEnd"/>
            <w:r w:rsidRPr="003216D7">
              <w:rPr>
                <w:rFonts w:ascii="Times New Roman" w:hAnsi="Times New Roman" w:cs="Times New Roman"/>
              </w:rPr>
              <w:t>/min/mg)</w:t>
            </w:r>
          </w:p>
        </w:tc>
        <w:tc>
          <w:tcPr>
            <w:tcW w:w="0" w:type="auto"/>
          </w:tcPr>
          <w:p w14:paraId="71119319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 xml:space="preserve">half-life </w:t>
            </w:r>
          </w:p>
          <w:p w14:paraId="4A451533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(min)</w:t>
            </w:r>
            <w:r w:rsidRPr="003216D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574B2DC0" w14:textId="4C7DE185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Cl</w:t>
            </w:r>
            <w:r w:rsidRPr="003216D7">
              <w:rPr>
                <w:rFonts w:ascii="Times New Roman" w:hAnsi="Times New Roman" w:cs="Times New Roman"/>
                <w:vertAlign w:val="subscript"/>
              </w:rPr>
              <w:t>int</w:t>
            </w:r>
          </w:p>
          <w:p w14:paraId="7A2711FD" w14:textId="77777777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</w:t>
            </w:r>
            <w:proofErr w:type="spellStart"/>
            <w:r w:rsidRPr="003216D7">
              <w:rPr>
                <w:rFonts w:ascii="Times New Roman" w:hAnsi="Times New Roman" w:cs="Times New Roman"/>
              </w:rPr>
              <w:t>μL</w:t>
            </w:r>
            <w:proofErr w:type="spellEnd"/>
            <w:r w:rsidRPr="003216D7">
              <w:rPr>
                <w:rFonts w:ascii="Times New Roman" w:hAnsi="Times New Roman" w:cs="Times New Roman"/>
              </w:rPr>
              <w:t>/min/mg)</w:t>
            </w:r>
          </w:p>
        </w:tc>
        <w:tc>
          <w:tcPr>
            <w:tcW w:w="0" w:type="auto"/>
          </w:tcPr>
          <w:p w14:paraId="47E9FEB0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 xml:space="preserve">half-life </w:t>
            </w:r>
          </w:p>
          <w:p w14:paraId="76DC6F70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(min)</w:t>
            </w:r>
            <w:r w:rsidRPr="003216D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01AC2329" w14:textId="14419A97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Cl</w:t>
            </w:r>
            <w:r w:rsidRPr="003216D7">
              <w:rPr>
                <w:rFonts w:ascii="Times New Roman" w:hAnsi="Times New Roman" w:cs="Times New Roman"/>
                <w:vertAlign w:val="subscript"/>
              </w:rPr>
              <w:t>int</w:t>
            </w:r>
          </w:p>
          <w:p w14:paraId="43CD9EF5" w14:textId="77777777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</w:t>
            </w:r>
            <w:proofErr w:type="spellStart"/>
            <w:r w:rsidRPr="003216D7">
              <w:rPr>
                <w:rFonts w:ascii="Times New Roman" w:hAnsi="Times New Roman" w:cs="Times New Roman"/>
              </w:rPr>
              <w:t>μL</w:t>
            </w:r>
            <w:proofErr w:type="spellEnd"/>
            <w:r w:rsidRPr="003216D7">
              <w:rPr>
                <w:rFonts w:ascii="Times New Roman" w:hAnsi="Times New Roman" w:cs="Times New Roman"/>
              </w:rPr>
              <w:t>/min/mg)</w:t>
            </w:r>
          </w:p>
        </w:tc>
      </w:tr>
      <w:tr w:rsidR="00471850" w:rsidRPr="003216D7" w14:paraId="2C76DCC8" w14:textId="77777777" w:rsidTr="00865DD8">
        <w:tc>
          <w:tcPr>
            <w:tcW w:w="0" w:type="auto"/>
          </w:tcPr>
          <w:p w14:paraId="37DD8392" w14:textId="50171771" w:rsidR="00471850" w:rsidRPr="003216D7" w:rsidRDefault="00471850" w:rsidP="00471850">
            <w:pPr>
              <w:rPr>
                <w:rFonts w:ascii="Times New Roman" w:hAnsi="Times New Roman" w:cs="Times New Roman"/>
                <w:b/>
                <w:bCs/>
              </w:rPr>
            </w:pPr>
            <w:r w:rsidRPr="003216D7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0" w:type="auto"/>
          </w:tcPr>
          <w:p w14:paraId="480D5493" w14:textId="39AA87D4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</w:tcPr>
          <w:p w14:paraId="427271C1" w14:textId="5E29B458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138.8</w:t>
            </w:r>
          </w:p>
        </w:tc>
        <w:tc>
          <w:tcPr>
            <w:tcW w:w="0" w:type="auto"/>
          </w:tcPr>
          <w:p w14:paraId="3B82D799" w14:textId="00F87621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</w:tcPr>
          <w:p w14:paraId="2595E44C" w14:textId="56D88184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151.2</w:t>
            </w:r>
          </w:p>
        </w:tc>
        <w:tc>
          <w:tcPr>
            <w:tcW w:w="0" w:type="auto"/>
          </w:tcPr>
          <w:p w14:paraId="0263F7AD" w14:textId="4AED8144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14:paraId="502166F0" w14:textId="1484EA9E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539.7</w:t>
            </w:r>
          </w:p>
        </w:tc>
      </w:tr>
      <w:tr w:rsidR="00471850" w:rsidRPr="003216D7" w14:paraId="03E84978" w14:textId="77777777" w:rsidTr="00865DD8">
        <w:tc>
          <w:tcPr>
            <w:tcW w:w="0" w:type="auto"/>
          </w:tcPr>
          <w:p w14:paraId="53D894E7" w14:textId="20EB3A12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0" w:type="auto"/>
          </w:tcPr>
          <w:p w14:paraId="36D5413A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2E3429B6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974.9</w:t>
            </w:r>
          </w:p>
        </w:tc>
        <w:tc>
          <w:tcPr>
            <w:tcW w:w="0" w:type="auto"/>
          </w:tcPr>
          <w:p w14:paraId="2230E437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14:paraId="48AFD531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514.7</w:t>
            </w:r>
          </w:p>
        </w:tc>
        <w:tc>
          <w:tcPr>
            <w:tcW w:w="0" w:type="auto"/>
          </w:tcPr>
          <w:p w14:paraId="1C929005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14:paraId="3DABD3C7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1333.3</w:t>
            </w:r>
          </w:p>
        </w:tc>
      </w:tr>
      <w:tr w:rsidR="00471850" w:rsidRPr="003216D7" w14:paraId="5F18EBED" w14:textId="77777777" w:rsidTr="00865DD8">
        <w:tc>
          <w:tcPr>
            <w:tcW w:w="0" w:type="auto"/>
          </w:tcPr>
          <w:p w14:paraId="015741B6" w14:textId="7B1F8D3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0" w:type="auto"/>
          </w:tcPr>
          <w:p w14:paraId="0B8090AD" w14:textId="148F2279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0" w:type="auto"/>
          </w:tcPr>
          <w:p w14:paraId="5E3B011B" w14:textId="522A49CF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171.0</w:t>
            </w:r>
          </w:p>
        </w:tc>
        <w:tc>
          <w:tcPr>
            <w:tcW w:w="0" w:type="auto"/>
          </w:tcPr>
          <w:p w14:paraId="18A6605C" w14:textId="3B5E5979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14:paraId="41CB68A9" w14:textId="2D9B578B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329.7</w:t>
            </w:r>
          </w:p>
        </w:tc>
        <w:tc>
          <w:tcPr>
            <w:tcW w:w="0" w:type="auto"/>
          </w:tcPr>
          <w:p w14:paraId="337B00EC" w14:textId="3B7A2824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14:paraId="10DF3C4C" w14:textId="5862D334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434.6</w:t>
            </w:r>
          </w:p>
        </w:tc>
      </w:tr>
      <w:tr w:rsidR="00471850" w:rsidRPr="003216D7" w14:paraId="13C6F15A" w14:textId="77777777" w:rsidTr="00865DD8">
        <w:tc>
          <w:tcPr>
            <w:tcW w:w="0" w:type="auto"/>
          </w:tcPr>
          <w:p w14:paraId="5A1FC567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imipramine</w:t>
            </w:r>
          </w:p>
        </w:tc>
        <w:tc>
          <w:tcPr>
            <w:tcW w:w="0" w:type="auto"/>
          </w:tcPr>
          <w:p w14:paraId="0FE4E640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0" w:type="auto"/>
          </w:tcPr>
          <w:p w14:paraId="5B61D2F4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&lt;115.5</w:t>
            </w:r>
          </w:p>
        </w:tc>
        <w:tc>
          <w:tcPr>
            <w:tcW w:w="0" w:type="auto"/>
          </w:tcPr>
          <w:p w14:paraId="52E6D33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14:paraId="7C412F54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1420.5</w:t>
            </w:r>
          </w:p>
        </w:tc>
        <w:tc>
          <w:tcPr>
            <w:tcW w:w="0" w:type="auto"/>
          </w:tcPr>
          <w:p w14:paraId="6BC1A79E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14:paraId="7F484D35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435.5</w:t>
            </w:r>
          </w:p>
        </w:tc>
      </w:tr>
      <w:tr w:rsidR="00471850" w:rsidRPr="003216D7" w14:paraId="6E163254" w14:textId="77777777" w:rsidTr="00865DD8">
        <w:tc>
          <w:tcPr>
            <w:tcW w:w="0" w:type="auto"/>
          </w:tcPr>
          <w:p w14:paraId="5225D05A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propranolol</w:t>
            </w:r>
          </w:p>
        </w:tc>
        <w:tc>
          <w:tcPr>
            <w:tcW w:w="0" w:type="auto"/>
          </w:tcPr>
          <w:p w14:paraId="0FB6F18D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0" w:type="auto"/>
          </w:tcPr>
          <w:p w14:paraId="785D746D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&lt;115.5</w:t>
            </w:r>
          </w:p>
        </w:tc>
        <w:tc>
          <w:tcPr>
            <w:tcW w:w="0" w:type="auto"/>
          </w:tcPr>
          <w:p w14:paraId="3448815E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5C97D215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2387.8</w:t>
            </w:r>
          </w:p>
        </w:tc>
        <w:tc>
          <w:tcPr>
            <w:tcW w:w="0" w:type="auto"/>
          </w:tcPr>
          <w:p w14:paraId="47634ECA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14:paraId="47D26915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373.2</w:t>
            </w:r>
          </w:p>
        </w:tc>
      </w:tr>
      <w:tr w:rsidR="00471850" w:rsidRPr="003216D7" w14:paraId="24ABC4CC" w14:textId="77777777" w:rsidTr="00865DD8">
        <w:tc>
          <w:tcPr>
            <w:tcW w:w="0" w:type="auto"/>
          </w:tcPr>
          <w:p w14:paraId="6495A957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terfenadine</w:t>
            </w:r>
          </w:p>
        </w:tc>
        <w:tc>
          <w:tcPr>
            <w:tcW w:w="0" w:type="auto"/>
          </w:tcPr>
          <w:p w14:paraId="5C8E4CF0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14:paraId="5A2A875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615.1</w:t>
            </w:r>
          </w:p>
        </w:tc>
        <w:tc>
          <w:tcPr>
            <w:tcW w:w="0" w:type="auto"/>
          </w:tcPr>
          <w:p w14:paraId="2C9669D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216681FF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1053.6</w:t>
            </w:r>
          </w:p>
        </w:tc>
        <w:tc>
          <w:tcPr>
            <w:tcW w:w="0" w:type="auto"/>
          </w:tcPr>
          <w:p w14:paraId="7495CBE8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14:paraId="31BC6CEE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851.4</w:t>
            </w:r>
          </w:p>
        </w:tc>
      </w:tr>
      <w:tr w:rsidR="00471850" w:rsidRPr="003216D7" w14:paraId="1440CBB4" w14:textId="77777777" w:rsidTr="00865DD8">
        <w:tc>
          <w:tcPr>
            <w:tcW w:w="0" w:type="auto"/>
          </w:tcPr>
          <w:p w14:paraId="6CA993E2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verapamil</w:t>
            </w:r>
          </w:p>
        </w:tc>
        <w:tc>
          <w:tcPr>
            <w:tcW w:w="0" w:type="auto"/>
          </w:tcPr>
          <w:p w14:paraId="409B33C5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0" w:type="auto"/>
          </w:tcPr>
          <w:p w14:paraId="1D1DF159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183.0</w:t>
            </w:r>
          </w:p>
        </w:tc>
        <w:tc>
          <w:tcPr>
            <w:tcW w:w="0" w:type="auto"/>
          </w:tcPr>
          <w:p w14:paraId="20C0A29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14:paraId="1929A092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195.7</w:t>
            </w:r>
          </w:p>
        </w:tc>
        <w:tc>
          <w:tcPr>
            <w:tcW w:w="0" w:type="auto"/>
          </w:tcPr>
          <w:p w14:paraId="6D01B93C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14:paraId="762C1579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374.8</w:t>
            </w:r>
          </w:p>
        </w:tc>
      </w:tr>
    </w:tbl>
    <w:p w14:paraId="14D37EE7" w14:textId="77777777" w:rsidR="00EE136D" w:rsidRPr="003216D7" w:rsidRDefault="00EE136D" w:rsidP="00EE136D">
      <w:pPr>
        <w:rPr>
          <w:rFonts w:ascii="Times New Roman" w:hAnsi="Times New Roman" w:cs="Times New Roman"/>
        </w:rPr>
      </w:pPr>
      <w:r w:rsidRPr="003216D7">
        <w:rPr>
          <w:rFonts w:ascii="Times New Roman" w:hAnsi="Times New Roman" w:cs="Times New Roman"/>
          <w:vertAlign w:val="superscript"/>
        </w:rPr>
        <w:t>a</w:t>
      </w:r>
      <w:r w:rsidRPr="003216D7">
        <w:rPr>
          <w:rFonts w:ascii="Times New Roman" w:hAnsi="Times New Roman" w:cs="Times New Roman"/>
        </w:rPr>
        <w:t xml:space="preserve"> mean of two replicates</w:t>
      </w:r>
    </w:p>
    <w:p w14:paraId="10B8147A" w14:textId="6659D24D" w:rsidR="00EE136D" w:rsidRPr="003216D7" w:rsidRDefault="00EE136D" w:rsidP="00EE136D">
      <w:pPr>
        <w:rPr>
          <w:rFonts w:ascii="Times New Roman" w:hAnsi="Times New Roman" w:cs="Times New Roman"/>
        </w:rPr>
      </w:pPr>
    </w:p>
    <w:p w14:paraId="1EE5C8CA" w14:textId="77777777" w:rsidR="00A56D89" w:rsidRPr="003216D7" w:rsidRDefault="00A56D89" w:rsidP="00EE136D">
      <w:pPr>
        <w:rPr>
          <w:rFonts w:ascii="Times New Roman" w:hAnsi="Times New Roman" w:cs="Times New Roman"/>
        </w:rPr>
      </w:pPr>
    </w:p>
    <w:p w14:paraId="00F63469" w14:textId="27B07FAC" w:rsidR="00EE136D" w:rsidRPr="003216D7" w:rsidRDefault="00EE136D" w:rsidP="00EE136D">
      <w:pPr>
        <w:rPr>
          <w:rFonts w:ascii="Times New Roman" w:hAnsi="Times New Roman" w:cs="Times New Roman"/>
        </w:rPr>
      </w:pPr>
      <w:r w:rsidRPr="003216D7">
        <w:rPr>
          <w:rFonts w:ascii="Times New Roman" w:hAnsi="Times New Roman" w:cs="Times New Roman"/>
          <w:b/>
          <w:bCs/>
        </w:rPr>
        <w:t>Table S</w:t>
      </w:r>
      <w:r w:rsidR="00264CF2" w:rsidRPr="003216D7">
        <w:rPr>
          <w:rFonts w:ascii="Times New Roman" w:hAnsi="Times New Roman" w:cs="Times New Roman"/>
          <w:b/>
          <w:bCs/>
        </w:rPr>
        <w:t>5</w:t>
      </w:r>
      <w:r w:rsidRPr="003216D7">
        <w:rPr>
          <w:rFonts w:ascii="Times New Roman" w:hAnsi="Times New Roman" w:cs="Times New Roman"/>
        </w:rPr>
        <w:t>. Metabolic stability in liver S9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6"/>
        <w:gridCol w:w="989"/>
        <w:gridCol w:w="1465"/>
        <w:gridCol w:w="989"/>
        <w:gridCol w:w="1465"/>
        <w:gridCol w:w="989"/>
        <w:gridCol w:w="1465"/>
      </w:tblGrid>
      <w:tr w:rsidR="00EE136D" w:rsidRPr="003216D7" w14:paraId="6056ABF8" w14:textId="77777777" w:rsidTr="00865DD8">
        <w:tc>
          <w:tcPr>
            <w:tcW w:w="0" w:type="auto"/>
          </w:tcPr>
          <w:p w14:paraId="00455A71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7FAB60AA" w14:textId="77777777" w:rsidR="00EE136D" w:rsidRPr="003216D7" w:rsidRDefault="00EE136D" w:rsidP="00865DD8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human</w:t>
            </w:r>
          </w:p>
        </w:tc>
        <w:tc>
          <w:tcPr>
            <w:tcW w:w="0" w:type="auto"/>
            <w:gridSpan w:val="2"/>
          </w:tcPr>
          <w:p w14:paraId="6CA84743" w14:textId="77777777" w:rsidR="00EE136D" w:rsidRPr="003216D7" w:rsidRDefault="00EE136D" w:rsidP="00865DD8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rat</w:t>
            </w:r>
          </w:p>
        </w:tc>
        <w:tc>
          <w:tcPr>
            <w:tcW w:w="0" w:type="auto"/>
            <w:gridSpan w:val="2"/>
          </w:tcPr>
          <w:p w14:paraId="0EC2C044" w14:textId="77777777" w:rsidR="00EE136D" w:rsidRPr="003216D7" w:rsidRDefault="00EE136D" w:rsidP="00865DD8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mouse</w:t>
            </w:r>
          </w:p>
        </w:tc>
      </w:tr>
      <w:tr w:rsidR="00EE136D" w:rsidRPr="003216D7" w14:paraId="0030B1B9" w14:textId="77777777" w:rsidTr="00865DD8">
        <w:tc>
          <w:tcPr>
            <w:tcW w:w="0" w:type="auto"/>
          </w:tcPr>
          <w:p w14:paraId="78103CEE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1FE6F9F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 xml:space="preserve">half-life </w:t>
            </w:r>
          </w:p>
          <w:p w14:paraId="390CF5A9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(min)</w:t>
            </w:r>
            <w:r w:rsidRPr="003216D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41393880" w14:textId="28CC726A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Cl</w:t>
            </w:r>
            <w:r w:rsidRPr="003216D7">
              <w:rPr>
                <w:rFonts w:ascii="Times New Roman" w:hAnsi="Times New Roman" w:cs="Times New Roman"/>
                <w:vertAlign w:val="subscript"/>
              </w:rPr>
              <w:t>int</w:t>
            </w:r>
          </w:p>
          <w:p w14:paraId="4B3953C0" w14:textId="77777777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</w:t>
            </w:r>
            <w:proofErr w:type="spellStart"/>
            <w:r w:rsidRPr="003216D7">
              <w:rPr>
                <w:rFonts w:ascii="Times New Roman" w:hAnsi="Times New Roman" w:cs="Times New Roman"/>
              </w:rPr>
              <w:t>μL</w:t>
            </w:r>
            <w:proofErr w:type="spellEnd"/>
            <w:r w:rsidRPr="003216D7">
              <w:rPr>
                <w:rFonts w:ascii="Times New Roman" w:hAnsi="Times New Roman" w:cs="Times New Roman"/>
              </w:rPr>
              <w:t>/min/mg)</w:t>
            </w:r>
          </w:p>
        </w:tc>
        <w:tc>
          <w:tcPr>
            <w:tcW w:w="0" w:type="auto"/>
          </w:tcPr>
          <w:p w14:paraId="714ED100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 xml:space="preserve">half-life </w:t>
            </w:r>
          </w:p>
          <w:p w14:paraId="77B4EE8C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(min)</w:t>
            </w:r>
            <w:r w:rsidRPr="003216D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7330734F" w14:textId="464E1962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Cl</w:t>
            </w:r>
            <w:r w:rsidRPr="003216D7">
              <w:rPr>
                <w:rFonts w:ascii="Times New Roman" w:hAnsi="Times New Roman" w:cs="Times New Roman"/>
                <w:vertAlign w:val="subscript"/>
              </w:rPr>
              <w:t>int</w:t>
            </w:r>
          </w:p>
          <w:p w14:paraId="24C480AE" w14:textId="77777777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</w:t>
            </w:r>
            <w:proofErr w:type="spellStart"/>
            <w:r w:rsidRPr="003216D7">
              <w:rPr>
                <w:rFonts w:ascii="Times New Roman" w:hAnsi="Times New Roman" w:cs="Times New Roman"/>
              </w:rPr>
              <w:t>μL</w:t>
            </w:r>
            <w:proofErr w:type="spellEnd"/>
            <w:r w:rsidRPr="003216D7">
              <w:rPr>
                <w:rFonts w:ascii="Times New Roman" w:hAnsi="Times New Roman" w:cs="Times New Roman"/>
              </w:rPr>
              <w:t>/min/mg)</w:t>
            </w:r>
          </w:p>
        </w:tc>
        <w:tc>
          <w:tcPr>
            <w:tcW w:w="0" w:type="auto"/>
          </w:tcPr>
          <w:p w14:paraId="21896B1B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 xml:space="preserve">half-life </w:t>
            </w:r>
          </w:p>
          <w:p w14:paraId="2FDEA0C2" w14:textId="77777777" w:rsidR="00EE136D" w:rsidRPr="003216D7" w:rsidRDefault="00EE136D" w:rsidP="00865DD8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(min)</w:t>
            </w:r>
            <w:r w:rsidRPr="003216D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0ACA03ED" w14:textId="3D30AC61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Cl</w:t>
            </w:r>
            <w:r w:rsidRPr="003216D7">
              <w:rPr>
                <w:rFonts w:ascii="Times New Roman" w:hAnsi="Times New Roman" w:cs="Times New Roman"/>
                <w:vertAlign w:val="subscript"/>
              </w:rPr>
              <w:t>int</w:t>
            </w:r>
          </w:p>
          <w:p w14:paraId="03055F96" w14:textId="77777777" w:rsidR="00EE136D" w:rsidRPr="003216D7" w:rsidRDefault="00EE136D" w:rsidP="00CA06CA">
            <w:pPr>
              <w:jc w:val="center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(</w:t>
            </w:r>
            <w:proofErr w:type="spellStart"/>
            <w:r w:rsidRPr="003216D7">
              <w:rPr>
                <w:rFonts w:ascii="Times New Roman" w:hAnsi="Times New Roman" w:cs="Times New Roman"/>
              </w:rPr>
              <w:t>μL</w:t>
            </w:r>
            <w:proofErr w:type="spellEnd"/>
            <w:r w:rsidRPr="003216D7">
              <w:rPr>
                <w:rFonts w:ascii="Times New Roman" w:hAnsi="Times New Roman" w:cs="Times New Roman"/>
              </w:rPr>
              <w:t>/min/mg)</w:t>
            </w:r>
          </w:p>
        </w:tc>
      </w:tr>
      <w:tr w:rsidR="00471850" w:rsidRPr="003216D7" w14:paraId="1A7ACE4B" w14:textId="77777777" w:rsidTr="00865DD8">
        <w:tc>
          <w:tcPr>
            <w:tcW w:w="0" w:type="auto"/>
          </w:tcPr>
          <w:p w14:paraId="65D03BA9" w14:textId="576B0F94" w:rsidR="00471850" w:rsidRPr="003216D7" w:rsidRDefault="00471850" w:rsidP="00471850">
            <w:pPr>
              <w:rPr>
                <w:rFonts w:ascii="Times New Roman" w:hAnsi="Times New Roman" w:cs="Times New Roman"/>
                <w:b/>
                <w:bCs/>
              </w:rPr>
            </w:pPr>
            <w:r w:rsidRPr="003216D7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0" w:type="auto"/>
          </w:tcPr>
          <w:p w14:paraId="008DA681" w14:textId="527F5721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0" w:type="auto"/>
          </w:tcPr>
          <w:p w14:paraId="553949C0" w14:textId="7A3E6CF8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38.9</w:t>
            </w:r>
          </w:p>
        </w:tc>
        <w:tc>
          <w:tcPr>
            <w:tcW w:w="0" w:type="auto"/>
          </w:tcPr>
          <w:p w14:paraId="11CF2F02" w14:textId="47E75A15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14:paraId="544B2004" w14:textId="1177B85D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75.5</w:t>
            </w:r>
          </w:p>
        </w:tc>
        <w:tc>
          <w:tcPr>
            <w:tcW w:w="0" w:type="auto"/>
          </w:tcPr>
          <w:p w14:paraId="61180D72" w14:textId="38E88E5E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14:paraId="72C8C001" w14:textId="4CAA8A08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266.4</w:t>
            </w:r>
          </w:p>
        </w:tc>
      </w:tr>
      <w:tr w:rsidR="00471850" w:rsidRPr="003216D7" w14:paraId="7898BDFE" w14:textId="77777777" w:rsidTr="00865DD8">
        <w:tc>
          <w:tcPr>
            <w:tcW w:w="0" w:type="auto"/>
          </w:tcPr>
          <w:p w14:paraId="1C6F57B8" w14:textId="41418A7D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0" w:type="auto"/>
          </w:tcPr>
          <w:p w14:paraId="7684EFA1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64E9DFC2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689.4</w:t>
            </w:r>
          </w:p>
        </w:tc>
        <w:tc>
          <w:tcPr>
            <w:tcW w:w="0" w:type="auto"/>
          </w:tcPr>
          <w:p w14:paraId="7B3A0172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14:paraId="7B5668CC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140.4</w:t>
            </w:r>
          </w:p>
        </w:tc>
        <w:tc>
          <w:tcPr>
            <w:tcW w:w="0" w:type="auto"/>
          </w:tcPr>
          <w:p w14:paraId="3CFF5A0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14:paraId="2B2D0154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544.0</w:t>
            </w:r>
          </w:p>
        </w:tc>
      </w:tr>
      <w:tr w:rsidR="00471850" w:rsidRPr="003216D7" w14:paraId="190E7E33" w14:textId="77777777" w:rsidTr="00865DD8">
        <w:tc>
          <w:tcPr>
            <w:tcW w:w="0" w:type="auto"/>
          </w:tcPr>
          <w:p w14:paraId="16BDA83F" w14:textId="0A6AC291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0" w:type="auto"/>
          </w:tcPr>
          <w:p w14:paraId="04EC2CD1" w14:textId="27879AD1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0" w:type="auto"/>
          </w:tcPr>
          <w:p w14:paraId="737FFCAE" w14:textId="184B0770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&lt;38.5</w:t>
            </w:r>
          </w:p>
        </w:tc>
        <w:tc>
          <w:tcPr>
            <w:tcW w:w="0" w:type="auto"/>
          </w:tcPr>
          <w:p w14:paraId="100D863E" w14:textId="1169206B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14:paraId="71E3A2B5" w14:textId="090D5C5A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137.5</w:t>
            </w:r>
          </w:p>
        </w:tc>
        <w:tc>
          <w:tcPr>
            <w:tcW w:w="0" w:type="auto"/>
          </w:tcPr>
          <w:p w14:paraId="44E5DDB5" w14:textId="609C9401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14:paraId="41774E95" w14:textId="71E6C3C0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128.4</w:t>
            </w:r>
          </w:p>
        </w:tc>
      </w:tr>
      <w:tr w:rsidR="00471850" w:rsidRPr="003216D7" w14:paraId="04CBE4F7" w14:textId="77777777" w:rsidTr="00865DD8">
        <w:tc>
          <w:tcPr>
            <w:tcW w:w="0" w:type="auto"/>
          </w:tcPr>
          <w:p w14:paraId="5C0C3CB9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imipramine</w:t>
            </w:r>
          </w:p>
        </w:tc>
        <w:tc>
          <w:tcPr>
            <w:tcW w:w="0" w:type="auto"/>
          </w:tcPr>
          <w:p w14:paraId="5C82690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0" w:type="auto"/>
          </w:tcPr>
          <w:p w14:paraId="12036FD6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&lt;38.5</w:t>
            </w:r>
          </w:p>
        </w:tc>
        <w:tc>
          <w:tcPr>
            <w:tcW w:w="0" w:type="auto"/>
          </w:tcPr>
          <w:p w14:paraId="28E60CC1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1C8421CE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886.4</w:t>
            </w:r>
          </w:p>
        </w:tc>
        <w:tc>
          <w:tcPr>
            <w:tcW w:w="0" w:type="auto"/>
          </w:tcPr>
          <w:p w14:paraId="14119F9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14:paraId="032385AD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153.3</w:t>
            </w:r>
          </w:p>
        </w:tc>
      </w:tr>
      <w:tr w:rsidR="00471850" w:rsidRPr="003216D7" w14:paraId="3BC3806E" w14:textId="77777777" w:rsidTr="00865DD8">
        <w:tc>
          <w:tcPr>
            <w:tcW w:w="0" w:type="auto"/>
          </w:tcPr>
          <w:p w14:paraId="1D1B842B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propranolol</w:t>
            </w:r>
          </w:p>
        </w:tc>
        <w:tc>
          <w:tcPr>
            <w:tcW w:w="0" w:type="auto"/>
          </w:tcPr>
          <w:p w14:paraId="43AA251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0" w:type="auto"/>
          </w:tcPr>
          <w:p w14:paraId="715D3516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&lt;38.5</w:t>
            </w:r>
          </w:p>
        </w:tc>
        <w:tc>
          <w:tcPr>
            <w:tcW w:w="0" w:type="auto"/>
          </w:tcPr>
          <w:p w14:paraId="1FCA73CC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34C914AE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765.7</w:t>
            </w:r>
          </w:p>
        </w:tc>
        <w:tc>
          <w:tcPr>
            <w:tcW w:w="0" w:type="auto"/>
          </w:tcPr>
          <w:p w14:paraId="212B1A3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14:paraId="0D98D8D8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356.6</w:t>
            </w:r>
          </w:p>
        </w:tc>
      </w:tr>
      <w:tr w:rsidR="00471850" w:rsidRPr="003216D7" w14:paraId="2D74B54C" w14:textId="77777777" w:rsidTr="00865DD8">
        <w:tc>
          <w:tcPr>
            <w:tcW w:w="0" w:type="auto"/>
          </w:tcPr>
          <w:p w14:paraId="5622CB02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terfenadine</w:t>
            </w:r>
          </w:p>
        </w:tc>
        <w:tc>
          <w:tcPr>
            <w:tcW w:w="0" w:type="auto"/>
          </w:tcPr>
          <w:p w14:paraId="0FD2FDC5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16.0</w:t>
            </w:r>
          </w:p>
        </w:tc>
        <w:tc>
          <w:tcPr>
            <w:tcW w:w="0" w:type="auto"/>
          </w:tcPr>
          <w:p w14:paraId="2C5E3394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144.5</w:t>
            </w:r>
          </w:p>
        </w:tc>
        <w:tc>
          <w:tcPr>
            <w:tcW w:w="0" w:type="auto"/>
          </w:tcPr>
          <w:p w14:paraId="34ED7368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14:paraId="147130EE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290.8</w:t>
            </w:r>
          </w:p>
        </w:tc>
        <w:tc>
          <w:tcPr>
            <w:tcW w:w="0" w:type="auto"/>
          </w:tcPr>
          <w:p w14:paraId="556ECD43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14:paraId="16C56307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160.1</w:t>
            </w:r>
          </w:p>
        </w:tc>
      </w:tr>
      <w:tr w:rsidR="00471850" w:rsidRPr="003216D7" w14:paraId="7E3CA22E" w14:textId="77777777" w:rsidTr="00865DD8">
        <w:tc>
          <w:tcPr>
            <w:tcW w:w="0" w:type="auto"/>
          </w:tcPr>
          <w:p w14:paraId="715BEF76" w14:textId="77777777" w:rsidR="00471850" w:rsidRPr="003216D7" w:rsidRDefault="00471850" w:rsidP="00471850">
            <w:pPr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verapamil</w:t>
            </w:r>
          </w:p>
        </w:tc>
        <w:tc>
          <w:tcPr>
            <w:tcW w:w="0" w:type="auto"/>
          </w:tcPr>
          <w:p w14:paraId="6EFE6D50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0" w:type="auto"/>
          </w:tcPr>
          <w:p w14:paraId="31B4822F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&lt;38.5</w:t>
            </w:r>
          </w:p>
        </w:tc>
        <w:tc>
          <w:tcPr>
            <w:tcW w:w="0" w:type="auto"/>
          </w:tcPr>
          <w:p w14:paraId="74F3231B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14:paraId="2E96C170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76.1</w:t>
            </w:r>
          </w:p>
        </w:tc>
        <w:tc>
          <w:tcPr>
            <w:tcW w:w="0" w:type="auto"/>
          </w:tcPr>
          <w:p w14:paraId="6887BEA0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14:paraId="3AA8F144" w14:textId="77777777" w:rsidR="00471850" w:rsidRPr="003216D7" w:rsidRDefault="00471850" w:rsidP="00471850">
            <w:pPr>
              <w:jc w:val="right"/>
              <w:rPr>
                <w:rFonts w:ascii="Times New Roman" w:hAnsi="Times New Roman" w:cs="Times New Roman"/>
              </w:rPr>
            </w:pPr>
            <w:r w:rsidRPr="003216D7">
              <w:rPr>
                <w:rFonts w:ascii="Times New Roman" w:hAnsi="Times New Roman" w:cs="Times New Roman"/>
              </w:rPr>
              <w:t>127.0</w:t>
            </w:r>
          </w:p>
        </w:tc>
      </w:tr>
    </w:tbl>
    <w:p w14:paraId="7726AECD" w14:textId="64FF31F3" w:rsidR="00EE136D" w:rsidRPr="003216D7" w:rsidRDefault="00EE136D" w:rsidP="00EE136D">
      <w:pPr>
        <w:rPr>
          <w:rFonts w:ascii="Times New Roman" w:hAnsi="Times New Roman" w:cs="Times New Roman"/>
        </w:rPr>
      </w:pPr>
      <w:r w:rsidRPr="003216D7">
        <w:rPr>
          <w:rFonts w:ascii="Times New Roman" w:hAnsi="Times New Roman" w:cs="Times New Roman"/>
          <w:vertAlign w:val="superscript"/>
        </w:rPr>
        <w:t>a</w:t>
      </w:r>
      <w:r w:rsidRPr="003216D7">
        <w:rPr>
          <w:rFonts w:ascii="Times New Roman" w:hAnsi="Times New Roman" w:cs="Times New Roman"/>
        </w:rPr>
        <w:t xml:space="preserve"> mean of two replicates</w:t>
      </w:r>
    </w:p>
    <w:p w14:paraId="220CE47D" w14:textId="77777777" w:rsidR="00EE136D" w:rsidRPr="003216D7" w:rsidRDefault="00EE136D" w:rsidP="00EE136D">
      <w:pPr>
        <w:rPr>
          <w:rFonts w:ascii="Times New Roman" w:hAnsi="Times New Roman" w:cs="Times New Roman"/>
        </w:rPr>
      </w:pPr>
    </w:p>
    <w:p w14:paraId="63A6462E" w14:textId="77777777" w:rsidR="00EE136D" w:rsidRPr="003216D7" w:rsidRDefault="00EE136D" w:rsidP="00EE136D">
      <w:pPr>
        <w:rPr>
          <w:rFonts w:ascii="Times New Roman" w:hAnsi="Times New Roman" w:cs="Times New Roman"/>
        </w:rPr>
      </w:pPr>
    </w:p>
    <w:p w14:paraId="03533F15" w14:textId="6960D98B" w:rsidR="003F3B69" w:rsidRPr="003216D7" w:rsidRDefault="003F3B69" w:rsidP="00C64EA8">
      <w:pPr>
        <w:pStyle w:val="Heading1"/>
        <w:spacing w:after="60"/>
        <w:rPr>
          <w:sz w:val="24"/>
        </w:rPr>
      </w:pPr>
      <w:r w:rsidRPr="003216D7">
        <w:rPr>
          <w:sz w:val="24"/>
        </w:rPr>
        <w:t xml:space="preserve">Table </w:t>
      </w:r>
      <w:r w:rsidR="00DE292C" w:rsidRPr="003216D7">
        <w:rPr>
          <w:sz w:val="24"/>
        </w:rPr>
        <w:t>S</w:t>
      </w:r>
      <w:r w:rsidR="00264CF2" w:rsidRPr="003216D7">
        <w:rPr>
          <w:sz w:val="24"/>
        </w:rPr>
        <w:t>6</w:t>
      </w:r>
      <w:r w:rsidRPr="003216D7">
        <w:rPr>
          <w:sz w:val="24"/>
        </w:rPr>
        <w:t xml:space="preserve">. </w:t>
      </w:r>
      <w:r w:rsidRPr="003216D7">
        <w:rPr>
          <w:b w:val="0"/>
          <w:sz w:val="24"/>
        </w:rPr>
        <w:t xml:space="preserve">Pharmacokinetic parameters </w:t>
      </w:r>
      <w:r w:rsidR="00A56D89" w:rsidRPr="003216D7">
        <w:rPr>
          <w:b w:val="0"/>
          <w:sz w:val="24"/>
        </w:rPr>
        <w:t>for compound</w:t>
      </w:r>
      <w:r w:rsidRPr="003216D7">
        <w:rPr>
          <w:b w:val="0"/>
          <w:sz w:val="24"/>
        </w:rPr>
        <w:t xml:space="preserve"> </w:t>
      </w:r>
      <w:r w:rsidRPr="003216D7">
        <w:rPr>
          <w:sz w:val="24"/>
        </w:rPr>
        <w:t>7</w:t>
      </w:r>
      <w:r w:rsidRPr="003216D7">
        <w:rPr>
          <w:b w:val="0"/>
          <w:sz w:val="24"/>
        </w:rPr>
        <w:t xml:space="preserve"> in mouse plasma following a single IV administration in male ICR mice (dose: 3 mg/kg).</w:t>
      </w:r>
    </w:p>
    <w:tbl>
      <w:tblPr>
        <w:tblStyle w:val="TableGrid"/>
        <w:tblW w:w="8106" w:type="dxa"/>
        <w:tblLook w:val="04A0" w:firstRow="1" w:lastRow="0" w:firstColumn="1" w:lastColumn="0" w:noHBand="0" w:noVBand="1"/>
      </w:tblPr>
      <w:tblGrid>
        <w:gridCol w:w="768"/>
        <w:gridCol w:w="1194"/>
        <w:gridCol w:w="1560"/>
        <w:gridCol w:w="1560"/>
        <w:gridCol w:w="1355"/>
        <w:gridCol w:w="1669"/>
      </w:tblGrid>
      <w:tr w:rsidR="00875625" w:rsidRPr="003216D7" w14:paraId="0469CB02" w14:textId="77777777" w:rsidTr="00E26B4E">
        <w:trPr>
          <w:trHeight w:val="267"/>
        </w:trPr>
        <w:tc>
          <w:tcPr>
            <w:tcW w:w="768" w:type="dxa"/>
            <w:noWrap/>
            <w:vAlign w:val="center"/>
            <w:hideMark/>
          </w:tcPr>
          <w:p w14:paraId="6539ABAD" w14:textId="77777777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t</w:t>
            </w:r>
            <w:r w:rsidRPr="003216D7">
              <w:rPr>
                <w:rFonts w:ascii="Times New Roman" w:eastAsia="Times New Roman" w:hAnsi="Times New Roman" w:cs="Times New Roman"/>
                <w:b/>
                <w:vertAlign w:val="subscript"/>
              </w:rPr>
              <w:t>1/2</w:t>
            </w:r>
          </w:p>
          <w:p w14:paraId="2BA7B955" w14:textId="707BFCD6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(h)</w:t>
            </w:r>
          </w:p>
        </w:tc>
        <w:tc>
          <w:tcPr>
            <w:tcW w:w="1194" w:type="dxa"/>
            <w:vAlign w:val="center"/>
          </w:tcPr>
          <w:p w14:paraId="14F2B87F" w14:textId="77777777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C</w:t>
            </w:r>
            <w:r w:rsidRPr="003216D7">
              <w:rPr>
                <w:rFonts w:ascii="Times New Roman" w:eastAsia="Times New Roman" w:hAnsi="Times New Roman" w:cs="Times New Roman"/>
                <w:b/>
                <w:vertAlign w:val="subscript"/>
              </w:rPr>
              <w:t>0</w:t>
            </w:r>
          </w:p>
          <w:p w14:paraId="3A4CE0C0" w14:textId="3E9CAC90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(ng/mL)</w:t>
            </w:r>
          </w:p>
        </w:tc>
        <w:tc>
          <w:tcPr>
            <w:tcW w:w="1560" w:type="dxa"/>
          </w:tcPr>
          <w:p w14:paraId="7EF1C4E1" w14:textId="0DB7ACA3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proofErr w:type="spellStart"/>
            <w:r w:rsidRPr="003216D7">
              <w:rPr>
                <w:rFonts w:ascii="Times New Roman" w:eastAsia="Times New Roman" w:hAnsi="Times New Roman" w:cs="Times New Roman"/>
                <w:b/>
              </w:rPr>
              <w:t>AUC</w:t>
            </w:r>
            <w:r w:rsidRPr="003216D7">
              <w:rPr>
                <w:rFonts w:ascii="Times New Roman" w:eastAsia="Times New Roman" w:hAnsi="Times New Roman" w:cs="Times New Roman"/>
                <w:b/>
                <w:vertAlign w:val="subscript"/>
              </w:rPr>
              <w:t>last</w:t>
            </w:r>
            <w:proofErr w:type="spellEnd"/>
          </w:p>
          <w:p w14:paraId="3FADD960" w14:textId="39F4C9E2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(ng*</w:t>
            </w:r>
            <w:proofErr w:type="spellStart"/>
            <w:r w:rsidRPr="003216D7">
              <w:rPr>
                <w:rFonts w:ascii="Times New Roman" w:eastAsia="Times New Roman" w:hAnsi="Times New Roman" w:cs="Times New Roman"/>
                <w:b/>
              </w:rPr>
              <w:t>hr</w:t>
            </w:r>
            <w:proofErr w:type="spellEnd"/>
            <w:r w:rsidRPr="003216D7">
              <w:rPr>
                <w:rFonts w:ascii="Times New Roman" w:eastAsia="Times New Roman" w:hAnsi="Times New Roman" w:cs="Times New Roman"/>
                <w:b/>
              </w:rPr>
              <w:t>/mL)</w:t>
            </w:r>
          </w:p>
        </w:tc>
        <w:tc>
          <w:tcPr>
            <w:tcW w:w="1560" w:type="dxa"/>
            <w:noWrap/>
            <w:vAlign w:val="center"/>
            <w:hideMark/>
          </w:tcPr>
          <w:p w14:paraId="292DE77E" w14:textId="77777777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AUC</w:t>
            </w:r>
            <w:r w:rsidRPr="003216D7">
              <w:rPr>
                <w:rFonts w:ascii="Times New Roman" w:eastAsia="Times New Roman" w:hAnsi="Times New Roman" w:cs="Times New Roman"/>
                <w:b/>
                <w:vertAlign w:val="subscript"/>
              </w:rPr>
              <w:t>inf</w:t>
            </w:r>
          </w:p>
          <w:p w14:paraId="5C7DCE44" w14:textId="4F7DD3A9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(ng*</w:t>
            </w:r>
            <w:proofErr w:type="spellStart"/>
            <w:r w:rsidRPr="003216D7">
              <w:rPr>
                <w:rFonts w:ascii="Times New Roman" w:eastAsia="Times New Roman" w:hAnsi="Times New Roman" w:cs="Times New Roman"/>
                <w:b/>
              </w:rPr>
              <w:t>hr</w:t>
            </w:r>
            <w:proofErr w:type="spellEnd"/>
            <w:r w:rsidRPr="003216D7">
              <w:rPr>
                <w:rFonts w:ascii="Times New Roman" w:eastAsia="Times New Roman" w:hAnsi="Times New Roman" w:cs="Times New Roman"/>
                <w:b/>
              </w:rPr>
              <w:t>/mL)</w:t>
            </w:r>
          </w:p>
        </w:tc>
        <w:tc>
          <w:tcPr>
            <w:tcW w:w="1355" w:type="dxa"/>
            <w:noWrap/>
            <w:vAlign w:val="center"/>
            <w:hideMark/>
          </w:tcPr>
          <w:p w14:paraId="615EF61F" w14:textId="77777777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3216D7">
              <w:rPr>
                <w:rFonts w:ascii="Times New Roman" w:eastAsia="Times New Roman" w:hAnsi="Times New Roman" w:cs="Times New Roman"/>
                <w:b/>
              </w:rPr>
              <w:t>V</w:t>
            </w:r>
            <w:r w:rsidRPr="003216D7">
              <w:rPr>
                <w:rFonts w:ascii="Times New Roman" w:eastAsia="Times New Roman" w:hAnsi="Times New Roman" w:cs="Times New Roman"/>
                <w:b/>
                <w:vertAlign w:val="subscript"/>
              </w:rPr>
              <w:t>ss</w:t>
            </w:r>
            <w:proofErr w:type="spellEnd"/>
            <w:r w:rsidRPr="003216D7">
              <w:rPr>
                <w:rFonts w:ascii="Times New Roman" w:eastAsia="Times New Roman" w:hAnsi="Times New Roman" w:cs="Times New Roman"/>
                <w:b/>
              </w:rPr>
              <w:t xml:space="preserve"> (L/kg)</w:t>
            </w:r>
          </w:p>
        </w:tc>
        <w:tc>
          <w:tcPr>
            <w:tcW w:w="1669" w:type="dxa"/>
            <w:noWrap/>
            <w:vAlign w:val="center"/>
            <w:hideMark/>
          </w:tcPr>
          <w:p w14:paraId="49C3CB6B" w14:textId="77777777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Cl</w:t>
            </w:r>
          </w:p>
          <w:p w14:paraId="1314E0ED" w14:textId="44A6B03C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216D7">
              <w:rPr>
                <w:rFonts w:ascii="Times New Roman" w:eastAsia="Times New Roman" w:hAnsi="Times New Roman" w:cs="Times New Roman"/>
                <w:b/>
              </w:rPr>
              <w:t>(mL/min/kg)</w:t>
            </w:r>
          </w:p>
        </w:tc>
      </w:tr>
      <w:tr w:rsidR="00875625" w:rsidRPr="003216D7" w14:paraId="5FDA289C" w14:textId="77777777" w:rsidTr="00E26B4E">
        <w:trPr>
          <w:trHeight w:val="431"/>
        </w:trPr>
        <w:tc>
          <w:tcPr>
            <w:tcW w:w="768" w:type="dxa"/>
            <w:noWrap/>
            <w:vAlign w:val="center"/>
            <w:hideMark/>
          </w:tcPr>
          <w:p w14:paraId="1EF3D774" w14:textId="4B4F024C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216D7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194" w:type="dxa"/>
            <w:vAlign w:val="center"/>
          </w:tcPr>
          <w:p w14:paraId="4F5B8CBC" w14:textId="1B94F4A5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216D7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1560" w:type="dxa"/>
          </w:tcPr>
          <w:p w14:paraId="3CCC409F" w14:textId="4E5ED0A9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216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0" w:type="dxa"/>
            <w:noWrap/>
            <w:vAlign w:val="center"/>
            <w:hideMark/>
          </w:tcPr>
          <w:p w14:paraId="0B9D2EBF" w14:textId="0B790548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216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355" w:type="dxa"/>
            <w:noWrap/>
            <w:vAlign w:val="center"/>
            <w:hideMark/>
          </w:tcPr>
          <w:p w14:paraId="2817124E" w14:textId="77777777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216D7">
              <w:rPr>
                <w:rFonts w:ascii="Times New Roman" w:eastAsia="Times New Roman" w:hAnsi="Times New Roman" w:cs="Times New Roman"/>
              </w:rPr>
              <w:t>35.21</w:t>
            </w:r>
          </w:p>
        </w:tc>
        <w:tc>
          <w:tcPr>
            <w:tcW w:w="1669" w:type="dxa"/>
            <w:noWrap/>
            <w:vAlign w:val="center"/>
            <w:hideMark/>
          </w:tcPr>
          <w:p w14:paraId="182607AA" w14:textId="77777777" w:rsidR="00875625" w:rsidRPr="003216D7" w:rsidRDefault="00875625" w:rsidP="00AD024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216D7">
              <w:rPr>
                <w:rFonts w:ascii="Times New Roman" w:eastAsia="Times New Roman" w:hAnsi="Times New Roman" w:cs="Times New Roman"/>
              </w:rPr>
              <w:t>11047.18</w:t>
            </w:r>
          </w:p>
        </w:tc>
      </w:tr>
    </w:tbl>
    <w:p w14:paraId="6FB6A1EE" w14:textId="2E7E53B7" w:rsidR="00EE136D" w:rsidRPr="003216D7" w:rsidRDefault="00EE136D" w:rsidP="00784849">
      <w:pPr>
        <w:tabs>
          <w:tab w:val="left" w:pos="1530"/>
        </w:tabs>
        <w:spacing w:after="120"/>
        <w:rPr>
          <w:rFonts w:ascii="Times New Roman" w:hAnsi="Times New Roman" w:cs="Times New Roman"/>
          <w:color w:val="000000" w:themeColor="text1"/>
        </w:rPr>
      </w:pPr>
    </w:p>
    <w:sectPr w:rsidR="00EE136D" w:rsidRPr="003216D7" w:rsidSect="009E7AFB">
      <w:footerReference w:type="even" r:id="rId20"/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51E6C" w14:textId="77777777" w:rsidR="0043702A" w:rsidRDefault="0043702A" w:rsidP="00CD3AB8">
      <w:r>
        <w:separator/>
      </w:r>
    </w:p>
  </w:endnote>
  <w:endnote w:type="continuationSeparator" w:id="0">
    <w:p w14:paraId="19A0986C" w14:textId="77777777" w:rsidR="0043702A" w:rsidRDefault="0043702A" w:rsidP="00CD3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no Pro">
    <w:altName w:val="Cambria"/>
    <w:panose1 w:val="020B0604020202020204"/>
    <w:charset w:val="00"/>
    <w:family w:val="roman"/>
    <w:pitch w:val="variable"/>
    <w:sig w:usb0="00000001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35675707"/>
      <w:docPartObj>
        <w:docPartGallery w:val="Page Numbers (Bottom of Page)"/>
        <w:docPartUnique/>
      </w:docPartObj>
    </w:sdtPr>
    <w:sdtContent>
      <w:p w14:paraId="4E5E37EF" w14:textId="52F7EFB3" w:rsidR="00CD3AB8" w:rsidRDefault="00CD3AB8" w:rsidP="000C387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A41FA1" w14:textId="77777777" w:rsidR="00CD3AB8" w:rsidRDefault="00CD3A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0119449"/>
      <w:docPartObj>
        <w:docPartGallery w:val="Page Numbers (Bottom of Page)"/>
        <w:docPartUnique/>
      </w:docPartObj>
    </w:sdtPr>
    <w:sdtContent>
      <w:p w14:paraId="7721BA9C" w14:textId="3DFA28F7" w:rsidR="00CD3AB8" w:rsidRDefault="00CD3AB8" w:rsidP="000C387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094826" w14:textId="77777777" w:rsidR="00CD3AB8" w:rsidRDefault="00CD3A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56AB5" w14:textId="77777777" w:rsidR="0043702A" w:rsidRDefault="0043702A" w:rsidP="00CD3AB8">
      <w:r>
        <w:separator/>
      </w:r>
    </w:p>
  </w:footnote>
  <w:footnote w:type="continuationSeparator" w:id="0">
    <w:p w14:paraId="772623AD" w14:textId="77777777" w:rsidR="0043702A" w:rsidRDefault="0043702A" w:rsidP="00CD3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15D5A"/>
    <w:multiLevelType w:val="hybridMultilevel"/>
    <w:tmpl w:val="4B8EE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24CAC"/>
    <w:multiLevelType w:val="hybridMultilevel"/>
    <w:tmpl w:val="3CAA8E6E"/>
    <w:lvl w:ilvl="0" w:tplc="9E9E89C2">
      <w:start w:val="7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F4BBB"/>
    <w:multiLevelType w:val="hybridMultilevel"/>
    <w:tmpl w:val="0B4A5550"/>
    <w:lvl w:ilvl="0" w:tplc="4C8CEA3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A2959"/>
    <w:multiLevelType w:val="multilevel"/>
    <w:tmpl w:val="10866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DD74C2"/>
    <w:multiLevelType w:val="hybridMultilevel"/>
    <w:tmpl w:val="2DD83CC2"/>
    <w:lvl w:ilvl="0" w:tplc="72B03FF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91D72"/>
    <w:multiLevelType w:val="hybridMultilevel"/>
    <w:tmpl w:val="B7469556"/>
    <w:lvl w:ilvl="0" w:tplc="B69ABD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1F23FB"/>
    <w:multiLevelType w:val="multilevel"/>
    <w:tmpl w:val="F726E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094B3A"/>
    <w:multiLevelType w:val="multilevel"/>
    <w:tmpl w:val="6D5AAC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color w:val="auto"/>
      </w:rPr>
    </w:lvl>
  </w:abstractNum>
  <w:abstractNum w:abstractNumId="8" w15:restartNumberingAfterBreak="0">
    <w:nsid w:val="47F4274D"/>
    <w:multiLevelType w:val="multilevel"/>
    <w:tmpl w:val="EAB4A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502311CB"/>
    <w:multiLevelType w:val="multilevel"/>
    <w:tmpl w:val="B5E474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0" w15:restartNumberingAfterBreak="0">
    <w:nsid w:val="5C724726"/>
    <w:multiLevelType w:val="hybridMultilevel"/>
    <w:tmpl w:val="C2C8E386"/>
    <w:lvl w:ilvl="0" w:tplc="086EC792">
      <w:start w:val="7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470D4C"/>
    <w:multiLevelType w:val="hybridMultilevel"/>
    <w:tmpl w:val="B6D24734"/>
    <w:lvl w:ilvl="0" w:tplc="E6FABFF8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9C72EC"/>
    <w:multiLevelType w:val="multilevel"/>
    <w:tmpl w:val="3662A9F4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-320" w:hanging="4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-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-14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-18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-25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-28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-36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-3960" w:hanging="1800"/>
      </w:pPr>
      <w:rPr>
        <w:rFonts w:hint="default"/>
        <w:b/>
      </w:rPr>
    </w:lvl>
  </w:abstractNum>
  <w:abstractNum w:abstractNumId="13" w15:restartNumberingAfterBreak="0">
    <w:nsid w:val="6EB265F2"/>
    <w:multiLevelType w:val="hybridMultilevel"/>
    <w:tmpl w:val="069C0848"/>
    <w:lvl w:ilvl="0" w:tplc="78C8228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D63BFE"/>
    <w:multiLevelType w:val="multilevel"/>
    <w:tmpl w:val="6FD0DF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70AB2C9D"/>
    <w:multiLevelType w:val="multilevel"/>
    <w:tmpl w:val="9A927D6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color w:val="auto"/>
      </w:rPr>
    </w:lvl>
  </w:abstractNum>
  <w:abstractNum w:abstractNumId="16" w15:restartNumberingAfterBreak="0">
    <w:nsid w:val="71C60E1D"/>
    <w:multiLevelType w:val="hybridMultilevel"/>
    <w:tmpl w:val="0B4A5550"/>
    <w:lvl w:ilvl="0" w:tplc="4C8CEA3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7811935">
    <w:abstractNumId w:val="12"/>
  </w:num>
  <w:num w:numId="2" w16cid:durableId="1551381773">
    <w:abstractNumId w:val="16"/>
  </w:num>
  <w:num w:numId="3" w16cid:durableId="1538346829">
    <w:abstractNumId w:val="9"/>
  </w:num>
  <w:num w:numId="4" w16cid:durableId="355928403">
    <w:abstractNumId w:val="15"/>
  </w:num>
  <w:num w:numId="5" w16cid:durableId="2077508377">
    <w:abstractNumId w:val="7"/>
  </w:num>
  <w:num w:numId="6" w16cid:durableId="1484397441">
    <w:abstractNumId w:val="14"/>
  </w:num>
  <w:num w:numId="7" w16cid:durableId="1701391752">
    <w:abstractNumId w:val="8"/>
  </w:num>
  <w:num w:numId="8" w16cid:durableId="1457529294">
    <w:abstractNumId w:val="0"/>
  </w:num>
  <w:num w:numId="9" w16cid:durableId="1573394334">
    <w:abstractNumId w:val="11"/>
  </w:num>
  <w:num w:numId="10" w16cid:durableId="1929387094">
    <w:abstractNumId w:val="2"/>
  </w:num>
  <w:num w:numId="11" w16cid:durableId="970792724">
    <w:abstractNumId w:val="4"/>
  </w:num>
  <w:num w:numId="12" w16cid:durableId="1159809927">
    <w:abstractNumId w:val="5"/>
  </w:num>
  <w:num w:numId="13" w16cid:durableId="1909067775">
    <w:abstractNumId w:val="13"/>
  </w:num>
  <w:num w:numId="14" w16cid:durableId="426313196">
    <w:abstractNumId w:val="10"/>
  </w:num>
  <w:num w:numId="15" w16cid:durableId="1969823763">
    <w:abstractNumId w:val="1"/>
  </w:num>
  <w:num w:numId="16" w16cid:durableId="436557241">
    <w:abstractNumId w:val="3"/>
  </w:num>
  <w:num w:numId="17" w16cid:durableId="3040493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vr222w6fa9xoex2035pxpjxsv0fsf50rz5&quot;&gt;plpro&lt;record-ids&gt;&lt;item&gt;1&lt;/item&gt;&lt;item&gt;3&lt;/item&gt;&lt;item&gt;8&lt;/item&gt;&lt;item&gt;9&lt;/item&gt;&lt;item&gt;10&lt;/item&gt;&lt;item&gt;11&lt;/item&gt;&lt;item&gt;12&lt;/item&gt;&lt;item&gt;13&lt;/item&gt;&lt;item&gt;15&lt;/item&gt;&lt;item&gt;16&lt;/item&gt;&lt;item&gt;17&lt;/item&gt;&lt;item&gt;18&lt;/item&gt;&lt;item&gt;19&lt;/item&gt;&lt;item&gt;20&lt;/item&gt;&lt;item&gt;21&lt;/item&gt;&lt;item&gt;22&lt;/item&gt;&lt;item&gt;24&lt;/item&gt;&lt;item&gt;26&lt;/item&gt;&lt;item&gt;27&lt;/item&gt;&lt;item&gt;29&lt;/item&gt;&lt;item&gt;30&lt;/item&gt;&lt;item&gt;32&lt;/item&gt;&lt;item&gt;33&lt;/item&gt;&lt;item&gt;34&lt;/item&gt;&lt;item&gt;35&lt;/item&gt;&lt;item&gt;36&lt;/item&gt;&lt;item&gt;37&lt;/item&gt;&lt;item&gt;38&lt;/item&gt;&lt;item&gt;42&lt;/item&gt;&lt;item&gt;45&lt;/item&gt;&lt;item&gt;68&lt;/item&gt;&lt;item&gt;71&lt;/item&gt;&lt;item&gt;78&lt;/item&gt;&lt;item&gt;92&lt;/item&gt;&lt;item&gt;120&lt;/item&gt;&lt;item&gt;134&lt;/item&gt;&lt;item&gt;135&lt;/item&gt;&lt;item&gt;139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97&lt;/item&gt;&lt;item&gt;199&lt;/item&gt;&lt;item&gt;200&lt;/item&gt;&lt;item&gt;201&lt;/item&gt;&lt;item&gt;203&lt;/item&gt;&lt;item&gt;204&lt;/item&gt;&lt;item&gt;205&lt;/item&gt;&lt;/record-ids&gt;&lt;/item&gt;&lt;/Libraries&gt;"/>
  </w:docVars>
  <w:rsids>
    <w:rsidRoot w:val="00784A27"/>
    <w:rsid w:val="000014B4"/>
    <w:rsid w:val="0000196E"/>
    <w:rsid w:val="00004E7A"/>
    <w:rsid w:val="00007C9D"/>
    <w:rsid w:val="000101D0"/>
    <w:rsid w:val="00010E84"/>
    <w:rsid w:val="000124DB"/>
    <w:rsid w:val="00013049"/>
    <w:rsid w:val="00013B5B"/>
    <w:rsid w:val="00015E1F"/>
    <w:rsid w:val="00020546"/>
    <w:rsid w:val="00025E11"/>
    <w:rsid w:val="000262A1"/>
    <w:rsid w:val="00031F93"/>
    <w:rsid w:val="00033615"/>
    <w:rsid w:val="00033A09"/>
    <w:rsid w:val="00036508"/>
    <w:rsid w:val="00037134"/>
    <w:rsid w:val="0004012A"/>
    <w:rsid w:val="00040FDA"/>
    <w:rsid w:val="000417B1"/>
    <w:rsid w:val="00042850"/>
    <w:rsid w:val="00043F60"/>
    <w:rsid w:val="00043F7C"/>
    <w:rsid w:val="00044182"/>
    <w:rsid w:val="00050492"/>
    <w:rsid w:val="0005228C"/>
    <w:rsid w:val="000528D7"/>
    <w:rsid w:val="00055A35"/>
    <w:rsid w:val="000567C1"/>
    <w:rsid w:val="000568F3"/>
    <w:rsid w:val="00060797"/>
    <w:rsid w:val="00061172"/>
    <w:rsid w:val="000628F9"/>
    <w:rsid w:val="0006400C"/>
    <w:rsid w:val="00065FA3"/>
    <w:rsid w:val="00067922"/>
    <w:rsid w:val="00070441"/>
    <w:rsid w:val="000706E0"/>
    <w:rsid w:val="00071AF4"/>
    <w:rsid w:val="00077638"/>
    <w:rsid w:val="00080451"/>
    <w:rsid w:val="00083397"/>
    <w:rsid w:val="00087FB0"/>
    <w:rsid w:val="0009091B"/>
    <w:rsid w:val="00091868"/>
    <w:rsid w:val="0009399D"/>
    <w:rsid w:val="00094484"/>
    <w:rsid w:val="00094507"/>
    <w:rsid w:val="00095A2F"/>
    <w:rsid w:val="00096E91"/>
    <w:rsid w:val="00097507"/>
    <w:rsid w:val="00097C29"/>
    <w:rsid w:val="000A2B3F"/>
    <w:rsid w:val="000A2FB3"/>
    <w:rsid w:val="000A38FD"/>
    <w:rsid w:val="000A5DC8"/>
    <w:rsid w:val="000A5E72"/>
    <w:rsid w:val="000B000F"/>
    <w:rsid w:val="000B1A6D"/>
    <w:rsid w:val="000B32E4"/>
    <w:rsid w:val="000B4E09"/>
    <w:rsid w:val="000B55DE"/>
    <w:rsid w:val="000C0E5D"/>
    <w:rsid w:val="000C28F4"/>
    <w:rsid w:val="000C34C8"/>
    <w:rsid w:val="000C3DD2"/>
    <w:rsid w:val="000C5C03"/>
    <w:rsid w:val="000C68A5"/>
    <w:rsid w:val="000C6B7A"/>
    <w:rsid w:val="000C7ED0"/>
    <w:rsid w:val="000D383C"/>
    <w:rsid w:val="000D3BD6"/>
    <w:rsid w:val="000D40E6"/>
    <w:rsid w:val="000D44E5"/>
    <w:rsid w:val="000D47AE"/>
    <w:rsid w:val="000D486D"/>
    <w:rsid w:val="000E0033"/>
    <w:rsid w:val="000E2C6D"/>
    <w:rsid w:val="000E3DBB"/>
    <w:rsid w:val="000E44ED"/>
    <w:rsid w:val="000E4A45"/>
    <w:rsid w:val="000E5784"/>
    <w:rsid w:val="000E6CEA"/>
    <w:rsid w:val="000F37D3"/>
    <w:rsid w:val="000F3A90"/>
    <w:rsid w:val="000F7488"/>
    <w:rsid w:val="000F768A"/>
    <w:rsid w:val="000F7CC3"/>
    <w:rsid w:val="0010125B"/>
    <w:rsid w:val="001021D9"/>
    <w:rsid w:val="00117C93"/>
    <w:rsid w:val="001202EC"/>
    <w:rsid w:val="00120351"/>
    <w:rsid w:val="00121796"/>
    <w:rsid w:val="00121A9E"/>
    <w:rsid w:val="00124058"/>
    <w:rsid w:val="00124E91"/>
    <w:rsid w:val="00125A65"/>
    <w:rsid w:val="00126724"/>
    <w:rsid w:val="00126D2E"/>
    <w:rsid w:val="001279F2"/>
    <w:rsid w:val="00127EFE"/>
    <w:rsid w:val="00130B03"/>
    <w:rsid w:val="00130B30"/>
    <w:rsid w:val="0013634F"/>
    <w:rsid w:val="001367D6"/>
    <w:rsid w:val="001377C9"/>
    <w:rsid w:val="001405A7"/>
    <w:rsid w:val="00140E4C"/>
    <w:rsid w:val="001411B8"/>
    <w:rsid w:val="00141473"/>
    <w:rsid w:val="0014233D"/>
    <w:rsid w:val="00145988"/>
    <w:rsid w:val="001464EC"/>
    <w:rsid w:val="00150FE7"/>
    <w:rsid w:val="0015177B"/>
    <w:rsid w:val="00151E75"/>
    <w:rsid w:val="00152A7C"/>
    <w:rsid w:val="00154426"/>
    <w:rsid w:val="00160AC9"/>
    <w:rsid w:val="00160F6D"/>
    <w:rsid w:val="00161B7F"/>
    <w:rsid w:val="001636A9"/>
    <w:rsid w:val="0016520D"/>
    <w:rsid w:val="00166184"/>
    <w:rsid w:val="0016665D"/>
    <w:rsid w:val="00166CC5"/>
    <w:rsid w:val="00167C7A"/>
    <w:rsid w:val="00170BBA"/>
    <w:rsid w:val="00170F86"/>
    <w:rsid w:val="00171B7F"/>
    <w:rsid w:val="00173190"/>
    <w:rsid w:val="00173E4D"/>
    <w:rsid w:val="00173E8E"/>
    <w:rsid w:val="00173E98"/>
    <w:rsid w:val="001741C4"/>
    <w:rsid w:val="00174282"/>
    <w:rsid w:val="0017442B"/>
    <w:rsid w:val="001746DD"/>
    <w:rsid w:val="001752CC"/>
    <w:rsid w:val="001768BE"/>
    <w:rsid w:val="00177729"/>
    <w:rsid w:val="00182706"/>
    <w:rsid w:val="001843B4"/>
    <w:rsid w:val="00185DDC"/>
    <w:rsid w:val="001906AC"/>
    <w:rsid w:val="001908C5"/>
    <w:rsid w:val="00190B96"/>
    <w:rsid w:val="00191C93"/>
    <w:rsid w:val="0019370F"/>
    <w:rsid w:val="00193790"/>
    <w:rsid w:val="00193BFB"/>
    <w:rsid w:val="0019426A"/>
    <w:rsid w:val="0019491B"/>
    <w:rsid w:val="00195656"/>
    <w:rsid w:val="00195892"/>
    <w:rsid w:val="00195BCD"/>
    <w:rsid w:val="001978C5"/>
    <w:rsid w:val="00197CE6"/>
    <w:rsid w:val="001A0EB9"/>
    <w:rsid w:val="001A3618"/>
    <w:rsid w:val="001A37D1"/>
    <w:rsid w:val="001A3C14"/>
    <w:rsid w:val="001A4639"/>
    <w:rsid w:val="001A4F8C"/>
    <w:rsid w:val="001A5DBA"/>
    <w:rsid w:val="001A70DF"/>
    <w:rsid w:val="001B0A60"/>
    <w:rsid w:val="001B0E05"/>
    <w:rsid w:val="001B38FF"/>
    <w:rsid w:val="001B5288"/>
    <w:rsid w:val="001B5C50"/>
    <w:rsid w:val="001B6FD3"/>
    <w:rsid w:val="001B7D09"/>
    <w:rsid w:val="001B7E3B"/>
    <w:rsid w:val="001C024D"/>
    <w:rsid w:val="001C0C10"/>
    <w:rsid w:val="001C0C1E"/>
    <w:rsid w:val="001C0DF7"/>
    <w:rsid w:val="001C2140"/>
    <w:rsid w:val="001C272F"/>
    <w:rsid w:val="001C2A64"/>
    <w:rsid w:val="001C4A18"/>
    <w:rsid w:val="001C4A7D"/>
    <w:rsid w:val="001C6873"/>
    <w:rsid w:val="001D0466"/>
    <w:rsid w:val="001D06CD"/>
    <w:rsid w:val="001D29C2"/>
    <w:rsid w:val="001D3D57"/>
    <w:rsid w:val="001D5FCA"/>
    <w:rsid w:val="001D6B63"/>
    <w:rsid w:val="001E11CF"/>
    <w:rsid w:val="001E17EA"/>
    <w:rsid w:val="001E447B"/>
    <w:rsid w:val="001E4AF3"/>
    <w:rsid w:val="001E61FA"/>
    <w:rsid w:val="001E6518"/>
    <w:rsid w:val="001E690E"/>
    <w:rsid w:val="001E6FC2"/>
    <w:rsid w:val="001E730C"/>
    <w:rsid w:val="001E77C9"/>
    <w:rsid w:val="001E7CA7"/>
    <w:rsid w:val="001E7CB6"/>
    <w:rsid w:val="001F0B64"/>
    <w:rsid w:val="001F39C7"/>
    <w:rsid w:val="001F45F0"/>
    <w:rsid w:val="001F5C8C"/>
    <w:rsid w:val="001F65BC"/>
    <w:rsid w:val="001F6D6D"/>
    <w:rsid w:val="001F70D0"/>
    <w:rsid w:val="00203652"/>
    <w:rsid w:val="002072C9"/>
    <w:rsid w:val="00207341"/>
    <w:rsid w:val="00213076"/>
    <w:rsid w:val="00213BB3"/>
    <w:rsid w:val="002144AE"/>
    <w:rsid w:val="00214775"/>
    <w:rsid w:val="002167A6"/>
    <w:rsid w:val="0022036E"/>
    <w:rsid w:val="00220E3F"/>
    <w:rsid w:val="00221346"/>
    <w:rsid w:val="002218D3"/>
    <w:rsid w:val="00221D90"/>
    <w:rsid w:val="002225A0"/>
    <w:rsid w:val="00224853"/>
    <w:rsid w:val="00225B1F"/>
    <w:rsid w:val="00226436"/>
    <w:rsid w:val="00226A15"/>
    <w:rsid w:val="002300B5"/>
    <w:rsid w:val="0023014D"/>
    <w:rsid w:val="00232EE3"/>
    <w:rsid w:val="00233D03"/>
    <w:rsid w:val="002404C3"/>
    <w:rsid w:val="002408AF"/>
    <w:rsid w:val="00241383"/>
    <w:rsid w:val="00241951"/>
    <w:rsid w:val="00242E39"/>
    <w:rsid w:val="0024420E"/>
    <w:rsid w:val="00244609"/>
    <w:rsid w:val="00245002"/>
    <w:rsid w:val="00245244"/>
    <w:rsid w:val="00245DEB"/>
    <w:rsid w:val="00246A9B"/>
    <w:rsid w:val="0025096E"/>
    <w:rsid w:val="00252F12"/>
    <w:rsid w:val="00253923"/>
    <w:rsid w:val="00255842"/>
    <w:rsid w:val="00255A76"/>
    <w:rsid w:val="00256B23"/>
    <w:rsid w:val="00256D69"/>
    <w:rsid w:val="0025747F"/>
    <w:rsid w:val="00260638"/>
    <w:rsid w:val="002614E0"/>
    <w:rsid w:val="002616AC"/>
    <w:rsid w:val="00262133"/>
    <w:rsid w:val="00262384"/>
    <w:rsid w:val="00263366"/>
    <w:rsid w:val="00263563"/>
    <w:rsid w:val="0026381F"/>
    <w:rsid w:val="00263FAD"/>
    <w:rsid w:val="0026494D"/>
    <w:rsid w:val="00264CF2"/>
    <w:rsid w:val="002650D9"/>
    <w:rsid w:val="00266681"/>
    <w:rsid w:val="00267584"/>
    <w:rsid w:val="002703D9"/>
    <w:rsid w:val="00271B81"/>
    <w:rsid w:val="0027502D"/>
    <w:rsid w:val="002765BE"/>
    <w:rsid w:val="00277F4D"/>
    <w:rsid w:val="00285C2B"/>
    <w:rsid w:val="0029150E"/>
    <w:rsid w:val="002948FB"/>
    <w:rsid w:val="00296040"/>
    <w:rsid w:val="00296F22"/>
    <w:rsid w:val="0029776F"/>
    <w:rsid w:val="002A2634"/>
    <w:rsid w:val="002A5A79"/>
    <w:rsid w:val="002A5B01"/>
    <w:rsid w:val="002A62D0"/>
    <w:rsid w:val="002A7245"/>
    <w:rsid w:val="002A7B2A"/>
    <w:rsid w:val="002B085B"/>
    <w:rsid w:val="002B1478"/>
    <w:rsid w:val="002B1C6B"/>
    <w:rsid w:val="002B30FC"/>
    <w:rsid w:val="002B3CF1"/>
    <w:rsid w:val="002B4E79"/>
    <w:rsid w:val="002B5223"/>
    <w:rsid w:val="002B59CC"/>
    <w:rsid w:val="002B66E6"/>
    <w:rsid w:val="002B7EA7"/>
    <w:rsid w:val="002C08AD"/>
    <w:rsid w:val="002C294B"/>
    <w:rsid w:val="002C3647"/>
    <w:rsid w:val="002C4312"/>
    <w:rsid w:val="002C44F6"/>
    <w:rsid w:val="002C5A84"/>
    <w:rsid w:val="002C5B98"/>
    <w:rsid w:val="002C7E53"/>
    <w:rsid w:val="002D0E62"/>
    <w:rsid w:val="002D23B1"/>
    <w:rsid w:val="002D45CF"/>
    <w:rsid w:val="002D785D"/>
    <w:rsid w:val="002E0AC3"/>
    <w:rsid w:val="002E110F"/>
    <w:rsid w:val="002E23A7"/>
    <w:rsid w:val="002E32EE"/>
    <w:rsid w:val="002E3F25"/>
    <w:rsid w:val="002E51E5"/>
    <w:rsid w:val="002E52BD"/>
    <w:rsid w:val="002E5802"/>
    <w:rsid w:val="002E64A9"/>
    <w:rsid w:val="002E7A3E"/>
    <w:rsid w:val="002F341A"/>
    <w:rsid w:val="002F3826"/>
    <w:rsid w:val="002F60B2"/>
    <w:rsid w:val="002F6D1A"/>
    <w:rsid w:val="003015A2"/>
    <w:rsid w:val="00303397"/>
    <w:rsid w:val="003043BB"/>
    <w:rsid w:val="003050AF"/>
    <w:rsid w:val="00307058"/>
    <w:rsid w:val="0030739D"/>
    <w:rsid w:val="003103C2"/>
    <w:rsid w:val="003107C3"/>
    <w:rsid w:val="003120A1"/>
    <w:rsid w:val="0031257B"/>
    <w:rsid w:val="00314010"/>
    <w:rsid w:val="003143F9"/>
    <w:rsid w:val="00314B8D"/>
    <w:rsid w:val="003158CF"/>
    <w:rsid w:val="0031760C"/>
    <w:rsid w:val="003205DD"/>
    <w:rsid w:val="003216D7"/>
    <w:rsid w:val="003225EC"/>
    <w:rsid w:val="003238EA"/>
    <w:rsid w:val="00323B83"/>
    <w:rsid w:val="00324A67"/>
    <w:rsid w:val="003268C7"/>
    <w:rsid w:val="00326DDE"/>
    <w:rsid w:val="003304C8"/>
    <w:rsid w:val="00331C15"/>
    <w:rsid w:val="00333AA9"/>
    <w:rsid w:val="00345AE8"/>
    <w:rsid w:val="003508D5"/>
    <w:rsid w:val="00353B81"/>
    <w:rsid w:val="00354066"/>
    <w:rsid w:val="00354273"/>
    <w:rsid w:val="00356FE3"/>
    <w:rsid w:val="003573DC"/>
    <w:rsid w:val="00360BC7"/>
    <w:rsid w:val="00362919"/>
    <w:rsid w:val="003640B1"/>
    <w:rsid w:val="00366AC1"/>
    <w:rsid w:val="00366B38"/>
    <w:rsid w:val="0037374E"/>
    <w:rsid w:val="0037427F"/>
    <w:rsid w:val="0037511B"/>
    <w:rsid w:val="003761A9"/>
    <w:rsid w:val="003764FB"/>
    <w:rsid w:val="00380094"/>
    <w:rsid w:val="0038012B"/>
    <w:rsid w:val="00380F96"/>
    <w:rsid w:val="00381CFB"/>
    <w:rsid w:val="003852E5"/>
    <w:rsid w:val="003856E3"/>
    <w:rsid w:val="00391541"/>
    <w:rsid w:val="00393065"/>
    <w:rsid w:val="00393A18"/>
    <w:rsid w:val="003951BC"/>
    <w:rsid w:val="003A1FCE"/>
    <w:rsid w:val="003A4123"/>
    <w:rsid w:val="003A51AB"/>
    <w:rsid w:val="003A547C"/>
    <w:rsid w:val="003A5BA6"/>
    <w:rsid w:val="003A67E0"/>
    <w:rsid w:val="003A6EF4"/>
    <w:rsid w:val="003B03BB"/>
    <w:rsid w:val="003B1158"/>
    <w:rsid w:val="003B1432"/>
    <w:rsid w:val="003B2F8B"/>
    <w:rsid w:val="003B6C3D"/>
    <w:rsid w:val="003C011E"/>
    <w:rsid w:val="003C03F1"/>
    <w:rsid w:val="003C097D"/>
    <w:rsid w:val="003C1455"/>
    <w:rsid w:val="003C1C3C"/>
    <w:rsid w:val="003C4494"/>
    <w:rsid w:val="003C54B4"/>
    <w:rsid w:val="003C6068"/>
    <w:rsid w:val="003D045A"/>
    <w:rsid w:val="003D1CDA"/>
    <w:rsid w:val="003D21BC"/>
    <w:rsid w:val="003D2810"/>
    <w:rsid w:val="003D29EF"/>
    <w:rsid w:val="003D34A1"/>
    <w:rsid w:val="003D3C2C"/>
    <w:rsid w:val="003D3D8C"/>
    <w:rsid w:val="003D3F53"/>
    <w:rsid w:val="003E08E7"/>
    <w:rsid w:val="003E12BB"/>
    <w:rsid w:val="003E1E97"/>
    <w:rsid w:val="003E260E"/>
    <w:rsid w:val="003E2CB2"/>
    <w:rsid w:val="003E6A5E"/>
    <w:rsid w:val="003E6F22"/>
    <w:rsid w:val="003E7180"/>
    <w:rsid w:val="003F0508"/>
    <w:rsid w:val="003F094A"/>
    <w:rsid w:val="003F1CD1"/>
    <w:rsid w:val="003F2867"/>
    <w:rsid w:val="003F3B69"/>
    <w:rsid w:val="003F53B8"/>
    <w:rsid w:val="003F6C14"/>
    <w:rsid w:val="003F7C64"/>
    <w:rsid w:val="004025C9"/>
    <w:rsid w:val="0040520B"/>
    <w:rsid w:val="00405B9A"/>
    <w:rsid w:val="00406813"/>
    <w:rsid w:val="004073C6"/>
    <w:rsid w:val="004112B7"/>
    <w:rsid w:val="004119C5"/>
    <w:rsid w:val="004146C5"/>
    <w:rsid w:val="00414857"/>
    <w:rsid w:val="004150A9"/>
    <w:rsid w:val="00415DCF"/>
    <w:rsid w:val="00420256"/>
    <w:rsid w:val="00420D4B"/>
    <w:rsid w:val="00421229"/>
    <w:rsid w:val="004217A9"/>
    <w:rsid w:val="00422371"/>
    <w:rsid w:val="00426146"/>
    <w:rsid w:val="0042619D"/>
    <w:rsid w:val="0042627B"/>
    <w:rsid w:val="0042646B"/>
    <w:rsid w:val="0042713E"/>
    <w:rsid w:val="00430BDB"/>
    <w:rsid w:val="004323A2"/>
    <w:rsid w:val="00432B27"/>
    <w:rsid w:val="004334CE"/>
    <w:rsid w:val="0043599E"/>
    <w:rsid w:val="00435F50"/>
    <w:rsid w:val="00435FFD"/>
    <w:rsid w:val="0043702A"/>
    <w:rsid w:val="0044155B"/>
    <w:rsid w:val="00441672"/>
    <w:rsid w:val="00443436"/>
    <w:rsid w:val="00443DD3"/>
    <w:rsid w:val="00444973"/>
    <w:rsid w:val="00453FB7"/>
    <w:rsid w:val="00454934"/>
    <w:rsid w:val="00455108"/>
    <w:rsid w:val="0045536F"/>
    <w:rsid w:val="0046124D"/>
    <w:rsid w:val="00462401"/>
    <w:rsid w:val="0046444D"/>
    <w:rsid w:val="00464B83"/>
    <w:rsid w:val="00464F86"/>
    <w:rsid w:val="0046511A"/>
    <w:rsid w:val="004654AC"/>
    <w:rsid w:val="004709FF"/>
    <w:rsid w:val="00470F1F"/>
    <w:rsid w:val="0047136F"/>
    <w:rsid w:val="00471850"/>
    <w:rsid w:val="004739D3"/>
    <w:rsid w:val="00473D3D"/>
    <w:rsid w:val="0047437C"/>
    <w:rsid w:val="004750D0"/>
    <w:rsid w:val="00476F48"/>
    <w:rsid w:val="00477E6B"/>
    <w:rsid w:val="00480192"/>
    <w:rsid w:val="00480D97"/>
    <w:rsid w:val="00481E6B"/>
    <w:rsid w:val="004841D7"/>
    <w:rsid w:val="0048493F"/>
    <w:rsid w:val="004855E2"/>
    <w:rsid w:val="00485F37"/>
    <w:rsid w:val="00486D88"/>
    <w:rsid w:val="00491A40"/>
    <w:rsid w:val="00492536"/>
    <w:rsid w:val="0049428C"/>
    <w:rsid w:val="00495A24"/>
    <w:rsid w:val="00496169"/>
    <w:rsid w:val="004973D8"/>
    <w:rsid w:val="00497DAC"/>
    <w:rsid w:val="004A268B"/>
    <w:rsid w:val="004A3E33"/>
    <w:rsid w:val="004A464B"/>
    <w:rsid w:val="004A49DB"/>
    <w:rsid w:val="004A4CA1"/>
    <w:rsid w:val="004A6B4A"/>
    <w:rsid w:val="004A6F00"/>
    <w:rsid w:val="004A7381"/>
    <w:rsid w:val="004B1DD4"/>
    <w:rsid w:val="004B3C84"/>
    <w:rsid w:val="004B5312"/>
    <w:rsid w:val="004B5481"/>
    <w:rsid w:val="004B5BE9"/>
    <w:rsid w:val="004B6214"/>
    <w:rsid w:val="004B6DEC"/>
    <w:rsid w:val="004B797E"/>
    <w:rsid w:val="004C0A05"/>
    <w:rsid w:val="004C1ED8"/>
    <w:rsid w:val="004C3E71"/>
    <w:rsid w:val="004C767F"/>
    <w:rsid w:val="004C7709"/>
    <w:rsid w:val="004D39DD"/>
    <w:rsid w:val="004D5F40"/>
    <w:rsid w:val="004D6AAF"/>
    <w:rsid w:val="004D7F36"/>
    <w:rsid w:val="004E134C"/>
    <w:rsid w:val="004E1BBC"/>
    <w:rsid w:val="004E1E52"/>
    <w:rsid w:val="004E2E63"/>
    <w:rsid w:val="004E3517"/>
    <w:rsid w:val="004E5222"/>
    <w:rsid w:val="004E5C1F"/>
    <w:rsid w:val="004E5EF4"/>
    <w:rsid w:val="004E5FDE"/>
    <w:rsid w:val="004E7995"/>
    <w:rsid w:val="004E7C72"/>
    <w:rsid w:val="004F2DDA"/>
    <w:rsid w:val="004F40C1"/>
    <w:rsid w:val="004F561A"/>
    <w:rsid w:val="004F73CC"/>
    <w:rsid w:val="00500656"/>
    <w:rsid w:val="005012D1"/>
    <w:rsid w:val="005019E9"/>
    <w:rsid w:val="00503F24"/>
    <w:rsid w:val="0050565C"/>
    <w:rsid w:val="00505A02"/>
    <w:rsid w:val="00505CE3"/>
    <w:rsid w:val="00505DA6"/>
    <w:rsid w:val="0050650C"/>
    <w:rsid w:val="00507E8D"/>
    <w:rsid w:val="00510ABF"/>
    <w:rsid w:val="00511571"/>
    <w:rsid w:val="00511B24"/>
    <w:rsid w:val="0051212B"/>
    <w:rsid w:val="0051227F"/>
    <w:rsid w:val="005127F5"/>
    <w:rsid w:val="00515E38"/>
    <w:rsid w:val="005201E8"/>
    <w:rsid w:val="00520D85"/>
    <w:rsid w:val="00523474"/>
    <w:rsid w:val="00523B52"/>
    <w:rsid w:val="00523C82"/>
    <w:rsid w:val="0052427B"/>
    <w:rsid w:val="0052475A"/>
    <w:rsid w:val="00527214"/>
    <w:rsid w:val="0053070C"/>
    <w:rsid w:val="00530C63"/>
    <w:rsid w:val="0053629B"/>
    <w:rsid w:val="005370B3"/>
    <w:rsid w:val="00537B52"/>
    <w:rsid w:val="00537EE7"/>
    <w:rsid w:val="00537EF7"/>
    <w:rsid w:val="0054046B"/>
    <w:rsid w:val="0054185B"/>
    <w:rsid w:val="00541E4B"/>
    <w:rsid w:val="00541F25"/>
    <w:rsid w:val="005435D7"/>
    <w:rsid w:val="0054564F"/>
    <w:rsid w:val="005477A6"/>
    <w:rsid w:val="0055029C"/>
    <w:rsid w:val="005502F3"/>
    <w:rsid w:val="005510AB"/>
    <w:rsid w:val="00553047"/>
    <w:rsid w:val="005537BC"/>
    <w:rsid w:val="00553E74"/>
    <w:rsid w:val="00554059"/>
    <w:rsid w:val="00554AE9"/>
    <w:rsid w:val="00555048"/>
    <w:rsid w:val="005554AF"/>
    <w:rsid w:val="00556580"/>
    <w:rsid w:val="00556B09"/>
    <w:rsid w:val="00561088"/>
    <w:rsid w:val="0056330F"/>
    <w:rsid w:val="00566F6E"/>
    <w:rsid w:val="00570046"/>
    <w:rsid w:val="00570205"/>
    <w:rsid w:val="00570EA7"/>
    <w:rsid w:val="00570FF3"/>
    <w:rsid w:val="0057113A"/>
    <w:rsid w:val="005735EA"/>
    <w:rsid w:val="0057576A"/>
    <w:rsid w:val="00575996"/>
    <w:rsid w:val="00581171"/>
    <w:rsid w:val="00581330"/>
    <w:rsid w:val="005830A2"/>
    <w:rsid w:val="00583E4A"/>
    <w:rsid w:val="0058492A"/>
    <w:rsid w:val="005855C2"/>
    <w:rsid w:val="00590F7B"/>
    <w:rsid w:val="0059340E"/>
    <w:rsid w:val="00594E12"/>
    <w:rsid w:val="005954C2"/>
    <w:rsid w:val="0059609A"/>
    <w:rsid w:val="005977B2"/>
    <w:rsid w:val="00597C25"/>
    <w:rsid w:val="005A0D9C"/>
    <w:rsid w:val="005A235E"/>
    <w:rsid w:val="005A3707"/>
    <w:rsid w:val="005A380E"/>
    <w:rsid w:val="005A3875"/>
    <w:rsid w:val="005A3A8A"/>
    <w:rsid w:val="005A7D1D"/>
    <w:rsid w:val="005B36D2"/>
    <w:rsid w:val="005B5F50"/>
    <w:rsid w:val="005B6427"/>
    <w:rsid w:val="005C0C81"/>
    <w:rsid w:val="005C0F56"/>
    <w:rsid w:val="005C370D"/>
    <w:rsid w:val="005C4610"/>
    <w:rsid w:val="005C51E0"/>
    <w:rsid w:val="005C5B23"/>
    <w:rsid w:val="005D052F"/>
    <w:rsid w:val="005D116B"/>
    <w:rsid w:val="005D20D7"/>
    <w:rsid w:val="005D3A87"/>
    <w:rsid w:val="005D4297"/>
    <w:rsid w:val="005D5784"/>
    <w:rsid w:val="005E01DE"/>
    <w:rsid w:val="005E22D1"/>
    <w:rsid w:val="005E27B3"/>
    <w:rsid w:val="005E38C4"/>
    <w:rsid w:val="005E472B"/>
    <w:rsid w:val="005E4F70"/>
    <w:rsid w:val="005E5BD2"/>
    <w:rsid w:val="005E5FDF"/>
    <w:rsid w:val="005F0D54"/>
    <w:rsid w:val="005F1D45"/>
    <w:rsid w:val="005F3241"/>
    <w:rsid w:val="005F416C"/>
    <w:rsid w:val="005F5557"/>
    <w:rsid w:val="005F62F6"/>
    <w:rsid w:val="005F6AD9"/>
    <w:rsid w:val="005F6B06"/>
    <w:rsid w:val="005F6EBE"/>
    <w:rsid w:val="006013D0"/>
    <w:rsid w:val="006022E0"/>
    <w:rsid w:val="006029A8"/>
    <w:rsid w:val="00603002"/>
    <w:rsid w:val="00605AC0"/>
    <w:rsid w:val="006067AD"/>
    <w:rsid w:val="00606A05"/>
    <w:rsid w:val="00610EC3"/>
    <w:rsid w:val="0061120C"/>
    <w:rsid w:val="00611924"/>
    <w:rsid w:val="00611D0F"/>
    <w:rsid w:val="006131CF"/>
    <w:rsid w:val="00613940"/>
    <w:rsid w:val="00613BA5"/>
    <w:rsid w:val="00615007"/>
    <w:rsid w:val="00615BCF"/>
    <w:rsid w:val="00616515"/>
    <w:rsid w:val="0061690D"/>
    <w:rsid w:val="00621BF1"/>
    <w:rsid w:val="00621F07"/>
    <w:rsid w:val="00623F50"/>
    <w:rsid w:val="00626B29"/>
    <w:rsid w:val="00630E2B"/>
    <w:rsid w:val="0063164E"/>
    <w:rsid w:val="006319F3"/>
    <w:rsid w:val="00631D80"/>
    <w:rsid w:val="00632667"/>
    <w:rsid w:val="00632B8A"/>
    <w:rsid w:val="006342D6"/>
    <w:rsid w:val="00635AA3"/>
    <w:rsid w:val="00637EE5"/>
    <w:rsid w:val="00640418"/>
    <w:rsid w:val="006409DF"/>
    <w:rsid w:val="00640C22"/>
    <w:rsid w:val="00641FA8"/>
    <w:rsid w:val="0064200B"/>
    <w:rsid w:val="006435B9"/>
    <w:rsid w:val="006439BA"/>
    <w:rsid w:val="006443D9"/>
    <w:rsid w:val="006453B4"/>
    <w:rsid w:val="00652400"/>
    <w:rsid w:val="006532AC"/>
    <w:rsid w:val="006539F3"/>
    <w:rsid w:val="00654B6C"/>
    <w:rsid w:val="006554DE"/>
    <w:rsid w:val="0065616E"/>
    <w:rsid w:val="00656C41"/>
    <w:rsid w:val="00660259"/>
    <w:rsid w:val="00660480"/>
    <w:rsid w:val="00661B7E"/>
    <w:rsid w:val="0066275B"/>
    <w:rsid w:val="00662940"/>
    <w:rsid w:val="00662DBA"/>
    <w:rsid w:val="006635FB"/>
    <w:rsid w:val="00665390"/>
    <w:rsid w:val="00666876"/>
    <w:rsid w:val="00667F14"/>
    <w:rsid w:val="00670D9E"/>
    <w:rsid w:val="006712ED"/>
    <w:rsid w:val="00671983"/>
    <w:rsid w:val="00672095"/>
    <w:rsid w:val="0067343E"/>
    <w:rsid w:val="00675C62"/>
    <w:rsid w:val="00675D82"/>
    <w:rsid w:val="00675E65"/>
    <w:rsid w:val="0067605E"/>
    <w:rsid w:val="00676DDC"/>
    <w:rsid w:val="00677D64"/>
    <w:rsid w:val="00680861"/>
    <w:rsid w:val="006832FA"/>
    <w:rsid w:val="00685A5A"/>
    <w:rsid w:val="00686099"/>
    <w:rsid w:val="00690E30"/>
    <w:rsid w:val="006910B7"/>
    <w:rsid w:val="00692AFD"/>
    <w:rsid w:val="00695E34"/>
    <w:rsid w:val="0069766E"/>
    <w:rsid w:val="006A17D4"/>
    <w:rsid w:val="006A3665"/>
    <w:rsid w:val="006A5B1A"/>
    <w:rsid w:val="006A6C0A"/>
    <w:rsid w:val="006A79F5"/>
    <w:rsid w:val="006B1BFB"/>
    <w:rsid w:val="006B22DA"/>
    <w:rsid w:val="006B2C6A"/>
    <w:rsid w:val="006B2F30"/>
    <w:rsid w:val="006B5398"/>
    <w:rsid w:val="006B6E43"/>
    <w:rsid w:val="006B7795"/>
    <w:rsid w:val="006C0A14"/>
    <w:rsid w:val="006C1D8B"/>
    <w:rsid w:val="006C4A59"/>
    <w:rsid w:val="006D0E35"/>
    <w:rsid w:val="006D1392"/>
    <w:rsid w:val="006D1589"/>
    <w:rsid w:val="006D1842"/>
    <w:rsid w:val="006D1AD4"/>
    <w:rsid w:val="006D1D4E"/>
    <w:rsid w:val="006D2267"/>
    <w:rsid w:val="006D24B2"/>
    <w:rsid w:val="006D5859"/>
    <w:rsid w:val="006D724C"/>
    <w:rsid w:val="006E4B89"/>
    <w:rsid w:val="006E4D5E"/>
    <w:rsid w:val="006E4F0C"/>
    <w:rsid w:val="006E5B28"/>
    <w:rsid w:val="006E6C75"/>
    <w:rsid w:val="006F0EAB"/>
    <w:rsid w:val="006F107B"/>
    <w:rsid w:val="006F2222"/>
    <w:rsid w:val="006F4198"/>
    <w:rsid w:val="006F49D9"/>
    <w:rsid w:val="006F7CAE"/>
    <w:rsid w:val="007003B3"/>
    <w:rsid w:val="00700F59"/>
    <w:rsid w:val="00702741"/>
    <w:rsid w:val="00703498"/>
    <w:rsid w:val="007038E9"/>
    <w:rsid w:val="00705368"/>
    <w:rsid w:val="00706279"/>
    <w:rsid w:val="00706756"/>
    <w:rsid w:val="00707A99"/>
    <w:rsid w:val="007106B6"/>
    <w:rsid w:val="007110CE"/>
    <w:rsid w:val="0071114B"/>
    <w:rsid w:val="0071387B"/>
    <w:rsid w:val="00714DF1"/>
    <w:rsid w:val="00715382"/>
    <w:rsid w:val="00715962"/>
    <w:rsid w:val="007211B6"/>
    <w:rsid w:val="007221DA"/>
    <w:rsid w:val="00723EC8"/>
    <w:rsid w:val="00724923"/>
    <w:rsid w:val="007252CE"/>
    <w:rsid w:val="00727013"/>
    <w:rsid w:val="00730BC7"/>
    <w:rsid w:val="007339EF"/>
    <w:rsid w:val="007341C0"/>
    <w:rsid w:val="00734BE8"/>
    <w:rsid w:val="00735285"/>
    <w:rsid w:val="00740E4A"/>
    <w:rsid w:val="0074139E"/>
    <w:rsid w:val="00742211"/>
    <w:rsid w:val="0074255F"/>
    <w:rsid w:val="00745923"/>
    <w:rsid w:val="00750D8E"/>
    <w:rsid w:val="00750DCB"/>
    <w:rsid w:val="007513FD"/>
    <w:rsid w:val="0075270E"/>
    <w:rsid w:val="00754146"/>
    <w:rsid w:val="00754B34"/>
    <w:rsid w:val="00760B1E"/>
    <w:rsid w:val="00760E7A"/>
    <w:rsid w:val="00765345"/>
    <w:rsid w:val="007658AA"/>
    <w:rsid w:val="007663E8"/>
    <w:rsid w:val="007664F0"/>
    <w:rsid w:val="00770410"/>
    <w:rsid w:val="007709F0"/>
    <w:rsid w:val="007777B0"/>
    <w:rsid w:val="0078075A"/>
    <w:rsid w:val="00780DD5"/>
    <w:rsid w:val="0078400F"/>
    <w:rsid w:val="007843EF"/>
    <w:rsid w:val="00784849"/>
    <w:rsid w:val="00784A27"/>
    <w:rsid w:val="0078546E"/>
    <w:rsid w:val="00785E72"/>
    <w:rsid w:val="007860E9"/>
    <w:rsid w:val="007863E6"/>
    <w:rsid w:val="00787615"/>
    <w:rsid w:val="0079012C"/>
    <w:rsid w:val="00791401"/>
    <w:rsid w:val="0079256E"/>
    <w:rsid w:val="00792D18"/>
    <w:rsid w:val="00792E42"/>
    <w:rsid w:val="00793AD1"/>
    <w:rsid w:val="00795768"/>
    <w:rsid w:val="007969DB"/>
    <w:rsid w:val="007A08BB"/>
    <w:rsid w:val="007A3D08"/>
    <w:rsid w:val="007A4848"/>
    <w:rsid w:val="007A4D49"/>
    <w:rsid w:val="007B06A7"/>
    <w:rsid w:val="007B2CEE"/>
    <w:rsid w:val="007B3676"/>
    <w:rsid w:val="007B36D6"/>
    <w:rsid w:val="007B3931"/>
    <w:rsid w:val="007B5613"/>
    <w:rsid w:val="007B5D70"/>
    <w:rsid w:val="007B5F02"/>
    <w:rsid w:val="007B74D1"/>
    <w:rsid w:val="007C0051"/>
    <w:rsid w:val="007C10B4"/>
    <w:rsid w:val="007C3891"/>
    <w:rsid w:val="007C3A9B"/>
    <w:rsid w:val="007C7181"/>
    <w:rsid w:val="007C7BF1"/>
    <w:rsid w:val="007D0616"/>
    <w:rsid w:val="007D1AEF"/>
    <w:rsid w:val="007D24D1"/>
    <w:rsid w:val="007D29EA"/>
    <w:rsid w:val="007E0AF2"/>
    <w:rsid w:val="007E15A0"/>
    <w:rsid w:val="007E2530"/>
    <w:rsid w:val="007E62A6"/>
    <w:rsid w:val="007E730E"/>
    <w:rsid w:val="007E77A4"/>
    <w:rsid w:val="007F12EB"/>
    <w:rsid w:val="007F3592"/>
    <w:rsid w:val="007F36D0"/>
    <w:rsid w:val="007F3A66"/>
    <w:rsid w:val="007F5A6D"/>
    <w:rsid w:val="007F614E"/>
    <w:rsid w:val="007F7EB8"/>
    <w:rsid w:val="008001C4"/>
    <w:rsid w:val="00800E0E"/>
    <w:rsid w:val="008032F1"/>
    <w:rsid w:val="00806B59"/>
    <w:rsid w:val="0080764F"/>
    <w:rsid w:val="00807BCD"/>
    <w:rsid w:val="00812618"/>
    <w:rsid w:val="008154A0"/>
    <w:rsid w:val="00816FA0"/>
    <w:rsid w:val="008209B7"/>
    <w:rsid w:val="00824FED"/>
    <w:rsid w:val="00826041"/>
    <w:rsid w:val="00827F29"/>
    <w:rsid w:val="00830772"/>
    <w:rsid w:val="0083093E"/>
    <w:rsid w:val="00834B4F"/>
    <w:rsid w:val="00834D14"/>
    <w:rsid w:val="008358EF"/>
    <w:rsid w:val="008369F8"/>
    <w:rsid w:val="00837005"/>
    <w:rsid w:val="008375D9"/>
    <w:rsid w:val="00840906"/>
    <w:rsid w:val="0084112F"/>
    <w:rsid w:val="008417F4"/>
    <w:rsid w:val="00841E35"/>
    <w:rsid w:val="008428ED"/>
    <w:rsid w:val="00843370"/>
    <w:rsid w:val="00844E48"/>
    <w:rsid w:val="00845CE0"/>
    <w:rsid w:val="008504FB"/>
    <w:rsid w:val="00851324"/>
    <w:rsid w:val="008518B6"/>
    <w:rsid w:val="00853520"/>
    <w:rsid w:val="00857635"/>
    <w:rsid w:val="00860517"/>
    <w:rsid w:val="008607A6"/>
    <w:rsid w:val="00862AAD"/>
    <w:rsid w:val="008637D7"/>
    <w:rsid w:val="008646DE"/>
    <w:rsid w:val="00864A3A"/>
    <w:rsid w:val="00864BD4"/>
    <w:rsid w:val="00864F87"/>
    <w:rsid w:val="00865AAF"/>
    <w:rsid w:val="008663C5"/>
    <w:rsid w:val="00866522"/>
    <w:rsid w:val="008674AC"/>
    <w:rsid w:val="00870BD5"/>
    <w:rsid w:val="00871E3D"/>
    <w:rsid w:val="00872956"/>
    <w:rsid w:val="008729E6"/>
    <w:rsid w:val="00873A90"/>
    <w:rsid w:val="00873F54"/>
    <w:rsid w:val="008747CF"/>
    <w:rsid w:val="00874B1E"/>
    <w:rsid w:val="00875625"/>
    <w:rsid w:val="008768D3"/>
    <w:rsid w:val="008772BD"/>
    <w:rsid w:val="00877664"/>
    <w:rsid w:val="00880A34"/>
    <w:rsid w:val="00880B76"/>
    <w:rsid w:val="00880CE4"/>
    <w:rsid w:val="00881917"/>
    <w:rsid w:val="00881FDB"/>
    <w:rsid w:val="008851A7"/>
    <w:rsid w:val="00890329"/>
    <w:rsid w:val="00890E53"/>
    <w:rsid w:val="00891556"/>
    <w:rsid w:val="00891D67"/>
    <w:rsid w:val="008932F8"/>
    <w:rsid w:val="00893830"/>
    <w:rsid w:val="00894FA5"/>
    <w:rsid w:val="00896601"/>
    <w:rsid w:val="008A1AE6"/>
    <w:rsid w:val="008A28F0"/>
    <w:rsid w:val="008A4BA6"/>
    <w:rsid w:val="008A626C"/>
    <w:rsid w:val="008A6381"/>
    <w:rsid w:val="008B0313"/>
    <w:rsid w:val="008B10E3"/>
    <w:rsid w:val="008B2F68"/>
    <w:rsid w:val="008B38A6"/>
    <w:rsid w:val="008B6712"/>
    <w:rsid w:val="008B72C8"/>
    <w:rsid w:val="008B7911"/>
    <w:rsid w:val="008B7A70"/>
    <w:rsid w:val="008C0274"/>
    <w:rsid w:val="008C077A"/>
    <w:rsid w:val="008C1830"/>
    <w:rsid w:val="008C191E"/>
    <w:rsid w:val="008C1FD3"/>
    <w:rsid w:val="008C2594"/>
    <w:rsid w:val="008C5BE1"/>
    <w:rsid w:val="008C63B9"/>
    <w:rsid w:val="008C6FE6"/>
    <w:rsid w:val="008D0D16"/>
    <w:rsid w:val="008D13CE"/>
    <w:rsid w:val="008D4DC1"/>
    <w:rsid w:val="008D4F4B"/>
    <w:rsid w:val="008D62F9"/>
    <w:rsid w:val="008D722D"/>
    <w:rsid w:val="008D76ED"/>
    <w:rsid w:val="008E43CC"/>
    <w:rsid w:val="008E4820"/>
    <w:rsid w:val="008E553D"/>
    <w:rsid w:val="008E7276"/>
    <w:rsid w:val="008F0192"/>
    <w:rsid w:val="008F2F7A"/>
    <w:rsid w:val="008F3911"/>
    <w:rsid w:val="008F3C79"/>
    <w:rsid w:val="008F44D9"/>
    <w:rsid w:val="008F5291"/>
    <w:rsid w:val="008F5F4A"/>
    <w:rsid w:val="00900AC0"/>
    <w:rsid w:val="00901DF2"/>
    <w:rsid w:val="00905260"/>
    <w:rsid w:val="00906757"/>
    <w:rsid w:val="00910E0C"/>
    <w:rsid w:val="0091140C"/>
    <w:rsid w:val="00912254"/>
    <w:rsid w:val="00912DE5"/>
    <w:rsid w:val="00915E78"/>
    <w:rsid w:val="00916CFF"/>
    <w:rsid w:val="009178E2"/>
    <w:rsid w:val="009200E3"/>
    <w:rsid w:val="00921EF8"/>
    <w:rsid w:val="0092241B"/>
    <w:rsid w:val="00923607"/>
    <w:rsid w:val="00924100"/>
    <w:rsid w:val="00924731"/>
    <w:rsid w:val="00925A00"/>
    <w:rsid w:val="00926279"/>
    <w:rsid w:val="00926505"/>
    <w:rsid w:val="00926602"/>
    <w:rsid w:val="0093106E"/>
    <w:rsid w:val="00931C38"/>
    <w:rsid w:val="009326ED"/>
    <w:rsid w:val="00933897"/>
    <w:rsid w:val="009352CF"/>
    <w:rsid w:val="0093659E"/>
    <w:rsid w:val="00937651"/>
    <w:rsid w:val="00937959"/>
    <w:rsid w:val="00942626"/>
    <w:rsid w:val="0094445E"/>
    <w:rsid w:val="009454E8"/>
    <w:rsid w:val="009472CF"/>
    <w:rsid w:val="009513CE"/>
    <w:rsid w:val="00952D83"/>
    <w:rsid w:val="00955FF0"/>
    <w:rsid w:val="00956063"/>
    <w:rsid w:val="009566F7"/>
    <w:rsid w:val="00956FF2"/>
    <w:rsid w:val="0095723A"/>
    <w:rsid w:val="00960BBB"/>
    <w:rsid w:val="009611BB"/>
    <w:rsid w:val="0096366D"/>
    <w:rsid w:val="009644EE"/>
    <w:rsid w:val="009679B5"/>
    <w:rsid w:val="00970154"/>
    <w:rsid w:val="0097214E"/>
    <w:rsid w:val="00972279"/>
    <w:rsid w:val="00974CDB"/>
    <w:rsid w:val="00974E5E"/>
    <w:rsid w:val="00976D73"/>
    <w:rsid w:val="0097753E"/>
    <w:rsid w:val="0098177C"/>
    <w:rsid w:val="00982367"/>
    <w:rsid w:val="00983FB7"/>
    <w:rsid w:val="00984FCE"/>
    <w:rsid w:val="00985FA8"/>
    <w:rsid w:val="00992649"/>
    <w:rsid w:val="00992FEF"/>
    <w:rsid w:val="00993CC0"/>
    <w:rsid w:val="00995897"/>
    <w:rsid w:val="00997146"/>
    <w:rsid w:val="009972A8"/>
    <w:rsid w:val="0099777F"/>
    <w:rsid w:val="009977B5"/>
    <w:rsid w:val="00997F9C"/>
    <w:rsid w:val="009A282C"/>
    <w:rsid w:val="009A51EF"/>
    <w:rsid w:val="009B0D87"/>
    <w:rsid w:val="009B0EB2"/>
    <w:rsid w:val="009B250B"/>
    <w:rsid w:val="009B2CF3"/>
    <w:rsid w:val="009B5318"/>
    <w:rsid w:val="009B5729"/>
    <w:rsid w:val="009B7D12"/>
    <w:rsid w:val="009C2B71"/>
    <w:rsid w:val="009C2BF5"/>
    <w:rsid w:val="009C3531"/>
    <w:rsid w:val="009C4241"/>
    <w:rsid w:val="009C4BEF"/>
    <w:rsid w:val="009C6907"/>
    <w:rsid w:val="009C7452"/>
    <w:rsid w:val="009C7BA0"/>
    <w:rsid w:val="009D2675"/>
    <w:rsid w:val="009D5331"/>
    <w:rsid w:val="009D5907"/>
    <w:rsid w:val="009D79FF"/>
    <w:rsid w:val="009E1B87"/>
    <w:rsid w:val="009E7AFB"/>
    <w:rsid w:val="009F1D12"/>
    <w:rsid w:val="009F52B1"/>
    <w:rsid w:val="009F533F"/>
    <w:rsid w:val="009F716A"/>
    <w:rsid w:val="00A00F2E"/>
    <w:rsid w:val="00A026E8"/>
    <w:rsid w:val="00A033B3"/>
    <w:rsid w:val="00A03486"/>
    <w:rsid w:val="00A03B55"/>
    <w:rsid w:val="00A04B5B"/>
    <w:rsid w:val="00A04F48"/>
    <w:rsid w:val="00A0651D"/>
    <w:rsid w:val="00A070A9"/>
    <w:rsid w:val="00A116F1"/>
    <w:rsid w:val="00A1222E"/>
    <w:rsid w:val="00A1222F"/>
    <w:rsid w:val="00A12E50"/>
    <w:rsid w:val="00A1319C"/>
    <w:rsid w:val="00A139FC"/>
    <w:rsid w:val="00A14B52"/>
    <w:rsid w:val="00A15765"/>
    <w:rsid w:val="00A15920"/>
    <w:rsid w:val="00A16AAC"/>
    <w:rsid w:val="00A20B34"/>
    <w:rsid w:val="00A219AE"/>
    <w:rsid w:val="00A24A01"/>
    <w:rsid w:val="00A26C71"/>
    <w:rsid w:val="00A27F98"/>
    <w:rsid w:val="00A30B5B"/>
    <w:rsid w:val="00A31617"/>
    <w:rsid w:val="00A3268D"/>
    <w:rsid w:val="00A360FC"/>
    <w:rsid w:val="00A3636A"/>
    <w:rsid w:val="00A364BC"/>
    <w:rsid w:val="00A37D7D"/>
    <w:rsid w:val="00A400E1"/>
    <w:rsid w:val="00A40CA6"/>
    <w:rsid w:val="00A40DFD"/>
    <w:rsid w:val="00A41C23"/>
    <w:rsid w:val="00A41FBE"/>
    <w:rsid w:val="00A42DEE"/>
    <w:rsid w:val="00A43306"/>
    <w:rsid w:val="00A45A4F"/>
    <w:rsid w:val="00A47BCB"/>
    <w:rsid w:val="00A5350D"/>
    <w:rsid w:val="00A53FB4"/>
    <w:rsid w:val="00A552CC"/>
    <w:rsid w:val="00A55944"/>
    <w:rsid w:val="00A561B1"/>
    <w:rsid w:val="00A56485"/>
    <w:rsid w:val="00A56D89"/>
    <w:rsid w:val="00A6007D"/>
    <w:rsid w:val="00A60F6A"/>
    <w:rsid w:val="00A61CDE"/>
    <w:rsid w:val="00A61F58"/>
    <w:rsid w:val="00A62D57"/>
    <w:rsid w:val="00A633AD"/>
    <w:rsid w:val="00A6412A"/>
    <w:rsid w:val="00A64483"/>
    <w:rsid w:val="00A645CF"/>
    <w:rsid w:val="00A65757"/>
    <w:rsid w:val="00A65E20"/>
    <w:rsid w:val="00A67DE4"/>
    <w:rsid w:val="00A70845"/>
    <w:rsid w:val="00A710DF"/>
    <w:rsid w:val="00A71D29"/>
    <w:rsid w:val="00A726DA"/>
    <w:rsid w:val="00A7291C"/>
    <w:rsid w:val="00A73002"/>
    <w:rsid w:val="00A736BD"/>
    <w:rsid w:val="00A73BCE"/>
    <w:rsid w:val="00A74640"/>
    <w:rsid w:val="00A7724B"/>
    <w:rsid w:val="00A80C75"/>
    <w:rsid w:val="00A81148"/>
    <w:rsid w:val="00A820B1"/>
    <w:rsid w:val="00A82EF5"/>
    <w:rsid w:val="00A83087"/>
    <w:rsid w:val="00A8464F"/>
    <w:rsid w:val="00A8705A"/>
    <w:rsid w:val="00A9442D"/>
    <w:rsid w:val="00A9492E"/>
    <w:rsid w:val="00A94F3F"/>
    <w:rsid w:val="00A9599F"/>
    <w:rsid w:val="00A95F6D"/>
    <w:rsid w:val="00AA0106"/>
    <w:rsid w:val="00AA0852"/>
    <w:rsid w:val="00AA1EA7"/>
    <w:rsid w:val="00AA2E33"/>
    <w:rsid w:val="00AA4E78"/>
    <w:rsid w:val="00AA531F"/>
    <w:rsid w:val="00AA7840"/>
    <w:rsid w:val="00AA79B6"/>
    <w:rsid w:val="00AB0145"/>
    <w:rsid w:val="00AB04D7"/>
    <w:rsid w:val="00AB0896"/>
    <w:rsid w:val="00AB08D2"/>
    <w:rsid w:val="00AB10D9"/>
    <w:rsid w:val="00AB1FA7"/>
    <w:rsid w:val="00AB20D6"/>
    <w:rsid w:val="00AB25BB"/>
    <w:rsid w:val="00AB26E3"/>
    <w:rsid w:val="00AB2A7A"/>
    <w:rsid w:val="00AB3BF0"/>
    <w:rsid w:val="00AB4BC7"/>
    <w:rsid w:val="00AB54DE"/>
    <w:rsid w:val="00AB56A0"/>
    <w:rsid w:val="00AB61E9"/>
    <w:rsid w:val="00AB63B9"/>
    <w:rsid w:val="00AB64A6"/>
    <w:rsid w:val="00AB7604"/>
    <w:rsid w:val="00AC00BC"/>
    <w:rsid w:val="00AC0496"/>
    <w:rsid w:val="00AC1449"/>
    <w:rsid w:val="00AC194C"/>
    <w:rsid w:val="00AC235F"/>
    <w:rsid w:val="00AC2955"/>
    <w:rsid w:val="00AC45D8"/>
    <w:rsid w:val="00AC5E0B"/>
    <w:rsid w:val="00AC6235"/>
    <w:rsid w:val="00AC6829"/>
    <w:rsid w:val="00AC769D"/>
    <w:rsid w:val="00AD0249"/>
    <w:rsid w:val="00AD0E7C"/>
    <w:rsid w:val="00AD3ABA"/>
    <w:rsid w:val="00AD4B02"/>
    <w:rsid w:val="00AD6722"/>
    <w:rsid w:val="00AD6837"/>
    <w:rsid w:val="00AD73B1"/>
    <w:rsid w:val="00AE3247"/>
    <w:rsid w:val="00AE5202"/>
    <w:rsid w:val="00AE62E2"/>
    <w:rsid w:val="00AE7B7E"/>
    <w:rsid w:val="00AF0F9D"/>
    <w:rsid w:val="00AF1B65"/>
    <w:rsid w:val="00AF2DFE"/>
    <w:rsid w:val="00AF356F"/>
    <w:rsid w:val="00AF5783"/>
    <w:rsid w:val="00AF596F"/>
    <w:rsid w:val="00AF5CF0"/>
    <w:rsid w:val="00AF5F87"/>
    <w:rsid w:val="00B00C46"/>
    <w:rsid w:val="00B01064"/>
    <w:rsid w:val="00B03400"/>
    <w:rsid w:val="00B04B0A"/>
    <w:rsid w:val="00B04BA4"/>
    <w:rsid w:val="00B05398"/>
    <w:rsid w:val="00B061E1"/>
    <w:rsid w:val="00B061F0"/>
    <w:rsid w:val="00B07647"/>
    <w:rsid w:val="00B07EC6"/>
    <w:rsid w:val="00B10D87"/>
    <w:rsid w:val="00B1131D"/>
    <w:rsid w:val="00B14380"/>
    <w:rsid w:val="00B144CD"/>
    <w:rsid w:val="00B15872"/>
    <w:rsid w:val="00B158F1"/>
    <w:rsid w:val="00B17228"/>
    <w:rsid w:val="00B24A07"/>
    <w:rsid w:val="00B26F41"/>
    <w:rsid w:val="00B3066C"/>
    <w:rsid w:val="00B314CA"/>
    <w:rsid w:val="00B31A8F"/>
    <w:rsid w:val="00B31AF2"/>
    <w:rsid w:val="00B32E08"/>
    <w:rsid w:val="00B33641"/>
    <w:rsid w:val="00B34F0E"/>
    <w:rsid w:val="00B3520A"/>
    <w:rsid w:val="00B35D71"/>
    <w:rsid w:val="00B36381"/>
    <w:rsid w:val="00B37387"/>
    <w:rsid w:val="00B418AE"/>
    <w:rsid w:val="00B423F1"/>
    <w:rsid w:val="00B4266C"/>
    <w:rsid w:val="00B46507"/>
    <w:rsid w:val="00B46B87"/>
    <w:rsid w:val="00B46E7D"/>
    <w:rsid w:val="00B4740F"/>
    <w:rsid w:val="00B52267"/>
    <w:rsid w:val="00B52B80"/>
    <w:rsid w:val="00B541A1"/>
    <w:rsid w:val="00B55228"/>
    <w:rsid w:val="00B556EA"/>
    <w:rsid w:val="00B579EA"/>
    <w:rsid w:val="00B60916"/>
    <w:rsid w:val="00B60EF9"/>
    <w:rsid w:val="00B63074"/>
    <w:rsid w:val="00B63C8B"/>
    <w:rsid w:val="00B63E0D"/>
    <w:rsid w:val="00B63E76"/>
    <w:rsid w:val="00B649E2"/>
    <w:rsid w:val="00B6647D"/>
    <w:rsid w:val="00B66931"/>
    <w:rsid w:val="00B712FF"/>
    <w:rsid w:val="00B71A50"/>
    <w:rsid w:val="00B72FFE"/>
    <w:rsid w:val="00B735D7"/>
    <w:rsid w:val="00B7373D"/>
    <w:rsid w:val="00B74F37"/>
    <w:rsid w:val="00B75733"/>
    <w:rsid w:val="00B75D11"/>
    <w:rsid w:val="00B75F16"/>
    <w:rsid w:val="00B76394"/>
    <w:rsid w:val="00B766FB"/>
    <w:rsid w:val="00B8059D"/>
    <w:rsid w:val="00B8112B"/>
    <w:rsid w:val="00B8129D"/>
    <w:rsid w:val="00B82970"/>
    <w:rsid w:val="00B86735"/>
    <w:rsid w:val="00B87130"/>
    <w:rsid w:val="00B9050F"/>
    <w:rsid w:val="00B92073"/>
    <w:rsid w:val="00B92460"/>
    <w:rsid w:val="00B93B28"/>
    <w:rsid w:val="00B9666D"/>
    <w:rsid w:val="00BA0B64"/>
    <w:rsid w:val="00BA11F9"/>
    <w:rsid w:val="00BA3A91"/>
    <w:rsid w:val="00BA5B05"/>
    <w:rsid w:val="00BA697E"/>
    <w:rsid w:val="00BA727D"/>
    <w:rsid w:val="00BA7428"/>
    <w:rsid w:val="00BA779D"/>
    <w:rsid w:val="00BA7C9E"/>
    <w:rsid w:val="00BB00EC"/>
    <w:rsid w:val="00BB1BC1"/>
    <w:rsid w:val="00BB3B04"/>
    <w:rsid w:val="00BB3E84"/>
    <w:rsid w:val="00BB40E0"/>
    <w:rsid w:val="00BB5171"/>
    <w:rsid w:val="00BB59D8"/>
    <w:rsid w:val="00BB5BE3"/>
    <w:rsid w:val="00BB60A2"/>
    <w:rsid w:val="00BB68F0"/>
    <w:rsid w:val="00BB7A76"/>
    <w:rsid w:val="00BC05EE"/>
    <w:rsid w:val="00BC15B7"/>
    <w:rsid w:val="00BC19C7"/>
    <w:rsid w:val="00BC1BDD"/>
    <w:rsid w:val="00BC34B8"/>
    <w:rsid w:val="00BC732B"/>
    <w:rsid w:val="00BC781C"/>
    <w:rsid w:val="00BC795B"/>
    <w:rsid w:val="00BD00E3"/>
    <w:rsid w:val="00BD0684"/>
    <w:rsid w:val="00BD0B30"/>
    <w:rsid w:val="00BD13EB"/>
    <w:rsid w:val="00BD281E"/>
    <w:rsid w:val="00BD2C84"/>
    <w:rsid w:val="00BD5E58"/>
    <w:rsid w:val="00BD7EC9"/>
    <w:rsid w:val="00BE1BE7"/>
    <w:rsid w:val="00BE26C4"/>
    <w:rsid w:val="00BE56BA"/>
    <w:rsid w:val="00BE6AA4"/>
    <w:rsid w:val="00BF7C7B"/>
    <w:rsid w:val="00C00F1C"/>
    <w:rsid w:val="00C02DFC"/>
    <w:rsid w:val="00C040B1"/>
    <w:rsid w:val="00C0662A"/>
    <w:rsid w:val="00C112A9"/>
    <w:rsid w:val="00C15BDE"/>
    <w:rsid w:val="00C1645A"/>
    <w:rsid w:val="00C16B9B"/>
    <w:rsid w:val="00C16BFD"/>
    <w:rsid w:val="00C1772E"/>
    <w:rsid w:val="00C17A17"/>
    <w:rsid w:val="00C2091D"/>
    <w:rsid w:val="00C2126C"/>
    <w:rsid w:val="00C21C9C"/>
    <w:rsid w:val="00C22D17"/>
    <w:rsid w:val="00C233A0"/>
    <w:rsid w:val="00C246D9"/>
    <w:rsid w:val="00C32C3E"/>
    <w:rsid w:val="00C34797"/>
    <w:rsid w:val="00C37530"/>
    <w:rsid w:val="00C3757B"/>
    <w:rsid w:val="00C45024"/>
    <w:rsid w:val="00C470E5"/>
    <w:rsid w:val="00C47571"/>
    <w:rsid w:val="00C5128D"/>
    <w:rsid w:val="00C51CBE"/>
    <w:rsid w:val="00C526D5"/>
    <w:rsid w:val="00C52C5E"/>
    <w:rsid w:val="00C5313D"/>
    <w:rsid w:val="00C53246"/>
    <w:rsid w:val="00C54E3F"/>
    <w:rsid w:val="00C551C3"/>
    <w:rsid w:val="00C5527F"/>
    <w:rsid w:val="00C57B58"/>
    <w:rsid w:val="00C60256"/>
    <w:rsid w:val="00C624A0"/>
    <w:rsid w:val="00C62FBD"/>
    <w:rsid w:val="00C633B8"/>
    <w:rsid w:val="00C638F6"/>
    <w:rsid w:val="00C64EA8"/>
    <w:rsid w:val="00C67735"/>
    <w:rsid w:val="00C70875"/>
    <w:rsid w:val="00C71D97"/>
    <w:rsid w:val="00C71E80"/>
    <w:rsid w:val="00C755CC"/>
    <w:rsid w:val="00C75C91"/>
    <w:rsid w:val="00C765B1"/>
    <w:rsid w:val="00C769F1"/>
    <w:rsid w:val="00C7766F"/>
    <w:rsid w:val="00C80A5E"/>
    <w:rsid w:val="00C80BDA"/>
    <w:rsid w:val="00C81B2C"/>
    <w:rsid w:val="00C82A12"/>
    <w:rsid w:val="00C8314E"/>
    <w:rsid w:val="00C8549C"/>
    <w:rsid w:val="00C8799D"/>
    <w:rsid w:val="00C90D18"/>
    <w:rsid w:val="00C93C3A"/>
    <w:rsid w:val="00C93EAB"/>
    <w:rsid w:val="00C955B4"/>
    <w:rsid w:val="00CA06CA"/>
    <w:rsid w:val="00CA0AAB"/>
    <w:rsid w:val="00CA0BF3"/>
    <w:rsid w:val="00CA3356"/>
    <w:rsid w:val="00CA3DCA"/>
    <w:rsid w:val="00CA50D7"/>
    <w:rsid w:val="00CA69A3"/>
    <w:rsid w:val="00CA721D"/>
    <w:rsid w:val="00CA7581"/>
    <w:rsid w:val="00CB0BDB"/>
    <w:rsid w:val="00CB1B83"/>
    <w:rsid w:val="00CB2D54"/>
    <w:rsid w:val="00CB3B4C"/>
    <w:rsid w:val="00CB3D66"/>
    <w:rsid w:val="00CB4ACE"/>
    <w:rsid w:val="00CB6174"/>
    <w:rsid w:val="00CB7B77"/>
    <w:rsid w:val="00CC0132"/>
    <w:rsid w:val="00CC1235"/>
    <w:rsid w:val="00CC13D1"/>
    <w:rsid w:val="00CC2AE1"/>
    <w:rsid w:val="00CC2AE3"/>
    <w:rsid w:val="00CC53C2"/>
    <w:rsid w:val="00CD0D26"/>
    <w:rsid w:val="00CD1C01"/>
    <w:rsid w:val="00CD3AB8"/>
    <w:rsid w:val="00CD48A7"/>
    <w:rsid w:val="00CD4AB9"/>
    <w:rsid w:val="00CD4F49"/>
    <w:rsid w:val="00CD6791"/>
    <w:rsid w:val="00CD6F3B"/>
    <w:rsid w:val="00CD7E2F"/>
    <w:rsid w:val="00CE12BD"/>
    <w:rsid w:val="00CE185F"/>
    <w:rsid w:val="00CE2A53"/>
    <w:rsid w:val="00CE4180"/>
    <w:rsid w:val="00CE4407"/>
    <w:rsid w:val="00CE4C16"/>
    <w:rsid w:val="00CE53FA"/>
    <w:rsid w:val="00CE6D21"/>
    <w:rsid w:val="00CE6EAA"/>
    <w:rsid w:val="00CE7F3C"/>
    <w:rsid w:val="00CF04F7"/>
    <w:rsid w:val="00CF0C15"/>
    <w:rsid w:val="00CF2E64"/>
    <w:rsid w:val="00CF31F8"/>
    <w:rsid w:val="00CF32CE"/>
    <w:rsid w:val="00CF3898"/>
    <w:rsid w:val="00CF4E68"/>
    <w:rsid w:val="00CF4E79"/>
    <w:rsid w:val="00CF6D6C"/>
    <w:rsid w:val="00CF789D"/>
    <w:rsid w:val="00D00CD6"/>
    <w:rsid w:val="00D031AD"/>
    <w:rsid w:val="00D065F3"/>
    <w:rsid w:val="00D0765B"/>
    <w:rsid w:val="00D07EC6"/>
    <w:rsid w:val="00D103C2"/>
    <w:rsid w:val="00D12795"/>
    <w:rsid w:val="00D134A9"/>
    <w:rsid w:val="00D2229E"/>
    <w:rsid w:val="00D222D3"/>
    <w:rsid w:val="00D301F5"/>
    <w:rsid w:val="00D32AF2"/>
    <w:rsid w:val="00D34073"/>
    <w:rsid w:val="00D34BAF"/>
    <w:rsid w:val="00D35BDE"/>
    <w:rsid w:val="00D37D89"/>
    <w:rsid w:val="00D40068"/>
    <w:rsid w:val="00D418B5"/>
    <w:rsid w:val="00D4207D"/>
    <w:rsid w:val="00D424D8"/>
    <w:rsid w:val="00D427F2"/>
    <w:rsid w:val="00D438AA"/>
    <w:rsid w:val="00D441C3"/>
    <w:rsid w:val="00D45578"/>
    <w:rsid w:val="00D464A4"/>
    <w:rsid w:val="00D478A5"/>
    <w:rsid w:val="00D500B4"/>
    <w:rsid w:val="00D5087A"/>
    <w:rsid w:val="00D50D4A"/>
    <w:rsid w:val="00D51069"/>
    <w:rsid w:val="00D51E53"/>
    <w:rsid w:val="00D520A8"/>
    <w:rsid w:val="00D530C6"/>
    <w:rsid w:val="00D532FB"/>
    <w:rsid w:val="00D53BC7"/>
    <w:rsid w:val="00D53ED2"/>
    <w:rsid w:val="00D555E3"/>
    <w:rsid w:val="00D56ECA"/>
    <w:rsid w:val="00D572C9"/>
    <w:rsid w:val="00D6044B"/>
    <w:rsid w:val="00D60FB2"/>
    <w:rsid w:val="00D62962"/>
    <w:rsid w:val="00D62F25"/>
    <w:rsid w:val="00D637F6"/>
    <w:rsid w:val="00D63BDA"/>
    <w:rsid w:val="00D662EC"/>
    <w:rsid w:val="00D67697"/>
    <w:rsid w:val="00D71AB7"/>
    <w:rsid w:val="00D720A3"/>
    <w:rsid w:val="00D73CBE"/>
    <w:rsid w:val="00D747A4"/>
    <w:rsid w:val="00D74B09"/>
    <w:rsid w:val="00D75545"/>
    <w:rsid w:val="00D75D2E"/>
    <w:rsid w:val="00D768B8"/>
    <w:rsid w:val="00D82CAD"/>
    <w:rsid w:val="00D836DA"/>
    <w:rsid w:val="00D83E91"/>
    <w:rsid w:val="00D85F2E"/>
    <w:rsid w:val="00D87C4D"/>
    <w:rsid w:val="00D87D22"/>
    <w:rsid w:val="00D926F5"/>
    <w:rsid w:val="00D92777"/>
    <w:rsid w:val="00D928D0"/>
    <w:rsid w:val="00D92F1B"/>
    <w:rsid w:val="00D93924"/>
    <w:rsid w:val="00D94055"/>
    <w:rsid w:val="00D95495"/>
    <w:rsid w:val="00D9680D"/>
    <w:rsid w:val="00DA00F5"/>
    <w:rsid w:val="00DA1C6E"/>
    <w:rsid w:val="00DA20F1"/>
    <w:rsid w:val="00DA3260"/>
    <w:rsid w:val="00DA3E8F"/>
    <w:rsid w:val="00DA55CD"/>
    <w:rsid w:val="00DB1F0C"/>
    <w:rsid w:val="00DB246C"/>
    <w:rsid w:val="00DB5E0A"/>
    <w:rsid w:val="00DB6190"/>
    <w:rsid w:val="00DB6AFB"/>
    <w:rsid w:val="00DB7EAC"/>
    <w:rsid w:val="00DC1137"/>
    <w:rsid w:val="00DC26E8"/>
    <w:rsid w:val="00DC63B7"/>
    <w:rsid w:val="00DC7377"/>
    <w:rsid w:val="00DD2A02"/>
    <w:rsid w:val="00DD33D7"/>
    <w:rsid w:val="00DD67A9"/>
    <w:rsid w:val="00DD7DCC"/>
    <w:rsid w:val="00DE046F"/>
    <w:rsid w:val="00DE0889"/>
    <w:rsid w:val="00DE176B"/>
    <w:rsid w:val="00DE1B9A"/>
    <w:rsid w:val="00DE2609"/>
    <w:rsid w:val="00DE292C"/>
    <w:rsid w:val="00DE39F1"/>
    <w:rsid w:val="00DE4064"/>
    <w:rsid w:val="00DE5055"/>
    <w:rsid w:val="00DE5333"/>
    <w:rsid w:val="00DE5B78"/>
    <w:rsid w:val="00DE5DD9"/>
    <w:rsid w:val="00DE637F"/>
    <w:rsid w:val="00DE6B76"/>
    <w:rsid w:val="00DF0D27"/>
    <w:rsid w:val="00DF5438"/>
    <w:rsid w:val="00DF5952"/>
    <w:rsid w:val="00DF5A6F"/>
    <w:rsid w:val="00E0169D"/>
    <w:rsid w:val="00E02274"/>
    <w:rsid w:val="00E06C9E"/>
    <w:rsid w:val="00E07B24"/>
    <w:rsid w:val="00E109F9"/>
    <w:rsid w:val="00E11664"/>
    <w:rsid w:val="00E11F30"/>
    <w:rsid w:val="00E140BA"/>
    <w:rsid w:val="00E142C9"/>
    <w:rsid w:val="00E171D1"/>
    <w:rsid w:val="00E17B26"/>
    <w:rsid w:val="00E20C4C"/>
    <w:rsid w:val="00E21139"/>
    <w:rsid w:val="00E215EB"/>
    <w:rsid w:val="00E22170"/>
    <w:rsid w:val="00E22A6C"/>
    <w:rsid w:val="00E236B5"/>
    <w:rsid w:val="00E246BB"/>
    <w:rsid w:val="00E25BE4"/>
    <w:rsid w:val="00E2655D"/>
    <w:rsid w:val="00E26B4E"/>
    <w:rsid w:val="00E26FA3"/>
    <w:rsid w:val="00E27E0A"/>
    <w:rsid w:val="00E30311"/>
    <w:rsid w:val="00E3147A"/>
    <w:rsid w:val="00E3265F"/>
    <w:rsid w:val="00E33A45"/>
    <w:rsid w:val="00E33E94"/>
    <w:rsid w:val="00E35B55"/>
    <w:rsid w:val="00E35D0B"/>
    <w:rsid w:val="00E36237"/>
    <w:rsid w:val="00E36B7D"/>
    <w:rsid w:val="00E415FC"/>
    <w:rsid w:val="00E4223B"/>
    <w:rsid w:val="00E427A6"/>
    <w:rsid w:val="00E447D5"/>
    <w:rsid w:val="00E44E31"/>
    <w:rsid w:val="00E454F6"/>
    <w:rsid w:val="00E45CD9"/>
    <w:rsid w:val="00E47C2B"/>
    <w:rsid w:val="00E5031D"/>
    <w:rsid w:val="00E50799"/>
    <w:rsid w:val="00E55B2E"/>
    <w:rsid w:val="00E55CE3"/>
    <w:rsid w:val="00E57CB2"/>
    <w:rsid w:val="00E62285"/>
    <w:rsid w:val="00E635C3"/>
    <w:rsid w:val="00E643F9"/>
    <w:rsid w:val="00E65230"/>
    <w:rsid w:val="00E67910"/>
    <w:rsid w:val="00E73038"/>
    <w:rsid w:val="00E73E01"/>
    <w:rsid w:val="00E743AB"/>
    <w:rsid w:val="00E76A1E"/>
    <w:rsid w:val="00E76C9F"/>
    <w:rsid w:val="00E76DF8"/>
    <w:rsid w:val="00E81177"/>
    <w:rsid w:val="00E81A35"/>
    <w:rsid w:val="00E83610"/>
    <w:rsid w:val="00E87825"/>
    <w:rsid w:val="00E91728"/>
    <w:rsid w:val="00E92B82"/>
    <w:rsid w:val="00E92D7E"/>
    <w:rsid w:val="00E95F5B"/>
    <w:rsid w:val="00E96909"/>
    <w:rsid w:val="00E96E05"/>
    <w:rsid w:val="00E97EB4"/>
    <w:rsid w:val="00EA0E51"/>
    <w:rsid w:val="00EA2EED"/>
    <w:rsid w:val="00EA4F8F"/>
    <w:rsid w:val="00EB104F"/>
    <w:rsid w:val="00EB12FE"/>
    <w:rsid w:val="00EB65F3"/>
    <w:rsid w:val="00EB7748"/>
    <w:rsid w:val="00EC2EF3"/>
    <w:rsid w:val="00EC4B1A"/>
    <w:rsid w:val="00EC5262"/>
    <w:rsid w:val="00EC52EB"/>
    <w:rsid w:val="00EC59B8"/>
    <w:rsid w:val="00EC7884"/>
    <w:rsid w:val="00EC79D6"/>
    <w:rsid w:val="00ED0167"/>
    <w:rsid w:val="00ED17DF"/>
    <w:rsid w:val="00ED7234"/>
    <w:rsid w:val="00ED76E6"/>
    <w:rsid w:val="00EE136D"/>
    <w:rsid w:val="00EE1767"/>
    <w:rsid w:val="00EE4A8B"/>
    <w:rsid w:val="00EE7513"/>
    <w:rsid w:val="00EF063F"/>
    <w:rsid w:val="00EF15D1"/>
    <w:rsid w:val="00EF3EF0"/>
    <w:rsid w:val="00EF4368"/>
    <w:rsid w:val="00EF4EBB"/>
    <w:rsid w:val="00EF7B2F"/>
    <w:rsid w:val="00F024FE"/>
    <w:rsid w:val="00F029C9"/>
    <w:rsid w:val="00F06885"/>
    <w:rsid w:val="00F06BF4"/>
    <w:rsid w:val="00F0784E"/>
    <w:rsid w:val="00F105A7"/>
    <w:rsid w:val="00F11091"/>
    <w:rsid w:val="00F113A5"/>
    <w:rsid w:val="00F1292C"/>
    <w:rsid w:val="00F13D0E"/>
    <w:rsid w:val="00F16143"/>
    <w:rsid w:val="00F1723E"/>
    <w:rsid w:val="00F2077A"/>
    <w:rsid w:val="00F23001"/>
    <w:rsid w:val="00F23F54"/>
    <w:rsid w:val="00F2548F"/>
    <w:rsid w:val="00F25547"/>
    <w:rsid w:val="00F25D26"/>
    <w:rsid w:val="00F27B1A"/>
    <w:rsid w:val="00F27E67"/>
    <w:rsid w:val="00F3092A"/>
    <w:rsid w:val="00F3163C"/>
    <w:rsid w:val="00F32405"/>
    <w:rsid w:val="00F35AC5"/>
    <w:rsid w:val="00F3629A"/>
    <w:rsid w:val="00F36DEC"/>
    <w:rsid w:val="00F36F92"/>
    <w:rsid w:val="00F37309"/>
    <w:rsid w:val="00F375BB"/>
    <w:rsid w:val="00F37BF3"/>
    <w:rsid w:val="00F37C48"/>
    <w:rsid w:val="00F415A7"/>
    <w:rsid w:val="00F42292"/>
    <w:rsid w:val="00F44692"/>
    <w:rsid w:val="00F454CE"/>
    <w:rsid w:val="00F467E6"/>
    <w:rsid w:val="00F47076"/>
    <w:rsid w:val="00F47378"/>
    <w:rsid w:val="00F5024E"/>
    <w:rsid w:val="00F51047"/>
    <w:rsid w:val="00F51864"/>
    <w:rsid w:val="00F558D6"/>
    <w:rsid w:val="00F56B03"/>
    <w:rsid w:val="00F57137"/>
    <w:rsid w:val="00F6014E"/>
    <w:rsid w:val="00F637B7"/>
    <w:rsid w:val="00F63B1B"/>
    <w:rsid w:val="00F645FB"/>
    <w:rsid w:val="00F64CC8"/>
    <w:rsid w:val="00F677E7"/>
    <w:rsid w:val="00F73C6E"/>
    <w:rsid w:val="00F73F0E"/>
    <w:rsid w:val="00F73FAF"/>
    <w:rsid w:val="00F775E7"/>
    <w:rsid w:val="00F809D9"/>
    <w:rsid w:val="00F8245E"/>
    <w:rsid w:val="00F8527F"/>
    <w:rsid w:val="00F915C0"/>
    <w:rsid w:val="00F92141"/>
    <w:rsid w:val="00F93577"/>
    <w:rsid w:val="00F94305"/>
    <w:rsid w:val="00F95407"/>
    <w:rsid w:val="00F96129"/>
    <w:rsid w:val="00F96219"/>
    <w:rsid w:val="00F9731B"/>
    <w:rsid w:val="00F97FC4"/>
    <w:rsid w:val="00FA107F"/>
    <w:rsid w:val="00FA14DE"/>
    <w:rsid w:val="00FA2878"/>
    <w:rsid w:val="00FA4327"/>
    <w:rsid w:val="00FA4EC0"/>
    <w:rsid w:val="00FA53BC"/>
    <w:rsid w:val="00FA56C1"/>
    <w:rsid w:val="00FB0461"/>
    <w:rsid w:val="00FB0735"/>
    <w:rsid w:val="00FB0B1D"/>
    <w:rsid w:val="00FB131C"/>
    <w:rsid w:val="00FB3398"/>
    <w:rsid w:val="00FB4D95"/>
    <w:rsid w:val="00FB5E28"/>
    <w:rsid w:val="00FC0009"/>
    <w:rsid w:val="00FC06F2"/>
    <w:rsid w:val="00FC1275"/>
    <w:rsid w:val="00FC36E7"/>
    <w:rsid w:val="00FC373A"/>
    <w:rsid w:val="00FC3F8A"/>
    <w:rsid w:val="00FC4ED7"/>
    <w:rsid w:val="00FC5936"/>
    <w:rsid w:val="00FC64F5"/>
    <w:rsid w:val="00FC65C1"/>
    <w:rsid w:val="00FC690F"/>
    <w:rsid w:val="00FC74A6"/>
    <w:rsid w:val="00FC784B"/>
    <w:rsid w:val="00FC7F1A"/>
    <w:rsid w:val="00FD064B"/>
    <w:rsid w:val="00FD0D7D"/>
    <w:rsid w:val="00FD3AFA"/>
    <w:rsid w:val="00FD4A4E"/>
    <w:rsid w:val="00FD545E"/>
    <w:rsid w:val="00FD567D"/>
    <w:rsid w:val="00FD6E94"/>
    <w:rsid w:val="00FD714A"/>
    <w:rsid w:val="00FD7507"/>
    <w:rsid w:val="00FE070C"/>
    <w:rsid w:val="00FE18D1"/>
    <w:rsid w:val="00FE1E2A"/>
    <w:rsid w:val="00FE213F"/>
    <w:rsid w:val="00FE2443"/>
    <w:rsid w:val="00FE4D7F"/>
    <w:rsid w:val="00FE50A3"/>
    <w:rsid w:val="00FE6B25"/>
    <w:rsid w:val="00FF0D6B"/>
    <w:rsid w:val="00FF145B"/>
    <w:rsid w:val="00FF1691"/>
    <w:rsid w:val="00FF2C73"/>
    <w:rsid w:val="00FF3EB4"/>
    <w:rsid w:val="00FF4506"/>
    <w:rsid w:val="00FF4C71"/>
    <w:rsid w:val="00FF4DAB"/>
    <w:rsid w:val="00FF5B74"/>
    <w:rsid w:val="00FF678E"/>
    <w:rsid w:val="00FF6BD7"/>
    <w:rsid w:val="00FF7354"/>
    <w:rsid w:val="00FF7980"/>
    <w:rsid w:val="00FF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27FBA4"/>
  <w15:chartTrackingRefBased/>
  <w15:docId w15:val="{FB43DEEE-389D-054C-BF5A-8F30B460F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90329"/>
    <w:pPr>
      <w:keepNext/>
      <w:outlineLvl w:val="0"/>
    </w:pPr>
    <w:rPr>
      <w:rFonts w:ascii="Times New Roman" w:eastAsia="Times New Roman" w:hAnsi="Times New Roman" w:cs="Times New Roman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4A27"/>
    <w:rPr>
      <w:color w:val="0563C1" w:themeColor="hyperlink"/>
      <w:u w:val="single"/>
    </w:rPr>
  </w:style>
  <w:style w:type="paragraph" w:styleId="CommentText">
    <w:name w:val="annotation text"/>
    <w:aliases w:val="Char,Char Char"/>
    <w:basedOn w:val="Normal"/>
    <w:link w:val="CommentTextChar"/>
    <w:uiPriority w:val="99"/>
    <w:unhideWhenUsed/>
    <w:rsid w:val="00784A27"/>
    <w:pPr>
      <w:spacing w:after="80"/>
    </w:pPr>
    <w:rPr>
      <w:sz w:val="20"/>
      <w:szCs w:val="20"/>
    </w:rPr>
  </w:style>
  <w:style w:type="character" w:customStyle="1" w:styleId="CommentTextChar">
    <w:name w:val="Comment Text Char"/>
    <w:aliases w:val="Char Char1,Char Char Char"/>
    <w:basedOn w:val="DefaultParagraphFont"/>
    <w:link w:val="CommentText"/>
    <w:uiPriority w:val="99"/>
    <w:rsid w:val="00784A27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84A27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B32E4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B32E4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0B32E4"/>
    <w:pPr>
      <w:jc w:val="both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0B32E4"/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7D1AEF"/>
    <w:rPr>
      <w:color w:val="954F72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A645CF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1E4B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1E4B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A0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A73002"/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57CB2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6A5B1A"/>
  </w:style>
  <w:style w:type="paragraph" w:styleId="PlainText">
    <w:name w:val="Plain Text"/>
    <w:basedOn w:val="Normal"/>
    <w:link w:val="PlainTextChar"/>
    <w:uiPriority w:val="99"/>
    <w:rsid w:val="000F37D3"/>
    <w:pPr>
      <w:tabs>
        <w:tab w:val="left" w:pos="360"/>
        <w:tab w:val="left" w:pos="1440"/>
        <w:tab w:val="left" w:pos="2160"/>
      </w:tabs>
      <w:spacing w:before="240"/>
      <w:jc w:val="both"/>
    </w:pPr>
    <w:rPr>
      <w:rFonts w:ascii="Arial" w:eastAsia="Times New Roman" w:hAnsi="Arial" w:cs="Times New Roman"/>
      <w:sz w:val="22"/>
      <w:szCs w:val="20"/>
      <w:lang w:val="en-GB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0F37D3"/>
    <w:rPr>
      <w:rFonts w:ascii="Arial" w:eastAsia="Times New Roman" w:hAnsi="Arial" w:cs="Times New Roman"/>
      <w:sz w:val="22"/>
      <w:szCs w:val="20"/>
      <w:lang w:val="en-GB" w:eastAsia="x-none"/>
    </w:rPr>
  </w:style>
  <w:style w:type="paragraph" w:customStyle="1" w:styleId="References">
    <w:name w:val="References"/>
    <w:basedOn w:val="Normal"/>
    <w:qFormat/>
    <w:rsid w:val="00675E65"/>
    <w:pPr>
      <w:numPr>
        <w:numId w:val="9"/>
      </w:numPr>
      <w:autoSpaceDE w:val="0"/>
      <w:autoSpaceDN w:val="0"/>
      <w:adjustRightInd w:val="0"/>
      <w:spacing w:after="240"/>
    </w:pPr>
    <w:rPr>
      <w:rFonts w:ascii="Times New Roman" w:eastAsia="Calibri" w:hAnsi="Times New Roman" w:cs="Times New Roman"/>
      <w:sz w:val="22"/>
    </w:rPr>
  </w:style>
  <w:style w:type="paragraph" w:styleId="Revision">
    <w:name w:val="Revision"/>
    <w:hidden/>
    <w:uiPriority w:val="99"/>
    <w:semiHidden/>
    <w:rsid w:val="00444973"/>
  </w:style>
  <w:style w:type="character" w:customStyle="1" w:styleId="ListParagraphChar">
    <w:name w:val="List Paragraph Char"/>
    <w:link w:val="ListParagraph"/>
    <w:uiPriority w:val="34"/>
    <w:locked/>
    <w:rsid w:val="005B5F50"/>
  </w:style>
  <w:style w:type="paragraph" w:customStyle="1" w:styleId="BCAuthorAddress">
    <w:name w:val="BC_Author_Address"/>
    <w:basedOn w:val="Normal"/>
    <w:next w:val="Normal"/>
    <w:autoRedefine/>
    <w:rsid w:val="00632667"/>
    <w:pPr>
      <w:jc w:val="both"/>
    </w:pPr>
    <w:rPr>
      <w:rFonts w:ascii="Arno Pro" w:eastAsia="SimSun" w:hAnsi="Arno Pro" w:cs="Times New Roman"/>
      <w:kern w:val="2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3F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FB7"/>
    <w:rPr>
      <w:rFonts w:ascii="Segoe UI" w:hAnsi="Segoe UI" w:cs="Segoe UI"/>
      <w:sz w:val="18"/>
      <w:szCs w:val="18"/>
    </w:rPr>
  </w:style>
  <w:style w:type="character" w:customStyle="1" w:styleId="NormalWebChar">
    <w:name w:val="Normal (Web) Char"/>
    <w:basedOn w:val="DefaultParagraphFont"/>
    <w:link w:val="NormalWeb"/>
    <w:uiPriority w:val="99"/>
    <w:rsid w:val="007F36D0"/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rsid w:val="00890329"/>
    <w:rPr>
      <w:rFonts w:ascii="Times New Roman" w:eastAsia="Times New Roman" w:hAnsi="Times New Roman" w:cs="Times New Roman"/>
      <w:b/>
      <w:bCs/>
      <w:sz w:val="20"/>
    </w:rPr>
  </w:style>
  <w:style w:type="paragraph" w:styleId="BodyText">
    <w:name w:val="Body Text"/>
    <w:basedOn w:val="Normal"/>
    <w:link w:val="BodyTextChar"/>
    <w:semiHidden/>
    <w:rsid w:val="00890329"/>
    <w:rPr>
      <w:rFonts w:ascii="Times New Roman" w:eastAsia="Times New Roman" w:hAnsi="Times New Roman" w:cs="Times New Roman"/>
      <w:sz w:val="20"/>
    </w:rPr>
  </w:style>
  <w:style w:type="character" w:customStyle="1" w:styleId="BodyTextChar">
    <w:name w:val="Body Text Char"/>
    <w:basedOn w:val="DefaultParagraphFont"/>
    <w:link w:val="BodyText"/>
    <w:semiHidden/>
    <w:rsid w:val="00890329"/>
    <w:rPr>
      <w:rFonts w:ascii="Times New Roman" w:eastAsia="Times New Roman" w:hAnsi="Times New Roman" w:cs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CD3A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AB8"/>
  </w:style>
  <w:style w:type="character" w:styleId="PageNumber">
    <w:name w:val="page number"/>
    <w:basedOn w:val="DefaultParagraphFont"/>
    <w:uiPriority w:val="99"/>
    <w:semiHidden/>
    <w:unhideWhenUsed/>
    <w:rsid w:val="00CD3AB8"/>
  </w:style>
  <w:style w:type="character" w:styleId="PlaceholderText">
    <w:name w:val="Placeholder Text"/>
    <w:basedOn w:val="DefaultParagraphFont"/>
    <w:uiPriority w:val="99"/>
    <w:semiHidden/>
    <w:rsid w:val="00A83087"/>
    <w:rPr>
      <w:color w:val="808080"/>
    </w:rPr>
  </w:style>
  <w:style w:type="character" w:customStyle="1" w:styleId="symbol">
    <w:name w:val="symbol"/>
    <w:basedOn w:val="DefaultParagraphFont"/>
    <w:rsid w:val="00985FA8"/>
  </w:style>
  <w:style w:type="paragraph" w:styleId="Caption">
    <w:name w:val="caption"/>
    <w:basedOn w:val="Normal"/>
    <w:next w:val="Normal"/>
    <w:uiPriority w:val="35"/>
    <w:unhideWhenUsed/>
    <w:qFormat/>
    <w:rsid w:val="003C4494"/>
    <w:pPr>
      <w:spacing w:after="200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CE4C16"/>
    <w:rPr>
      <w:b/>
      <w:bCs/>
    </w:rPr>
  </w:style>
  <w:style w:type="character" w:customStyle="1" w:styleId="ng-binding">
    <w:name w:val="ng-binding"/>
    <w:basedOn w:val="DefaultParagraphFont"/>
    <w:rsid w:val="00543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4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6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3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55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6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3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0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70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28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9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76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9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1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5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33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8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79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86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69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1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52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35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0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85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65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4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8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23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43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7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5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33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5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66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9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887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4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0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4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42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69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7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60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0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5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5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0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73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0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98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5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8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36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9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2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52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89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8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80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26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2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1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8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5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35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7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79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36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2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8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0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9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7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7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89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03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07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5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84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46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96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17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9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08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44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00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6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9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96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79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4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9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11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8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1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4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81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9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80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9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04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95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66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35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26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26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15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4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09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2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5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7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32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35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4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3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45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6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6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5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90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6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8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02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6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74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72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19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9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84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1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260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3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61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78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0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5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5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79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2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8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15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53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22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84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7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86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1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00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86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09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2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8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64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92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7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3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16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70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46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57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76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2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0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2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4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87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49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69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7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8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8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28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94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61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1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7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88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15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8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10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82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08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90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2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026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47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1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28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66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00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37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52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16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08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9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36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88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65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19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32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1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68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93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53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87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89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6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9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998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38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26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24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13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2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83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7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66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44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20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8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1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29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81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94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87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9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12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8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89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84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47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140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13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5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86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42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9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00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45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45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5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50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4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10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42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85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2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7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9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5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31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6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82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0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5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08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33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89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23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9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55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6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16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81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75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9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41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0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1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5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0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3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26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7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4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0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57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14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9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47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21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2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9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696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06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0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61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2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18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12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60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73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33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31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6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91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5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2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85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8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96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24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3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83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52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24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94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31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79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09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53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6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1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79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79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19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5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4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62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1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0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8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19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8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76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3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3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7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99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7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37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8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8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94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52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05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3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0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8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0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37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5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7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36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94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1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8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02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52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7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1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16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7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65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7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6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90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5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45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7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94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8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03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81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17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91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4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38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1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2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31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82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7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1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63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01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81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14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76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298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4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16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49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8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1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8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4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2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4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2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0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7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9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6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82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03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4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55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4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4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7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37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33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38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9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2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67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1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06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9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8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20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9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7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2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31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10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3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7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4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91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89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80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27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2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2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6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278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30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3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3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8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3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9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01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45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6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7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15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0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47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62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57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6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10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2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49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47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2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44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7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8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6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6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0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4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30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2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5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33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2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7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16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4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81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76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5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0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759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8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57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8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03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35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44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3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dms@ornl.gov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tiff"/><Relationship Id="rId4" Type="http://schemas.openxmlformats.org/officeDocument/2006/relationships/settings" Target="settings.xml"/><Relationship Id="rId9" Type="http://schemas.openxmlformats.org/officeDocument/2006/relationships/hyperlink" Target="mailto:soichi.wakatsuki@stanford.edu" TargetMode="External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B87924-EEBF-1849-B4DE-78A7B9478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1480</Words>
  <Characters>8440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Parks, Jerry M.</dc:creator>
  <cp:keywords/>
  <dc:description/>
  <cp:lastModifiedBy>Parks, Jerry</cp:lastModifiedBy>
  <cp:revision>3</cp:revision>
  <dcterms:created xsi:type="dcterms:W3CDTF">2022-07-06T21:32:00Z</dcterms:created>
  <dcterms:modified xsi:type="dcterms:W3CDTF">2022-07-06T21:33:00Z</dcterms:modified>
</cp:coreProperties>
</file>