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C369C" w14:textId="77777777" w:rsidR="00D34A66" w:rsidRDefault="00D34A66" w:rsidP="00D34A66">
      <w:pPr>
        <w:rPr>
          <w:rFonts w:cs="Times New Roman"/>
          <w:b/>
          <w:sz w:val="24"/>
          <w:szCs w:val="24"/>
        </w:rPr>
      </w:pPr>
      <w:bookmarkStart w:id="0" w:name="OLE_LINK10"/>
      <w:bookmarkStart w:id="1" w:name="OLE_LINK13"/>
      <w:bookmarkStart w:id="2" w:name="_Hlk104990506"/>
      <w:bookmarkStart w:id="3" w:name="_Hlk106564549"/>
      <w:bookmarkStart w:id="4" w:name="_Hlk107929044"/>
      <w:r w:rsidRPr="00C8662A">
        <w:rPr>
          <w:rFonts w:cs="Times New Roman"/>
          <w:b/>
          <w:sz w:val="24"/>
          <w:szCs w:val="24"/>
        </w:rPr>
        <w:t>Supplementary</w:t>
      </w:r>
      <w:r w:rsidRPr="00AB0016">
        <w:rPr>
          <w:rFonts w:cs="Times New Roman"/>
          <w:b/>
          <w:sz w:val="24"/>
          <w:szCs w:val="24"/>
        </w:rPr>
        <w:t xml:space="preserve"> </w:t>
      </w:r>
      <w:r>
        <w:rPr>
          <w:rFonts w:cs="Times New Roman"/>
          <w:b/>
          <w:sz w:val="24"/>
          <w:szCs w:val="24"/>
        </w:rPr>
        <w:t>Material (Plant and Soil)</w:t>
      </w:r>
    </w:p>
    <w:p w14:paraId="7457DA15" w14:textId="77777777" w:rsidR="00D34A66" w:rsidRDefault="00D34A66" w:rsidP="00D34A66">
      <w:pPr>
        <w:rPr>
          <w:b/>
          <w:bCs/>
          <w:sz w:val="24"/>
          <w:szCs w:val="24"/>
        </w:rPr>
      </w:pPr>
    </w:p>
    <w:p w14:paraId="6956488B" w14:textId="77777777" w:rsidR="00D34A66" w:rsidRPr="00915414" w:rsidRDefault="00D34A66" w:rsidP="00D34A66">
      <w:pPr>
        <w:rPr>
          <w:b/>
          <w:bCs/>
          <w:sz w:val="24"/>
          <w:szCs w:val="24"/>
        </w:rPr>
      </w:pPr>
      <w:r w:rsidRPr="00915414">
        <w:rPr>
          <w:b/>
          <w:bCs/>
          <w:sz w:val="24"/>
          <w:szCs w:val="24"/>
        </w:rPr>
        <w:t xml:space="preserve">Aren’t </w:t>
      </w:r>
      <w:bookmarkStart w:id="5" w:name="OLE_LINK15"/>
      <w:r w:rsidRPr="00915414">
        <w:rPr>
          <w:b/>
          <w:bCs/>
          <w:sz w:val="24"/>
          <w:szCs w:val="24"/>
        </w:rPr>
        <w:t>aluminum and iron</w:t>
      </w:r>
      <w:bookmarkEnd w:id="5"/>
      <w:r w:rsidRPr="00915414">
        <w:rPr>
          <w:b/>
          <w:bCs/>
          <w:sz w:val="24"/>
          <w:szCs w:val="24"/>
        </w:rPr>
        <w:t xml:space="preserve"> resorbed from old leaves?</w:t>
      </w:r>
      <w:bookmarkStart w:id="6" w:name="_Hlk106531787"/>
      <w:bookmarkEnd w:id="2"/>
      <w:bookmarkEnd w:id="3"/>
    </w:p>
    <w:bookmarkEnd w:id="4"/>
    <w:bookmarkEnd w:id="6"/>
    <w:p w14:paraId="2E29F282" w14:textId="77777777" w:rsidR="00D34A66" w:rsidRPr="00915414" w:rsidRDefault="00D34A66" w:rsidP="00D34A66">
      <w:pPr>
        <w:rPr>
          <w:b/>
          <w:bCs/>
          <w:sz w:val="24"/>
          <w:szCs w:val="24"/>
        </w:rPr>
      </w:pPr>
    </w:p>
    <w:p w14:paraId="1A49424A" w14:textId="77777777" w:rsidR="00D34A66" w:rsidRPr="00915414" w:rsidRDefault="00D34A66" w:rsidP="00D34A66">
      <w:pPr>
        <w:rPr>
          <w:rFonts w:eastAsia="微软雅黑"/>
          <w:b/>
          <w:sz w:val="20"/>
          <w:szCs w:val="20"/>
          <w:vertAlign w:val="superscript"/>
        </w:rPr>
      </w:pPr>
      <w:r w:rsidRPr="00915414">
        <w:rPr>
          <w:rFonts w:eastAsia="微软雅黑"/>
          <w:b/>
          <w:sz w:val="20"/>
          <w:szCs w:val="20"/>
        </w:rPr>
        <w:t>Nan Hu</w:t>
      </w:r>
      <w:r w:rsidRPr="00915414">
        <w:rPr>
          <w:rFonts w:eastAsia="微软雅黑"/>
          <w:b/>
          <w:sz w:val="20"/>
          <w:szCs w:val="20"/>
          <w:vertAlign w:val="superscript"/>
        </w:rPr>
        <w:t>1</w:t>
      </w:r>
      <w:r w:rsidRPr="00915414">
        <w:rPr>
          <w:rFonts w:eastAsia="微软雅黑"/>
          <w:b/>
          <w:sz w:val="20"/>
          <w:szCs w:val="20"/>
        </w:rPr>
        <w:t xml:space="preserve">, </w:t>
      </w:r>
      <w:proofErr w:type="spellStart"/>
      <w:r w:rsidRPr="00915414">
        <w:rPr>
          <w:rFonts w:eastAsia="微软雅黑"/>
          <w:b/>
          <w:sz w:val="20"/>
          <w:szCs w:val="20"/>
        </w:rPr>
        <w:t>Qinggong</w:t>
      </w:r>
      <w:proofErr w:type="spellEnd"/>
      <w:r w:rsidRPr="00915414">
        <w:rPr>
          <w:rFonts w:eastAsia="微软雅黑"/>
          <w:b/>
          <w:sz w:val="20"/>
          <w:szCs w:val="20"/>
        </w:rPr>
        <w:t xml:space="preserve"> Mao</w:t>
      </w:r>
      <w:r w:rsidRPr="00915414">
        <w:rPr>
          <w:rFonts w:eastAsia="微软雅黑"/>
          <w:b/>
          <w:sz w:val="20"/>
          <w:szCs w:val="20"/>
          <w:vertAlign w:val="superscript"/>
        </w:rPr>
        <w:t>2</w:t>
      </w:r>
      <w:r w:rsidRPr="00915414">
        <w:rPr>
          <w:rFonts w:eastAsia="微软雅黑"/>
          <w:b/>
          <w:sz w:val="20"/>
          <w:szCs w:val="20"/>
        </w:rPr>
        <w:t xml:space="preserve">, </w:t>
      </w:r>
      <w:proofErr w:type="spellStart"/>
      <w:r w:rsidRPr="00915414">
        <w:rPr>
          <w:rFonts w:eastAsia="微软雅黑"/>
          <w:b/>
          <w:sz w:val="20"/>
          <w:szCs w:val="20"/>
        </w:rPr>
        <w:t>Xibin</w:t>
      </w:r>
      <w:proofErr w:type="spellEnd"/>
      <w:r w:rsidRPr="00915414">
        <w:rPr>
          <w:rFonts w:eastAsia="微软雅黑"/>
          <w:b/>
          <w:sz w:val="20"/>
          <w:szCs w:val="20"/>
        </w:rPr>
        <w:t xml:space="preserve"> Sun</w:t>
      </w:r>
      <w:r w:rsidRPr="00915414">
        <w:rPr>
          <w:rFonts w:eastAsia="微软雅黑"/>
          <w:b/>
          <w:sz w:val="20"/>
          <w:szCs w:val="20"/>
          <w:vertAlign w:val="superscript"/>
        </w:rPr>
        <w:t>1</w:t>
      </w:r>
      <w:r w:rsidRPr="00915414">
        <w:rPr>
          <w:rFonts w:eastAsia="微软雅黑"/>
          <w:b/>
          <w:sz w:val="20"/>
          <w:szCs w:val="20"/>
        </w:rPr>
        <w:t xml:space="preserve">, </w:t>
      </w:r>
      <w:proofErr w:type="spellStart"/>
      <w:r w:rsidRPr="00915414">
        <w:rPr>
          <w:rFonts w:eastAsia="微软雅黑"/>
          <w:b/>
          <w:sz w:val="20"/>
          <w:szCs w:val="20"/>
        </w:rPr>
        <w:t>Qianhao</w:t>
      </w:r>
      <w:proofErr w:type="spellEnd"/>
      <w:r w:rsidRPr="00915414">
        <w:rPr>
          <w:rFonts w:eastAsia="微软雅黑"/>
          <w:b/>
          <w:sz w:val="20"/>
          <w:szCs w:val="20"/>
        </w:rPr>
        <w:t xml:space="preserve"> Xu</w:t>
      </w:r>
      <w:r w:rsidRPr="00915414">
        <w:rPr>
          <w:rFonts w:eastAsia="微软雅黑"/>
          <w:b/>
          <w:sz w:val="20"/>
          <w:szCs w:val="20"/>
          <w:vertAlign w:val="superscript"/>
        </w:rPr>
        <w:t>1</w:t>
      </w:r>
      <w:r w:rsidRPr="00915414">
        <w:rPr>
          <w:rFonts w:eastAsia="微软雅黑"/>
          <w:b/>
          <w:sz w:val="20"/>
          <w:szCs w:val="20"/>
        </w:rPr>
        <w:t xml:space="preserve">, </w:t>
      </w:r>
      <w:proofErr w:type="spellStart"/>
      <w:r w:rsidRPr="00915414">
        <w:rPr>
          <w:rFonts w:eastAsia="微软雅黑"/>
          <w:b/>
          <w:sz w:val="20"/>
          <w:szCs w:val="20"/>
        </w:rPr>
        <w:t>Meimei</w:t>
      </w:r>
      <w:proofErr w:type="spellEnd"/>
      <w:r w:rsidRPr="00915414">
        <w:rPr>
          <w:rFonts w:eastAsia="微软雅黑"/>
          <w:b/>
          <w:sz w:val="20"/>
          <w:szCs w:val="20"/>
        </w:rPr>
        <w:t xml:space="preserve"> Li</w:t>
      </w:r>
      <w:r w:rsidRPr="00915414">
        <w:rPr>
          <w:rFonts w:eastAsia="微软雅黑"/>
          <w:b/>
          <w:sz w:val="20"/>
          <w:szCs w:val="20"/>
          <w:vertAlign w:val="superscript"/>
        </w:rPr>
        <w:t>1</w:t>
      </w:r>
      <w:r w:rsidRPr="00915414">
        <w:rPr>
          <w:rFonts w:eastAsia="微软雅黑"/>
          <w:b/>
          <w:sz w:val="20"/>
          <w:szCs w:val="20"/>
        </w:rPr>
        <w:t>, Hao Chen</w:t>
      </w:r>
      <w:r w:rsidRPr="00915414">
        <w:rPr>
          <w:rFonts w:eastAsia="微软雅黑"/>
          <w:b/>
          <w:sz w:val="20"/>
          <w:szCs w:val="20"/>
          <w:vertAlign w:val="superscript"/>
        </w:rPr>
        <w:t>1, *</w:t>
      </w:r>
    </w:p>
    <w:p w14:paraId="0780DB4A" w14:textId="77777777" w:rsidR="00D34A66" w:rsidRPr="00915414" w:rsidRDefault="00D34A66" w:rsidP="00D34A66">
      <w:pPr>
        <w:rPr>
          <w:rFonts w:eastAsia="微软雅黑"/>
          <w:b/>
          <w:sz w:val="20"/>
          <w:szCs w:val="20"/>
        </w:rPr>
      </w:pPr>
    </w:p>
    <w:p w14:paraId="75696784" w14:textId="77777777" w:rsidR="00D34A66" w:rsidRPr="00915414" w:rsidRDefault="00D34A66" w:rsidP="00D34A66">
      <w:pPr>
        <w:rPr>
          <w:rFonts w:eastAsia="微软雅黑"/>
          <w:sz w:val="20"/>
          <w:szCs w:val="20"/>
        </w:rPr>
      </w:pPr>
      <w:bookmarkStart w:id="7" w:name="_Hlk101711293"/>
      <w:r w:rsidRPr="00915414">
        <w:rPr>
          <w:rFonts w:eastAsia="微软雅黑"/>
          <w:sz w:val="20"/>
          <w:szCs w:val="20"/>
          <w:vertAlign w:val="superscript"/>
        </w:rPr>
        <w:t>1</w:t>
      </w:r>
      <w:bookmarkStart w:id="8" w:name="_Hlk101711584"/>
      <w:r w:rsidRPr="00915414">
        <w:rPr>
          <w:rFonts w:eastAsia="微软雅黑"/>
          <w:sz w:val="20"/>
          <w:szCs w:val="20"/>
        </w:rPr>
        <w:t xml:space="preserve"> </w:t>
      </w:r>
      <w:bookmarkEnd w:id="7"/>
      <w:bookmarkEnd w:id="8"/>
      <w:r w:rsidRPr="00915414">
        <w:rPr>
          <w:rFonts w:eastAsia="微软雅黑"/>
          <w:sz w:val="20"/>
          <w:szCs w:val="20"/>
        </w:rPr>
        <w:t xml:space="preserve">State Key Laboratory of Biocontrol, School of Ecology, Sun </w:t>
      </w:r>
      <w:proofErr w:type="spellStart"/>
      <w:r w:rsidRPr="00915414">
        <w:rPr>
          <w:rFonts w:eastAsia="微软雅黑"/>
          <w:sz w:val="20"/>
          <w:szCs w:val="20"/>
        </w:rPr>
        <w:t>Yat-sen</w:t>
      </w:r>
      <w:proofErr w:type="spellEnd"/>
      <w:r w:rsidRPr="00915414">
        <w:rPr>
          <w:rFonts w:eastAsia="微软雅黑"/>
          <w:sz w:val="20"/>
          <w:szCs w:val="20"/>
        </w:rPr>
        <w:t xml:space="preserve"> University, Shenzhen 518107, China</w:t>
      </w:r>
    </w:p>
    <w:p w14:paraId="67B537A6" w14:textId="77777777" w:rsidR="00D34A66" w:rsidRPr="00915414" w:rsidRDefault="00D34A66" w:rsidP="00D34A66">
      <w:pPr>
        <w:rPr>
          <w:rFonts w:eastAsia="微软雅黑"/>
          <w:sz w:val="20"/>
          <w:szCs w:val="20"/>
        </w:rPr>
      </w:pPr>
      <w:r w:rsidRPr="00915414">
        <w:rPr>
          <w:rFonts w:eastAsia="微软雅黑"/>
          <w:sz w:val="20"/>
          <w:szCs w:val="20"/>
          <w:vertAlign w:val="superscript"/>
        </w:rPr>
        <w:t>2</w:t>
      </w:r>
      <w:r w:rsidRPr="00915414">
        <w:rPr>
          <w:rFonts w:eastAsia="微软雅黑"/>
          <w:spacing w:val="50"/>
          <w:sz w:val="20"/>
          <w:szCs w:val="20"/>
        </w:rPr>
        <w:t xml:space="preserve"> </w:t>
      </w:r>
      <w:bookmarkStart w:id="9" w:name="OLE_LINK3"/>
      <w:r w:rsidRPr="00915414">
        <w:rPr>
          <w:rFonts w:eastAsia="微软雅黑"/>
          <w:sz w:val="20"/>
          <w:szCs w:val="20"/>
        </w:rPr>
        <w:t>Key Laboratory of Vegetation Restoration and Management of Degraded Ecosystems, Guangdong Provincial Key Laboratory of Applied Botany, South China Botanical Garden, Chinese Academy of Sciences, Guangzhou, China</w:t>
      </w:r>
    </w:p>
    <w:p w14:paraId="2E24CF85" w14:textId="77777777" w:rsidR="00D34A66" w:rsidRPr="00915414" w:rsidRDefault="00D34A66" w:rsidP="00D34A66">
      <w:pPr>
        <w:rPr>
          <w:rFonts w:eastAsia="微软雅黑"/>
          <w:sz w:val="20"/>
          <w:szCs w:val="20"/>
        </w:rPr>
      </w:pPr>
    </w:p>
    <w:bookmarkEnd w:id="9"/>
    <w:p w14:paraId="5539F097" w14:textId="77777777" w:rsidR="00D34A66" w:rsidRPr="00915414" w:rsidRDefault="00D34A66" w:rsidP="00D34A66">
      <w:pPr>
        <w:tabs>
          <w:tab w:val="center" w:pos="4153"/>
        </w:tabs>
        <w:jc w:val="left"/>
        <w:rPr>
          <w:rFonts w:eastAsia="微软雅黑"/>
          <w:b/>
          <w:sz w:val="20"/>
          <w:szCs w:val="20"/>
        </w:rPr>
      </w:pPr>
      <w:r w:rsidRPr="00915414">
        <w:rPr>
          <w:rFonts w:eastAsia="微软雅黑"/>
          <w:b/>
          <w:sz w:val="20"/>
          <w:szCs w:val="20"/>
        </w:rPr>
        <w:t xml:space="preserve">*Corresponding author: </w:t>
      </w:r>
    </w:p>
    <w:p w14:paraId="2ACFB171" w14:textId="77777777" w:rsidR="00D34A66" w:rsidRPr="00915414" w:rsidRDefault="00D34A66" w:rsidP="00D34A66">
      <w:pPr>
        <w:tabs>
          <w:tab w:val="center" w:pos="4153"/>
        </w:tabs>
        <w:jc w:val="left"/>
        <w:rPr>
          <w:rFonts w:eastAsia="微软雅黑"/>
          <w:b/>
          <w:bCs/>
          <w:sz w:val="20"/>
          <w:szCs w:val="20"/>
          <w:vertAlign w:val="superscript"/>
        </w:rPr>
      </w:pPr>
      <w:r w:rsidRPr="00915414">
        <w:rPr>
          <w:rFonts w:eastAsia="微软雅黑"/>
          <w:sz w:val="20"/>
          <w:szCs w:val="20"/>
        </w:rPr>
        <w:t>Hao Chen</w:t>
      </w:r>
    </w:p>
    <w:p w14:paraId="7CD6F4B1" w14:textId="77777777" w:rsidR="00D34A66" w:rsidRPr="00915414" w:rsidRDefault="00D34A66" w:rsidP="00D34A66">
      <w:pPr>
        <w:rPr>
          <w:rFonts w:eastAsia="微软雅黑"/>
          <w:sz w:val="20"/>
          <w:szCs w:val="20"/>
        </w:rPr>
      </w:pPr>
      <w:r w:rsidRPr="00915414">
        <w:rPr>
          <w:rFonts w:eastAsia="微软雅黑"/>
          <w:sz w:val="20"/>
          <w:szCs w:val="20"/>
        </w:rPr>
        <w:t xml:space="preserve">No.66, </w:t>
      </w:r>
      <w:proofErr w:type="spellStart"/>
      <w:r w:rsidRPr="00915414">
        <w:rPr>
          <w:rFonts w:eastAsia="微软雅黑"/>
          <w:sz w:val="20"/>
          <w:szCs w:val="20"/>
        </w:rPr>
        <w:t>Gongchang</w:t>
      </w:r>
      <w:proofErr w:type="spellEnd"/>
      <w:r w:rsidRPr="00915414">
        <w:rPr>
          <w:rFonts w:eastAsia="微软雅黑"/>
          <w:sz w:val="20"/>
          <w:szCs w:val="20"/>
        </w:rPr>
        <w:t xml:space="preserve"> Road, </w:t>
      </w:r>
      <w:proofErr w:type="spellStart"/>
      <w:r w:rsidRPr="00915414">
        <w:rPr>
          <w:rFonts w:eastAsia="微软雅黑"/>
          <w:sz w:val="20"/>
          <w:szCs w:val="20"/>
        </w:rPr>
        <w:t>Guangming</w:t>
      </w:r>
      <w:proofErr w:type="spellEnd"/>
      <w:r w:rsidRPr="00915414">
        <w:rPr>
          <w:rFonts w:eastAsia="微软雅黑"/>
          <w:sz w:val="20"/>
          <w:szCs w:val="20"/>
        </w:rPr>
        <w:t xml:space="preserve"> District, Shenzhen 518107, Guangdong, China</w:t>
      </w:r>
    </w:p>
    <w:p w14:paraId="5D7636CA" w14:textId="77777777" w:rsidR="00D34A66" w:rsidRPr="00915414" w:rsidRDefault="00D34A66" w:rsidP="00D34A66">
      <w:pPr>
        <w:rPr>
          <w:sz w:val="20"/>
          <w:szCs w:val="20"/>
        </w:rPr>
      </w:pPr>
      <w:r w:rsidRPr="00915414">
        <w:rPr>
          <w:sz w:val="20"/>
          <w:szCs w:val="20"/>
        </w:rPr>
        <w:t>E-mail: chenhao27@mail.sysu.edu.cn</w:t>
      </w:r>
    </w:p>
    <w:p w14:paraId="26560894" w14:textId="3D9E81AB" w:rsidR="00BE368E" w:rsidRPr="00915414" w:rsidRDefault="00D34A66" w:rsidP="00D34A66">
      <w:pPr>
        <w:spacing w:line="240" w:lineRule="auto"/>
        <w:jc w:val="left"/>
        <w:rPr>
          <w:rFonts w:hint="eastAsia"/>
          <w:sz w:val="20"/>
          <w:szCs w:val="20"/>
        </w:rPr>
      </w:pPr>
      <w:r>
        <w:rPr>
          <w:sz w:val="20"/>
          <w:szCs w:val="20"/>
        </w:rPr>
        <w:br w:type="page"/>
      </w:r>
    </w:p>
    <w:p w14:paraId="068D6FF3" w14:textId="33357D71" w:rsidR="00EB059C" w:rsidRPr="00915414" w:rsidRDefault="00C929C4" w:rsidP="00FE581B">
      <w:pPr>
        <w:widowControl w:val="0"/>
        <w:jc w:val="center"/>
        <w:rPr>
          <w:sz w:val="20"/>
          <w:szCs w:val="20"/>
        </w:rPr>
      </w:pPr>
      <w:r w:rsidRPr="00915414">
        <w:rPr>
          <w:noProof/>
        </w:rPr>
        <w:lastRenderedPageBreak/>
        <w:drawing>
          <wp:inline distT="0" distB="0" distL="0" distR="0" wp14:anchorId="2C1FE7D6" wp14:editId="5DCB505C">
            <wp:extent cx="5274310" cy="5935980"/>
            <wp:effectExtent l="0" t="0" r="2540" b="762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93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770040" w14:textId="622B8A41" w:rsidR="00EB059C" w:rsidRPr="00915414" w:rsidRDefault="0061567C" w:rsidP="0074047E">
      <w:pPr>
        <w:widowControl w:val="0"/>
        <w:rPr>
          <w:sz w:val="20"/>
          <w:szCs w:val="20"/>
        </w:rPr>
      </w:pPr>
      <w:bookmarkStart w:id="10" w:name="_Hlk108017947"/>
      <w:bookmarkEnd w:id="0"/>
      <w:bookmarkEnd w:id="1"/>
      <w:r w:rsidRPr="00915414">
        <w:rPr>
          <w:b/>
          <w:bCs/>
          <w:sz w:val="20"/>
          <w:szCs w:val="20"/>
        </w:rPr>
        <w:t>Fig</w:t>
      </w:r>
      <w:r w:rsidR="00B237C2" w:rsidRPr="00915414">
        <w:rPr>
          <w:b/>
          <w:bCs/>
          <w:sz w:val="20"/>
          <w:szCs w:val="20"/>
        </w:rPr>
        <w:t>.</w:t>
      </w:r>
      <w:r w:rsidRPr="00915414">
        <w:rPr>
          <w:b/>
          <w:bCs/>
          <w:sz w:val="20"/>
          <w:szCs w:val="20"/>
        </w:rPr>
        <w:t xml:space="preserve"> </w:t>
      </w:r>
      <w:bookmarkEnd w:id="10"/>
      <w:r w:rsidR="00BE368E" w:rsidRPr="00915414">
        <w:rPr>
          <w:b/>
          <w:bCs/>
          <w:sz w:val="20"/>
          <w:szCs w:val="20"/>
        </w:rPr>
        <w:t>S1</w:t>
      </w:r>
      <w:r w:rsidR="00BE368E" w:rsidRPr="00915414">
        <w:rPr>
          <w:sz w:val="20"/>
          <w:szCs w:val="20"/>
        </w:rPr>
        <w:t xml:space="preserve"> (a</w:t>
      </w:r>
      <w:r w:rsidR="00FF545B" w:rsidRPr="00915414">
        <w:rPr>
          <w:sz w:val="20"/>
          <w:szCs w:val="20"/>
        </w:rPr>
        <w:t>–</w:t>
      </w:r>
      <w:r w:rsidR="00BE368E" w:rsidRPr="00915414">
        <w:rPr>
          <w:sz w:val="20"/>
          <w:szCs w:val="20"/>
        </w:rPr>
        <w:t>d) Relationships between Al resorption efficiency (</w:t>
      </w:r>
      <w:proofErr w:type="spellStart"/>
      <w:r w:rsidR="00BE368E" w:rsidRPr="00915414">
        <w:rPr>
          <w:sz w:val="20"/>
          <w:szCs w:val="20"/>
        </w:rPr>
        <w:t>AlRE</w:t>
      </w:r>
      <w:proofErr w:type="spellEnd"/>
      <w:r w:rsidR="00BE368E" w:rsidRPr="00915414">
        <w:rPr>
          <w:sz w:val="20"/>
          <w:szCs w:val="20"/>
        </w:rPr>
        <w:t xml:space="preserve">) and latitude, mean annual precipitation (MAP), soil nitrogen content, and soil carbon content; (e) comparisons of </w:t>
      </w:r>
      <w:proofErr w:type="spellStart"/>
      <w:r w:rsidR="00BE368E" w:rsidRPr="00915414">
        <w:rPr>
          <w:sz w:val="20"/>
          <w:szCs w:val="20"/>
        </w:rPr>
        <w:t>AlRE</w:t>
      </w:r>
      <w:proofErr w:type="spellEnd"/>
      <w:r w:rsidR="00BE368E" w:rsidRPr="00915414">
        <w:rPr>
          <w:sz w:val="20"/>
          <w:szCs w:val="20"/>
        </w:rPr>
        <w:t xml:space="preserve"> among climate zones; (f) comparisons of </w:t>
      </w:r>
      <w:proofErr w:type="spellStart"/>
      <w:r w:rsidR="00BE368E" w:rsidRPr="00915414">
        <w:rPr>
          <w:sz w:val="20"/>
          <w:szCs w:val="20"/>
        </w:rPr>
        <w:t>AlRE</w:t>
      </w:r>
      <w:proofErr w:type="spellEnd"/>
      <w:r w:rsidR="00BE368E" w:rsidRPr="00915414">
        <w:rPr>
          <w:sz w:val="20"/>
          <w:szCs w:val="20"/>
        </w:rPr>
        <w:t xml:space="preserve"> among soil types. The number in the parenthesis is the sample size for each subgroup. Error bars represent 95% confidence intervals.</w:t>
      </w:r>
    </w:p>
    <w:p w14:paraId="098B3BE0" w14:textId="138D3FEE" w:rsidR="00BE368E" w:rsidRPr="00915414" w:rsidRDefault="00FE581B" w:rsidP="00EB059C">
      <w:pPr>
        <w:widowControl w:val="0"/>
        <w:jc w:val="center"/>
        <w:rPr>
          <w:sz w:val="20"/>
          <w:szCs w:val="20"/>
        </w:rPr>
      </w:pPr>
      <w:r w:rsidRPr="00915414">
        <w:rPr>
          <w:noProof/>
        </w:rPr>
        <w:lastRenderedPageBreak/>
        <w:drawing>
          <wp:inline distT="0" distB="0" distL="0" distR="0" wp14:anchorId="7BF0AF4C" wp14:editId="264733D5">
            <wp:extent cx="4426583" cy="6599903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4936" cy="6612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C1FBC0" w14:textId="5276C72D" w:rsidR="00445602" w:rsidRPr="00915414" w:rsidRDefault="00B237C2" w:rsidP="00FF545B">
      <w:pPr>
        <w:widowControl w:val="0"/>
        <w:rPr>
          <w:sz w:val="20"/>
          <w:szCs w:val="20"/>
        </w:rPr>
      </w:pPr>
      <w:r w:rsidRPr="00915414">
        <w:rPr>
          <w:b/>
          <w:bCs/>
          <w:sz w:val="20"/>
          <w:szCs w:val="20"/>
        </w:rPr>
        <w:t xml:space="preserve">Fig. </w:t>
      </w:r>
      <w:r w:rsidR="00BE368E" w:rsidRPr="00915414">
        <w:rPr>
          <w:b/>
          <w:bCs/>
          <w:sz w:val="20"/>
          <w:szCs w:val="20"/>
        </w:rPr>
        <w:t>S2</w:t>
      </w:r>
      <w:r w:rsidR="00BE368E" w:rsidRPr="00915414">
        <w:rPr>
          <w:sz w:val="20"/>
          <w:szCs w:val="20"/>
        </w:rPr>
        <w:t xml:space="preserve"> (a</w:t>
      </w:r>
      <w:r w:rsidR="00FF545B" w:rsidRPr="00915414">
        <w:rPr>
          <w:sz w:val="20"/>
          <w:szCs w:val="20"/>
        </w:rPr>
        <w:t>–</w:t>
      </w:r>
      <w:r w:rsidR="00BE368E" w:rsidRPr="00915414">
        <w:rPr>
          <w:sz w:val="20"/>
          <w:szCs w:val="20"/>
        </w:rPr>
        <w:t>d) Relationships between Fe resorption efficiency (</w:t>
      </w:r>
      <w:proofErr w:type="spellStart"/>
      <w:r w:rsidR="00BE368E" w:rsidRPr="00915414">
        <w:rPr>
          <w:sz w:val="20"/>
          <w:szCs w:val="20"/>
        </w:rPr>
        <w:t>FeRE</w:t>
      </w:r>
      <w:proofErr w:type="spellEnd"/>
      <w:r w:rsidR="00BE368E" w:rsidRPr="00915414">
        <w:rPr>
          <w:sz w:val="20"/>
          <w:szCs w:val="20"/>
        </w:rPr>
        <w:t xml:space="preserve">) and latitude, mean annual precipitation (MAP), soil nitrogen content, and soil carbon content; (e) comparisons of </w:t>
      </w:r>
      <w:proofErr w:type="spellStart"/>
      <w:r w:rsidR="00BE368E" w:rsidRPr="00915414">
        <w:rPr>
          <w:sz w:val="20"/>
          <w:szCs w:val="20"/>
        </w:rPr>
        <w:t>FeRE</w:t>
      </w:r>
      <w:proofErr w:type="spellEnd"/>
      <w:r w:rsidR="00BE368E" w:rsidRPr="00915414">
        <w:rPr>
          <w:sz w:val="20"/>
          <w:szCs w:val="20"/>
        </w:rPr>
        <w:t xml:space="preserve"> among climate zones; (f) comparisons of </w:t>
      </w:r>
      <w:proofErr w:type="spellStart"/>
      <w:r w:rsidR="00BE368E" w:rsidRPr="00915414">
        <w:rPr>
          <w:sz w:val="20"/>
          <w:szCs w:val="20"/>
        </w:rPr>
        <w:t>FeRE</w:t>
      </w:r>
      <w:proofErr w:type="spellEnd"/>
      <w:r w:rsidR="00BE368E" w:rsidRPr="00915414">
        <w:rPr>
          <w:sz w:val="20"/>
          <w:szCs w:val="20"/>
        </w:rPr>
        <w:t xml:space="preserve"> among plant growth types; (g) comparisons of </w:t>
      </w:r>
      <w:proofErr w:type="spellStart"/>
      <w:r w:rsidR="00BE368E" w:rsidRPr="00915414">
        <w:rPr>
          <w:sz w:val="20"/>
          <w:szCs w:val="20"/>
        </w:rPr>
        <w:t>FeRE</w:t>
      </w:r>
      <w:proofErr w:type="spellEnd"/>
      <w:r w:rsidR="00BE368E" w:rsidRPr="00915414">
        <w:rPr>
          <w:sz w:val="20"/>
          <w:szCs w:val="20"/>
        </w:rPr>
        <w:t xml:space="preserve"> among soil types. The number in the parenthesis is the sample size for each subgroup. Error bars represent 95% confidence intervals.</w:t>
      </w:r>
    </w:p>
    <w:sectPr w:rsidR="00445602" w:rsidRPr="00915414" w:rsidSect="00E8016D">
      <w:footerReference w:type="default" r:id="rId10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112DF8" w14:textId="77777777" w:rsidR="00D966C9" w:rsidRDefault="00D966C9" w:rsidP="00067F1F">
      <w:pPr>
        <w:spacing w:line="240" w:lineRule="auto"/>
      </w:pPr>
      <w:r>
        <w:separator/>
      </w:r>
    </w:p>
  </w:endnote>
  <w:endnote w:type="continuationSeparator" w:id="0">
    <w:p w14:paraId="06A28191" w14:textId="77777777" w:rsidR="00D966C9" w:rsidRDefault="00D966C9" w:rsidP="00067F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Wingdings-Regular">
    <w:altName w:val="Wingdings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A35542" w14:textId="77777777" w:rsidR="0093274D" w:rsidRPr="007119A5" w:rsidRDefault="00BE2DCF">
    <w:pPr>
      <w:pStyle w:val="a7"/>
      <w:jc w:val="center"/>
    </w:pPr>
    <w:r w:rsidRPr="007119A5">
      <w:fldChar w:fldCharType="begin"/>
    </w:r>
    <w:r w:rsidRPr="007119A5">
      <w:instrText>PAGE   \* MERGEFORMAT</w:instrText>
    </w:r>
    <w:r w:rsidRPr="007119A5">
      <w:fldChar w:fldCharType="separate"/>
    </w:r>
    <w:r w:rsidRPr="007119A5">
      <w:rPr>
        <w:lang w:val="zh-CN"/>
      </w:rPr>
      <w:t>2</w:t>
    </w:r>
    <w:r w:rsidRPr="007119A5">
      <w:fldChar w:fldCharType="end"/>
    </w:r>
  </w:p>
  <w:p w14:paraId="7D0A73CE" w14:textId="77777777" w:rsidR="0093274D" w:rsidRDefault="00D966C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48451D" w14:textId="77777777" w:rsidR="00D966C9" w:rsidRDefault="00D966C9" w:rsidP="00067F1F">
      <w:pPr>
        <w:spacing w:line="240" w:lineRule="auto"/>
      </w:pPr>
      <w:r>
        <w:separator/>
      </w:r>
    </w:p>
  </w:footnote>
  <w:footnote w:type="continuationSeparator" w:id="0">
    <w:p w14:paraId="18C42D1F" w14:textId="77777777" w:rsidR="00D966C9" w:rsidRDefault="00D966C9" w:rsidP="00067F1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074F7"/>
    <w:multiLevelType w:val="multilevel"/>
    <w:tmpl w:val="FFFFFFFF"/>
    <w:lvl w:ilvl="0">
      <w:start w:val="1"/>
      <w:numFmt w:val="decimal"/>
      <w:pStyle w:val="a"/>
      <w:lvlText w:val="%1."/>
      <w:lvlJc w:val="left"/>
      <w:pPr>
        <w:ind w:left="357" w:hanging="357"/>
      </w:pPr>
      <w:rPr>
        <w:rFonts w:cs="Times New Roman" w:hint="eastAsia"/>
      </w:rPr>
    </w:lvl>
    <w:lvl w:ilvl="1">
      <w:start w:val="1"/>
      <w:numFmt w:val="decimal"/>
      <w:pStyle w:val="a0"/>
      <w:isLgl/>
      <w:lvlText w:val="%1.%2."/>
      <w:lvlJc w:val="left"/>
      <w:pPr>
        <w:ind w:left="357" w:hanging="357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" w15:restartNumberingAfterBreak="0">
    <w:nsid w:val="12A4446B"/>
    <w:multiLevelType w:val="hybridMultilevel"/>
    <w:tmpl w:val="FFFFFFFF"/>
    <w:lvl w:ilvl="0" w:tplc="F336EDC4">
      <w:start w:val="1"/>
      <w:numFmt w:val="decimal"/>
      <w:lvlText w:val="%1）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2" w15:restartNumberingAfterBreak="0">
    <w:nsid w:val="15B14DD5"/>
    <w:multiLevelType w:val="multilevel"/>
    <w:tmpl w:val="FFFFFFFF"/>
    <w:lvl w:ilvl="0">
      <w:start w:val="1"/>
      <w:numFmt w:val="decimal"/>
      <w:lvlText w:val="%1."/>
      <w:lvlJc w:val="left"/>
      <w:pPr>
        <w:ind w:left="420" w:hanging="420"/>
      </w:pPr>
      <w:rPr>
        <w:rFonts w:cs="Times New Roman"/>
      </w:rPr>
    </w:lvl>
    <w:lvl w:ilvl="1">
      <w:start w:val="3"/>
      <w:numFmt w:val="decimal"/>
      <w:isLgl/>
      <w:lvlText w:val="%1.%2.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" w15:restartNumberingAfterBreak="0">
    <w:nsid w:val="241B6627"/>
    <w:multiLevelType w:val="hybridMultilevel"/>
    <w:tmpl w:val="FFFFFFFF"/>
    <w:lvl w:ilvl="0" w:tplc="E00247E4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4" w15:restartNumberingAfterBreak="0">
    <w:nsid w:val="2D6954F7"/>
    <w:multiLevelType w:val="hybridMultilevel"/>
    <w:tmpl w:val="FFFFFFFF"/>
    <w:lvl w:ilvl="0" w:tplc="49C8F7F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5" w15:restartNumberingAfterBreak="0">
    <w:nsid w:val="37F55DF0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3F6B1DA8"/>
    <w:multiLevelType w:val="hybridMultilevel"/>
    <w:tmpl w:val="FFFFFFFF"/>
    <w:lvl w:ilvl="0" w:tplc="0409000F">
      <w:start w:val="1"/>
      <w:numFmt w:val="decimal"/>
      <w:lvlText w:val="%1."/>
      <w:lvlJc w:val="left"/>
      <w:pPr>
        <w:ind w:left="420" w:hanging="420"/>
      </w:pPr>
      <w:rPr>
        <w:rFonts w:cs="Times New Roman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7" w15:restartNumberingAfterBreak="0">
    <w:nsid w:val="51A4554C"/>
    <w:multiLevelType w:val="hybridMultilevel"/>
    <w:tmpl w:val="FFFFFFFF"/>
    <w:lvl w:ilvl="0" w:tplc="2662E3EA">
      <w:start w:val="1"/>
      <w:numFmt w:val="decimal"/>
      <w:lvlText w:val="%1）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8" w15:restartNumberingAfterBreak="0">
    <w:nsid w:val="65971F82"/>
    <w:multiLevelType w:val="hybridMultilevel"/>
    <w:tmpl w:val="FFFFFFFF"/>
    <w:lvl w:ilvl="0" w:tplc="79067EB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9" w15:restartNumberingAfterBreak="0">
    <w:nsid w:val="7806523A"/>
    <w:multiLevelType w:val="hybridMultilevel"/>
    <w:tmpl w:val="FFFFFFFF"/>
    <w:lvl w:ilvl="0" w:tplc="005E7E58">
      <w:start w:val="1"/>
      <w:numFmt w:val="lowerLetter"/>
      <w:lvlText w:val="(%1)"/>
      <w:lvlJc w:val="left"/>
      <w:pPr>
        <w:ind w:left="8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6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42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  <w:rPr>
        <w:rFonts w:cs="Times New Roman"/>
      </w:rPr>
    </w:lvl>
  </w:abstractNum>
  <w:abstractNum w:abstractNumId="10" w15:restartNumberingAfterBreak="0">
    <w:nsid w:val="79B86B1C"/>
    <w:multiLevelType w:val="hybridMultilevel"/>
    <w:tmpl w:val="FFFFFFFF"/>
    <w:lvl w:ilvl="0" w:tplc="DDD48D22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1" w15:restartNumberingAfterBreak="0">
    <w:nsid w:val="7B941EAD"/>
    <w:multiLevelType w:val="multilevel"/>
    <w:tmpl w:val="FFFFFFFF"/>
    <w:lvl w:ilvl="0">
      <w:start w:val="1"/>
      <w:numFmt w:val="decimal"/>
      <w:lvlText w:val="%1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cs="Times New Roman"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cs="Times New Roman"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cs="Times New Roman"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cs="Times New Roman"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cs="Times New Roman"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cs="Times New Roman" w:hint="eastAsia"/>
      </w:rPr>
    </w:lvl>
  </w:abstractNum>
  <w:num w:numId="1" w16cid:durableId="87391134">
    <w:abstractNumId w:val="9"/>
  </w:num>
  <w:num w:numId="2" w16cid:durableId="903494226">
    <w:abstractNumId w:val="10"/>
  </w:num>
  <w:num w:numId="3" w16cid:durableId="756751841">
    <w:abstractNumId w:val="3"/>
  </w:num>
  <w:num w:numId="4" w16cid:durableId="1771778723">
    <w:abstractNumId w:val="7"/>
  </w:num>
  <w:num w:numId="5" w16cid:durableId="1236159487">
    <w:abstractNumId w:val="4"/>
  </w:num>
  <w:num w:numId="6" w16cid:durableId="929316174">
    <w:abstractNumId w:val="1"/>
  </w:num>
  <w:num w:numId="7" w16cid:durableId="702831247">
    <w:abstractNumId w:val="6"/>
  </w:num>
  <w:num w:numId="8" w16cid:durableId="1720125141">
    <w:abstractNumId w:val="2"/>
  </w:num>
  <w:num w:numId="9" w16cid:durableId="1303803130">
    <w:abstractNumId w:val="11"/>
  </w:num>
  <w:num w:numId="10" w16cid:durableId="2120055514">
    <w:abstractNumId w:val="5"/>
  </w:num>
  <w:num w:numId="11" w16cid:durableId="1550264326">
    <w:abstractNumId w:val="2"/>
    <w:lvlOverride w:ilvl="0">
      <w:lvl w:ilvl="0">
        <w:start w:val="1"/>
        <w:numFmt w:val="decimal"/>
        <w:lvlText w:val="%1."/>
        <w:lvlJc w:val="left"/>
        <w:pPr>
          <w:ind w:left="357" w:hanging="357"/>
        </w:pPr>
        <w:rPr>
          <w:rFonts w:cs="Times New Roman" w:hint="eastAsia"/>
        </w:rPr>
      </w:lvl>
    </w:lvlOverride>
    <w:lvlOverride w:ilvl="1">
      <w:lvl w:ilvl="1">
        <w:start w:val="3"/>
        <w:numFmt w:val="decimal"/>
        <w:isLgl/>
        <w:lvlText w:val="%1.%2."/>
        <w:lvlJc w:val="left"/>
        <w:pPr>
          <w:ind w:left="357" w:hanging="357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720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720" w:hanging="72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080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1080" w:hanging="108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1440" w:hanging="144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1440" w:hanging="144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1800" w:hanging="1800"/>
        </w:pPr>
        <w:rPr>
          <w:rFonts w:cs="Times New Roman" w:hint="default"/>
        </w:rPr>
      </w:lvl>
    </w:lvlOverride>
  </w:num>
  <w:num w:numId="12" w16cid:durableId="184713181">
    <w:abstractNumId w:val="0"/>
  </w:num>
  <w:num w:numId="13" w16cid:durableId="5630302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AD5365"/>
    <w:rsid w:val="00036550"/>
    <w:rsid w:val="00042F34"/>
    <w:rsid w:val="00067F1F"/>
    <w:rsid w:val="0008242D"/>
    <w:rsid w:val="000B584D"/>
    <w:rsid w:val="000D061E"/>
    <w:rsid w:val="000E6C13"/>
    <w:rsid w:val="001049D4"/>
    <w:rsid w:val="00106AF6"/>
    <w:rsid w:val="00171439"/>
    <w:rsid w:val="001831F2"/>
    <w:rsid w:val="001C04E9"/>
    <w:rsid w:val="001C1D3C"/>
    <w:rsid w:val="001C47F3"/>
    <w:rsid w:val="001C5C67"/>
    <w:rsid w:val="001D6CF3"/>
    <w:rsid w:val="001D7BA8"/>
    <w:rsid w:val="001E3981"/>
    <w:rsid w:val="002C44F0"/>
    <w:rsid w:val="002F7A9E"/>
    <w:rsid w:val="003850DB"/>
    <w:rsid w:val="003B7278"/>
    <w:rsid w:val="0042562F"/>
    <w:rsid w:val="0043178B"/>
    <w:rsid w:val="00432DC4"/>
    <w:rsid w:val="00437914"/>
    <w:rsid w:val="0046566E"/>
    <w:rsid w:val="004660D3"/>
    <w:rsid w:val="00527A8F"/>
    <w:rsid w:val="00546F09"/>
    <w:rsid w:val="0057373F"/>
    <w:rsid w:val="00583C7C"/>
    <w:rsid w:val="005C0943"/>
    <w:rsid w:val="005C244B"/>
    <w:rsid w:val="00602FA3"/>
    <w:rsid w:val="0061567C"/>
    <w:rsid w:val="006D06B0"/>
    <w:rsid w:val="0074047E"/>
    <w:rsid w:val="00745FE5"/>
    <w:rsid w:val="0075343F"/>
    <w:rsid w:val="00773B61"/>
    <w:rsid w:val="007C4219"/>
    <w:rsid w:val="007D27A0"/>
    <w:rsid w:val="00800E5A"/>
    <w:rsid w:val="00860CC2"/>
    <w:rsid w:val="00866C87"/>
    <w:rsid w:val="00901451"/>
    <w:rsid w:val="00903A6C"/>
    <w:rsid w:val="00915414"/>
    <w:rsid w:val="00951DC1"/>
    <w:rsid w:val="009621BD"/>
    <w:rsid w:val="00973E32"/>
    <w:rsid w:val="0098668C"/>
    <w:rsid w:val="009D2537"/>
    <w:rsid w:val="00A36738"/>
    <w:rsid w:val="00A74F0D"/>
    <w:rsid w:val="00A87526"/>
    <w:rsid w:val="00A92BCA"/>
    <w:rsid w:val="00AD5365"/>
    <w:rsid w:val="00B026E6"/>
    <w:rsid w:val="00B237C2"/>
    <w:rsid w:val="00B30326"/>
    <w:rsid w:val="00B42AD7"/>
    <w:rsid w:val="00BA24CB"/>
    <w:rsid w:val="00BE2DCF"/>
    <w:rsid w:val="00BE368E"/>
    <w:rsid w:val="00BE378A"/>
    <w:rsid w:val="00C26970"/>
    <w:rsid w:val="00C31B29"/>
    <w:rsid w:val="00C70D40"/>
    <w:rsid w:val="00C75974"/>
    <w:rsid w:val="00C929C4"/>
    <w:rsid w:val="00CA5E6E"/>
    <w:rsid w:val="00CC53A9"/>
    <w:rsid w:val="00D04CBD"/>
    <w:rsid w:val="00D15BC0"/>
    <w:rsid w:val="00D34A66"/>
    <w:rsid w:val="00D54B8B"/>
    <w:rsid w:val="00D966C9"/>
    <w:rsid w:val="00E351E0"/>
    <w:rsid w:val="00E5767D"/>
    <w:rsid w:val="00E600B9"/>
    <w:rsid w:val="00E8016D"/>
    <w:rsid w:val="00E83DB3"/>
    <w:rsid w:val="00E84543"/>
    <w:rsid w:val="00EB059C"/>
    <w:rsid w:val="00F034DF"/>
    <w:rsid w:val="00F54A09"/>
    <w:rsid w:val="00FE52D5"/>
    <w:rsid w:val="00FE581B"/>
    <w:rsid w:val="00FF5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E32885"/>
  <w15:chartTrackingRefBased/>
  <w15:docId w15:val="{90618A8E-2B23-4997-B4FB-E102266B2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AD5365"/>
    <w:pPr>
      <w:spacing w:line="480" w:lineRule="auto"/>
      <w:jc w:val="both"/>
    </w:pPr>
  </w:style>
  <w:style w:type="paragraph" w:styleId="1">
    <w:name w:val="heading 1"/>
    <w:basedOn w:val="a1"/>
    <w:link w:val="10"/>
    <w:uiPriority w:val="9"/>
    <w:qFormat/>
    <w:rsid w:val="00AD5365"/>
    <w:pPr>
      <w:spacing w:before="100" w:beforeAutospacing="1" w:after="100" w:afterAutospacing="1" w:line="240" w:lineRule="auto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2">
    <w:name w:val="heading 2"/>
    <w:basedOn w:val="a1"/>
    <w:next w:val="a1"/>
    <w:link w:val="20"/>
    <w:uiPriority w:val="9"/>
    <w:semiHidden/>
    <w:unhideWhenUsed/>
    <w:qFormat/>
    <w:rsid w:val="00AD5365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/>
      <w:b/>
      <w:bCs/>
      <w:sz w:val="32"/>
      <w:szCs w:val="3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标题 1 字符"/>
    <w:basedOn w:val="a2"/>
    <w:link w:val="1"/>
    <w:uiPriority w:val="9"/>
    <w:rsid w:val="00AD5365"/>
    <w:rPr>
      <w:rFonts w:ascii="宋体" w:hAnsi="宋体" w:cs="宋体"/>
      <w:b/>
      <w:bCs/>
      <w:kern w:val="36"/>
      <w:sz w:val="48"/>
      <w:szCs w:val="48"/>
    </w:rPr>
  </w:style>
  <w:style w:type="character" w:customStyle="1" w:styleId="20">
    <w:name w:val="标题 2 字符"/>
    <w:basedOn w:val="a2"/>
    <w:link w:val="2"/>
    <w:uiPriority w:val="9"/>
    <w:semiHidden/>
    <w:rsid w:val="00AD5365"/>
    <w:rPr>
      <w:rFonts w:asciiTheme="majorHAnsi" w:eastAsiaTheme="majorEastAsia" w:hAnsiTheme="majorHAnsi" w:cs="Times New Roman"/>
      <w:b/>
      <w:bCs/>
      <w:sz w:val="32"/>
      <w:szCs w:val="32"/>
    </w:rPr>
  </w:style>
  <w:style w:type="paragraph" w:styleId="a5">
    <w:name w:val="header"/>
    <w:basedOn w:val="a1"/>
    <w:link w:val="a6"/>
    <w:uiPriority w:val="99"/>
    <w:unhideWhenUsed/>
    <w:rsid w:val="00AD53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2"/>
    <w:link w:val="a5"/>
    <w:uiPriority w:val="99"/>
    <w:rsid w:val="00AD5365"/>
    <w:rPr>
      <w:rFonts w:asciiTheme="minorHAnsi" w:eastAsiaTheme="minorEastAsia" w:hAnsiTheme="minorHAnsi" w:cs="Times New Roman"/>
      <w:sz w:val="18"/>
      <w:szCs w:val="18"/>
    </w:rPr>
  </w:style>
  <w:style w:type="paragraph" w:styleId="a7">
    <w:name w:val="footer"/>
    <w:basedOn w:val="a1"/>
    <w:link w:val="a8"/>
    <w:uiPriority w:val="99"/>
    <w:unhideWhenUsed/>
    <w:rsid w:val="00AD53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2"/>
    <w:link w:val="a7"/>
    <w:uiPriority w:val="99"/>
    <w:rsid w:val="00AD5365"/>
    <w:rPr>
      <w:rFonts w:asciiTheme="minorHAnsi" w:eastAsiaTheme="minorEastAsia" w:hAnsiTheme="minorHAnsi" w:cs="Times New Roman"/>
      <w:sz w:val="18"/>
      <w:szCs w:val="18"/>
    </w:rPr>
  </w:style>
  <w:style w:type="character" w:styleId="a9">
    <w:name w:val="Hyperlink"/>
    <w:basedOn w:val="a2"/>
    <w:uiPriority w:val="99"/>
    <w:unhideWhenUsed/>
    <w:rsid w:val="00AD5365"/>
    <w:rPr>
      <w:rFonts w:cs="Times New Roman"/>
      <w:color w:val="0563C1" w:themeColor="hyperlink"/>
      <w:u w:val="single"/>
    </w:rPr>
  </w:style>
  <w:style w:type="character" w:styleId="aa">
    <w:name w:val="Unresolved Mention"/>
    <w:basedOn w:val="a2"/>
    <w:uiPriority w:val="99"/>
    <w:semiHidden/>
    <w:unhideWhenUsed/>
    <w:rsid w:val="00AD5365"/>
    <w:rPr>
      <w:rFonts w:cs="Times New Roman"/>
      <w:color w:val="605E5C"/>
      <w:shd w:val="clear" w:color="auto" w:fill="E1DFDD"/>
    </w:rPr>
  </w:style>
  <w:style w:type="character" w:styleId="ab">
    <w:name w:val="FollowedHyperlink"/>
    <w:basedOn w:val="a2"/>
    <w:uiPriority w:val="99"/>
    <w:semiHidden/>
    <w:unhideWhenUsed/>
    <w:rsid w:val="00AD5365"/>
    <w:rPr>
      <w:rFonts w:cs="Times New Roman"/>
      <w:color w:val="954F72" w:themeColor="followedHyperlink"/>
      <w:u w:val="single"/>
    </w:rPr>
  </w:style>
  <w:style w:type="character" w:styleId="ac">
    <w:name w:val="annotation reference"/>
    <w:basedOn w:val="a2"/>
    <w:uiPriority w:val="99"/>
    <w:semiHidden/>
    <w:unhideWhenUsed/>
    <w:rsid w:val="00AD5365"/>
    <w:rPr>
      <w:rFonts w:cs="Times New Roman"/>
      <w:sz w:val="21"/>
      <w:szCs w:val="21"/>
    </w:rPr>
  </w:style>
  <w:style w:type="paragraph" w:styleId="ad">
    <w:name w:val="annotation text"/>
    <w:basedOn w:val="a1"/>
    <w:link w:val="ae"/>
    <w:uiPriority w:val="99"/>
    <w:unhideWhenUsed/>
    <w:rsid w:val="00AD5365"/>
    <w:pPr>
      <w:jc w:val="left"/>
    </w:pPr>
  </w:style>
  <w:style w:type="character" w:customStyle="1" w:styleId="ae">
    <w:name w:val="批注文字 字符"/>
    <w:basedOn w:val="a2"/>
    <w:link w:val="ad"/>
    <w:uiPriority w:val="99"/>
    <w:rsid w:val="00AD5365"/>
    <w:rPr>
      <w:rFonts w:asciiTheme="minorHAnsi" w:eastAsiaTheme="minorEastAsia" w:hAnsiTheme="minorHAnsi" w:cs="Times New Roman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AD5365"/>
    <w:rPr>
      <w:b/>
      <w:bCs/>
    </w:rPr>
  </w:style>
  <w:style w:type="character" w:customStyle="1" w:styleId="af0">
    <w:name w:val="批注主题 字符"/>
    <w:basedOn w:val="ae"/>
    <w:link w:val="af"/>
    <w:uiPriority w:val="99"/>
    <w:semiHidden/>
    <w:rsid w:val="00AD5365"/>
    <w:rPr>
      <w:rFonts w:asciiTheme="minorHAnsi" w:eastAsiaTheme="minorEastAsia" w:hAnsiTheme="minorHAnsi" w:cs="Times New Roman"/>
      <w:b/>
      <w:bCs/>
    </w:rPr>
  </w:style>
  <w:style w:type="paragraph" w:styleId="af1">
    <w:name w:val="List Paragraph"/>
    <w:basedOn w:val="a1"/>
    <w:link w:val="af2"/>
    <w:uiPriority w:val="34"/>
    <w:qFormat/>
    <w:rsid w:val="00AD5365"/>
    <w:pPr>
      <w:spacing w:line="360" w:lineRule="auto"/>
      <w:ind w:firstLineChars="200" w:firstLine="420"/>
    </w:pPr>
    <w:rPr>
      <w:sz w:val="24"/>
    </w:rPr>
  </w:style>
  <w:style w:type="paragraph" w:customStyle="1" w:styleId="EndNoteBibliographyTitle">
    <w:name w:val="EndNote Bibliography Title"/>
    <w:basedOn w:val="a1"/>
    <w:link w:val="EndNoteBibliographyTitle0"/>
    <w:rsid w:val="00AD5365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2"/>
    <w:link w:val="EndNoteBibliographyTitle"/>
    <w:locked/>
    <w:rsid w:val="00AD5365"/>
    <w:rPr>
      <w:rFonts w:ascii="等线" w:eastAsia="等线" w:hAnsi="等线" w:cs="Times New Roman"/>
      <w:noProof/>
      <w:sz w:val="20"/>
    </w:rPr>
  </w:style>
  <w:style w:type="paragraph" w:customStyle="1" w:styleId="EndNoteBibliography">
    <w:name w:val="EndNote Bibliography"/>
    <w:basedOn w:val="a1"/>
    <w:link w:val="EndNoteBibliography0"/>
    <w:rsid w:val="00AD5365"/>
    <w:pPr>
      <w:spacing w:line="240" w:lineRule="auto"/>
    </w:pPr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2"/>
    <w:link w:val="EndNoteBibliography"/>
    <w:locked/>
    <w:rsid w:val="00AD5365"/>
    <w:rPr>
      <w:rFonts w:ascii="等线" w:eastAsia="等线" w:hAnsi="等线" w:cs="Times New Roman"/>
      <w:noProof/>
      <w:sz w:val="20"/>
    </w:rPr>
  </w:style>
  <w:style w:type="character" w:styleId="af3">
    <w:name w:val="line number"/>
    <w:basedOn w:val="a2"/>
    <w:uiPriority w:val="99"/>
    <w:semiHidden/>
    <w:unhideWhenUsed/>
    <w:rsid w:val="00AD5365"/>
    <w:rPr>
      <w:rFonts w:cs="Times New Roman"/>
    </w:rPr>
  </w:style>
  <w:style w:type="paragraph" w:styleId="af4">
    <w:name w:val="Balloon Text"/>
    <w:basedOn w:val="a1"/>
    <w:link w:val="af5"/>
    <w:uiPriority w:val="99"/>
    <w:semiHidden/>
    <w:unhideWhenUsed/>
    <w:rsid w:val="00AD5365"/>
    <w:pPr>
      <w:spacing w:line="240" w:lineRule="auto"/>
    </w:pPr>
    <w:rPr>
      <w:sz w:val="18"/>
      <w:szCs w:val="18"/>
    </w:rPr>
  </w:style>
  <w:style w:type="character" w:customStyle="1" w:styleId="af5">
    <w:name w:val="批注框文本 字符"/>
    <w:basedOn w:val="a2"/>
    <w:link w:val="af4"/>
    <w:uiPriority w:val="99"/>
    <w:semiHidden/>
    <w:rsid w:val="00AD5365"/>
    <w:rPr>
      <w:rFonts w:asciiTheme="minorHAnsi" w:eastAsiaTheme="minorEastAsia" w:hAnsiTheme="minorHAnsi" w:cs="Times New Roman"/>
      <w:sz w:val="18"/>
      <w:szCs w:val="18"/>
    </w:rPr>
  </w:style>
  <w:style w:type="paragraph" w:customStyle="1" w:styleId="a">
    <w:name w:val="一级标题"/>
    <w:basedOn w:val="af1"/>
    <w:link w:val="af6"/>
    <w:qFormat/>
    <w:rsid w:val="00AD5365"/>
    <w:pPr>
      <w:numPr>
        <w:numId w:val="12"/>
      </w:numPr>
      <w:ind w:firstLineChars="0" w:firstLine="0"/>
      <w:jc w:val="left"/>
    </w:pPr>
    <w:rPr>
      <w:b/>
      <w:bCs/>
      <w:sz w:val="28"/>
    </w:rPr>
  </w:style>
  <w:style w:type="paragraph" w:customStyle="1" w:styleId="a0">
    <w:name w:val="二级标题"/>
    <w:basedOn w:val="a"/>
    <w:link w:val="af7"/>
    <w:qFormat/>
    <w:rsid w:val="00AD5365"/>
    <w:pPr>
      <w:numPr>
        <w:ilvl w:val="1"/>
      </w:numPr>
      <w:outlineLvl w:val="1"/>
    </w:pPr>
    <w:rPr>
      <w:sz w:val="24"/>
    </w:rPr>
  </w:style>
  <w:style w:type="character" w:customStyle="1" w:styleId="af2">
    <w:name w:val="列表段落 字符"/>
    <w:basedOn w:val="a2"/>
    <w:link w:val="af1"/>
    <w:uiPriority w:val="34"/>
    <w:locked/>
    <w:rsid w:val="00AD5365"/>
    <w:rPr>
      <w:rFonts w:cs="Times New Roman"/>
      <w:sz w:val="24"/>
    </w:rPr>
  </w:style>
  <w:style w:type="character" w:customStyle="1" w:styleId="af6">
    <w:name w:val="一级标题 字符"/>
    <w:basedOn w:val="af2"/>
    <w:link w:val="a"/>
    <w:locked/>
    <w:rsid w:val="00AD5365"/>
    <w:rPr>
      <w:rFonts w:cs="Times New Roman"/>
      <w:b/>
      <w:bCs/>
      <w:sz w:val="28"/>
    </w:rPr>
  </w:style>
  <w:style w:type="character" w:customStyle="1" w:styleId="af7">
    <w:name w:val="二级标题 字符"/>
    <w:basedOn w:val="af6"/>
    <w:link w:val="a0"/>
    <w:locked/>
    <w:rsid w:val="00AD5365"/>
    <w:rPr>
      <w:rFonts w:cs="Times New Roman"/>
      <w:b/>
      <w:bCs/>
      <w:sz w:val="24"/>
    </w:rPr>
  </w:style>
  <w:style w:type="paragraph" w:styleId="af8">
    <w:name w:val="Revision"/>
    <w:hidden/>
    <w:uiPriority w:val="99"/>
    <w:semiHidden/>
    <w:rsid w:val="00AD5365"/>
    <w:rPr>
      <w:rFonts w:asciiTheme="minorHAnsi" w:eastAsiaTheme="minorEastAsia" w:hAnsiTheme="minorHAnsi" w:cs="Times New Roman"/>
    </w:rPr>
  </w:style>
  <w:style w:type="character" w:customStyle="1" w:styleId="fontstyle01">
    <w:name w:val="fontstyle01"/>
    <w:basedOn w:val="a2"/>
    <w:rsid w:val="00AD5365"/>
    <w:rPr>
      <w:rFonts w:ascii="Wingdings-Regular" w:hAnsi="Wingdings-Regular" w:cs="Times New Roman"/>
      <w:color w:val="000000"/>
      <w:sz w:val="24"/>
      <w:szCs w:val="24"/>
    </w:rPr>
  </w:style>
  <w:style w:type="character" w:customStyle="1" w:styleId="fontstyle21">
    <w:name w:val="fontstyle21"/>
    <w:basedOn w:val="a2"/>
    <w:rsid w:val="00AD5365"/>
    <w:rPr>
      <w:rFonts w:ascii="TimesNewRomanPSMT" w:hAnsi="TimesNewRomanPSMT" w:cs="Times New Roman"/>
      <w:color w:val="000000"/>
      <w:sz w:val="24"/>
      <w:szCs w:val="24"/>
    </w:rPr>
  </w:style>
  <w:style w:type="paragraph" w:styleId="af9">
    <w:name w:val="endnote text"/>
    <w:basedOn w:val="a1"/>
    <w:link w:val="afa"/>
    <w:uiPriority w:val="99"/>
    <w:semiHidden/>
    <w:unhideWhenUsed/>
    <w:rsid w:val="00AD5365"/>
    <w:pPr>
      <w:snapToGrid w:val="0"/>
      <w:jc w:val="left"/>
    </w:pPr>
  </w:style>
  <w:style w:type="character" w:customStyle="1" w:styleId="afa">
    <w:name w:val="尾注文本 字符"/>
    <w:basedOn w:val="a2"/>
    <w:link w:val="af9"/>
    <w:uiPriority w:val="99"/>
    <w:semiHidden/>
    <w:rsid w:val="00AD5365"/>
    <w:rPr>
      <w:rFonts w:asciiTheme="minorHAnsi" w:eastAsiaTheme="minorEastAsia" w:hAnsiTheme="minorHAnsi" w:cs="Times New Roman"/>
    </w:rPr>
  </w:style>
  <w:style w:type="character" w:styleId="afb">
    <w:name w:val="endnote reference"/>
    <w:basedOn w:val="a2"/>
    <w:uiPriority w:val="99"/>
    <w:semiHidden/>
    <w:unhideWhenUsed/>
    <w:rsid w:val="00AD5365"/>
    <w:rPr>
      <w:rFonts w:cs="Times New Roman"/>
      <w:vertAlign w:val="superscript"/>
    </w:rPr>
  </w:style>
  <w:style w:type="paragraph" w:styleId="afc">
    <w:name w:val="footnote text"/>
    <w:basedOn w:val="a1"/>
    <w:link w:val="afd"/>
    <w:uiPriority w:val="99"/>
    <w:semiHidden/>
    <w:unhideWhenUsed/>
    <w:rsid w:val="00AD5365"/>
    <w:pPr>
      <w:snapToGrid w:val="0"/>
      <w:jc w:val="left"/>
    </w:pPr>
    <w:rPr>
      <w:sz w:val="18"/>
      <w:szCs w:val="18"/>
    </w:rPr>
  </w:style>
  <w:style w:type="character" w:customStyle="1" w:styleId="afd">
    <w:name w:val="脚注文本 字符"/>
    <w:basedOn w:val="a2"/>
    <w:link w:val="afc"/>
    <w:uiPriority w:val="99"/>
    <w:semiHidden/>
    <w:rsid w:val="00AD5365"/>
    <w:rPr>
      <w:rFonts w:asciiTheme="minorHAnsi" w:eastAsiaTheme="minorEastAsia" w:hAnsiTheme="minorHAnsi" w:cs="Times New Roman"/>
      <w:sz w:val="18"/>
      <w:szCs w:val="18"/>
    </w:rPr>
  </w:style>
  <w:style w:type="character" w:styleId="afe">
    <w:name w:val="footnote reference"/>
    <w:basedOn w:val="a2"/>
    <w:uiPriority w:val="99"/>
    <w:semiHidden/>
    <w:unhideWhenUsed/>
    <w:rsid w:val="00AD5365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721811-4CF1-43DC-AECF-79FBA831F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3</Pages>
  <Words>211</Words>
  <Characters>1206</Characters>
  <Application>Microsoft Office Word</Application>
  <DocSecurity>0</DocSecurity>
  <Lines>10</Lines>
  <Paragraphs>2</Paragraphs>
  <ScaleCrop>false</ScaleCrop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胡 楠</dc:creator>
  <cp:keywords/>
  <dc:description/>
  <cp:lastModifiedBy>胡 楠</cp:lastModifiedBy>
  <cp:revision>20</cp:revision>
  <dcterms:created xsi:type="dcterms:W3CDTF">2022-07-06T09:22:00Z</dcterms:created>
  <dcterms:modified xsi:type="dcterms:W3CDTF">2022-07-08T08:51:00Z</dcterms:modified>
</cp:coreProperties>
</file>