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7AA9F7" w14:textId="5488C6C0" w:rsidR="00EF608C" w:rsidRDefault="00EF608C" w:rsidP="00EF608C">
      <w:pPr>
        <w:spacing w:line="276" w:lineRule="auto"/>
        <w:jc w:val="both"/>
        <w:rPr>
          <w:rFonts w:asciiTheme="majorBidi" w:hAnsiTheme="majorBidi" w:cstheme="majorBidi"/>
          <w:sz w:val="24"/>
          <w:szCs w:val="24"/>
        </w:rPr>
      </w:pPr>
      <w:r w:rsidRPr="00B11B67">
        <w:rPr>
          <w:rFonts w:asciiTheme="majorBidi" w:hAnsiTheme="majorBidi" w:cstheme="majorBidi"/>
          <w:b/>
          <w:bCs/>
          <w:sz w:val="24"/>
          <w:szCs w:val="24"/>
        </w:rPr>
        <w:t>Table 2</w:t>
      </w:r>
      <w:r w:rsidRPr="00B11B67">
        <w:rPr>
          <w:rFonts w:asciiTheme="majorBidi" w:hAnsiTheme="majorBidi" w:cstheme="majorBidi"/>
          <w:sz w:val="24"/>
          <w:szCs w:val="24"/>
        </w:rPr>
        <w:t xml:space="preserve"> overall distributions of answers to questions about the dose of natural background radiation and commonly performed imaging examinations given by Radiology staff and radiography students. Values are expressed in terms of equivalent number of chest radiographs. Correct answers are highlighted in shaded bold.</w:t>
      </w:r>
    </w:p>
    <w:tbl>
      <w:tblPr>
        <w:tblStyle w:val="TableGrid"/>
        <w:tblpPr w:leftFromText="180" w:rightFromText="180" w:vertAnchor="page" w:horzAnchor="margin" w:tblpXSpec="center" w:tblpY="1275"/>
        <w:tblW w:w="10350" w:type="dxa"/>
        <w:tblLook w:val="04A0" w:firstRow="1" w:lastRow="0" w:firstColumn="1" w:lastColumn="0" w:noHBand="0" w:noVBand="1"/>
      </w:tblPr>
      <w:tblGrid>
        <w:gridCol w:w="10350"/>
      </w:tblGrid>
      <w:tr w:rsidR="00EF608C" w:rsidRPr="00C5344D" w14:paraId="45C2B0A5" w14:textId="77777777" w:rsidTr="00C41F2E">
        <w:trPr>
          <w:trHeight w:val="4040"/>
        </w:trPr>
        <w:tc>
          <w:tcPr>
            <w:tcW w:w="10350" w:type="dxa"/>
          </w:tcPr>
          <w:p w14:paraId="59D7092C"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lastRenderedPageBreak/>
              <w:t>Which is the average dose for a PA chest radiograph?</w:t>
            </w:r>
          </w:p>
          <w:p w14:paraId="2987CFC7" w14:textId="77777777" w:rsidR="00EF608C" w:rsidRPr="00C5344D" w:rsidRDefault="00EF608C" w:rsidP="00C41F2E">
            <w:pPr>
              <w:spacing w:after="160" w:line="276" w:lineRule="auto"/>
              <w:jc w:val="both"/>
              <w:rPr>
                <w:rFonts w:asciiTheme="majorBidi" w:hAnsiTheme="majorBidi" w:cstheme="majorBidi"/>
                <w:sz w:val="24"/>
                <w:szCs w:val="24"/>
              </w:rPr>
            </w:pPr>
          </w:p>
          <w:p w14:paraId="5A3ACEB9"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&lt;0.01 mSv          0.01–0.1 mSv      0.1–1 mSv        1–10 mSv       10–100 mSv         &gt;100 mSv</w:t>
            </w:r>
          </w:p>
          <w:p w14:paraId="1D196959"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Radiography students          16.1                      29                          33.9                  14.5                      6.5                      0</w:t>
            </w:r>
          </w:p>
          <w:p w14:paraId="72EB4283"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Radiology staff                    29                      49.5                           6.5                     12.2                     2.8                     0                                   </w:t>
            </w:r>
          </w:p>
          <w:p w14:paraId="46638ADC" w14:textId="77777777" w:rsidR="00EF608C" w:rsidRPr="00C5344D" w:rsidRDefault="00EF608C" w:rsidP="00C41F2E">
            <w:pPr>
              <w:spacing w:after="160" w:line="276" w:lineRule="auto"/>
              <w:jc w:val="both"/>
              <w:rPr>
                <w:rFonts w:asciiTheme="majorBidi" w:hAnsiTheme="majorBidi" w:cstheme="majorBidi"/>
                <w:sz w:val="24"/>
                <w:szCs w:val="24"/>
              </w:rPr>
            </w:pPr>
          </w:p>
          <w:p w14:paraId="73D2E9B8"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If a PA chest radiograph counts as 1 unit, how much is the average dose due to natural background radiation in Iran?</w:t>
            </w:r>
          </w:p>
          <w:p w14:paraId="7D5D22D7" w14:textId="77777777" w:rsidR="00EF608C" w:rsidRPr="00C5344D" w:rsidRDefault="00EF608C" w:rsidP="00C41F2E">
            <w:pPr>
              <w:spacing w:after="160" w:line="276" w:lineRule="auto"/>
              <w:jc w:val="both"/>
              <w:rPr>
                <w:rFonts w:asciiTheme="majorBidi" w:hAnsiTheme="majorBidi" w:cstheme="majorBidi"/>
                <w:sz w:val="24"/>
                <w:szCs w:val="24"/>
              </w:rPr>
            </w:pPr>
          </w:p>
          <w:p w14:paraId="790E7AA1"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3B835B50"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14.8           45.8                21.3                11.5                        6.6                                  0               </w:t>
            </w:r>
          </w:p>
          <w:p w14:paraId="3952EA66"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18.6           42.4                  26.5                  9</w:t>
            </w:r>
            <w:proofErr w:type="gramStart"/>
            <w:r w:rsidRPr="00C5344D">
              <w:rPr>
                <w:rFonts w:asciiTheme="majorBidi" w:hAnsiTheme="majorBidi" w:cstheme="majorBidi"/>
                <w:sz w:val="24"/>
                <w:szCs w:val="24"/>
              </w:rPr>
              <w:t xml:space="preserve">.  </w:t>
            </w:r>
            <w:proofErr w:type="gramEnd"/>
            <w:r w:rsidRPr="00C5344D">
              <w:rPr>
                <w:rFonts w:asciiTheme="majorBidi" w:hAnsiTheme="majorBidi" w:cstheme="majorBidi"/>
                <w:sz w:val="24"/>
                <w:szCs w:val="24"/>
              </w:rPr>
              <w:t xml:space="preserve">                     2.9                                  0</w:t>
            </w:r>
          </w:p>
          <w:p w14:paraId="3CF718D5" w14:textId="77777777" w:rsidR="00EF608C" w:rsidRPr="00C5344D" w:rsidRDefault="00EF608C" w:rsidP="00C41F2E">
            <w:pPr>
              <w:spacing w:after="160" w:line="276" w:lineRule="auto"/>
              <w:jc w:val="both"/>
              <w:rPr>
                <w:rFonts w:asciiTheme="majorBidi" w:hAnsiTheme="majorBidi" w:cstheme="majorBidi"/>
                <w:sz w:val="24"/>
                <w:szCs w:val="24"/>
              </w:rPr>
            </w:pPr>
          </w:p>
          <w:p w14:paraId="6E806BA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PA chest radiograph counts as 1 unit; how much is the average dose due to a lumbar x-ray examination??</w:t>
            </w:r>
          </w:p>
          <w:p w14:paraId="4FAFFD47"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2D946B6E"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0                 45.9              36.1                9.8                          8.2                               0                 </w:t>
            </w:r>
          </w:p>
          <w:p w14:paraId="31EA1E3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Radiology staff                          1                 27.7               37.6                27.7                             3                              3               </w:t>
            </w:r>
          </w:p>
          <w:p w14:paraId="7D973511" w14:textId="77777777" w:rsidR="00EF608C" w:rsidRPr="00C5344D" w:rsidRDefault="00EF608C" w:rsidP="00C41F2E">
            <w:pPr>
              <w:spacing w:after="160" w:line="276" w:lineRule="auto"/>
              <w:jc w:val="both"/>
              <w:rPr>
                <w:rFonts w:asciiTheme="majorBidi" w:hAnsiTheme="majorBidi" w:cstheme="majorBidi"/>
                <w:sz w:val="24"/>
                <w:szCs w:val="24"/>
              </w:rPr>
            </w:pPr>
          </w:p>
          <w:p w14:paraId="2CDBD9BE"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If a PA chest radiograph counts as 1 unit, how much is the average dose due to mammography (bilateral, two projections each, i.e. four images in total)?</w:t>
            </w:r>
          </w:p>
          <w:p w14:paraId="093D1E93"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08CAAAF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lastRenderedPageBreak/>
              <w:t>Radiography students                 8.1             52.5              19.7                 19.7                         0                                    0</w:t>
            </w:r>
          </w:p>
          <w:p w14:paraId="620EB7F3"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2                23.8               17.8                   24.8                30.6                                   1</w:t>
            </w:r>
          </w:p>
          <w:p w14:paraId="69B3D1C5" w14:textId="77777777" w:rsidR="00EF608C" w:rsidRPr="00C5344D" w:rsidRDefault="00EF608C" w:rsidP="00C41F2E">
            <w:pPr>
              <w:spacing w:after="160" w:line="276" w:lineRule="auto"/>
              <w:jc w:val="both"/>
              <w:rPr>
                <w:rFonts w:asciiTheme="majorBidi" w:hAnsiTheme="majorBidi" w:cstheme="majorBidi"/>
                <w:sz w:val="24"/>
                <w:szCs w:val="24"/>
              </w:rPr>
            </w:pPr>
          </w:p>
          <w:p w14:paraId="3283735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If a PA chest radiograph counts as 1 unit, how much is the average dose due to a noncontract chest CT examination?</w:t>
            </w:r>
          </w:p>
          <w:p w14:paraId="77EDC033" w14:textId="77777777" w:rsidR="00EF608C" w:rsidRPr="00C5344D" w:rsidRDefault="00EF608C" w:rsidP="00C41F2E">
            <w:pPr>
              <w:spacing w:after="160" w:line="276" w:lineRule="auto"/>
              <w:jc w:val="both"/>
              <w:rPr>
                <w:rFonts w:asciiTheme="majorBidi" w:hAnsiTheme="majorBidi" w:cstheme="majorBidi"/>
                <w:sz w:val="24"/>
                <w:szCs w:val="24"/>
              </w:rPr>
            </w:pPr>
          </w:p>
          <w:p w14:paraId="76F369AC"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7329E324" w14:textId="77777777" w:rsidR="00EF608C" w:rsidRPr="00C5344D" w:rsidRDefault="00EF608C" w:rsidP="00C41F2E">
            <w:pPr>
              <w:spacing w:after="160" w:line="276" w:lineRule="auto"/>
              <w:jc w:val="both"/>
              <w:rPr>
                <w:rFonts w:asciiTheme="majorBidi" w:hAnsiTheme="majorBidi" w:cstheme="majorBidi"/>
                <w:sz w:val="24"/>
                <w:szCs w:val="24"/>
              </w:rPr>
            </w:pPr>
          </w:p>
          <w:p w14:paraId="28FBDF6E"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0              8.2                   14.8                 26.2                      45.9                            4.9                                 </w:t>
            </w:r>
          </w:p>
          <w:p w14:paraId="61B74278"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1              6.9                   19.9                  9.8                      45.1                              17.6</w:t>
            </w:r>
          </w:p>
          <w:p w14:paraId="4E7DE8AF" w14:textId="77777777" w:rsidR="00EF608C" w:rsidRPr="00C5344D" w:rsidRDefault="00EF608C" w:rsidP="00C41F2E">
            <w:pPr>
              <w:spacing w:after="160" w:line="276" w:lineRule="auto"/>
              <w:jc w:val="both"/>
              <w:rPr>
                <w:rFonts w:asciiTheme="majorBidi" w:hAnsiTheme="majorBidi" w:cstheme="majorBidi"/>
                <w:sz w:val="24"/>
                <w:szCs w:val="24"/>
              </w:rPr>
            </w:pPr>
          </w:p>
          <w:p w14:paraId="4F545B6A"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If a PA chest radiograph counts as 1 unit, how much is the average dose due to a pelvis MRI examination?</w:t>
            </w:r>
          </w:p>
          <w:p w14:paraId="7243C32D" w14:textId="77777777" w:rsidR="00EF608C" w:rsidRPr="00C5344D" w:rsidRDefault="00EF608C" w:rsidP="00C41F2E">
            <w:pPr>
              <w:spacing w:after="160" w:line="276" w:lineRule="auto"/>
              <w:jc w:val="both"/>
              <w:rPr>
                <w:rFonts w:asciiTheme="majorBidi" w:hAnsiTheme="majorBidi" w:cstheme="majorBidi"/>
                <w:sz w:val="24"/>
                <w:szCs w:val="24"/>
              </w:rPr>
            </w:pPr>
          </w:p>
          <w:p w14:paraId="2CA3951A"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1A9BD4B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Radiography students         62.3            4.9                 4.9                      18                       6.6                               3.3</w:t>
            </w:r>
          </w:p>
          <w:p w14:paraId="673D761B"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88.5               2.8                6.7                        1                       1                                    0</w:t>
            </w:r>
          </w:p>
          <w:p w14:paraId="3BE8D807"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ab/>
            </w:r>
          </w:p>
          <w:p w14:paraId="6EB465CC"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If a PA chest radiograph counts as 1 unit, how much is the average dose due to a </w:t>
            </w:r>
            <w:proofErr w:type="gramStart"/>
            <w:r w:rsidRPr="00C5344D">
              <w:rPr>
                <w:rFonts w:asciiTheme="majorBidi" w:hAnsiTheme="majorBidi" w:cstheme="majorBidi"/>
                <w:sz w:val="24"/>
                <w:szCs w:val="24"/>
              </w:rPr>
              <w:t>whole body</w:t>
            </w:r>
            <w:proofErr w:type="gramEnd"/>
            <w:r w:rsidRPr="00C5344D">
              <w:rPr>
                <w:rFonts w:asciiTheme="majorBidi" w:hAnsiTheme="majorBidi" w:cstheme="majorBidi"/>
                <w:sz w:val="24"/>
                <w:szCs w:val="24"/>
              </w:rPr>
              <w:t xml:space="preserve"> PET-CT examination?</w:t>
            </w:r>
          </w:p>
          <w:p w14:paraId="19B23A79" w14:textId="77777777" w:rsidR="00EF608C" w:rsidRPr="00C5344D" w:rsidRDefault="00EF608C" w:rsidP="00C41F2E">
            <w:pPr>
              <w:spacing w:after="160" w:line="276" w:lineRule="auto"/>
              <w:jc w:val="both"/>
              <w:rPr>
                <w:rFonts w:asciiTheme="majorBidi" w:hAnsiTheme="majorBidi" w:cstheme="majorBidi"/>
                <w:sz w:val="24"/>
                <w:szCs w:val="24"/>
              </w:rPr>
            </w:pPr>
          </w:p>
          <w:p w14:paraId="6579F511"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12BB8776"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3.4       10                  40            8.3                      18.3              20         </w:t>
            </w:r>
          </w:p>
          <w:p w14:paraId="3F487E21"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2         7.2                8.2           12.2                       33.7            36.7</w:t>
            </w:r>
          </w:p>
          <w:p w14:paraId="5B1B7DAC" w14:textId="77777777" w:rsidR="00EF608C" w:rsidRPr="00C5344D" w:rsidRDefault="00EF608C" w:rsidP="00C41F2E">
            <w:pPr>
              <w:spacing w:after="160" w:line="276" w:lineRule="auto"/>
              <w:jc w:val="both"/>
              <w:rPr>
                <w:rFonts w:asciiTheme="majorBidi" w:hAnsiTheme="majorBidi" w:cstheme="majorBidi"/>
                <w:sz w:val="24"/>
                <w:szCs w:val="24"/>
              </w:rPr>
            </w:pPr>
          </w:p>
          <w:p w14:paraId="48B1067A"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lastRenderedPageBreak/>
              <w:t>If a PA chest radiograph counts as 1 unit, how much is the average dose due to an abdominal ultrasound examination?</w:t>
            </w:r>
          </w:p>
          <w:p w14:paraId="4A524BBD"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52306E32"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53.3        10                 18.3           13.3                   3.3               1.7        </w:t>
            </w:r>
          </w:p>
          <w:p w14:paraId="27005A85"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Radiology staff                      61.9         6.2            11.3            10.3                    8.2               2.1</w:t>
            </w:r>
          </w:p>
          <w:p w14:paraId="539D5870" w14:textId="77777777" w:rsidR="00EF608C" w:rsidRPr="00C5344D" w:rsidRDefault="00EF608C" w:rsidP="00C41F2E">
            <w:pPr>
              <w:spacing w:after="160" w:line="276" w:lineRule="auto"/>
              <w:jc w:val="both"/>
              <w:rPr>
                <w:rFonts w:asciiTheme="majorBidi" w:hAnsiTheme="majorBidi" w:cstheme="majorBidi"/>
                <w:sz w:val="24"/>
                <w:szCs w:val="24"/>
              </w:rPr>
            </w:pPr>
          </w:p>
          <w:p w14:paraId="56569C66"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If a PA chest radiograph counts as 1 unit, how much is the average dose due to a myocardial scintigraphy (2-day protocol with 99mTc-sestamibi)?</w:t>
            </w:r>
          </w:p>
          <w:p w14:paraId="53BADB7B"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                                               0         1–10             10–50      50–100            100–500         &gt;500 </w:t>
            </w:r>
          </w:p>
          <w:p w14:paraId="4282E323"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Radiography students            1.7      23.3                  15          21.7                   21.7               16.7         </w:t>
            </w:r>
          </w:p>
          <w:p w14:paraId="32508D4F" w14:textId="77777777" w:rsidR="00EF608C" w:rsidRPr="00C5344D" w:rsidRDefault="00EF608C" w:rsidP="00C41F2E">
            <w:pPr>
              <w:spacing w:after="160" w:line="276" w:lineRule="auto"/>
              <w:jc w:val="both"/>
              <w:rPr>
                <w:rFonts w:asciiTheme="majorBidi" w:hAnsiTheme="majorBidi" w:cstheme="majorBidi"/>
                <w:sz w:val="24"/>
                <w:szCs w:val="24"/>
              </w:rPr>
            </w:pPr>
            <w:r w:rsidRPr="00C5344D">
              <w:rPr>
                <w:rFonts w:asciiTheme="majorBidi" w:hAnsiTheme="majorBidi" w:cstheme="majorBidi"/>
                <w:sz w:val="24"/>
                <w:szCs w:val="24"/>
              </w:rPr>
              <w:t xml:space="preserve">Radiology staff                       0         6.2                 11.3            14.4                  12.4              55.7                   </w:t>
            </w:r>
          </w:p>
          <w:p w14:paraId="5749D023" w14:textId="77777777" w:rsidR="00EF608C" w:rsidRPr="00C5344D" w:rsidRDefault="00EF608C" w:rsidP="00C41F2E">
            <w:pPr>
              <w:spacing w:after="160" w:line="276" w:lineRule="auto"/>
              <w:jc w:val="both"/>
              <w:rPr>
                <w:rFonts w:asciiTheme="majorBidi" w:hAnsiTheme="majorBidi" w:cstheme="majorBidi"/>
                <w:sz w:val="24"/>
                <w:szCs w:val="24"/>
              </w:rPr>
            </w:pPr>
          </w:p>
        </w:tc>
      </w:tr>
    </w:tbl>
    <w:p w14:paraId="05CA38A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08C"/>
    <w:rsid w:val="00E95803"/>
    <w:rsid w:val="00EF60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0F7AB"/>
  <w15:chartTrackingRefBased/>
  <w15:docId w15:val="{1C9D8414-0425-4FDE-AF2A-8429EDDC0A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0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F60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818</Words>
  <Characters>4664</Characters>
  <Application>Microsoft Office Word</Application>
  <DocSecurity>0</DocSecurity>
  <Lines>38</Lines>
  <Paragraphs>10</Paragraphs>
  <ScaleCrop>false</ScaleCrop>
  <Company/>
  <LinksUpToDate>false</LinksUpToDate>
  <CharactersWithSpaces>5472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2020-04-22T16:54:00Z</dcterms:created>
  <dcterms:modified xsi:type="dcterms:W3CDTF">2020-04-22T16:54:00Z</dcterms:modified>
</cp:coreProperties>
</file>