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2928" w:rsidRDefault="00C32928">
      <w:pPr>
        <w:rPr>
          <w:lang w:val="en-US"/>
        </w:rPr>
      </w:pPr>
    </w:p>
    <w:tbl>
      <w:tblPr>
        <w:tblStyle w:val="Tablaconcuadrcula"/>
        <w:tblW w:w="14596" w:type="dxa"/>
        <w:tblLayout w:type="fixed"/>
        <w:tblLook w:val="04A0" w:firstRow="1" w:lastRow="0" w:firstColumn="1" w:lastColumn="0" w:noHBand="0" w:noVBand="1"/>
      </w:tblPr>
      <w:tblGrid>
        <w:gridCol w:w="1555"/>
        <w:gridCol w:w="2693"/>
        <w:gridCol w:w="992"/>
        <w:gridCol w:w="4111"/>
        <w:gridCol w:w="1134"/>
        <w:gridCol w:w="2977"/>
        <w:gridCol w:w="1134"/>
      </w:tblGrid>
      <w:tr w:rsidR="00C32928" w:rsidRPr="006954E6" w:rsidTr="00FC6377">
        <w:trPr>
          <w:trHeight w:val="20"/>
        </w:trPr>
        <w:tc>
          <w:tcPr>
            <w:tcW w:w="14596" w:type="dxa"/>
            <w:gridSpan w:val="7"/>
            <w:shd w:val="clear" w:color="auto" w:fill="D9D9D9" w:themeFill="background1" w:themeFillShade="D9"/>
          </w:tcPr>
          <w:p w:rsidR="00C32928" w:rsidRPr="006954E6" w:rsidRDefault="00C32928" w:rsidP="00FC6377">
            <w:pPr>
              <w:rPr>
                <w:rFonts w:ascii="Arial" w:hAnsi="Arial" w:cs="Arial"/>
                <w:b/>
                <w:sz w:val="16"/>
                <w:szCs w:val="16"/>
                <w:lang w:val="en-US"/>
              </w:rPr>
            </w:pPr>
            <w:r w:rsidRPr="006954E6">
              <w:rPr>
                <w:rFonts w:ascii="Arial" w:hAnsi="Arial" w:cs="Arial"/>
                <w:b/>
                <w:sz w:val="16"/>
                <w:szCs w:val="16"/>
                <w:lang w:val="en-US"/>
              </w:rPr>
              <w:t>Table 2. Conjoint display</w:t>
            </w:r>
          </w:p>
          <w:p w:rsidR="00C32928" w:rsidRPr="006954E6" w:rsidRDefault="00C32928" w:rsidP="00FC6377">
            <w:pPr>
              <w:rPr>
                <w:rFonts w:ascii="Arial" w:hAnsi="Arial" w:cs="Arial"/>
                <w:b/>
                <w:sz w:val="16"/>
                <w:szCs w:val="16"/>
                <w:lang w:val="en-US"/>
              </w:rPr>
            </w:pPr>
          </w:p>
        </w:tc>
      </w:tr>
      <w:tr w:rsidR="00C32928" w:rsidRPr="006954E6" w:rsidTr="00FC6377">
        <w:trPr>
          <w:trHeight w:val="20"/>
        </w:trPr>
        <w:tc>
          <w:tcPr>
            <w:tcW w:w="1555" w:type="dxa"/>
            <w:shd w:val="clear" w:color="auto" w:fill="D9D9D9" w:themeFill="background1" w:themeFillShade="D9"/>
          </w:tcPr>
          <w:p w:rsidR="00C32928" w:rsidRPr="006954E6" w:rsidRDefault="00C32928" w:rsidP="00FC6377">
            <w:pPr>
              <w:jc w:val="center"/>
              <w:rPr>
                <w:rFonts w:ascii="Arial" w:hAnsi="Arial" w:cs="Arial"/>
                <w:b/>
                <w:bCs/>
                <w:sz w:val="16"/>
                <w:szCs w:val="16"/>
              </w:rPr>
            </w:pPr>
            <w:r w:rsidRPr="006954E6">
              <w:rPr>
                <w:rFonts w:ascii="Arial" w:hAnsi="Arial" w:cs="Arial"/>
                <w:b/>
                <w:bCs/>
                <w:sz w:val="16"/>
                <w:szCs w:val="16"/>
                <w:lang w:val="en-GB"/>
              </w:rPr>
              <w:t>Mixed-methods themes [ref]</w:t>
            </w:r>
          </w:p>
          <w:p w:rsidR="00C32928" w:rsidRPr="006954E6" w:rsidRDefault="00C32928" w:rsidP="00FC6377">
            <w:pPr>
              <w:rPr>
                <w:rFonts w:ascii="Arial" w:hAnsi="Arial" w:cs="Arial"/>
                <w:b/>
                <w:bCs/>
                <w:sz w:val="16"/>
                <w:szCs w:val="16"/>
                <w:lang w:val="en-US"/>
              </w:rPr>
            </w:pPr>
          </w:p>
        </w:tc>
        <w:tc>
          <w:tcPr>
            <w:tcW w:w="3685" w:type="dxa"/>
            <w:gridSpan w:val="2"/>
            <w:shd w:val="clear" w:color="auto" w:fill="D5DCE4" w:themeFill="text2" w:themeFillTint="33"/>
            <w:vAlign w:val="center"/>
          </w:tcPr>
          <w:p w:rsidR="00C32928" w:rsidRPr="006954E6" w:rsidRDefault="00C32928" w:rsidP="00FC6377">
            <w:pPr>
              <w:jc w:val="center"/>
              <w:rPr>
                <w:rFonts w:ascii="Arial" w:hAnsi="Arial" w:cs="Arial"/>
                <w:b/>
                <w:bCs/>
                <w:sz w:val="16"/>
                <w:szCs w:val="16"/>
                <w:lang w:val="en-US"/>
              </w:rPr>
            </w:pPr>
            <w:r w:rsidRPr="006954E6">
              <w:rPr>
                <w:rFonts w:ascii="Arial" w:hAnsi="Arial" w:cs="Arial"/>
                <w:b/>
                <w:bCs/>
                <w:sz w:val="16"/>
                <w:szCs w:val="16"/>
                <w:lang w:val="en-US"/>
              </w:rPr>
              <w:t xml:space="preserve"> Quantitative outcomes</w:t>
            </w:r>
          </w:p>
        </w:tc>
        <w:tc>
          <w:tcPr>
            <w:tcW w:w="5245" w:type="dxa"/>
            <w:gridSpan w:val="2"/>
            <w:shd w:val="clear" w:color="auto" w:fill="D5DCE4" w:themeFill="text2" w:themeFillTint="33"/>
            <w:vAlign w:val="center"/>
          </w:tcPr>
          <w:p w:rsidR="00C32928" w:rsidRPr="006954E6" w:rsidRDefault="00C32928" w:rsidP="00FC6377">
            <w:pPr>
              <w:jc w:val="center"/>
              <w:rPr>
                <w:rFonts w:ascii="Arial" w:hAnsi="Arial" w:cs="Arial"/>
                <w:b/>
                <w:bCs/>
                <w:sz w:val="16"/>
                <w:szCs w:val="16"/>
                <w:lang w:val="en-US"/>
              </w:rPr>
            </w:pPr>
            <w:r w:rsidRPr="006954E6">
              <w:rPr>
                <w:rFonts w:ascii="Arial" w:hAnsi="Arial" w:cs="Arial"/>
                <w:b/>
                <w:bCs/>
                <w:sz w:val="16"/>
                <w:szCs w:val="16"/>
                <w:lang w:val="en-US"/>
              </w:rPr>
              <w:t>Qualitative findings</w:t>
            </w:r>
          </w:p>
        </w:tc>
        <w:tc>
          <w:tcPr>
            <w:tcW w:w="2977" w:type="dxa"/>
            <w:shd w:val="clear" w:color="auto" w:fill="D9D9D9" w:themeFill="background1" w:themeFillShade="D9"/>
            <w:vAlign w:val="center"/>
          </w:tcPr>
          <w:p w:rsidR="00C32928" w:rsidRPr="006954E6" w:rsidRDefault="00C32928" w:rsidP="00FC6377">
            <w:pPr>
              <w:jc w:val="center"/>
              <w:rPr>
                <w:rFonts w:ascii="Arial" w:hAnsi="Arial" w:cs="Arial"/>
                <w:b/>
                <w:bCs/>
                <w:sz w:val="16"/>
                <w:szCs w:val="16"/>
                <w:lang w:val="en-US"/>
              </w:rPr>
            </w:pPr>
            <w:r w:rsidRPr="006954E6">
              <w:rPr>
                <w:rFonts w:ascii="Arial" w:hAnsi="Arial" w:cs="Arial"/>
                <w:b/>
                <w:bCs/>
                <w:sz w:val="16"/>
                <w:szCs w:val="16"/>
                <w:lang w:val="en-US"/>
              </w:rPr>
              <w:t>Mixed-methods findings</w:t>
            </w:r>
          </w:p>
          <w:p w:rsidR="00C32928" w:rsidRPr="006954E6" w:rsidRDefault="00C32928" w:rsidP="00FC6377">
            <w:pPr>
              <w:jc w:val="center"/>
              <w:rPr>
                <w:rFonts w:ascii="Arial" w:hAnsi="Arial" w:cs="Arial"/>
                <w:sz w:val="16"/>
                <w:szCs w:val="16"/>
                <w:lang w:val="en-US"/>
              </w:rPr>
            </w:pPr>
            <w:r w:rsidRPr="006954E6">
              <w:rPr>
                <w:rFonts w:ascii="Arial" w:hAnsi="Arial" w:cs="Arial"/>
                <w:i/>
                <w:iCs/>
                <w:sz w:val="16"/>
                <w:szCs w:val="16"/>
                <w:lang w:val="en-US"/>
              </w:rPr>
              <w:t>(Confirmation, Expansion, Discordance)</w:t>
            </w:r>
          </w:p>
        </w:tc>
        <w:tc>
          <w:tcPr>
            <w:tcW w:w="1134" w:type="dxa"/>
            <w:shd w:val="clear" w:color="auto" w:fill="D9D9D9" w:themeFill="background1" w:themeFillShade="D9"/>
            <w:vAlign w:val="center"/>
          </w:tcPr>
          <w:p w:rsidR="00C32928" w:rsidRPr="006954E6" w:rsidRDefault="00C32928" w:rsidP="00FC6377">
            <w:pPr>
              <w:jc w:val="center"/>
              <w:rPr>
                <w:rFonts w:ascii="Arial" w:hAnsi="Arial" w:cs="Arial"/>
                <w:b/>
                <w:bCs/>
                <w:sz w:val="16"/>
                <w:szCs w:val="16"/>
                <w:lang w:val="en-US"/>
              </w:rPr>
            </w:pPr>
            <w:r w:rsidRPr="006954E6">
              <w:rPr>
                <w:rFonts w:ascii="Arial" w:hAnsi="Arial" w:cs="Arial"/>
                <w:sz w:val="16"/>
                <w:szCs w:val="16"/>
                <w:lang w:val="en-US"/>
              </w:rPr>
              <w:t>Certainty of the evidence</w:t>
            </w:r>
          </w:p>
        </w:tc>
      </w:tr>
      <w:tr w:rsidR="00C32928" w:rsidRPr="006954E6" w:rsidTr="00FC6377">
        <w:trPr>
          <w:trHeight w:val="20"/>
        </w:trPr>
        <w:tc>
          <w:tcPr>
            <w:tcW w:w="1555" w:type="dxa"/>
            <w:vMerge w:val="restart"/>
            <w:shd w:val="clear" w:color="auto" w:fill="D9D9D9" w:themeFill="background1" w:themeFillShade="D9"/>
            <w:vAlign w:val="center"/>
          </w:tcPr>
          <w:p w:rsidR="00C32928" w:rsidRDefault="00C32928" w:rsidP="00FC6377">
            <w:pPr>
              <w:rPr>
                <w:rFonts w:ascii="Arial" w:hAnsi="Arial" w:cs="Arial"/>
                <w:sz w:val="16"/>
                <w:szCs w:val="16"/>
                <w:lang w:val="en-US"/>
              </w:rPr>
            </w:pPr>
            <w:r w:rsidRPr="006954E6">
              <w:rPr>
                <w:rFonts w:ascii="Arial" w:hAnsi="Arial" w:cs="Arial"/>
                <w:sz w:val="16"/>
                <w:szCs w:val="16"/>
                <w:lang w:val="en-US"/>
              </w:rPr>
              <w:t>Pregnancy with LMWH prophylaxis</w:t>
            </w:r>
          </w:p>
          <w:p w:rsidR="00E57D74" w:rsidRDefault="00E57D74" w:rsidP="00FC6377">
            <w:pPr>
              <w:rPr>
                <w:rFonts w:ascii="Arial" w:hAnsi="Arial" w:cs="Arial"/>
                <w:sz w:val="16"/>
                <w:szCs w:val="16"/>
                <w:lang w:val="en-US"/>
              </w:rPr>
            </w:pPr>
          </w:p>
          <w:p w:rsidR="00D94E23" w:rsidRPr="006954E6" w:rsidRDefault="00E57D74" w:rsidP="00D94E23">
            <w:pPr>
              <w:rPr>
                <w:rFonts w:ascii="Arial" w:hAnsi="Arial" w:cs="Arial"/>
                <w:sz w:val="10"/>
                <w:szCs w:val="10"/>
                <w:lang w:val="en-US"/>
              </w:rPr>
            </w:pPr>
            <w:r w:rsidRPr="00E57D74">
              <w:rPr>
                <w:rFonts w:ascii="Arial" w:hAnsi="Arial" w:cs="Arial"/>
                <w:sz w:val="10"/>
                <w:szCs w:val="10"/>
                <w:lang w:val="en-US"/>
              </w:rPr>
              <w:t>[</w:t>
            </w:r>
            <w:r w:rsidR="00D94E23">
              <w:rPr>
                <w:rFonts w:ascii="Arial" w:hAnsi="Arial" w:cs="Arial"/>
                <w:sz w:val="10"/>
                <w:szCs w:val="10"/>
                <w:lang w:val="en-US"/>
              </w:rPr>
              <w:t>Bates</w:t>
            </w:r>
          </w:p>
          <w:p w:rsidR="00E57D74" w:rsidRPr="006954E6" w:rsidRDefault="00D94E23" w:rsidP="00D94E23">
            <w:pPr>
              <w:rPr>
                <w:rFonts w:ascii="Arial" w:hAnsi="Arial" w:cs="Arial"/>
                <w:sz w:val="15"/>
                <w:szCs w:val="15"/>
                <w:lang w:val="en-US"/>
              </w:rPr>
            </w:pPr>
            <w:r>
              <w:rPr>
                <w:rFonts w:ascii="Arial" w:hAnsi="Arial" w:cs="Arial"/>
                <w:sz w:val="10"/>
                <w:szCs w:val="10"/>
                <w:lang w:val="en-US"/>
              </w:rPr>
              <w:t>2015, Eckman</w:t>
            </w:r>
            <w:r w:rsidRPr="006954E6">
              <w:rPr>
                <w:rFonts w:ascii="Arial" w:hAnsi="Arial" w:cs="Arial"/>
                <w:sz w:val="10"/>
                <w:szCs w:val="10"/>
                <w:lang w:val="en-US"/>
              </w:rPr>
              <w:t>2015</w:t>
            </w:r>
            <w:r w:rsidRPr="00E57D74">
              <w:rPr>
                <w:rFonts w:ascii="Arial" w:hAnsi="Arial" w:cs="Arial"/>
                <w:sz w:val="10"/>
                <w:szCs w:val="10"/>
                <w:lang w:val="en-US"/>
              </w:rPr>
              <w:t xml:space="preserve"> </w:t>
            </w:r>
            <w:r w:rsidR="00C6050C" w:rsidRPr="00E57D74">
              <w:rPr>
                <w:rFonts w:ascii="Arial" w:hAnsi="Arial" w:cs="Arial"/>
                <w:sz w:val="10"/>
                <w:szCs w:val="10"/>
                <w:lang w:val="en-US"/>
              </w:rPr>
              <w:t>[</w:t>
            </w:r>
            <w:r>
              <w:rPr>
                <w:rFonts w:ascii="Arial" w:hAnsi="Arial" w:cs="Arial"/>
                <w:sz w:val="10"/>
                <w:szCs w:val="10"/>
                <w:lang w:val="en-US"/>
              </w:rPr>
              <w:t>Bates</w:t>
            </w:r>
            <w:r w:rsidR="00E57D74" w:rsidRPr="001A041B">
              <w:rPr>
                <w:rFonts w:ascii="Arial" w:hAnsi="Arial" w:cs="Arial"/>
                <w:sz w:val="10"/>
                <w:szCs w:val="10"/>
                <w:lang w:val="en-US"/>
              </w:rPr>
              <w:t>2021</w:t>
            </w:r>
            <w:r w:rsidR="00E57D74" w:rsidRPr="00E57D74">
              <w:rPr>
                <w:rFonts w:ascii="Arial" w:hAnsi="Arial" w:cs="Arial"/>
                <w:sz w:val="10"/>
                <w:szCs w:val="10"/>
                <w:lang w:val="en-US"/>
              </w:rPr>
              <w:t>;</w:t>
            </w:r>
            <w:r w:rsidR="00E57D74" w:rsidRPr="001A041B">
              <w:rPr>
                <w:rFonts w:ascii="Times New Roman" w:hAnsi="Times New Roman" w:cs="Times New Roman"/>
                <w:sz w:val="10"/>
                <w:szCs w:val="10"/>
                <w:lang w:val="en-US"/>
              </w:rPr>
              <w:t xml:space="preserve"> Martens</w:t>
            </w:r>
            <w:r w:rsidR="00E57D74">
              <w:rPr>
                <w:rFonts w:ascii="Times New Roman" w:hAnsi="Times New Roman" w:cs="Times New Roman"/>
                <w:sz w:val="10"/>
                <w:szCs w:val="10"/>
                <w:lang w:val="en-US"/>
              </w:rPr>
              <w:t xml:space="preserve"> </w:t>
            </w:r>
            <w:r w:rsidR="00E57D74" w:rsidRPr="001A041B">
              <w:rPr>
                <w:rFonts w:ascii="Times New Roman" w:hAnsi="Times New Roman" w:cs="Times New Roman"/>
                <w:sz w:val="10"/>
                <w:szCs w:val="10"/>
                <w:lang w:val="en-US"/>
              </w:rPr>
              <w:t>2007</w:t>
            </w:r>
            <w:r w:rsidR="00E57D74">
              <w:rPr>
                <w:rFonts w:ascii="Times New Roman" w:hAnsi="Times New Roman" w:cs="Times New Roman"/>
                <w:sz w:val="10"/>
                <w:szCs w:val="10"/>
                <w:lang w:val="en-US"/>
              </w:rPr>
              <w:t>;</w:t>
            </w:r>
            <w:r w:rsidR="00E57D74" w:rsidRPr="00E57D74">
              <w:rPr>
                <w:rFonts w:ascii="Arial" w:hAnsi="Arial" w:cs="Arial"/>
                <w:sz w:val="10"/>
                <w:szCs w:val="10"/>
                <w:lang w:val="en-US"/>
              </w:rPr>
              <w:t xml:space="preserve"> Patel2012]</w:t>
            </w:r>
          </w:p>
          <w:p w:rsidR="00E57D74" w:rsidRPr="006954E6" w:rsidRDefault="00E57D74" w:rsidP="00FC6377">
            <w:pPr>
              <w:rPr>
                <w:rFonts w:ascii="Arial" w:hAnsi="Arial" w:cs="Arial"/>
                <w:sz w:val="16"/>
                <w:szCs w:val="16"/>
                <w:lang w:val="en-US"/>
              </w:rPr>
            </w:pPr>
          </w:p>
        </w:tc>
        <w:tc>
          <w:tcPr>
            <w:tcW w:w="2693" w:type="dxa"/>
            <w:shd w:val="clear" w:color="auto" w:fill="ACB9CA" w:themeFill="text2" w:themeFillTint="66"/>
          </w:tcPr>
          <w:p w:rsidR="00C32928" w:rsidRPr="006954E6" w:rsidRDefault="00C32928" w:rsidP="00FC6377">
            <w:pPr>
              <w:rPr>
                <w:rFonts w:ascii="Arial" w:hAnsi="Arial" w:cs="Arial"/>
                <w:sz w:val="15"/>
                <w:szCs w:val="15"/>
                <w:lang w:val="en-US"/>
              </w:rPr>
            </w:pPr>
            <w:r w:rsidRPr="006954E6">
              <w:rPr>
                <w:rFonts w:ascii="Arial" w:hAnsi="Arial" w:cs="Arial"/>
                <w:sz w:val="15"/>
                <w:szCs w:val="15"/>
                <w:lang w:val="en-US"/>
              </w:rPr>
              <w:t>Utility Value: Mean VAS scale (0-100) [ref]</w:t>
            </w:r>
          </w:p>
        </w:tc>
        <w:tc>
          <w:tcPr>
            <w:tcW w:w="992" w:type="dxa"/>
            <w:shd w:val="clear" w:color="auto" w:fill="ACB9CA" w:themeFill="text2" w:themeFillTint="66"/>
          </w:tcPr>
          <w:p w:rsidR="00C32928" w:rsidRPr="006954E6" w:rsidRDefault="00C32928" w:rsidP="00FC6377">
            <w:pPr>
              <w:jc w:val="center"/>
              <w:rPr>
                <w:rFonts w:ascii="Arial" w:hAnsi="Arial" w:cs="Arial"/>
                <w:sz w:val="15"/>
                <w:szCs w:val="15"/>
                <w:lang w:val="en-US"/>
              </w:rPr>
            </w:pPr>
            <w:r w:rsidRPr="006954E6">
              <w:rPr>
                <w:rFonts w:ascii="Arial" w:hAnsi="Arial" w:cs="Arial"/>
                <w:sz w:val="15"/>
                <w:szCs w:val="15"/>
                <w:lang w:val="en-US"/>
              </w:rPr>
              <w:t xml:space="preserve">Certainty of evidence </w:t>
            </w:r>
          </w:p>
        </w:tc>
        <w:tc>
          <w:tcPr>
            <w:tcW w:w="4111" w:type="dxa"/>
            <w:shd w:val="clear" w:color="auto" w:fill="ACB9CA" w:themeFill="text2" w:themeFillTint="66"/>
          </w:tcPr>
          <w:p w:rsidR="00C32928" w:rsidRPr="006954E6" w:rsidRDefault="00C32928" w:rsidP="00FC6377">
            <w:pPr>
              <w:jc w:val="center"/>
              <w:rPr>
                <w:rFonts w:ascii="Arial" w:hAnsi="Arial" w:cs="Arial"/>
                <w:sz w:val="16"/>
                <w:szCs w:val="16"/>
                <w:lang w:val="en-US"/>
              </w:rPr>
            </w:pPr>
            <w:r w:rsidRPr="006954E6">
              <w:rPr>
                <w:rFonts w:ascii="Arial" w:hAnsi="Arial" w:cs="Arial"/>
                <w:sz w:val="16"/>
                <w:szCs w:val="16"/>
                <w:lang w:val="en-US"/>
              </w:rPr>
              <w:t xml:space="preserve">Theme(s) [ref], </w:t>
            </w:r>
            <w:r w:rsidRPr="006954E6">
              <w:rPr>
                <w:rFonts w:ascii="Arial" w:hAnsi="Arial" w:cs="Arial"/>
                <w:i/>
                <w:sz w:val="16"/>
                <w:szCs w:val="16"/>
                <w:lang w:val="en-US"/>
              </w:rPr>
              <w:t>representative quote</w:t>
            </w:r>
          </w:p>
        </w:tc>
        <w:tc>
          <w:tcPr>
            <w:tcW w:w="1134" w:type="dxa"/>
            <w:shd w:val="clear" w:color="auto" w:fill="ACB9CA" w:themeFill="text2" w:themeFillTint="66"/>
          </w:tcPr>
          <w:p w:rsidR="00C32928" w:rsidRPr="006954E6" w:rsidRDefault="00C32928" w:rsidP="00FC6377">
            <w:pPr>
              <w:jc w:val="center"/>
              <w:rPr>
                <w:rFonts w:ascii="Arial" w:hAnsi="Arial" w:cs="Arial"/>
                <w:sz w:val="16"/>
                <w:szCs w:val="16"/>
                <w:lang w:val="en-US"/>
              </w:rPr>
            </w:pPr>
            <w:r w:rsidRPr="006954E6">
              <w:rPr>
                <w:rFonts w:ascii="Arial" w:hAnsi="Arial" w:cs="Arial"/>
                <w:sz w:val="16"/>
                <w:szCs w:val="16"/>
                <w:lang w:val="en-US"/>
              </w:rPr>
              <w:t xml:space="preserve">Certainty of evidence </w:t>
            </w:r>
          </w:p>
        </w:tc>
        <w:tc>
          <w:tcPr>
            <w:tcW w:w="2977" w:type="dxa"/>
            <w:shd w:val="clear" w:color="auto" w:fill="auto"/>
            <w:vAlign w:val="center"/>
          </w:tcPr>
          <w:p w:rsidR="00C32928" w:rsidRPr="006954E6" w:rsidRDefault="00C32928" w:rsidP="00FC6377">
            <w:pPr>
              <w:rPr>
                <w:rFonts w:ascii="Arial" w:hAnsi="Arial" w:cs="Arial"/>
                <w:sz w:val="13"/>
                <w:szCs w:val="13"/>
                <w:lang w:val="en-US"/>
              </w:rPr>
            </w:pPr>
          </w:p>
        </w:tc>
        <w:tc>
          <w:tcPr>
            <w:tcW w:w="1134" w:type="dxa"/>
            <w:shd w:val="clear" w:color="auto" w:fill="auto"/>
            <w:vAlign w:val="center"/>
          </w:tcPr>
          <w:p w:rsidR="00C32928" w:rsidRPr="006954E6" w:rsidRDefault="00C32928" w:rsidP="00FC6377">
            <w:pPr>
              <w:jc w:val="center"/>
              <w:rPr>
                <w:rFonts w:ascii="Arial" w:hAnsi="Arial" w:cs="Arial"/>
                <w:sz w:val="16"/>
                <w:szCs w:val="16"/>
                <w:lang w:val="en-US"/>
              </w:rPr>
            </w:pPr>
          </w:p>
        </w:tc>
      </w:tr>
      <w:tr w:rsidR="00C32928" w:rsidRPr="006954E6" w:rsidTr="00C32928">
        <w:trPr>
          <w:trHeight w:val="454"/>
        </w:trPr>
        <w:tc>
          <w:tcPr>
            <w:tcW w:w="1555" w:type="dxa"/>
            <w:vMerge/>
            <w:shd w:val="clear" w:color="auto" w:fill="D9D9D9" w:themeFill="background1" w:themeFillShade="D9"/>
          </w:tcPr>
          <w:p w:rsidR="00C32928" w:rsidRPr="006954E6" w:rsidRDefault="00C32928" w:rsidP="00FC6377">
            <w:pPr>
              <w:rPr>
                <w:rFonts w:ascii="Arial" w:hAnsi="Arial" w:cs="Arial"/>
                <w:sz w:val="16"/>
                <w:szCs w:val="16"/>
                <w:lang w:val="en-US"/>
              </w:rPr>
            </w:pPr>
          </w:p>
        </w:tc>
        <w:tc>
          <w:tcPr>
            <w:tcW w:w="2693" w:type="dxa"/>
            <w:vMerge w:val="restart"/>
            <w:vAlign w:val="center"/>
          </w:tcPr>
          <w:p w:rsidR="00C32928" w:rsidRDefault="00C32928" w:rsidP="00C32928">
            <w:pPr>
              <w:pStyle w:val="Prrafodelista"/>
              <w:numPr>
                <w:ilvl w:val="0"/>
                <w:numId w:val="2"/>
              </w:numPr>
              <w:rPr>
                <w:rFonts w:ascii="Arial" w:hAnsi="Arial" w:cs="Arial"/>
                <w:sz w:val="10"/>
                <w:szCs w:val="10"/>
              </w:rPr>
            </w:pPr>
          </w:p>
          <w:p w:rsidR="00C32928" w:rsidRDefault="00C32928" w:rsidP="00C32928">
            <w:pPr>
              <w:pStyle w:val="Prrafodelista"/>
              <w:ind w:left="0"/>
              <w:rPr>
                <w:rFonts w:ascii="Arial" w:hAnsi="Arial" w:cs="Arial"/>
                <w:sz w:val="10"/>
                <w:szCs w:val="10"/>
              </w:rPr>
            </w:pPr>
          </w:p>
          <w:p w:rsidR="00C32928" w:rsidRDefault="00C32928" w:rsidP="00C32928">
            <w:pPr>
              <w:pStyle w:val="Prrafodelista"/>
              <w:ind w:left="0"/>
              <w:rPr>
                <w:rFonts w:ascii="Arial" w:hAnsi="Arial" w:cs="Arial"/>
                <w:sz w:val="10"/>
                <w:szCs w:val="10"/>
              </w:rPr>
            </w:pPr>
          </w:p>
          <w:p w:rsidR="00C32928" w:rsidRPr="00D94E23" w:rsidRDefault="00C32928" w:rsidP="00D94E23">
            <w:pPr>
              <w:rPr>
                <w:rFonts w:ascii="Arial" w:hAnsi="Arial" w:cs="Arial"/>
                <w:sz w:val="10"/>
                <w:szCs w:val="10"/>
                <w:lang w:val="en-US"/>
              </w:rPr>
            </w:pPr>
            <w:r w:rsidRPr="00D94E23">
              <w:rPr>
                <w:rFonts w:ascii="Arial" w:hAnsi="Arial" w:cs="Arial"/>
                <w:sz w:val="10"/>
                <w:szCs w:val="10"/>
              </w:rPr>
              <w:t>[</w:t>
            </w:r>
            <w:r w:rsidR="00D94E23" w:rsidRPr="00D94E23">
              <w:rPr>
                <w:rFonts w:ascii="Arial" w:hAnsi="Arial" w:cs="Arial"/>
                <w:sz w:val="10"/>
                <w:szCs w:val="10"/>
                <w:lang w:val="en-US"/>
              </w:rPr>
              <w:t>Bates</w:t>
            </w:r>
            <w:r w:rsidR="00D94E23">
              <w:rPr>
                <w:rFonts w:ascii="Arial" w:hAnsi="Arial" w:cs="Arial"/>
                <w:sz w:val="10"/>
                <w:szCs w:val="10"/>
                <w:lang w:val="en-US"/>
              </w:rPr>
              <w:t xml:space="preserve"> </w:t>
            </w:r>
            <w:r w:rsidR="00D94E23" w:rsidRPr="00D94E23">
              <w:rPr>
                <w:rFonts w:ascii="Arial" w:hAnsi="Arial" w:cs="Arial"/>
                <w:sz w:val="10"/>
                <w:szCs w:val="10"/>
                <w:lang w:val="en-US"/>
              </w:rPr>
              <w:t>2015, Eckman2015</w:t>
            </w:r>
            <w:r w:rsidR="00D94E23">
              <w:rPr>
                <w:rFonts w:ascii="Arial" w:hAnsi="Arial" w:cs="Arial"/>
                <w:sz w:val="10"/>
                <w:szCs w:val="10"/>
                <w:lang w:val="en-US"/>
              </w:rPr>
              <w:t>]</w:t>
            </w:r>
          </w:p>
          <w:p w:rsidR="00C32928" w:rsidRPr="006954E6" w:rsidRDefault="00C32928" w:rsidP="00C32928">
            <w:pPr>
              <w:rPr>
                <w:rFonts w:ascii="Arial" w:hAnsi="Arial" w:cs="Arial"/>
                <w:sz w:val="15"/>
                <w:szCs w:val="15"/>
              </w:rPr>
            </w:pPr>
          </w:p>
        </w:tc>
        <w:tc>
          <w:tcPr>
            <w:tcW w:w="992" w:type="dxa"/>
            <w:vMerge w:val="restart"/>
          </w:tcPr>
          <w:p w:rsidR="00C32928" w:rsidRPr="006954E6" w:rsidRDefault="00C32928" w:rsidP="00FC6377">
            <w:pPr>
              <w:rPr>
                <w:rFonts w:ascii="Arial" w:hAnsi="Arial" w:cs="Arial"/>
                <w:sz w:val="16"/>
                <w:szCs w:val="16"/>
                <w:lang w:val="en-US"/>
              </w:rPr>
            </w:pPr>
            <w:r w:rsidRPr="006954E6">
              <w:rPr>
                <w:noProof/>
              </w:rPr>
              <w:drawing>
                <wp:anchor distT="0" distB="0" distL="114300" distR="114300" simplePos="0" relativeHeight="251665408" behindDoc="0" locked="0" layoutInCell="1" allowOverlap="1" wp14:anchorId="25AA3203" wp14:editId="0D4D5643">
                  <wp:simplePos x="0" y="0"/>
                  <wp:positionH relativeFrom="column">
                    <wp:posOffset>-5080</wp:posOffset>
                  </wp:positionH>
                  <wp:positionV relativeFrom="paragraph">
                    <wp:posOffset>52255</wp:posOffset>
                  </wp:positionV>
                  <wp:extent cx="270510" cy="71755"/>
                  <wp:effectExtent l="0" t="0" r="0" b="4445"/>
                  <wp:wrapTopAndBottom/>
                  <wp:docPr id="10" name="Imagen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0510" cy="717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4E6">
              <w:rPr>
                <w:rFonts w:ascii="Arial" w:hAnsi="Arial" w:cs="Arial"/>
                <w:sz w:val="16"/>
                <w:szCs w:val="16"/>
                <w:lang w:val="en-US"/>
              </w:rPr>
              <w:t>Very Low</w:t>
            </w:r>
          </w:p>
        </w:tc>
        <w:tc>
          <w:tcPr>
            <w:tcW w:w="4111" w:type="dxa"/>
          </w:tcPr>
          <w:p w:rsidR="00C32928" w:rsidRDefault="00C32928" w:rsidP="00FC6377">
            <w:pPr>
              <w:rPr>
                <w:rFonts w:ascii="Arial" w:hAnsi="Arial" w:cs="Arial"/>
                <w:sz w:val="15"/>
                <w:szCs w:val="15"/>
                <w:lang w:val="en-US"/>
              </w:rPr>
            </w:pPr>
            <w:r w:rsidRPr="006954E6">
              <w:rPr>
                <w:rFonts w:ascii="Arial" w:hAnsi="Arial" w:cs="Arial"/>
                <w:sz w:val="15"/>
                <w:szCs w:val="15"/>
                <w:lang w:val="en-US"/>
              </w:rPr>
              <w:t xml:space="preserve">Attitude towards the decision -making of using LMWH </w:t>
            </w:r>
          </w:p>
          <w:p w:rsidR="00E57D74" w:rsidRPr="006954E6" w:rsidRDefault="00E57D74" w:rsidP="00FC6377">
            <w:pPr>
              <w:rPr>
                <w:rFonts w:ascii="Arial" w:hAnsi="Arial" w:cs="Arial"/>
                <w:sz w:val="15"/>
                <w:szCs w:val="15"/>
                <w:lang w:val="en-US"/>
              </w:rPr>
            </w:pPr>
            <w:r w:rsidRPr="00DF6105">
              <w:rPr>
                <w:rFonts w:ascii="Arial" w:hAnsi="Arial" w:cs="Arial"/>
                <w:sz w:val="10"/>
                <w:szCs w:val="10"/>
                <w:lang w:val="en-US"/>
              </w:rPr>
              <w:t>[</w:t>
            </w:r>
            <w:r w:rsidR="00C6050C" w:rsidRPr="00E57D74">
              <w:rPr>
                <w:rFonts w:ascii="Arial" w:hAnsi="Arial" w:cs="Arial"/>
                <w:sz w:val="10"/>
                <w:szCs w:val="10"/>
                <w:lang w:val="en-US"/>
              </w:rPr>
              <w:t>[</w:t>
            </w:r>
            <w:r w:rsidR="00A86E0D">
              <w:rPr>
                <w:rFonts w:ascii="Arial" w:hAnsi="Arial" w:cs="Arial"/>
                <w:sz w:val="10"/>
                <w:szCs w:val="10"/>
                <w:lang w:val="en-US"/>
              </w:rPr>
              <w:t>Bates</w:t>
            </w:r>
            <w:r w:rsidR="00C6050C" w:rsidRPr="00E57D74">
              <w:rPr>
                <w:rFonts w:ascii="Arial" w:hAnsi="Arial" w:cs="Arial"/>
                <w:sz w:val="10"/>
                <w:szCs w:val="10"/>
                <w:lang w:val="en-US"/>
              </w:rPr>
              <w:t xml:space="preserve"> </w:t>
            </w:r>
            <w:r w:rsidRPr="001A041B">
              <w:rPr>
                <w:rFonts w:ascii="Arial" w:hAnsi="Arial" w:cs="Arial"/>
                <w:sz w:val="10"/>
                <w:szCs w:val="10"/>
                <w:lang w:val="en-US"/>
              </w:rPr>
              <w:t>2021</w:t>
            </w:r>
            <w:r w:rsidRPr="00DF6105">
              <w:rPr>
                <w:rFonts w:ascii="Arial" w:hAnsi="Arial" w:cs="Arial"/>
                <w:sz w:val="10"/>
                <w:szCs w:val="10"/>
                <w:lang w:val="en-US"/>
              </w:rPr>
              <w:t>;</w:t>
            </w:r>
            <w:r w:rsidRPr="001A041B">
              <w:rPr>
                <w:rFonts w:ascii="Times New Roman" w:hAnsi="Times New Roman" w:cs="Times New Roman"/>
                <w:sz w:val="10"/>
                <w:szCs w:val="10"/>
                <w:lang w:val="en-US"/>
              </w:rPr>
              <w:t xml:space="preserve"> Martens</w:t>
            </w:r>
            <w:r>
              <w:rPr>
                <w:rFonts w:ascii="Times New Roman" w:hAnsi="Times New Roman" w:cs="Times New Roman"/>
                <w:sz w:val="10"/>
                <w:szCs w:val="10"/>
                <w:lang w:val="en-US"/>
              </w:rPr>
              <w:t xml:space="preserve"> </w:t>
            </w:r>
            <w:r w:rsidRPr="001A041B">
              <w:rPr>
                <w:rFonts w:ascii="Times New Roman" w:hAnsi="Times New Roman" w:cs="Times New Roman"/>
                <w:sz w:val="10"/>
                <w:szCs w:val="10"/>
                <w:lang w:val="en-US"/>
              </w:rPr>
              <w:t>2007</w:t>
            </w:r>
            <w:r>
              <w:rPr>
                <w:rFonts w:ascii="Times New Roman" w:hAnsi="Times New Roman" w:cs="Times New Roman"/>
                <w:sz w:val="10"/>
                <w:szCs w:val="10"/>
                <w:lang w:val="en-US"/>
              </w:rPr>
              <w:t>;</w:t>
            </w:r>
            <w:r w:rsidRPr="00DF6105">
              <w:rPr>
                <w:rFonts w:ascii="Arial" w:hAnsi="Arial" w:cs="Arial"/>
                <w:sz w:val="10"/>
                <w:szCs w:val="10"/>
                <w:lang w:val="en-US"/>
              </w:rPr>
              <w:t xml:space="preserve"> Patel2012]</w:t>
            </w:r>
          </w:p>
          <w:p w:rsidR="00C32928" w:rsidRPr="006954E6" w:rsidRDefault="00C32928" w:rsidP="00FC6377">
            <w:pPr>
              <w:rPr>
                <w:rFonts w:ascii="Arial" w:hAnsi="Arial" w:cs="Arial"/>
                <w:sz w:val="16"/>
                <w:szCs w:val="16"/>
                <w:lang w:val="en-US"/>
              </w:rPr>
            </w:pPr>
          </w:p>
          <w:p w:rsidR="00C32928" w:rsidRPr="006954E6" w:rsidRDefault="00C32928" w:rsidP="00E57D74">
            <w:pPr>
              <w:rPr>
                <w:rFonts w:ascii="Arial" w:hAnsi="Arial" w:cs="Arial"/>
                <w:sz w:val="13"/>
                <w:szCs w:val="13"/>
                <w:lang w:val="en-US"/>
              </w:rPr>
            </w:pPr>
            <w:r w:rsidRPr="006954E6">
              <w:rPr>
                <w:rFonts w:ascii="Arial" w:hAnsi="Arial" w:cs="Arial"/>
                <w:i/>
                <w:sz w:val="13"/>
                <w:szCs w:val="13"/>
                <w:lang w:val="en-US"/>
              </w:rPr>
              <w:t>LMWH injections with “minimal side effects, and that, compared to the emotional pain with loss, a little bit of physical pain from a needle is small potatoes</w:t>
            </w:r>
            <w:r w:rsidRPr="006954E6">
              <w:rPr>
                <w:rFonts w:ascii="Arial" w:hAnsi="Arial" w:cs="Arial"/>
                <w:sz w:val="13"/>
                <w:szCs w:val="13"/>
                <w:lang w:val="en-US"/>
              </w:rPr>
              <w:t>]</w:t>
            </w:r>
          </w:p>
          <w:p w:rsidR="00C32928" w:rsidRPr="006954E6" w:rsidRDefault="00C32928" w:rsidP="00FC6377">
            <w:pPr>
              <w:ind w:left="184"/>
              <w:rPr>
                <w:rFonts w:ascii="Arial" w:hAnsi="Arial" w:cs="Arial"/>
                <w:i/>
                <w:sz w:val="13"/>
                <w:szCs w:val="13"/>
                <w:lang w:val="en-US"/>
              </w:rPr>
            </w:pPr>
          </w:p>
        </w:tc>
        <w:tc>
          <w:tcPr>
            <w:tcW w:w="1134" w:type="dxa"/>
            <w:vAlign w:val="center"/>
          </w:tcPr>
          <w:p w:rsidR="00C32928" w:rsidRPr="006954E6" w:rsidRDefault="00C32928" w:rsidP="00FC6377">
            <w:pPr>
              <w:jc w:val="center"/>
              <w:rPr>
                <w:rFonts w:ascii="Arial" w:hAnsi="Arial" w:cs="Arial"/>
                <w:noProof/>
                <w:sz w:val="16"/>
                <w:szCs w:val="16"/>
                <w:lang w:val="en-US" w:eastAsia="es-ES"/>
              </w:rPr>
            </w:pPr>
            <w:r w:rsidRPr="006954E6">
              <w:rPr>
                <w:rFonts w:ascii="Arial" w:hAnsi="Arial" w:cs="Arial"/>
                <w:noProof/>
                <w:sz w:val="16"/>
                <w:szCs w:val="16"/>
                <w:lang w:eastAsia="es-ES"/>
              </w:rPr>
              <w:drawing>
                <wp:inline distT="0" distB="0" distL="0" distR="0" wp14:anchorId="6AF31284" wp14:editId="0A1A4B6A">
                  <wp:extent cx="287002" cy="84412"/>
                  <wp:effectExtent l="0" t="0" r="0" b="508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oderate.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52096" cy="103557"/>
                          </a:xfrm>
                          <a:prstGeom prst="rect">
                            <a:avLst/>
                          </a:prstGeom>
                        </pic:spPr>
                      </pic:pic>
                    </a:graphicData>
                  </a:graphic>
                </wp:inline>
              </w:drawing>
            </w:r>
          </w:p>
          <w:p w:rsidR="00C32928" w:rsidRPr="006954E6" w:rsidRDefault="00C32928" w:rsidP="00FC6377">
            <w:pPr>
              <w:jc w:val="center"/>
              <w:rPr>
                <w:rFonts w:ascii="Arial" w:hAnsi="Arial" w:cs="Arial"/>
                <w:noProof/>
                <w:sz w:val="16"/>
                <w:szCs w:val="16"/>
                <w:lang w:val="en-US" w:eastAsia="es-ES"/>
              </w:rPr>
            </w:pPr>
            <w:r w:rsidRPr="006954E6">
              <w:rPr>
                <w:rFonts w:ascii="Arial" w:hAnsi="Arial" w:cs="Arial"/>
                <w:noProof/>
                <w:sz w:val="16"/>
                <w:szCs w:val="16"/>
                <w:lang w:val="en-US" w:eastAsia="es-ES"/>
              </w:rPr>
              <w:t>Moderate</w:t>
            </w:r>
          </w:p>
          <w:p w:rsidR="00C32928" w:rsidRPr="006954E6" w:rsidRDefault="00C32928" w:rsidP="00FC6377">
            <w:pPr>
              <w:jc w:val="center"/>
              <w:rPr>
                <w:rFonts w:ascii="Arial" w:hAnsi="Arial" w:cs="Arial"/>
                <w:sz w:val="16"/>
                <w:szCs w:val="16"/>
                <w:lang w:val="en-US"/>
              </w:rPr>
            </w:pPr>
          </w:p>
          <w:p w:rsidR="00C32928" w:rsidRPr="006954E6" w:rsidRDefault="00C32928" w:rsidP="00FC6377">
            <w:pPr>
              <w:jc w:val="center"/>
              <w:rPr>
                <w:rFonts w:ascii="Arial" w:hAnsi="Arial" w:cs="Arial"/>
                <w:sz w:val="16"/>
                <w:szCs w:val="16"/>
                <w:lang w:val="en-US"/>
              </w:rPr>
            </w:pPr>
          </w:p>
        </w:tc>
        <w:tc>
          <w:tcPr>
            <w:tcW w:w="2977" w:type="dxa"/>
            <w:vMerge w:val="restart"/>
            <w:shd w:val="clear" w:color="auto" w:fill="D9D9D9" w:themeFill="background1" w:themeFillShade="D9"/>
            <w:vAlign w:val="center"/>
          </w:tcPr>
          <w:p w:rsidR="00C32928" w:rsidRPr="006954E6" w:rsidRDefault="00C32928" w:rsidP="00FC6377">
            <w:pPr>
              <w:rPr>
                <w:rFonts w:ascii="Arial" w:hAnsi="Arial" w:cs="Arial"/>
                <w:b/>
                <w:i/>
                <w:sz w:val="16"/>
                <w:szCs w:val="16"/>
                <w:lang w:val="en-US"/>
              </w:rPr>
            </w:pPr>
            <w:r w:rsidRPr="006954E6">
              <w:rPr>
                <w:rFonts w:ascii="Arial" w:hAnsi="Arial" w:cs="Arial"/>
                <w:b/>
                <w:i/>
                <w:sz w:val="16"/>
                <w:szCs w:val="16"/>
                <w:lang w:val="en-US"/>
              </w:rPr>
              <w:t>Confirmation</w:t>
            </w:r>
          </w:p>
          <w:p w:rsidR="00C32928" w:rsidRPr="006954E6" w:rsidRDefault="00C32928" w:rsidP="00FC6377">
            <w:pPr>
              <w:rPr>
                <w:rFonts w:ascii="Arial" w:hAnsi="Arial" w:cs="Arial"/>
                <w:sz w:val="16"/>
                <w:szCs w:val="16"/>
                <w:lang w:val="en-US"/>
              </w:rPr>
            </w:pPr>
            <w:r w:rsidRPr="006954E6">
              <w:rPr>
                <w:rFonts w:ascii="Arial" w:hAnsi="Arial" w:cs="Arial"/>
                <w:sz w:val="13"/>
                <w:szCs w:val="13"/>
                <w:lang w:val="en-US"/>
              </w:rPr>
              <w:t>Both datasets confirm the relief of having LMWH as an option far outweighed any temporary discomfort caused by the injections, and reduced anxiety towards the disease</w:t>
            </w:r>
          </w:p>
        </w:tc>
        <w:tc>
          <w:tcPr>
            <w:tcW w:w="1134" w:type="dxa"/>
            <w:vMerge w:val="restart"/>
            <w:shd w:val="clear" w:color="auto" w:fill="D9D9D9" w:themeFill="background1" w:themeFillShade="D9"/>
            <w:vAlign w:val="center"/>
          </w:tcPr>
          <w:p w:rsidR="00C32928" w:rsidRPr="006954E6" w:rsidRDefault="00C32928" w:rsidP="00FC6377">
            <w:pPr>
              <w:jc w:val="center"/>
              <w:rPr>
                <w:rFonts w:ascii="Arial" w:hAnsi="Arial" w:cs="Arial"/>
                <w:noProof/>
                <w:sz w:val="16"/>
                <w:szCs w:val="16"/>
                <w:lang w:val="en-US" w:eastAsia="es-ES"/>
              </w:rPr>
            </w:pPr>
            <w:r w:rsidRPr="006954E6">
              <w:rPr>
                <w:rFonts w:ascii="Arial" w:hAnsi="Arial" w:cs="Arial"/>
                <w:noProof/>
                <w:sz w:val="16"/>
                <w:szCs w:val="16"/>
                <w:lang w:eastAsia="es-ES"/>
              </w:rPr>
              <w:drawing>
                <wp:inline distT="0" distB="0" distL="0" distR="0" wp14:anchorId="2DCBE5EB" wp14:editId="02403BFF">
                  <wp:extent cx="381551" cy="112220"/>
                  <wp:effectExtent l="0" t="0" r="0" b="254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oderate.png"/>
                          <pic:cNvPicPr/>
                        </pic:nvPicPr>
                        <pic:blipFill>
                          <a:blip r:embed="rId7" cstate="print">
                            <a:duotone>
                              <a:prstClr val="black"/>
                              <a:schemeClr val="bg2">
                                <a:lumMod val="75000"/>
                                <a:tint val="45000"/>
                                <a:satMod val="400000"/>
                              </a:schemeClr>
                            </a:duotone>
                            <a:extLst>
                              <a:ext uri="{28A0092B-C50C-407E-A947-70E740481C1C}">
                                <a14:useLocalDpi xmlns:a14="http://schemas.microsoft.com/office/drawing/2010/main" val="0"/>
                              </a:ext>
                            </a:extLst>
                          </a:blip>
                          <a:stretch>
                            <a:fillRect/>
                          </a:stretch>
                        </pic:blipFill>
                        <pic:spPr>
                          <a:xfrm>
                            <a:off x="0" y="0"/>
                            <a:ext cx="458967" cy="134989"/>
                          </a:xfrm>
                          <a:prstGeom prst="rect">
                            <a:avLst/>
                          </a:prstGeom>
                        </pic:spPr>
                      </pic:pic>
                    </a:graphicData>
                  </a:graphic>
                </wp:inline>
              </w:drawing>
            </w:r>
          </w:p>
          <w:p w:rsidR="00C32928" w:rsidRPr="006954E6" w:rsidRDefault="00C32928" w:rsidP="00FC6377">
            <w:pPr>
              <w:jc w:val="center"/>
              <w:rPr>
                <w:rFonts w:ascii="Arial" w:hAnsi="Arial" w:cs="Arial"/>
                <w:noProof/>
                <w:sz w:val="16"/>
                <w:szCs w:val="16"/>
                <w:lang w:val="en-US" w:eastAsia="es-ES"/>
              </w:rPr>
            </w:pPr>
            <w:r w:rsidRPr="006954E6">
              <w:rPr>
                <w:rFonts w:ascii="Arial" w:hAnsi="Arial" w:cs="Arial"/>
                <w:noProof/>
                <w:sz w:val="16"/>
                <w:szCs w:val="16"/>
                <w:lang w:val="en-US" w:eastAsia="es-ES"/>
              </w:rPr>
              <w:t>Moderate</w:t>
            </w:r>
          </w:p>
          <w:p w:rsidR="00C32928" w:rsidRPr="006954E6" w:rsidRDefault="00C32928" w:rsidP="00FC6377">
            <w:pPr>
              <w:jc w:val="center"/>
              <w:rPr>
                <w:rFonts w:ascii="Arial" w:hAnsi="Arial" w:cs="Arial"/>
                <w:b/>
                <w:i/>
                <w:sz w:val="16"/>
                <w:szCs w:val="16"/>
                <w:lang w:val="en-US"/>
              </w:rPr>
            </w:pPr>
          </w:p>
        </w:tc>
      </w:tr>
      <w:tr w:rsidR="00C32928" w:rsidRPr="006954E6" w:rsidTr="00FC6377">
        <w:trPr>
          <w:trHeight w:val="454"/>
        </w:trPr>
        <w:tc>
          <w:tcPr>
            <w:tcW w:w="1555" w:type="dxa"/>
            <w:vMerge/>
            <w:shd w:val="clear" w:color="auto" w:fill="D9D9D9" w:themeFill="background1" w:themeFillShade="D9"/>
          </w:tcPr>
          <w:p w:rsidR="00C32928" w:rsidRPr="006954E6" w:rsidRDefault="00C32928" w:rsidP="00FC6377">
            <w:pPr>
              <w:rPr>
                <w:rFonts w:ascii="Arial" w:hAnsi="Arial" w:cs="Arial"/>
                <w:sz w:val="16"/>
                <w:szCs w:val="16"/>
                <w:lang w:val="en-US"/>
              </w:rPr>
            </w:pPr>
          </w:p>
        </w:tc>
        <w:tc>
          <w:tcPr>
            <w:tcW w:w="2693" w:type="dxa"/>
            <w:vMerge/>
          </w:tcPr>
          <w:p w:rsidR="00C32928" w:rsidRPr="006954E6" w:rsidRDefault="00C32928" w:rsidP="00C32928">
            <w:pPr>
              <w:pStyle w:val="Prrafodelista"/>
              <w:numPr>
                <w:ilvl w:val="0"/>
                <w:numId w:val="2"/>
              </w:numPr>
              <w:rPr>
                <w:rFonts w:ascii="Arial" w:hAnsi="Arial" w:cs="Arial"/>
                <w:sz w:val="10"/>
                <w:szCs w:val="10"/>
                <w:lang w:val="en-US"/>
              </w:rPr>
            </w:pPr>
          </w:p>
        </w:tc>
        <w:tc>
          <w:tcPr>
            <w:tcW w:w="992" w:type="dxa"/>
            <w:vMerge/>
          </w:tcPr>
          <w:p w:rsidR="00C32928" w:rsidRPr="006954E6" w:rsidRDefault="00C32928" w:rsidP="00FC6377">
            <w:pPr>
              <w:rPr>
                <w:noProof/>
              </w:rPr>
            </w:pPr>
          </w:p>
        </w:tc>
        <w:tc>
          <w:tcPr>
            <w:tcW w:w="4111" w:type="dxa"/>
          </w:tcPr>
          <w:p w:rsidR="00E57D74" w:rsidRDefault="00C32928" w:rsidP="00E57D74">
            <w:pPr>
              <w:rPr>
                <w:rFonts w:ascii="Arial" w:hAnsi="Arial" w:cs="Arial"/>
                <w:sz w:val="15"/>
                <w:szCs w:val="15"/>
                <w:lang w:val="en-US"/>
              </w:rPr>
            </w:pPr>
            <w:r w:rsidRPr="006954E6">
              <w:rPr>
                <w:rFonts w:ascii="Arial" w:hAnsi="Arial" w:cs="Arial"/>
                <w:sz w:val="15"/>
                <w:szCs w:val="15"/>
                <w:lang w:val="en-US"/>
              </w:rPr>
              <w:t xml:space="preserve">Experience of using LMWH during pregnancy </w:t>
            </w:r>
          </w:p>
          <w:p w:rsidR="00E57D74" w:rsidRPr="006954E6" w:rsidRDefault="00E57D74" w:rsidP="00E57D74">
            <w:pPr>
              <w:rPr>
                <w:rFonts w:ascii="Arial" w:hAnsi="Arial" w:cs="Arial"/>
                <w:sz w:val="15"/>
                <w:szCs w:val="15"/>
                <w:lang w:val="en-US"/>
              </w:rPr>
            </w:pPr>
            <w:r w:rsidRPr="00E57D74">
              <w:rPr>
                <w:rFonts w:ascii="Arial" w:hAnsi="Arial" w:cs="Arial"/>
                <w:sz w:val="10"/>
                <w:szCs w:val="10"/>
                <w:lang w:val="en-US"/>
              </w:rPr>
              <w:t>[</w:t>
            </w:r>
            <w:r w:rsidR="00A86E0D">
              <w:rPr>
                <w:rFonts w:ascii="Arial" w:hAnsi="Arial" w:cs="Arial"/>
                <w:sz w:val="10"/>
                <w:szCs w:val="10"/>
                <w:lang w:val="en-US"/>
              </w:rPr>
              <w:t>Bates</w:t>
            </w:r>
            <w:r w:rsidRPr="001A041B">
              <w:rPr>
                <w:rFonts w:ascii="Arial" w:hAnsi="Arial" w:cs="Arial"/>
                <w:sz w:val="10"/>
                <w:szCs w:val="10"/>
                <w:lang w:val="en-US"/>
              </w:rPr>
              <w:t xml:space="preserve"> 2021</w:t>
            </w:r>
            <w:r w:rsidRPr="00E57D74">
              <w:rPr>
                <w:rFonts w:ascii="Arial" w:hAnsi="Arial" w:cs="Arial"/>
                <w:sz w:val="10"/>
                <w:szCs w:val="10"/>
                <w:lang w:val="en-US"/>
              </w:rPr>
              <w:t>;</w:t>
            </w:r>
            <w:r w:rsidRPr="001A041B">
              <w:rPr>
                <w:rFonts w:ascii="Times New Roman" w:hAnsi="Times New Roman" w:cs="Times New Roman"/>
                <w:sz w:val="10"/>
                <w:szCs w:val="10"/>
                <w:lang w:val="en-US"/>
              </w:rPr>
              <w:t xml:space="preserve"> Martens</w:t>
            </w:r>
            <w:r>
              <w:rPr>
                <w:rFonts w:ascii="Times New Roman" w:hAnsi="Times New Roman" w:cs="Times New Roman"/>
                <w:sz w:val="10"/>
                <w:szCs w:val="10"/>
                <w:lang w:val="en-US"/>
              </w:rPr>
              <w:t xml:space="preserve"> </w:t>
            </w:r>
            <w:r w:rsidRPr="001A041B">
              <w:rPr>
                <w:rFonts w:ascii="Times New Roman" w:hAnsi="Times New Roman" w:cs="Times New Roman"/>
                <w:sz w:val="10"/>
                <w:szCs w:val="10"/>
                <w:lang w:val="en-US"/>
              </w:rPr>
              <w:t>2007</w:t>
            </w:r>
            <w:r>
              <w:rPr>
                <w:rFonts w:ascii="Times New Roman" w:hAnsi="Times New Roman" w:cs="Times New Roman"/>
                <w:sz w:val="10"/>
                <w:szCs w:val="10"/>
                <w:lang w:val="en-US"/>
              </w:rPr>
              <w:t>;</w:t>
            </w:r>
            <w:r w:rsidRPr="00E57D74">
              <w:rPr>
                <w:rFonts w:ascii="Arial" w:hAnsi="Arial" w:cs="Arial"/>
                <w:sz w:val="10"/>
                <w:szCs w:val="10"/>
                <w:lang w:val="en-US"/>
              </w:rPr>
              <w:t xml:space="preserve"> Patel2012]</w:t>
            </w:r>
          </w:p>
          <w:p w:rsidR="00C32928" w:rsidRPr="006954E6" w:rsidRDefault="00C32928" w:rsidP="00FC6377">
            <w:pPr>
              <w:rPr>
                <w:rFonts w:ascii="Arial" w:hAnsi="Arial" w:cs="Arial"/>
                <w:sz w:val="15"/>
                <w:szCs w:val="15"/>
                <w:lang w:val="en-US"/>
              </w:rPr>
            </w:pPr>
          </w:p>
          <w:p w:rsidR="00C32928" w:rsidRPr="006954E6" w:rsidRDefault="00C32928" w:rsidP="00FC6377">
            <w:pPr>
              <w:rPr>
                <w:rFonts w:ascii="Arial" w:hAnsi="Arial" w:cs="Arial"/>
                <w:sz w:val="15"/>
                <w:szCs w:val="15"/>
                <w:lang w:val="en-US"/>
              </w:rPr>
            </w:pPr>
          </w:p>
          <w:p w:rsidR="00C32928" w:rsidRPr="006954E6" w:rsidRDefault="00C32928" w:rsidP="00FC6377">
            <w:pPr>
              <w:rPr>
                <w:rFonts w:ascii="Arial" w:hAnsi="Arial" w:cs="Arial"/>
                <w:sz w:val="15"/>
                <w:szCs w:val="15"/>
                <w:lang w:val="en-US"/>
              </w:rPr>
            </w:pPr>
            <w:r w:rsidRPr="006954E6">
              <w:rPr>
                <w:rFonts w:ascii="Arial" w:hAnsi="Arial" w:cs="Arial"/>
                <w:i/>
                <w:sz w:val="13"/>
                <w:szCs w:val="13"/>
                <w:lang w:val="en-US"/>
              </w:rPr>
              <w:t>Although it wasn’t fun injecting myself it was part of the ritual. …It felt like I was doing something instead of just waiting there to see if I would miscarry. …It felt like I at least had a very, very, very small hand in helping]</w:t>
            </w:r>
          </w:p>
        </w:tc>
        <w:tc>
          <w:tcPr>
            <w:tcW w:w="1134" w:type="dxa"/>
            <w:vAlign w:val="center"/>
          </w:tcPr>
          <w:p w:rsidR="00C32928" w:rsidRPr="006954E6" w:rsidRDefault="00C32928" w:rsidP="00FC6377">
            <w:pPr>
              <w:jc w:val="center"/>
              <w:rPr>
                <w:rFonts w:ascii="Arial" w:hAnsi="Arial" w:cs="Arial"/>
                <w:sz w:val="16"/>
                <w:szCs w:val="16"/>
                <w:lang w:val="en-US"/>
              </w:rPr>
            </w:pPr>
            <w:r w:rsidRPr="006954E6">
              <w:rPr>
                <w:rFonts w:ascii="Arial" w:hAnsi="Arial" w:cs="Arial"/>
                <w:noProof/>
                <w:sz w:val="16"/>
                <w:szCs w:val="16"/>
                <w:lang w:eastAsia="es-ES"/>
              </w:rPr>
              <w:drawing>
                <wp:inline distT="0" distB="0" distL="0" distR="0" wp14:anchorId="5A6D9F51" wp14:editId="3A85C80F">
                  <wp:extent cx="287002" cy="84412"/>
                  <wp:effectExtent l="0" t="0" r="0" b="508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oderate.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52096" cy="103557"/>
                          </a:xfrm>
                          <a:prstGeom prst="rect">
                            <a:avLst/>
                          </a:prstGeom>
                        </pic:spPr>
                      </pic:pic>
                    </a:graphicData>
                  </a:graphic>
                </wp:inline>
              </w:drawing>
            </w:r>
          </w:p>
          <w:p w:rsidR="00C32928" w:rsidRPr="006954E6" w:rsidRDefault="00C32928" w:rsidP="00FC6377">
            <w:pPr>
              <w:jc w:val="center"/>
              <w:rPr>
                <w:rFonts w:ascii="Arial" w:hAnsi="Arial" w:cs="Arial"/>
                <w:noProof/>
                <w:sz w:val="16"/>
                <w:szCs w:val="16"/>
                <w:lang w:val="en-US" w:eastAsia="es-ES"/>
              </w:rPr>
            </w:pPr>
            <w:r w:rsidRPr="006954E6">
              <w:rPr>
                <w:rFonts w:ascii="Arial" w:hAnsi="Arial" w:cs="Arial"/>
                <w:sz w:val="16"/>
                <w:szCs w:val="16"/>
                <w:lang w:val="en-US"/>
              </w:rPr>
              <w:t>Moderate</w:t>
            </w:r>
          </w:p>
        </w:tc>
        <w:tc>
          <w:tcPr>
            <w:tcW w:w="2977" w:type="dxa"/>
            <w:vMerge/>
            <w:shd w:val="clear" w:color="auto" w:fill="D9D9D9" w:themeFill="background1" w:themeFillShade="D9"/>
          </w:tcPr>
          <w:p w:rsidR="00C32928" w:rsidRPr="006954E6" w:rsidRDefault="00C32928" w:rsidP="00FC6377">
            <w:pPr>
              <w:rPr>
                <w:rFonts w:ascii="Arial" w:hAnsi="Arial" w:cs="Arial"/>
                <w:sz w:val="16"/>
                <w:szCs w:val="16"/>
                <w:lang w:val="en-US"/>
              </w:rPr>
            </w:pPr>
          </w:p>
        </w:tc>
        <w:tc>
          <w:tcPr>
            <w:tcW w:w="1134" w:type="dxa"/>
            <w:vMerge/>
            <w:shd w:val="clear" w:color="auto" w:fill="D9D9D9" w:themeFill="background1" w:themeFillShade="D9"/>
          </w:tcPr>
          <w:p w:rsidR="00C32928" w:rsidRPr="006954E6" w:rsidRDefault="00C32928" w:rsidP="00FC6377">
            <w:pPr>
              <w:rPr>
                <w:rFonts w:ascii="Arial" w:hAnsi="Arial" w:cs="Arial"/>
                <w:b/>
                <w:i/>
                <w:sz w:val="16"/>
                <w:szCs w:val="16"/>
                <w:lang w:val="en-US"/>
              </w:rPr>
            </w:pPr>
          </w:p>
        </w:tc>
      </w:tr>
      <w:tr w:rsidR="00C32928" w:rsidRPr="006954E6" w:rsidTr="00FC6377">
        <w:trPr>
          <w:trHeight w:val="20"/>
        </w:trPr>
        <w:tc>
          <w:tcPr>
            <w:tcW w:w="1555" w:type="dxa"/>
            <w:vMerge w:val="restart"/>
            <w:shd w:val="clear" w:color="auto" w:fill="D9D9D9" w:themeFill="background1" w:themeFillShade="D9"/>
            <w:vAlign w:val="center"/>
          </w:tcPr>
          <w:p w:rsidR="00C32928" w:rsidRDefault="00C32928" w:rsidP="00FC6377">
            <w:pPr>
              <w:rPr>
                <w:rFonts w:ascii="Arial" w:hAnsi="Arial" w:cs="Arial"/>
                <w:sz w:val="16"/>
                <w:szCs w:val="16"/>
                <w:lang w:val="en-US"/>
              </w:rPr>
            </w:pPr>
            <w:r w:rsidRPr="006954E6">
              <w:rPr>
                <w:rFonts w:ascii="Arial" w:hAnsi="Arial" w:cs="Arial"/>
                <w:sz w:val="16"/>
                <w:szCs w:val="16"/>
                <w:lang w:val="en-US"/>
              </w:rPr>
              <w:t>Willingness to take heparin</w:t>
            </w:r>
          </w:p>
          <w:p w:rsidR="00E57D74" w:rsidRDefault="00E57D74" w:rsidP="00FC6377">
            <w:pPr>
              <w:rPr>
                <w:rFonts w:ascii="Arial" w:hAnsi="Arial" w:cs="Arial"/>
                <w:sz w:val="16"/>
                <w:szCs w:val="16"/>
                <w:lang w:val="en-US"/>
              </w:rPr>
            </w:pPr>
          </w:p>
          <w:p w:rsidR="00D94E23" w:rsidRPr="00D94E23" w:rsidRDefault="00E57D74" w:rsidP="00D94E23">
            <w:pPr>
              <w:rPr>
                <w:rFonts w:ascii="Arial" w:hAnsi="Arial" w:cs="Arial"/>
                <w:sz w:val="10"/>
                <w:szCs w:val="10"/>
                <w:lang w:val="en-US"/>
              </w:rPr>
            </w:pPr>
            <w:r w:rsidRPr="00E57D74">
              <w:rPr>
                <w:rFonts w:ascii="Arial" w:hAnsi="Arial" w:cs="Arial"/>
                <w:sz w:val="10"/>
                <w:szCs w:val="10"/>
                <w:lang w:val="en-US"/>
              </w:rPr>
              <w:t>[</w:t>
            </w:r>
            <w:r w:rsidR="00D94E23" w:rsidRPr="00D94E23">
              <w:rPr>
                <w:rFonts w:ascii="Arial" w:hAnsi="Arial" w:cs="Arial"/>
                <w:sz w:val="10"/>
                <w:szCs w:val="10"/>
                <w:lang w:val="en-US"/>
              </w:rPr>
              <w:t>Bates</w:t>
            </w:r>
            <w:r w:rsidR="00D94E23">
              <w:rPr>
                <w:rFonts w:ascii="Arial" w:hAnsi="Arial" w:cs="Arial"/>
                <w:sz w:val="10"/>
                <w:szCs w:val="10"/>
                <w:lang w:val="en-US"/>
              </w:rPr>
              <w:t xml:space="preserve"> </w:t>
            </w:r>
            <w:r w:rsidR="00D94E23" w:rsidRPr="00D94E23">
              <w:rPr>
                <w:rFonts w:ascii="Arial" w:hAnsi="Arial" w:cs="Arial"/>
                <w:sz w:val="10"/>
                <w:szCs w:val="10"/>
                <w:lang w:val="en-US"/>
              </w:rPr>
              <w:t>2015, Eckman2015</w:t>
            </w:r>
            <w:r w:rsidR="00D94E23">
              <w:rPr>
                <w:rFonts w:ascii="Arial" w:hAnsi="Arial" w:cs="Arial"/>
                <w:sz w:val="10"/>
                <w:szCs w:val="10"/>
                <w:lang w:val="en-US"/>
              </w:rPr>
              <w:t>]</w:t>
            </w:r>
          </w:p>
          <w:p w:rsidR="00E57D74" w:rsidRPr="006954E6" w:rsidRDefault="00E57D74" w:rsidP="00E57D74">
            <w:pPr>
              <w:rPr>
                <w:rFonts w:ascii="Arial" w:hAnsi="Arial" w:cs="Arial"/>
                <w:sz w:val="15"/>
                <w:szCs w:val="15"/>
                <w:lang w:val="en-US"/>
              </w:rPr>
            </w:pPr>
            <w:r>
              <w:rPr>
                <w:rFonts w:ascii="Arial" w:hAnsi="Arial" w:cs="Arial"/>
                <w:sz w:val="10"/>
                <w:szCs w:val="10"/>
                <w:lang w:val="en-US"/>
              </w:rPr>
              <w:t xml:space="preserve">; </w:t>
            </w:r>
            <w:proofErr w:type="spellStart"/>
            <w:r w:rsidRPr="001A041B">
              <w:rPr>
                <w:rFonts w:ascii="Arial" w:hAnsi="Arial" w:cs="Arial"/>
                <w:sz w:val="10"/>
                <w:szCs w:val="10"/>
                <w:lang w:val="en-US"/>
              </w:rPr>
              <w:t>Hordern</w:t>
            </w:r>
            <w:proofErr w:type="spellEnd"/>
            <w:r w:rsidRPr="001A041B">
              <w:rPr>
                <w:rFonts w:ascii="Arial" w:hAnsi="Arial" w:cs="Arial"/>
                <w:sz w:val="10"/>
                <w:szCs w:val="10"/>
                <w:lang w:val="en-US"/>
              </w:rPr>
              <w:t xml:space="preserve"> 2015</w:t>
            </w:r>
            <w:r>
              <w:rPr>
                <w:rFonts w:ascii="Arial" w:hAnsi="Arial" w:cs="Arial"/>
                <w:sz w:val="10"/>
                <w:szCs w:val="10"/>
                <w:lang w:val="en-US"/>
              </w:rPr>
              <w:t xml:space="preserve">; </w:t>
            </w:r>
            <w:r w:rsidR="00A86E0D">
              <w:rPr>
                <w:rFonts w:ascii="Arial" w:hAnsi="Arial" w:cs="Arial"/>
                <w:sz w:val="10"/>
                <w:szCs w:val="10"/>
                <w:lang w:val="en-US"/>
              </w:rPr>
              <w:t>Bates</w:t>
            </w:r>
            <w:r w:rsidR="00A86E0D" w:rsidRPr="001A041B">
              <w:rPr>
                <w:rFonts w:ascii="Arial" w:hAnsi="Arial" w:cs="Arial"/>
                <w:sz w:val="10"/>
                <w:szCs w:val="10"/>
                <w:lang w:val="en-US"/>
              </w:rPr>
              <w:t xml:space="preserve"> </w:t>
            </w:r>
            <w:bookmarkStart w:id="0" w:name="_GoBack"/>
            <w:bookmarkEnd w:id="0"/>
            <w:r w:rsidRPr="001A041B">
              <w:rPr>
                <w:rFonts w:ascii="Arial" w:hAnsi="Arial" w:cs="Arial"/>
                <w:sz w:val="10"/>
                <w:szCs w:val="10"/>
                <w:lang w:val="en-US"/>
              </w:rPr>
              <w:t>2021</w:t>
            </w:r>
            <w:r w:rsidRPr="00E57D74">
              <w:rPr>
                <w:rFonts w:ascii="Arial" w:hAnsi="Arial" w:cs="Arial"/>
                <w:sz w:val="10"/>
                <w:szCs w:val="10"/>
                <w:lang w:val="en-US"/>
              </w:rPr>
              <w:t>;</w:t>
            </w:r>
            <w:r w:rsidRPr="001A041B">
              <w:rPr>
                <w:rFonts w:ascii="Times New Roman" w:hAnsi="Times New Roman" w:cs="Times New Roman"/>
                <w:sz w:val="10"/>
                <w:szCs w:val="10"/>
                <w:lang w:val="en-US"/>
              </w:rPr>
              <w:t xml:space="preserve"> Martens</w:t>
            </w:r>
            <w:r>
              <w:rPr>
                <w:rFonts w:ascii="Times New Roman" w:hAnsi="Times New Roman" w:cs="Times New Roman"/>
                <w:sz w:val="10"/>
                <w:szCs w:val="10"/>
                <w:lang w:val="en-US"/>
              </w:rPr>
              <w:t xml:space="preserve"> </w:t>
            </w:r>
            <w:r w:rsidRPr="001A041B">
              <w:rPr>
                <w:rFonts w:ascii="Times New Roman" w:hAnsi="Times New Roman" w:cs="Times New Roman"/>
                <w:sz w:val="10"/>
                <w:szCs w:val="10"/>
                <w:lang w:val="en-US"/>
              </w:rPr>
              <w:t>2007</w:t>
            </w:r>
            <w:r>
              <w:rPr>
                <w:rFonts w:ascii="Times New Roman" w:hAnsi="Times New Roman" w:cs="Times New Roman"/>
                <w:sz w:val="10"/>
                <w:szCs w:val="10"/>
                <w:lang w:val="en-US"/>
              </w:rPr>
              <w:t>;</w:t>
            </w:r>
            <w:r w:rsidRPr="00E57D74">
              <w:rPr>
                <w:rFonts w:ascii="Arial" w:hAnsi="Arial" w:cs="Arial"/>
                <w:sz w:val="10"/>
                <w:szCs w:val="10"/>
                <w:lang w:val="en-US"/>
              </w:rPr>
              <w:t xml:space="preserve"> Patel2012]</w:t>
            </w:r>
          </w:p>
          <w:p w:rsidR="00E57D74" w:rsidRPr="006954E6" w:rsidRDefault="00E57D74" w:rsidP="00FC6377">
            <w:pPr>
              <w:rPr>
                <w:rFonts w:ascii="Arial" w:hAnsi="Arial" w:cs="Arial"/>
                <w:sz w:val="16"/>
                <w:szCs w:val="16"/>
                <w:lang w:val="en-US"/>
              </w:rPr>
            </w:pPr>
          </w:p>
        </w:tc>
        <w:tc>
          <w:tcPr>
            <w:tcW w:w="2693" w:type="dxa"/>
            <w:shd w:val="clear" w:color="auto" w:fill="ACB9CA" w:themeFill="text2" w:themeFillTint="66"/>
          </w:tcPr>
          <w:p w:rsidR="00C32928" w:rsidRPr="006954E6" w:rsidRDefault="00C32928" w:rsidP="00FC6377">
            <w:pPr>
              <w:rPr>
                <w:rFonts w:ascii="Arial" w:hAnsi="Arial" w:cs="Arial"/>
                <w:sz w:val="15"/>
                <w:szCs w:val="15"/>
                <w:lang w:val="en-US"/>
              </w:rPr>
            </w:pPr>
            <w:r w:rsidRPr="006954E6">
              <w:rPr>
                <w:rFonts w:ascii="Arial" w:hAnsi="Arial" w:cs="Arial"/>
                <w:sz w:val="15"/>
                <w:szCs w:val="15"/>
                <w:lang w:val="en-US"/>
              </w:rPr>
              <w:t>Non-utility: Proportion (%) of women willing to take heparin (instrument [ref])</w:t>
            </w:r>
          </w:p>
        </w:tc>
        <w:tc>
          <w:tcPr>
            <w:tcW w:w="992" w:type="dxa"/>
            <w:shd w:val="clear" w:color="auto" w:fill="ACB9CA" w:themeFill="text2" w:themeFillTint="66"/>
          </w:tcPr>
          <w:p w:rsidR="00C32928" w:rsidRPr="006954E6" w:rsidRDefault="00C32928" w:rsidP="00FC6377">
            <w:pPr>
              <w:jc w:val="center"/>
              <w:rPr>
                <w:rFonts w:ascii="Arial" w:hAnsi="Arial" w:cs="Arial"/>
                <w:sz w:val="15"/>
                <w:szCs w:val="15"/>
                <w:lang w:val="en-US"/>
              </w:rPr>
            </w:pPr>
            <w:r w:rsidRPr="006954E6">
              <w:rPr>
                <w:rFonts w:ascii="Arial" w:hAnsi="Arial" w:cs="Arial"/>
                <w:sz w:val="15"/>
                <w:szCs w:val="15"/>
                <w:lang w:val="en-US"/>
              </w:rPr>
              <w:t>Certainty of evidence</w:t>
            </w:r>
          </w:p>
        </w:tc>
        <w:tc>
          <w:tcPr>
            <w:tcW w:w="4111" w:type="dxa"/>
            <w:shd w:val="clear" w:color="auto" w:fill="ACB9CA" w:themeFill="text2" w:themeFillTint="66"/>
          </w:tcPr>
          <w:p w:rsidR="00C32928" w:rsidRPr="006954E6" w:rsidRDefault="00C32928" w:rsidP="00FC6377">
            <w:pPr>
              <w:jc w:val="center"/>
              <w:rPr>
                <w:rFonts w:ascii="Arial" w:hAnsi="Arial" w:cs="Arial"/>
                <w:sz w:val="16"/>
                <w:szCs w:val="16"/>
                <w:lang w:val="en-US"/>
              </w:rPr>
            </w:pPr>
            <w:r w:rsidRPr="006954E6">
              <w:rPr>
                <w:rFonts w:ascii="Arial" w:hAnsi="Arial" w:cs="Arial"/>
                <w:sz w:val="16"/>
                <w:szCs w:val="16"/>
                <w:lang w:val="en-US"/>
              </w:rPr>
              <w:t xml:space="preserve">Theme(s) [ref], </w:t>
            </w:r>
            <w:r w:rsidRPr="006954E6">
              <w:rPr>
                <w:rFonts w:ascii="Arial" w:hAnsi="Arial" w:cs="Arial"/>
                <w:i/>
                <w:sz w:val="16"/>
                <w:szCs w:val="16"/>
                <w:lang w:val="en-US"/>
              </w:rPr>
              <w:t>representative quote</w:t>
            </w:r>
          </w:p>
        </w:tc>
        <w:tc>
          <w:tcPr>
            <w:tcW w:w="1134" w:type="dxa"/>
            <w:shd w:val="clear" w:color="auto" w:fill="ACB9CA" w:themeFill="text2" w:themeFillTint="66"/>
          </w:tcPr>
          <w:p w:rsidR="00C32928" w:rsidRPr="006954E6" w:rsidRDefault="00C32928" w:rsidP="00FC6377">
            <w:pPr>
              <w:jc w:val="center"/>
              <w:rPr>
                <w:rFonts w:ascii="Arial" w:hAnsi="Arial" w:cs="Arial"/>
                <w:sz w:val="16"/>
                <w:szCs w:val="16"/>
                <w:lang w:val="en-US"/>
              </w:rPr>
            </w:pPr>
            <w:r w:rsidRPr="006954E6">
              <w:rPr>
                <w:rFonts w:ascii="Arial" w:hAnsi="Arial" w:cs="Arial"/>
                <w:sz w:val="16"/>
                <w:szCs w:val="16"/>
                <w:lang w:val="en-US"/>
              </w:rPr>
              <w:t>CERQUAL assessment</w:t>
            </w:r>
          </w:p>
        </w:tc>
        <w:tc>
          <w:tcPr>
            <w:tcW w:w="2977" w:type="dxa"/>
          </w:tcPr>
          <w:p w:rsidR="00C32928" w:rsidRPr="006954E6" w:rsidRDefault="00C32928" w:rsidP="00FC6377">
            <w:pPr>
              <w:rPr>
                <w:rFonts w:ascii="Arial" w:hAnsi="Arial" w:cs="Arial"/>
                <w:sz w:val="16"/>
                <w:szCs w:val="16"/>
                <w:lang w:val="en-US"/>
              </w:rPr>
            </w:pPr>
          </w:p>
        </w:tc>
        <w:tc>
          <w:tcPr>
            <w:tcW w:w="1134" w:type="dxa"/>
          </w:tcPr>
          <w:p w:rsidR="00C32928" w:rsidRPr="006954E6" w:rsidRDefault="00C32928" w:rsidP="00FC6377">
            <w:pPr>
              <w:rPr>
                <w:rFonts w:ascii="Arial" w:hAnsi="Arial" w:cs="Arial"/>
                <w:sz w:val="16"/>
                <w:szCs w:val="16"/>
                <w:lang w:val="en-US"/>
              </w:rPr>
            </w:pPr>
          </w:p>
        </w:tc>
      </w:tr>
      <w:tr w:rsidR="00C32928" w:rsidRPr="006954E6" w:rsidTr="00FC6377">
        <w:trPr>
          <w:trHeight w:val="20"/>
        </w:trPr>
        <w:tc>
          <w:tcPr>
            <w:tcW w:w="1555" w:type="dxa"/>
            <w:vMerge/>
            <w:shd w:val="clear" w:color="auto" w:fill="D9D9D9" w:themeFill="background1" w:themeFillShade="D9"/>
            <w:vAlign w:val="center"/>
          </w:tcPr>
          <w:p w:rsidR="00C32928" w:rsidRPr="006954E6" w:rsidRDefault="00C32928" w:rsidP="00FC6377">
            <w:pPr>
              <w:rPr>
                <w:rFonts w:ascii="Arial" w:hAnsi="Arial" w:cs="Arial"/>
                <w:sz w:val="16"/>
                <w:szCs w:val="16"/>
                <w:lang w:val="en-US"/>
              </w:rPr>
            </w:pPr>
          </w:p>
        </w:tc>
        <w:tc>
          <w:tcPr>
            <w:tcW w:w="2693" w:type="dxa"/>
          </w:tcPr>
          <w:p w:rsidR="00C32928" w:rsidRDefault="00C32928" w:rsidP="00FC6377">
            <w:pPr>
              <w:rPr>
                <w:rFonts w:ascii="Arial" w:hAnsi="Arial" w:cs="Arial"/>
                <w:sz w:val="10"/>
                <w:szCs w:val="10"/>
                <w:lang w:val="en-US"/>
              </w:rPr>
            </w:pPr>
            <w:r w:rsidRPr="006954E6">
              <w:rPr>
                <w:rFonts w:ascii="Arial" w:hAnsi="Arial" w:cs="Arial"/>
                <w:sz w:val="15"/>
                <w:szCs w:val="15"/>
                <w:lang w:val="en-US"/>
              </w:rPr>
              <w:t xml:space="preserve">-78.86 (direct choice) </w:t>
            </w:r>
          </w:p>
          <w:p w:rsidR="00C32928" w:rsidRPr="00DF6105" w:rsidRDefault="00C32928" w:rsidP="00FC6377">
            <w:pPr>
              <w:rPr>
                <w:rFonts w:ascii="Arial" w:hAnsi="Arial" w:cs="Arial"/>
                <w:sz w:val="10"/>
                <w:szCs w:val="10"/>
                <w:lang w:val="en-US"/>
              </w:rPr>
            </w:pPr>
          </w:p>
          <w:p w:rsidR="00D94E23" w:rsidRPr="00D94E23" w:rsidRDefault="00D94E23" w:rsidP="00D94E23">
            <w:pPr>
              <w:rPr>
                <w:rFonts w:ascii="Arial" w:hAnsi="Arial" w:cs="Arial"/>
                <w:sz w:val="10"/>
                <w:szCs w:val="10"/>
                <w:lang w:val="en-US"/>
              </w:rPr>
            </w:pPr>
            <w:r w:rsidRPr="00D94E23">
              <w:rPr>
                <w:rFonts w:ascii="Arial" w:hAnsi="Arial" w:cs="Arial"/>
                <w:sz w:val="10"/>
                <w:szCs w:val="10"/>
              </w:rPr>
              <w:t>[</w:t>
            </w:r>
            <w:r w:rsidRPr="00D94E23">
              <w:rPr>
                <w:rFonts w:ascii="Arial" w:hAnsi="Arial" w:cs="Arial"/>
                <w:sz w:val="10"/>
                <w:szCs w:val="10"/>
                <w:lang w:val="en-US"/>
              </w:rPr>
              <w:t>Bates</w:t>
            </w:r>
            <w:r>
              <w:rPr>
                <w:rFonts w:ascii="Arial" w:hAnsi="Arial" w:cs="Arial"/>
                <w:sz w:val="10"/>
                <w:szCs w:val="10"/>
                <w:lang w:val="en-US"/>
              </w:rPr>
              <w:t xml:space="preserve"> </w:t>
            </w:r>
            <w:r w:rsidRPr="00D94E23">
              <w:rPr>
                <w:rFonts w:ascii="Arial" w:hAnsi="Arial" w:cs="Arial"/>
                <w:sz w:val="10"/>
                <w:szCs w:val="10"/>
                <w:lang w:val="en-US"/>
              </w:rPr>
              <w:t>2015, Eckman2015</w:t>
            </w:r>
            <w:r>
              <w:rPr>
                <w:rFonts w:ascii="Arial" w:hAnsi="Arial" w:cs="Arial"/>
                <w:sz w:val="10"/>
                <w:szCs w:val="10"/>
                <w:lang w:val="en-US"/>
              </w:rPr>
              <w:t>]</w:t>
            </w:r>
          </w:p>
          <w:p w:rsidR="00C32928" w:rsidRDefault="00C32928" w:rsidP="00FC6377">
            <w:pPr>
              <w:rPr>
                <w:rFonts w:ascii="Arial" w:hAnsi="Arial" w:cs="Arial"/>
                <w:sz w:val="15"/>
                <w:szCs w:val="15"/>
                <w:lang w:val="en-US"/>
              </w:rPr>
            </w:pPr>
          </w:p>
          <w:p w:rsidR="00C32928" w:rsidRDefault="00C32928" w:rsidP="00FC6377">
            <w:pPr>
              <w:rPr>
                <w:rFonts w:ascii="Arial" w:hAnsi="Arial" w:cs="Arial"/>
                <w:sz w:val="15"/>
                <w:szCs w:val="15"/>
                <w:lang w:val="en-US"/>
              </w:rPr>
            </w:pPr>
            <w:r w:rsidRPr="006954E6">
              <w:rPr>
                <w:rFonts w:ascii="Arial" w:hAnsi="Arial" w:cs="Arial"/>
                <w:sz w:val="15"/>
                <w:szCs w:val="15"/>
                <w:lang w:val="en-US"/>
              </w:rPr>
              <w:t>-94.5 (RSQ</w:t>
            </w:r>
            <w:r w:rsidRPr="006954E6">
              <w:rPr>
                <w:rFonts w:ascii="Arial" w:hAnsi="Arial" w:cs="Arial"/>
                <w:sz w:val="15"/>
                <w:szCs w:val="15"/>
                <w:vertAlign w:val="superscript"/>
                <w:lang w:val="en-US"/>
              </w:rPr>
              <w:t>2</w:t>
            </w:r>
            <w:r w:rsidRPr="006954E6">
              <w:rPr>
                <w:rFonts w:ascii="Arial" w:hAnsi="Arial" w:cs="Arial"/>
                <w:sz w:val="15"/>
                <w:szCs w:val="15"/>
                <w:lang w:val="en-US"/>
              </w:rPr>
              <w:t xml:space="preserve">) </w:t>
            </w:r>
          </w:p>
          <w:p w:rsidR="00E57D74" w:rsidRDefault="00E57D74" w:rsidP="00FC6377">
            <w:pPr>
              <w:rPr>
                <w:rFonts w:ascii="Arial" w:hAnsi="Arial" w:cs="Arial"/>
                <w:sz w:val="15"/>
                <w:szCs w:val="15"/>
                <w:lang w:val="en-US"/>
              </w:rPr>
            </w:pPr>
          </w:p>
          <w:p w:rsidR="00C32928" w:rsidRPr="006954E6" w:rsidRDefault="00C32928" w:rsidP="00FC6377">
            <w:pPr>
              <w:rPr>
                <w:rFonts w:ascii="Arial" w:hAnsi="Arial" w:cs="Arial"/>
                <w:sz w:val="15"/>
                <w:szCs w:val="15"/>
                <w:lang w:val="en-US"/>
              </w:rPr>
            </w:pPr>
            <w:r w:rsidRPr="001A041B">
              <w:rPr>
                <w:rFonts w:ascii="Arial" w:hAnsi="Arial" w:cs="Arial"/>
                <w:sz w:val="10"/>
                <w:szCs w:val="10"/>
                <w:lang w:val="en-US"/>
              </w:rPr>
              <w:t>[</w:t>
            </w:r>
            <w:proofErr w:type="spellStart"/>
            <w:r w:rsidRPr="001A041B">
              <w:rPr>
                <w:rFonts w:ascii="Arial" w:hAnsi="Arial" w:cs="Arial"/>
                <w:sz w:val="10"/>
                <w:szCs w:val="10"/>
                <w:lang w:val="en-US"/>
              </w:rPr>
              <w:t>Hordern</w:t>
            </w:r>
            <w:proofErr w:type="spellEnd"/>
            <w:r w:rsidRPr="001A041B">
              <w:rPr>
                <w:rFonts w:ascii="Arial" w:hAnsi="Arial" w:cs="Arial"/>
                <w:sz w:val="10"/>
                <w:szCs w:val="10"/>
                <w:lang w:val="en-US"/>
              </w:rPr>
              <w:t xml:space="preserve"> 2015]</w:t>
            </w:r>
          </w:p>
          <w:p w:rsidR="00C32928" w:rsidRPr="006954E6" w:rsidRDefault="00C32928" w:rsidP="00FC6377">
            <w:pPr>
              <w:rPr>
                <w:rFonts w:ascii="Arial" w:hAnsi="Arial" w:cs="Arial"/>
                <w:sz w:val="15"/>
                <w:szCs w:val="15"/>
                <w:lang w:val="en-US"/>
              </w:rPr>
            </w:pPr>
          </w:p>
        </w:tc>
        <w:tc>
          <w:tcPr>
            <w:tcW w:w="992" w:type="dxa"/>
            <w:tcBorders>
              <w:bottom w:val="single" w:sz="4" w:space="0" w:color="auto"/>
            </w:tcBorders>
          </w:tcPr>
          <w:p w:rsidR="00C32928" w:rsidRPr="006954E6" w:rsidRDefault="00C32928" w:rsidP="00FC6377">
            <w:pPr>
              <w:tabs>
                <w:tab w:val="num" w:pos="124"/>
              </w:tabs>
              <w:ind w:right="-455"/>
              <w:rPr>
                <w:rFonts w:ascii="Arial" w:hAnsi="Arial" w:cs="Arial"/>
                <w:sz w:val="16"/>
                <w:szCs w:val="16"/>
                <w:lang w:val="en-US"/>
              </w:rPr>
            </w:pPr>
            <w:r w:rsidRPr="006954E6">
              <w:rPr>
                <w:noProof/>
              </w:rPr>
              <w:drawing>
                <wp:anchor distT="0" distB="0" distL="114300" distR="114300" simplePos="0" relativeHeight="251667456" behindDoc="0" locked="0" layoutInCell="1" allowOverlap="1" wp14:anchorId="58D28B8A" wp14:editId="20401A88">
                  <wp:simplePos x="0" y="0"/>
                  <wp:positionH relativeFrom="column">
                    <wp:posOffset>-5080</wp:posOffset>
                  </wp:positionH>
                  <wp:positionV relativeFrom="paragraph">
                    <wp:posOffset>34137</wp:posOffset>
                  </wp:positionV>
                  <wp:extent cx="270510" cy="71755"/>
                  <wp:effectExtent l="0" t="0" r="0" b="4445"/>
                  <wp:wrapTopAndBottom/>
                  <wp:docPr id="21" name="Imagen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0510" cy="717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4E6">
              <w:rPr>
                <w:rFonts w:ascii="Arial" w:hAnsi="Arial" w:cs="Arial"/>
                <w:sz w:val="16"/>
                <w:szCs w:val="16"/>
                <w:lang w:val="en-US"/>
              </w:rPr>
              <w:t>Very Low</w:t>
            </w:r>
          </w:p>
          <w:p w:rsidR="00C32928" w:rsidRPr="006954E6" w:rsidRDefault="00C32928" w:rsidP="00FC6377">
            <w:pPr>
              <w:rPr>
                <w:rFonts w:ascii="Arial" w:hAnsi="Arial" w:cs="Arial"/>
                <w:sz w:val="16"/>
                <w:szCs w:val="16"/>
                <w:lang w:val="en-US"/>
              </w:rPr>
            </w:pPr>
            <w:r w:rsidRPr="006954E6">
              <w:rPr>
                <w:noProof/>
              </w:rPr>
              <w:drawing>
                <wp:anchor distT="0" distB="0" distL="114300" distR="114300" simplePos="0" relativeHeight="251666432" behindDoc="0" locked="0" layoutInCell="1" allowOverlap="1" wp14:anchorId="56468E60" wp14:editId="6BD0D0D7">
                  <wp:simplePos x="0" y="0"/>
                  <wp:positionH relativeFrom="column">
                    <wp:posOffset>-5080</wp:posOffset>
                  </wp:positionH>
                  <wp:positionV relativeFrom="paragraph">
                    <wp:posOffset>114119</wp:posOffset>
                  </wp:positionV>
                  <wp:extent cx="270510" cy="71755"/>
                  <wp:effectExtent l="0" t="0" r="0" b="4445"/>
                  <wp:wrapTopAndBottom/>
                  <wp:docPr id="22" name="Imagen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0510" cy="717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4E6">
              <w:rPr>
                <w:rFonts w:ascii="Arial" w:hAnsi="Arial" w:cs="Arial"/>
                <w:sz w:val="16"/>
                <w:szCs w:val="16"/>
                <w:lang w:val="en-US"/>
              </w:rPr>
              <w:t>Very Low</w:t>
            </w:r>
          </w:p>
        </w:tc>
        <w:tc>
          <w:tcPr>
            <w:tcW w:w="4111" w:type="dxa"/>
            <w:vMerge w:val="restart"/>
          </w:tcPr>
          <w:p w:rsidR="00E57D74" w:rsidRPr="006954E6" w:rsidRDefault="00C32928" w:rsidP="00E57D74">
            <w:pPr>
              <w:rPr>
                <w:rFonts w:ascii="Arial" w:hAnsi="Arial" w:cs="Arial"/>
                <w:sz w:val="15"/>
                <w:szCs w:val="15"/>
                <w:lang w:val="en-US"/>
              </w:rPr>
            </w:pPr>
            <w:r w:rsidRPr="006954E6">
              <w:rPr>
                <w:rFonts w:ascii="Arial" w:hAnsi="Arial" w:cs="Arial"/>
                <w:sz w:val="15"/>
                <w:szCs w:val="15"/>
                <w:lang w:val="en-US"/>
              </w:rPr>
              <w:t xml:space="preserve">Attitude towards the decision -making of using LMWH </w:t>
            </w:r>
            <w:r w:rsidR="00E57D74" w:rsidRPr="00E57D74">
              <w:rPr>
                <w:rFonts w:ascii="Arial" w:hAnsi="Arial" w:cs="Arial"/>
                <w:sz w:val="10"/>
                <w:szCs w:val="10"/>
                <w:lang w:val="en-US"/>
              </w:rPr>
              <w:t>[</w:t>
            </w:r>
            <w:r w:rsidR="00A86E0D">
              <w:rPr>
                <w:rFonts w:ascii="Arial" w:hAnsi="Arial" w:cs="Arial"/>
                <w:sz w:val="10"/>
                <w:szCs w:val="10"/>
                <w:lang w:val="en-US"/>
              </w:rPr>
              <w:t>Bates</w:t>
            </w:r>
            <w:r w:rsidR="00C6050C" w:rsidRPr="001A041B">
              <w:rPr>
                <w:rFonts w:ascii="Arial" w:hAnsi="Arial" w:cs="Arial"/>
                <w:sz w:val="10"/>
                <w:szCs w:val="10"/>
                <w:lang w:val="en-US"/>
              </w:rPr>
              <w:t xml:space="preserve"> </w:t>
            </w:r>
            <w:r w:rsidR="00E57D74" w:rsidRPr="001A041B">
              <w:rPr>
                <w:rFonts w:ascii="Arial" w:hAnsi="Arial" w:cs="Arial"/>
                <w:sz w:val="10"/>
                <w:szCs w:val="10"/>
                <w:lang w:val="en-US"/>
              </w:rPr>
              <w:t>2021</w:t>
            </w:r>
            <w:r w:rsidR="00E57D74" w:rsidRPr="00E57D74">
              <w:rPr>
                <w:rFonts w:ascii="Arial" w:hAnsi="Arial" w:cs="Arial"/>
                <w:sz w:val="10"/>
                <w:szCs w:val="10"/>
                <w:lang w:val="en-US"/>
              </w:rPr>
              <w:t>;</w:t>
            </w:r>
            <w:r w:rsidR="00E57D74" w:rsidRPr="001A041B">
              <w:rPr>
                <w:rFonts w:ascii="Times New Roman" w:hAnsi="Times New Roman" w:cs="Times New Roman"/>
                <w:sz w:val="10"/>
                <w:szCs w:val="10"/>
                <w:lang w:val="en-US"/>
              </w:rPr>
              <w:t xml:space="preserve"> Martens</w:t>
            </w:r>
            <w:r w:rsidR="00E57D74">
              <w:rPr>
                <w:rFonts w:ascii="Times New Roman" w:hAnsi="Times New Roman" w:cs="Times New Roman"/>
                <w:sz w:val="10"/>
                <w:szCs w:val="10"/>
                <w:lang w:val="en-US"/>
              </w:rPr>
              <w:t xml:space="preserve"> </w:t>
            </w:r>
            <w:r w:rsidR="00E57D74" w:rsidRPr="001A041B">
              <w:rPr>
                <w:rFonts w:ascii="Times New Roman" w:hAnsi="Times New Roman" w:cs="Times New Roman"/>
                <w:sz w:val="10"/>
                <w:szCs w:val="10"/>
                <w:lang w:val="en-US"/>
              </w:rPr>
              <w:t>2007</w:t>
            </w:r>
            <w:r w:rsidR="00E57D74">
              <w:rPr>
                <w:rFonts w:ascii="Times New Roman" w:hAnsi="Times New Roman" w:cs="Times New Roman"/>
                <w:sz w:val="10"/>
                <w:szCs w:val="10"/>
                <w:lang w:val="en-US"/>
              </w:rPr>
              <w:t>;</w:t>
            </w:r>
            <w:r w:rsidR="00E57D74" w:rsidRPr="00E57D74">
              <w:rPr>
                <w:rFonts w:ascii="Arial" w:hAnsi="Arial" w:cs="Arial"/>
                <w:sz w:val="10"/>
                <w:szCs w:val="10"/>
                <w:lang w:val="en-US"/>
              </w:rPr>
              <w:t xml:space="preserve"> Patel2012]</w:t>
            </w:r>
          </w:p>
          <w:p w:rsidR="00C32928" w:rsidRPr="006954E6" w:rsidRDefault="00C32928" w:rsidP="00FC6377">
            <w:pPr>
              <w:rPr>
                <w:rFonts w:ascii="Arial" w:hAnsi="Arial" w:cs="Arial"/>
                <w:sz w:val="15"/>
                <w:szCs w:val="15"/>
                <w:lang w:val="en-US"/>
              </w:rPr>
            </w:pPr>
          </w:p>
          <w:p w:rsidR="00C32928" w:rsidRPr="006954E6" w:rsidRDefault="00C32928" w:rsidP="00FC6377">
            <w:pPr>
              <w:rPr>
                <w:rFonts w:ascii="Arial" w:hAnsi="Arial" w:cs="Arial"/>
                <w:sz w:val="15"/>
                <w:szCs w:val="15"/>
                <w:lang w:val="en-US"/>
              </w:rPr>
            </w:pPr>
          </w:p>
          <w:p w:rsidR="00C32928" w:rsidRPr="006954E6" w:rsidRDefault="00C32928" w:rsidP="00FC6377">
            <w:pPr>
              <w:rPr>
                <w:rFonts w:ascii="Arial" w:hAnsi="Arial" w:cs="Arial"/>
                <w:i/>
                <w:sz w:val="13"/>
                <w:szCs w:val="13"/>
                <w:lang w:val="en-US"/>
              </w:rPr>
            </w:pPr>
            <w:r w:rsidRPr="006954E6">
              <w:rPr>
                <w:rFonts w:ascii="Arial" w:hAnsi="Arial" w:cs="Arial"/>
                <w:i/>
                <w:sz w:val="13"/>
                <w:szCs w:val="13"/>
                <w:lang w:val="en-US"/>
              </w:rPr>
              <w:t>When you want to have a baby … nothing will stop you</w:t>
            </w:r>
          </w:p>
          <w:p w:rsidR="00C32928" w:rsidRPr="006954E6" w:rsidRDefault="00C32928" w:rsidP="00FC6377">
            <w:pPr>
              <w:rPr>
                <w:rFonts w:ascii="Arial" w:hAnsi="Arial" w:cs="Arial"/>
                <w:i/>
                <w:sz w:val="13"/>
                <w:szCs w:val="13"/>
                <w:lang w:val="en-US"/>
              </w:rPr>
            </w:pPr>
          </w:p>
          <w:p w:rsidR="00C32928" w:rsidRPr="006954E6" w:rsidRDefault="00C32928" w:rsidP="00FC6377">
            <w:pPr>
              <w:rPr>
                <w:rFonts w:ascii="Arial" w:hAnsi="Arial" w:cs="Arial"/>
                <w:sz w:val="16"/>
                <w:szCs w:val="16"/>
                <w:lang w:val="en-US"/>
              </w:rPr>
            </w:pPr>
            <w:r w:rsidRPr="006954E6">
              <w:rPr>
                <w:rFonts w:ascii="Arial" w:hAnsi="Arial" w:cs="Arial"/>
                <w:i/>
                <w:sz w:val="13"/>
                <w:szCs w:val="13"/>
                <w:lang w:val="en-US"/>
              </w:rPr>
              <w:t>Definitely gives me piece of mind during pregnancy; without it I would feel very nervous about developing another DVT</w:t>
            </w:r>
          </w:p>
        </w:tc>
        <w:tc>
          <w:tcPr>
            <w:tcW w:w="1134" w:type="dxa"/>
            <w:vMerge w:val="restart"/>
            <w:vAlign w:val="center"/>
          </w:tcPr>
          <w:p w:rsidR="00C32928" w:rsidRPr="006954E6" w:rsidRDefault="00C32928" w:rsidP="00FC6377">
            <w:pPr>
              <w:jc w:val="center"/>
              <w:rPr>
                <w:rFonts w:ascii="Arial" w:hAnsi="Arial" w:cs="Arial"/>
                <w:sz w:val="16"/>
                <w:szCs w:val="16"/>
                <w:lang w:val="en-US"/>
              </w:rPr>
            </w:pPr>
            <w:r w:rsidRPr="006954E6">
              <w:rPr>
                <w:rFonts w:ascii="Arial" w:hAnsi="Arial" w:cs="Arial"/>
                <w:noProof/>
                <w:sz w:val="16"/>
                <w:szCs w:val="16"/>
                <w:lang w:eastAsia="es-ES"/>
              </w:rPr>
              <w:drawing>
                <wp:inline distT="0" distB="0" distL="0" distR="0" wp14:anchorId="44E8AB63" wp14:editId="2D03C25E">
                  <wp:extent cx="287002" cy="84412"/>
                  <wp:effectExtent l="0" t="0" r="0" b="508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oderate.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52096" cy="103557"/>
                          </a:xfrm>
                          <a:prstGeom prst="rect">
                            <a:avLst/>
                          </a:prstGeom>
                        </pic:spPr>
                      </pic:pic>
                    </a:graphicData>
                  </a:graphic>
                </wp:inline>
              </w:drawing>
            </w:r>
          </w:p>
          <w:p w:rsidR="00C32928" w:rsidRPr="006954E6" w:rsidRDefault="00C32928" w:rsidP="00FC6377">
            <w:pPr>
              <w:jc w:val="center"/>
              <w:rPr>
                <w:rFonts w:ascii="Arial" w:hAnsi="Arial" w:cs="Arial"/>
                <w:sz w:val="16"/>
                <w:szCs w:val="16"/>
                <w:lang w:val="en-US"/>
              </w:rPr>
            </w:pPr>
            <w:r w:rsidRPr="006954E6">
              <w:rPr>
                <w:rFonts w:ascii="Arial" w:hAnsi="Arial" w:cs="Arial"/>
                <w:sz w:val="16"/>
                <w:szCs w:val="16"/>
                <w:lang w:val="en-US"/>
              </w:rPr>
              <w:t>Moderate</w:t>
            </w:r>
          </w:p>
          <w:p w:rsidR="00C32928" w:rsidRPr="006954E6" w:rsidRDefault="00C32928" w:rsidP="00FC6377">
            <w:pPr>
              <w:jc w:val="center"/>
              <w:rPr>
                <w:rFonts w:ascii="Arial" w:hAnsi="Arial" w:cs="Arial"/>
                <w:sz w:val="16"/>
                <w:szCs w:val="16"/>
                <w:lang w:val="en-US"/>
              </w:rPr>
            </w:pPr>
          </w:p>
          <w:p w:rsidR="00C32928" w:rsidRPr="006954E6" w:rsidRDefault="00C32928" w:rsidP="00FC6377">
            <w:pPr>
              <w:jc w:val="center"/>
              <w:rPr>
                <w:rFonts w:ascii="Arial" w:hAnsi="Arial" w:cs="Arial"/>
                <w:sz w:val="16"/>
                <w:szCs w:val="16"/>
                <w:lang w:val="en-US"/>
              </w:rPr>
            </w:pPr>
          </w:p>
        </w:tc>
        <w:tc>
          <w:tcPr>
            <w:tcW w:w="2977" w:type="dxa"/>
            <w:vMerge w:val="restart"/>
            <w:shd w:val="clear" w:color="auto" w:fill="D9D9D9" w:themeFill="background1" w:themeFillShade="D9"/>
          </w:tcPr>
          <w:p w:rsidR="00C32928" w:rsidRPr="006954E6" w:rsidRDefault="00C32928" w:rsidP="00FC6377">
            <w:pPr>
              <w:rPr>
                <w:rFonts w:ascii="Arial" w:hAnsi="Arial" w:cs="Arial"/>
                <w:b/>
                <w:i/>
                <w:sz w:val="16"/>
                <w:szCs w:val="16"/>
                <w:lang w:val="en-US"/>
              </w:rPr>
            </w:pPr>
            <w:r w:rsidRPr="006954E6">
              <w:rPr>
                <w:rFonts w:ascii="Arial" w:hAnsi="Arial" w:cs="Arial"/>
                <w:b/>
                <w:i/>
                <w:sz w:val="16"/>
                <w:szCs w:val="16"/>
                <w:lang w:val="en-US"/>
              </w:rPr>
              <w:t>Expansion</w:t>
            </w:r>
          </w:p>
          <w:p w:rsidR="00C32928" w:rsidRPr="006954E6" w:rsidRDefault="00C32928" w:rsidP="00FC6377">
            <w:pPr>
              <w:rPr>
                <w:rFonts w:ascii="Arial" w:hAnsi="Arial" w:cs="Arial"/>
                <w:sz w:val="13"/>
                <w:szCs w:val="13"/>
                <w:lang w:val="en-US"/>
              </w:rPr>
            </w:pPr>
            <w:r w:rsidRPr="006954E6">
              <w:rPr>
                <w:rFonts w:ascii="Arial" w:hAnsi="Arial" w:cs="Arial"/>
                <w:sz w:val="13"/>
                <w:szCs w:val="13"/>
                <w:lang w:val="en-US"/>
              </w:rPr>
              <w:t>Women accepted uncertainty regarding the pregnancy outcome and were willing to take heparin as it was felt they were taking- action on the management of their condition. Most of the women from the qualitative data were using LMWH to prevent pregnancy loss, hence higher risk perception than when used to prevent DVT (as shown by the non-utility values; women at lower risk were less willing to take the medication). Risk perception is correlated with willing to take LMWH</w:t>
            </w:r>
          </w:p>
          <w:p w:rsidR="00C32928" w:rsidRPr="006954E6" w:rsidRDefault="00C32928" w:rsidP="00FC6377">
            <w:pPr>
              <w:rPr>
                <w:rFonts w:ascii="Arial" w:hAnsi="Arial" w:cs="Arial"/>
                <w:sz w:val="16"/>
                <w:szCs w:val="16"/>
                <w:lang w:val="en-US"/>
              </w:rPr>
            </w:pPr>
          </w:p>
        </w:tc>
        <w:tc>
          <w:tcPr>
            <w:tcW w:w="1134" w:type="dxa"/>
            <w:vMerge w:val="restart"/>
            <w:shd w:val="clear" w:color="auto" w:fill="D9D9D9" w:themeFill="background1" w:themeFillShade="D9"/>
            <w:vAlign w:val="center"/>
          </w:tcPr>
          <w:p w:rsidR="00C32928" w:rsidRPr="006954E6" w:rsidRDefault="00C32928" w:rsidP="00FC6377">
            <w:pPr>
              <w:jc w:val="center"/>
              <w:rPr>
                <w:rFonts w:ascii="Arial" w:hAnsi="Arial" w:cs="Arial"/>
                <w:noProof/>
                <w:sz w:val="16"/>
                <w:szCs w:val="16"/>
                <w:lang w:val="en-US" w:eastAsia="es-ES"/>
              </w:rPr>
            </w:pPr>
            <w:r w:rsidRPr="006954E6">
              <w:rPr>
                <w:rFonts w:ascii="Arial" w:hAnsi="Arial" w:cs="Arial"/>
                <w:noProof/>
                <w:sz w:val="16"/>
                <w:szCs w:val="16"/>
                <w:lang w:eastAsia="es-ES"/>
              </w:rPr>
              <w:drawing>
                <wp:inline distT="0" distB="0" distL="0" distR="0" wp14:anchorId="04445BFB" wp14:editId="4D8958C4">
                  <wp:extent cx="381551" cy="112220"/>
                  <wp:effectExtent l="0" t="0" r="0" b="254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oderate.png"/>
                          <pic:cNvPicPr/>
                        </pic:nvPicPr>
                        <pic:blipFill>
                          <a:blip r:embed="rId7" cstate="print">
                            <a:duotone>
                              <a:prstClr val="black"/>
                              <a:schemeClr val="bg2">
                                <a:lumMod val="75000"/>
                                <a:tint val="45000"/>
                                <a:satMod val="400000"/>
                              </a:schemeClr>
                            </a:duotone>
                            <a:extLst>
                              <a:ext uri="{28A0092B-C50C-407E-A947-70E740481C1C}">
                                <a14:useLocalDpi xmlns:a14="http://schemas.microsoft.com/office/drawing/2010/main" val="0"/>
                              </a:ext>
                            </a:extLst>
                          </a:blip>
                          <a:stretch>
                            <a:fillRect/>
                          </a:stretch>
                        </pic:blipFill>
                        <pic:spPr>
                          <a:xfrm>
                            <a:off x="0" y="0"/>
                            <a:ext cx="458967" cy="134989"/>
                          </a:xfrm>
                          <a:prstGeom prst="rect">
                            <a:avLst/>
                          </a:prstGeom>
                        </pic:spPr>
                      </pic:pic>
                    </a:graphicData>
                  </a:graphic>
                </wp:inline>
              </w:drawing>
            </w:r>
          </w:p>
          <w:p w:rsidR="00C32928" w:rsidRPr="006954E6" w:rsidRDefault="00C32928" w:rsidP="00FC6377">
            <w:pPr>
              <w:jc w:val="center"/>
              <w:rPr>
                <w:rFonts w:ascii="Arial" w:hAnsi="Arial" w:cs="Arial"/>
                <w:noProof/>
                <w:sz w:val="16"/>
                <w:szCs w:val="16"/>
                <w:lang w:val="en-US" w:eastAsia="es-ES"/>
              </w:rPr>
            </w:pPr>
            <w:r w:rsidRPr="006954E6">
              <w:rPr>
                <w:rFonts w:ascii="Arial" w:hAnsi="Arial" w:cs="Arial"/>
                <w:noProof/>
                <w:sz w:val="16"/>
                <w:szCs w:val="16"/>
                <w:lang w:val="en-US" w:eastAsia="es-ES"/>
              </w:rPr>
              <w:t>Moderate</w:t>
            </w:r>
          </w:p>
          <w:p w:rsidR="00C32928" w:rsidRPr="006954E6" w:rsidRDefault="00C32928" w:rsidP="00FC6377">
            <w:pPr>
              <w:jc w:val="center"/>
              <w:rPr>
                <w:rFonts w:ascii="Arial" w:hAnsi="Arial" w:cs="Arial"/>
                <w:b/>
                <w:i/>
                <w:sz w:val="16"/>
                <w:szCs w:val="16"/>
                <w:lang w:val="en-US"/>
              </w:rPr>
            </w:pPr>
          </w:p>
        </w:tc>
      </w:tr>
      <w:tr w:rsidR="00C32928" w:rsidRPr="00D94E23" w:rsidTr="00FC6377">
        <w:trPr>
          <w:trHeight w:val="20"/>
        </w:trPr>
        <w:tc>
          <w:tcPr>
            <w:tcW w:w="1555" w:type="dxa"/>
            <w:vMerge/>
            <w:shd w:val="clear" w:color="auto" w:fill="D9D9D9" w:themeFill="background1" w:themeFillShade="D9"/>
            <w:vAlign w:val="center"/>
          </w:tcPr>
          <w:p w:rsidR="00C32928" w:rsidRPr="006954E6" w:rsidRDefault="00C32928" w:rsidP="00FC6377">
            <w:pPr>
              <w:rPr>
                <w:rFonts w:ascii="Arial" w:hAnsi="Arial" w:cs="Arial"/>
                <w:sz w:val="16"/>
                <w:szCs w:val="16"/>
                <w:lang w:val="en-US"/>
              </w:rPr>
            </w:pPr>
          </w:p>
        </w:tc>
        <w:tc>
          <w:tcPr>
            <w:tcW w:w="2693" w:type="dxa"/>
            <w:shd w:val="clear" w:color="auto" w:fill="ACB9CA" w:themeFill="text2" w:themeFillTint="66"/>
          </w:tcPr>
          <w:p w:rsidR="00C32928" w:rsidRPr="006954E6" w:rsidRDefault="00C32928" w:rsidP="00FC6377">
            <w:pPr>
              <w:rPr>
                <w:rFonts w:ascii="Arial" w:hAnsi="Arial" w:cs="Arial"/>
                <w:sz w:val="15"/>
                <w:szCs w:val="15"/>
                <w:lang w:val="en-US"/>
              </w:rPr>
            </w:pPr>
            <w:r w:rsidRPr="006954E6">
              <w:rPr>
                <w:rFonts w:ascii="Arial" w:hAnsi="Arial" w:cs="Arial"/>
                <w:sz w:val="15"/>
                <w:szCs w:val="15"/>
                <w:lang w:val="en-US"/>
              </w:rPr>
              <w:t>Non-utility: Median (%) of risk reduction of LMWH to be willing to take (instrument [ref])</w:t>
            </w:r>
          </w:p>
        </w:tc>
        <w:tc>
          <w:tcPr>
            <w:tcW w:w="992" w:type="dxa"/>
            <w:tcBorders>
              <w:right w:val="nil"/>
            </w:tcBorders>
          </w:tcPr>
          <w:p w:rsidR="00C32928" w:rsidRPr="006954E6" w:rsidRDefault="00C32928" w:rsidP="00FC6377">
            <w:pPr>
              <w:rPr>
                <w:rFonts w:ascii="Arial" w:hAnsi="Arial" w:cs="Arial"/>
                <w:sz w:val="16"/>
                <w:szCs w:val="16"/>
                <w:lang w:val="en-US"/>
              </w:rPr>
            </w:pPr>
          </w:p>
        </w:tc>
        <w:tc>
          <w:tcPr>
            <w:tcW w:w="4111" w:type="dxa"/>
            <w:vMerge/>
            <w:tcBorders>
              <w:left w:val="nil"/>
            </w:tcBorders>
            <w:shd w:val="clear" w:color="auto" w:fill="ACB9CA" w:themeFill="text2" w:themeFillTint="66"/>
          </w:tcPr>
          <w:p w:rsidR="00C32928" w:rsidRPr="006954E6" w:rsidRDefault="00C32928" w:rsidP="00FC6377">
            <w:pPr>
              <w:rPr>
                <w:rFonts w:ascii="Arial" w:hAnsi="Arial" w:cs="Arial"/>
                <w:sz w:val="16"/>
                <w:szCs w:val="16"/>
                <w:lang w:val="en-US"/>
              </w:rPr>
            </w:pPr>
          </w:p>
        </w:tc>
        <w:tc>
          <w:tcPr>
            <w:tcW w:w="1134" w:type="dxa"/>
            <w:vMerge/>
          </w:tcPr>
          <w:p w:rsidR="00C32928" w:rsidRPr="006954E6" w:rsidRDefault="00C32928" w:rsidP="00FC6377">
            <w:pPr>
              <w:jc w:val="center"/>
              <w:rPr>
                <w:rFonts w:ascii="Arial" w:hAnsi="Arial" w:cs="Arial"/>
                <w:noProof/>
                <w:sz w:val="16"/>
                <w:szCs w:val="16"/>
                <w:lang w:val="en-US" w:eastAsia="es-ES"/>
              </w:rPr>
            </w:pPr>
          </w:p>
        </w:tc>
        <w:tc>
          <w:tcPr>
            <w:tcW w:w="2977" w:type="dxa"/>
            <w:vMerge/>
            <w:shd w:val="clear" w:color="auto" w:fill="D9D9D9" w:themeFill="background1" w:themeFillShade="D9"/>
          </w:tcPr>
          <w:p w:rsidR="00C32928" w:rsidRPr="006954E6" w:rsidRDefault="00C32928" w:rsidP="00FC6377">
            <w:pPr>
              <w:rPr>
                <w:rFonts w:ascii="Arial" w:hAnsi="Arial" w:cs="Arial"/>
                <w:b/>
                <w:i/>
                <w:sz w:val="16"/>
                <w:szCs w:val="16"/>
                <w:lang w:val="en-US"/>
              </w:rPr>
            </w:pPr>
          </w:p>
        </w:tc>
        <w:tc>
          <w:tcPr>
            <w:tcW w:w="1134" w:type="dxa"/>
            <w:vMerge/>
            <w:shd w:val="clear" w:color="auto" w:fill="D9D9D9" w:themeFill="background1" w:themeFillShade="D9"/>
          </w:tcPr>
          <w:p w:rsidR="00C32928" w:rsidRPr="006954E6" w:rsidRDefault="00C32928" w:rsidP="00FC6377">
            <w:pPr>
              <w:rPr>
                <w:rFonts w:ascii="Arial" w:hAnsi="Arial" w:cs="Arial"/>
                <w:b/>
                <w:i/>
                <w:sz w:val="16"/>
                <w:szCs w:val="16"/>
                <w:lang w:val="en-US"/>
              </w:rPr>
            </w:pPr>
          </w:p>
        </w:tc>
      </w:tr>
      <w:tr w:rsidR="00C32928" w:rsidRPr="006954E6" w:rsidTr="00FC6377">
        <w:trPr>
          <w:trHeight w:val="20"/>
        </w:trPr>
        <w:tc>
          <w:tcPr>
            <w:tcW w:w="1555" w:type="dxa"/>
            <w:vMerge/>
            <w:shd w:val="clear" w:color="auto" w:fill="D9D9D9" w:themeFill="background1" w:themeFillShade="D9"/>
          </w:tcPr>
          <w:p w:rsidR="00C32928" w:rsidRPr="006954E6" w:rsidRDefault="00C32928" w:rsidP="00FC6377">
            <w:pPr>
              <w:rPr>
                <w:rFonts w:ascii="Arial" w:hAnsi="Arial" w:cs="Arial"/>
                <w:sz w:val="16"/>
                <w:szCs w:val="16"/>
                <w:lang w:val="en-US"/>
              </w:rPr>
            </w:pPr>
          </w:p>
        </w:tc>
        <w:tc>
          <w:tcPr>
            <w:tcW w:w="2693" w:type="dxa"/>
            <w:shd w:val="clear" w:color="auto" w:fill="auto"/>
          </w:tcPr>
          <w:p w:rsidR="00C32928" w:rsidRDefault="00C32928" w:rsidP="00FC6377">
            <w:pPr>
              <w:rPr>
                <w:rFonts w:ascii="Arial" w:hAnsi="Arial" w:cs="Arial"/>
                <w:sz w:val="10"/>
                <w:szCs w:val="10"/>
                <w:lang w:val="en-US"/>
              </w:rPr>
            </w:pPr>
            <w:r w:rsidRPr="006954E6">
              <w:rPr>
                <w:rFonts w:ascii="Arial" w:hAnsi="Arial" w:cs="Arial"/>
                <w:sz w:val="15"/>
                <w:szCs w:val="15"/>
                <w:lang w:val="en-US"/>
              </w:rPr>
              <w:t xml:space="preserve">3 (probability trade-off) </w:t>
            </w:r>
          </w:p>
          <w:p w:rsidR="00E57D74" w:rsidRDefault="00E57D74" w:rsidP="00FC6377">
            <w:pPr>
              <w:rPr>
                <w:rFonts w:ascii="Arial" w:hAnsi="Arial" w:cs="Arial"/>
                <w:sz w:val="15"/>
                <w:szCs w:val="15"/>
                <w:lang w:val="en-US"/>
              </w:rPr>
            </w:pPr>
          </w:p>
          <w:p w:rsidR="00D94E23" w:rsidRPr="00D94E23" w:rsidRDefault="00D94E23" w:rsidP="00D94E23">
            <w:pPr>
              <w:rPr>
                <w:rFonts w:ascii="Arial" w:hAnsi="Arial" w:cs="Arial"/>
                <w:sz w:val="10"/>
                <w:szCs w:val="10"/>
                <w:lang w:val="en-US"/>
              </w:rPr>
            </w:pPr>
            <w:r w:rsidRPr="00D94E23">
              <w:rPr>
                <w:rFonts w:ascii="Arial" w:hAnsi="Arial" w:cs="Arial"/>
                <w:sz w:val="10"/>
                <w:szCs w:val="10"/>
                <w:lang w:val="en-US"/>
              </w:rPr>
              <w:t>[Bates</w:t>
            </w:r>
            <w:r>
              <w:rPr>
                <w:rFonts w:ascii="Arial" w:hAnsi="Arial" w:cs="Arial"/>
                <w:sz w:val="10"/>
                <w:szCs w:val="10"/>
                <w:lang w:val="en-US"/>
              </w:rPr>
              <w:t xml:space="preserve"> </w:t>
            </w:r>
            <w:r w:rsidRPr="00D94E23">
              <w:rPr>
                <w:rFonts w:ascii="Arial" w:hAnsi="Arial" w:cs="Arial"/>
                <w:sz w:val="10"/>
                <w:szCs w:val="10"/>
                <w:lang w:val="en-US"/>
              </w:rPr>
              <w:t>2015, Eckman2015</w:t>
            </w:r>
            <w:r>
              <w:rPr>
                <w:rFonts w:ascii="Arial" w:hAnsi="Arial" w:cs="Arial"/>
                <w:sz w:val="10"/>
                <w:szCs w:val="10"/>
                <w:lang w:val="en-US"/>
              </w:rPr>
              <w:t>]</w:t>
            </w:r>
          </w:p>
          <w:p w:rsidR="00C32928" w:rsidRPr="006954E6" w:rsidRDefault="00C32928" w:rsidP="00FC6377">
            <w:pPr>
              <w:rPr>
                <w:rFonts w:ascii="Arial" w:hAnsi="Arial" w:cs="Arial"/>
                <w:sz w:val="15"/>
                <w:szCs w:val="15"/>
                <w:lang w:val="en-US"/>
              </w:rPr>
            </w:pPr>
          </w:p>
        </w:tc>
        <w:tc>
          <w:tcPr>
            <w:tcW w:w="992" w:type="dxa"/>
            <w:shd w:val="clear" w:color="auto" w:fill="auto"/>
          </w:tcPr>
          <w:p w:rsidR="00C32928" w:rsidRPr="006954E6" w:rsidRDefault="00C32928" w:rsidP="00FC6377">
            <w:pPr>
              <w:rPr>
                <w:rFonts w:ascii="Arial" w:hAnsi="Arial" w:cs="Arial"/>
                <w:sz w:val="16"/>
                <w:szCs w:val="16"/>
                <w:lang w:val="en-US"/>
              </w:rPr>
            </w:pPr>
            <w:r w:rsidRPr="006954E6">
              <w:rPr>
                <w:noProof/>
              </w:rPr>
              <w:drawing>
                <wp:anchor distT="0" distB="0" distL="114300" distR="114300" simplePos="0" relativeHeight="251668480" behindDoc="0" locked="0" layoutInCell="1" allowOverlap="1" wp14:anchorId="550FB8BE" wp14:editId="572F2671">
                  <wp:simplePos x="0" y="0"/>
                  <wp:positionH relativeFrom="column">
                    <wp:posOffset>-5080</wp:posOffset>
                  </wp:positionH>
                  <wp:positionV relativeFrom="paragraph">
                    <wp:posOffset>53975</wp:posOffset>
                  </wp:positionV>
                  <wp:extent cx="270510" cy="71755"/>
                  <wp:effectExtent l="0" t="0" r="0" b="4445"/>
                  <wp:wrapTopAndBottom/>
                  <wp:docPr id="29" name="Imagen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0510" cy="717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54E6">
              <w:rPr>
                <w:rFonts w:ascii="Arial" w:hAnsi="Arial" w:cs="Arial"/>
                <w:sz w:val="16"/>
                <w:szCs w:val="16"/>
                <w:lang w:val="en-US"/>
              </w:rPr>
              <w:t>Very Low</w:t>
            </w:r>
          </w:p>
        </w:tc>
        <w:tc>
          <w:tcPr>
            <w:tcW w:w="4111" w:type="dxa"/>
            <w:vMerge/>
            <w:shd w:val="clear" w:color="auto" w:fill="auto"/>
          </w:tcPr>
          <w:p w:rsidR="00C32928" w:rsidRPr="006954E6" w:rsidRDefault="00C32928" w:rsidP="00FC6377">
            <w:pPr>
              <w:rPr>
                <w:rFonts w:ascii="Arial" w:hAnsi="Arial" w:cs="Arial"/>
                <w:sz w:val="16"/>
                <w:szCs w:val="16"/>
                <w:lang w:val="en-US"/>
              </w:rPr>
            </w:pPr>
          </w:p>
        </w:tc>
        <w:tc>
          <w:tcPr>
            <w:tcW w:w="1134" w:type="dxa"/>
            <w:vMerge/>
            <w:shd w:val="clear" w:color="auto" w:fill="ACB9CA" w:themeFill="text2" w:themeFillTint="66"/>
          </w:tcPr>
          <w:p w:rsidR="00C32928" w:rsidRPr="006954E6" w:rsidRDefault="00C32928" w:rsidP="00FC6377">
            <w:pPr>
              <w:jc w:val="center"/>
              <w:rPr>
                <w:rFonts w:ascii="Arial" w:hAnsi="Arial" w:cs="Arial"/>
                <w:sz w:val="16"/>
                <w:szCs w:val="16"/>
                <w:lang w:val="en-US"/>
              </w:rPr>
            </w:pPr>
          </w:p>
        </w:tc>
        <w:tc>
          <w:tcPr>
            <w:tcW w:w="2977" w:type="dxa"/>
            <w:vMerge/>
            <w:shd w:val="clear" w:color="auto" w:fill="D9D9D9" w:themeFill="background1" w:themeFillShade="D9"/>
          </w:tcPr>
          <w:p w:rsidR="00C32928" w:rsidRPr="006954E6" w:rsidRDefault="00C32928" w:rsidP="00FC6377">
            <w:pPr>
              <w:rPr>
                <w:rFonts w:ascii="Arial" w:hAnsi="Arial" w:cs="Arial"/>
                <w:sz w:val="16"/>
                <w:szCs w:val="16"/>
                <w:lang w:val="en-US"/>
              </w:rPr>
            </w:pPr>
          </w:p>
        </w:tc>
        <w:tc>
          <w:tcPr>
            <w:tcW w:w="1134" w:type="dxa"/>
            <w:vMerge/>
            <w:shd w:val="clear" w:color="auto" w:fill="D9D9D9" w:themeFill="background1" w:themeFillShade="D9"/>
          </w:tcPr>
          <w:p w:rsidR="00C32928" w:rsidRPr="006954E6" w:rsidRDefault="00C32928" w:rsidP="00FC6377">
            <w:pPr>
              <w:rPr>
                <w:rFonts w:ascii="Arial" w:hAnsi="Arial" w:cs="Arial"/>
                <w:sz w:val="16"/>
                <w:szCs w:val="16"/>
                <w:lang w:val="en-US"/>
              </w:rPr>
            </w:pPr>
          </w:p>
        </w:tc>
      </w:tr>
      <w:tr w:rsidR="00C32928" w:rsidRPr="006954E6" w:rsidTr="00FC6377">
        <w:trPr>
          <w:trHeight w:val="20"/>
        </w:trPr>
        <w:tc>
          <w:tcPr>
            <w:tcW w:w="1555" w:type="dxa"/>
            <w:vMerge w:val="restart"/>
            <w:shd w:val="clear" w:color="auto" w:fill="D9D9D9" w:themeFill="background1" w:themeFillShade="D9"/>
            <w:vAlign w:val="center"/>
          </w:tcPr>
          <w:p w:rsidR="00C32928" w:rsidRPr="006954E6" w:rsidRDefault="00C32928" w:rsidP="00FC6377">
            <w:pPr>
              <w:rPr>
                <w:rFonts w:ascii="Arial" w:hAnsi="Arial" w:cs="Arial"/>
                <w:sz w:val="16"/>
                <w:szCs w:val="16"/>
                <w:lang w:val="en-US"/>
              </w:rPr>
            </w:pPr>
            <w:r w:rsidRPr="006954E6">
              <w:rPr>
                <w:rFonts w:ascii="Arial" w:hAnsi="Arial" w:cs="Arial"/>
                <w:sz w:val="16"/>
                <w:szCs w:val="16"/>
                <w:lang w:val="en-US"/>
              </w:rPr>
              <w:t>Beliefs towards medication</w:t>
            </w:r>
          </w:p>
          <w:p w:rsidR="00C32928" w:rsidRDefault="00C32928" w:rsidP="00E57D74">
            <w:pPr>
              <w:rPr>
                <w:rFonts w:ascii="Arial" w:hAnsi="Arial" w:cs="Arial"/>
                <w:sz w:val="16"/>
                <w:szCs w:val="16"/>
                <w:lang w:val="en-US"/>
              </w:rPr>
            </w:pPr>
          </w:p>
          <w:p w:rsidR="00E57D74" w:rsidRPr="006954E6" w:rsidRDefault="00E57D74" w:rsidP="00E57D74">
            <w:pPr>
              <w:rPr>
                <w:rFonts w:ascii="Arial" w:hAnsi="Arial" w:cs="Arial"/>
                <w:sz w:val="15"/>
                <w:szCs w:val="15"/>
                <w:lang w:val="en-US"/>
              </w:rPr>
            </w:pPr>
            <w:r w:rsidRPr="00E57D74">
              <w:rPr>
                <w:rFonts w:ascii="Arial" w:hAnsi="Arial" w:cs="Arial"/>
                <w:sz w:val="10"/>
                <w:szCs w:val="10"/>
                <w:lang w:val="en-US"/>
              </w:rPr>
              <w:t>[</w:t>
            </w:r>
            <w:proofErr w:type="spellStart"/>
            <w:r w:rsidRPr="00E57D74">
              <w:rPr>
                <w:rFonts w:ascii="Arial" w:hAnsi="Arial" w:cs="Arial"/>
                <w:sz w:val="10"/>
                <w:szCs w:val="10"/>
                <w:lang w:val="en-US"/>
              </w:rPr>
              <w:t>Guimicheva</w:t>
            </w:r>
            <w:proofErr w:type="spellEnd"/>
            <w:r w:rsidRPr="00E57D74">
              <w:rPr>
                <w:rFonts w:ascii="Arial" w:hAnsi="Arial" w:cs="Arial"/>
                <w:sz w:val="10"/>
                <w:szCs w:val="10"/>
                <w:lang w:val="en-US"/>
              </w:rPr>
              <w:t xml:space="preserve"> 2019; Patel2012</w:t>
            </w:r>
            <w:r>
              <w:rPr>
                <w:rFonts w:ascii="Arial" w:hAnsi="Arial" w:cs="Arial"/>
                <w:sz w:val="10"/>
                <w:szCs w:val="10"/>
                <w:lang w:val="en-US"/>
              </w:rPr>
              <w:t xml:space="preserve">; </w:t>
            </w:r>
            <w:proofErr w:type="spellStart"/>
            <w:r w:rsidRPr="001A041B">
              <w:rPr>
                <w:rFonts w:ascii="Arial" w:hAnsi="Arial" w:cs="Arial"/>
                <w:sz w:val="10"/>
                <w:szCs w:val="10"/>
                <w:lang w:val="en-US"/>
              </w:rPr>
              <w:t>Hordern</w:t>
            </w:r>
            <w:proofErr w:type="spellEnd"/>
            <w:r w:rsidRPr="001A041B">
              <w:rPr>
                <w:rFonts w:ascii="Arial" w:hAnsi="Arial" w:cs="Arial"/>
                <w:sz w:val="10"/>
                <w:szCs w:val="10"/>
                <w:lang w:val="en-US"/>
              </w:rPr>
              <w:t xml:space="preserve"> 2015</w:t>
            </w:r>
            <w:r>
              <w:rPr>
                <w:rFonts w:ascii="Arial" w:hAnsi="Arial" w:cs="Arial"/>
                <w:sz w:val="10"/>
                <w:szCs w:val="10"/>
                <w:lang w:val="en-US"/>
              </w:rPr>
              <w:t xml:space="preserve">; </w:t>
            </w:r>
            <w:r w:rsidRPr="001A041B">
              <w:rPr>
                <w:rFonts w:ascii="Arial" w:hAnsi="Arial" w:cs="Arial"/>
                <w:sz w:val="10"/>
                <w:szCs w:val="10"/>
                <w:lang w:val="en-US"/>
              </w:rPr>
              <w:t>Anderson 1993</w:t>
            </w:r>
            <w:r>
              <w:rPr>
                <w:rFonts w:ascii="Arial" w:hAnsi="Arial" w:cs="Arial"/>
                <w:sz w:val="10"/>
                <w:szCs w:val="10"/>
                <w:lang w:val="en-US"/>
              </w:rPr>
              <w:t xml:space="preserve">; </w:t>
            </w:r>
            <w:r w:rsidR="00D94E23">
              <w:rPr>
                <w:rFonts w:ascii="Arial" w:hAnsi="Arial" w:cs="Arial"/>
                <w:sz w:val="10"/>
                <w:szCs w:val="10"/>
                <w:lang w:val="en-US"/>
              </w:rPr>
              <w:t xml:space="preserve">Bates </w:t>
            </w:r>
            <w:r w:rsidRPr="001A041B">
              <w:rPr>
                <w:rFonts w:ascii="Arial" w:hAnsi="Arial" w:cs="Arial"/>
                <w:sz w:val="10"/>
                <w:szCs w:val="10"/>
                <w:lang w:val="en-US"/>
              </w:rPr>
              <w:t>2021</w:t>
            </w:r>
            <w:r w:rsidRPr="00E57D74">
              <w:rPr>
                <w:rFonts w:ascii="Arial" w:hAnsi="Arial" w:cs="Arial"/>
                <w:sz w:val="10"/>
                <w:szCs w:val="10"/>
                <w:lang w:val="en-US"/>
              </w:rPr>
              <w:t>;</w:t>
            </w:r>
            <w:r w:rsidRPr="001A041B">
              <w:rPr>
                <w:rFonts w:ascii="Times New Roman" w:hAnsi="Times New Roman" w:cs="Times New Roman"/>
                <w:sz w:val="10"/>
                <w:szCs w:val="10"/>
                <w:lang w:val="en-US"/>
              </w:rPr>
              <w:t xml:space="preserve"> Martens</w:t>
            </w:r>
            <w:r>
              <w:rPr>
                <w:rFonts w:ascii="Times New Roman" w:hAnsi="Times New Roman" w:cs="Times New Roman"/>
                <w:sz w:val="10"/>
                <w:szCs w:val="10"/>
                <w:lang w:val="en-US"/>
              </w:rPr>
              <w:t xml:space="preserve"> </w:t>
            </w:r>
            <w:r w:rsidRPr="001A041B">
              <w:rPr>
                <w:rFonts w:ascii="Times New Roman" w:hAnsi="Times New Roman" w:cs="Times New Roman"/>
                <w:sz w:val="10"/>
                <w:szCs w:val="10"/>
                <w:lang w:val="en-US"/>
              </w:rPr>
              <w:t>2007</w:t>
            </w:r>
            <w:r>
              <w:rPr>
                <w:rFonts w:ascii="Times New Roman" w:hAnsi="Times New Roman" w:cs="Times New Roman"/>
                <w:sz w:val="10"/>
                <w:szCs w:val="10"/>
                <w:lang w:val="en-US"/>
              </w:rPr>
              <w:t>;</w:t>
            </w:r>
            <w:r w:rsidRPr="00E57D74">
              <w:rPr>
                <w:rFonts w:ascii="Arial" w:hAnsi="Arial" w:cs="Arial"/>
                <w:sz w:val="10"/>
                <w:szCs w:val="10"/>
                <w:lang w:val="en-US"/>
              </w:rPr>
              <w:t xml:space="preserve"> Patel2012]</w:t>
            </w:r>
          </w:p>
          <w:p w:rsidR="00E57D74" w:rsidRPr="006954E6" w:rsidRDefault="00E57D74" w:rsidP="00E57D74">
            <w:pPr>
              <w:rPr>
                <w:rFonts w:ascii="Arial" w:hAnsi="Arial" w:cs="Arial"/>
                <w:sz w:val="16"/>
                <w:szCs w:val="16"/>
                <w:lang w:val="en-US"/>
              </w:rPr>
            </w:pPr>
          </w:p>
        </w:tc>
        <w:tc>
          <w:tcPr>
            <w:tcW w:w="2693" w:type="dxa"/>
            <w:shd w:val="clear" w:color="auto" w:fill="ACB9CA" w:themeFill="text2" w:themeFillTint="66"/>
          </w:tcPr>
          <w:p w:rsidR="00C32928" w:rsidRPr="006954E6" w:rsidRDefault="00C32928" w:rsidP="00FC6377">
            <w:pPr>
              <w:rPr>
                <w:rFonts w:ascii="Arial" w:hAnsi="Arial" w:cs="Arial"/>
                <w:sz w:val="15"/>
                <w:szCs w:val="15"/>
                <w:lang w:val="en-US"/>
              </w:rPr>
            </w:pPr>
            <w:r w:rsidRPr="006954E6">
              <w:rPr>
                <w:rFonts w:ascii="Arial" w:hAnsi="Arial" w:cs="Arial"/>
                <w:sz w:val="15"/>
                <w:szCs w:val="15"/>
                <w:lang w:val="en-US"/>
              </w:rPr>
              <w:t>Non-utility: Mean (+/-</w:t>
            </w:r>
            <w:r w:rsidRPr="006954E6">
              <w:rPr>
                <w:rFonts w:ascii="Arial" w:hAnsi="Arial" w:cs="Arial"/>
                <w:sz w:val="15"/>
                <w:szCs w:val="15"/>
                <w:vertAlign w:val="superscript"/>
                <w:lang w:val="en-US"/>
              </w:rPr>
              <w:t>1</w:t>
            </w:r>
            <w:r w:rsidRPr="006954E6">
              <w:rPr>
                <w:rFonts w:ascii="Arial" w:hAnsi="Arial" w:cs="Arial"/>
                <w:sz w:val="15"/>
                <w:szCs w:val="15"/>
                <w:lang w:val="en-US"/>
              </w:rPr>
              <w:t>) Necessity- concerns differential (instrument [ref])</w:t>
            </w:r>
          </w:p>
        </w:tc>
        <w:tc>
          <w:tcPr>
            <w:tcW w:w="992" w:type="dxa"/>
            <w:shd w:val="clear" w:color="auto" w:fill="ACB9CA" w:themeFill="text2" w:themeFillTint="66"/>
          </w:tcPr>
          <w:p w:rsidR="00C32928" w:rsidRPr="006954E6" w:rsidRDefault="00C32928" w:rsidP="00FC6377">
            <w:pPr>
              <w:jc w:val="center"/>
              <w:rPr>
                <w:rFonts w:ascii="Arial" w:hAnsi="Arial" w:cs="Arial"/>
                <w:noProof/>
                <w:sz w:val="15"/>
                <w:szCs w:val="15"/>
                <w:lang w:val="en-US"/>
              </w:rPr>
            </w:pPr>
            <w:r w:rsidRPr="006954E6">
              <w:rPr>
                <w:rFonts w:ascii="Arial" w:hAnsi="Arial" w:cs="Arial"/>
                <w:sz w:val="15"/>
                <w:szCs w:val="15"/>
                <w:lang w:val="en-US"/>
              </w:rPr>
              <w:t>Certainty of the evidence</w:t>
            </w:r>
          </w:p>
        </w:tc>
        <w:tc>
          <w:tcPr>
            <w:tcW w:w="4111" w:type="dxa"/>
            <w:shd w:val="clear" w:color="auto" w:fill="ACB9CA" w:themeFill="text2" w:themeFillTint="66"/>
          </w:tcPr>
          <w:p w:rsidR="00C32928" w:rsidRPr="006954E6" w:rsidRDefault="00C32928" w:rsidP="00FC6377">
            <w:pPr>
              <w:jc w:val="center"/>
              <w:rPr>
                <w:rFonts w:ascii="Arial" w:hAnsi="Arial" w:cs="Arial"/>
                <w:sz w:val="15"/>
                <w:szCs w:val="15"/>
                <w:lang w:val="en-US"/>
              </w:rPr>
            </w:pPr>
            <w:r w:rsidRPr="006954E6">
              <w:rPr>
                <w:rFonts w:ascii="Arial" w:hAnsi="Arial" w:cs="Arial"/>
                <w:sz w:val="15"/>
                <w:szCs w:val="15"/>
                <w:lang w:val="en-US"/>
              </w:rPr>
              <w:t xml:space="preserve">Theme(s) [ref], </w:t>
            </w:r>
            <w:r w:rsidRPr="006954E6">
              <w:rPr>
                <w:rFonts w:ascii="Arial" w:hAnsi="Arial" w:cs="Arial"/>
                <w:i/>
                <w:sz w:val="15"/>
                <w:szCs w:val="15"/>
                <w:lang w:val="en-US"/>
              </w:rPr>
              <w:t>representative quote</w:t>
            </w:r>
          </w:p>
        </w:tc>
        <w:tc>
          <w:tcPr>
            <w:tcW w:w="1134" w:type="dxa"/>
            <w:shd w:val="clear" w:color="auto" w:fill="ACB9CA" w:themeFill="text2" w:themeFillTint="66"/>
          </w:tcPr>
          <w:p w:rsidR="00C32928" w:rsidRPr="006954E6" w:rsidRDefault="00C32928" w:rsidP="00FC6377">
            <w:pPr>
              <w:jc w:val="center"/>
              <w:rPr>
                <w:rFonts w:ascii="Arial" w:hAnsi="Arial" w:cs="Arial"/>
                <w:sz w:val="15"/>
                <w:szCs w:val="15"/>
                <w:lang w:val="en-US"/>
              </w:rPr>
            </w:pPr>
            <w:r w:rsidRPr="006954E6">
              <w:rPr>
                <w:rFonts w:ascii="Arial" w:hAnsi="Arial" w:cs="Arial"/>
                <w:sz w:val="15"/>
                <w:szCs w:val="15"/>
                <w:lang w:val="en-US"/>
              </w:rPr>
              <w:t>CERQUAL assessment</w:t>
            </w:r>
          </w:p>
        </w:tc>
        <w:tc>
          <w:tcPr>
            <w:tcW w:w="2977" w:type="dxa"/>
          </w:tcPr>
          <w:p w:rsidR="00C32928" w:rsidRPr="006954E6" w:rsidRDefault="00C32928" w:rsidP="00FC6377">
            <w:pPr>
              <w:rPr>
                <w:rFonts w:ascii="Arial" w:hAnsi="Arial" w:cs="Arial"/>
                <w:sz w:val="16"/>
                <w:szCs w:val="16"/>
                <w:lang w:val="en-US"/>
              </w:rPr>
            </w:pPr>
          </w:p>
        </w:tc>
        <w:tc>
          <w:tcPr>
            <w:tcW w:w="1134" w:type="dxa"/>
            <w:vMerge w:val="restart"/>
            <w:shd w:val="clear" w:color="auto" w:fill="D9D9D9" w:themeFill="background1" w:themeFillShade="D9"/>
            <w:vAlign w:val="center"/>
          </w:tcPr>
          <w:p w:rsidR="00C32928" w:rsidRPr="006954E6" w:rsidRDefault="00C32928" w:rsidP="00FC6377">
            <w:pPr>
              <w:jc w:val="center"/>
              <w:rPr>
                <w:rFonts w:ascii="Arial" w:hAnsi="Arial" w:cs="Arial"/>
                <w:noProof/>
                <w:sz w:val="16"/>
                <w:szCs w:val="16"/>
                <w:lang w:val="en-US" w:eastAsia="es-ES"/>
              </w:rPr>
            </w:pPr>
            <w:r w:rsidRPr="006954E6">
              <w:rPr>
                <w:rFonts w:ascii="Arial" w:hAnsi="Arial" w:cs="Arial"/>
                <w:noProof/>
                <w:sz w:val="16"/>
                <w:szCs w:val="16"/>
                <w:lang w:eastAsia="es-ES"/>
              </w:rPr>
              <w:drawing>
                <wp:inline distT="0" distB="0" distL="0" distR="0" wp14:anchorId="21D6679B" wp14:editId="39515EEE">
                  <wp:extent cx="381551" cy="112220"/>
                  <wp:effectExtent l="0" t="0" r="0" b="254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oderate.png"/>
                          <pic:cNvPicPr/>
                        </pic:nvPicPr>
                        <pic:blipFill>
                          <a:blip r:embed="rId7" cstate="print">
                            <a:duotone>
                              <a:prstClr val="black"/>
                              <a:schemeClr val="bg2">
                                <a:lumMod val="75000"/>
                                <a:tint val="45000"/>
                                <a:satMod val="400000"/>
                              </a:schemeClr>
                            </a:duotone>
                            <a:extLst>
                              <a:ext uri="{28A0092B-C50C-407E-A947-70E740481C1C}">
                                <a14:useLocalDpi xmlns:a14="http://schemas.microsoft.com/office/drawing/2010/main" val="0"/>
                              </a:ext>
                            </a:extLst>
                          </a:blip>
                          <a:stretch>
                            <a:fillRect/>
                          </a:stretch>
                        </pic:blipFill>
                        <pic:spPr>
                          <a:xfrm>
                            <a:off x="0" y="0"/>
                            <a:ext cx="458967" cy="134989"/>
                          </a:xfrm>
                          <a:prstGeom prst="rect">
                            <a:avLst/>
                          </a:prstGeom>
                        </pic:spPr>
                      </pic:pic>
                    </a:graphicData>
                  </a:graphic>
                </wp:inline>
              </w:drawing>
            </w:r>
          </w:p>
          <w:p w:rsidR="00C32928" w:rsidRPr="006954E6" w:rsidRDefault="00C32928" w:rsidP="00FC6377">
            <w:pPr>
              <w:jc w:val="center"/>
              <w:rPr>
                <w:rFonts w:ascii="Arial" w:hAnsi="Arial" w:cs="Arial"/>
                <w:noProof/>
                <w:sz w:val="16"/>
                <w:szCs w:val="16"/>
                <w:lang w:val="en-US" w:eastAsia="es-ES"/>
              </w:rPr>
            </w:pPr>
            <w:r w:rsidRPr="006954E6">
              <w:rPr>
                <w:rFonts w:ascii="Arial" w:hAnsi="Arial" w:cs="Arial"/>
                <w:noProof/>
                <w:sz w:val="16"/>
                <w:szCs w:val="16"/>
                <w:lang w:val="en-US" w:eastAsia="es-ES"/>
              </w:rPr>
              <w:t>Moderate</w:t>
            </w:r>
          </w:p>
          <w:p w:rsidR="00C32928" w:rsidRPr="006954E6" w:rsidRDefault="00C32928" w:rsidP="00FC6377">
            <w:pPr>
              <w:jc w:val="center"/>
              <w:rPr>
                <w:rFonts w:ascii="Arial" w:hAnsi="Arial" w:cs="Arial"/>
                <w:sz w:val="16"/>
                <w:szCs w:val="16"/>
                <w:lang w:val="en-US"/>
              </w:rPr>
            </w:pPr>
          </w:p>
        </w:tc>
      </w:tr>
      <w:tr w:rsidR="00C32928" w:rsidRPr="00D94E23" w:rsidTr="00FC6377">
        <w:trPr>
          <w:trHeight w:val="20"/>
        </w:trPr>
        <w:tc>
          <w:tcPr>
            <w:tcW w:w="1555" w:type="dxa"/>
            <w:vMerge/>
            <w:shd w:val="clear" w:color="auto" w:fill="D9D9D9" w:themeFill="background1" w:themeFillShade="D9"/>
            <w:vAlign w:val="center"/>
          </w:tcPr>
          <w:p w:rsidR="00C32928" w:rsidRPr="006954E6" w:rsidRDefault="00C32928" w:rsidP="00FC6377">
            <w:pPr>
              <w:rPr>
                <w:rFonts w:ascii="Arial" w:hAnsi="Arial" w:cs="Arial"/>
                <w:sz w:val="16"/>
                <w:szCs w:val="16"/>
                <w:lang w:val="en-US"/>
              </w:rPr>
            </w:pPr>
          </w:p>
        </w:tc>
        <w:tc>
          <w:tcPr>
            <w:tcW w:w="2693" w:type="dxa"/>
          </w:tcPr>
          <w:p w:rsidR="00C32928" w:rsidRDefault="00C32928" w:rsidP="00FC6377">
            <w:pPr>
              <w:rPr>
                <w:rFonts w:ascii="Arial" w:hAnsi="Arial" w:cs="Arial"/>
                <w:sz w:val="15"/>
                <w:szCs w:val="15"/>
              </w:rPr>
            </w:pPr>
            <w:r w:rsidRPr="006954E6">
              <w:rPr>
                <w:rFonts w:ascii="Arial" w:hAnsi="Arial" w:cs="Arial"/>
                <w:sz w:val="15"/>
                <w:szCs w:val="15"/>
              </w:rPr>
              <w:t xml:space="preserve">+ (BMQ- </w:t>
            </w:r>
            <w:proofErr w:type="spellStart"/>
            <w:r w:rsidRPr="006954E6">
              <w:rPr>
                <w:rFonts w:ascii="Arial" w:hAnsi="Arial" w:cs="Arial"/>
                <w:sz w:val="15"/>
                <w:szCs w:val="15"/>
              </w:rPr>
              <w:t>Scale</w:t>
            </w:r>
            <w:proofErr w:type="spellEnd"/>
            <w:r w:rsidRPr="006954E6">
              <w:rPr>
                <w:rFonts w:ascii="Arial" w:hAnsi="Arial" w:cs="Arial"/>
                <w:sz w:val="15"/>
                <w:szCs w:val="15"/>
              </w:rPr>
              <w:t xml:space="preserve">) </w:t>
            </w:r>
          </w:p>
          <w:p w:rsidR="00E57D74" w:rsidRDefault="00E57D74" w:rsidP="00FC6377">
            <w:pPr>
              <w:rPr>
                <w:rFonts w:ascii="Arial" w:hAnsi="Arial" w:cs="Arial"/>
                <w:sz w:val="15"/>
                <w:szCs w:val="15"/>
              </w:rPr>
            </w:pPr>
          </w:p>
          <w:p w:rsidR="00E57D74" w:rsidRPr="006954E6" w:rsidRDefault="00E57D74" w:rsidP="00FC6377">
            <w:pPr>
              <w:rPr>
                <w:rFonts w:ascii="Arial" w:hAnsi="Arial" w:cs="Arial"/>
                <w:sz w:val="15"/>
                <w:szCs w:val="15"/>
              </w:rPr>
            </w:pPr>
            <w:r w:rsidRPr="001A041B">
              <w:rPr>
                <w:rFonts w:ascii="Arial" w:hAnsi="Arial" w:cs="Arial"/>
                <w:sz w:val="10"/>
                <w:szCs w:val="10"/>
              </w:rPr>
              <w:t>[</w:t>
            </w:r>
            <w:proofErr w:type="spellStart"/>
            <w:r w:rsidRPr="001A041B">
              <w:rPr>
                <w:rFonts w:ascii="Arial" w:hAnsi="Arial" w:cs="Arial"/>
                <w:sz w:val="10"/>
                <w:szCs w:val="10"/>
              </w:rPr>
              <w:t>Guimicheva</w:t>
            </w:r>
            <w:proofErr w:type="spellEnd"/>
            <w:r w:rsidRPr="001A041B">
              <w:rPr>
                <w:rFonts w:ascii="Arial" w:hAnsi="Arial" w:cs="Arial"/>
                <w:sz w:val="10"/>
                <w:szCs w:val="10"/>
              </w:rPr>
              <w:t xml:space="preserve"> 2019</w:t>
            </w:r>
            <w:r>
              <w:rPr>
                <w:rFonts w:ascii="Arial" w:hAnsi="Arial" w:cs="Arial"/>
                <w:sz w:val="10"/>
                <w:szCs w:val="10"/>
              </w:rPr>
              <w:t xml:space="preserve">; </w:t>
            </w:r>
            <w:r w:rsidRPr="001A041B">
              <w:rPr>
                <w:rFonts w:ascii="Arial" w:hAnsi="Arial" w:cs="Arial"/>
                <w:sz w:val="10"/>
                <w:szCs w:val="10"/>
              </w:rPr>
              <w:t>Patel2012]</w:t>
            </w:r>
          </w:p>
        </w:tc>
        <w:tc>
          <w:tcPr>
            <w:tcW w:w="992" w:type="dxa"/>
          </w:tcPr>
          <w:p w:rsidR="00C32928" w:rsidRPr="006954E6" w:rsidRDefault="00C32928" w:rsidP="00FC6377">
            <w:pPr>
              <w:rPr>
                <w:rFonts w:ascii="Arial" w:hAnsi="Arial" w:cs="Arial"/>
                <w:sz w:val="13"/>
                <w:szCs w:val="13"/>
                <w:lang w:val="en-US"/>
              </w:rPr>
            </w:pPr>
            <w:r w:rsidRPr="00DF6105">
              <w:rPr>
                <w:rFonts w:ascii="Arial" w:hAnsi="Arial" w:cs="Arial"/>
                <w:noProof/>
                <w:sz w:val="16"/>
                <w:szCs w:val="16"/>
                <w:lang w:val="en-US"/>
              </w:rPr>
              <w:drawing>
                <wp:anchor distT="0" distB="0" distL="114300" distR="114300" simplePos="0" relativeHeight="251669504" behindDoc="0" locked="0" layoutInCell="1" allowOverlap="1" wp14:anchorId="063635C1" wp14:editId="68B8E469">
                  <wp:simplePos x="0" y="0"/>
                  <wp:positionH relativeFrom="column">
                    <wp:posOffset>-10160</wp:posOffset>
                  </wp:positionH>
                  <wp:positionV relativeFrom="paragraph">
                    <wp:posOffset>44663</wp:posOffset>
                  </wp:positionV>
                  <wp:extent cx="270510" cy="71755"/>
                  <wp:effectExtent l="0" t="0" r="0" b="4445"/>
                  <wp:wrapTopAndBottom/>
                  <wp:docPr id="34" name="Imagen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0510" cy="717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6105">
              <w:rPr>
                <w:rFonts w:ascii="Arial" w:hAnsi="Arial" w:cs="Arial"/>
                <w:sz w:val="16"/>
                <w:szCs w:val="16"/>
                <w:lang w:val="en-US"/>
              </w:rPr>
              <w:t>Very Low</w:t>
            </w:r>
          </w:p>
        </w:tc>
        <w:tc>
          <w:tcPr>
            <w:tcW w:w="4111" w:type="dxa"/>
          </w:tcPr>
          <w:p w:rsidR="00C32928" w:rsidRDefault="00C32928" w:rsidP="00FC6377">
            <w:pPr>
              <w:rPr>
                <w:rFonts w:ascii="Arial" w:hAnsi="Arial" w:cs="Arial"/>
                <w:sz w:val="15"/>
                <w:szCs w:val="15"/>
                <w:lang w:val="en-US"/>
              </w:rPr>
            </w:pPr>
            <w:r w:rsidRPr="006954E6">
              <w:rPr>
                <w:rFonts w:ascii="Arial" w:hAnsi="Arial" w:cs="Arial"/>
                <w:sz w:val="15"/>
                <w:szCs w:val="15"/>
                <w:lang w:val="en-US"/>
              </w:rPr>
              <w:t xml:space="preserve">Concerns about medication </w:t>
            </w:r>
          </w:p>
          <w:p w:rsidR="00E57D74" w:rsidRPr="006954E6" w:rsidRDefault="00E57D74" w:rsidP="00E57D74">
            <w:pPr>
              <w:rPr>
                <w:rFonts w:ascii="Arial" w:hAnsi="Arial" w:cs="Arial"/>
                <w:sz w:val="15"/>
                <w:szCs w:val="15"/>
                <w:lang w:val="en-US"/>
              </w:rPr>
            </w:pPr>
            <w:r w:rsidRPr="00DF6105">
              <w:rPr>
                <w:rFonts w:ascii="Arial" w:hAnsi="Arial" w:cs="Arial"/>
                <w:sz w:val="10"/>
                <w:szCs w:val="10"/>
                <w:lang w:val="en-US"/>
              </w:rPr>
              <w:t>[</w:t>
            </w:r>
            <w:r w:rsidR="00A86E0D">
              <w:rPr>
                <w:rFonts w:ascii="Arial" w:hAnsi="Arial" w:cs="Arial"/>
                <w:sz w:val="10"/>
                <w:szCs w:val="10"/>
                <w:lang w:val="en-US"/>
              </w:rPr>
              <w:t>Bates</w:t>
            </w:r>
            <w:r w:rsidRPr="001A041B">
              <w:rPr>
                <w:rFonts w:ascii="Arial" w:hAnsi="Arial" w:cs="Arial"/>
                <w:sz w:val="10"/>
                <w:szCs w:val="10"/>
                <w:lang w:val="en-US"/>
              </w:rPr>
              <w:t xml:space="preserve"> 2021</w:t>
            </w:r>
            <w:r w:rsidRPr="00DF6105">
              <w:rPr>
                <w:rFonts w:ascii="Arial" w:hAnsi="Arial" w:cs="Arial"/>
                <w:sz w:val="10"/>
                <w:szCs w:val="10"/>
                <w:lang w:val="en-US"/>
              </w:rPr>
              <w:t>;</w:t>
            </w:r>
            <w:r w:rsidRPr="001A041B">
              <w:rPr>
                <w:rFonts w:ascii="Times New Roman" w:hAnsi="Times New Roman" w:cs="Times New Roman"/>
                <w:sz w:val="10"/>
                <w:szCs w:val="10"/>
                <w:lang w:val="en-US"/>
              </w:rPr>
              <w:t xml:space="preserve"> Martens</w:t>
            </w:r>
            <w:r>
              <w:rPr>
                <w:rFonts w:ascii="Times New Roman" w:hAnsi="Times New Roman" w:cs="Times New Roman"/>
                <w:sz w:val="10"/>
                <w:szCs w:val="10"/>
                <w:lang w:val="en-US"/>
              </w:rPr>
              <w:t xml:space="preserve"> </w:t>
            </w:r>
            <w:r w:rsidRPr="001A041B">
              <w:rPr>
                <w:rFonts w:ascii="Times New Roman" w:hAnsi="Times New Roman" w:cs="Times New Roman"/>
                <w:sz w:val="10"/>
                <w:szCs w:val="10"/>
                <w:lang w:val="en-US"/>
              </w:rPr>
              <w:t>2007</w:t>
            </w:r>
            <w:r>
              <w:rPr>
                <w:rFonts w:ascii="Times New Roman" w:hAnsi="Times New Roman" w:cs="Times New Roman"/>
                <w:sz w:val="10"/>
                <w:szCs w:val="10"/>
                <w:lang w:val="en-US"/>
              </w:rPr>
              <w:t>;</w:t>
            </w:r>
            <w:r w:rsidRPr="00DF6105">
              <w:rPr>
                <w:rFonts w:ascii="Arial" w:hAnsi="Arial" w:cs="Arial"/>
                <w:sz w:val="10"/>
                <w:szCs w:val="10"/>
                <w:lang w:val="en-US"/>
              </w:rPr>
              <w:t xml:space="preserve"> Patel2012]</w:t>
            </w:r>
          </w:p>
          <w:p w:rsidR="00E57D74" w:rsidRPr="006954E6" w:rsidRDefault="00E57D74" w:rsidP="00FC6377">
            <w:pPr>
              <w:rPr>
                <w:rFonts w:ascii="Arial" w:hAnsi="Arial" w:cs="Arial"/>
                <w:sz w:val="15"/>
                <w:szCs w:val="15"/>
                <w:lang w:val="en-US"/>
              </w:rPr>
            </w:pPr>
          </w:p>
          <w:p w:rsidR="00C32928" w:rsidRPr="006954E6" w:rsidRDefault="00C32928" w:rsidP="00FC6377">
            <w:pPr>
              <w:rPr>
                <w:rFonts w:ascii="Arial" w:hAnsi="Arial" w:cs="Arial"/>
                <w:i/>
                <w:sz w:val="13"/>
                <w:szCs w:val="13"/>
                <w:lang w:val="en-US"/>
              </w:rPr>
            </w:pPr>
            <w:r w:rsidRPr="006954E6">
              <w:rPr>
                <w:rFonts w:ascii="Arial" w:hAnsi="Arial" w:cs="Arial"/>
                <w:i/>
                <w:sz w:val="13"/>
                <w:szCs w:val="13"/>
                <w:lang w:val="en-US"/>
              </w:rPr>
              <w:t>I wanted a baby so bad, I was like I don’t care, I’ll do it… the chance of it harming me…</w:t>
            </w:r>
          </w:p>
        </w:tc>
        <w:tc>
          <w:tcPr>
            <w:tcW w:w="1134" w:type="dxa"/>
          </w:tcPr>
          <w:p w:rsidR="00C32928" w:rsidRPr="007E442A" w:rsidRDefault="00C32928" w:rsidP="00FC6377">
            <w:pPr>
              <w:rPr>
                <w:rFonts w:ascii="Arial" w:hAnsi="Arial" w:cs="Arial"/>
                <w:sz w:val="16"/>
                <w:szCs w:val="16"/>
              </w:rPr>
            </w:pPr>
            <w:r w:rsidRPr="006954E6">
              <w:rPr>
                <w:rFonts w:ascii="Arial" w:hAnsi="Arial" w:cs="Arial"/>
                <w:noProof/>
                <w:sz w:val="16"/>
                <w:szCs w:val="16"/>
                <w:lang w:eastAsia="es-ES"/>
              </w:rPr>
              <w:drawing>
                <wp:anchor distT="0" distB="0" distL="114300" distR="114300" simplePos="0" relativeHeight="251670528" behindDoc="0" locked="0" layoutInCell="1" allowOverlap="1" wp14:anchorId="181F6BEF">
                  <wp:simplePos x="0" y="0"/>
                  <wp:positionH relativeFrom="column">
                    <wp:posOffset>102022</wp:posOffset>
                  </wp:positionH>
                  <wp:positionV relativeFrom="paragraph">
                    <wp:posOffset>24130</wp:posOffset>
                  </wp:positionV>
                  <wp:extent cx="287002" cy="84412"/>
                  <wp:effectExtent l="0" t="0" r="0" b="5080"/>
                  <wp:wrapTopAndBottom/>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oderate.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7002" cy="84412"/>
                          </a:xfrm>
                          <a:prstGeom prst="rect">
                            <a:avLst/>
                          </a:prstGeom>
                        </pic:spPr>
                      </pic:pic>
                    </a:graphicData>
                  </a:graphic>
                  <wp14:sizeRelH relativeFrom="page">
                    <wp14:pctWidth>0</wp14:pctWidth>
                  </wp14:sizeRelH>
                  <wp14:sizeRelV relativeFrom="page">
                    <wp14:pctHeight>0</wp14:pctHeight>
                  </wp14:sizeRelV>
                </wp:anchor>
              </w:drawing>
            </w:r>
            <w:r w:rsidRPr="006954E6">
              <w:rPr>
                <w:rFonts w:ascii="Arial" w:hAnsi="Arial" w:cs="Arial"/>
                <w:sz w:val="16"/>
                <w:szCs w:val="16"/>
                <w:lang w:val="en-US"/>
              </w:rPr>
              <w:t>Moderate</w:t>
            </w:r>
          </w:p>
        </w:tc>
        <w:tc>
          <w:tcPr>
            <w:tcW w:w="2977" w:type="dxa"/>
            <w:shd w:val="clear" w:color="auto" w:fill="D9D9D9" w:themeFill="background1" w:themeFillShade="D9"/>
          </w:tcPr>
          <w:p w:rsidR="00C32928" w:rsidRPr="006954E6" w:rsidRDefault="00C32928" w:rsidP="00FC6377">
            <w:pPr>
              <w:rPr>
                <w:rFonts w:ascii="Arial" w:hAnsi="Arial" w:cs="Arial"/>
                <w:b/>
                <w:i/>
                <w:sz w:val="16"/>
                <w:szCs w:val="16"/>
                <w:lang w:val="en-US"/>
              </w:rPr>
            </w:pPr>
            <w:r w:rsidRPr="006954E6">
              <w:rPr>
                <w:rFonts w:ascii="Arial" w:hAnsi="Arial" w:cs="Arial"/>
                <w:b/>
                <w:i/>
                <w:sz w:val="16"/>
                <w:szCs w:val="16"/>
                <w:lang w:val="en-US"/>
              </w:rPr>
              <w:t>Confirmation</w:t>
            </w:r>
          </w:p>
          <w:p w:rsidR="00C32928" w:rsidRPr="006954E6" w:rsidRDefault="00C32928" w:rsidP="00FC6377">
            <w:pPr>
              <w:rPr>
                <w:rFonts w:ascii="Arial" w:hAnsi="Arial" w:cs="Arial"/>
                <w:sz w:val="13"/>
                <w:szCs w:val="13"/>
                <w:lang w:val="en-US"/>
              </w:rPr>
            </w:pPr>
            <w:r w:rsidRPr="006954E6">
              <w:rPr>
                <w:rFonts w:ascii="Arial" w:hAnsi="Arial" w:cs="Arial"/>
                <w:sz w:val="13"/>
                <w:szCs w:val="13"/>
                <w:lang w:val="en-US"/>
              </w:rPr>
              <w:t>Patients focused on safety issues. Women place a higher priority on the impact LMWH has on the unborn baby compared with any impact the medicine may have on them</w:t>
            </w:r>
          </w:p>
        </w:tc>
        <w:tc>
          <w:tcPr>
            <w:tcW w:w="1134" w:type="dxa"/>
            <w:vMerge/>
            <w:shd w:val="clear" w:color="auto" w:fill="D9D9D9" w:themeFill="background1" w:themeFillShade="D9"/>
            <w:vAlign w:val="center"/>
          </w:tcPr>
          <w:p w:rsidR="00C32928" w:rsidRPr="006954E6" w:rsidRDefault="00C32928" w:rsidP="00FC6377">
            <w:pPr>
              <w:jc w:val="center"/>
              <w:rPr>
                <w:rFonts w:ascii="Arial" w:hAnsi="Arial" w:cs="Arial"/>
                <w:b/>
                <w:i/>
                <w:sz w:val="16"/>
                <w:szCs w:val="16"/>
                <w:lang w:val="en-US"/>
              </w:rPr>
            </w:pPr>
          </w:p>
        </w:tc>
      </w:tr>
      <w:tr w:rsidR="00C32928" w:rsidRPr="006954E6" w:rsidTr="00FC6377">
        <w:trPr>
          <w:trHeight w:val="20"/>
        </w:trPr>
        <w:tc>
          <w:tcPr>
            <w:tcW w:w="1555" w:type="dxa"/>
            <w:vMerge/>
            <w:shd w:val="clear" w:color="auto" w:fill="D9D9D9" w:themeFill="background1" w:themeFillShade="D9"/>
          </w:tcPr>
          <w:p w:rsidR="00C32928" w:rsidRPr="006954E6" w:rsidRDefault="00C32928" w:rsidP="00FC6377">
            <w:pPr>
              <w:rPr>
                <w:rFonts w:ascii="Arial" w:hAnsi="Arial" w:cs="Arial"/>
                <w:sz w:val="16"/>
                <w:szCs w:val="16"/>
                <w:lang w:val="en-US"/>
              </w:rPr>
            </w:pPr>
          </w:p>
        </w:tc>
        <w:tc>
          <w:tcPr>
            <w:tcW w:w="2693" w:type="dxa"/>
            <w:shd w:val="clear" w:color="auto" w:fill="ACB9CA" w:themeFill="text2" w:themeFillTint="66"/>
          </w:tcPr>
          <w:p w:rsidR="00C32928" w:rsidRPr="006954E6" w:rsidRDefault="00C32928" w:rsidP="00FC6377">
            <w:pPr>
              <w:rPr>
                <w:rFonts w:ascii="Arial" w:hAnsi="Arial" w:cs="Arial"/>
                <w:sz w:val="15"/>
                <w:szCs w:val="15"/>
                <w:lang w:val="en-US"/>
              </w:rPr>
            </w:pPr>
            <w:r w:rsidRPr="006954E6">
              <w:rPr>
                <w:rFonts w:ascii="Arial" w:hAnsi="Arial" w:cs="Arial"/>
                <w:sz w:val="15"/>
                <w:szCs w:val="15"/>
                <w:lang w:val="en-US"/>
              </w:rPr>
              <w:t>Non-utility Values: Reasons for not being adherent when using LMWH (% of women) (instrument [ref])</w:t>
            </w:r>
          </w:p>
        </w:tc>
        <w:tc>
          <w:tcPr>
            <w:tcW w:w="992" w:type="dxa"/>
            <w:shd w:val="clear" w:color="auto" w:fill="ACB9CA" w:themeFill="text2" w:themeFillTint="66"/>
          </w:tcPr>
          <w:p w:rsidR="00C32928" w:rsidRPr="006954E6" w:rsidRDefault="00C32928" w:rsidP="00FC6377">
            <w:pPr>
              <w:jc w:val="center"/>
              <w:rPr>
                <w:rFonts w:ascii="Arial" w:hAnsi="Arial" w:cs="Arial"/>
                <w:sz w:val="15"/>
                <w:szCs w:val="15"/>
                <w:lang w:val="en-US"/>
              </w:rPr>
            </w:pPr>
            <w:r w:rsidRPr="006954E6">
              <w:rPr>
                <w:rFonts w:ascii="Arial" w:hAnsi="Arial" w:cs="Arial"/>
                <w:sz w:val="15"/>
                <w:szCs w:val="15"/>
                <w:lang w:val="en-US"/>
              </w:rPr>
              <w:t>Certainty of the evidence</w:t>
            </w:r>
          </w:p>
        </w:tc>
        <w:tc>
          <w:tcPr>
            <w:tcW w:w="4111" w:type="dxa"/>
            <w:shd w:val="clear" w:color="auto" w:fill="ACB9CA" w:themeFill="text2" w:themeFillTint="66"/>
          </w:tcPr>
          <w:p w:rsidR="00C32928" w:rsidRPr="006954E6" w:rsidRDefault="00C32928" w:rsidP="00FC6377">
            <w:pPr>
              <w:jc w:val="center"/>
              <w:rPr>
                <w:rFonts w:ascii="Arial" w:hAnsi="Arial" w:cs="Arial"/>
                <w:sz w:val="15"/>
                <w:szCs w:val="15"/>
                <w:lang w:val="en-US"/>
              </w:rPr>
            </w:pPr>
            <w:r w:rsidRPr="006954E6">
              <w:rPr>
                <w:rFonts w:ascii="Arial" w:hAnsi="Arial" w:cs="Arial"/>
                <w:sz w:val="15"/>
                <w:szCs w:val="15"/>
                <w:lang w:val="en-US"/>
              </w:rPr>
              <w:t xml:space="preserve">Theme(s) [ref], </w:t>
            </w:r>
            <w:r w:rsidRPr="006954E6">
              <w:rPr>
                <w:rFonts w:ascii="Arial" w:hAnsi="Arial" w:cs="Arial"/>
                <w:i/>
                <w:sz w:val="15"/>
                <w:szCs w:val="15"/>
                <w:lang w:val="en-US"/>
              </w:rPr>
              <w:t>representative quote</w:t>
            </w:r>
          </w:p>
        </w:tc>
        <w:tc>
          <w:tcPr>
            <w:tcW w:w="1134" w:type="dxa"/>
            <w:shd w:val="clear" w:color="auto" w:fill="ACB9CA" w:themeFill="text2" w:themeFillTint="66"/>
          </w:tcPr>
          <w:p w:rsidR="00C32928" w:rsidRPr="006954E6" w:rsidRDefault="00C32928" w:rsidP="00FC6377">
            <w:pPr>
              <w:jc w:val="center"/>
              <w:rPr>
                <w:rFonts w:ascii="Arial" w:hAnsi="Arial" w:cs="Arial"/>
                <w:sz w:val="15"/>
                <w:szCs w:val="15"/>
                <w:lang w:val="en-US"/>
              </w:rPr>
            </w:pPr>
            <w:r w:rsidRPr="006954E6">
              <w:rPr>
                <w:rFonts w:ascii="Arial" w:hAnsi="Arial" w:cs="Arial"/>
                <w:sz w:val="15"/>
                <w:szCs w:val="15"/>
                <w:lang w:val="en-US"/>
              </w:rPr>
              <w:t>CERQUAL assessment</w:t>
            </w:r>
          </w:p>
        </w:tc>
        <w:tc>
          <w:tcPr>
            <w:tcW w:w="2977" w:type="dxa"/>
          </w:tcPr>
          <w:p w:rsidR="00C32928" w:rsidRPr="006954E6" w:rsidRDefault="00C32928" w:rsidP="00FC6377">
            <w:pPr>
              <w:rPr>
                <w:rFonts w:ascii="Arial" w:hAnsi="Arial" w:cs="Arial"/>
                <w:sz w:val="16"/>
                <w:szCs w:val="16"/>
                <w:lang w:val="en-US"/>
              </w:rPr>
            </w:pPr>
          </w:p>
        </w:tc>
        <w:tc>
          <w:tcPr>
            <w:tcW w:w="1134" w:type="dxa"/>
          </w:tcPr>
          <w:p w:rsidR="00C32928" w:rsidRPr="006954E6" w:rsidRDefault="00C32928" w:rsidP="00FC6377">
            <w:pPr>
              <w:rPr>
                <w:rFonts w:ascii="Arial" w:hAnsi="Arial" w:cs="Arial"/>
                <w:sz w:val="16"/>
                <w:szCs w:val="16"/>
                <w:lang w:val="en-US"/>
              </w:rPr>
            </w:pPr>
          </w:p>
        </w:tc>
      </w:tr>
      <w:tr w:rsidR="00C32928" w:rsidRPr="006954E6" w:rsidTr="00FC6377">
        <w:trPr>
          <w:trHeight w:val="395"/>
        </w:trPr>
        <w:tc>
          <w:tcPr>
            <w:tcW w:w="1555" w:type="dxa"/>
            <w:vMerge/>
            <w:shd w:val="clear" w:color="auto" w:fill="D9D9D9" w:themeFill="background1" w:themeFillShade="D9"/>
          </w:tcPr>
          <w:p w:rsidR="00C32928" w:rsidRPr="006954E6" w:rsidRDefault="00C32928" w:rsidP="00FC6377">
            <w:pPr>
              <w:rPr>
                <w:rFonts w:ascii="Arial" w:hAnsi="Arial" w:cs="Arial"/>
                <w:sz w:val="16"/>
                <w:szCs w:val="16"/>
                <w:lang w:val="en-US"/>
              </w:rPr>
            </w:pPr>
          </w:p>
        </w:tc>
        <w:tc>
          <w:tcPr>
            <w:tcW w:w="2693" w:type="dxa"/>
          </w:tcPr>
          <w:p w:rsidR="00C32928" w:rsidRPr="00E57D74" w:rsidRDefault="00C32928" w:rsidP="00C32928">
            <w:pPr>
              <w:pStyle w:val="Prrafodelista"/>
              <w:numPr>
                <w:ilvl w:val="0"/>
                <w:numId w:val="1"/>
              </w:numPr>
              <w:ind w:left="279"/>
              <w:rPr>
                <w:rFonts w:ascii="Arial" w:hAnsi="Arial" w:cs="Arial"/>
                <w:sz w:val="15"/>
                <w:szCs w:val="15"/>
                <w:lang w:val="en-US"/>
              </w:rPr>
            </w:pPr>
            <w:r w:rsidRPr="006954E6">
              <w:rPr>
                <w:rFonts w:ascii="Arial" w:hAnsi="Arial" w:cs="Arial"/>
                <w:sz w:val="15"/>
                <w:szCs w:val="15"/>
                <w:lang w:val="en-US"/>
              </w:rPr>
              <w:t>Bruising (25 (RSQ</w:t>
            </w:r>
            <w:r w:rsidRPr="006954E6">
              <w:rPr>
                <w:rFonts w:ascii="Arial" w:hAnsi="Arial" w:cs="Arial"/>
                <w:sz w:val="15"/>
                <w:szCs w:val="15"/>
                <w:vertAlign w:val="superscript"/>
                <w:lang w:val="en-US"/>
              </w:rPr>
              <w:t>2</w:t>
            </w:r>
            <w:r w:rsidRPr="006954E6">
              <w:rPr>
                <w:rFonts w:ascii="Arial" w:hAnsi="Arial" w:cs="Arial"/>
                <w:sz w:val="15"/>
                <w:szCs w:val="15"/>
                <w:lang w:val="en-US"/>
              </w:rPr>
              <w:t xml:space="preserve">) </w:t>
            </w:r>
          </w:p>
          <w:p w:rsidR="00E57D74" w:rsidRDefault="00E57D74" w:rsidP="00E57D74">
            <w:pPr>
              <w:rPr>
                <w:rFonts w:ascii="Arial" w:hAnsi="Arial" w:cs="Arial"/>
                <w:sz w:val="10"/>
                <w:szCs w:val="10"/>
                <w:lang w:val="en-US"/>
              </w:rPr>
            </w:pPr>
            <w:r w:rsidRPr="001A041B">
              <w:rPr>
                <w:rFonts w:ascii="Arial" w:hAnsi="Arial" w:cs="Arial"/>
                <w:sz w:val="10"/>
                <w:szCs w:val="10"/>
                <w:lang w:val="en-US"/>
              </w:rPr>
              <w:t>[</w:t>
            </w:r>
            <w:proofErr w:type="spellStart"/>
            <w:r w:rsidRPr="001A041B">
              <w:rPr>
                <w:rFonts w:ascii="Arial" w:hAnsi="Arial" w:cs="Arial"/>
                <w:sz w:val="10"/>
                <w:szCs w:val="10"/>
                <w:lang w:val="en-US"/>
              </w:rPr>
              <w:t>Hordern</w:t>
            </w:r>
            <w:proofErr w:type="spellEnd"/>
            <w:r w:rsidRPr="001A041B">
              <w:rPr>
                <w:rFonts w:ascii="Arial" w:hAnsi="Arial" w:cs="Arial"/>
                <w:sz w:val="10"/>
                <w:szCs w:val="10"/>
                <w:lang w:val="en-US"/>
              </w:rPr>
              <w:t xml:space="preserve"> 2015]</w:t>
            </w:r>
          </w:p>
          <w:p w:rsidR="00E57D74" w:rsidRPr="00E57D74" w:rsidRDefault="00E57D74" w:rsidP="00E57D74">
            <w:pPr>
              <w:rPr>
                <w:rFonts w:ascii="Arial" w:hAnsi="Arial" w:cs="Arial"/>
                <w:sz w:val="15"/>
                <w:szCs w:val="15"/>
                <w:lang w:val="en-US"/>
              </w:rPr>
            </w:pPr>
          </w:p>
          <w:p w:rsidR="00E57D74" w:rsidRPr="00E57D74" w:rsidRDefault="00C32928" w:rsidP="00E57D74">
            <w:pPr>
              <w:pStyle w:val="Prrafodelista"/>
              <w:numPr>
                <w:ilvl w:val="0"/>
                <w:numId w:val="1"/>
              </w:numPr>
              <w:ind w:left="279"/>
              <w:rPr>
                <w:rFonts w:ascii="Arial" w:hAnsi="Arial" w:cs="Arial"/>
                <w:sz w:val="15"/>
                <w:szCs w:val="15"/>
                <w:lang w:val="en-US"/>
              </w:rPr>
            </w:pPr>
            <w:r w:rsidRPr="006954E6">
              <w:rPr>
                <w:rFonts w:ascii="Arial" w:hAnsi="Arial" w:cs="Arial"/>
                <w:sz w:val="15"/>
                <w:szCs w:val="15"/>
                <w:lang w:val="en-US"/>
              </w:rPr>
              <w:t>Forgetting (16.6(RSQ</w:t>
            </w:r>
            <w:r w:rsidRPr="006954E6">
              <w:rPr>
                <w:rFonts w:ascii="Arial" w:hAnsi="Arial" w:cs="Arial"/>
                <w:sz w:val="15"/>
                <w:szCs w:val="15"/>
                <w:vertAlign w:val="superscript"/>
                <w:lang w:val="en-US"/>
              </w:rPr>
              <w:t>2</w:t>
            </w:r>
          </w:p>
          <w:p w:rsidR="00E57D74" w:rsidRDefault="00E57D74" w:rsidP="00E57D74">
            <w:pPr>
              <w:rPr>
                <w:rFonts w:ascii="Arial" w:hAnsi="Arial" w:cs="Arial"/>
                <w:sz w:val="10"/>
                <w:szCs w:val="10"/>
                <w:lang w:val="en-US"/>
              </w:rPr>
            </w:pPr>
            <w:r w:rsidRPr="001A041B">
              <w:rPr>
                <w:rFonts w:ascii="Arial" w:hAnsi="Arial" w:cs="Arial"/>
                <w:sz w:val="10"/>
                <w:szCs w:val="10"/>
                <w:lang w:val="en-US"/>
              </w:rPr>
              <w:t>[</w:t>
            </w:r>
            <w:proofErr w:type="spellStart"/>
            <w:r w:rsidRPr="001A041B">
              <w:rPr>
                <w:rFonts w:ascii="Arial" w:hAnsi="Arial" w:cs="Arial"/>
                <w:sz w:val="10"/>
                <w:szCs w:val="10"/>
                <w:lang w:val="en-US"/>
              </w:rPr>
              <w:t>Hordern</w:t>
            </w:r>
            <w:proofErr w:type="spellEnd"/>
            <w:r w:rsidRPr="001A041B">
              <w:rPr>
                <w:rFonts w:ascii="Arial" w:hAnsi="Arial" w:cs="Arial"/>
                <w:sz w:val="10"/>
                <w:szCs w:val="10"/>
                <w:lang w:val="en-US"/>
              </w:rPr>
              <w:t xml:space="preserve"> 2015]</w:t>
            </w:r>
          </w:p>
          <w:p w:rsidR="00E57D74" w:rsidRPr="00E57D74" w:rsidRDefault="00E57D74" w:rsidP="00E57D74">
            <w:pPr>
              <w:rPr>
                <w:rFonts w:ascii="Arial" w:hAnsi="Arial" w:cs="Arial"/>
                <w:sz w:val="15"/>
                <w:szCs w:val="15"/>
                <w:lang w:val="en-US"/>
              </w:rPr>
            </w:pPr>
          </w:p>
          <w:p w:rsidR="00C32928" w:rsidRDefault="00C32928" w:rsidP="00E57D74">
            <w:pPr>
              <w:pStyle w:val="Prrafodelista"/>
              <w:numPr>
                <w:ilvl w:val="0"/>
                <w:numId w:val="1"/>
              </w:numPr>
              <w:ind w:left="279"/>
              <w:rPr>
                <w:rFonts w:ascii="Arial" w:hAnsi="Arial" w:cs="Arial"/>
                <w:sz w:val="15"/>
                <w:szCs w:val="15"/>
                <w:lang w:val="en-US"/>
              </w:rPr>
            </w:pPr>
            <w:r w:rsidRPr="00E57D74">
              <w:rPr>
                <w:rFonts w:ascii="Arial" w:hAnsi="Arial" w:cs="Arial"/>
                <w:sz w:val="15"/>
                <w:szCs w:val="15"/>
                <w:lang w:val="en-US"/>
              </w:rPr>
              <w:t>Fear or dislike of needles (16.6(RSQ</w:t>
            </w:r>
            <w:r w:rsidRPr="00E57D74">
              <w:rPr>
                <w:rFonts w:ascii="Arial" w:hAnsi="Arial" w:cs="Arial"/>
                <w:sz w:val="15"/>
                <w:szCs w:val="15"/>
                <w:vertAlign w:val="superscript"/>
                <w:lang w:val="en-US"/>
              </w:rPr>
              <w:t>2</w:t>
            </w:r>
            <w:r w:rsidRPr="00E57D74">
              <w:rPr>
                <w:rFonts w:ascii="Arial" w:hAnsi="Arial" w:cs="Arial"/>
                <w:sz w:val="15"/>
                <w:szCs w:val="15"/>
                <w:lang w:val="en-US"/>
              </w:rPr>
              <w:t>)</w:t>
            </w:r>
          </w:p>
          <w:p w:rsidR="00E57D74" w:rsidRPr="006954E6" w:rsidRDefault="00E57D74" w:rsidP="00E57D74">
            <w:pPr>
              <w:rPr>
                <w:rFonts w:ascii="Arial" w:hAnsi="Arial" w:cs="Arial"/>
                <w:sz w:val="15"/>
                <w:szCs w:val="15"/>
                <w:lang w:val="en-US"/>
              </w:rPr>
            </w:pPr>
            <w:r w:rsidRPr="001A041B">
              <w:rPr>
                <w:rFonts w:ascii="Arial" w:hAnsi="Arial" w:cs="Arial"/>
                <w:sz w:val="10"/>
                <w:szCs w:val="10"/>
                <w:lang w:val="en-US"/>
              </w:rPr>
              <w:t>[</w:t>
            </w:r>
            <w:proofErr w:type="spellStart"/>
            <w:r w:rsidRPr="001A041B">
              <w:rPr>
                <w:rFonts w:ascii="Arial" w:hAnsi="Arial" w:cs="Arial"/>
                <w:sz w:val="10"/>
                <w:szCs w:val="10"/>
                <w:lang w:val="en-US"/>
              </w:rPr>
              <w:t>Hordern</w:t>
            </w:r>
            <w:proofErr w:type="spellEnd"/>
            <w:r w:rsidRPr="001A041B">
              <w:rPr>
                <w:rFonts w:ascii="Arial" w:hAnsi="Arial" w:cs="Arial"/>
                <w:sz w:val="10"/>
                <w:szCs w:val="10"/>
                <w:lang w:val="en-US"/>
              </w:rPr>
              <w:t xml:space="preserve"> 2015]</w:t>
            </w:r>
          </w:p>
          <w:p w:rsidR="00E57D74" w:rsidRPr="00E57D74" w:rsidRDefault="00E57D74" w:rsidP="00E57D74">
            <w:pPr>
              <w:ind w:left="-81"/>
              <w:rPr>
                <w:rFonts w:ascii="Arial" w:hAnsi="Arial" w:cs="Arial"/>
                <w:sz w:val="15"/>
                <w:szCs w:val="15"/>
                <w:lang w:val="en-US"/>
              </w:rPr>
            </w:pPr>
          </w:p>
        </w:tc>
        <w:tc>
          <w:tcPr>
            <w:tcW w:w="992" w:type="dxa"/>
            <w:vAlign w:val="center"/>
          </w:tcPr>
          <w:p w:rsidR="00C32928" w:rsidRPr="006954E6" w:rsidRDefault="00C32928" w:rsidP="00FC6377">
            <w:pPr>
              <w:jc w:val="center"/>
              <w:rPr>
                <w:rFonts w:ascii="Arial" w:hAnsi="Arial" w:cs="Arial"/>
                <w:sz w:val="16"/>
                <w:szCs w:val="16"/>
                <w:lang w:val="en-US"/>
              </w:rPr>
            </w:pPr>
            <w:r w:rsidRPr="006954E6">
              <w:rPr>
                <w:noProof/>
              </w:rPr>
              <w:drawing>
                <wp:inline distT="0" distB="0" distL="0" distR="0" wp14:anchorId="18ADB063" wp14:editId="5A547877">
                  <wp:extent cx="270510" cy="71755"/>
                  <wp:effectExtent l="0" t="0" r="0" b="4445"/>
                  <wp:docPr id="36" name="Imagen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7"/>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0510" cy="71755"/>
                          </a:xfrm>
                          <a:prstGeom prst="rect">
                            <a:avLst/>
                          </a:prstGeom>
                          <a:noFill/>
                          <a:ln>
                            <a:noFill/>
                          </a:ln>
                        </pic:spPr>
                      </pic:pic>
                    </a:graphicData>
                  </a:graphic>
                </wp:inline>
              </w:drawing>
            </w:r>
          </w:p>
          <w:p w:rsidR="00C32928" w:rsidRPr="006954E6" w:rsidRDefault="00C32928" w:rsidP="00FC6377">
            <w:pPr>
              <w:jc w:val="center"/>
              <w:rPr>
                <w:rFonts w:ascii="Arial" w:hAnsi="Arial" w:cs="Arial"/>
                <w:sz w:val="16"/>
                <w:szCs w:val="16"/>
                <w:lang w:val="en-US"/>
              </w:rPr>
            </w:pPr>
            <w:r w:rsidRPr="006954E6">
              <w:rPr>
                <w:rFonts w:ascii="Arial" w:hAnsi="Arial" w:cs="Arial"/>
                <w:sz w:val="16"/>
                <w:szCs w:val="16"/>
                <w:lang w:val="en-US"/>
              </w:rPr>
              <w:t>Very Low</w:t>
            </w:r>
          </w:p>
        </w:tc>
        <w:tc>
          <w:tcPr>
            <w:tcW w:w="4111" w:type="dxa"/>
          </w:tcPr>
          <w:p w:rsidR="00C32928" w:rsidRDefault="00C32928" w:rsidP="00FC6377">
            <w:pPr>
              <w:rPr>
                <w:rFonts w:ascii="Arial" w:hAnsi="Arial" w:cs="Arial"/>
                <w:sz w:val="15"/>
                <w:szCs w:val="15"/>
                <w:lang w:val="en-US"/>
              </w:rPr>
            </w:pPr>
            <w:r w:rsidRPr="006954E6">
              <w:rPr>
                <w:rFonts w:ascii="Arial" w:hAnsi="Arial" w:cs="Arial"/>
                <w:sz w:val="15"/>
                <w:szCs w:val="15"/>
                <w:lang w:val="en-US"/>
              </w:rPr>
              <w:t xml:space="preserve">Concerns about medication </w:t>
            </w:r>
          </w:p>
          <w:p w:rsidR="00E57D74" w:rsidRPr="006954E6" w:rsidRDefault="00E57D74" w:rsidP="00E57D74">
            <w:pPr>
              <w:rPr>
                <w:rFonts w:ascii="Arial" w:hAnsi="Arial" w:cs="Arial"/>
                <w:sz w:val="15"/>
                <w:szCs w:val="15"/>
                <w:lang w:val="en-US"/>
              </w:rPr>
            </w:pPr>
            <w:r w:rsidRPr="00DF6105">
              <w:rPr>
                <w:rFonts w:ascii="Arial" w:hAnsi="Arial" w:cs="Arial"/>
                <w:sz w:val="10"/>
                <w:szCs w:val="10"/>
                <w:lang w:val="en-US"/>
              </w:rPr>
              <w:t>[</w:t>
            </w:r>
            <w:r w:rsidR="00A86E0D">
              <w:rPr>
                <w:rFonts w:ascii="Arial" w:hAnsi="Arial" w:cs="Arial"/>
                <w:sz w:val="10"/>
                <w:szCs w:val="10"/>
                <w:lang w:val="en-US"/>
              </w:rPr>
              <w:t>Bates</w:t>
            </w:r>
            <w:r w:rsidR="00C6050C" w:rsidRPr="001A041B">
              <w:rPr>
                <w:rFonts w:ascii="Arial" w:hAnsi="Arial" w:cs="Arial"/>
                <w:sz w:val="10"/>
                <w:szCs w:val="10"/>
                <w:lang w:val="en-US"/>
              </w:rPr>
              <w:t xml:space="preserve"> </w:t>
            </w:r>
            <w:r w:rsidRPr="001A041B">
              <w:rPr>
                <w:rFonts w:ascii="Arial" w:hAnsi="Arial" w:cs="Arial"/>
                <w:sz w:val="10"/>
                <w:szCs w:val="10"/>
                <w:lang w:val="en-US"/>
              </w:rPr>
              <w:t>2021</w:t>
            </w:r>
            <w:r w:rsidRPr="00DF6105">
              <w:rPr>
                <w:rFonts w:ascii="Arial" w:hAnsi="Arial" w:cs="Arial"/>
                <w:sz w:val="10"/>
                <w:szCs w:val="10"/>
                <w:lang w:val="en-US"/>
              </w:rPr>
              <w:t>;</w:t>
            </w:r>
            <w:r w:rsidRPr="001A041B">
              <w:rPr>
                <w:rFonts w:ascii="Times New Roman" w:hAnsi="Times New Roman" w:cs="Times New Roman"/>
                <w:sz w:val="10"/>
                <w:szCs w:val="10"/>
                <w:lang w:val="en-US"/>
              </w:rPr>
              <w:t xml:space="preserve"> Martens</w:t>
            </w:r>
            <w:r>
              <w:rPr>
                <w:rFonts w:ascii="Times New Roman" w:hAnsi="Times New Roman" w:cs="Times New Roman"/>
                <w:sz w:val="10"/>
                <w:szCs w:val="10"/>
                <w:lang w:val="en-US"/>
              </w:rPr>
              <w:t xml:space="preserve"> </w:t>
            </w:r>
            <w:r w:rsidRPr="001A041B">
              <w:rPr>
                <w:rFonts w:ascii="Times New Roman" w:hAnsi="Times New Roman" w:cs="Times New Roman"/>
                <w:sz w:val="10"/>
                <w:szCs w:val="10"/>
                <w:lang w:val="en-US"/>
              </w:rPr>
              <w:t>2007</w:t>
            </w:r>
            <w:r>
              <w:rPr>
                <w:rFonts w:ascii="Times New Roman" w:hAnsi="Times New Roman" w:cs="Times New Roman"/>
                <w:sz w:val="10"/>
                <w:szCs w:val="10"/>
                <w:lang w:val="en-US"/>
              </w:rPr>
              <w:t>;</w:t>
            </w:r>
            <w:r w:rsidRPr="00DF6105">
              <w:rPr>
                <w:rFonts w:ascii="Arial" w:hAnsi="Arial" w:cs="Arial"/>
                <w:sz w:val="10"/>
                <w:szCs w:val="10"/>
                <w:lang w:val="en-US"/>
              </w:rPr>
              <w:t xml:space="preserve"> Patel2012]</w:t>
            </w:r>
          </w:p>
          <w:p w:rsidR="00C32928" w:rsidRPr="006954E6" w:rsidRDefault="00C32928" w:rsidP="00FC6377">
            <w:pPr>
              <w:rPr>
                <w:rFonts w:ascii="Arial" w:hAnsi="Arial" w:cs="Arial"/>
                <w:sz w:val="16"/>
                <w:szCs w:val="16"/>
                <w:lang w:val="en-US"/>
              </w:rPr>
            </w:pPr>
          </w:p>
          <w:p w:rsidR="00C32928" w:rsidRPr="006954E6" w:rsidRDefault="00C32928" w:rsidP="00FC6377">
            <w:pPr>
              <w:rPr>
                <w:rFonts w:ascii="Arial" w:hAnsi="Arial" w:cs="Arial"/>
                <w:sz w:val="13"/>
                <w:szCs w:val="13"/>
                <w:lang w:val="en-US"/>
              </w:rPr>
            </w:pPr>
            <w:r w:rsidRPr="006954E6">
              <w:rPr>
                <w:rFonts w:ascii="Arial" w:hAnsi="Arial" w:cs="Arial"/>
                <w:i/>
                <w:sz w:val="13"/>
                <w:szCs w:val="13"/>
                <w:lang w:val="en-US"/>
              </w:rPr>
              <w:t xml:space="preserve">So, then you’ re worried because labor it </w:t>
            </w:r>
            <w:proofErr w:type="spellStart"/>
            <w:r w:rsidRPr="006954E6">
              <w:rPr>
                <w:rFonts w:ascii="Arial" w:hAnsi="Arial" w:cs="Arial"/>
                <w:i/>
                <w:sz w:val="13"/>
                <w:szCs w:val="13"/>
                <w:lang w:val="en-US"/>
              </w:rPr>
              <w:t>isn</w:t>
            </w:r>
            <w:proofErr w:type="spellEnd"/>
            <w:r w:rsidRPr="006954E6">
              <w:rPr>
                <w:rFonts w:ascii="Arial" w:hAnsi="Arial" w:cs="Arial"/>
                <w:i/>
                <w:sz w:val="13"/>
                <w:szCs w:val="13"/>
                <w:lang w:val="en-US"/>
              </w:rPr>
              <w:t>’ t always planned, right, and what if … I mean what if I went into labor at 33 [weeks] and I took [LMWH] yesterday or I took it today and I would worry that I would go into labor; what would ultimately happen, being on the medication and going into labor</w:t>
            </w:r>
          </w:p>
        </w:tc>
        <w:tc>
          <w:tcPr>
            <w:tcW w:w="1134" w:type="dxa"/>
            <w:vAlign w:val="center"/>
          </w:tcPr>
          <w:p w:rsidR="00C32928" w:rsidRPr="006954E6" w:rsidRDefault="00C32928" w:rsidP="00FC6377">
            <w:pPr>
              <w:jc w:val="center"/>
              <w:rPr>
                <w:rFonts w:ascii="Arial" w:hAnsi="Arial" w:cs="Arial"/>
                <w:sz w:val="16"/>
                <w:szCs w:val="16"/>
                <w:lang w:val="en-US"/>
              </w:rPr>
            </w:pPr>
            <w:r w:rsidRPr="006954E6">
              <w:rPr>
                <w:rFonts w:ascii="Arial" w:hAnsi="Arial" w:cs="Arial"/>
                <w:noProof/>
                <w:sz w:val="16"/>
                <w:szCs w:val="16"/>
                <w:lang w:eastAsia="es-ES"/>
              </w:rPr>
              <w:drawing>
                <wp:inline distT="0" distB="0" distL="0" distR="0" wp14:anchorId="759E5767" wp14:editId="568BF304">
                  <wp:extent cx="287002" cy="84412"/>
                  <wp:effectExtent l="0" t="0" r="0" b="508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oderate.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52096" cy="103557"/>
                          </a:xfrm>
                          <a:prstGeom prst="rect">
                            <a:avLst/>
                          </a:prstGeom>
                        </pic:spPr>
                      </pic:pic>
                    </a:graphicData>
                  </a:graphic>
                </wp:inline>
              </w:drawing>
            </w:r>
          </w:p>
          <w:p w:rsidR="00C32928" w:rsidRPr="006954E6" w:rsidRDefault="00C32928" w:rsidP="00FC6377">
            <w:pPr>
              <w:jc w:val="center"/>
              <w:rPr>
                <w:rFonts w:ascii="Arial" w:hAnsi="Arial" w:cs="Arial"/>
                <w:sz w:val="16"/>
                <w:szCs w:val="16"/>
                <w:lang w:val="en-US"/>
              </w:rPr>
            </w:pPr>
            <w:r w:rsidRPr="006954E6">
              <w:rPr>
                <w:rFonts w:ascii="Arial" w:hAnsi="Arial" w:cs="Arial"/>
                <w:sz w:val="16"/>
                <w:szCs w:val="16"/>
                <w:lang w:val="en-US"/>
              </w:rPr>
              <w:t>Moderate</w:t>
            </w:r>
          </w:p>
        </w:tc>
        <w:tc>
          <w:tcPr>
            <w:tcW w:w="2977" w:type="dxa"/>
            <w:shd w:val="clear" w:color="auto" w:fill="D9D9D9" w:themeFill="background1" w:themeFillShade="D9"/>
          </w:tcPr>
          <w:p w:rsidR="00C32928" w:rsidRPr="006954E6" w:rsidRDefault="00C32928" w:rsidP="00FC6377">
            <w:pPr>
              <w:rPr>
                <w:rFonts w:ascii="Arial" w:hAnsi="Arial" w:cs="Arial"/>
                <w:b/>
                <w:i/>
                <w:sz w:val="16"/>
                <w:szCs w:val="16"/>
                <w:lang w:val="en-US"/>
              </w:rPr>
            </w:pPr>
            <w:r w:rsidRPr="006954E6">
              <w:rPr>
                <w:rFonts w:ascii="Arial" w:hAnsi="Arial" w:cs="Arial"/>
                <w:b/>
                <w:bCs/>
                <w:i/>
                <w:iCs/>
                <w:sz w:val="16"/>
                <w:szCs w:val="16"/>
                <w:lang w:val="en-US"/>
              </w:rPr>
              <w:t>Expansion</w:t>
            </w:r>
            <w:r w:rsidRPr="006954E6">
              <w:rPr>
                <w:rFonts w:ascii="Arial" w:hAnsi="Arial" w:cs="Arial"/>
                <w:b/>
                <w:i/>
                <w:sz w:val="16"/>
                <w:szCs w:val="16"/>
                <w:lang w:val="en-US"/>
              </w:rPr>
              <w:t xml:space="preserve"> </w:t>
            </w:r>
          </w:p>
          <w:p w:rsidR="00C32928" w:rsidRPr="006954E6" w:rsidRDefault="00C32928" w:rsidP="00FC6377">
            <w:pPr>
              <w:rPr>
                <w:rFonts w:ascii="Arial" w:hAnsi="Arial" w:cs="Arial"/>
                <w:b/>
                <w:bCs/>
                <w:i/>
                <w:iCs/>
                <w:sz w:val="13"/>
                <w:szCs w:val="13"/>
                <w:lang w:val="en-US"/>
              </w:rPr>
            </w:pPr>
            <w:r w:rsidRPr="006954E6">
              <w:rPr>
                <w:rFonts w:ascii="Arial" w:hAnsi="Arial" w:cs="Arial"/>
                <w:sz w:val="13"/>
                <w:szCs w:val="13"/>
                <w:lang w:val="en-US"/>
              </w:rPr>
              <w:t>Other concerns provided by the qualitative data were regarding withholding injections before delivery and a scheduled labor</w:t>
            </w:r>
          </w:p>
          <w:p w:rsidR="00C32928" w:rsidRPr="006954E6" w:rsidRDefault="00C32928" w:rsidP="00FC6377">
            <w:pPr>
              <w:rPr>
                <w:rFonts w:ascii="Arial" w:hAnsi="Arial" w:cs="Arial"/>
                <w:sz w:val="16"/>
                <w:szCs w:val="16"/>
                <w:lang w:val="en-US"/>
              </w:rPr>
            </w:pPr>
          </w:p>
        </w:tc>
        <w:tc>
          <w:tcPr>
            <w:tcW w:w="1134" w:type="dxa"/>
            <w:shd w:val="clear" w:color="auto" w:fill="D9D9D9" w:themeFill="background1" w:themeFillShade="D9"/>
            <w:vAlign w:val="center"/>
          </w:tcPr>
          <w:p w:rsidR="00C32928" w:rsidRPr="006954E6" w:rsidRDefault="00C32928" w:rsidP="00FC6377">
            <w:pPr>
              <w:jc w:val="center"/>
              <w:rPr>
                <w:rFonts w:ascii="Arial" w:hAnsi="Arial" w:cs="Arial"/>
                <w:noProof/>
                <w:sz w:val="16"/>
                <w:szCs w:val="16"/>
                <w:lang w:val="en-US" w:eastAsia="es-ES"/>
              </w:rPr>
            </w:pPr>
            <w:r w:rsidRPr="006954E6">
              <w:rPr>
                <w:rFonts w:ascii="Arial" w:hAnsi="Arial" w:cs="Arial"/>
                <w:noProof/>
                <w:sz w:val="16"/>
                <w:szCs w:val="16"/>
                <w:lang w:eastAsia="es-ES"/>
              </w:rPr>
              <w:drawing>
                <wp:inline distT="0" distB="0" distL="0" distR="0" wp14:anchorId="51F6D02C" wp14:editId="049CFB29">
                  <wp:extent cx="381551" cy="112220"/>
                  <wp:effectExtent l="0" t="0" r="0" b="254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oderate.png"/>
                          <pic:cNvPicPr/>
                        </pic:nvPicPr>
                        <pic:blipFill>
                          <a:blip r:embed="rId7" cstate="print">
                            <a:duotone>
                              <a:prstClr val="black"/>
                              <a:schemeClr val="bg2">
                                <a:lumMod val="75000"/>
                                <a:tint val="45000"/>
                                <a:satMod val="400000"/>
                              </a:schemeClr>
                            </a:duotone>
                            <a:extLst>
                              <a:ext uri="{28A0092B-C50C-407E-A947-70E740481C1C}">
                                <a14:useLocalDpi xmlns:a14="http://schemas.microsoft.com/office/drawing/2010/main" val="0"/>
                              </a:ext>
                            </a:extLst>
                          </a:blip>
                          <a:stretch>
                            <a:fillRect/>
                          </a:stretch>
                        </pic:blipFill>
                        <pic:spPr>
                          <a:xfrm>
                            <a:off x="0" y="0"/>
                            <a:ext cx="458967" cy="134989"/>
                          </a:xfrm>
                          <a:prstGeom prst="rect">
                            <a:avLst/>
                          </a:prstGeom>
                        </pic:spPr>
                      </pic:pic>
                    </a:graphicData>
                  </a:graphic>
                </wp:inline>
              </w:drawing>
            </w:r>
          </w:p>
          <w:p w:rsidR="00C32928" w:rsidRPr="006954E6" w:rsidRDefault="00C32928" w:rsidP="00FC6377">
            <w:pPr>
              <w:jc w:val="center"/>
              <w:rPr>
                <w:rFonts w:ascii="Arial" w:hAnsi="Arial" w:cs="Arial"/>
                <w:noProof/>
                <w:sz w:val="16"/>
                <w:szCs w:val="16"/>
                <w:lang w:val="en-US" w:eastAsia="es-ES"/>
              </w:rPr>
            </w:pPr>
            <w:r w:rsidRPr="006954E6">
              <w:rPr>
                <w:rFonts w:ascii="Arial" w:hAnsi="Arial" w:cs="Arial"/>
                <w:noProof/>
                <w:sz w:val="16"/>
                <w:szCs w:val="16"/>
                <w:lang w:val="en-US" w:eastAsia="es-ES"/>
              </w:rPr>
              <w:t>Moderate</w:t>
            </w:r>
          </w:p>
          <w:p w:rsidR="00C32928" w:rsidRPr="006954E6" w:rsidRDefault="00C32928" w:rsidP="00FC6377">
            <w:pPr>
              <w:jc w:val="center"/>
              <w:rPr>
                <w:rFonts w:ascii="Arial" w:hAnsi="Arial" w:cs="Arial"/>
                <w:b/>
                <w:bCs/>
                <w:i/>
                <w:iCs/>
                <w:sz w:val="16"/>
                <w:szCs w:val="16"/>
                <w:lang w:val="en-US"/>
              </w:rPr>
            </w:pPr>
          </w:p>
        </w:tc>
      </w:tr>
      <w:tr w:rsidR="00C32928" w:rsidRPr="006954E6" w:rsidTr="00FC6377">
        <w:trPr>
          <w:trHeight w:val="20"/>
        </w:trPr>
        <w:tc>
          <w:tcPr>
            <w:tcW w:w="1555" w:type="dxa"/>
            <w:vMerge/>
            <w:shd w:val="clear" w:color="auto" w:fill="D9D9D9" w:themeFill="background1" w:themeFillShade="D9"/>
            <w:vAlign w:val="center"/>
          </w:tcPr>
          <w:p w:rsidR="00C32928" w:rsidRPr="006954E6" w:rsidRDefault="00C32928" w:rsidP="00FC6377">
            <w:pPr>
              <w:rPr>
                <w:rFonts w:ascii="Arial" w:hAnsi="Arial" w:cs="Arial"/>
                <w:sz w:val="16"/>
                <w:szCs w:val="16"/>
                <w:lang w:val="en-US"/>
              </w:rPr>
            </w:pPr>
          </w:p>
        </w:tc>
        <w:tc>
          <w:tcPr>
            <w:tcW w:w="2693" w:type="dxa"/>
            <w:shd w:val="clear" w:color="auto" w:fill="ACB9CA" w:themeFill="text2" w:themeFillTint="66"/>
          </w:tcPr>
          <w:p w:rsidR="00C32928" w:rsidRPr="006954E6" w:rsidRDefault="00C32928" w:rsidP="00FC6377">
            <w:pPr>
              <w:rPr>
                <w:rFonts w:ascii="Arial" w:hAnsi="Arial" w:cs="Arial"/>
                <w:sz w:val="15"/>
                <w:szCs w:val="15"/>
                <w:lang w:val="en-US"/>
              </w:rPr>
            </w:pPr>
            <w:r w:rsidRPr="006954E6">
              <w:rPr>
                <w:rFonts w:ascii="Arial" w:hAnsi="Arial" w:cs="Arial"/>
                <w:sz w:val="15"/>
                <w:szCs w:val="15"/>
                <w:lang w:val="en-US"/>
              </w:rPr>
              <w:t>Non-utility Values: Preference for route of administration (Instrument, % of women) ([ref])</w:t>
            </w:r>
          </w:p>
        </w:tc>
        <w:tc>
          <w:tcPr>
            <w:tcW w:w="992" w:type="dxa"/>
            <w:shd w:val="clear" w:color="auto" w:fill="ACB9CA" w:themeFill="text2" w:themeFillTint="66"/>
          </w:tcPr>
          <w:p w:rsidR="00C32928" w:rsidRPr="006954E6" w:rsidRDefault="00C32928" w:rsidP="00FC6377">
            <w:pPr>
              <w:jc w:val="center"/>
              <w:rPr>
                <w:rFonts w:ascii="Arial" w:hAnsi="Arial" w:cs="Arial"/>
                <w:sz w:val="15"/>
                <w:szCs w:val="15"/>
                <w:lang w:val="en-US"/>
              </w:rPr>
            </w:pPr>
            <w:r w:rsidRPr="006954E6">
              <w:rPr>
                <w:rFonts w:ascii="Arial" w:hAnsi="Arial" w:cs="Arial"/>
                <w:sz w:val="15"/>
                <w:szCs w:val="15"/>
                <w:lang w:val="en-US"/>
              </w:rPr>
              <w:t>Certainty of the evidence</w:t>
            </w:r>
          </w:p>
        </w:tc>
        <w:tc>
          <w:tcPr>
            <w:tcW w:w="4111" w:type="dxa"/>
            <w:shd w:val="clear" w:color="auto" w:fill="ACB9CA" w:themeFill="text2" w:themeFillTint="66"/>
          </w:tcPr>
          <w:p w:rsidR="00C32928" w:rsidRPr="006954E6" w:rsidRDefault="00C32928" w:rsidP="00FC6377">
            <w:pPr>
              <w:jc w:val="center"/>
              <w:rPr>
                <w:rFonts w:ascii="Arial" w:hAnsi="Arial" w:cs="Arial"/>
                <w:sz w:val="15"/>
                <w:szCs w:val="15"/>
                <w:lang w:val="en-US"/>
              </w:rPr>
            </w:pPr>
            <w:r w:rsidRPr="006954E6">
              <w:rPr>
                <w:rFonts w:ascii="Arial" w:hAnsi="Arial" w:cs="Arial"/>
                <w:sz w:val="15"/>
                <w:szCs w:val="15"/>
                <w:lang w:val="en-US"/>
              </w:rPr>
              <w:t xml:space="preserve">Theme(s) [ref], </w:t>
            </w:r>
            <w:r w:rsidRPr="006954E6">
              <w:rPr>
                <w:rFonts w:ascii="Arial" w:hAnsi="Arial" w:cs="Arial"/>
                <w:i/>
                <w:sz w:val="15"/>
                <w:szCs w:val="15"/>
                <w:lang w:val="en-US"/>
              </w:rPr>
              <w:t>representative quote</w:t>
            </w:r>
          </w:p>
        </w:tc>
        <w:tc>
          <w:tcPr>
            <w:tcW w:w="1134" w:type="dxa"/>
            <w:shd w:val="clear" w:color="auto" w:fill="ACB9CA" w:themeFill="text2" w:themeFillTint="66"/>
          </w:tcPr>
          <w:p w:rsidR="00C32928" w:rsidRPr="006954E6" w:rsidRDefault="00C32928" w:rsidP="00FC6377">
            <w:pPr>
              <w:jc w:val="center"/>
              <w:rPr>
                <w:rFonts w:ascii="Arial" w:hAnsi="Arial" w:cs="Arial"/>
                <w:sz w:val="15"/>
                <w:szCs w:val="15"/>
                <w:lang w:val="en-US"/>
              </w:rPr>
            </w:pPr>
            <w:r w:rsidRPr="006954E6">
              <w:rPr>
                <w:rFonts w:ascii="Arial" w:hAnsi="Arial" w:cs="Arial"/>
                <w:sz w:val="15"/>
                <w:szCs w:val="15"/>
                <w:lang w:val="en-US"/>
              </w:rPr>
              <w:t>CERQUAL assessment</w:t>
            </w:r>
          </w:p>
        </w:tc>
        <w:tc>
          <w:tcPr>
            <w:tcW w:w="2977" w:type="dxa"/>
            <w:shd w:val="clear" w:color="auto" w:fill="FFFFFF" w:themeFill="background1"/>
          </w:tcPr>
          <w:p w:rsidR="00C32928" w:rsidRPr="006954E6" w:rsidRDefault="00C32928" w:rsidP="00FC6377">
            <w:pPr>
              <w:rPr>
                <w:rFonts w:ascii="Arial" w:hAnsi="Arial" w:cs="Arial"/>
                <w:sz w:val="16"/>
                <w:szCs w:val="16"/>
                <w:lang w:val="en-US"/>
              </w:rPr>
            </w:pPr>
          </w:p>
        </w:tc>
        <w:tc>
          <w:tcPr>
            <w:tcW w:w="1134" w:type="dxa"/>
          </w:tcPr>
          <w:p w:rsidR="00C32928" w:rsidRPr="006954E6" w:rsidRDefault="00C32928" w:rsidP="00FC6377">
            <w:pPr>
              <w:rPr>
                <w:rFonts w:ascii="Arial" w:hAnsi="Arial" w:cs="Arial"/>
                <w:sz w:val="16"/>
                <w:szCs w:val="16"/>
                <w:lang w:val="en-US"/>
              </w:rPr>
            </w:pPr>
          </w:p>
        </w:tc>
      </w:tr>
      <w:tr w:rsidR="00C32928" w:rsidRPr="006954E6" w:rsidTr="00FC6377">
        <w:trPr>
          <w:trHeight w:val="20"/>
        </w:trPr>
        <w:tc>
          <w:tcPr>
            <w:tcW w:w="1555" w:type="dxa"/>
            <w:vMerge/>
            <w:shd w:val="clear" w:color="auto" w:fill="D9D9D9" w:themeFill="background1" w:themeFillShade="D9"/>
            <w:vAlign w:val="center"/>
          </w:tcPr>
          <w:p w:rsidR="00C32928" w:rsidRPr="006954E6" w:rsidRDefault="00C32928" w:rsidP="00FC6377">
            <w:pPr>
              <w:rPr>
                <w:rFonts w:ascii="Arial" w:hAnsi="Arial" w:cs="Arial"/>
                <w:sz w:val="16"/>
                <w:szCs w:val="16"/>
                <w:lang w:val="en-US"/>
              </w:rPr>
            </w:pPr>
          </w:p>
        </w:tc>
        <w:tc>
          <w:tcPr>
            <w:tcW w:w="2693" w:type="dxa"/>
            <w:shd w:val="clear" w:color="auto" w:fill="FFFFFF" w:themeFill="background1"/>
          </w:tcPr>
          <w:p w:rsidR="00E57D74" w:rsidRDefault="00C32928" w:rsidP="00FC6377">
            <w:pPr>
              <w:rPr>
                <w:rFonts w:ascii="Arial" w:hAnsi="Arial" w:cs="Arial"/>
                <w:sz w:val="15"/>
                <w:szCs w:val="15"/>
                <w:lang w:val="en-US"/>
              </w:rPr>
            </w:pPr>
            <w:r w:rsidRPr="006954E6">
              <w:rPr>
                <w:rFonts w:ascii="Arial" w:hAnsi="Arial" w:cs="Arial"/>
                <w:sz w:val="15"/>
                <w:szCs w:val="15"/>
                <w:lang w:val="en-US"/>
              </w:rPr>
              <w:t>Teflon catheter (RSQ</w:t>
            </w:r>
            <w:r w:rsidRPr="006954E6">
              <w:rPr>
                <w:rFonts w:ascii="Arial" w:hAnsi="Arial" w:cs="Arial"/>
                <w:sz w:val="15"/>
                <w:szCs w:val="15"/>
                <w:vertAlign w:val="superscript"/>
                <w:lang w:val="en-US"/>
              </w:rPr>
              <w:t>2</w:t>
            </w:r>
            <w:r w:rsidRPr="006954E6">
              <w:rPr>
                <w:rFonts w:ascii="Arial" w:hAnsi="Arial" w:cs="Arial"/>
                <w:sz w:val="15"/>
                <w:szCs w:val="15"/>
                <w:lang w:val="en-US"/>
              </w:rPr>
              <w:t xml:space="preserve">) = 83.3 </w:t>
            </w:r>
          </w:p>
          <w:p w:rsidR="00E57D74" w:rsidRDefault="00E57D74" w:rsidP="00FC6377">
            <w:pPr>
              <w:rPr>
                <w:rFonts w:ascii="Arial" w:hAnsi="Arial" w:cs="Arial"/>
                <w:sz w:val="10"/>
                <w:szCs w:val="10"/>
                <w:lang w:val="en-US"/>
              </w:rPr>
            </w:pPr>
          </w:p>
          <w:p w:rsidR="00C32928" w:rsidRPr="006954E6" w:rsidRDefault="00E57D74" w:rsidP="00FC6377">
            <w:pPr>
              <w:rPr>
                <w:rFonts w:ascii="Arial" w:hAnsi="Arial" w:cs="Arial"/>
                <w:sz w:val="15"/>
                <w:szCs w:val="15"/>
                <w:lang w:val="en-US"/>
              </w:rPr>
            </w:pPr>
            <w:r w:rsidRPr="00704CCF">
              <w:rPr>
                <w:rFonts w:ascii="Arial" w:hAnsi="Arial" w:cs="Arial"/>
                <w:sz w:val="10"/>
                <w:szCs w:val="10"/>
                <w:lang w:val="en-US"/>
              </w:rPr>
              <w:t>[</w:t>
            </w:r>
            <w:r w:rsidRPr="001A041B">
              <w:rPr>
                <w:rFonts w:ascii="Arial" w:hAnsi="Arial" w:cs="Arial"/>
                <w:sz w:val="10"/>
                <w:szCs w:val="10"/>
                <w:lang w:val="en-US"/>
              </w:rPr>
              <w:t>Anderson 1993</w:t>
            </w:r>
            <w:r w:rsidRPr="00704CCF">
              <w:rPr>
                <w:rFonts w:ascii="Arial" w:hAnsi="Arial" w:cs="Arial"/>
                <w:sz w:val="10"/>
                <w:szCs w:val="10"/>
                <w:lang w:val="en-US"/>
              </w:rPr>
              <w:t>]</w:t>
            </w:r>
          </w:p>
        </w:tc>
        <w:tc>
          <w:tcPr>
            <w:tcW w:w="992" w:type="dxa"/>
            <w:shd w:val="clear" w:color="auto" w:fill="FFFFFF" w:themeFill="background1"/>
            <w:vAlign w:val="center"/>
          </w:tcPr>
          <w:p w:rsidR="00DF6105" w:rsidRDefault="00DF6105" w:rsidP="00FC6377">
            <w:pPr>
              <w:jc w:val="center"/>
              <w:rPr>
                <w:rFonts w:ascii="Arial" w:hAnsi="Arial" w:cs="Arial"/>
                <w:sz w:val="16"/>
                <w:szCs w:val="16"/>
                <w:lang w:val="en-US"/>
              </w:rPr>
            </w:pPr>
            <w:r w:rsidRPr="00886FD1">
              <w:rPr>
                <w:noProof/>
              </w:rPr>
              <w:drawing>
                <wp:inline distT="0" distB="0" distL="0" distR="0" wp14:anchorId="4681E8E1" wp14:editId="00CFECC3">
                  <wp:extent cx="266065" cy="69215"/>
                  <wp:effectExtent l="0" t="0" r="635" b="0"/>
                  <wp:docPr id="2" name="Imagen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39"/>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6065" cy="69215"/>
                          </a:xfrm>
                          <a:prstGeom prst="rect">
                            <a:avLst/>
                          </a:prstGeom>
                          <a:noFill/>
                          <a:ln>
                            <a:noFill/>
                          </a:ln>
                        </pic:spPr>
                      </pic:pic>
                    </a:graphicData>
                  </a:graphic>
                </wp:inline>
              </w:drawing>
            </w:r>
          </w:p>
          <w:p w:rsidR="00C32928" w:rsidRPr="006954E6" w:rsidRDefault="00C32928" w:rsidP="00FC6377">
            <w:pPr>
              <w:jc w:val="center"/>
              <w:rPr>
                <w:rFonts w:ascii="Arial" w:hAnsi="Arial" w:cs="Arial"/>
                <w:sz w:val="16"/>
                <w:szCs w:val="16"/>
                <w:lang w:val="en-US"/>
              </w:rPr>
            </w:pPr>
            <w:r w:rsidRPr="006954E6">
              <w:rPr>
                <w:rFonts w:ascii="Arial" w:hAnsi="Arial" w:cs="Arial"/>
                <w:sz w:val="16"/>
                <w:szCs w:val="16"/>
                <w:lang w:val="en-US"/>
              </w:rPr>
              <w:t>Very Low</w:t>
            </w:r>
          </w:p>
        </w:tc>
        <w:tc>
          <w:tcPr>
            <w:tcW w:w="4111" w:type="dxa"/>
            <w:shd w:val="clear" w:color="auto" w:fill="FFFFFF" w:themeFill="background1"/>
          </w:tcPr>
          <w:p w:rsidR="00C32928" w:rsidRDefault="00C32928" w:rsidP="00FC6377">
            <w:pPr>
              <w:rPr>
                <w:rFonts w:ascii="Arial" w:hAnsi="Arial" w:cs="Arial"/>
                <w:sz w:val="15"/>
                <w:szCs w:val="15"/>
                <w:lang w:val="en-US"/>
              </w:rPr>
            </w:pPr>
            <w:r w:rsidRPr="006954E6">
              <w:rPr>
                <w:rFonts w:ascii="Arial" w:hAnsi="Arial" w:cs="Arial"/>
                <w:sz w:val="15"/>
                <w:szCs w:val="15"/>
                <w:lang w:val="en-US"/>
              </w:rPr>
              <w:t xml:space="preserve">Experience of using LMWH during pregnancy </w:t>
            </w:r>
          </w:p>
          <w:p w:rsidR="00E57D74" w:rsidRPr="006954E6" w:rsidRDefault="00E57D74" w:rsidP="00E57D74">
            <w:pPr>
              <w:rPr>
                <w:rFonts w:ascii="Arial" w:hAnsi="Arial" w:cs="Arial"/>
                <w:sz w:val="15"/>
                <w:szCs w:val="15"/>
                <w:lang w:val="en-US"/>
              </w:rPr>
            </w:pPr>
            <w:r w:rsidRPr="00DF6105">
              <w:rPr>
                <w:rFonts w:ascii="Arial" w:hAnsi="Arial" w:cs="Arial"/>
                <w:sz w:val="10"/>
                <w:szCs w:val="10"/>
                <w:lang w:val="en-US"/>
              </w:rPr>
              <w:t>[</w:t>
            </w:r>
            <w:r w:rsidR="00A86E0D">
              <w:rPr>
                <w:rFonts w:ascii="Arial" w:hAnsi="Arial" w:cs="Arial"/>
                <w:sz w:val="10"/>
                <w:szCs w:val="10"/>
                <w:lang w:val="en-US"/>
              </w:rPr>
              <w:t>Bates</w:t>
            </w:r>
            <w:r w:rsidR="00C6050C" w:rsidRPr="001A041B">
              <w:rPr>
                <w:rFonts w:ascii="Arial" w:hAnsi="Arial" w:cs="Arial"/>
                <w:sz w:val="10"/>
                <w:szCs w:val="10"/>
                <w:lang w:val="en-US"/>
              </w:rPr>
              <w:t xml:space="preserve"> </w:t>
            </w:r>
            <w:r w:rsidRPr="001A041B">
              <w:rPr>
                <w:rFonts w:ascii="Arial" w:hAnsi="Arial" w:cs="Arial"/>
                <w:sz w:val="10"/>
                <w:szCs w:val="10"/>
                <w:lang w:val="en-US"/>
              </w:rPr>
              <w:t>2021</w:t>
            </w:r>
            <w:r w:rsidRPr="00DF6105">
              <w:rPr>
                <w:rFonts w:ascii="Arial" w:hAnsi="Arial" w:cs="Arial"/>
                <w:sz w:val="10"/>
                <w:szCs w:val="10"/>
                <w:lang w:val="en-US"/>
              </w:rPr>
              <w:t>;</w:t>
            </w:r>
            <w:r w:rsidRPr="001A041B">
              <w:rPr>
                <w:rFonts w:ascii="Times New Roman" w:hAnsi="Times New Roman" w:cs="Times New Roman"/>
                <w:sz w:val="10"/>
                <w:szCs w:val="10"/>
                <w:lang w:val="en-US"/>
              </w:rPr>
              <w:t xml:space="preserve"> Martens</w:t>
            </w:r>
            <w:r>
              <w:rPr>
                <w:rFonts w:ascii="Times New Roman" w:hAnsi="Times New Roman" w:cs="Times New Roman"/>
                <w:sz w:val="10"/>
                <w:szCs w:val="10"/>
                <w:lang w:val="en-US"/>
              </w:rPr>
              <w:t xml:space="preserve"> </w:t>
            </w:r>
            <w:r w:rsidRPr="001A041B">
              <w:rPr>
                <w:rFonts w:ascii="Times New Roman" w:hAnsi="Times New Roman" w:cs="Times New Roman"/>
                <w:sz w:val="10"/>
                <w:szCs w:val="10"/>
                <w:lang w:val="en-US"/>
              </w:rPr>
              <w:t>2007</w:t>
            </w:r>
            <w:r>
              <w:rPr>
                <w:rFonts w:ascii="Times New Roman" w:hAnsi="Times New Roman" w:cs="Times New Roman"/>
                <w:sz w:val="10"/>
                <w:szCs w:val="10"/>
                <w:lang w:val="en-US"/>
              </w:rPr>
              <w:t>;</w:t>
            </w:r>
            <w:r w:rsidRPr="00DF6105">
              <w:rPr>
                <w:rFonts w:ascii="Arial" w:hAnsi="Arial" w:cs="Arial"/>
                <w:sz w:val="10"/>
                <w:szCs w:val="10"/>
                <w:lang w:val="en-US"/>
              </w:rPr>
              <w:t xml:space="preserve"> Patel2012]</w:t>
            </w:r>
          </w:p>
          <w:p w:rsidR="00C32928" w:rsidRPr="006954E6" w:rsidRDefault="00C32928" w:rsidP="00FC6377">
            <w:pPr>
              <w:rPr>
                <w:rFonts w:ascii="Arial" w:hAnsi="Arial" w:cs="Arial"/>
                <w:sz w:val="15"/>
                <w:szCs w:val="15"/>
                <w:lang w:val="en-US"/>
              </w:rPr>
            </w:pPr>
          </w:p>
          <w:p w:rsidR="00C32928" w:rsidRPr="006954E6" w:rsidRDefault="00C32928" w:rsidP="00FC6377">
            <w:pPr>
              <w:rPr>
                <w:rFonts w:ascii="Arial" w:hAnsi="Arial" w:cs="Arial"/>
                <w:sz w:val="16"/>
                <w:szCs w:val="16"/>
                <w:lang w:val="en-US"/>
              </w:rPr>
            </w:pPr>
            <w:r w:rsidRPr="006954E6">
              <w:rPr>
                <w:rFonts w:ascii="Arial" w:hAnsi="Arial" w:cs="Arial"/>
                <w:i/>
                <w:sz w:val="13"/>
                <w:szCs w:val="13"/>
                <w:lang w:val="en-US"/>
              </w:rPr>
              <w:t xml:space="preserve">If there was a way to get injections for enoxaparin via an </w:t>
            </w:r>
            <w:proofErr w:type="spellStart"/>
            <w:r w:rsidRPr="006954E6">
              <w:rPr>
                <w:rFonts w:ascii="Arial" w:hAnsi="Arial" w:cs="Arial"/>
                <w:i/>
                <w:sz w:val="13"/>
                <w:szCs w:val="13"/>
                <w:lang w:val="en-US"/>
              </w:rPr>
              <w:t>epipen</w:t>
            </w:r>
            <w:proofErr w:type="spellEnd"/>
            <w:r w:rsidRPr="006954E6">
              <w:rPr>
                <w:rFonts w:ascii="Arial" w:hAnsi="Arial" w:cs="Arial"/>
                <w:i/>
                <w:sz w:val="13"/>
                <w:szCs w:val="13"/>
                <w:lang w:val="en-US"/>
              </w:rPr>
              <w:t xml:space="preserve"> type device it would be much more tolerable</w:t>
            </w:r>
          </w:p>
        </w:tc>
        <w:tc>
          <w:tcPr>
            <w:tcW w:w="1134" w:type="dxa"/>
            <w:shd w:val="clear" w:color="auto" w:fill="FFFFFF" w:themeFill="background1"/>
            <w:vAlign w:val="center"/>
          </w:tcPr>
          <w:p w:rsidR="00C32928" w:rsidRPr="006954E6" w:rsidRDefault="00C32928" w:rsidP="00FC6377">
            <w:pPr>
              <w:jc w:val="center"/>
              <w:rPr>
                <w:rFonts w:ascii="Arial" w:hAnsi="Arial" w:cs="Arial"/>
                <w:sz w:val="16"/>
                <w:szCs w:val="16"/>
                <w:lang w:val="en-US"/>
              </w:rPr>
            </w:pPr>
            <w:r w:rsidRPr="006954E6">
              <w:rPr>
                <w:rFonts w:ascii="Arial" w:hAnsi="Arial" w:cs="Arial"/>
                <w:noProof/>
                <w:sz w:val="16"/>
                <w:szCs w:val="16"/>
                <w:lang w:eastAsia="es-ES"/>
              </w:rPr>
              <w:drawing>
                <wp:inline distT="0" distB="0" distL="0" distR="0" wp14:anchorId="42907A4F" wp14:editId="3BB11293">
                  <wp:extent cx="287002" cy="84412"/>
                  <wp:effectExtent l="0" t="0" r="0" b="508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oderate.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52096" cy="103557"/>
                          </a:xfrm>
                          <a:prstGeom prst="rect">
                            <a:avLst/>
                          </a:prstGeom>
                        </pic:spPr>
                      </pic:pic>
                    </a:graphicData>
                  </a:graphic>
                </wp:inline>
              </w:drawing>
            </w:r>
          </w:p>
          <w:p w:rsidR="00C32928" w:rsidRPr="006954E6" w:rsidRDefault="00C32928" w:rsidP="00FC6377">
            <w:pPr>
              <w:jc w:val="center"/>
              <w:rPr>
                <w:rFonts w:ascii="Arial" w:hAnsi="Arial" w:cs="Arial"/>
                <w:sz w:val="16"/>
                <w:szCs w:val="16"/>
                <w:lang w:val="en-US"/>
              </w:rPr>
            </w:pPr>
            <w:r w:rsidRPr="006954E6">
              <w:rPr>
                <w:rFonts w:ascii="Arial" w:hAnsi="Arial" w:cs="Arial"/>
                <w:sz w:val="16"/>
                <w:szCs w:val="16"/>
                <w:lang w:val="en-US"/>
              </w:rPr>
              <w:t>Moderate</w:t>
            </w:r>
          </w:p>
        </w:tc>
        <w:tc>
          <w:tcPr>
            <w:tcW w:w="2977" w:type="dxa"/>
            <w:shd w:val="clear" w:color="auto" w:fill="D9D9D9" w:themeFill="background1" w:themeFillShade="D9"/>
          </w:tcPr>
          <w:p w:rsidR="00C32928" w:rsidRPr="006954E6" w:rsidRDefault="00C32928" w:rsidP="00FC6377">
            <w:pPr>
              <w:rPr>
                <w:rFonts w:ascii="Arial" w:hAnsi="Arial" w:cs="Arial"/>
                <w:b/>
                <w:i/>
                <w:sz w:val="16"/>
                <w:szCs w:val="16"/>
                <w:lang w:val="en-US"/>
              </w:rPr>
            </w:pPr>
            <w:r w:rsidRPr="006954E6">
              <w:rPr>
                <w:rFonts w:ascii="Arial" w:hAnsi="Arial" w:cs="Arial"/>
                <w:b/>
                <w:i/>
                <w:sz w:val="16"/>
                <w:szCs w:val="16"/>
                <w:lang w:val="en-US"/>
              </w:rPr>
              <w:t>Confirmation</w:t>
            </w:r>
          </w:p>
          <w:p w:rsidR="00C32928" w:rsidRPr="006954E6" w:rsidRDefault="00C32928" w:rsidP="00FC6377">
            <w:pPr>
              <w:rPr>
                <w:rFonts w:ascii="Arial" w:hAnsi="Arial" w:cs="Arial"/>
                <w:sz w:val="16"/>
                <w:szCs w:val="16"/>
                <w:lang w:val="en-US"/>
              </w:rPr>
            </w:pPr>
            <w:r w:rsidRPr="006954E6">
              <w:rPr>
                <w:rFonts w:ascii="Arial" w:hAnsi="Arial" w:cs="Arial"/>
                <w:sz w:val="13"/>
                <w:szCs w:val="13"/>
                <w:lang w:val="en-US"/>
              </w:rPr>
              <w:t>Women from both datasets agreed that they preferred devices that would facilitate administration of injections</w:t>
            </w:r>
          </w:p>
        </w:tc>
        <w:tc>
          <w:tcPr>
            <w:tcW w:w="1134" w:type="dxa"/>
            <w:shd w:val="clear" w:color="auto" w:fill="D9D9D9" w:themeFill="background1" w:themeFillShade="D9"/>
            <w:vAlign w:val="center"/>
          </w:tcPr>
          <w:p w:rsidR="00C32928" w:rsidRPr="006954E6" w:rsidRDefault="00C32928" w:rsidP="00FC6377">
            <w:pPr>
              <w:jc w:val="center"/>
              <w:rPr>
                <w:rFonts w:ascii="Arial" w:hAnsi="Arial" w:cs="Arial"/>
                <w:noProof/>
                <w:sz w:val="16"/>
                <w:szCs w:val="16"/>
                <w:lang w:val="en-US" w:eastAsia="es-ES"/>
              </w:rPr>
            </w:pPr>
            <w:r w:rsidRPr="006954E6">
              <w:rPr>
                <w:rFonts w:ascii="Arial" w:hAnsi="Arial" w:cs="Arial"/>
                <w:noProof/>
                <w:sz w:val="16"/>
                <w:szCs w:val="16"/>
                <w:lang w:eastAsia="es-ES"/>
              </w:rPr>
              <w:drawing>
                <wp:inline distT="0" distB="0" distL="0" distR="0" wp14:anchorId="13225E22" wp14:editId="2881F1D4">
                  <wp:extent cx="381551" cy="112220"/>
                  <wp:effectExtent l="0" t="0" r="0" b="254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oderate.png"/>
                          <pic:cNvPicPr/>
                        </pic:nvPicPr>
                        <pic:blipFill>
                          <a:blip r:embed="rId7" cstate="print">
                            <a:duotone>
                              <a:prstClr val="black"/>
                              <a:schemeClr val="bg2">
                                <a:lumMod val="75000"/>
                                <a:tint val="45000"/>
                                <a:satMod val="400000"/>
                              </a:schemeClr>
                            </a:duotone>
                            <a:extLst>
                              <a:ext uri="{28A0092B-C50C-407E-A947-70E740481C1C}">
                                <a14:useLocalDpi xmlns:a14="http://schemas.microsoft.com/office/drawing/2010/main" val="0"/>
                              </a:ext>
                            </a:extLst>
                          </a:blip>
                          <a:stretch>
                            <a:fillRect/>
                          </a:stretch>
                        </pic:blipFill>
                        <pic:spPr>
                          <a:xfrm>
                            <a:off x="0" y="0"/>
                            <a:ext cx="458967" cy="134989"/>
                          </a:xfrm>
                          <a:prstGeom prst="rect">
                            <a:avLst/>
                          </a:prstGeom>
                        </pic:spPr>
                      </pic:pic>
                    </a:graphicData>
                  </a:graphic>
                </wp:inline>
              </w:drawing>
            </w:r>
          </w:p>
          <w:p w:rsidR="00C32928" w:rsidRPr="006954E6" w:rsidRDefault="00C32928" w:rsidP="00FC6377">
            <w:pPr>
              <w:jc w:val="center"/>
              <w:rPr>
                <w:rFonts w:ascii="Arial" w:hAnsi="Arial" w:cs="Arial"/>
                <w:noProof/>
                <w:sz w:val="16"/>
                <w:szCs w:val="16"/>
                <w:lang w:val="en-US" w:eastAsia="es-ES"/>
              </w:rPr>
            </w:pPr>
            <w:r w:rsidRPr="006954E6">
              <w:rPr>
                <w:rFonts w:ascii="Arial" w:hAnsi="Arial" w:cs="Arial"/>
                <w:noProof/>
                <w:sz w:val="16"/>
                <w:szCs w:val="16"/>
                <w:lang w:val="en-US" w:eastAsia="es-ES"/>
              </w:rPr>
              <w:t>Moderate</w:t>
            </w:r>
          </w:p>
          <w:p w:rsidR="00C32928" w:rsidRPr="006954E6" w:rsidRDefault="00C32928" w:rsidP="00FC6377">
            <w:pPr>
              <w:jc w:val="center"/>
              <w:rPr>
                <w:rFonts w:ascii="Arial" w:hAnsi="Arial" w:cs="Arial"/>
                <w:b/>
                <w:i/>
                <w:sz w:val="16"/>
                <w:szCs w:val="16"/>
                <w:lang w:val="en-US"/>
              </w:rPr>
            </w:pPr>
          </w:p>
        </w:tc>
      </w:tr>
      <w:tr w:rsidR="00C32928" w:rsidRPr="006954E6" w:rsidTr="00FC6377">
        <w:trPr>
          <w:trHeight w:val="20"/>
        </w:trPr>
        <w:tc>
          <w:tcPr>
            <w:tcW w:w="1555" w:type="dxa"/>
            <w:vMerge w:val="restart"/>
            <w:shd w:val="clear" w:color="auto" w:fill="D9D9D9" w:themeFill="background1" w:themeFillShade="D9"/>
            <w:vAlign w:val="center"/>
          </w:tcPr>
          <w:p w:rsidR="00C32928" w:rsidRDefault="00C32928" w:rsidP="00FC6377">
            <w:pPr>
              <w:rPr>
                <w:rFonts w:ascii="Arial" w:hAnsi="Arial" w:cs="Arial"/>
                <w:sz w:val="16"/>
                <w:szCs w:val="16"/>
                <w:lang w:val="en-US"/>
              </w:rPr>
            </w:pPr>
            <w:r w:rsidRPr="006954E6">
              <w:rPr>
                <w:rFonts w:ascii="Arial" w:hAnsi="Arial" w:cs="Arial"/>
                <w:sz w:val="16"/>
                <w:szCs w:val="16"/>
                <w:lang w:val="en-US"/>
              </w:rPr>
              <w:t xml:space="preserve">Preferred amount of information regarding LMWH </w:t>
            </w:r>
          </w:p>
          <w:p w:rsidR="00E57D74" w:rsidRDefault="00E57D74" w:rsidP="00FC6377">
            <w:pPr>
              <w:rPr>
                <w:rFonts w:ascii="Arial" w:hAnsi="Arial" w:cs="Arial"/>
                <w:sz w:val="16"/>
                <w:szCs w:val="16"/>
                <w:lang w:val="en-US"/>
              </w:rPr>
            </w:pPr>
          </w:p>
          <w:p w:rsidR="00E57D74" w:rsidRPr="006954E6" w:rsidRDefault="00E57D74" w:rsidP="00E57D74">
            <w:pPr>
              <w:rPr>
                <w:rFonts w:ascii="Arial" w:hAnsi="Arial" w:cs="Arial"/>
                <w:sz w:val="15"/>
                <w:szCs w:val="15"/>
                <w:lang w:val="en-US"/>
              </w:rPr>
            </w:pPr>
            <w:r w:rsidRPr="001A041B">
              <w:rPr>
                <w:rFonts w:ascii="Arial" w:hAnsi="Arial" w:cs="Arial"/>
                <w:sz w:val="10"/>
                <w:szCs w:val="10"/>
              </w:rPr>
              <w:t>[</w:t>
            </w:r>
            <w:proofErr w:type="spellStart"/>
            <w:r w:rsidRPr="001A041B">
              <w:rPr>
                <w:rFonts w:ascii="Arial" w:hAnsi="Arial" w:cs="Arial"/>
                <w:sz w:val="10"/>
                <w:szCs w:val="10"/>
                <w:lang w:val="en-US"/>
              </w:rPr>
              <w:t>Hordern</w:t>
            </w:r>
            <w:proofErr w:type="spellEnd"/>
            <w:r w:rsidRPr="001A041B">
              <w:rPr>
                <w:rFonts w:ascii="Arial" w:hAnsi="Arial" w:cs="Arial"/>
                <w:sz w:val="10"/>
                <w:szCs w:val="10"/>
                <w:lang w:val="en-US"/>
              </w:rPr>
              <w:t xml:space="preserve"> 2015</w:t>
            </w:r>
            <w:r>
              <w:rPr>
                <w:rFonts w:ascii="Arial" w:hAnsi="Arial" w:cs="Arial"/>
                <w:sz w:val="10"/>
                <w:szCs w:val="10"/>
                <w:lang w:val="en-US"/>
              </w:rPr>
              <w:t>;</w:t>
            </w:r>
            <w:r w:rsidR="00C6050C">
              <w:rPr>
                <w:rFonts w:ascii="Arial" w:hAnsi="Arial" w:cs="Arial"/>
                <w:sz w:val="10"/>
                <w:szCs w:val="10"/>
                <w:lang w:val="en-US"/>
              </w:rPr>
              <w:t xml:space="preserve"> </w:t>
            </w:r>
            <w:r w:rsidR="00D94E23">
              <w:rPr>
                <w:rFonts w:ascii="Arial" w:hAnsi="Arial" w:cs="Arial"/>
                <w:sz w:val="10"/>
                <w:szCs w:val="10"/>
                <w:lang w:val="en-US"/>
              </w:rPr>
              <w:t xml:space="preserve">Bates </w:t>
            </w:r>
            <w:r w:rsidRPr="001A041B">
              <w:rPr>
                <w:rFonts w:ascii="Arial" w:hAnsi="Arial" w:cs="Arial"/>
                <w:sz w:val="10"/>
                <w:szCs w:val="10"/>
                <w:lang w:val="en-US"/>
              </w:rPr>
              <w:t>2021</w:t>
            </w:r>
            <w:r>
              <w:rPr>
                <w:rFonts w:ascii="Arial" w:hAnsi="Arial" w:cs="Arial"/>
                <w:sz w:val="10"/>
                <w:szCs w:val="10"/>
              </w:rPr>
              <w:t>;</w:t>
            </w:r>
            <w:r w:rsidRPr="001A041B">
              <w:rPr>
                <w:rFonts w:ascii="Times New Roman" w:hAnsi="Times New Roman" w:cs="Times New Roman"/>
                <w:sz w:val="10"/>
                <w:szCs w:val="10"/>
                <w:lang w:val="en-US"/>
              </w:rPr>
              <w:t xml:space="preserve"> Martens</w:t>
            </w:r>
            <w:r>
              <w:rPr>
                <w:rFonts w:ascii="Times New Roman" w:hAnsi="Times New Roman" w:cs="Times New Roman"/>
                <w:sz w:val="10"/>
                <w:szCs w:val="10"/>
                <w:lang w:val="en-US"/>
              </w:rPr>
              <w:t xml:space="preserve"> </w:t>
            </w:r>
            <w:r w:rsidRPr="001A041B">
              <w:rPr>
                <w:rFonts w:ascii="Times New Roman" w:hAnsi="Times New Roman" w:cs="Times New Roman"/>
                <w:sz w:val="10"/>
                <w:szCs w:val="10"/>
                <w:lang w:val="en-US"/>
              </w:rPr>
              <w:t>2007</w:t>
            </w:r>
            <w:r>
              <w:rPr>
                <w:rFonts w:ascii="Times New Roman" w:hAnsi="Times New Roman" w:cs="Times New Roman"/>
                <w:sz w:val="10"/>
                <w:szCs w:val="10"/>
                <w:lang w:val="en-US"/>
              </w:rPr>
              <w:t>;</w:t>
            </w:r>
            <w:r>
              <w:rPr>
                <w:rFonts w:ascii="Arial" w:hAnsi="Arial" w:cs="Arial"/>
                <w:sz w:val="10"/>
                <w:szCs w:val="10"/>
              </w:rPr>
              <w:t xml:space="preserve"> </w:t>
            </w:r>
            <w:r w:rsidRPr="001A041B">
              <w:rPr>
                <w:rFonts w:ascii="Arial" w:hAnsi="Arial" w:cs="Arial"/>
                <w:sz w:val="10"/>
                <w:szCs w:val="10"/>
              </w:rPr>
              <w:t>Patel2012]</w:t>
            </w:r>
          </w:p>
          <w:p w:rsidR="00E57D74" w:rsidRPr="006954E6" w:rsidRDefault="00E57D74" w:rsidP="00FC6377">
            <w:pPr>
              <w:rPr>
                <w:rFonts w:ascii="Arial" w:hAnsi="Arial" w:cs="Arial"/>
                <w:sz w:val="16"/>
                <w:szCs w:val="16"/>
                <w:lang w:val="en-US"/>
              </w:rPr>
            </w:pPr>
          </w:p>
        </w:tc>
        <w:tc>
          <w:tcPr>
            <w:tcW w:w="2693" w:type="dxa"/>
            <w:shd w:val="clear" w:color="auto" w:fill="ACB9CA" w:themeFill="text2" w:themeFillTint="66"/>
            <w:vAlign w:val="center"/>
          </w:tcPr>
          <w:p w:rsidR="00C32928" w:rsidRPr="006954E6" w:rsidRDefault="00C32928" w:rsidP="00FC6377">
            <w:pPr>
              <w:rPr>
                <w:rFonts w:ascii="Arial" w:hAnsi="Arial" w:cs="Arial"/>
                <w:sz w:val="15"/>
                <w:szCs w:val="15"/>
                <w:lang w:val="en-US"/>
              </w:rPr>
            </w:pPr>
            <w:r w:rsidRPr="006954E6">
              <w:rPr>
                <w:rFonts w:ascii="Arial" w:hAnsi="Arial" w:cs="Arial"/>
                <w:sz w:val="15"/>
                <w:szCs w:val="15"/>
                <w:lang w:val="en-US"/>
              </w:rPr>
              <w:t>Non-utility Values: Adequate information regarding LMWH (Instrument, % of women) ([ref])</w:t>
            </w:r>
          </w:p>
        </w:tc>
        <w:tc>
          <w:tcPr>
            <w:tcW w:w="992" w:type="dxa"/>
            <w:shd w:val="clear" w:color="auto" w:fill="ACB9CA" w:themeFill="text2" w:themeFillTint="66"/>
          </w:tcPr>
          <w:p w:rsidR="00C32928" w:rsidRPr="006954E6" w:rsidRDefault="00C32928" w:rsidP="00FC6377">
            <w:pPr>
              <w:jc w:val="center"/>
              <w:rPr>
                <w:rFonts w:ascii="Arial" w:hAnsi="Arial" w:cs="Arial"/>
                <w:sz w:val="15"/>
                <w:szCs w:val="15"/>
                <w:lang w:val="en-US"/>
              </w:rPr>
            </w:pPr>
            <w:r w:rsidRPr="006954E6">
              <w:rPr>
                <w:rFonts w:ascii="Arial" w:hAnsi="Arial" w:cs="Arial"/>
                <w:sz w:val="15"/>
                <w:szCs w:val="15"/>
                <w:lang w:val="en-US"/>
              </w:rPr>
              <w:t>Certainty of the evidence</w:t>
            </w:r>
          </w:p>
        </w:tc>
        <w:tc>
          <w:tcPr>
            <w:tcW w:w="4111" w:type="dxa"/>
            <w:shd w:val="clear" w:color="auto" w:fill="ACB9CA" w:themeFill="text2" w:themeFillTint="66"/>
            <w:vAlign w:val="center"/>
          </w:tcPr>
          <w:p w:rsidR="00C32928" w:rsidRPr="006954E6" w:rsidRDefault="00C32928" w:rsidP="00FC6377">
            <w:pPr>
              <w:jc w:val="center"/>
              <w:rPr>
                <w:rFonts w:ascii="Arial" w:hAnsi="Arial" w:cs="Arial"/>
                <w:sz w:val="15"/>
                <w:szCs w:val="15"/>
                <w:lang w:val="en-US"/>
              </w:rPr>
            </w:pPr>
            <w:r w:rsidRPr="006954E6">
              <w:rPr>
                <w:rFonts w:ascii="Arial" w:hAnsi="Arial" w:cs="Arial"/>
                <w:sz w:val="16"/>
                <w:szCs w:val="16"/>
                <w:lang w:val="en-US"/>
              </w:rPr>
              <w:t xml:space="preserve">Theme(s) [ref], </w:t>
            </w:r>
            <w:r w:rsidRPr="006954E6">
              <w:rPr>
                <w:rFonts w:ascii="Arial" w:hAnsi="Arial" w:cs="Arial"/>
                <w:i/>
                <w:sz w:val="16"/>
                <w:szCs w:val="16"/>
                <w:lang w:val="en-US"/>
              </w:rPr>
              <w:t>representative quote</w:t>
            </w:r>
          </w:p>
        </w:tc>
        <w:tc>
          <w:tcPr>
            <w:tcW w:w="1134" w:type="dxa"/>
            <w:shd w:val="clear" w:color="auto" w:fill="ACB9CA" w:themeFill="text2" w:themeFillTint="66"/>
          </w:tcPr>
          <w:p w:rsidR="00C32928" w:rsidRPr="006954E6" w:rsidRDefault="00C32928" w:rsidP="00FC6377">
            <w:pPr>
              <w:jc w:val="center"/>
              <w:rPr>
                <w:rFonts w:ascii="Arial" w:hAnsi="Arial" w:cs="Arial"/>
                <w:sz w:val="15"/>
                <w:szCs w:val="15"/>
                <w:lang w:val="en-US"/>
              </w:rPr>
            </w:pPr>
            <w:r w:rsidRPr="006954E6">
              <w:rPr>
                <w:rFonts w:ascii="Arial" w:hAnsi="Arial" w:cs="Arial"/>
                <w:sz w:val="15"/>
                <w:szCs w:val="15"/>
                <w:lang w:val="en-US"/>
              </w:rPr>
              <w:t>CERQUAL assessment</w:t>
            </w:r>
          </w:p>
        </w:tc>
        <w:tc>
          <w:tcPr>
            <w:tcW w:w="2977" w:type="dxa"/>
          </w:tcPr>
          <w:p w:rsidR="00C32928" w:rsidRPr="006954E6" w:rsidRDefault="00C32928" w:rsidP="00FC6377">
            <w:pPr>
              <w:rPr>
                <w:rFonts w:ascii="Arial" w:hAnsi="Arial" w:cs="Arial"/>
                <w:sz w:val="16"/>
                <w:szCs w:val="16"/>
                <w:lang w:val="en-US"/>
              </w:rPr>
            </w:pPr>
          </w:p>
        </w:tc>
        <w:tc>
          <w:tcPr>
            <w:tcW w:w="1134" w:type="dxa"/>
          </w:tcPr>
          <w:p w:rsidR="00C32928" w:rsidRPr="006954E6" w:rsidRDefault="00C32928" w:rsidP="00FC6377">
            <w:pPr>
              <w:rPr>
                <w:rFonts w:ascii="Arial" w:hAnsi="Arial" w:cs="Arial"/>
                <w:sz w:val="16"/>
                <w:szCs w:val="16"/>
                <w:lang w:val="en-US"/>
              </w:rPr>
            </w:pPr>
          </w:p>
        </w:tc>
      </w:tr>
      <w:tr w:rsidR="00C32928" w:rsidRPr="006954E6" w:rsidTr="00FC6377">
        <w:trPr>
          <w:trHeight w:val="515"/>
        </w:trPr>
        <w:tc>
          <w:tcPr>
            <w:tcW w:w="1555" w:type="dxa"/>
            <w:vMerge/>
            <w:shd w:val="clear" w:color="auto" w:fill="D9D9D9" w:themeFill="background1" w:themeFillShade="D9"/>
            <w:vAlign w:val="center"/>
          </w:tcPr>
          <w:p w:rsidR="00C32928" w:rsidRPr="006954E6" w:rsidRDefault="00C32928" w:rsidP="00FC6377">
            <w:pPr>
              <w:rPr>
                <w:rFonts w:ascii="Arial" w:hAnsi="Arial" w:cs="Arial"/>
                <w:sz w:val="16"/>
                <w:szCs w:val="16"/>
                <w:lang w:val="en-US"/>
              </w:rPr>
            </w:pPr>
          </w:p>
        </w:tc>
        <w:tc>
          <w:tcPr>
            <w:tcW w:w="2693" w:type="dxa"/>
            <w:vMerge w:val="restart"/>
            <w:vAlign w:val="center"/>
          </w:tcPr>
          <w:p w:rsidR="00C32928" w:rsidRDefault="00C32928" w:rsidP="00FC6377">
            <w:pPr>
              <w:rPr>
                <w:rFonts w:ascii="Arial" w:hAnsi="Arial" w:cs="Arial"/>
                <w:sz w:val="15"/>
                <w:szCs w:val="15"/>
                <w:lang w:val="en-US"/>
              </w:rPr>
            </w:pPr>
            <w:r w:rsidRPr="006954E6">
              <w:rPr>
                <w:rFonts w:ascii="Arial" w:hAnsi="Arial" w:cs="Arial"/>
                <w:sz w:val="15"/>
                <w:szCs w:val="15"/>
                <w:lang w:val="en-US"/>
              </w:rPr>
              <w:t>Whether woman had received enough information regarding LMWH (RSQ</w:t>
            </w:r>
            <w:r w:rsidRPr="006954E6">
              <w:rPr>
                <w:rFonts w:ascii="Arial" w:hAnsi="Arial" w:cs="Arial"/>
                <w:sz w:val="15"/>
                <w:szCs w:val="15"/>
                <w:vertAlign w:val="superscript"/>
                <w:lang w:val="en-US"/>
              </w:rPr>
              <w:t>2</w:t>
            </w:r>
            <w:r w:rsidRPr="006954E6">
              <w:rPr>
                <w:rFonts w:ascii="Arial" w:hAnsi="Arial" w:cs="Arial"/>
                <w:sz w:val="15"/>
                <w:szCs w:val="15"/>
                <w:lang w:val="en-US"/>
              </w:rPr>
              <w:t>)</w:t>
            </w:r>
            <w:r w:rsidRPr="006954E6">
              <w:rPr>
                <w:rFonts w:ascii="Arial" w:hAnsi="Arial" w:cs="Arial"/>
                <w:sz w:val="10"/>
                <w:szCs w:val="10"/>
                <w:lang w:val="en-US"/>
              </w:rPr>
              <w:t xml:space="preserve"> </w:t>
            </w:r>
            <w:r w:rsidRPr="006954E6">
              <w:rPr>
                <w:rFonts w:ascii="Arial" w:hAnsi="Arial" w:cs="Arial"/>
                <w:sz w:val="15"/>
                <w:szCs w:val="15"/>
                <w:lang w:val="en-US"/>
              </w:rPr>
              <w:t xml:space="preserve">= 83.8 </w:t>
            </w:r>
          </w:p>
          <w:p w:rsidR="00E57D74" w:rsidRDefault="00E57D74" w:rsidP="00FC6377">
            <w:pPr>
              <w:rPr>
                <w:rFonts w:ascii="Arial" w:hAnsi="Arial" w:cs="Arial"/>
                <w:sz w:val="15"/>
                <w:szCs w:val="15"/>
                <w:lang w:val="en-US"/>
              </w:rPr>
            </w:pPr>
          </w:p>
          <w:p w:rsidR="00E57D74" w:rsidRPr="006954E6" w:rsidRDefault="00E57D74" w:rsidP="00E57D74">
            <w:pPr>
              <w:rPr>
                <w:rFonts w:ascii="Arial" w:hAnsi="Arial" w:cs="Arial"/>
                <w:sz w:val="15"/>
                <w:szCs w:val="15"/>
                <w:lang w:val="en-US"/>
              </w:rPr>
            </w:pPr>
            <w:r w:rsidRPr="001A041B">
              <w:rPr>
                <w:rFonts w:ascii="Arial" w:hAnsi="Arial" w:cs="Arial"/>
                <w:sz w:val="10"/>
                <w:szCs w:val="10"/>
                <w:lang w:val="en-US"/>
              </w:rPr>
              <w:t>[</w:t>
            </w:r>
            <w:proofErr w:type="spellStart"/>
            <w:r w:rsidRPr="001A041B">
              <w:rPr>
                <w:rFonts w:ascii="Arial" w:hAnsi="Arial" w:cs="Arial"/>
                <w:sz w:val="10"/>
                <w:szCs w:val="10"/>
                <w:lang w:val="en-US"/>
              </w:rPr>
              <w:t>Hordern</w:t>
            </w:r>
            <w:proofErr w:type="spellEnd"/>
            <w:r w:rsidRPr="001A041B">
              <w:rPr>
                <w:rFonts w:ascii="Arial" w:hAnsi="Arial" w:cs="Arial"/>
                <w:sz w:val="10"/>
                <w:szCs w:val="10"/>
                <w:lang w:val="en-US"/>
              </w:rPr>
              <w:t xml:space="preserve"> 2015]</w:t>
            </w:r>
          </w:p>
          <w:p w:rsidR="00E57D74" w:rsidRPr="006954E6" w:rsidRDefault="00E57D74" w:rsidP="00FC6377">
            <w:pPr>
              <w:rPr>
                <w:rFonts w:ascii="Arial" w:hAnsi="Arial" w:cs="Arial"/>
                <w:sz w:val="15"/>
                <w:szCs w:val="15"/>
                <w:lang w:val="en-US"/>
              </w:rPr>
            </w:pPr>
          </w:p>
          <w:p w:rsidR="00C32928" w:rsidRPr="006954E6" w:rsidRDefault="00C32928" w:rsidP="00FC6377">
            <w:pPr>
              <w:rPr>
                <w:rFonts w:ascii="Arial" w:hAnsi="Arial" w:cs="Arial"/>
                <w:sz w:val="15"/>
                <w:szCs w:val="15"/>
                <w:lang w:val="en-US"/>
              </w:rPr>
            </w:pPr>
          </w:p>
        </w:tc>
        <w:tc>
          <w:tcPr>
            <w:tcW w:w="992" w:type="dxa"/>
            <w:vMerge w:val="restart"/>
            <w:vAlign w:val="center"/>
          </w:tcPr>
          <w:p w:rsidR="00DF6105" w:rsidRPr="00DF6105" w:rsidRDefault="00DF6105" w:rsidP="00DF6105">
            <w:pPr>
              <w:jc w:val="center"/>
              <w:rPr>
                <w:noProof/>
              </w:rPr>
            </w:pPr>
            <w:r w:rsidRPr="00886FD1">
              <w:rPr>
                <w:noProof/>
              </w:rPr>
              <w:drawing>
                <wp:inline distT="0" distB="0" distL="0" distR="0" wp14:anchorId="367FB27A" wp14:editId="5BEED081">
                  <wp:extent cx="266065" cy="69215"/>
                  <wp:effectExtent l="0" t="0" r="635" b="0"/>
                  <wp:docPr id="8" name="Imagen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39"/>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6065" cy="69215"/>
                          </a:xfrm>
                          <a:prstGeom prst="rect">
                            <a:avLst/>
                          </a:prstGeom>
                          <a:noFill/>
                          <a:ln>
                            <a:noFill/>
                          </a:ln>
                        </pic:spPr>
                      </pic:pic>
                    </a:graphicData>
                  </a:graphic>
                </wp:inline>
              </w:drawing>
            </w:r>
          </w:p>
          <w:p w:rsidR="00C32928" w:rsidRPr="00DF6105" w:rsidRDefault="00C32928" w:rsidP="00DF6105">
            <w:pPr>
              <w:jc w:val="center"/>
              <w:rPr>
                <w:rFonts w:ascii="Arial" w:hAnsi="Arial" w:cs="Arial"/>
                <w:sz w:val="16"/>
                <w:szCs w:val="16"/>
                <w:lang w:val="en-US"/>
              </w:rPr>
            </w:pPr>
            <w:r w:rsidRPr="00DF6105">
              <w:rPr>
                <w:rFonts w:ascii="Arial" w:hAnsi="Arial" w:cs="Arial"/>
                <w:sz w:val="16"/>
                <w:szCs w:val="16"/>
                <w:lang w:val="en-US"/>
              </w:rPr>
              <w:t>Very Low</w:t>
            </w:r>
          </w:p>
        </w:tc>
        <w:tc>
          <w:tcPr>
            <w:tcW w:w="4111" w:type="dxa"/>
          </w:tcPr>
          <w:p w:rsidR="00C32928" w:rsidRPr="00DF6105" w:rsidRDefault="00C32928" w:rsidP="00DF6105">
            <w:pPr>
              <w:rPr>
                <w:rFonts w:ascii="Arial" w:hAnsi="Arial" w:cs="Arial"/>
                <w:sz w:val="15"/>
                <w:szCs w:val="15"/>
                <w:lang w:val="en-US"/>
              </w:rPr>
            </w:pPr>
            <w:r w:rsidRPr="00DF6105">
              <w:rPr>
                <w:rFonts w:ascii="Arial" w:hAnsi="Arial" w:cs="Arial"/>
                <w:sz w:val="15"/>
                <w:szCs w:val="15"/>
                <w:lang w:val="en-US"/>
              </w:rPr>
              <w:t xml:space="preserve">Information needs to inform the decision </w:t>
            </w:r>
          </w:p>
          <w:p w:rsidR="00E57D74" w:rsidRPr="006954E6" w:rsidRDefault="00E57D74" w:rsidP="00E57D74">
            <w:pPr>
              <w:rPr>
                <w:rFonts w:ascii="Arial" w:hAnsi="Arial" w:cs="Arial"/>
                <w:sz w:val="15"/>
                <w:szCs w:val="15"/>
                <w:lang w:val="en-US"/>
              </w:rPr>
            </w:pPr>
            <w:r w:rsidRPr="00E57D74">
              <w:rPr>
                <w:rFonts w:ascii="Arial" w:hAnsi="Arial" w:cs="Arial"/>
                <w:sz w:val="10"/>
                <w:szCs w:val="10"/>
                <w:lang w:val="en-US"/>
              </w:rPr>
              <w:t>[</w:t>
            </w:r>
            <w:r w:rsidRPr="001A041B">
              <w:rPr>
                <w:rFonts w:ascii="Times New Roman" w:hAnsi="Times New Roman" w:cs="Times New Roman"/>
                <w:sz w:val="10"/>
                <w:szCs w:val="10"/>
                <w:lang w:val="en-US"/>
              </w:rPr>
              <w:t>Martens</w:t>
            </w:r>
            <w:r>
              <w:rPr>
                <w:rFonts w:ascii="Times New Roman" w:hAnsi="Times New Roman" w:cs="Times New Roman"/>
                <w:sz w:val="10"/>
                <w:szCs w:val="10"/>
                <w:lang w:val="en-US"/>
              </w:rPr>
              <w:t xml:space="preserve"> </w:t>
            </w:r>
            <w:r w:rsidRPr="001A041B">
              <w:rPr>
                <w:rFonts w:ascii="Times New Roman" w:hAnsi="Times New Roman" w:cs="Times New Roman"/>
                <w:sz w:val="10"/>
                <w:szCs w:val="10"/>
                <w:lang w:val="en-US"/>
              </w:rPr>
              <w:t>2007</w:t>
            </w:r>
            <w:r>
              <w:rPr>
                <w:rFonts w:ascii="Times New Roman" w:hAnsi="Times New Roman" w:cs="Times New Roman"/>
                <w:sz w:val="10"/>
                <w:szCs w:val="10"/>
                <w:lang w:val="en-US"/>
              </w:rPr>
              <w:t>;</w:t>
            </w:r>
            <w:r w:rsidRPr="00E57D74">
              <w:rPr>
                <w:rFonts w:ascii="Arial" w:hAnsi="Arial" w:cs="Arial"/>
                <w:sz w:val="10"/>
                <w:szCs w:val="10"/>
                <w:lang w:val="en-US"/>
              </w:rPr>
              <w:t xml:space="preserve"> Patel2012]</w:t>
            </w:r>
          </w:p>
          <w:p w:rsidR="00E57D74" w:rsidRDefault="00E57D74" w:rsidP="00FC6377">
            <w:pPr>
              <w:rPr>
                <w:rFonts w:ascii="Arial" w:hAnsi="Arial" w:cs="Arial"/>
                <w:sz w:val="13"/>
                <w:szCs w:val="13"/>
                <w:lang w:val="en-US"/>
              </w:rPr>
            </w:pPr>
          </w:p>
          <w:p w:rsidR="00C32928" w:rsidRPr="006954E6" w:rsidRDefault="00C32928" w:rsidP="00FC6377">
            <w:pPr>
              <w:rPr>
                <w:rFonts w:ascii="Arial" w:hAnsi="Arial" w:cs="Arial"/>
                <w:sz w:val="13"/>
                <w:szCs w:val="13"/>
                <w:lang w:val="en-US"/>
              </w:rPr>
            </w:pPr>
            <w:r w:rsidRPr="006954E6">
              <w:rPr>
                <w:rFonts w:ascii="Arial" w:hAnsi="Arial" w:cs="Arial"/>
                <w:i/>
                <w:sz w:val="13"/>
                <w:szCs w:val="13"/>
                <w:lang w:val="en-US"/>
              </w:rPr>
              <w:t>I have no issues injecting if it is safeguarding mine and the baby’s health but I lack some faith in the safety/side-effects/ general effects of the medicine. Published information on Clexane seems to be contradictory</w:t>
            </w:r>
          </w:p>
          <w:p w:rsidR="00C32928" w:rsidRPr="006954E6" w:rsidRDefault="00C32928" w:rsidP="00FC6377">
            <w:pPr>
              <w:rPr>
                <w:rFonts w:ascii="Arial" w:hAnsi="Arial" w:cs="Arial"/>
                <w:i/>
                <w:sz w:val="13"/>
                <w:szCs w:val="13"/>
                <w:lang w:val="en-US"/>
              </w:rPr>
            </w:pPr>
          </w:p>
        </w:tc>
        <w:tc>
          <w:tcPr>
            <w:tcW w:w="1134" w:type="dxa"/>
            <w:vMerge w:val="restart"/>
            <w:vAlign w:val="center"/>
          </w:tcPr>
          <w:p w:rsidR="00C32928" w:rsidRPr="006954E6" w:rsidRDefault="00C32928" w:rsidP="00FC6377">
            <w:pPr>
              <w:jc w:val="center"/>
              <w:rPr>
                <w:rFonts w:ascii="Arial" w:hAnsi="Arial" w:cs="Arial"/>
                <w:noProof/>
                <w:sz w:val="16"/>
                <w:szCs w:val="16"/>
                <w:lang w:val="en-US" w:eastAsia="es-ES"/>
              </w:rPr>
            </w:pPr>
            <w:r w:rsidRPr="006954E6">
              <w:rPr>
                <w:rFonts w:ascii="Arial" w:hAnsi="Arial" w:cs="Arial"/>
                <w:noProof/>
                <w:sz w:val="16"/>
                <w:szCs w:val="16"/>
                <w:lang w:val="en-US" w:eastAsia="es-ES"/>
              </w:rPr>
              <w:drawing>
                <wp:inline distT="0" distB="0" distL="0" distR="0" wp14:anchorId="6DF6A793" wp14:editId="2A879AEE">
                  <wp:extent cx="286385" cy="91400"/>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w.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6134" cy="120043"/>
                          </a:xfrm>
                          <a:prstGeom prst="rect">
                            <a:avLst/>
                          </a:prstGeom>
                        </pic:spPr>
                      </pic:pic>
                    </a:graphicData>
                  </a:graphic>
                </wp:inline>
              </w:drawing>
            </w:r>
          </w:p>
          <w:p w:rsidR="00C32928" w:rsidRPr="006954E6" w:rsidRDefault="00C32928" w:rsidP="00FC6377">
            <w:pPr>
              <w:jc w:val="center"/>
              <w:rPr>
                <w:rFonts w:ascii="Arial" w:hAnsi="Arial" w:cs="Arial"/>
                <w:noProof/>
                <w:sz w:val="16"/>
                <w:szCs w:val="16"/>
                <w:lang w:val="en-US" w:eastAsia="es-ES"/>
              </w:rPr>
            </w:pPr>
            <w:r w:rsidRPr="006954E6">
              <w:rPr>
                <w:rFonts w:ascii="Arial" w:hAnsi="Arial" w:cs="Arial"/>
                <w:noProof/>
                <w:sz w:val="16"/>
                <w:szCs w:val="16"/>
                <w:lang w:val="en-US" w:eastAsia="es-ES"/>
              </w:rPr>
              <w:t>Low</w:t>
            </w:r>
          </w:p>
          <w:p w:rsidR="00C32928" w:rsidRPr="006954E6" w:rsidRDefault="00C32928" w:rsidP="00FC6377">
            <w:pPr>
              <w:jc w:val="center"/>
              <w:rPr>
                <w:rFonts w:ascii="Arial" w:hAnsi="Arial" w:cs="Arial"/>
                <w:sz w:val="16"/>
                <w:szCs w:val="16"/>
                <w:lang w:val="en-US"/>
              </w:rPr>
            </w:pPr>
          </w:p>
          <w:p w:rsidR="00C32928" w:rsidRPr="006954E6" w:rsidRDefault="00C32928" w:rsidP="00FC6377">
            <w:pPr>
              <w:jc w:val="center"/>
              <w:rPr>
                <w:rFonts w:ascii="Arial" w:hAnsi="Arial" w:cs="Arial"/>
                <w:sz w:val="16"/>
                <w:szCs w:val="16"/>
                <w:lang w:val="en-US"/>
              </w:rPr>
            </w:pPr>
          </w:p>
          <w:p w:rsidR="00C32928" w:rsidRPr="006954E6" w:rsidRDefault="00C32928" w:rsidP="00FC6377">
            <w:pPr>
              <w:jc w:val="center"/>
              <w:rPr>
                <w:rFonts w:ascii="Arial" w:hAnsi="Arial" w:cs="Arial"/>
                <w:sz w:val="16"/>
                <w:szCs w:val="16"/>
                <w:lang w:val="en-US"/>
              </w:rPr>
            </w:pPr>
          </w:p>
          <w:p w:rsidR="00C32928" w:rsidRPr="006954E6" w:rsidRDefault="00C32928" w:rsidP="00FC6377">
            <w:pPr>
              <w:jc w:val="center"/>
              <w:rPr>
                <w:rFonts w:ascii="Arial" w:hAnsi="Arial" w:cs="Arial"/>
                <w:sz w:val="16"/>
                <w:szCs w:val="16"/>
                <w:lang w:val="en-US"/>
              </w:rPr>
            </w:pPr>
          </w:p>
        </w:tc>
        <w:tc>
          <w:tcPr>
            <w:tcW w:w="2977" w:type="dxa"/>
            <w:vMerge w:val="restart"/>
            <w:shd w:val="clear" w:color="auto" w:fill="D9D9D9" w:themeFill="background1" w:themeFillShade="D9"/>
          </w:tcPr>
          <w:p w:rsidR="00C32928" w:rsidRPr="006954E6" w:rsidRDefault="00C32928" w:rsidP="00FC6377">
            <w:pPr>
              <w:rPr>
                <w:rFonts w:ascii="Arial" w:hAnsi="Arial" w:cs="Arial"/>
                <w:b/>
                <w:bCs/>
                <w:i/>
                <w:iCs/>
                <w:sz w:val="16"/>
                <w:szCs w:val="16"/>
                <w:lang w:val="en-US"/>
              </w:rPr>
            </w:pPr>
            <w:r w:rsidRPr="006954E6">
              <w:rPr>
                <w:rFonts w:ascii="Arial" w:hAnsi="Arial" w:cs="Arial"/>
                <w:b/>
                <w:bCs/>
                <w:i/>
                <w:iCs/>
                <w:sz w:val="16"/>
                <w:szCs w:val="16"/>
                <w:lang w:val="en-US"/>
              </w:rPr>
              <w:t>Discordance</w:t>
            </w:r>
          </w:p>
          <w:p w:rsidR="00C32928" w:rsidRPr="006954E6" w:rsidRDefault="00C32928" w:rsidP="00FC6377">
            <w:pPr>
              <w:rPr>
                <w:rFonts w:ascii="Arial" w:hAnsi="Arial" w:cs="Arial"/>
                <w:sz w:val="13"/>
                <w:szCs w:val="13"/>
                <w:lang w:val="en-US"/>
              </w:rPr>
            </w:pPr>
            <w:r w:rsidRPr="006954E6">
              <w:rPr>
                <w:rFonts w:ascii="Arial" w:hAnsi="Arial" w:cs="Arial"/>
                <w:sz w:val="13"/>
                <w:szCs w:val="13"/>
                <w:lang w:val="en-US"/>
              </w:rPr>
              <w:t>While quantitative data showed that patients felt well-informed about their decision; in qualitative data the majority of women felt they had not received enough information to address their concerns. Women expressed feeling confused about how VTE could affect their baby, how it could compromise their own health and why it was particularly relevant during pregnancy</w:t>
            </w:r>
          </w:p>
          <w:p w:rsidR="00C32928" w:rsidRPr="006954E6" w:rsidRDefault="00C32928" w:rsidP="00FC6377">
            <w:pPr>
              <w:rPr>
                <w:rFonts w:ascii="Arial" w:hAnsi="Arial" w:cs="Arial"/>
                <w:sz w:val="16"/>
                <w:szCs w:val="16"/>
                <w:lang w:val="en-US"/>
              </w:rPr>
            </w:pPr>
          </w:p>
          <w:p w:rsidR="00C32928" w:rsidRPr="006954E6" w:rsidRDefault="00C32928" w:rsidP="00FC6377">
            <w:pPr>
              <w:rPr>
                <w:rFonts w:ascii="Arial" w:hAnsi="Arial" w:cs="Arial"/>
                <w:sz w:val="13"/>
                <w:szCs w:val="13"/>
                <w:lang w:val="en-US"/>
              </w:rPr>
            </w:pPr>
          </w:p>
        </w:tc>
        <w:tc>
          <w:tcPr>
            <w:tcW w:w="1134" w:type="dxa"/>
            <w:vMerge w:val="restart"/>
            <w:shd w:val="clear" w:color="auto" w:fill="D9D9D9" w:themeFill="background1" w:themeFillShade="D9"/>
            <w:vAlign w:val="center"/>
          </w:tcPr>
          <w:p w:rsidR="00C32928" w:rsidRPr="006954E6" w:rsidRDefault="00C32928" w:rsidP="00FC6377">
            <w:pPr>
              <w:jc w:val="center"/>
              <w:rPr>
                <w:rFonts w:ascii="Arial" w:hAnsi="Arial" w:cs="Arial"/>
                <w:noProof/>
                <w:sz w:val="16"/>
                <w:szCs w:val="16"/>
                <w:lang w:val="en-US" w:eastAsia="es-ES"/>
              </w:rPr>
            </w:pPr>
            <w:r w:rsidRPr="006954E6">
              <w:rPr>
                <w:rFonts w:ascii="Arial" w:hAnsi="Arial" w:cs="Arial"/>
                <w:noProof/>
                <w:sz w:val="16"/>
                <w:szCs w:val="16"/>
                <w:lang w:val="en-US" w:eastAsia="es-ES"/>
              </w:rPr>
              <w:drawing>
                <wp:inline distT="0" distB="0" distL="0" distR="0" wp14:anchorId="2F4F5EEC" wp14:editId="12F961FF">
                  <wp:extent cx="307581" cy="98165"/>
                  <wp:effectExtent l="0" t="0" r="0" b="381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w.png"/>
                          <pic:cNvPicPr/>
                        </pic:nvPicPr>
                        <pic:blipFill>
                          <a:blip r:embed="rId9" cstate="print">
                            <a:duotone>
                              <a:prstClr val="black"/>
                              <a:schemeClr val="bg2">
                                <a:lumMod val="75000"/>
                                <a:tint val="45000"/>
                                <a:satMod val="400000"/>
                              </a:schemeClr>
                            </a:duotone>
                            <a:extLst>
                              <a:ext uri="{28A0092B-C50C-407E-A947-70E740481C1C}">
                                <a14:useLocalDpi xmlns:a14="http://schemas.microsoft.com/office/drawing/2010/main" val="0"/>
                              </a:ext>
                            </a:extLst>
                          </a:blip>
                          <a:stretch>
                            <a:fillRect/>
                          </a:stretch>
                        </pic:blipFill>
                        <pic:spPr>
                          <a:xfrm>
                            <a:off x="0" y="0"/>
                            <a:ext cx="403337" cy="128726"/>
                          </a:xfrm>
                          <a:prstGeom prst="rect">
                            <a:avLst/>
                          </a:prstGeom>
                        </pic:spPr>
                      </pic:pic>
                    </a:graphicData>
                  </a:graphic>
                </wp:inline>
              </w:drawing>
            </w:r>
          </w:p>
          <w:p w:rsidR="00C32928" w:rsidRPr="006954E6" w:rsidRDefault="00C32928" w:rsidP="00FC6377">
            <w:pPr>
              <w:jc w:val="center"/>
              <w:rPr>
                <w:rFonts w:ascii="Arial" w:hAnsi="Arial" w:cs="Arial"/>
                <w:noProof/>
                <w:sz w:val="16"/>
                <w:szCs w:val="16"/>
                <w:lang w:val="en-US" w:eastAsia="es-ES"/>
              </w:rPr>
            </w:pPr>
            <w:r w:rsidRPr="006954E6">
              <w:rPr>
                <w:rFonts w:ascii="Arial" w:hAnsi="Arial" w:cs="Arial"/>
                <w:noProof/>
                <w:sz w:val="16"/>
                <w:szCs w:val="16"/>
                <w:lang w:val="en-US" w:eastAsia="es-ES"/>
              </w:rPr>
              <w:t>Low</w:t>
            </w:r>
          </w:p>
          <w:p w:rsidR="00C32928" w:rsidRPr="006954E6" w:rsidRDefault="00C32928" w:rsidP="00FC6377">
            <w:pPr>
              <w:jc w:val="center"/>
              <w:rPr>
                <w:rFonts w:ascii="Arial" w:hAnsi="Arial" w:cs="Arial"/>
                <w:b/>
                <w:bCs/>
                <w:i/>
                <w:iCs/>
                <w:sz w:val="16"/>
                <w:szCs w:val="16"/>
                <w:lang w:val="en-US"/>
              </w:rPr>
            </w:pPr>
          </w:p>
        </w:tc>
      </w:tr>
      <w:tr w:rsidR="00C32928" w:rsidRPr="00D94E23" w:rsidTr="00FC6377">
        <w:trPr>
          <w:trHeight w:val="667"/>
        </w:trPr>
        <w:tc>
          <w:tcPr>
            <w:tcW w:w="1555" w:type="dxa"/>
            <w:vMerge/>
            <w:shd w:val="clear" w:color="auto" w:fill="D9D9D9" w:themeFill="background1" w:themeFillShade="D9"/>
            <w:vAlign w:val="center"/>
          </w:tcPr>
          <w:p w:rsidR="00C32928" w:rsidRPr="006954E6" w:rsidRDefault="00C32928" w:rsidP="00FC6377">
            <w:pPr>
              <w:rPr>
                <w:rFonts w:ascii="Arial" w:hAnsi="Arial" w:cs="Arial"/>
                <w:sz w:val="16"/>
                <w:szCs w:val="16"/>
                <w:lang w:val="en-US"/>
              </w:rPr>
            </w:pPr>
          </w:p>
        </w:tc>
        <w:tc>
          <w:tcPr>
            <w:tcW w:w="2693" w:type="dxa"/>
            <w:vMerge/>
          </w:tcPr>
          <w:p w:rsidR="00C32928" w:rsidRPr="006954E6" w:rsidRDefault="00C32928" w:rsidP="00FC6377">
            <w:pPr>
              <w:rPr>
                <w:rFonts w:ascii="Arial" w:hAnsi="Arial" w:cs="Arial"/>
                <w:sz w:val="15"/>
                <w:szCs w:val="15"/>
                <w:lang w:val="en-US"/>
              </w:rPr>
            </w:pPr>
          </w:p>
        </w:tc>
        <w:tc>
          <w:tcPr>
            <w:tcW w:w="992" w:type="dxa"/>
            <w:vMerge/>
          </w:tcPr>
          <w:p w:rsidR="00C32928" w:rsidRPr="006954E6" w:rsidRDefault="00C32928" w:rsidP="00FC6377">
            <w:pPr>
              <w:rPr>
                <w:rFonts w:ascii="Arial" w:hAnsi="Arial" w:cs="Arial"/>
                <w:noProof/>
                <w:sz w:val="16"/>
                <w:szCs w:val="16"/>
                <w:lang w:eastAsia="es-ES"/>
              </w:rPr>
            </w:pPr>
          </w:p>
        </w:tc>
        <w:tc>
          <w:tcPr>
            <w:tcW w:w="4111" w:type="dxa"/>
          </w:tcPr>
          <w:p w:rsidR="00C32928" w:rsidRDefault="00C32928" w:rsidP="00FC6377">
            <w:pPr>
              <w:rPr>
                <w:rFonts w:ascii="Arial" w:hAnsi="Arial" w:cs="Arial"/>
                <w:sz w:val="15"/>
                <w:szCs w:val="15"/>
                <w:lang w:val="en-US"/>
              </w:rPr>
            </w:pPr>
            <w:r w:rsidRPr="006954E6">
              <w:rPr>
                <w:rFonts w:ascii="Arial" w:hAnsi="Arial" w:cs="Arial"/>
                <w:sz w:val="15"/>
                <w:szCs w:val="15"/>
                <w:lang w:val="en-US"/>
              </w:rPr>
              <w:t xml:space="preserve">Patient involvement in the decision-making </w:t>
            </w:r>
          </w:p>
          <w:p w:rsidR="00E57D74" w:rsidRPr="006954E6" w:rsidRDefault="00E57D74" w:rsidP="00FC6377">
            <w:pPr>
              <w:rPr>
                <w:rFonts w:ascii="Arial" w:hAnsi="Arial" w:cs="Arial"/>
                <w:sz w:val="15"/>
                <w:szCs w:val="15"/>
                <w:lang w:val="en-US"/>
              </w:rPr>
            </w:pPr>
            <w:r w:rsidRPr="00DF6105">
              <w:rPr>
                <w:rFonts w:ascii="Arial" w:hAnsi="Arial" w:cs="Arial"/>
                <w:sz w:val="10"/>
                <w:szCs w:val="10"/>
                <w:lang w:val="en-US"/>
              </w:rPr>
              <w:t>[</w:t>
            </w:r>
            <w:r w:rsidR="00D94E23">
              <w:rPr>
                <w:rFonts w:ascii="Arial" w:hAnsi="Arial" w:cs="Arial"/>
                <w:sz w:val="10"/>
                <w:szCs w:val="10"/>
                <w:lang w:val="en-US"/>
              </w:rPr>
              <w:t>Bates</w:t>
            </w:r>
            <w:r w:rsidR="00C6050C" w:rsidRPr="001A041B">
              <w:rPr>
                <w:rFonts w:ascii="Arial" w:hAnsi="Arial" w:cs="Arial"/>
                <w:sz w:val="10"/>
                <w:szCs w:val="10"/>
                <w:lang w:val="en-US"/>
              </w:rPr>
              <w:t xml:space="preserve"> </w:t>
            </w:r>
            <w:r w:rsidRPr="001A041B">
              <w:rPr>
                <w:rFonts w:ascii="Arial" w:hAnsi="Arial" w:cs="Arial"/>
                <w:sz w:val="10"/>
                <w:szCs w:val="10"/>
                <w:lang w:val="en-US"/>
              </w:rPr>
              <w:t>2021</w:t>
            </w:r>
            <w:r w:rsidRPr="00DF6105">
              <w:rPr>
                <w:rFonts w:ascii="Arial" w:hAnsi="Arial" w:cs="Arial"/>
                <w:sz w:val="10"/>
                <w:szCs w:val="10"/>
                <w:lang w:val="en-US"/>
              </w:rPr>
              <w:t>;</w:t>
            </w:r>
            <w:r w:rsidRPr="001A041B">
              <w:rPr>
                <w:rFonts w:ascii="Times New Roman" w:hAnsi="Times New Roman" w:cs="Times New Roman"/>
                <w:sz w:val="10"/>
                <w:szCs w:val="10"/>
                <w:lang w:val="en-US"/>
              </w:rPr>
              <w:t xml:space="preserve"> Martens</w:t>
            </w:r>
            <w:r>
              <w:rPr>
                <w:rFonts w:ascii="Times New Roman" w:hAnsi="Times New Roman" w:cs="Times New Roman"/>
                <w:sz w:val="10"/>
                <w:szCs w:val="10"/>
                <w:lang w:val="en-US"/>
              </w:rPr>
              <w:t xml:space="preserve"> </w:t>
            </w:r>
            <w:r w:rsidRPr="001A041B">
              <w:rPr>
                <w:rFonts w:ascii="Times New Roman" w:hAnsi="Times New Roman" w:cs="Times New Roman"/>
                <w:sz w:val="10"/>
                <w:szCs w:val="10"/>
                <w:lang w:val="en-US"/>
              </w:rPr>
              <w:t>2007</w:t>
            </w:r>
            <w:r>
              <w:rPr>
                <w:rFonts w:ascii="Times New Roman" w:hAnsi="Times New Roman" w:cs="Times New Roman"/>
                <w:sz w:val="10"/>
                <w:szCs w:val="10"/>
                <w:lang w:val="en-US"/>
              </w:rPr>
              <w:t>;</w:t>
            </w:r>
            <w:r w:rsidRPr="00DF6105">
              <w:rPr>
                <w:rFonts w:ascii="Arial" w:hAnsi="Arial" w:cs="Arial"/>
                <w:sz w:val="10"/>
                <w:szCs w:val="10"/>
                <w:lang w:val="en-US"/>
              </w:rPr>
              <w:t xml:space="preserve"> Patel2012]</w:t>
            </w:r>
          </w:p>
          <w:p w:rsidR="00C32928" w:rsidRPr="006954E6" w:rsidRDefault="00C32928" w:rsidP="00FC6377">
            <w:pPr>
              <w:rPr>
                <w:rFonts w:ascii="Arial" w:hAnsi="Arial" w:cs="Arial"/>
                <w:sz w:val="10"/>
                <w:szCs w:val="10"/>
                <w:lang w:val="en-US"/>
              </w:rPr>
            </w:pPr>
          </w:p>
          <w:p w:rsidR="00C32928" w:rsidRPr="006954E6" w:rsidRDefault="00C32928" w:rsidP="00FC6377">
            <w:pPr>
              <w:rPr>
                <w:rFonts w:ascii="Arial" w:hAnsi="Arial" w:cs="Arial"/>
                <w:sz w:val="15"/>
                <w:szCs w:val="15"/>
                <w:lang w:val="en-US"/>
              </w:rPr>
            </w:pPr>
            <w:r w:rsidRPr="006954E6">
              <w:rPr>
                <w:rFonts w:ascii="Arial" w:hAnsi="Arial" w:cs="Arial"/>
                <w:i/>
                <w:sz w:val="13"/>
                <w:szCs w:val="13"/>
                <w:lang w:val="en-US"/>
              </w:rPr>
              <w:t>I do not have a problem doing injections and was aware of the possibility of the injections before becoming pregnant. However, I think other women might benefit from more time and support around the use of Clexane in their pregnancy</w:t>
            </w:r>
          </w:p>
        </w:tc>
        <w:tc>
          <w:tcPr>
            <w:tcW w:w="1134" w:type="dxa"/>
            <w:vMerge/>
            <w:vAlign w:val="center"/>
          </w:tcPr>
          <w:p w:rsidR="00C32928" w:rsidRPr="006954E6" w:rsidRDefault="00C32928" w:rsidP="00FC6377">
            <w:pPr>
              <w:jc w:val="center"/>
              <w:rPr>
                <w:rFonts w:ascii="Arial" w:hAnsi="Arial" w:cs="Arial"/>
                <w:noProof/>
                <w:sz w:val="16"/>
                <w:szCs w:val="16"/>
                <w:lang w:val="en-US" w:eastAsia="es-ES"/>
              </w:rPr>
            </w:pPr>
          </w:p>
        </w:tc>
        <w:tc>
          <w:tcPr>
            <w:tcW w:w="2977" w:type="dxa"/>
            <w:vMerge/>
            <w:shd w:val="clear" w:color="auto" w:fill="D9D9D9" w:themeFill="background1" w:themeFillShade="D9"/>
          </w:tcPr>
          <w:p w:rsidR="00C32928" w:rsidRPr="006954E6" w:rsidRDefault="00C32928" w:rsidP="00FC6377">
            <w:pPr>
              <w:rPr>
                <w:rFonts w:ascii="Arial" w:hAnsi="Arial" w:cs="Arial"/>
                <w:b/>
                <w:bCs/>
                <w:i/>
                <w:iCs/>
                <w:sz w:val="16"/>
                <w:szCs w:val="16"/>
                <w:lang w:val="en-US"/>
              </w:rPr>
            </w:pPr>
          </w:p>
        </w:tc>
        <w:tc>
          <w:tcPr>
            <w:tcW w:w="1134" w:type="dxa"/>
            <w:vMerge/>
            <w:shd w:val="clear" w:color="auto" w:fill="D9D9D9" w:themeFill="background1" w:themeFillShade="D9"/>
            <w:vAlign w:val="center"/>
          </w:tcPr>
          <w:p w:rsidR="00C32928" w:rsidRPr="006954E6" w:rsidRDefault="00C32928" w:rsidP="00FC6377">
            <w:pPr>
              <w:jc w:val="center"/>
              <w:rPr>
                <w:rFonts w:ascii="Arial" w:hAnsi="Arial" w:cs="Arial"/>
                <w:noProof/>
                <w:sz w:val="16"/>
                <w:szCs w:val="16"/>
                <w:lang w:val="en-US" w:eastAsia="es-ES"/>
              </w:rPr>
            </w:pPr>
          </w:p>
        </w:tc>
      </w:tr>
      <w:tr w:rsidR="00C32928" w:rsidRPr="006954E6" w:rsidTr="00FC6377">
        <w:trPr>
          <w:trHeight w:val="792"/>
        </w:trPr>
        <w:tc>
          <w:tcPr>
            <w:tcW w:w="1555" w:type="dxa"/>
            <w:vMerge/>
            <w:shd w:val="clear" w:color="auto" w:fill="D9D9D9" w:themeFill="background1" w:themeFillShade="D9"/>
            <w:vAlign w:val="center"/>
          </w:tcPr>
          <w:p w:rsidR="00C32928" w:rsidRPr="006954E6" w:rsidRDefault="00C32928" w:rsidP="00FC6377">
            <w:pPr>
              <w:rPr>
                <w:rFonts w:ascii="Arial" w:hAnsi="Arial" w:cs="Arial"/>
                <w:sz w:val="16"/>
                <w:szCs w:val="16"/>
                <w:lang w:val="en-US"/>
              </w:rPr>
            </w:pPr>
          </w:p>
        </w:tc>
        <w:tc>
          <w:tcPr>
            <w:tcW w:w="2693" w:type="dxa"/>
            <w:vMerge/>
          </w:tcPr>
          <w:p w:rsidR="00C32928" w:rsidRPr="006954E6" w:rsidRDefault="00C32928" w:rsidP="00FC6377">
            <w:pPr>
              <w:rPr>
                <w:rFonts w:ascii="Arial" w:hAnsi="Arial" w:cs="Arial"/>
                <w:sz w:val="15"/>
                <w:szCs w:val="15"/>
                <w:lang w:val="en-US"/>
              </w:rPr>
            </w:pPr>
          </w:p>
        </w:tc>
        <w:tc>
          <w:tcPr>
            <w:tcW w:w="992" w:type="dxa"/>
            <w:vMerge/>
          </w:tcPr>
          <w:p w:rsidR="00C32928" w:rsidRPr="006954E6" w:rsidRDefault="00C32928" w:rsidP="00FC6377">
            <w:pPr>
              <w:rPr>
                <w:rFonts w:ascii="Arial" w:hAnsi="Arial" w:cs="Arial"/>
                <w:noProof/>
                <w:sz w:val="16"/>
                <w:szCs w:val="16"/>
                <w:lang w:val="en-US" w:eastAsia="es-ES"/>
              </w:rPr>
            </w:pPr>
          </w:p>
        </w:tc>
        <w:tc>
          <w:tcPr>
            <w:tcW w:w="4111" w:type="dxa"/>
          </w:tcPr>
          <w:p w:rsidR="00C32928" w:rsidRDefault="00C32928" w:rsidP="00FC6377">
            <w:pPr>
              <w:rPr>
                <w:rFonts w:ascii="Arial" w:hAnsi="Arial" w:cs="Arial"/>
                <w:sz w:val="15"/>
                <w:szCs w:val="15"/>
                <w:lang w:val="en-US"/>
              </w:rPr>
            </w:pPr>
            <w:r w:rsidRPr="006954E6">
              <w:rPr>
                <w:rFonts w:ascii="Arial" w:hAnsi="Arial" w:cs="Arial"/>
                <w:sz w:val="15"/>
                <w:szCs w:val="15"/>
                <w:lang w:val="en-US"/>
              </w:rPr>
              <w:t xml:space="preserve">Patient involvement in the decision-making </w:t>
            </w:r>
          </w:p>
          <w:p w:rsidR="00E57D74" w:rsidRPr="006954E6" w:rsidRDefault="00E57D74" w:rsidP="00E57D74">
            <w:pPr>
              <w:rPr>
                <w:rFonts w:ascii="Arial" w:hAnsi="Arial" w:cs="Arial"/>
                <w:sz w:val="15"/>
                <w:szCs w:val="15"/>
                <w:lang w:val="en-US"/>
              </w:rPr>
            </w:pPr>
            <w:r w:rsidRPr="00E57D74">
              <w:rPr>
                <w:rFonts w:ascii="Arial" w:hAnsi="Arial" w:cs="Arial"/>
                <w:sz w:val="10"/>
                <w:szCs w:val="10"/>
                <w:lang w:val="en-US"/>
              </w:rPr>
              <w:t>[</w:t>
            </w:r>
            <w:r w:rsidR="00D94E23">
              <w:rPr>
                <w:rFonts w:ascii="Arial" w:hAnsi="Arial" w:cs="Arial"/>
                <w:sz w:val="10"/>
                <w:szCs w:val="10"/>
                <w:lang w:val="en-US"/>
              </w:rPr>
              <w:t>Bates</w:t>
            </w:r>
            <w:r w:rsidR="00C6050C" w:rsidRPr="001A041B">
              <w:rPr>
                <w:rFonts w:ascii="Arial" w:hAnsi="Arial" w:cs="Arial"/>
                <w:sz w:val="10"/>
                <w:szCs w:val="10"/>
                <w:lang w:val="en-US"/>
              </w:rPr>
              <w:t xml:space="preserve"> </w:t>
            </w:r>
            <w:r w:rsidRPr="001A041B">
              <w:rPr>
                <w:rFonts w:ascii="Arial" w:hAnsi="Arial" w:cs="Arial"/>
                <w:sz w:val="10"/>
                <w:szCs w:val="10"/>
                <w:lang w:val="en-US"/>
              </w:rPr>
              <w:t>2021</w:t>
            </w:r>
            <w:r w:rsidRPr="00E57D74">
              <w:rPr>
                <w:rFonts w:ascii="Arial" w:hAnsi="Arial" w:cs="Arial"/>
                <w:sz w:val="10"/>
                <w:szCs w:val="10"/>
                <w:lang w:val="en-US"/>
              </w:rPr>
              <w:t>;</w:t>
            </w:r>
            <w:r w:rsidRPr="001A041B">
              <w:rPr>
                <w:rFonts w:ascii="Times New Roman" w:hAnsi="Times New Roman" w:cs="Times New Roman"/>
                <w:sz w:val="10"/>
                <w:szCs w:val="10"/>
                <w:lang w:val="en-US"/>
              </w:rPr>
              <w:t xml:space="preserve"> Martens</w:t>
            </w:r>
            <w:r>
              <w:rPr>
                <w:rFonts w:ascii="Times New Roman" w:hAnsi="Times New Roman" w:cs="Times New Roman"/>
                <w:sz w:val="10"/>
                <w:szCs w:val="10"/>
                <w:lang w:val="en-US"/>
              </w:rPr>
              <w:t xml:space="preserve"> </w:t>
            </w:r>
            <w:r w:rsidRPr="001A041B">
              <w:rPr>
                <w:rFonts w:ascii="Times New Roman" w:hAnsi="Times New Roman" w:cs="Times New Roman"/>
                <w:sz w:val="10"/>
                <w:szCs w:val="10"/>
                <w:lang w:val="en-US"/>
              </w:rPr>
              <w:t>2007</w:t>
            </w:r>
            <w:r>
              <w:rPr>
                <w:rFonts w:ascii="Times New Roman" w:hAnsi="Times New Roman" w:cs="Times New Roman"/>
                <w:sz w:val="10"/>
                <w:szCs w:val="10"/>
                <w:lang w:val="en-US"/>
              </w:rPr>
              <w:t>;</w:t>
            </w:r>
            <w:r w:rsidRPr="00E57D74">
              <w:rPr>
                <w:rFonts w:ascii="Arial" w:hAnsi="Arial" w:cs="Arial"/>
                <w:sz w:val="10"/>
                <w:szCs w:val="10"/>
                <w:lang w:val="en-US"/>
              </w:rPr>
              <w:t xml:space="preserve"> Patel2012]</w:t>
            </w:r>
          </w:p>
          <w:p w:rsidR="00E57D74" w:rsidRPr="006954E6" w:rsidRDefault="00E57D74" w:rsidP="00FC6377">
            <w:pPr>
              <w:rPr>
                <w:rFonts w:ascii="Arial" w:hAnsi="Arial" w:cs="Arial"/>
                <w:sz w:val="15"/>
                <w:szCs w:val="15"/>
                <w:lang w:val="en-US"/>
              </w:rPr>
            </w:pPr>
          </w:p>
          <w:p w:rsidR="00C32928" w:rsidRPr="006954E6" w:rsidRDefault="00C32928" w:rsidP="00FC6377">
            <w:pPr>
              <w:rPr>
                <w:rFonts w:ascii="Arial" w:hAnsi="Arial" w:cs="Arial"/>
                <w:sz w:val="13"/>
                <w:szCs w:val="13"/>
                <w:lang w:val="en-US"/>
              </w:rPr>
            </w:pPr>
            <w:r w:rsidRPr="006954E6">
              <w:rPr>
                <w:rFonts w:ascii="Arial" w:hAnsi="Arial" w:cs="Arial"/>
                <w:i/>
                <w:sz w:val="13"/>
                <w:szCs w:val="13"/>
                <w:lang w:val="en-US"/>
              </w:rPr>
              <w:t>I felt pretty involved. I didn’t feel like pressured into taking [LMWH] if I did get pregnant. It was really up to me to say I want to take the injections or not… I felt involved in the decision</w:t>
            </w:r>
          </w:p>
          <w:p w:rsidR="00C32928" w:rsidRPr="006954E6" w:rsidRDefault="00C32928" w:rsidP="00FC6377">
            <w:pPr>
              <w:rPr>
                <w:rFonts w:ascii="Arial" w:hAnsi="Arial" w:cs="Arial"/>
                <w:sz w:val="15"/>
                <w:szCs w:val="15"/>
                <w:lang w:val="en-US"/>
              </w:rPr>
            </w:pPr>
          </w:p>
        </w:tc>
        <w:tc>
          <w:tcPr>
            <w:tcW w:w="1134" w:type="dxa"/>
            <w:vAlign w:val="center"/>
          </w:tcPr>
          <w:p w:rsidR="00C32928" w:rsidRPr="006954E6" w:rsidRDefault="00C32928" w:rsidP="00FC6377">
            <w:pPr>
              <w:jc w:val="center"/>
              <w:rPr>
                <w:rFonts w:ascii="Arial" w:hAnsi="Arial" w:cs="Arial"/>
                <w:sz w:val="16"/>
                <w:szCs w:val="16"/>
                <w:lang w:val="en-US"/>
              </w:rPr>
            </w:pPr>
            <w:r w:rsidRPr="006954E6">
              <w:rPr>
                <w:rFonts w:ascii="Arial" w:hAnsi="Arial" w:cs="Arial"/>
                <w:noProof/>
                <w:sz w:val="16"/>
                <w:szCs w:val="16"/>
                <w:lang w:eastAsia="es-ES"/>
              </w:rPr>
              <w:drawing>
                <wp:inline distT="0" distB="0" distL="0" distR="0" wp14:anchorId="4627156E" wp14:editId="646E0748">
                  <wp:extent cx="287002" cy="84412"/>
                  <wp:effectExtent l="0" t="0" r="0" b="508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oderate.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52096" cy="103557"/>
                          </a:xfrm>
                          <a:prstGeom prst="rect">
                            <a:avLst/>
                          </a:prstGeom>
                        </pic:spPr>
                      </pic:pic>
                    </a:graphicData>
                  </a:graphic>
                </wp:inline>
              </w:drawing>
            </w:r>
          </w:p>
          <w:p w:rsidR="00C32928" w:rsidRPr="006954E6" w:rsidRDefault="00C32928" w:rsidP="00FC6377">
            <w:pPr>
              <w:jc w:val="center"/>
              <w:rPr>
                <w:rFonts w:ascii="Arial" w:hAnsi="Arial" w:cs="Arial"/>
                <w:noProof/>
                <w:sz w:val="16"/>
                <w:szCs w:val="16"/>
                <w:lang w:val="en-US" w:eastAsia="es-ES"/>
              </w:rPr>
            </w:pPr>
            <w:r w:rsidRPr="006954E6">
              <w:rPr>
                <w:rFonts w:ascii="Arial" w:hAnsi="Arial" w:cs="Arial"/>
                <w:sz w:val="16"/>
                <w:szCs w:val="16"/>
                <w:lang w:val="en-US"/>
              </w:rPr>
              <w:t>Moderate</w:t>
            </w:r>
          </w:p>
        </w:tc>
        <w:tc>
          <w:tcPr>
            <w:tcW w:w="2977" w:type="dxa"/>
            <w:shd w:val="clear" w:color="auto" w:fill="D9D9D9" w:themeFill="background1" w:themeFillShade="D9"/>
          </w:tcPr>
          <w:p w:rsidR="00C32928" w:rsidRPr="006954E6" w:rsidRDefault="00C32928" w:rsidP="00FC6377">
            <w:pPr>
              <w:rPr>
                <w:rFonts w:ascii="Arial" w:hAnsi="Arial" w:cs="Arial"/>
                <w:b/>
                <w:i/>
                <w:sz w:val="16"/>
                <w:szCs w:val="16"/>
                <w:lang w:val="en-US"/>
              </w:rPr>
            </w:pPr>
            <w:r w:rsidRPr="006954E6">
              <w:rPr>
                <w:rFonts w:ascii="Arial" w:hAnsi="Arial" w:cs="Arial"/>
                <w:b/>
                <w:bCs/>
                <w:i/>
                <w:iCs/>
                <w:sz w:val="16"/>
                <w:szCs w:val="16"/>
                <w:lang w:val="en-US"/>
              </w:rPr>
              <w:t>Expansion</w:t>
            </w:r>
            <w:r w:rsidRPr="006954E6">
              <w:rPr>
                <w:rFonts w:ascii="Arial" w:hAnsi="Arial" w:cs="Arial"/>
                <w:b/>
                <w:i/>
                <w:sz w:val="16"/>
                <w:szCs w:val="16"/>
                <w:lang w:val="en-US"/>
              </w:rPr>
              <w:t xml:space="preserve"> </w:t>
            </w:r>
          </w:p>
          <w:p w:rsidR="00C32928" w:rsidRPr="006954E6" w:rsidRDefault="00C32928" w:rsidP="00FC6377">
            <w:pPr>
              <w:rPr>
                <w:rFonts w:ascii="Arial" w:hAnsi="Arial" w:cs="Arial"/>
                <w:b/>
                <w:bCs/>
                <w:i/>
                <w:iCs/>
                <w:sz w:val="16"/>
                <w:szCs w:val="16"/>
                <w:lang w:val="en-US"/>
              </w:rPr>
            </w:pPr>
            <w:r w:rsidRPr="006954E6">
              <w:rPr>
                <w:rFonts w:ascii="Arial" w:hAnsi="Arial" w:cs="Arial"/>
                <w:sz w:val="13"/>
                <w:szCs w:val="13"/>
                <w:lang w:val="en-US"/>
              </w:rPr>
              <w:t>Qualitative data informed that women felt involved in the decision-making; healthcare professionals are an important role in support the decision-making process</w:t>
            </w:r>
          </w:p>
        </w:tc>
        <w:tc>
          <w:tcPr>
            <w:tcW w:w="1134" w:type="dxa"/>
            <w:shd w:val="clear" w:color="auto" w:fill="D9D9D9" w:themeFill="background1" w:themeFillShade="D9"/>
            <w:vAlign w:val="center"/>
          </w:tcPr>
          <w:p w:rsidR="00C32928" w:rsidRPr="006954E6" w:rsidRDefault="00C32928" w:rsidP="00FC6377">
            <w:pPr>
              <w:jc w:val="center"/>
              <w:rPr>
                <w:rFonts w:ascii="Arial" w:hAnsi="Arial" w:cs="Arial"/>
                <w:noProof/>
                <w:sz w:val="16"/>
                <w:szCs w:val="16"/>
                <w:lang w:val="en-US" w:eastAsia="es-ES"/>
              </w:rPr>
            </w:pPr>
            <w:r w:rsidRPr="006954E6">
              <w:rPr>
                <w:rFonts w:ascii="Arial" w:hAnsi="Arial" w:cs="Arial"/>
                <w:noProof/>
                <w:sz w:val="16"/>
                <w:szCs w:val="16"/>
                <w:lang w:eastAsia="es-ES"/>
              </w:rPr>
              <w:drawing>
                <wp:inline distT="0" distB="0" distL="0" distR="0" wp14:anchorId="6C1A4BB1" wp14:editId="47D6ACC7">
                  <wp:extent cx="381551" cy="112220"/>
                  <wp:effectExtent l="0" t="0" r="0" b="254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oderate.png"/>
                          <pic:cNvPicPr/>
                        </pic:nvPicPr>
                        <pic:blipFill>
                          <a:blip r:embed="rId7" cstate="print">
                            <a:duotone>
                              <a:prstClr val="black"/>
                              <a:schemeClr val="bg2">
                                <a:lumMod val="75000"/>
                                <a:tint val="45000"/>
                                <a:satMod val="400000"/>
                              </a:schemeClr>
                            </a:duotone>
                            <a:extLst>
                              <a:ext uri="{28A0092B-C50C-407E-A947-70E740481C1C}">
                                <a14:useLocalDpi xmlns:a14="http://schemas.microsoft.com/office/drawing/2010/main" val="0"/>
                              </a:ext>
                            </a:extLst>
                          </a:blip>
                          <a:stretch>
                            <a:fillRect/>
                          </a:stretch>
                        </pic:blipFill>
                        <pic:spPr>
                          <a:xfrm>
                            <a:off x="0" y="0"/>
                            <a:ext cx="458967" cy="134989"/>
                          </a:xfrm>
                          <a:prstGeom prst="rect">
                            <a:avLst/>
                          </a:prstGeom>
                        </pic:spPr>
                      </pic:pic>
                    </a:graphicData>
                  </a:graphic>
                </wp:inline>
              </w:drawing>
            </w:r>
          </w:p>
          <w:p w:rsidR="00C32928" w:rsidRPr="006954E6" w:rsidRDefault="00C32928" w:rsidP="00FC6377">
            <w:pPr>
              <w:jc w:val="center"/>
              <w:rPr>
                <w:rFonts w:ascii="Arial" w:hAnsi="Arial" w:cs="Arial"/>
                <w:noProof/>
                <w:sz w:val="16"/>
                <w:szCs w:val="16"/>
                <w:lang w:val="en-US" w:eastAsia="es-ES"/>
              </w:rPr>
            </w:pPr>
            <w:r w:rsidRPr="006954E6">
              <w:rPr>
                <w:rFonts w:ascii="Arial" w:hAnsi="Arial" w:cs="Arial"/>
                <w:noProof/>
                <w:sz w:val="16"/>
                <w:szCs w:val="16"/>
                <w:lang w:val="en-US" w:eastAsia="es-ES"/>
              </w:rPr>
              <w:t>Moderate</w:t>
            </w:r>
          </w:p>
          <w:p w:rsidR="00C32928" w:rsidRPr="006954E6" w:rsidRDefault="00C32928" w:rsidP="00FC6377">
            <w:pPr>
              <w:jc w:val="center"/>
              <w:rPr>
                <w:rFonts w:ascii="Arial" w:hAnsi="Arial" w:cs="Arial"/>
                <w:noProof/>
                <w:sz w:val="16"/>
                <w:szCs w:val="16"/>
                <w:lang w:val="en-US" w:eastAsia="es-ES"/>
              </w:rPr>
            </w:pPr>
          </w:p>
        </w:tc>
      </w:tr>
      <w:tr w:rsidR="00C32928" w:rsidRPr="006954E6" w:rsidTr="00FC6377">
        <w:trPr>
          <w:trHeight w:val="20"/>
        </w:trPr>
        <w:tc>
          <w:tcPr>
            <w:tcW w:w="1555" w:type="dxa"/>
            <w:vMerge/>
            <w:shd w:val="clear" w:color="auto" w:fill="D9D9D9" w:themeFill="background1" w:themeFillShade="D9"/>
          </w:tcPr>
          <w:p w:rsidR="00C32928" w:rsidRPr="006954E6" w:rsidRDefault="00C32928" w:rsidP="00FC6377">
            <w:pPr>
              <w:rPr>
                <w:rFonts w:ascii="Arial" w:hAnsi="Arial" w:cs="Arial"/>
                <w:sz w:val="16"/>
                <w:szCs w:val="16"/>
                <w:lang w:val="en-US"/>
              </w:rPr>
            </w:pPr>
          </w:p>
        </w:tc>
        <w:tc>
          <w:tcPr>
            <w:tcW w:w="2693" w:type="dxa"/>
            <w:vAlign w:val="center"/>
          </w:tcPr>
          <w:p w:rsidR="00C32928" w:rsidRDefault="00C32928" w:rsidP="00FC6377">
            <w:pPr>
              <w:rPr>
                <w:rFonts w:ascii="Arial" w:hAnsi="Arial" w:cs="Arial"/>
                <w:sz w:val="10"/>
                <w:szCs w:val="10"/>
                <w:lang w:val="en-US"/>
              </w:rPr>
            </w:pPr>
            <w:r w:rsidRPr="006954E6">
              <w:rPr>
                <w:rFonts w:ascii="Arial" w:hAnsi="Arial" w:cs="Arial"/>
                <w:sz w:val="15"/>
                <w:szCs w:val="15"/>
                <w:lang w:val="en-US"/>
              </w:rPr>
              <w:t>Would have liked more information or training before leaving hospital (RSQ</w:t>
            </w:r>
            <w:r w:rsidRPr="006954E6">
              <w:rPr>
                <w:rFonts w:ascii="Arial" w:hAnsi="Arial" w:cs="Arial"/>
                <w:sz w:val="15"/>
                <w:szCs w:val="15"/>
                <w:vertAlign w:val="superscript"/>
                <w:lang w:val="en-US"/>
              </w:rPr>
              <w:t>2</w:t>
            </w:r>
            <w:r w:rsidRPr="006954E6">
              <w:rPr>
                <w:rFonts w:ascii="Arial" w:hAnsi="Arial" w:cs="Arial"/>
                <w:sz w:val="15"/>
                <w:szCs w:val="15"/>
                <w:lang w:val="en-US"/>
              </w:rPr>
              <w:t>)</w:t>
            </w:r>
            <w:r w:rsidRPr="006954E6">
              <w:rPr>
                <w:rFonts w:ascii="Arial" w:hAnsi="Arial" w:cs="Arial"/>
                <w:sz w:val="10"/>
                <w:szCs w:val="10"/>
                <w:lang w:val="en-US"/>
              </w:rPr>
              <w:t xml:space="preserve"> </w:t>
            </w:r>
            <w:r w:rsidRPr="006954E6">
              <w:rPr>
                <w:rFonts w:ascii="Arial" w:hAnsi="Arial" w:cs="Arial"/>
                <w:sz w:val="15"/>
                <w:szCs w:val="15"/>
                <w:lang w:val="en-US"/>
              </w:rPr>
              <w:t>= 16.6</w:t>
            </w:r>
            <w:r w:rsidRPr="006954E6">
              <w:rPr>
                <w:rFonts w:ascii="Arial" w:hAnsi="Arial" w:cs="Arial"/>
                <w:sz w:val="10"/>
                <w:szCs w:val="10"/>
                <w:lang w:val="en-US"/>
              </w:rPr>
              <w:t xml:space="preserve"> </w:t>
            </w:r>
          </w:p>
          <w:p w:rsidR="00E57D74" w:rsidRDefault="00E57D74" w:rsidP="00FC6377">
            <w:pPr>
              <w:rPr>
                <w:rFonts w:ascii="Arial" w:hAnsi="Arial" w:cs="Arial"/>
                <w:sz w:val="15"/>
                <w:szCs w:val="15"/>
                <w:lang w:val="en-US"/>
              </w:rPr>
            </w:pPr>
          </w:p>
          <w:p w:rsidR="00E57D74" w:rsidRPr="006954E6" w:rsidRDefault="00E57D74" w:rsidP="00E57D74">
            <w:pPr>
              <w:rPr>
                <w:rFonts w:ascii="Arial" w:hAnsi="Arial" w:cs="Arial"/>
                <w:sz w:val="15"/>
                <w:szCs w:val="15"/>
                <w:lang w:val="en-US"/>
              </w:rPr>
            </w:pPr>
            <w:r w:rsidRPr="001A041B">
              <w:rPr>
                <w:rFonts w:ascii="Arial" w:hAnsi="Arial" w:cs="Arial"/>
                <w:sz w:val="10"/>
                <w:szCs w:val="10"/>
                <w:lang w:val="en-US"/>
              </w:rPr>
              <w:t>[</w:t>
            </w:r>
            <w:proofErr w:type="spellStart"/>
            <w:r w:rsidRPr="001A041B">
              <w:rPr>
                <w:rFonts w:ascii="Arial" w:hAnsi="Arial" w:cs="Arial"/>
                <w:sz w:val="10"/>
                <w:szCs w:val="10"/>
                <w:lang w:val="en-US"/>
              </w:rPr>
              <w:t>Hordern</w:t>
            </w:r>
            <w:proofErr w:type="spellEnd"/>
            <w:r w:rsidRPr="001A041B">
              <w:rPr>
                <w:rFonts w:ascii="Arial" w:hAnsi="Arial" w:cs="Arial"/>
                <w:sz w:val="10"/>
                <w:szCs w:val="10"/>
                <w:lang w:val="en-US"/>
              </w:rPr>
              <w:t xml:space="preserve"> 2015]</w:t>
            </w:r>
          </w:p>
          <w:p w:rsidR="00E57D74" w:rsidRPr="006954E6" w:rsidRDefault="00E57D74" w:rsidP="00FC6377">
            <w:pPr>
              <w:rPr>
                <w:rFonts w:ascii="Arial" w:hAnsi="Arial" w:cs="Arial"/>
                <w:sz w:val="15"/>
                <w:szCs w:val="15"/>
                <w:lang w:val="en-US"/>
              </w:rPr>
            </w:pPr>
          </w:p>
        </w:tc>
        <w:tc>
          <w:tcPr>
            <w:tcW w:w="992" w:type="dxa"/>
            <w:vAlign w:val="center"/>
          </w:tcPr>
          <w:p w:rsidR="00DF6105" w:rsidRPr="00DF6105" w:rsidRDefault="00DF6105" w:rsidP="00DF6105">
            <w:pPr>
              <w:jc w:val="center"/>
              <w:rPr>
                <w:rFonts w:ascii="Arial" w:hAnsi="Arial" w:cs="Arial"/>
                <w:noProof/>
                <w:sz w:val="16"/>
                <w:szCs w:val="16"/>
                <w:lang w:val="en-US"/>
              </w:rPr>
            </w:pPr>
            <w:r w:rsidRPr="00886FD1">
              <w:rPr>
                <w:noProof/>
              </w:rPr>
              <w:drawing>
                <wp:inline distT="0" distB="0" distL="0" distR="0" wp14:anchorId="4681E8E1" wp14:editId="00CFECC3">
                  <wp:extent cx="266065" cy="69215"/>
                  <wp:effectExtent l="0" t="0" r="635" b="0"/>
                  <wp:docPr id="3" name="Imagen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39"/>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6065" cy="69215"/>
                          </a:xfrm>
                          <a:prstGeom prst="rect">
                            <a:avLst/>
                          </a:prstGeom>
                          <a:noFill/>
                          <a:ln>
                            <a:noFill/>
                          </a:ln>
                        </pic:spPr>
                      </pic:pic>
                    </a:graphicData>
                  </a:graphic>
                </wp:inline>
              </w:drawing>
            </w:r>
          </w:p>
          <w:p w:rsidR="00C32928" w:rsidRPr="00DF6105" w:rsidRDefault="00C32928" w:rsidP="00DF6105">
            <w:pPr>
              <w:rPr>
                <w:rFonts w:ascii="Arial" w:hAnsi="Arial" w:cs="Arial"/>
                <w:noProof/>
                <w:sz w:val="16"/>
                <w:szCs w:val="16"/>
                <w:lang w:val="en-US"/>
              </w:rPr>
            </w:pPr>
            <w:r w:rsidRPr="00DF6105">
              <w:rPr>
                <w:rFonts w:ascii="Arial" w:hAnsi="Arial" w:cs="Arial"/>
                <w:sz w:val="16"/>
                <w:szCs w:val="16"/>
                <w:lang w:val="en-US"/>
              </w:rPr>
              <w:t>Very Low</w:t>
            </w:r>
          </w:p>
        </w:tc>
        <w:tc>
          <w:tcPr>
            <w:tcW w:w="4111" w:type="dxa"/>
          </w:tcPr>
          <w:p w:rsidR="00C32928" w:rsidRPr="00DF6105" w:rsidRDefault="00C32928" w:rsidP="00DF6105">
            <w:pPr>
              <w:rPr>
                <w:rFonts w:ascii="Arial" w:hAnsi="Arial" w:cs="Arial"/>
                <w:sz w:val="15"/>
                <w:szCs w:val="15"/>
                <w:lang w:val="en-US"/>
              </w:rPr>
            </w:pPr>
            <w:r w:rsidRPr="00DF6105">
              <w:rPr>
                <w:rFonts w:ascii="Arial" w:hAnsi="Arial" w:cs="Arial"/>
                <w:sz w:val="15"/>
                <w:szCs w:val="15"/>
                <w:lang w:val="en-US"/>
              </w:rPr>
              <w:t xml:space="preserve">Information needs to inform the decision </w:t>
            </w:r>
          </w:p>
          <w:p w:rsidR="00E57D74" w:rsidRPr="006954E6" w:rsidRDefault="00E57D74" w:rsidP="00E57D74">
            <w:pPr>
              <w:rPr>
                <w:rFonts w:ascii="Arial" w:hAnsi="Arial" w:cs="Arial"/>
                <w:sz w:val="15"/>
                <w:szCs w:val="15"/>
                <w:lang w:val="en-US"/>
              </w:rPr>
            </w:pPr>
            <w:r w:rsidRPr="00DF6105">
              <w:rPr>
                <w:rFonts w:ascii="Arial" w:hAnsi="Arial" w:cs="Arial"/>
                <w:sz w:val="10"/>
                <w:szCs w:val="10"/>
                <w:lang w:val="en-US"/>
              </w:rPr>
              <w:t>[</w:t>
            </w:r>
            <w:r w:rsidRPr="001A041B">
              <w:rPr>
                <w:rFonts w:ascii="Times New Roman" w:hAnsi="Times New Roman" w:cs="Times New Roman"/>
                <w:sz w:val="10"/>
                <w:szCs w:val="10"/>
                <w:lang w:val="en-US"/>
              </w:rPr>
              <w:t>Martens</w:t>
            </w:r>
            <w:r>
              <w:rPr>
                <w:rFonts w:ascii="Times New Roman" w:hAnsi="Times New Roman" w:cs="Times New Roman"/>
                <w:sz w:val="10"/>
                <w:szCs w:val="10"/>
                <w:lang w:val="en-US"/>
              </w:rPr>
              <w:t xml:space="preserve"> </w:t>
            </w:r>
            <w:r w:rsidRPr="001A041B">
              <w:rPr>
                <w:rFonts w:ascii="Times New Roman" w:hAnsi="Times New Roman" w:cs="Times New Roman"/>
                <w:sz w:val="10"/>
                <w:szCs w:val="10"/>
                <w:lang w:val="en-US"/>
              </w:rPr>
              <w:t>2007</w:t>
            </w:r>
            <w:r>
              <w:rPr>
                <w:rFonts w:ascii="Times New Roman" w:hAnsi="Times New Roman" w:cs="Times New Roman"/>
                <w:sz w:val="10"/>
                <w:szCs w:val="10"/>
                <w:lang w:val="en-US"/>
              </w:rPr>
              <w:t>;</w:t>
            </w:r>
            <w:r w:rsidRPr="00DF6105">
              <w:rPr>
                <w:rFonts w:ascii="Arial" w:hAnsi="Arial" w:cs="Arial"/>
                <w:sz w:val="10"/>
                <w:szCs w:val="10"/>
                <w:lang w:val="en-US"/>
              </w:rPr>
              <w:t xml:space="preserve"> Patel2012]</w:t>
            </w:r>
          </w:p>
          <w:p w:rsidR="00C32928" w:rsidRPr="006954E6" w:rsidRDefault="00C32928" w:rsidP="00FC6377">
            <w:pPr>
              <w:rPr>
                <w:rFonts w:ascii="Arial" w:hAnsi="Arial" w:cs="Arial"/>
                <w:sz w:val="16"/>
                <w:szCs w:val="16"/>
                <w:lang w:val="en-US"/>
              </w:rPr>
            </w:pPr>
          </w:p>
          <w:p w:rsidR="00C32928" w:rsidRPr="006954E6" w:rsidRDefault="00C32928" w:rsidP="00FC6377">
            <w:pPr>
              <w:rPr>
                <w:rFonts w:ascii="Arial" w:hAnsi="Arial" w:cs="Arial"/>
                <w:i/>
                <w:sz w:val="13"/>
                <w:szCs w:val="13"/>
                <w:lang w:val="en-US"/>
              </w:rPr>
            </w:pPr>
            <w:r w:rsidRPr="006954E6">
              <w:rPr>
                <w:rFonts w:ascii="Arial" w:hAnsi="Arial" w:cs="Arial"/>
                <w:i/>
                <w:sz w:val="13"/>
                <w:szCs w:val="13"/>
                <w:lang w:val="en-US"/>
              </w:rPr>
              <w:t xml:space="preserve">     No, I don’t remember being given any information and you are insecure about the whole subject, so you are not prepared to ask questions because you don’t know what to ask</w:t>
            </w:r>
          </w:p>
        </w:tc>
        <w:tc>
          <w:tcPr>
            <w:tcW w:w="1134" w:type="dxa"/>
            <w:vAlign w:val="center"/>
          </w:tcPr>
          <w:p w:rsidR="00C32928" w:rsidRPr="006954E6" w:rsidRDefault="00C32928" w:rsidP="00FC6377">
            <w:pPr>
              <w:jc w:val="center"/>
              <w:rPr>
                <w:rFonts w:ascii="Arial" w:hAnsi="Arial" w:cs="Arial"/>
                <w:noProof/>
                <w:sz w:val="16"/>
                <w:szCs w:val="16"/>
                <w:lang w:val="en-US" w:eastAsia="es-ES"/>
              </w:rPr>
            </w:pPr>
            <w:r w:rsidRPr="006954E6">
              <w:rPr>
                <w:rFonts w:ascii="Arial" w:hAnsi="Arial" w:cs="Arial"/>
                <w:noProof/>
                <w:sz w:val="16"/>
                <w:szCs w:val="16"/>
                <w:lang w:val="en-US" w:eastAsia="es-ES"/>
              </w:rPr>
              <w:drawing>
                <wp:inline distT="0" distB="0" distL="0" distR="0" wp14:anchorId="69D60DEA" wp14:editId="53E0C471">
                  <wp:extent cx="234780" cy="74930"/>
                  <wp:effectExtent l="0" t="0" r="0" b="127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w.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753" cy="96943"/>
                          </a:xfrm>
                          <a:prstGeom prst="rect">
                            <a:avLst/>
                          </a:prstGeom>
                        </pic:spPr>
                      </pic:pic>
                    </a:graphicData>
                  </a:graphic>
                </wp:inline>
              </w:drawing>
            </w:r>
          </w:p>
          <w:p w:rsidR="00C32928" w:rsidRPr="006954E6" w:rsidRDefault="00C32928" w:rsidP="00FC6377">
            <w:pPr>
              <w:jc w:val="center"/>
              <w:rPr>
                <w:rFonts w:ascii="Arial" w:hAnsi="Arial" w:cs="Arial"/>
                <w:noProof/>
                <w:sz w:val="16"/>
                <w:szCs w:val="16"/>
                <w:lang w:val="en-US" w:eastAsia="es-ES"/>
              </w:rPr>
            </w:pPr>
            <w:r w:rsidRPr="006954E6">
              <w:rPr>
                <w:rFonts w:ascii="Arial" w:hAnsi="Arial" w:cs="Arial"/>
                <w:noProof/>
                <w:sz w:val="16"/>
                <w:szCs w:val="16"/>
                <w:lang w:val="en-US" w:eastAsia="es-ES"/>
              </w:rPr>
              <w:t>Low</w:t>
            </w:r>
          </w:p>
          <w:p w:rsidR="00C32928" w:rsidRPr="006954E6" w:rsidRDefault="00C32928" w:rsidP="00FC6377">
            <w:pPr>
              <w:jc w:val="center"/>
              <w:rPr>
                <w:rFonts w:ascii="Arial" w:hAnsi="Arial" w:cs="Arial"/>
                <w:sz w:val="16"/>
                <w:szCs w:val="16"/>
                <w:lang w:val="en-US"/>
              </w:rPr>
            </w:pPr>
          </w:p>
        </w:tc>
        <w:tc>
          <w:tcPr>
            <w:tcW w:w="2977" w:type="dxa"/>
            <w:shd w:val="clear" w:color="auto" w:fill="D9D9D9" w:themeFill="background1" w:themeFillShade="D9"/>
          </w:tcPr>
          <w:p w:rsidR="00C32928" w:rsidRPr="006954E6" w:rsidRDefault="00C32928" w:rsidP="00FC6377">
            <w:pPr>
              <w:rPr>
                <w:rFonts w:ascii="Arial" w:hAnsi="Arial" w:cs="Arial"/>
                <w:b/>
                <w:bCs/>
                <w:i/>
                <w:iCs/>
                <w:sz w:val="16"/>
                <w:szCs w:val="16"/>
                <w:lang w:val="en-US"/>
              </w:rPr>
            </w:pPr>
            <w:r w:rsidRPr="006954E6">
              <w:rPr>
                <w:rFonts w:ascii="Arial" w:hAnsi="Arial" w:cs="Arial"/>
                <w:b/>
                <w:bCs/>
                <w:i/>
                <w:iCs/>
                <w:sz w:val="16"/>
                <w:szCs w:val="16"/>
                <w:lang w:val="en-US"/>
              </w:rPr>
              <w:t>Discordance</w:t>
            </w:r>
          </w:p>
          <w:p w:rsidR="00C32928" w:rsidRPr="006954E6" w:rsidRDefault="00C32928" w:rsidP="00FC6377">
            <w:pPr>
              <w:rPr>
                <w:rFonts w:ascii="Arial" w:hAnsi="Arial" w:cs="Arial"/>
                <w:sz w:val="16"/>
                <w:szCs w:val="16"/>
                <w:lang w:val="en-US"/>
              </w:rPr>
            </w:pPr>
            <w:r w:rsidRPr="006954E6">
              <w:rPr>
                <w:rFonts w:ascii="Arial" w:hAnsi="Arial" w:cs="Arial"/>
                <w:sz w:val="13"/>
                <w:szCs w:val="13"/>
                <w:lang w:val="en-US"/>
              </w:rPr>
              <w:t>Datasets are in discordance in whether it was an informed decision-making process. Injection administration technique was an important need of information</w:t>
            </w:r>
          </w:p>
        </w:tc>
        <w:tc>
          <w:tcPr>
            <w:tcW w:w="1134" w:type="dxa"/>
            <w:shd w:val="clear" w:color="auto" w:fill="D9D9D9" w:themeFill="background1" w:themeFillShade="D9"/>
            <w:vAlign w:val="center"/>
          </w:tcPr>
          <w:p w:rsidR="00C32928" w:rsidRPr="006954E6" w:rsidRDefault="00C32928" w:rsidP="00FC6377">
            <w:pPr>
              <w:jc w:val="center"/>
              <w:rPr>
                <w:rFonts w:ascii="Arial" w:hAnsi="Arial" w:cs="Arial"/>
                <w:noProof/>
                <w:sz w:val="16"/>
                <w:szCs w:val="16"/>
                <w:lang w:val="en-US" w:eastAsia="es-ES"/>
              </w:rPr>
            </w:pPr>
            <w:r w:rsidRPr="006954E6">
              <w:rPr>
                <w:rFonts w:ascii="Arial" w:hAnsi="Arial" w:cs="Arial"/>
                <w:noProof/>
                <w:sz w:val="16"/>
                <w:szCs w:val="16"/>
                <w:lang w:val="en-US" w:eastAsia="es-ES"/>
              </w:rPr>
              <w:drawing>
                <wp:inline distT="0" distB="0" distL="0" distR="0" wp14:anchorId="70DCF53F" wp14:editId="67B955B0">
                  <wp:extent cx="307025" cy="97988"/>
                  <wp:effectExtent l="0" t="0" r="0" b="381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w.png"/>
                          <pic:cNvPicPr/>
                        </pic:nvPicPr>
                        <pic:blipFill>
                          <a:blip r:embed="rId9" cstate="print">
                            <a:duotone>
                              <a:prstClr val="black"/>
                              <a:schemeClr val="bg2">
                                <a:lumMod val="75000"/>
                                <a:tint val="45000"/>
                                <a:satMod val="400000"/>
                              </a:schemeClr>
                            </a:duotone>
                            <a:extLst>
                              <a:ext uri="{28A0092B-C50C-407E-A947-70E740481C1C}">
                                <a14:useLocalDpi xmlns:a14="http://schemas.microsoft.com/office/drawing/2010/main" val="0"/>
                              </a:ext>
                            </a:extLst>
                          </a:blip>
                          <a:stretch>
                            <a:fillRect/>
                          </a:stretch>
                        </pic:blipFill>
                        <pic:spPr>
                          <a:xfrm>
                            <a:off x="0" y="0"/>
                            <a:ext cx="403867" cy="128895"/>
                          </a:xfrm>
                          <a:prstGeom prst="rect">
                            <a:avLst/>
                          </a:prstGeom>
                        </pic:spPr>
                      </pic:pic>
                    </a:graphicData>
                  </a:graphic>
                </wp:inline>
              </w:drawing>
            </w:r>
          </w:p>
          <w:p w:rsidR="00C32928" w:rsidRPr="006954E6" w:rsidRDefault="00C32928" w:rsidP="00FC6377">
            <w:pPr>
              <w:jc w:val="center"/>
              <w:rPr>
                <w:rFonts w:ascii="Arial" w:hAnsi="Arial" w:cs="Arial"/>
                <w:noProof/>
                <w:sz w:val="16"/>
                <w:szCs w:val="16"/>
                <w:lang w:val="en-US" w:eastAsia="es-ES"/>
              </w:rPr>
            </w:pPr>
            <w:r w:rsidRPr="006954E6">
              <w:rPr>
                <w:rFonts w:ascii="Arial" w:hAnsi="Arial" w:cs="Arial"/>
                <w:noProof/>
                <w:sz w:val="16"/>
                <w:szCs w:val="16"/>
                <w:lang w:val="en-US" w:eastAsia="es-ES"/>
              </w:rPr>
              <w:t>Low</w:t>
            </w:r>
          </w:p>
          <w:p w:rsidR="00C32928" w:rsidRPr="006954E6" w:rsidRDefault="00C32928" w:rsidP="00FC6377">
            <w:pPr>
              <w:jc w:val="center"/>
              <w:rPr>
                <w:rFonts w:ascii="Arial" w:hAnsi="Arial" w:cs="Arial"/>
                <w:b/>
                <w:bCs/>
                <w:i/>
                <w:iCs/>
                <w:sz w:val="16"/>
                <w:szCs w:val="16"/>
                <w:lang w:val="en-US"/>
              </w:rPr>
            </w:pPr>
          </w:p>
        </w:tc>
      </w:tr>
      <w:tr w:rsidR="00C32928" w:rsidRPr="00D94E23" w:rsidTr="00FC6377">
        <w:trPr>
          <w:trHeight w:val="20"/>
        </w:trPr>
        <w:tc>
          <w:tcPr>
            <w:tcW w:w="13462" w:type="dxa"/>
            <w:gridSpan w:val="6"/>
            <w:shd w:val="clear" w:color="auto" w:fill="ACB9CA" w:themeFill="text2" w:themeFillTint="66"/>
          </w:tcPr>
          <w:p w:rsidR="00C32928" w:rsidRPr="006954E6" w:rsidRDefault="00C32928" w:rsidP="00FC6377">
            <w:pPr>
              <w:rPr>
                <w:rFonts w:ascii="Arial" w:hAnsi="Arial" w:cs="Arial"/>
                <w:sz w:val="16"/>
                <w:szCs w:val="16"/>
                <w:lang w:val="en-US"/>
              </w:rPr>
            </w:pPr>
            <w:r w:rsidRPr="006954E6">
              <w:rPr>
                <w:rFonts w:ascii="Arial" w:hAnsi="Arial" w:cs="Arial"/>
                <w:sz w:val="16"/>
                <w:szCs w:val="16"/>
                <w:vertAlign w:val="superscript"/>
                <w:lang w:val="en-US"/>
              </w:rPr>
              <w:t>1</w:t>
            </w:r>
            <w:r w:rsidRPr="006954E6">
              <w:rPr>
                <w:rFonts w:ascii="Arial" w:hAnsi="Arial" w:cs="Arial"/>
                <w:sz w:val="16"/>
                <w:szCs w:val="16"/>
                <w:lang w:val="en-US"/>
              </w:rPr>
              <w:t xml:space="preserve"> (+/-): Positive values ratio means that women place higher value to the necessity of medication than concern; for negative values it would be the opposite (BMQ scale)</w:t>
            </w:r>
          </w:p>
          <w:p w:rsidR="00C32928" w:rsidRPr="00C21BF3" w:rsidRDefault="00C32928" w:rsidP="00FC6377">
            <w:pPr>
              <w:rPr>
                <w:rFonts w:ascii="Arial" w:hAnsi="Arial" w:cs="Arial"/>
                <w:b/>
                <w:bCs/>
                <w:i/>
                <w:iCs/>
                <w:sz w:val="16"/>
                <w:szCs w:val="16"/>
                <w:lang w:val="en-US"/>
              </w:rPr>
            </w:pPr>
            <w:r w:rsidRPr="006954E6">
              <w:rPr>
                <w:rFonts w:ascii="Arial" w:hAnsi="Arial" w:cs="Arial"/>
                <w:sz w:val="16"/>
                <w:szCs w:val="16"/>
                <w:vertAlign w:val="superscript"/>
                <w:lang w:val="en-US"/>
              </w:rPr>
              <w:lastRenderedPageBreak/>
              <w:t>2</w:t>
            </w:r>
            <w:r w:rsidRPr="006954E6">
              <w:rPr>
                <w:rFonts w:ascii="Arial" w:hAnsi="Arial" w:cs="Arial"/>
                <w:sz w:val="16"/>
                <w:szCs w:val="16"/>
                <w:lang w:val="en-US"/>
              </w:rPr>
              <w:t xml:space="preserve"> RSQ: Researchers self-developed questionnaire</w:t>
            </w:r>
          </w:p>
        </w:tc>
        <w:tc>
          <w:tcPr>
            <w:tcW w:w="1134" w:type="dxa"/>
            <w:shd w:val="clear" w:color="auto" w:fill="ACB9CA" w:themeFill="text2" w:themeFillTint="66"/>
          </w:tcPr>
          <w:p w:rsidR="00C32928" w:rsidRDefault="00C32928" w:rsidP="00FC6377">
            <w:pPr>
              <w:rPr>
                <w:rFonts w:ascii="Arial" w:hAnsi="Arial" w:cs="Arial"/>
                <w:sz w:val="16"/>
                <w:szCs w:val="16"/>
                <w:vertAlign w:val="superscript"/>
                <w:lang w:val="en-US"/>
              </w:rPr>
            </w:pPr>
          </w:p>
        </w:tc>
      </w:tr>
    </w:tbl>
    <w:p w:rsidR="00C32928" w:rsidRPr="00C32928" w:rsidRDefault="00C32928" w:rsidP="00C32928">
      <w:pPr>
        <w:rPr>
          <w:lang w:val="en-US"/>
        </w:rPr>
      </w:pPr>
    </w:p>
    <w:sectPr w:rsidR="00C32928" w:rsidRPr="00C32928" w:rsidSect="00C32928">
      <w:pgSz w:w="16840" w:h="11900"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6pt;height:9.45pt;visibility:visible;mso-wrap-style:square" o:bullet="t">
        <v:imagedata r:id="rId1" o:title=""/>
      </v:shape>
    </w:pict>
  </w:numPicBullet>
  <w:abstractNum w:abstractNumId="0" w15:restartNumberingAfterBreak="0">
    <w:nsid w:val="068969BE"/>
    <w:multiLevelType w:val="hybridMultilevel"/>
    <w:tmpl w:val="C7F6E102"/>
    <w:lvl w:ilvl="0" w:tplc="E3523DA8">
      <w:start w:val="3"/>
      <w:numFmt w:val="bullet"/>
      <w:lvlText w:val="-"/>
      <w:lvlJc w:val="left"/>
      <w:pPr>
        <w:ind w:left="720" w:hanging="360"/>
      </w:pPr>
      <w:rPr>
        <w:rFonts w:ascii="Arial" w:eastAsiaTheme="minorHAnsi"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5906771F"/>
    <w:multiLevelType w:val="hybridMultilevel"/>
    <w:tmpl w:val="B2C02402"/>
    <w:lvl w:ilvl="0" w:tplc="BDAC219A">
      <w:start w:val="81"/>
      <w:numFmt w:val="decimal"/>
      <w:lvlText w:val="%1"/>
      <w:lvlJc w:val="left"/>
      <w:pPr>
        <w:ind w:left="720" w:hanging="360"/>
      </w:pPr>
      <w:rPr>
        <w:rFonts w:hint="default"/>
        <w:sz w:val="15"/>
        <w:szCs w:val="15"/>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620C3940"/>
    <w:multiLevelType w:val="hybridMultilevel"/>
    <w:tmpl w:val="1936B5AC"/>
    <w:lvl w:ilvl="0" w:tplc="266A176E">
      <w:start w:val="1"/>
      <w:numFmt w:val="bullet"/>
      <w:lvlText w:val=""/>
      <w:lvlPicBulletId w:val="0"/>
      <w:lvlJc w:val="left"/>
      <w:pPr>
        <w:tabs>
          <w:tab w:val="num" w:pos="720"/>
        </w:tabs>
        <w:ind w:left="720" w:hanging="360"/>
      </w:pPr>
      <w:rPr>
        <w:rFonts w:ascii="Symbol" w:hAnsi="Symbol" w:hint="default"/>
      </w:rPr>
    </w:lvl>
    <w:lvl w:ilvl="1" w:tplc="4568F7C6" w:tentative="1">
      <w:start w:val="1"/>
      <w:numFmt w:val="bullet"/>
      <w:lvlText w:val=""/>
      <w:lvlJc w:val="left"/>
      <w:pPr>
        <w:tabs>
          <w:tab w:val="num" w:pos="1440"/>
        </w:tabs>
        <w:ind w:left="1440" w:hanging="360"/>
      </w:pPr>
      <w:rPr>
        <w:rFonts w:ascii="Symbol" w:hAnsi="Symbol" w:hint="default"/>
      </w:rPr>
    </w:lvl>
    <w:lvl w:ilvl="2" w:tplc="1076E616" w:tentative="1">
      <w:start w:val="1"/>
      <w:numFmt w:val="bullet"/>
      <w:lvlText w:val=""/>
      <w:lvlJc w:val="left"/>
      <w:pPr>
        <w:tabs>
          <w:tab w:val="num" w:pos="2160"/>
        </w:tabs>
        <w:ind w:left="2160" w:hanging="360"/>
      </w:pPr>
      <w:rPr>
        <w:rFonts w:ascii="Symbol" w:hAnsi="Symbol" w:hint="default"/>
      </w:rPr>
    </w:lvl>
    <w:lvl w:ilvl="3" w:tplc="60DAE4DA" w:tentative="1">
      <w:start w:val="1"/>
      <w:numFmt w:val="bullet"/>
      <w:lvlText w:val=""/>
      <w:lvlJc w:val="left"/>
      <w:pPr>
        <w:tabs>
          <w:tab w:val="num" w:pos="2880"/>
        </w:tabs>
        <w:ind w:left="2880" w:hanging="360"/>
      </w:pPr>
      <w:rPr>
        <w:rFonts w:ascii="Symbol" w:hAnsi="Symbol" w:hint="default"/>
      </w:rPr>
    </w:lvl>
    <w:lvl w:ilvl="4" w:tplc="414C8042" w:tentative="1">
      <w:start w:val="1"/>
      <w:numFmt w:val="bullet"/>
      <w:lvlText w:val=""/>
      <w:lvlJc w:val="left"/>
      <w:pPr>
        <w:tabs>
          <w:tab w:val="num" w:pos="3600"/>
        </w:tabs>
        <w:ind w:left="3600" w:hanging="360"/>
      </w:pPr>
      <w:rPr>
        <w:rFonts w:ascii="Symbol" w:hAnsi="Symbol" w:hint="default"/>
      </w:rPr>
    </w:lvl>
    <w:lvl w:ilvl="5" w:tplc="F9CCD202" w:tentative="1">
      <w:start w:val="1"/>
      <w:numFmt w:val="bullet"/>
      <w:lvlText w:val=""/>
      <w:lvlJc w:val="left"/>
      <w:pPr>
        <w:tabs>
          <w:tab w:val="num" w:pos="4320"/>
        </w:tabs>
        <w:ind w:left="4320" w:hanging="360"/>
      </w:pPr>
      <w:rPr>
        <w:rFonts w:ascii="Symbol" w:hAnsi="Symbol" w:hint="default"/>
      </w:rPr>
    </w:lvl>
    <w:lvl w:ilvl="6" w:tplc="193C62CA" w:tentative="1">
      <w:start w:val="1"/>
      <w:numFmt w:val="bullet"/>
      <w:lvlText w:val=""/>
      <w:lvlJc w:val="left"/>
      <w:pPr>
        <w:tabs>
          <w:tab w:val="num" w:pos="5040"/>
        </w:tabs>
        <w:ind w:left="5040" w:hanging="360"/>
      </w:pPr>
      <w:rPr>
        <w:rFonts w:ascii="Symbol" w:hAnsi="Symbol" w:hint="default"/>
      </w:rPr>
    </w:lvl>
    <w:lvl w:ilvl="7" w:tplc="65BE986C" w:tentative="1">
      <w:start w:val="1"/>
      <w:numFmt w:val="bullet"/>
      <w:lvlText w:val=""/>
      <w:lvlJc w:val="left"/>
      <w:pPr>
        <w:tabs>
          <w:tab w:val="num" w:pos="5760"/>
        </w:tabs>
        <w:ind w:left="5760" w:hanging="360"/>
      </w:pPr>
      <w:rPr>
        <w:rFonts w:ascii="Symbol" w:hAnsi="Symbol" w:hint="default"/>
      </w:rPr>
    </w:lvl>
    <w:lvl w:ilvl="8" w:tplc="F91EA8A4"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62A17FF3"/>
    <w:multiLevelType w:val="hybridMultilevel"/>
    <w:tmpl w:val="BDA604D2"/>
    <w:lvl w:ilvl="0" w:tplc="57663CD4">
      <w:start w:val="1"/>
      <w:numFmt w:val="bullet"/>
      <w:lvlText w:val=""/>
      <w:lvlPicBulletId w:val="0"/>
      <w:lvlJc w:val="left"/>
      <w:pPr>
        <w:tabs>
          <w:tab w:val="num" w:pos="720"/>
        </w:tabs>
        <w:ind w:left="720" w:hanging="360"/>
      </w:pPr>
      <w:rPr>
        <w:rFonts w:ascii="Symbol" w:hAnsi="Symbol" w:hint="default"/>
      </w:rPr>
    </w:lvl>
    <w:lvl w:ilvl="1" w:tplc="19F29864" w:tentative="1">
      <w:start w:val="1"/>
      <w:numFmt w:val="bullet"/>
      <w:lvlText w:val=""/>
      <w:lvlJc w:val="left"/>
      <w:pPr>
        <w:tabs>
          <w:tab w:val="num" w:pos="1440"/>
        </w:tabs>
        <w:ind w:left="1440" w:hanging="360"/>
      </w:pPr>
      <w:rPr>
        <w:rFonts w:ascii="Symbol" w:hAnsi="Symbol" w:hint="default"/>
      </w:rPr>
    </w:lvl>
    <w:lvl w:ilvl="2" w:tplc="AF70DDD0" w:tentative="1">
      <w:start w:val="1"/>
      <w:numFmt w:val="bullet"/>
      <w:lvlText w:val=""/>
      <w:lvlJc w:val="left"/>
      <w:pPr>
        <w:tabs>
          <w:tab w:val="num" w:pos="2160"/>
        </w:tabs>
        <w:ind w:left="2160" w:hanging="360"/>
      </w:pPr>
      <w:rPr>
        <w:rFonts w:ascii="Symbol" w:hAnsi="Symbol" w:hint="default"/>
      </w:rPr>
    </w:lvl>
    <w:lvl w:ilvl="3" w:tplc="18D4CDE6" w:tentative="1">
      <w:start w:val="1"/>
      <w:numFmt w:val="bullet"/>
      <w:lvlText w:val=""/>
      <w:lvlJc w:val="left"/>
      <w:pPr>
        <w:tabs>
          <w:tab w:val="num" w:pos="2880"/>
        </w:tabs>
        <w:ind w:left="2880" w:hanging="360"/>
      </w:pPr>
      <w:rPr>
        <w:rFonts w:ascii="Symbol" w:hAnsi="Symbol" w:hint="default"/>
      </w:rPr>
    </w:lvl>
    <w:lvl w:ilvl="4" w:tplc="ACF4AC96" w:tentative="1">
      <w:start w:val="1"/>
      <w:numFmt w:val="bullet"/>
      <w:lvlText w:val=""/>
      <w:lvlJc w:val="left"/>
      <w:pPr>
        <w:tabs>
          <w:tab w:val="num" w:pos="3600"/>
        </w:tabs>
        <w:ind w:left="3600" w:hanging="360"/>
      </w:pPr>
      <w:rPr>
        <w:rFonts w:ascii="Symbol" w:hAnsi="Symbol" w:hint="default"/>
      </w:rPr>
    </w:lvl>
    <w:lvl w:ilvl="5" w:tplc="9F74CDE2" w:tentative="1">
      <w:start w:val="1"/>
      <w:numFmt w:val="bullet"/>
      <w:lvlText w:val=""/>
      <w:lvlJc w:val="left"/>
      <w:pPr>
        <w:tabs>
          <w:tab w:val="num" w:pos="4320"/>
        </w:tabs>
        <w:ind w:left="4320" w:hanging="360"/>
      </w:pPr>
      <w:rPr>
        <w:rFonts w:ascii="Symbol" w:hAnsi="Symbol" w:hint="default"/>
      </w:rPr>
    </w:lvl>
    <w:lvl w:ilvl="6" w:tplc="F2E83672" w:tentative="1">
      <w:start w:val="1"/>
      <w:numFmt w:val="bullet"/>
      <w:lvlText w:val=""/>
      <w:lvlJc w:val="left"/>
      <w:pPr>
        <w:tabs>
          <w:tab w:val="num" w:pos="5040"/>
        </w:tabs>
        <w:ind w:left="5040" w:hanging="360"/>
      </w:pPr>
      <w:rPr>
        <w:rFonts w:ascii="Symbol" w:hAnsi="Symbol" w:hint="default"/>
      </w:rPr>
    </w:lvl>
    <w:lvl w:ilvl="7" w:tplc="070834C8" w:tentative="1">
      <w:start w:val="1"/>
      <w:numFmt w:val="bullet"/>
      <w:lvlText w:val=""/>
      <w:lvlJc w:val="left"/>
      <w:pPr>
        <w:tabs>
          <w:tab w:val="num" w:pos="5760"/>
        </w:tabs>
        <w:ind w:left="5760" w:hanging="360"/>
      </w:pPr>
      <w:rPr>
        <w:rFonts w:ascii="Symbol" w:hAnsi="Symbol" w:hint="default"/>
      </w:rPr>
    </w:lvl>
    <w:lvl w:ilvl="8" w:tplc="406E50AC" w:tentative="1">
      <w:start w:val="1"/>
      <w:numFmt w:val="bullet"/>
      <w:lvlText w:val=""/>
      <w:lvlJc w:val="left"/>
      <w:pPr>
        <w:tabs>
          <w:tab w:val="num" w:pos="6480"/>
        </w:tabs>
        <w:ind w:left="6480" w:hanging="360"/>
      </w:pPr>
      <w:rPr>
        <w:rFonts w:ascii="Symbol" w:hAnsi="Symbol"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928"/>
    <w:rsid w:val="00494218"/>
    <w:rsid w:val="004F3D8B"/>
    <w:rsid w:val="007579BE"/>
    <w:rsid w:val="007E442A"/>
    <w:rsid w:val="008F73F2"/>
    <w:rsid w:val="00A86E0D"/>
    <w:rsid w:val="00C32928"/>
    <w:rsid w:val="00C6050C"/>
    <w:rsid w:val="00C82749"/>
    <w:rsid w:val="00D610FF"/>
    <w:rsid w:val="00D94E23"/>
    <w:rsid w:val="00DF6105"/>
    <w:rsid w:val="00E57D74"/>
    <w:rsid w:val="00FE41A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F6F31"/>
  <w15:chartTrackingRefBased/>
  <w15:docId w15:val="{EB52903A-A084-F945-BC0A-314BAD8BF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C329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32928"/>
    <w:pPr>
      <w:ind w:left="720"/>
      <w:contextualSpacing/>
    </w:pPr>
    <w:rPr>
      <w:rFonts w:ascii="Times New Roman" w:eastAsia="Times New Roman" w:hAnsi="Times New Roman" w:cs="Times New Roman"/>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1126</Words>
  <Characters>6194</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cp:revision>
  <dcterms:created xsi:type="dcterms:W3CDTF">2022-05-15T13:01:00Z</dcterms:created>
  <dcterms:modified xsi:type="dcterms:W3CDTF">2022-07-07T11:15:00Z</dcterms:modified>
</cp:coreProperties>
</file>