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BC0" w:rsidRDefault="00F42BC0" w:rsidP="008E4E98">
      <w:pPr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bookmarkStart w:id="0" w:name="_heading=h.1fob9te" w:colFirst="0" w:colLast="0"/>
      <w:bookmarkEnd w:id="0"/>
    </w:p>
    <w:p w:rsidR="00F42BC0" w:rsidRDefault="00F42BC0" w:rsidP="008E4E98">
      <w:pPr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</w:p>
    <w:p w:rsidR="008E4E98" w:rsidRDefault="008E4E98" w:rsidP="008E4E98">
      <w:pPr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Effect of Acidic Media 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</w:rPr>
        <w:t>During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 the Hydrothermal Leaching of </w:t>
      </w:r>
      <w:proofErr w:type="spellStart"/>
      <w:r>
        <w:rPr>
          <w:rFonts w:ascii="Arial" w:eastAsia="Arial" w:hAnsi="Arial" w:cs="Arial"/>
          <w:b/>
          <w:color w:val="000000"/>
          <w:sz w:val="28"/>
          <w:szCs w:val="28"/>
        </w:rPr>
        <w:t>NiTi</w:t>
      </w:r>
      <w:proofErr w:type="spellEnd"/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 Alloy  </w:t>
      </w:r>
    </w:p>
    <w:p w:rsidR="008E4E98" w:rsidRDefault="008E4E98" w:rsidP="008E4E98">
      <w:pPr>
        <w:shd w:val="clear" w:color="auto" w:fill="FFFFFF"/>
        <w:spacing w:before="60" w:after="6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Highlights</w:t>
      </w:r>
    </w:p>
    <w:p w:rsidR="008E4E98" w:rsidRDefault="008E4E98" w:rsidP="008E4E98">
      <w:pPr>
        <w:numPr>
          <w:ilvl w:val="0"/>
          <w:numId w:val="1"/>
        </w:numPr>
        <w:shd w:val="clear" w:color="auto" w:fill="FFFFFF"/>
        <w:spacing w:before="60" w:after="6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The hydrothermal </w:t>
      </w:r>
      <w:r w:rsidR="00F310AB">
        <w:rPr>
          <w:rFonts w:ascii="Times New Roman" w:eastAsia="Times New Roman" w:hAnsi="Times New Roman" w:cs="Times New Roman"/>
          <w:i/>
          <w:sz w:val="20"/>
          <w:szCs w:val="20"/>
        </w:rPr>
        <w:t>leaching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with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HCl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or H</w:t>
      </w:r>
      <w:r>
        <w:rPr>
          <w:rFonts w:ascii="Times New Roman" w:eastAsia="Times New Roman" w:hAnsi="Times New Roman" w:cs="Times New Roman"/>
          <w:i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SO</w:t>
      </w:r>
      <w:r>
        <w:rPr>
          <w:rFonts w:ascii="Times New Roman" w:eastAsia="Times New Roman" w:hAnsi="Times New Roman" w:cs="Times New Roman"/>
          <w:i/>
          <w:sz w:val="20"/>
          <w:szCs w:val="20"/>
          <w:vertAlign w:val="subscript"/>
        </w:rPr>
        <w:t>4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acidic solutions are more efficient than 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those  with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HNO</w:t>
      </w:r>
      <w:r>
        <w:rPr>
          <w:rFonts w:ascii="Times New Roman" w:eastAsia="Times New Roman" w:hAnsi="Times New Roman" w:cs="Times New Roman"/>
          <w:i/>
          <w:sz w:val="20"/>
          <w:szCs w:val="20"/>
          <w:vertAlign w:val="subscript"/>
        </w:rPr>
        <w:t>3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or  H</w:t>
      </w:r>
      <w:r>
        <w:rPr>
          <w:rFonts w:ascii="Times New Roman" w:eastAsia="Times New Roman" w:hAnsi="Times New Roman" w:cs="Times New Roman"/>
          <w:i/>
          <w:sz w:val="20"/>
          <w:szCs w:val="20"/>
          <w:vertAlign w:val="subscript"/>
        </w:rPr>
        <w:t>3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PO</w:t>
      </w:r>
      <w:r>
        <w:rPr>
          <w:rFonts w:ascii="Times New Roman" w:eastAsia="Times New Roman" w:hAnsi="Times New Roman" w:cs="Times New Roman"/>
          <w:i/>
          <w:sz w:val="20"/>
          <w:szCs w:val="20"/>
          <w:vertAlign w:val="subscript"/>
        </w:rPr>
        <w:t>4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acid solutions.</w:t>
      </w:r>
    </w:p>
    <w:p w:rsidR="00F42BC0" w:rsidRDefault="00F42BC0" w:rsidP="00F42BC0">
      <w:pPr>
        <w:shd w:val="clear" w:color="auto" w:fill="FFFFFF"/>
        <w:spacing w:before="60" w:after="60" w:line="240" w:lineRule="auto"/>
        <w:ind w:left="72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8E4E98" w:rsidRDefault="008E4E98" w:rsidP="008E4E98">
      <w:pPr>
        <w:numPr>
          <w:ilvl w:val="0"/>
          <w:numId w:val="1"/>
        </w:numPr>
        <w:shd w:val="clear" w:color="auto" w:fill="FFFFFF"/>
        <w:spacing w:before="60" w:after="6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Addition of hydrogen peroxide to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HCl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and H</w:t>
      </w:r>
      <w:r>
        <w:rPr>
          <w:rFonts w:ascii="Times New Roman" w:eastAsia="Times New Roman" w:hAnsi="Times New Roman" w:cs="Times New Roman"/>
          <w:i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SO</w:t>
      </w:r>
      <w:r>
        <w:rPr>
          <w:rFonts w:ascii="Times New Roman" w:eastAsia="Times New Roman" w:hAnsi="Times New Roman" w:cs="Times New Roman"/>
          <w:i/>
          <w:sz w:val="20"/>
          <w:szCs w:val="20"/>
          <w:vertAlign w:val="subscript"/>
        </w:rPr>
        <w:t>4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acid solutions reduces the dissolution efficiency by increasing the oxide layer thickness at the alloy surface. </w:t>
      </w:r>
    </w:p>
    <w:p w:rsidR="00F42BC0" w:rsidRDefault="00F42BC0" w:rsidP="00F42BC0">
      <w:pPr>
        <w:pStyle w:val="ListeParagraf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8E4E98" w:rsidRDefault="008E4E98" w:rsidP="008E4E98">
      <w:pPr>
        <w:numPr>
          <w:ilvl w:val="0"/>
          <w:numId w:val="1"/>
        </w:numPr>
        <w:shd w:val="clear" w:color="auto" w:fill="FFFFFF"/>
        <w:spacing w:before="60" w:after="6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i/>
          <w:sz w:val="20"/>
          <w:szCs w:val="20"/>
        </w:rPr>
        <w:t>Nickel is more corroded than titanium within mineral acidic media.</w:t>
      </w:r>
    </w:p>
    <w:p w:rsidR="00B1105E" w:rsidRDefault="00B1105E"/>
    <w:sectPr w:rsidR="00B11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3352C"/>
    <w:multiLevelType w:val="multilevel"/>
    <w:tmpl w:val="53ECFD5C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F1"/>
    <w:rsid w:val="001810E5"/>
    <w:rsid w:val="001B55D6"/>
    <w:rsid w:val="002A5754"/>
    <w:rsid w:val="003171BF"/>
    <w:rsid w:val="005256F1"/>
    <w:rsid w:val="005B10B4"/>
    <w:rsid w:val="008C33B3"/>
    <w:rsid w:val="008E4E98"/>
    <w:rsid w:val="00B1105E"/>
    <w:rsid w:val="00D427E8"/>
    <w:rsid w:val="00F310AB"/>
    <w:rsid w:val="00F4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98EB1"/>
  <w15:chartTrackingRefBased/>
  <w15:docId w15:val="{E7A720FB-F164-4AAE-A429-52ECF221A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4E98"/>
    <w:rPr>
      <w:rFonts w:ascii="Calibri" w:eastAsia="Calibri" w:hAnsi="Calibri" w:cs="Calibri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42B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377</Characters>
  <Application>Microsoft Office Word</Application>
  <DocSecurity>0</DocSecurity>
  <Lines>3</Lines>
  <Paragraphs>1</Paragraphs>
  <ScaleCrop>false</ScaleCrop>
  <Company>NouS/TncTR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2022-02-22T14:08:00Z</dcterms:created>
  <dcterms:modified xsi:type="dcterms:W3CDTF">2022-03-14T14:23:00Z</dcterms:modified>
</cp:coreProperties>
</file>