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9FEC0" w14:textId="65AF0309" w:rsidR="00363D17" w:rsidRPr="008F2998" w:rsidRDefault="00363D17">
      <w:pPr>
        <w:rPr>
          <w:rFonts w:ascii="Times New Roman" w:eastAsia="宋体" w:hAnsi="Times New Roman" w:cs="Times New Roman"/>
          <w:szCs w:val="21"/>
        </w:rPr>
      </w:pPr>
    </w:p>
    <w:p w14:paraId="061450B5" w14:textId="02F86CD8" w:rsidR="00363D17" w:rsidRPr="008F2998" w:rsidRDefault="00363D17" w:rsidP="00363D17">
      <w:pPr>
        <w:jc w:val="center"/>
        <w:rPr>
          <w:rFonts w:ascii="Times New Roman" w:eastAsia="宋体" w:hAnsi="Times New Roman" w:cs="Times New Roman"/>
          <w:szCs w:val="21"/>
        </w:rPr>
      </w:pPr>
      <w:r w:rsidRPr="008F2998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55C81FFD" wp14:editId="2539A220">
            <wp:extent cx="6762093" cy="2501014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093" cy="250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DF8BD" w14:textId="2FB31404" w:rsidR="00F82EF0" w:rsidRPr="008F2998" w:rsidRDefault="000D44DE" w:rsidP="00A719B9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bookmarkStart w:id="0" w:name="_Hlk107518650"/>
      <w:r w:rsidRPr="000D44DE">
        <w:rPr>
          <w:rFonts w:ascii="Times New Roman" w:hAnsi="Times New Roman" w:cs="Times New Roman"/>
          <w:szCs w:val="21"/>
        </w:rPr>
        <w:t>Supplementary</w:t>
      </w:r>
      <w:bookmarkEnd w:id="0"/>
      <w:r w:rsidRPr="000D44DE">
        <w:rPr>
          <w:rFonts w:ascii="Times New Roman" w:hAnsi="Times New Roman" w:cs="Times New Roman"/>
          <w:szCs w:val="21"/>
        </w:rPr>
        <w:t xml:space="preserve"> Fig</w:t>
      </w:r>
      <w:r>
        <w:rPr>
          <w:rFonts w:ascii="Times New Roman" w:hAnsi="Times New Roman" w:cs="Times New Roman" w:hint="eastAsia"/>
          <w:szCs w:val="21"/>
        </w:rPr>
        <w:t>ure</w:t>
      </w:r>
      <w:r>
        <w:rPr>
          <w:rFonts w:ascii="Times New Roman" w:hAnsi="Times New Roman" w:cs="Times New Roman"/>
          <w:szCs w:val="21"/>
        </w:rPr>
        <w:t xml:space="preserve"> 1.</w:t>
      </w:r>
      <w:r w:rsidR="00F82EF0" w:rsidRPr="008F2998">
        <w:rPr>
          <w:rFonts w:ascii="Times New Roman" w:hAnsi="Times New Roman" w:cs="Times New Roman"/>
          <w:szCs w:val="21"/>
        </w:rPr>
        <w:t xml:space="preserve"> Purification and enzymatic activity analysis of recombinant UGP1 and UGP2 proteins. (A)</w:t>
      </w:r>
      <w:r w:rsidR="00F36134" w:rsidRPr="008F2998">
        <w:rPr>
          <w:rFonts w:ascii="Times New Roman" w:hAnsi="Times New Roman" w:cs="Times New Roman"/>
          <w:szCs w:val="21"/>
        </w:rPr>
        <w:t xml:space="preserve"> SDS-PAGE analysis of IPTG-stimulated </w:t>
      </w:r>
      <w:r w:rsidR="00F36134" w:rsidRPr="008F2998">
        <w:rPr>
          <w:rFonts w:ascii="Times New Roman" w:hAnsi="Times New Roman" w:cs="Times New Roman"/>
          <w:i/>
          <w:iCs/>
          <w:szCs w:val="21"/>
        </w:rPr>
        <w:t>E. coli</w:t>
      </w:r>
      <w:r w:rsidR="00F36134" w:rsidRPr="008F2998">
        <w:rPr>
          <w:rFonts w:ascii="Times New Roman" w:hAnsi="Times New Roman" w:cs="Times New Roman"/>
          <w:szCs w:val="21"/>
        </w:rPr>
        <w:t xml:space="preserve"> crude lysate. </w:t>
      </w:r>
      <w:r w:rsidR="00666D4B" w:rsidRPr="008F2998">
        <w:rPr>
          <w:rFonts w:ascii="Times New Roman" w:hAnsi="Times New Roman" w:cs="Times New Roman"/>
          <w:szCs w:val="21"/>
        </w:rPr>
        <w:t xml:space="preserve">Lanes 1 and 3 </w:t>
      </w:r>
      <w:r w:rsidR="00B43DFA" w:rsidRPr="008F2998">
        <w:rPr>
          <w:rFonts w:ascii="Times New Roman" w:hAnsi="Times New Roman" w:cs="Times New Roman" w:hint="eastAsia"/>
          <w:szCs w:val="21"/>
        </w:rPr>
        <w:t>show</w:t>
      </w:r>
      <w:r w:rsidR="00B43DFA" w:rsidRPr="008F2998">
        <w:rPr>
          <w:rFonts w:ascii="Times New Roman" w:hAnsi="Times New Roman" w:cs="Times New Roman"/>
          <w:szCs w:val="21"/>
        </w:rPr>
        <w:t xml:space="preserve"> </w:t>
      </w:r>
      <w:r w:rsidR="00666D4B" w:rsidRPr="008F2998">
        <w:rPr>
          <w:rFonts w:ascii="Times New Roman" w:hAnsi="Times New Roman" w:cs="Times New Roman"/>
          <w:i/>
          <w:iCs/>
          <w:szCs w:val="21"/>
        </w:rPr>
        <w:t>E. coli</w:t>
      </w:r>
      <w:r w:rsidR="00666D4B" w:rsidRPr="008F2998">
        <w:rPr>
          <w:rFonts w:ascii="Times New Roman" w:hAnsi="Times New Roman" w:cs="Times New Roman"/>
          <w:szCs w:val="21"/>
        </w:rPr>
        <w:t xml:space="preserve"> crude lysate containing the </w:t>
      </w:r>
      <w:proofErr w:type="spellStart"/>
      <w:r w:rsidR="00666D4B" w:rsidRPr="008F2998">
        <w:rPr>
          <w:rFonts w:ascii="Times New Roman" w:hAnsi="Times New Roman" w:cs="Times New Roman"/>
          <w:szCs w:val="21"/>
        </w:rPr>
        <w:t>pEASY</w:t>
      </w:r>
      <w:proofErr w:type="spellEnd"/>
      <w:r w:rsidR="00666D4B" w:rsidRPr="008F2998">
        <w:rPr>
          <w:rFonts w:ascii="Times New Roman" w:hAnsi="Times New Roman" w:cs="Times New Roman"/>
          <w:szCs w:val="21"/>
        </w:rPr>
        <w:t xml:space="preserve">-Blunt E2 vector (empty vector control). Lanes 2 and 4 </w:t>
      </w:r>
      <w:r w:rsidR="00B43DFA" w:rsidRPr="008F2998">
        <w:rPr>
          <w:rFonts w:ascii="Times New Roman" w:hAnsi="Times New Roman" w:cs="Times New Roman" w:hint="eastAsia"/>
          <w:szCs w:val="21"/>
        </w:rPr>
        <w:t>show</w:t>
      </w:r>
      <w:r w:rsidR="00666D4B" w:rsidRPr="008F2998">
        <w:rPr>
          <w:rFonts w:ascii="Times New Roman" w:hAnsi="Times New Roman" w:cs="Times New Roman"/>
          <w:szCs w:val="21"/>
        </w:rPr>
        <w:t xml:space="preserve"> </w:t>
      </w:r>
      <w:r w:rsidR="00666D4B" w:rsidRPr="008F2998">
        <w:rPr>
          <w:rFonts w:ascii="Times New Roman" w:hAnsi="Times New Roman" w:cs="Times New Roman"/>
          <w:i/>
          <w:iCs/>
          <w:szCs w:val="21"/>
        </w:rPr>
        <w:t>E. coli</w:t>
      </w:r>
      <w:r w:rsidR="00666D4B" w:rsidRPr="008F2998">
        <w:rPr>
          <w:rFonts w:ascii="Times New Roman" w:hAnsi="Times New Roman" w:cs="Times New Roman"/>
          <w:szCs w:val="21"/>
        </w:rPr>
        <w:t xml:space="preserve"> crude lysate containing</w:t>
      </w:r>
      <w:r w:rsidR="00666D4B" w:rsidRPr="008F2998">
        <w:rPr>
          <w:rFonts w:ascii="Times New Roman" w:hAnsi="Times New Roman" w:cs="Times New Roman"/>
          <w:color w:val="000000" w:themeColor="text1"/>
          <w:szCs w:val="21"/>
        </w:rPr>
        <w:t xml:space="preserve"> pEASY-UGP</w:t>
      </w:r>
      <w:r w:rsidR="00E311F6" w:rsidRPr="008F2998">
        <w:rPr>
          <w:rFonts w:ascii="Times New Roman" w:hAnsi="Times New Roman" w:cs="Times New Roman"/>
          <w:color w:val="000000" w:themeColor="text1"/>
          <w:szCs w:val="21"/>
        </w:rPr>
        <w:t>2</w:t>
      </w:r>
      <w:r w:rsidR="00666D4B" w:rsidRPr="008F2998">
        <w:rPr>
          <w:rFonts w:ascii="Times New Roman" w:hAnsi="Times New Roman" w:cs="Times New Roman"/>
          <w:color w:val="000000" w:themeColor="text1"/>
          <w:szCs w:val="21"/>
        </w:rPr>
        <w:t xml:space="preserve"> and pEASY-UGP</w:t>
      </w:r>
      <w:r w:rsidR="00E311F6" w:rsidRPr="008F2998">
        <w:rPr>
          <w:rFonts w:ascii="Times New Roman" w:hAnsi="Times New Roman" w:cs="Times New Roman"/>
          <w:color w:val="000000" w:themeColor="text1"/>
          <w:szCs w:val="21"/>
        </w:rPr>
        <w:t>1</w:t>
      </w:r>
      <w:r w:rsidR="00666D4B" w:rsidRPr="008F2998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666D4B" w:rsidRPr="008F2998">
        <w:rPr>
          <w:rFonts w:ascii="Times New Roman" w:hAnsi="Times New Roman" w:cs="Times New Roman"/>
          <w:szCs w:val="21"/>
        </w:rPr>
        <w:t>recombinant vectors, respectively.</w:t>
      </w:r>
      <w:r w:rsidR="007F1F51" w:rsidRPr="008F2998">
        <w:rPr>
          <w:rFonts w:ascii="Times New Roman" w:hAnsi="Times New Roman" w:cs="Times New Roman"/>
          <w:szCs w:val="21"/>
        </w:rPr>
        <w:t xml:space="preserve"> </w:t>
      </w:r>
      <w:r w:rsidR="00B43DFA" w:rsidRPr="008F2998">
        <w:rPr>
          <w:rFonts w:ascii="Times New Roman" w:hAnsi="Times New Roman" w:cs="Times New Roman"/>
          <w:szCs w:val="21"/>
        </w:rPr>
        <w:t xml:space="preserve">M, protein marker. </w:t>
      </w:r>
      <w:r w:rsidR="007F1F51" w:rsidRPr="008F2998">
        <w:rPr>
          <w:rFonts w:ascii="Times New Roman" w:hAnsi="Times New Roman" w:cs="Times New Roman"/>
          <w:szCs w:val="21"/>
        </w:rPr>
        <w:t xml:space="preserve">(B) </w:t>
      </w:r>
      <w:r w:rsidR="00296C6C" w:rsidRPr="008F2998">
        <w:rPr>
          <w:rFonts w:ascii="Times New Roman" w:hAnsi="Times New Roman" w:cs="Times New Roman"/>
          <w:szCs w:val="21"/>
        </w:rPr>
        <w:t xml:space="preserve">SDS-PAGE analysis of purified recombinant proteins. Lanes </w:t>
      </w:r>
      <w:r w:rsidR="00B43DFA" w:rsidRPr="008F2998">
        <w:rPr>
          <w:rFonts w:ascii="Times New Roman" w:hAnsi="Times New Roman" w:cs="Times New Roman"/>
          <w:szCs w:val="21"/>
        </w:rPr>
        <w:t>5</w:t>
      </w:r>
      <w:r w:rsidR="00296C6C" w:rsidRPr="008F2998">
        <w:rPr>
          <w:rFonts w:ascii="Times New Roman" w:hAnsi="Times New Roman" w:cs="Times New Roman"/>
          <w:szCs w:val="21"/>
        </w:rPr>
        <w:t xml:space="preserve"> and </w:t>
      </w:r>
      <w:r w:rsidR="00B43DFA" w:rsidRPr="008F2998">
        <w:rPr>
          <w:rFonts w:ascii="Times New Roman" w:hAnsi="Times New Roman" w:cs="Times New Roman"/>
          <w:szCs w:val="21"/>
        </w:rPr>
        <w:t>6</w:t>
      </w:r>
      <w:r w:rsidR="00296C6C" w:rsidRPr="008F2998">
        <w:rPr>
          <w:rFonts w:ascii="Times New Roman" w:hAnsi="Times New Roman" w:cs="Times New Roman"/>
          <w:szCs w:val="21"/>
        </w:rPr>
        <w:t xml:space="preserve"> </w:t>
      </w:r>
      <w:r w:rsidR="00B43DFA" w:rsidRPr="008F2998">
        <w:rPr>
          <w:rFonts w:ascii="Times New Roman" w:hAnsi="Times New Roman" w:cs="Times New Roman"/>
          <w:szCs w:val="21"/>
        </w:rPr>
        <w:t>show the</w:t>
      </w:r>
      <w:r w:rsidR="00296C6C" w:rsidRPr="008F2998">
        <w:rPr>
          <w:rFonts w:ascii="Times New Roman" w:hAnsi="Times New Roman" w:cs="Times New Roman"/>
          <w:szCs w:val="21"/>
        </w:rPr>
        <w:t xml:space="preserve"> purified UGP1 and UGP2 proteins, respectively. </w:t>
      </w:r>
      <w:r w:rsidR="00B43DFA" w:rsidRPr="008F2998">
        <w:rPr>
          <w:rFonts w:ascii="Times New Roman" w:hAnsi="Times New Roman" w:cs="Times New Roman"/>
          <w:szCs w:val="21"/>
        </w:rPr>
        <w:t xml:space="preserve">M, protein marker. </w:t>
      </w:r>
      <w:r w:rsidR="00E4151D" w:rsidRPr="008F2998">
        <w:rPr>
          <w:rFonts w:ascii="Times New Roman" w:hAnsi="Times New Roman" w:cs="Times New Roman" w:hint="eastAsia"/>
          <w:szCs w:val="21"/>
        </w:rPr>
        <w:t>(</w:t>
      </w:r>
      <w:r w:rsidR="00E4151D" w:rsidRPr="008F2998">
        <w:rPr>
          <w:rFonts w:ascii="Times New Roman" w:hAnsi="Times New Roman" w:cs="Times New Roman"/>
          <w:szCs w:val="21"/>
        </w:rPr>
        <w:t>C) Enzyme activity of UGP1 and UGP2 recombinant proteins. Each value represents the mean ± SD (n = 3). Values with different letters (a, b) indicate a significant difference between them (</w:t>
      </w:r>
      <w:r w:rsidR="00E4151D" w:rsidRPr="008F2998">
        <w:rPr>
          <w:rFonts w:ascii="Times New Roman" w:hAnsi="Times New Roman" w:cs="Times New Roman"/>
          <w:i/>
          <w:iCs/>
          <w:szCs w:val="21"/>
        </w:rPr>
        <w:t>p</w:t>
      </w:r>
      <w:r w:rsidR="00E4151D" w:rsidRPr="008F2998">
        <w:rPr>
          <w:rFonts w:ascii="Times New Roman" w:hAnsi="Times New Roman" w:cs="Times New Roman"/>
          <w:szCs w:val="21"/>
        </w:rPr>
        <w:t xml:space="preserve"> &lt; 0.05).</w:t>
      </w:r>
    </w:p>
    <w:p w14:paraId="1E6399D1" w14:textId="77777777" w:rsidR="00C97F79" w:rsidRPr="008F2998" w:rsidRDefault="00C97F79" w:rsidP="00CA53ED">
      <w:pPr>
        <w:spacing w:line="360" w:lineRule="auto"/>
        <w:rPr>
          <w:rFonts w:ascii="Times New Roman" w:eastAsia="宋体" w:hAnsi="Times New Roman" w:cs="Times New Roman"/>
          <w:b/>
          <w:color w:val="000000" w:themeColor="text1"/>
          <w:szCs w:val="21"/>
        </w:rPr>
      </w:pPr>
    </w:p>
    <w:p w14:paraId="6D7831CF" w14:textId="017A404C" w:rsidR="00CA53ED" w:rsidRPr="008F2998" w:rsidRDefault="000D44DE" w:rsidP="009A3336">
      <w:pPr>
        <w:spacing w:line="48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0D44DE">
        <w:rPr>
          <w:rFonts w:ascii="Times New Roman" w:eastAsia="宋体" w:hAnsi="Times New Roman" w:cs="Times New Roman"/>
          <w:bCs/>
          <w:color w:val="000000" w:themeColor="text1"/>
          <w:szCs w:val="21"/>
        </w:rPr>
        <w:lastRenderedPageBreak/>
        <w:t>Supplementary</w:t>
      </w:r>
      <w:r w:rsidRPr="000D44DE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CA53ED" w:rsidRPr="000D44DE">
        <w:rPr>
          <w:rFonts w:ascii="Times New Roman" w:eastAsia="宋体" w:hAnsi="Times New Roman" w:cs="Times New Roman"/>
          <w:bCs/>
          <w:color w:val="000000" w:themeColor="text1"/>
          <w:szCs w:val="21"/>
        </w:rPr>
        <w:t>Table</w:t>
      </w:r>
      <w:r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 w:rsidR="00CA53ED" w:rsidRPr="000D44DE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1. </w:t>
      </w:r>
      <w:bookmarkStart w:id="1" w:name="OLE_LINK180"/>
      <w:bookmarkStart w:id="2" w:name="OLE_LINK181"/>
      <w:r w:rsidR="00CA53ED" w:rsidRPr="008F2998">
        <w:rPr>
          <w:rFonts w:ascii="Times New Roman" w:eastAsia="宋体" w:hAnsi="Times New Roman" w:cs="Times New Roman"/>
          <w:color w:val="000000" w:themeColor="text1"/>
          <w:szCs w:val="21"/>
        </w:rPr>
        <w:t>List of primers used in this study.</w:t>
      </w:r>
      <w:bookmarkEnd w:id="1"/>
      <w:bookmarkEnd w:id="2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71"/>
        <w:gridCol w:w="4886"/>
      </w:tblGrid>
      <w:tr w:rsidR="00402445" w:rsidRPr="008F2998" w14:paraId="53A040C4" w14:textId="4163968D" w:rsidTr="004B4256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289047" w14:textId="7D471243" w:rsidR="00402445" w:rsidRPr="008F2998" w:rsidRDefault="00402445" w:rsidP="00363D17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b/>
                <w:bCs/>
                <w:szCs w:val="21"/>
              </w:rPr>
              <w:t>Primer name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2533E9E2" w14:textId="16BA6AE7" w:rsidR="00402445" w:rsidRPr="008F2998" w:rsidRDefault="00402445" w:rsidP="00363D17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Primer sequence (5’→3’)</w:t>
            </w:r>
          </w:p>
        </w:tc>
        <w:tc>
          <w:tcPr>
            <w:tcW w:w="4886" w:type="dxa"/>
            <w:tcBorders>
              <w:top w:val="single" w:sz="4" w:space="0" w:color="auto"/>
              <w:bottom w:val="single" w:sz="4" w:space="0" w:color="auto"/>
            </w:tcBorders>
          </w:tcPr>
          <w:p w14:paraId="2493692E" w14:textId="460057B3" w:rsidR="00402445" w:rsidRPr="008F2998" w:rsidRDefault="00402445" w:rsidP="00363D1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Purpose</w:t>
            </w:r>
          </w:p>
        </w:tc>
      </w:tr>
      <w:tr w:rsidR="00402445" w:rsidRPr="008F2998" w14:paraId="4F788811" w14:textId="4636C7E7" w:rsidTr="004B4256">
        <w:tc>
          <w:tcPr>
            <w:tcW w:w="1701" w:type="dxa"/>
            <w:tcBorders>
              <w:top w:val="single" w:sz="4" w:space="0" w:color="auto"/>
            </w:tcBorders>
          </w:tcPr>
          <w:p w14:paraId="45E18BD9" w14:textId="3F8ACFCD" w:rsidR="00402445" w:rsidRPr="008F2998" w:rsidRDefault="00402445" w:rsidP="004024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PtUGP1-f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78BEEC34" w14:textId="2D4129C0" w:rsidR="00402445" w:rsidRPr="008F2998" w:rsidRDefault="00402445" w:rsidP="004024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GCTCTAGAATGCCTTCTTTCGATCCCATTCGTG</w:t>
            </w:r>
          </w:p>
        </w:tc>
        <w:tc>
          <w:tcPr>
            <w:tcW w:w="4886" w:type="dxa"/>
            <w:tcBorders>
              <w:top w:val="single" w:sz="4" w:space="0" w:color="auto"/>
            </w:tcBorders>
          </w:tcPr>
          <w:p w14:paraId="3E9FB99E" w14:textId="7AD497A7" w:rsidR="00402445" w:rsidRPr="008F2998" w:rsidRDefault="00402445" w:rsidP="004024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Gene cloning and overexpression vector construction</w:t>
            </w:r>
          </w:p>
        </w:tc>
      </w:tr>
      <w:tr w:rsidR="004B4256" w:rsidRPr="008F2998" w14:paraId="30BAB1B5" w14:textId="10A0ADEE" w:rsidTr="004B4256">
        <w:tc>
          <w:tcPr>
            <w:tcW w:w="1701" w:type="dxa"/>
          </w:tcPr>
          <w:p w14:paraId="5E08D3B5" w14:textId="17D7EB01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PtUGP1-r</w:t>
            </w:r>
          </w:p>
        </w:tc>
        <w:tc>
          <w:tcPr>
            <w:tcW w:w="7371" w:type="dxa"/>
          </w:tcPr>
          <w:p w14:paraId="13AEB74D" w14:textId="26F78A67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CCCAAGCTTTTAATGATGATGATGATGATGCGTAATTACGGTTGGTTC</w:t>
            </w:r>
          </w:p>
        </w:tc>
        <w:tc>
          <w:tcPr>
            <w:tcW w:w="4886" w:type="dxa"/>
          </w:tcPr>
          <w:p w14:paraId="7F3D3A88" w14:textId="01FB3A23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Gene cloning and overexpression vector construction</w:t>
            </w:r>
          </w:p>
        </w:tc>
      </w:tr>
      <w:tr w:rsidR="004B4256" w:rsidRPr="008F2998" w14:paraId="6BE17B98" w14:textId="6AFB60A6" w:rsidTr="004B4256">
        <w:tc>
          <w:tcPr>
            <w:tcW w:w="1701" w:type="dxa"/>
          </w:tcPr>
          <w:p w14:paraId="05403118" w14:textId="695E5C9B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PtUGP2-f</w:t>
            </w:r>
          </w:p>
        </w:tc>
        <w:tc>
          <w:tcPr>
            <w:tcW w:w="7371" w:type="dxa"/>
          </w:tcPr>
          <w:p w14:paraId="0AA80C03" w14:textId="0A426D78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GCTCTAGAATGAGACTAGCCATTGCTGTTTCCTTTTTG</w:t>
            </w:r>
          </w:p>
        </w:tc>
        <w:tc>
          <w:tcPr>
            <w:tcW w:w="4886" w:type="dxa"/>
          </w:tcPr>
          <w:p w14:paraId="48B7BA36" w14:textId="68022433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Gene cloning and overexpression vector construction</w:t>
            </w:r>
          </w:p>
        </w:tc>
      </w:tr>
      <w:tr w:rsidR="004B4256" w:rsidRPr="008F2998" w14:paraId="5662CD72" w14:textId="4B6F97D6" w:rsidTr="004B4256">
        <w:tc>
          <w:tcPr>
            <w:tcW w:w="1701" w:type="dxa"/>
          </w:tcPr>
          <w:p w14:paraId="444F7260" w14:textId="63941437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PtUGP2-r</w:t>
            </w:r>
          </w:p>
        </w:tc>
        <w:tc>
          <w:tcPr>
            <w:tcW w:w="7371" w:type="dxa"/>
          </w:tcPr>
          <w:p w14:paraId="36E3A5F7" w14:textId="6596B5CE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CCCAAGCTTTTAATGATGATGATGATGATGCTCTGCCGCCTTTTGCACATTT</w:t>
            </w:r>
          </w:p>
        </w:tc>
        <w:tc>
          <w:tcPr>
            <w:tcW w:w="4886" w:type="dxa"/>
          </w:tcPr>
          <w:p w14:paraId="1320CE01" w14:textId="1782C650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Gene cloning and overexpression vector construction</w:t>
            </w:r>
          </w:p>
        </w:tc>
      </w:tr>
      <w:tr w:rsidR="00402445" w:rsidRPr="008F2998" w14:paraId="205AA16A" w14:textId="6C8BA6FF" w:rsidTr="004B4256">
        <w:tc>
          <w:tcPr>
            <w:tcW w:w="1701" w:type="dxa"/>
          </w:tcPr>
          <w:p w14:paraId="27706AA7" w14:textId="296B89DE" w:rsidR="00402445" w:rsidRPr="008F2998" w:rsidRDefault="00402445" w:rsidP="00363D1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YH-UGP1-f</w:t>
            </w:r>
          </w:p>
        </w:tc>
        <w:tc>
          <w:tcPr>
            <w:tcW w:w="7371" w:type="dxa"/>
          </w:tcPr>
          <w:p w14:paraId="1EB85326" w14:textId="44D2788B" w:rsidR="00402445" w:rsidRPr="008F2998" w:rsidRDefault="00402445" w:rsidP="00363D1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ATGCCTTCTTTCGATCCCATTCGTGC</w:t>
            </w:r>
          </w:p>
        </w:tc>
        <w:tc>
          <w:tcPr>
            <w:tcW w:w="4886" w:type="dxa"/>
          </w:tcPr>
          <w:p w14:paraId="44926C0A" w14:textId="29082842" w:rsidR="00402445" w:rsidRPr="008F2998" w:rsidRDefault="00402445" w:rsidP="00363D1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Prokaryotic expression vector construction</w:t>
            </w:r>
          </w:p>
        </w:tc>
      </w:tr>
      <w:tr w:rsidR="00402445" w:rsidRPr="008F2998" w14:paraId="56F2922F" w14:textId="40478896" w:rsidTr="004B4256">
        <w:tc>
          <w:tcPr>
            <w:tcW w:w="1701" w:type="dxa"/>
          </w:tcPr>
          <w:p w14:paraId="4FEF135C" w14:textId="03926B85" w:rsidR="00402445" w:rsidRPr="008F2998" w:rsidRDefault="00402445" w:rsidP="004024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YH-UGP1-r</w:t>
            </w:r>
          </w:p>
        </w:tc>
        <w:tc>
          <w:tcPr>
            <w:tcW w:w="7371" w:type="dxa"/>
          </w:tcPr>
          <w:p w14:paraId="21C67E93" w14:textId="11828204" w:rsidR="00402445" w:rsidRPr="008F2998" w:rsidRDefault="00402445" w:rsidP="004024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CGTAATTACGGTTGGTTC</w:t>
            </w:r>
          </w:p>
        </w:tc>
        <w:tc>
          <w:tcPr>
            <w:tcW w:w="4886" w:type="dxa"/>
          </w:tcPr>
          <w:p w14:paraId="134FAAE0" w14:textId="1278B902" w:rsidR="00402445" w:rsidRPr="008F2998" w:rsidRDefault="00402445" w:rsidP="004024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Prokaryotic expression vector construction</w:t>
            </w:r>
          </w:p>
        </w:tc>
      </w:tr>
      <w:tr w:rsidR="00402445" w:rsidRPr="008F2998" w14:paraId="3CE8E6D6" w14:textId="725B18AE" w:rsidTr="004B4256">
        <w:tc>
          <w:tcPr>
            <w:tcW w:w="1701" w:type="dxa"/>
          </w:tcPr>
          <w:p w14:paraId="32DF0B89" w14:textId="26FC07BB" w:rsidR="00402445" w:rsidRPr="008F2998" w:rsidRDefault="00402445" w:rsidP="004024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YH-UGP2-f</w:t>
            </w:r>
          </w:p>
        </w:tc>
        <w:tc>
          <w:tcPr>
            <w:tcW w:w="7371" w:type="dxa"/>
          </w:tcPr>
          <w:p w14:paraId="31CA6747" w14:textId="7AE5BA13" w:rsidR="00402445" w:rsidRPr="008F2998" w:rsidRDefault="00402445" w:rsidP="004024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TTCGGAACCCCGGCCAAAAAC</w:t>
            </w:r>
          </w:p>
        </w:tc>
        <w:tc>
          <w:tcPr>
            <w:tcW w:w="4886" w:type="dxa"/>
          </w:tcPr>
          <w:p w14:paraId="2BCECC17" w14:textId="3C5E3ECB" w:rsidR="00402445" w:rsidRPr="008F2998" w:rsidRDefault="00402445" w:rsidP="004024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Prokaryotic expression vector construction</w:t>
            </w:r>
          </w:p>
        </w:tc>
      </w:tr>
      <w:tr w:rsidR="00402445" w:rsidRPr="008F2998" w14:paraId="3E9559B3" w14:textId="37785204" w:rsidTr="004B4256">
        <w:tc>
          <w:tcPr>
            <w:tcW w:w="1701" w:type="dxa"/>
          </w:tcPr>
          <w:p w14:paraId="7BFE46F8" w14:textId="527B6620" w:rsidR="00402445" w:rsidRPr="008F2998" w:rsidRDefault="00402445" w:rsidP="004024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YH-UGP2-r</w:t>
            </w:r>
          </w:p>
        </w:tc>
        <w:tc>
          <w:tcPr>
            <w:tcW w:w="7371" w:type="dxa"/>
          </w:tcPr>
          <w:p w14:paraId="64F5A3AF" w14:textId="7A22A838" w:rsidR="00402445" w:rsidRPr="008F2998" w:rsidRDefault="00402445" w:rsidP="004024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CTCTGCCGCCTTTTGCACATTT</w:t>
            </w:r>
          </w:p>
        </w:tc>
        <w:tc>
          <w:tcPr>
            <w:tcW w:w="4886" w:type="dxa"/>
          </w:tcPr>
          <w:p w14:paraId="1DEF3E1E" w14:textId="069BCD03" w:rsidR="00402445" w:rsidRPr="008F2998" w:rsidRDefault="00402445" w:rsidP="004024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Prokaryotic expression vector construction</w:t>
            </w:r>
          </w:p>
        </w:tc>
      </w:tr>
      <w:tr w:rsidR="004B4256" w:rsidRPr="008F2998" w14:paraId="3019C8BA" w14:textId="7E2ED67E" w:rsidTr="004B4256">
        <w:tc>
          <w:tcPr>
            <w:tcW w:w="1701" w:type="dxa"/>
          </w:tcPr>
          <w:p w14:paraId="46C27C08" w14:textId="35994907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UGP1-IR1-f</w:t>
            </w:r>
          </w:p>
        </w:tc>
        <w:tc>
          <w:tcPr>
            <w:tcW w:w="7371" w:type="dxa"/>
          </w:tcPr>
          <w:p w14:paraId="2E1D2B7B" w14:textId="7136A7D7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CGGAATTCTGCTATGTGCGCTGAA</w:t>
            </w:r>
          </w:p>
        </w:tc>
        <w:tc>
          <w:tcPr>
            <w:tcW w:w="4886" w:type="dxa"/>
          </w:tcPr>
          <w:p w14:paraId="65E7988E" w14:textId="4D9C5F32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Silencing vector construction</w:t>
            </w:r>
          </w:p>
        </w:tc>
      </w:tr>
      <w:tr w:rsidR="004B4256" w:rsidRPr="008F2998" w14:paraId="12444984" w14:textId="00D4784D" w:rsidTr="004B4256">
        <w:tc>
          <w:tcPr>
            <w:tcW w:w="1701" w:type="dxa"/>
          </w:tcPr>
          <w:p w14:paraId="537CADE1" w14:textId="5A289F59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UGP1-IR1-r</w:t>
            </w:r>
          </w:p>
        </w:tc>
        <w:tc>
          <w:tcPr>
            <w:tcW w:w="7371" w:type="dxa"/>
          </w:tcPr>
          <w:p w14:paraId="71277870" w14:textId="4FB9C100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CCCTCTAGACCAAACCCTTGATAGTC</w:t>
            </w:r>
          </w:p>
        </w:tc>
        <w:tc>
          <w:tcPr>
            <w:tcW w:w="4886" w:type="dxa"/>
          </w:tcPr>
          <w:p w14:paraId="7217C6FC" w14:textId="402CF8AD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Silencing vector construction</w:t>
            </w:r>
          </w:p>
        </w:tc>
      </w:tr>
      <w:tr w:rsidR="004B4256" w:rsidRPr="008F2998" w14:paraId="105A558D" w14:textId="1539A76A" w:rsidTr="004B4256">
        <w:tc>
          <w:tcPr>
            <w:tcW w:w="1701" w:type="dxa"/>
          </w:tcPr>
          <w:p w14:paraId="4DDBD6E4" w14:textId="33976430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UGP1-IR2-f</w:t>
            </w:r>
          </w:p>
        </w:tc>
        <w:tc>
          <w:tcPr>
            <w:tcW w:w="7371" w:type="dxa"/>
          </w:tcPr>
          <w:p w14:paraId="05CFCF8F" w14:textId="0B9EB3F2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GGAAGCTTGCTATGTGCGCTGAA</w:t>
            </w:r>
          </w:p>
        </w:tc>
        <w:tc>
          <w:tcPr>
            <w:tcW w:w="4886" w:type="dxa"/>
          </w:tcPr>
          <w:p w14:paraId="5FD841E2" w14:textId="184CEB34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Silencing vector construction</w:t>
            </w:r>
          </w:p>
        </w:tc>
      </w:tr>
      <w:tr w:rsidR="004B4256" w:rsidRPr="008F2998" w14:paraId="1D35BCC6" w14:textId="066453AC" w:rsidTr="004B4256">
        <w:tc>
          <w:tcPr>
            <w:tcW w:w="1701" w:type="dxa"/>
          </w:tcPr>
          <w:p w14:paraId="7490C954" w14:textId="4E625093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UGP1-IR2-r</w:t>
            </w:r>
          </w:p>
        </w:tc>
        <w:tc>
          <w:tcPr>
            <w:tcW w:w="7371" w:type="dxa"/>
          </w:tcPr>
          <w:p w14:paraId="718883D0" w14:textId="2CF7424A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CCGTCTAGATAGCGGTTTCCAACT</w:t>
            </w:r>
          </w:p>
        </w:tc>
        <w:tc>
          <w:tcPr>
            <w:tcW w:w="4886" w:type="dxa"/>
          </w:tcPr>
          <w:p w14:paraId="51EA956C" w14:textId="59E7E203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Silencing vector construction</w:t>
            </w:r>
          </w:p>
        </w:tc>
      </w:tr>
      <w:tr w:rsidR="004B4256" w:rsidRPr="008F2998" w14:paraId="065C831A" w14:textId="2F7322F5" w:rsidTr="004B4256">
        <w:tc>
          <w:tcPr>
            <w:tcW w:w="1701" w:type="dxa"/>
          </w:tcPr>
          <w:p w14:paraId="3197B54C" w14:textId="2A15F71D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UGP1-AS-f</w:t>
            </w:r>
          </w:p>
        </w:tc>
        <w:tc>
          <w:tcPr>
            <w:tcW w:w="7371" w:type="dxa"/>
          </w:tcPr>
          <w:p w14:paraId="2412F562" w14:textId="694D1A61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CGTCTAGAGGGAATCTGCTATGTGC</w:t>
            </w:r>
          </w:p>
        </w:tc>
        <w:tc>
          <w:tcPr>
            <w:tcW w:w="4886" w:type="dxa"/>
          </w:tcPr>
          <w:p w14:paraId="6F10D8DC" w14:textId="2FD668CE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Silencing vector construction</w:t>
            </w:r>
          </w:p>
        </w:tc>
      </w:tr>
      <w:tr w:rsidR="004B4256" w:rsidRPr="008F2998" w14:paraId="661083EF" w14:textId="745C512D" w:rsidTr="004B4256">
        <w:tc>
          <w:tcPr>
            <w:tcW w:w="1701" w:type="dxa"/>
          </w:tcPr>
          <w:p w14:paraId="261E2F66" w14:textId="3B79AC3A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UGP1-AS-r</w:t>
            </w:r>
          </w:p>
        </w:tc>
        <w:tc>
          <w:tcPr>
            <w:tcW w:w="7371" w:type="dxa"/>
          </w:tcPr>
          <w:p w14:paraId="6F0D234F" w14:textId="2F7D4261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CGGAATTCGACCAAACCCTTGATAGTC</w:t>
            </w:r>
          </w:p>
        </w:tc>
        <w:tc>
          <w:tcPr>
            <w:tcW w:w="4886" w:type="dxa"/>
          </w:tcPr>
          <w:p w14:paraId="14A322DC" w14:textId="4F7F66E6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Silencing vector construction</w:t>
            </w:r>
          </w:p>
        </w:tc>
      </w:tr>
      <w:tr w:rsidR="004B4256" w:rsidRPr="008F2998" w14:paraId="32A8A1ED" w14:textId="517D20F8" w:rsidTr="004B4256">
        <w:tc>
          <w:tcPr>
            <w:tcW w:w="1701" w:type="dxa"/>
          </w:tcPr>
          <w:p w14:paraId="22A259F1" w14:textId="68882911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UGP2-IR1-f</w:t>
            </w:r>
          </w:p>
        </w:tc>
        <w:tc>
          <w:tcPr>
            <w:tcW w:w="7371" w:type="dxa"/>
          </w:tcPr>
          <w:p w14:paraId="49613E87" w14:textId="633C5C2C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GGAAGCTTACTACACGACTCCGACAAAC</w:t>
            </w:r>
          </w:p>
        </w:tc>
        <w:tc>
          <w:tcPr>
            <w:tcW w:w="4886" w:type="dxa"/>
          </w:tcPr>
          <w:p w14:paraId="4866BC22" w14:textId="659B6B01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Silencing vector construction</w:t>
            </w:r>
          </w:p>
        </w:tc>
      </w:tr>
      <w:tr w:rsidR="004B4256" w:rsidRPr="008F2998" w14:paraId="02C44514" w14:textId="284C4FBA" w:rsidTr="004B4256">
        <w:tc>
          <w:tcPr>
            <w:tcW w:w="1701" w:type="dxa"/>
          </w:tcPr>
          <w:p w14:paraId="0A58D59F" w14:textId="6E436D15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UGP2-IR1-r</w:t>
            </w:r>
          </w:p>
        </w:tc>
        <w:tc>
          <w:tcPr>
            <w:tcW w:w="7371" w:type="dxa"/>
          </w:tcPr>
          <w:p w14:paraId="0D07E40B" w14:textId="38EDDCD8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CCCTCTAGAGTCCTGCCACTGATCCAC</w:t>
            </w:r>
          </w:p>
        </w:tc>
        <w:tc>
          <w:tcPr>
            <w:tcW w:w="4886" w:type="dxa"/>
          </w:tcPr>
          <w:p w14:paraId="129B5137" w14:textId="16650352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Silencing vector construction</w:t>
            </w:r>
          </w:p>
        </w:tc>
      </w:tr>
      <w:tr w:rsidR="004B4256" w:rsidRPr="008F2998" w14:paraId="5D2A6DD6" w14:textId="6B8758C2" w:rsidTr="004B4256">
        <w:tc>
          <w:tcPr>
            <w:tcW w:w="1701" w:type="dxa"/>
          </w:tcPr>
          <w:p w14:paraId="3E9AC3E4" w14:textId="7ED5B275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UGP2-IR2-f</w:t>
            </w:r>
          </w:p>
        </w:tc>
        <w:tc>
          <w:tcPr>
            <w:tcW w:w="7371" w:type="dxa"/>
          </w:tcPr>
          <w:p w14:paraId="5259E170" w14:textId="00BE3B83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CGGGGTACCACTACACGACTCCGACAAAC</w:t>
            </w:r>
          </w:p>
        </w:tc>
        <w:tc>
          <w:tcPr>
            <w:tcW w:w="4886" w:type="dxa"/>
          </w:tcPr>
          <w:p w14:paraId="42650A01" w14:textId="3C3D213A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Silencing vector construction</w:t>
            </w:r>
          </w:p>
        </w:tc>
      </w:tr>
      <w:tr w:rsidR="004B4256" w:rsidRPr="008F2998" w14:paraId="48D767F7" w14:textId="393DA833" w:rsidTr="004B4256">
        <w:tc>
          <w:tcPr>
            <w:tcW w:w="1701" w:type="dxa"/>
          </w:tcPr>
          <w:p w14:paraId="3FC49704" w14:textId="22AE1D71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UGP2-IR2-r</w:t>
            </w:r>
          </w:p>
        </w:tc>
        <w:tc>
          <w:tcPr>
            <w:tcW w:w="7371" w:type="dxa"/>
          </w:tcPr>
          <w:p w14:paraId="73E239FC" w14:textId="0A69C9C8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CCCTCTAGACCTGCCACTGATCCACAA</w:t>
            </w:r>
          </w:p>
        </w:tc>
        <w:tc>
          <w:tcPr>
            <w:tcW w:w="4886" w:type="dxa"/>
          </w:tcPr>
          <w:p w14:paraId="0D6A6C38" w14:textId="10309001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Silencing vector construction</w:t>
            </w:r>
          </w:p>
        </w:tc>
      </w:tr>
      <w:tr w:rsidR="004B4256" w:rsidRPr="008F2998" w14:paraId="2A78D3D3" w14:textId="46C662F4" w:rsidTr="004B4256">
        <w:tc>
          <w:tcPr>
            <w:tcW w:w="1701" w:type="dxa"/>
          </w:tcPr>
          <w:p w14:paraId="0ABC4C78" w14:textId="45703BCF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UGP2-AS-f</w:t>
            </w:r>
          </w:p>
        </w:tc>
        <w:tc>
          <w:tcPr>
            <w:tcW w:w="7371" w:type="dxa"/>
          </w:tcPr>
          <w:p w14:paraId="74CE53FC" w14:textId="280008AA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GCTCTAGAGCCCTGGACGACAAAGAT</w:t>
            </w:r>
          </w:p>
        </w:tc>
        <w:tc>
          <w:tcPr>
            <w:tcW w:w="4886" w:type="dxa"/>
          </w:tcPr>
          <w:p w14:paraId="43CF16D6" w14:textId="3211395A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Silencing vector construction</w:t>
            </w:r>
          </w:p>
        </w:tc>
      </w:tr>
      <w:tr w:rsidR="004B4256" w:rsidRPr="008F2998" w14:paraId="1B3E5D32" w14:textId="7AABF4AB" w:rsidTr="004B4256">
        <w:tc>
          <w:tcPr>
            <w:tcW w:w="1701" w:type="dxa"/>
          </w:tcPr>
          <w:p w14:paraId="78630111" w14:textId="617B162D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UGP2-AS-r</w:t>
            </w:r>
          </w:p>
        </w:tc>
        <w:tc>
          <w:tcPr>
            <w:tcW w:w="7371" w:type="dxa"/>
          </w:tcPr>
          <w:p w14:paraId="092CEAF5" w14:textId="5E77F7D9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CGGGGTACCATGGCACCCGCTGCTTCA</w:t>
            </w:r>
          </w:p>
        </w:tc>
        <w:tc>
          <w:tcPr>
            <w:tcW w:w="4886" w:type="dxa"/>
          </w:tcPr>
          <w:p w14:paraId="31D637A9" w14:textId="59D1F401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Silencing vector construction</w:t>
            </w:r>
          </w:p>
        </w:tc>
      </w:tr>
      <w:tr w:rsidR="004B4256" w:rsidRPr="008F2998" w14:paraId="586D70BF" w14:textId="02222BD6" w:rsidTr="004B4256">
        <w:tc>
          <w:tcPr>
            <w:tcW w:w="1701" w:type="dxa"/>
          </w:tcPr>
          <w:p w14:paraId="08A4BCD8" w14:textId="122BE5CC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Sh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ble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>-f</w:t>
            </w:r>
          </w:p>
        </w:tc>
        <w:tc>
          <w:tcPr>
            <w:tcW w:w="7371" w:type="dxa"/>
          </w:tcPr>
          <w:p w14:paraId="32ED65F7" w14:textId="391B81FA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CACGGTTGCCAGATGTCAAGATGGCCAAG</w:t>
            </w:r>
          </w:p>
        </w:tc>
        <w:tc>
          <w:tcPr>
            <w:tcW w:w="4886" w:type="dxa"/>
          </w:tcPr>
          <w:p w14:paraId="73F85142" w14:textId="1E0EA371" w:rsidR="004B4256" w:rsidRPr="008F2998" w:rsidRDefault="006B2319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6B2319" w:rsidRPr="008F2998" w14:paraId="01D1098C" w14:textId="18524ABD" w:rsidTr="004B4256">
        <w:tc>
          <w:tcPr>
            <w:tcW w:w="1701" w:type="dxa"/>
          </w:tcPr>
          <w:p w14:paraId="234D5B6D" w14:textId="4B67E493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Sh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ble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>-r</w:t>
            </w:r>
          </w:p>
        </w:tc>
        <w:tc>
          <w:tcPr>
            <w:tcW w:w="7371" w:type="dxa"/>
          </w:tcPr>
          <w:p w14:paraId="69B9391D" w14:textId="6BB8B564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GGTTCAGTCCTGCTCCTCGGCCACGAAGTG</w:t>
            </w:r>
          </w:p>
        </w:tc>
        <w:tc>
          <w:tcPr>
            <w:tcW w:w="4886" w:type="dxa"/>
          </w:tcPr>
          <w:p w14:paraId="280A0582" w14:textId="438A0E83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6B2319" w:rsidRPr="008F2998" w14:paraId="672F33CF" w14:textId="238225B1" w:rsidTr="009A3336">
        <w:tc>
          <w:tcPr>
            <w:tcW w:w="1701" w:type="dxa"/>
            <w:tcBorders>
              <w:bottom w:val="nil"/>
            </w:tcBorders>
          </w:tcPr>
          <w:p w14:paraId="2C2C2D62" w14:textId="772F76C1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OEUGP1-f</w:t>
            </w:r>
          </w:p>
        </w:tc>
        <w:tc>
          <w:tcPr>
            <w:tcW w:w="7371" w:type="dxa"/>
            <w:tcBorders>
              <w:bottom w:val="nil"/>
            </w:tcBorders>
          </w:tcPr>
          <w:p w14:paraId="35D5D3E8" w14:textId="3D5DBD73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CCGAATACACTCCGTTTA</w:t>
            </w:r>
          </w:p>
        </w:tc>
        <w:tc>
          <w:tcPr>
            <w:tcW w:w="4886" w:type="dxa"/>
            <w:tcBorders>
              <w:bottom w:val="nil"/>
            </w:tcBorders>
          </w:tcPr>
          <w:p w14:paraId="52ECCC7E" w14:textId="2B4658E6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6B2319" w:rsidRPr="008F2998" w14:paraId="611525B7" w14:textId="616DEBC4" w:rsidTr="009A3336">
        <w:tc>
          <w:tcPr>
            <w:tcW w:w="1701" w:type="dxa"/>
            <w:tcBorders>
              <w:top w:val="nil"/>
              <w:bottom w:val="nil"/>
            </w:tcBorders>
          </w:tcPr>
          <w:p w14:paraId="0EFBF9B2" w14:textId="6B198494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lastRenderedPageBreak/>
              <w:t>OEUGP1-r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14:paraId="73A6CD0B" w14:textId="04D83BF4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GGTTCAGTCCTGCTCCT</w:t>
            </w:r>
          </w:p>
        </w:tc>
        <w:tc>
          <w:tcPr>
            <w:tcW w:w="4886" w:type="dxa"/>
            <w:tcBorders>
              <w:top w:val="nil"/>
              <w:bottom w:val="nil"/>
            </w:tcBorders>
          </w:tcPr>
          <w:p w14:paraId="50FAB0EB" w14:textId="0D7DB34E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6B2319" w:rsidRPr="008F2998" w14:paraId="527BC505" w14:textId="3C6204BB" w:rsidTr="009A3336">
        <w:tc>
          <w:tcPr>
            <w:tcW w:w="1701" w:type="dxa"/>
            <w:tcBorders>
              <w:top w:val="nil"/>
            </w:tcBorders>
          </w:tcPr>
          <w:p w14:paraId="0354CE1A" w14:textId="058611D3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OEUGP2-f</w:t>
            </w:r>
          </w:p>
        </w:tc>
        <w:tc>
          <w:tcPr>
            <w:tcW w:w="7371" w:type="dxa"/>
            <w:tcBorders>
              <w:top w:val="nil"/>
            </w:tcBorders>
          </w:tcPr>
          <w:p w14:paraId="67736F25" w14:textId="746CA56F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TTCCAGTCACGATGGCGGACGATTT</w:t>
            </w:r>
          </w:p>
        </w:tc>
        <w:tc>
          <w:tcPr>
            <w:tcW w:w="4886" w:type="dxa"/>
            <w:tcBorders>
              <w:top w:val="nil"/>
            </w:tcBorders>
          </w:tcPr>
          <w:p w14:paraId="175C6037" w14:textId="043937BD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6B2319" w:rsidRPr="008F2998" w14:paraId="4D06540F" w14:textId="4DE3CF22" w:rsidTr="004B4256">
        <w:tc>
          <w:tcPr>
            <w:tcW w:w="1701" w:type="dxa"/>
          </w:tcPr>
          <w:p w14:paraId="714234D8" w14:textId="634E4B33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OEUGP2-r</w:t>
            </w:r>
          </w:p>
        </w:tc>
        <w:tc>
          <w:tcPr>
            <w:tcW w:w="7371" w:type="dxa"/>
          </w:tcPr>
          <w:p w14:paraId="13F22F1E" w14:textId="3A830AA4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GGTTCAGTCCTGCTCCTCGGCCA</w:t>
            </w:r>
          </w:p>
        </w:tc>
        <w:tc>
          <w:tcPr>
            <w:tcW w:w="4886" w:type="dxa"/>
          </w:tcPr>
          <w:p w14:paraId="378E2B30" w14:textId="25FFFD6D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6B2319" w:rsidRPr="008F2998" w14:paraId="0EC0997A" w14:textId="641B9020" w:rsidTr="004B4256">
        <w:tc>
          <w:tcPr>
            <w:tcW w:w="1701" w:type="dxa"/>
          </w:tcPr>
          <w:p w14:paraId="0338DE1A" w14:textId="55C4C84E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IRUGP1-f</w:t>
            </w:r>
          </w:p>
        </w:tc>
        <w:tc>
          <w:tcPr>
            <w:tcW w:w="7371" w:type="dxa"/>
          </w:tcPr>
          <w:p w14:paraId="37AD4F1B" w14:textId="258C2C57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CTCAATCCAGCCTGCAACG</w:t>
            </w:r>
          </w:p>
        </w:tc>
        <w:tc>
          <w:tcPr>
            <w:tcW w:w="4886" w:type="dxa"/>
          </w:tcPr>
          <w:p w14:paraId="1075049A" w14:textId="5C7EC024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6B2319" w:rsidRPr="008F2998" w14:paraId="12BC5582" w14:textId="743E4DC7" w:rsidTr="004B4256">
        <w:tc>
          <w:tcPr>
            <w:tcW w:w="1701" w:type="dxa"/>
          </w:tcPr>
          <w:p w14:paraId="0DCC9F8F" w14:textId="7DFE9631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IRUGP1-r</w:t>
            </w:r>
          </w:p>
        </w:tc>
        <w:tc>
          <w:tcPr>
            <w:tcW w:w="7371" w:type="dxa"/>
          </w:tcPr>
          <w:p w14:paraId="7E11FA4D" w14:textId="7BD55C2D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GACACGACCTCCGACCACT</w:t>
            </w:r>
          </w:p>
        </w:tc>
        <w:tc>
          <w:tcPr>
            <w:tcW w:w="4886" w:type="dxa"/>
          </w:tcPr>
          <w:p w14:paraId="153AB039" w14:textId="19604E03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6B2319" w:rsidRPr="008F2998" w14:paraId="7EBBA299" w14:textId="078747F6" w:rsidTr="004B4256">
        <w:tc>
          <w:tcPr>
            <w:tcW w:w="1701" w:type="dxa"/>
          </w:tcPr>
          <w:p w14:paraId="27FA2237" w14:textId="0A0C0BD0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ASUGP1-f</w:t>
            </w:r>
          </w:p>
        </w:tc>
        <w:tc>
          <w:tcPr>
            <w:tcW w:w="7371" w:type="dxa"/>
          </w:tcPr>
          <w:p w14:paraId="41FF6B13" w14:textId="368107D1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GAGCAGATCGCTGCACTTT</w:t>
            </w:r>
          </w:p>
        </w:tc>
        <w:tc>
          <w:tcPr>
            <w:tcW w:w="4886" w:type="dxa"/>
          </w:tcPr>
          <w:p w14:paraId="6BE06641" w14:textId="1B7E4FD1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6B2319" w:rsidRPr="008F2998" w14:paraId="4762E1E1" w14:textId="1ABFCD2B" w:rsidTr="004B4256">
        <w:tc>
          <w:tcPr>
            <w:tcW w:w="1701" w:type="dxa"/>
          </w:tcPr>
          <w:p w14:paraId="7F59BA98" w14:textId="34C8F6F6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ASUGP1-r</w:t>
            </w:r>
          </w:p>
        </w:tc>
        <w:tc>
          <w:tcPr>
            <w:tcW w:w="7371" w:type="dxa"/>
          </w:tcPr>
          <w:p w14:paraId="30585287" w14:textId="6EC0886F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GAACGGCACTGGTCAACTT</w:t>
            </w:r>
          </w:p>
        </w:tc>
        <w:tc>
          <w:tcPr>
            <w:tcW w:w="4886" w:type="dxa"/>
          </w:tcPr>
          <w:p w14:paraId="4B2EA058" w14:textId="49C19FD1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6B2319" w:rsidRPr="008F2998" w14:paraId="3F28B87D" w14:textId="56CA32DF" w:rsidTr="004B4256">
        <w:tc>
          <w:tcPr>
            <w:tcW w:w="1701" w:type="dxa"/>
          </w:tcPr>
          <w:p w14:paraId="496EAE20" w14:textId="0F524886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IRUGP2-f</w:t>
            </w:r>
          </w:p>
        </w:tc>
        <w:tc>
          <w:tcPr>
            <w:tcW w:w="7371" w:type="dxa"/>
          </w:tcPr>
          <w:p w14:paraId="361AD9F7" w14:textId="3CE19D19" w:rsidR="006B2319" w:rsidRPr="008F2998" w:rsidRDefault="00080954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GGAAGCTTACTACACGACTCCGACAAAC</w:t>
            </w:r>
          </w:p>
        </w:tc>
        <w:tc>
          <w:tcPr>
            <w:tcW w:w="4886" w:type="dxa"/>
          </w:tcPr>
          <w:p w14:paraId="260E8C39" w14:textId="028E0312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6B2319" w:rsidRPr="008F2998" w14:paraId="685D8878" w14:textId="1726402D" w:rsidTr="004B4256">
        <w:tc>
          <w:tcPr>
            <w:tcW w:w="1701" w:type="dxa"/>
          </w:tcPr>
          <w:p w14:paraId="183A727F" w14:textId="509C5527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IRUGP2-r</w:t>
            </w:r>
          </w:p>
        </w:tc>
        <w:tc>
          <w:tcPr>
            <w:tcW w:w="7371" w:type="dxa"/>
          </w:tcPr>
          <w:p w14:paraId="154738DF" w14:textId="327CD3BA" w:rsidR="006B2319" w:rsidRPr="008F2998" w:rsidRDefault="00080954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CCCTCTAGAGTCCTGCCACTGATCCAC</w:t>
            </w:r>
          </w:p>
        </w:tc>
        <w:tc>
          <w:tcPr>
            <w:tcW w:w="4886" w:type="dxa"/>
          </w:tcPr>
          <w:p w14:paraId="3178AD2E" w14:textId="51D6B93A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6B2319" w:rsidRPr="008F2998" w14:paraId="012464B6" w14:textId="7D988557" w:rsidTr="004B4256">
        <w:tc>
          <w:tcPr>
            <w:tcW w:w="1701" w:type="dxa"/>
          </w:tcPr>
          <w:p w14:paraId="67494C0B" w14:textId="45862AD9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ASUGP2-f</w:t>
            </w:r>
          </w:p>
        </w:tc>
        <w:tc>
          <w:tcPr>
            <w:tcW w:w="7371" w:type="dxa"/>
          </w:tcPr>
          <w:p w14:paraId="01F723C8" w14:textId="1D7BF492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ATGGCACCCGCTGCTTCA</w:t>
            </w:r>
          </w:p>
        </w:tc>
        <w:tc>
          <w:tcPr>
            <w:tcW w:w="4886" w:type="dxa"/>
          </w:tcPr>
          <w:p w14:paraId="5F404D52" w14:textId="75126F26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6B2319" w:rsidRPr="008F2998" w14:paraId="5F108E59" w14:textId="40E3203A" w:rsidTr="004B4256">
        <w:tc>
          <w:tcPr>
            <w:tcW w:w="1701" w:type="dxa"/>
          </w:tcPr>
          <w:p w14:paraId="6C383E4F" w14:textId="3205601A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ASUGP2-r</w:t>
            </w:r>
          </w:p>
        </w:tc>
        <w:tc>
          <w:tcPr>
            <w:tcW w:w="7371" w:type="dxa"/>
          </w:tcPr>
          <w:p w14:paraId="44BB4345" w14:textId="3D5B5B7E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ACACGACCTCCGACCACTCG</w:t>
            </w:r>
          </w:p>
        </w:tc>
        <w:tc>
          <w:tcPr>
            <w:tcW w:w="4886" w:type="dxa"/>
          </w:tcPr>
          <w:p w14:paraId="645817F3" w14:textId="0D292CA6" w:rsidR="006B2319" w:rsidRPr="008F2998" w:rsidRDefault="006B2319" w:rsidP="006B231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Molecular detection</w:t>
            </w:r>
          </w:p>
        </w:tc>
      </w:tr>
      <w:tr w:rsidR="004B4256" w:rsidRPr="008F2998" w14:paraId="720CFE37" w14:textId="229BBF0A" w:rsidTr="004B4256">
        <w:tc>
          <w:tcPr>
            <w:tcW w:w="1701" w:type="dxa"/>
          </w:tcPr>
          <w:p w14:paraId="06D3AC34" w14:textId="1D94C212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RT-UGP1-f</w:t>
            </w:r>
          </w:p>
        </w:tc>
        <w:tc>
          <w:tcPr>
            <w:tcW w:w="7371" w:type="dxa"/>
          </w:tcPr>
          <w:p w14:paraId="0181F7D3" w14:textId="15F0CE64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ATTGCGGGACAAAAGCCTGGT</w:t>
            </w:r>
          </w:p>
        </w:tc>
        <w:tc>
          <w:tcPr>
            <w:tcW w:w="4886" w:type="dxa"/>
          </w:tcPr>
          <w:p w14:paraId="4BFC9C7A" w14:textId="787A1811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qRT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>-PCR</w:t>
            </w:r>
          </w:p>
        </w:tc>
      </w:tr>
      <w:tr w:rsidR="004B4256" w:rsidRPr="008F2998" w14:paraId="124E78ED" w14:textId="350BD6DA" w:rsidTr="004B4256">
        <w:tc>
          <w:tcPr>
            <w:tcW w:w="1701" w:type="dxa"/>
          </w:tcPr>
          <w:p w14:paraId="77817665" w14:textId="7CE5FCA1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RT-UGP1-r</w:t>
            </w:r>
          </w:p>
        </w:tc>
        <w:tc>
          <w:tcPr>
            <w:tcW w:w="7371" w:type="dxa"/>
          </w:tcPr>
          <w:p w14:paraId="3CA7F428" w14:textId="51737CB2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CGCCGTTAGCAACACCCATCT</w:t>
            </w:r>
          </w:p>
        </w:tc>
        <w:tc>
          <w:tcPr>
            <w:tcW w:w="4886" w:type="dxa"/>
          </w:tcPr>
          <w:p w14:paraId="223E3D91" w14:textId="7EFA4606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qRT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>-PCR</w:t>
            </w:r>
          </w:p>
        </w:tc>
      </w:tr>
      <w:tr w:rsidR="004B4256" w:rsidRPr="008F2998" w14:paraId="61767820" w14:textId="48CCAB62" w:rsidTr="004B4256">
        <w:tc>
          <w:tcPr>
            <w:tcW w:w="1701" w:type="dxa"/>
          </w:tcPr>
          <w:p w14:paraId="6781E021" w14:textId="230B42E3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RT-UGP2-f</w:t>
            </w:r>
          </w:p>
        </w:tc>
        <w:tc>
          <w:tcPr>
            <w:tcW w:w="7371" w:type="dxa"/>
          </w:tcPr>
          <w:p w14:paraId="7C804F7D" w14:textId="4ACFBF27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CCAAAAGGAAATGGGCGCCG</w:t>
            </w:r>
          </w:p>
        </w:tc>
        <w:tc>
          <w:tcPr>
            <w:tcW w:w="4886" w:type="dxa"/>
          </w:tcPr>
          <w:p w14:paraId="6ED7A1EB" w14:textId="625D4C23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qRT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>-PCR</w:t>
            </w:r>
          </w:p>
        </w:tc>
      </w:tr>
      <w:tr w:rsidR="004B4256" w:rsidRPr="008F2998" w14:paraId="4AB7AA33" w14:textId="616BB3F9" w:rsidTr="004B4256">
        <w:tc>
          <w:tcPr>
            <w:tcW w:w="1701" w:type="dxa"/>
          </w:tcPr>
          <w:p w14:paraId="18EB5E6F" w14:textId="004549CA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RT-UGP2-r</w:t>
            </w:r>
          </w:p>
        </w:tc>
        <w:tc>
          <w:tcPr>
            <w:tcW w:w="7371" w:type="dxa"/>
          </w:tcPr>
          <w:p w14:paraId="18929700" w14:textId="12C613D3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AGCCAGCTTGCGTTGGTTCT</w:t>
            </w:r>
          </w:p>
        </w:tc>
        <w:tc>
          <w:tcPr>
            <w:tcW w:w="4886" w:type="dxa"/>
          </w:tcPr>
          <w:p w14:paraId="7BE43E2E" w14:textId="303ED393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qRT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>-PCR</w:t>
            </w:r>
          </w:p>
        </w:tc>
      </w:tr>
      <w:tr w:rsidR="004B4256" w:rsidRPr="008F2998" w14:paraId="1DEC3F03" w14:textId="7E326C09" w:rsidTr="004B4256">
        <w:tc>
          <w:tcPr>
            <w:tcW w:w="1701" w:type="dxa"/>
          </w:tcPr>
          <w:p w14:paraId="03094025" w14:textId="527F9908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RT-H4-f</w:t>
            </w:r>
          </w:p>
        </w:tc>
        <w:tc>
          <w:tcPr>
            <w:tcW w:w="7371" w:type="dxa"/>
          </w:tcPr>
          <w:p w14:paraId="14EE8836" w14:textId="482CB4D8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GTGGTAAAGGAGGCAAGGGTC</w:t>
            </w:r>
          </w:p>
        </w:tc>
        <w:tc>
          <w:tcPr>
            <w:tcW w:w="4886" w:type="dxa"/>
          </w:tcPr>
          <w:p w14:paraId="6F6782E3" w14:textId="754787B7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qRT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>-PCR</w:t>
            </w:r>
          </w:p>
        </w:tc>
      </w:tr>
      <w:tr w:rsidR="004B4256" w:rsidRPr="008F2998" w14:paraId="7B53C7BD" w14:textId="711534C6" w:rsidTr="004B4256">
        <w:tc>
          <w:tcPr>
            <w:tcW w:w="1701" w:type="dxa"/>
          </w:tcPr>
          <w:p w14:paraId="0B3A13D6" w14:textId="033593AA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RT-H4-r</w:t>
            </w:r>
          </w:p>
        </w:tc>
        <w:tc>
          <w:tcPr>
            <w:tcW w:w="7371" w:type="dxa"/>
          </w:tcPr>
          <w:p w14:paraId="4E179FA1" w14:textId="68CDB303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GGCGTGCTCGGTATAGGTGA</w:t>
            </w:r>
          </w:p>
        </w:tc>
        <w:tc>
          <w:tcPr>
            <w:tcW w:w="4886" w:type="dxa"/>
          </w:tcPr>
          <w:p w14:paraId="559688F0" w14:textId="542E651A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qRT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>-PCR</w:t>
            </w:r>
          </w:p>
        </w:tc>
      </w:tr>
      <w:tr w:rsidR="004B4256" w:rsidRPr="008F2998" w14:paraId="78D28B50" w14:textId="0B104684" w:rsidTr="004B4256">
        <w:tc>
          <w:tcPr>
            <w:tcW w:w="1701" w:type="dxa"/>
          </w:tcPr>
          <w:p w14:paraId="22094068" w14:textId="0195A1A9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RT-SQD1-f</w:t>
            </w:r>
          </w:p>
        </w:tc>
        <w:tc>
          <w:tcPr>
            <w:tcW w:w="7371" w:type="dxa"/>
          </w:tcPr>
          <w:p w14:paraId="57F8A4AE" w14:textId="26CA8EA1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CAGAGGTCGACGCCCATATCAT</w:t>
            </w:r>
          </w:p>
        </w:tc>
        <w:tc>
          <w:tcPr>
            <w:tcW w:w="4886" w:type="dxa"/>
          </w:tcPr>
          <w:p w14:paraId="0A6DFBF1" w14:textId="12E96666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qRT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>-PCR</w:t>
            </w:r>
          </w:p>
        </w:tc>
      </w:tr>
      <w:tr w:rsidR="004B4256" w:rsidRPr="008F2998" w14:paraId="64ACB480" w14:textId="3866F2B1" w:rsidTr="004B4256">
        <w:tc>
          <w:tcPr>
            <w:tcW w:w="1701" w:type="dxa"/>
          </w:tcPr>
          <w:p w14:paraId="40376FAD" w14:textId="1F78E5C1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RT-SQD1-r</w:t>
            </w:r>
          </w:p>
        </w:tc>
        <w:tc>
          <w:tcPr>
            <w:tcW w:w="7371" w:type="dxa"/>
          </w:tcPr>
          <w:p w14:paraId="29C4242E" w14:textId="33A4A8E7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CAAGCACTTGGTGGCATGGTAG</w:t>
            </w:r>
          </w:p>
        </w:tc>
        <w:tc>
          <w:tcPr>
            <w:tcW w:w="4886" w:type="dxa"/>
          </w:tcPr>
          <w:p w14:paraId="6079353C" w14:textId="1F0A0344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qRT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>-PCR</w:t>
            </w:r>
          </w:p>
        </w:tc>
      </w:tr>
      <w:tr w:rsidR="004B4256" w:rsidRPr="008F2998" w14:paraId="4DB8DF0B" w14:textId="24FC1CD5" w:rsidTr="004B4256">
        <w:tc>
          <w:tcPr>
            <w:tcW w:w="1701" w:type="dxa"/>
          </w:tcPr>
          <w:p w14:paraId="509590C1" w14:textId="7210F9C0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RT-SQD2-f</w:t>
            </w:r>
          </w:p>
        </w:tc>
        <w:tc>
          <w:tcPr>
            <w:tcW w:w="7371" w:type="dxa"/>
          </w:tcPr>
          <w:p w14:paraId="14DF186E" w14:textId="3504D11A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CAACGGGATTCCTCGAGTGGAC</w:t>
            </w:r>
          </w:p>
        </w:tc>
        <w:tc>
          <w:tcPr>
            <w:tcW w:w="4886" w:type="dxa"/>
          </w:tcPr>
          <w:p w14:paraId="76EAEFA4" w14:textId="5E2C019F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qRT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>-PCR</w:t>
            </w:r>
          </w:p>
        </w:tc>
      </w:tr>
      <w:tr w:rsidR="004B4256" w:rsidRPr="008F2998" w14:paraId="5F862A14" w14:textId="2DF865BC" w:rsidTr="004B4256">
        <w:tc>
          <w:tcPr>
            <w:tcW w:w="1701" w:type="dxa"/>
          </w:tcPr>
          <w:p w14:paraId="485193D8" w14:textId="11E64F40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RT-SQD2-r</w:t>
            </w:r>
          </w:p>
        </w:tc>
        <w:tc>
          <w:tcPr>
            <w:tcW w:w="7371" w:type="dxa"/>
          </w:tcPr>
          <w:p w14:paraId="7CA1A00E" w14:textId="65EFA018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GTTGGGCATTCGTTCCAGCATG</w:t>
            </w:r>
          </w:p>
        </w:tc>
        <w:tc>
          <w:tcPr>
            <w:tcW w:w="4886" w:type="dxa"/>
          </w:tcPr>
          <w:p w14:paraId="2D639A37" w14:textId="59471A42" w:rsidR="004B4256" w:rsidRPr="008F2998" w:rsidRDefault="004B4256" w:rsidP="004B425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qRT</w:t>
            </w:r>
            <w:proofErr w:type="spellEnd"/>
            <w:r w:rsidRPr="008F2998">
              <w:rPr>
                <w:rFonts w:ascii="Times New Roman" w:eastAsia="宋体" w:hAnsi="Times New Roman" w:cs="Times New Roman"/>
                <w:szCs w:val="21"/>
              </w:rPr>
              <w:t>-PCR</w:t>
            </w:r>
          </w:p>
        </w:tc>
      </w:tr>
    </w:tbl>
    <w:p w14:paraId="177F3372" w14:textId="77777777" w:rsidR="00A65662" w:rsidRPr="008F2998" w:rsidRDefault="00A65662" w:rsidP="00A65662">
      <w:pPr>
        <w:rPr>
          <w:rFonts w:ascii="Times New Roman" w:eastAsia="宋体" w:hAnsi="Times New Roman" w:cs="Times New Roman"/>
          <w:szCs w:val="21"/>
        </w:rPr>
      </w:pPr>
    </w:p>
    <w:p w14:paraId="0479FC75" w14:textId="77777777" w:rsidR="008C7A56" w:rsidRDefault="008C7A56" w:rsidP="00A719B9">
      <w:pPr>
        <w:spacing w:line="480" w:lineRule="auto"/>
        <w:jc w:val="center"/>
        <w:rPr>
          <w:rFonts w:ascii="Times New Roman" w:eastAsia="宋体" w:hAnsi="Times New Roman" w:cs="Times New Roman"/>
          <w:b/>
          <w:color w:val="000000" w:themeColor="text1"/>
          <w:szCs w:val="21"/>
        </w:rPr>
      </w:pPr>
    </w:p>
    <w:p w14:paraId="0A01CB81" w14:textId="77777777" w:rsidR="008C7A56" w:rsidRDefault="008C7A56" w:rsidP="00A719B9">
      <w:pPr>
        <w:spacing w:line="480" w:lineRule="auto"/>
        <w:jc w:val="center"/>
        <w:rPr>
          <w:rFonts w:ascii="Times New Roman" w:eastAsia="宋体" w:hAnsi="Times New Roman" w:cs="Times New Roman"/>
          <w:b/>
          <w:color w:val="000000" w:themeColor="text1"/>
          <w:szCs w:val="21"/>
        </w:rPr>
      </w:pPr>
    </w:p>
    <w:p w14:paraId="295AE98D" w14:textId="011B4558" w:rsidR="002A4E37" w:rsidRPr="008F2998" w:rsidRDefault="00DE13E5" w:rsidP="009A3336">
      <w:pPr>
        <w:spacing w:line="48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0D44DE">
        <w:rPr>
          <w:rFonts w:ascii="Times New Roman" w:eastAsia="宋体" w:hAnsi="Times New Roman" w:cs="Times New Roman"/>
          <w:bCs/>
          <w:color w:val="000000" w:themeColor="text1"/>
          <w:szCs w:val="21"/>
        </w:rPr>
        <w:lastRenderedPageBreak/>
        <w:t>Supplementary Table</w:t>
      </w:r>
      <w:r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>
        <w:rPr>
          <w:rFonts w:ascii="Times New Roman" w:eastAsia="宋体" w:hAnsi="Times New Roman" w:cs="Times New Roman"/>
          <w:bCs/>
          <w:color w:val="000000" w:themeColor="text1"/>
          <w:szCs w:val="21"/>
        </w:rPr>
        <w:t>2.</w:t>
      </w:r>
      <w:r w:rsidR="002A4E37" w:rsidRPr="008F2998">
        <w:rPr>
          <w:rFonts w:ascii="Times New Roman" w:eastAsia="宋体" w:hAnsi="Times New Roman" w:cs="Times New Roman"/>
          <w:b/>
          <w:color w:val="000000" w:themeColor="text1"/>
          <w:szCs w:val="21"/>
        </w:rPr>
        <w:t xml:space="preserve"> </w:t>
      </w:r>
      <w:r w:rsidR="002A4E37" w:rsidRPr="008F2998">
        <w:rPr>
          <w:rFonts w:ascii="Times New Roman" w:eastAsia="宋体" w:hAnsi="Times New Roman" w:cs="Times New Roman"/>
          <w:color w:val="000000" w:themeColor="text1"/>
          <w:szCs w:val="21"/>
        </w:rPr>
        <w:t>Gene</w:t>
      </w:r>
      <w:r w:rsidR="00A37A32" w:rsidRPr="008F2998">
        <w:rPr>
          <w:rFonts w:ascii="Times New Roman" w:eastAsia="宋体" w:hAnsi="Times New Roman" w:cs="Times New Roman"/>
          <w:color w:val="000000" w:themeColor="text1"/>
          <w:szCs w:val="21"/>
        </w:rPr>
        <w:t>s</w:t>
      </w:r>
      <w:r w:rsidR="002A4E37" w:rsidRPr="008F2998">
        <w:rPr>
          <w:rFonts w:ascii="Times New Roman" w:eastAsia="宋体" w:hAnsi="Times New Roman" w:cs="Times New Roman"/>
          <w:color w:val="000000" w:themeColor="text1"/>
          <w:szCs w:val="21"/>
        </w:rPr>
        <w:t xml:space="preserve"> list of </w:t>
      </w:r>
      <w:r w:rsidR="002A4E37" w:rsidRPr="008F2998">
        <w:rPr>
          <w:rFonts w:ascii="Times New Roman" w:hAnsi="Times New Roman" w:cs="Times New Roman"/>
          <w:szCs w:val="21"/>
        </w:rPr>
        <w:t>Fig. 6B.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111"/>
        <w:gridCol w:w="1276"/>
        <w:gridCol w:w="2551"/>
        <w:gridCol w:w="2410"/>
      </w:tblGrid>
      <w:tr w:rsidR="002A4E37" w:rsidRPr="008F2998" w14:paraId="1E2AB638" w14:textId="77777777" w:rsidTr="00DE13E5">
        <w:tc>
          <w:tcPr>
            <w:tcW w:w="1271" w:type="dxa"/>
            <w:vMerge w:val="restart"/>
            <w:tcBorders>
              <w:top w:val="single" w:sz="4" w:space="0" w:color="auto"/>
            </w:tcBorders>
            <w:vAlign w:val="center"/>
          </w:tcPr>
          <w:p w14:paraId="5148FC00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Gene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vAlign w:val="center"/>
          </w:tcPr>
          <w:p w14:paraId="77F867EF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Full Name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FB83729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Gene ID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8D2C6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log</w:t>
            </w:r>
            <w:r w:rsidRPr="008F2998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8F2998">
              <w:rPr>
                <w:rFonts w:ascii="Times New Roman" w:eastAsia="宋体" w:hAnsi="Times New Roman" w:cs="Times New Roman"/>
                <w:szCs w:val="21"/>
              </w:rPr>
              <w:t>(fold change) between the pairwise comparisons</w:t>
            </w:r>
          </w:p>
        </w:tc>
      </w:tr>
      <w:tr w:rsidR="002A4E37" w:rsidRPr="008F2998" w14:paraId="618C2DA1" w14:textId="77777777" w:rsidTr="00DE13E5">
        <w:tc>
          <w:tcPr>
            <w:tcW w:w="1271" w:type="dxa"/>
            <w:vMerge/>
            <w:tcBorders>
              <w:bottom w:val="single" w:sz="4" w:space="0" w:color="auto"/>
            </w:tcBorders>
            <w:vAlign w:val="center"/>
          </w:tcPr>
          <w:p w14:paraId="679D5656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14:paraId="1A0612D6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760D5D4D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150B3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WT vs OEUGP1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1DB71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WT vs OEUGP2</w:t>
            </w:r>
          </w:p>
        </w:tc>
      </w:tr>
      <w:tr w:rsidR="002A4E37" w:rsidRPr="008F2998" w14:paraId="69AD868C" w14:textId="77777777" w:rsidTr="00DE13E5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59BF6070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CPOX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1DE3988F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coproporphyrinogen III oxidase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F6060B2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7204128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6F6A4FB9" w14:textId="77777777" w:rsidR="002A4E37" w:rsidRPr="008F2998" w:rsidRDefault="002A4E37" w:rsidP="00DD32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2.27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C815BD9" w14:textId="77777777" w:rsidR="002A4E37" w:rsidRPr="008F2998" w:rsidRDefault="002A4E37" w:rsidP="00DD32A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0.37</w:t>
            </w:r>
          </w:p>
        </w:tc>
      </w:tr>
      <w:tr w:rsidR="002A4E37" w:rsidRPr="008F2998" w14:paraId="1023B17A" w14:textId="77777777" w:rsidTr="00DE13E5">
        <w:tc>
          <w:tcPr>
            <w:tcW w:w="1271" w:type="dxa"/>
            <w:vAlign w:val="center"/>
          </w:tcPr>
          <w:p w14:paraId="410F8638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NNT</w:t>
            </w:r>
          </w:p>
        </w:tc>
        <w:tc>
          <w:tcPr>
            <w:tcW w:w="4111" w:type="dxa"/>
            <w:vAlign w:val="center"/>
          </w:tcPr>
          <w:p w14:paraId="0B9CF8A0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NAD(P)</w:t>
            </w:r>
            <w:r w:rsidRPr="008F2998">
              <w:rPr>
                <w:rFonts w:ascii="Times New Roman" w:eastAsia="宋体" w:hAnsi="Times New Roman" w:cs="Times New Roman"/>
                <w:szCs w:val="21"/>
                <w:vertAlign w:val="superscript"/>
              </w:rPr>
              <w:t>+</w:t>
            </w:r>
            <w:r w:rsidRPr="008F2998">
              <w:rPr>
                <w:rFonts w:ascii="Times New Roman" w:eastAsia="宋体" w:hAnsi="Times New Roman" w:cs="Times New Roman"/>
                <w:szCs w:val="21"/>
              </w:rPr>
              <w:t xml:space="preserve"> transhydrogenase</w:t>
            </w:r>
          </w:p>
        </w:tc>
        <w:tc>
          <w:tcPr>
            <w:tcW w:w="1276" w:type="dxa"/>
            <w:vAlign w:val="center"/>
          </w:tcPr>
          <w:p w14:paraId="1FFAC348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7204049</w:t>
            </w:r>
          </w:p>
        </w:tc>
        <w:tc>
          <w:tcPr>
            <w:tcW w:w="2551" w:type="dxa"/>
            <w:vAlign w:val="center"/>
          </w:tcPr>
          <w:p w14:paraId="72225AA0" w14:textId="77777777" w:rsidR="002A4E37" w:rsidRPr="008F2998" w:rsidRDefault="002A4E37" w:rsidP="00DD32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1.08</w:t>
            </w:r>
          </w:p>
        </w:tc>
        <w:tc>
          <w:tcPr>
            <w:tcW w:w="2410" w:type="dxa"/>
            <w:vAlign w:val="center"/>
          </w:tcPr>
          <w:p w14:paraId="2AFB922E" w14:textId="77777777" w:rsidR="002A4E37" w:rsidRPr="008F2998" w:rsidRDefault="002A4E37" w:rsidP="00DD32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-0.38</w:t>
            </w:r>
          </w:p>
        </w:tc>
      </w:tr>
      <w:tr w:rsidR="002A4E37" w:rsidRPr="008F2998" w14:paraId="4A8DFE71" w14:textId="77777777" w:rsidTr="00DE13E5">
        <w:tc>
          <w:tcPr>
            <w:tcW w:w="1271" w:type="dxa"/>
            <w:vAlign w:val="center"/>
          </w:tcPr>
          <w:p w14:paraId="445C42BA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MCA</w:t>
            </w:r>
          </w:p>
        </w:tc>
        <w:tc>
          <w:tcPr>
            <w:tcW w:w="4111" w:type="dxa"/>
            <w:vAlign w:val="center"/>
          </w:tcPr>
          <w:p w14:paraId="2278B642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szCs w:val="21"/>
              </w:rPr>
              <w:t>metacaspase</w:t>
            </w:r>
            <w:proofErr w:type="spellEnd"/>
          </w:p>
        </w:tc>
        <w:tc>
          <w:tcPr>
            <w:tcW w:w="1276" w:type="dxa"/>
            <w:vAlign w:val="center"/>
          </w:tcPr>
          <w:p w14:paraId="0BF4CFE8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7203298</w:t>
            </w:r>
          </w:p>
        </w:tc>
        <w:tc>
          <w:tcPr>
            <w:tcW w:w="2551" w:type="dxa"/>
            <w:vAlign w:val="center"/>
          </w:tcPr>
          <w:p w14:paraId="49D8A729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-1.05</w:t>
            </w:r>
          </w:p>
        </w:tc>
        <w:tc>
          <w:tcPr>
            <w:tcW w:w="2410" w:type="dxa"/>
            <w:vAlign w:val="center"/>
          </w:tcPr>
          <w:p w14:paraId="1791AC5C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0.24</w:t>
            </w:r>
          </w:p>
        </w:tc>
      </w:tr>
      <w:tr w:rsidR="002A4E37" w:rsidRPr="008F2998" w14:paraId="7968C222" w14:textId="77777777" w:rsidTr="00DE13E5">
        <w:tc>
          <w:tcPr>
            <w:tcW w:w="1271" w:type="dxa"/>
            <w:vAlign w:val="center"/>
          </w:tcPr>
          <w:p w14:paraId="446717A8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CDPK</w:t>
            </w:r>
          </w:p>
        </w:tc>
        <w:tc>
          <w:tcPr>
            <w:tcW w:w="4111" w:type="dxa"/>
            <w:vAlign w:val="center"/>
          </w:tcPr>
          <w:p w14:paraId="4203635E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calcium dependent protein kinase</w:t>
            </w:r>
          </w:p>
        </w:tc>
        <w:tc>
          <w:tcPr>
            <w:tcW w:w="1276" w:type="dxa"/>
            <w:vAlign w:val="center"/>
          </w:tcPr>
          <w:p w14:paraId="1707F71A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7195076</w:t>
            </w:r>
          </w:p>
        </w:tc>
        <w:tc>
          <w:tcPr>
            <w:tcW w:w="2551" w:type="dxa"/>
            <w:vAlign w:val="center"/>
          </w:tcPr>
          <w:p w14:paraId="279F4DC7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-1.64</w:t>
            </w:r>
          </w:p>
        </w:tc>
        <w:tc>
          <w:tcPr>
            <w:tcW w:w="2410" w:type="dxa"/>
            <w:vAlign w:val="center"/>
          </w:tcPr>
          <w:p w14:paraId="2577A103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0.52</w:t>
            </w:r>
          </w:p>
        </w:tc>
      </w:tr>
      <w:tr w:rsidR="002A4E37" w:rsidRPr="008F2998" w14:paraId="4899BF29" w14:textId="77777777" w:rsidTr="00DE13E5">
        <w:tc>
          <w:tcPr>
            <w:tcW w:w="1271" w:type="dxa"/>
            <w:vAlign w:val="center"/>
          </w:tcPr>
          <w:p w14:paraId="42EC8E95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CDPK</w:t>
            </w:r>
          </w:p>
        </w:tc>
        <w:tc>
          <w:tcPr>
            <w:tcW w:w="4111" w:type="dxa"/>
            <w:vAlign w:val="center"/>
          </w:tcPr>
          <w:p w14:paraId="0826CA44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calcium dependent protein kinase</w:t>
            </w:r>
          </w:p>
        </w:tc>
        <w:tc>
          <w:tcPr>
            <w:tcW w:w="1276" w:type="dxa"/>
            <w:vAlign w:val="center"/>
          </w:tcPr>
          <w:p w14:paraId="532A47E7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7197935</w:t>
            </w:r>
          </w:p>
        </w:tc>
        <w:tc>
          <w:tcPr>
            <w:tcW w:w="2551" w:type="dxa"/>
            <w:vAlign w:val="center"/>
          </w:tcPr>
          <w:p w14:paraId="18154169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-1.01</w:t>
            </w:r>
          </w:p>
        </w:tc>
        <w:tc>
          <w:tcPr>
            <w:tcW w:w="2410" w:type="dxa"/>
            <w:vAlign w:val="center"/>
          </w:tcPr>
          <w:p w14:paraId="027B207B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-0.15</w:t>
            </w:r>
          </w:p>
        </w:tc>
      </w:tr>
      <w:tr w:rsidR="002A4E37" w:rsidRPr="008F2998" w14:paraId="73898E5A" w14:textId="77777777" w:rsidTr="00DE13E5">
        <w:tc>
          <w:tcPr>
            <w:tcW w:w="1271" w:type="dxa"/>
            <w:vAlign w:val="center"/>
          </w:tcPr>
          <w:p w14:paraId="4D4775BE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GAPDH</w:t>
            </w:r>
          </w:p>
        </w:tc>
        <w:tc>
          <w:tcPr>
            <w:tcW w:w="4111" w:type="dxa"/>
            <w:vAlign w:val="center"/>
          </w:tcPr>
          <w:p w14:paraId="497CCF71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glyceraldehyde-3-phosphate dehydrogenase</w:t>
            </w:r>
          </w:p>
        </w:tc>
        <w:tc>
          <w:tcPr>
            <w:tcW w:w="1276" w:type="dxa"/>
            <w:vAlign w:val="center"/>
          </w:tcPr>
          <w:p w14:paraId="542EFE96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7197206</w:t>
            </w:r>
          </w:p>
        </w:tc>
        <w:tc>
          <w:tcPr>
            <w:tcW w:w="2551" w:type="dxa"/>
            <w:vAlign w:val="center"/>
          </w:tcPr>
          <w:p w14:paraId="29E9A6D9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-1.84</w:t>
            </w:r>
          </w:p>
        </w:tc>
        <w:tc>
          <w:tcPr>
            <w:tcW w:w="2410" w:type="dxa"/>
            <w:vAlign w:val="center"/>
          </w:tcPr>
          <w:p w14:paraId="03B28AF5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0.97</w:t>
            </w:r>
          </w:p>
        </w:tc>
      </w:tr>
      <w:tr w:rsidR="002A4E37" w:rsidRPr="008F2998" w14:paraId="45465B6F" w14:textId="77777777" w:rsidTr="00DE13E5">
        <w:tc>
          <w:tcPr>
            <w:tcW w:w="1271" w:type="dxa"/>
            <w:vAlign w:val="center"/>
          </w:tcPr>
          <w:p w14:paraId="7F26F91E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MetH</w:t>
            </w:r>
            <w:proofErr w:type="spellEnd"/>
          </w:p>
        </w:tc>
        <w:tc>
          <w:tcPr>
            <w:tcW w:w="4111" w:type="dxa"/>
            <w:vAlign w:val="center"/>
          </w:tcPr>
          <w:p w14:paraId="152FFFCB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methionine synthase</w:t>
            </w:r>
          </w:p>
        </w:tc>
        <w:tc>
          <w:tcPr>
            <w:tcW w:w="1276" w:type="dxa"/>
            <w:vAlign w:val="center"/>
          </w:tcPr>
          <w:p w14:paraId="6D74C704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7198319</w:t>
            </w:r>
          </w:p>
        </w:tc>
        <w:tc>
          <w:tcPr>
            <w:tcW w:w="2551" w:type="dxa"/>
            <w:vAlign w:val="center"/>
          </w:tcPr>
          <w:p w14:paraId="3403CE1A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-1.17</w:t>
            </w:r>
          </w:p>
        </w:tc>
        <w:tc>
          <w:tcPr>
            <w:tcW w:w="2410" w:type="dxa"/>
            <w:vAlign w:val="center"/>
          </w:tcPr>
          <w:p w14:paraId="110699C9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-0.29</w:t>
            </w:r>
          </w:p>
        </w:tc>
      </w:tr>
      <w:tr w:rsidR="002A4E37" w:rsidRPr="008F2998" w14:paraId="34B87ADB" w14:textId="77777777" w:rsidTr="00DE13E5">
        <w:tc>
          <w:tcPr>
            <w:tcW w:w="1271" w:type="dxa"/>
            <w:vAlign w:val="center"/>
          </w:tcPr>
          <w:p w14:paraId="372E79A2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GST</w:t>
            </w:r>
          </w:p>
        </w:tc>
        <w:tc>
          <w:tcPr>
            <w:tcW w:w="4111" w:type="dxa"/>
            <w:vAlign w:val="center"/>
          </w:tcPr>
          <w:p w14:paraId="0CFCFA32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glutathione S-transferase</w:t>
            </w:r>
          </w:p>
        </w:tc>
        <w:tc>
          <w:tcPr>
            <w:tcW w:w="1276" w:type="dxa"/>
            <w:vAlign w:val="center"/>
          </w:tcPr>
          <w:p w14:paraId="6017086F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7200010</w:t>
            </w:r>
          </w:p>
        </w:tc>
        <w:tc>
          <w:tcPr>
            <w:tcW w:w="2551" w:type="dxa"/>
            <w:vAlign w:val="center"/>
          </w:tcPr>
          <w:p w14:paraId="6EAB73F8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-1.65</w:t>
            </w:r>
          </w:p>
        </w:tc>
        <w:tc>
          <w:tcPr>
            <w:tcW w:w="2410" w:type="dxa"/>
            <w:vAlign w:val="center"/>
          </w:tcPr>
          <w:p w14:paraId="428CF5A4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0.80</w:t>
            </w:r>
          </w:p>
        </w:tc>
      </w:tr>
      <w:tr w:rsidR="002A4E37" w:rsidRPr="008F2998" w14:paraId="1C985A56" w14:textId="77777777" w:rsidTr="00DE13E5">
        <w:tc>
          <w:tcPr>
            <w:tcW w:w="1271" w:type="dxa"/>
            <w:vAlign w:val="center"/>
          </w:tcPr>
          <w:p w14:paraId="244DFB14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Ccp1</w:t>
            </w:r>
          </w:p>
        </w:tc>
        <w:tc>
          <w:tcPr>
            <w:tcW w:w="4111" w:type="dxa"/>
            <w:vAlign w:val="center"/>
          </w:tcPr>
          <w:p w14:paraId="5EA5E7BC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cytochrome c peroxidase</w:t>
            </w:r>
          </w:p>
        </w:tc>
        <w:tc>
          <w:tcPr>
            <w:tcW w:w="1276" w:type="dxa"/>
            <w:vAlign w:val="center"/>
          </w:tcPr>
          <w:p w14:paraId="1DB7FD5A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7204592</w:t>
            </w:r>
          </w:p>
        </w:tc>
        <w:tc>
          <w:tcPr>
            <w:tcW w:w="2551" w:type="dxa"/>
            <w:vAlign w:val="center"/>
          </w:tcPr>
          <w:p w14:paraId="367F284F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-1.01</w:t>
            </w:r>
          </w:p>
        </w:tc>
        <w:tc>
          <w:tcPr>
            <w:tcW w:w="2410" w:type="dxa"/>
            <w:vAlign w:val="center"/>
          </w:tcPr>
          <w:p w14:paraId="473A2488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0.11</w:t>
            </w:r>
          </w:p>
        </w:tc>
      </w:tr>
      <w:tr w:rsidR="002A4E37" w:rsidRPr="008F2998" w14:paraId="3ED00C42" w14:textId="77777777" w:rsidTr="00DE13E5">
        <w:tc>
          <w:tcPr>
            <w:tcW w:w="1271" w:type="dxa"/>
            <w:vAlign w:val="center"/>
          </w:tcPr>
          <w:p w14:paraId="1BCE626C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P4H</w:t>
            </w:r>
          </w:p>
        </w:tc>
        <w:tc>
          <w:tcPr>
            <w:tcW w:w="4111" w:type="dxa"/>
            <w:vAlign w:val="center"/>
          </w:tcPr>
          <w:p w14:paraId="57A28028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prolyl 4-hydroxylase</w:t>
            </w:r>
          </w:p>
        </w:tc>
        <w:tc>
          <w:tcPr>
            <w:tcW w:w="1276" w:type="dxa"/>
            <w:vAlign w:val="center"/>
          </w:tcPr>
          <w:p w14:paraId="101B5DD8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7204536</w:t>
            </w:r>
          </w:p>
        </w:tc>
        <w:tc>
          <w:tcPr>
            <w:tcW w:w="2551" w:type="dxa"/>
            <w:vAlign w:val="center"/>
          </w:tcPr>
          <w:p w14:paraId="04EBDCBF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2.17</w:t>
            </w:r>
          </w:p>
        </w:tc>
        <w:tc>
          <w:tcPr>
            <w:tcW w:w="2410" w:type="dxa"/>
            <w:vAlign w:val="center"/>
          </w:tcPr>
          <w:p w14:paraId="6780447B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0.31</w:t>
            </w:r>
          </w:p>
        </w:tc>
      </w:tr>
      <w:tr w:rsidR="002A4E37" w:rsidRPr="008F2998" w14:paraId="3BF331C5" w14:textId="77777777" w:rsidTr="00DE13E5">
        <w:tc>
          <w:tcPr>
            <w:tcW w:w="1271" w:type="dxa"/>
            <w:vAlign w:val="center"/>
          </w:tcPr>
          <w:p w14:paraId="4E731731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P4H</w:t>
            </w:r>
          </w:p>
        </w:tc>
        <w:tc>
          <w:tcPr>
            <w:tcW w:w="4111" w:type="dxa"/>
            <w:vAlign w:val="center"/>
          </w:tcPr>
          <w:p w14:paraId="304D9D20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prolyl 4-hydroxylase</w:t>
            </w:r>
          </w:p>
        </w:tc>
        <w:tc>
          <w:tcPr>
            <w:tcW w:w="1276" w:type="dxa"/>
            <w:vAlign w:val="center"/>
          </w:tcPr>
          <w:p w14:paraId="2C91A4CD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7198746</w:t>
            </w:r>
          </w:p>
        </w:tc>
        <w:tc>
          <w:tcPr>
            <w:tcW w:w="2551" w:type="dxa"/>
            <w:vAlign w:val="center"/>
          </w:tcPr>
          <w:p w14:paraId="6A6C0D95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1.13</w:t>
            </w:r>
          </w:p>
        </w:tc>
        <w:tc>
          <w:tcPr>
            <w:tcW w:w="2410" w:type="dxa"/>
            <w:vAlign w:val="center"/>
          </w:tcPr>
          <w:p w14:paraId="4E520769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-0.05</w:t>
            </w:r>
          </w:p>
        </w:tc>
      </w:tr>
      <w:tr w:rsidR="002A4E37" w:rsidRPr="008F2998" w14:paraId="2804DD8C" w14:textId="77777777" w:rsidTr="00DE13E5">
        <w:tc>
          <w:tcPr>
            <w:tcW w:w="1271" w:type="dxa"/>
            <w:vAlign w:val="center"/>
          </w:tcPr>
          <w:p w14:paraId="7BC9183F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P4H</w:t>
            </w:r>
          </w:p>
        </w:tc>
        <w:tc>
          <w:tcPr>
            <w:tcW w:w="4111" w:type="dxa"/>
            <w:vAlign w:val="center"/>
          </w:tcPr>
          <w:p w14:paraId="6CB4263D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prolyl 4-hydroxylase</w:t>
            </w:r>
          </w:p>
        </w:tc>
        <w:tc>
          <w:tcPr>
            <w:tcW w:w="1276" w:type="dxa"/>
            <w:vAlign w:val="center"/>
          </w:tcPr>
          <w:p w14:paraId="562BEE04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7199826</w:t>
            </w:r>
          </w:p>
        </w:tc>
        <w:tc>
          <w:tcPr>
            <w:tcW w:w="2551" w:type="dxa"/>
            <w:vAlign w:val="center"/>
          </w:tcPr>
          <w:p w14:paraId="6E56F308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1.56</w:t>
            </w:r>
          </w:p>
        </w:tc>
        <w:tc>
          <w:tcPr>
            <w:tcW w:w="2410" w:type="dxa"/>
            <w:vAlign w:val="center"/>
          </w:tcPr>
          <w:p w14:paraId="18B6631C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0.20</w:t>
            </w:r>
          </w:p>
        </w:tc>
      </w:tr>
      <w:tr w:rsidR="002A4E37" w:rsidRPr="008F2998" w14:paraId="36CA7650" w14:textId="77777777" w:rsidTr="00DE13E5">
        <w:tc>
          <w:tcPr>
            <w:tcW w:w="1271" w:type="dxa"/>
            <w:vAlign w:val="center"/>
          </w:tcPr>
          <w:p w14:paraId="5DB41C6C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PGK</w:t>
            </w:r>
          </w:p>
        </w:tc>
        <w:tc>
          <w:tcPr>
            <w:tcW w:w="4111" w:type="dxa"/>
            <w:vAlign w:val="center"/>
          </w:tcPr>
          <w:p w14:paraId="61B34FE5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phosphoglycerate kinase</w:t>
            </w:r>
          </w:p>
        </w:tc>
        <w:tc>
          <w:tcPr>
            <w:tcW w:w="1276" w:type="dxa"/>
            <w:vAlign w:val="center"/>
          </w:tcPr>
          <w:p w14:paraId="370CFD47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7203354</w:t>
            </w:r>
          </w:p>
        </w:tc>
        <w:tc>
          <w:tcPr>
            <w:tcW w:w="2551" w:type="dxa"/>
            <w:vAlign w:val="center"/>
          </w:tcPr>
          <w:p w14:paraId="085D54A7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1.67</w:t>
            </w:r>
          </w:p>
        </w:tc>
        <w:tc>
          <w:tcPr>
            <w:tcW w:w="2410" w:type="dxa"/>
            <w:vAlign w:val="center"/>
          </w:tcPr>
          <w:p w14:paraId="7F85458F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-0.82</w:t>
            </w:r>
          </w:p>
        </w:tc>
      </w:tr>
      <w:tr w:rsidR="002A4E37" w:rsidRPr="008F2998" w14:paraId="3D01D3BC" w14:textId="77777777" w:rsidTr="00DE13E5">
        <w:tc>
          <w:tcPr>
            <w:tcW w:w="1271" w:type="dxa"/>
            <w:vAlign w:val="center"/>
          </w:tcPr>
          <w:p w14:paraId="10299C2E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ICL</w:t>
            </w:r>
          </w:p>
        </w:tc>
        <w:tc>
          <w:tcPr>
            <w:tcW w:w="4111" w:type="dxa"/>
            <w:vAlign w:val="center"/>
          </w:tcPr>
          <w:p w14:paraId="27593E45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isocitrate lyase</w:t>
            </w:r>
          </w:p>
        </w:tc>
        <w:tc>
          <w:tcPr>
            <w:tcW w:w="1276" w:type="dxa"/>
            <w:vAlign w:val="center"/>
          </w:tcPr>
          <w:p w14:paraId="25B6A154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7202968</w:t>
            </w:r>
          </w:p>
        </w:tc>
        <w:tc>
          <w:tcPr>
            <w:tcW w:w="2551" w:type="dxa"/>
            <w:vAlign w:val="center"/>
          </w:tcPr>
          <w:p w14:paraId="6A57D932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1.04</w:t>
            </w:r>
          </w:p>
        </w:tc>
        <w:tc>
          <w:tcPr>
            <w:tcW w:w="2410" w:type="dxa"/>
            <w:vAlign w:val="center"/>
          </w:tcPr>
          <w:p w14:paraId="47345085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-0.50</w:t>
            </w:r>
          </w:p>
        </w:tc>
      </w:tr>
      <w:tr w:rsidR="002A4E37" w:rsidRPr="008F2998" w14:paraId="6FA15B1C" w14:textId="77777777" w:rsidTr="00DE13E5"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0A24AFD6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PYC1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C7A64BB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pyruvate carboxylase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E77386B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7198165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EBC3C94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1.29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66D068F" w14:textId="77777777" w:rsidR="002A4E37" w:rsidRPr="008F2998" w:rsidRDefault="002A4E37" w:rsidP="00DD32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color w:val="000000"/>
                <w:szCs w:val="21"/>
              </w:rPr>
              <w:t>-0.32</w:t>
            </w:r>
          </w:p>
        </w:tc>
      </w:tr>
    </w:tbl>
    <w:p w14:paraId="73850620" w14:textId="760A5FE2" w:rsidR="002A4E37" w:rsidRPr="008F2998" w:rsidRDefault="002A4E37" w:rsidP="00363D17">
      <w:pPr>
        <w:jc w:val="center"/>
        <w:rPr>
          <w:rFonts w:ascii="Times New Roman" w:eastAsia="宋体" w:hAnsi="Times New Roman" w:cs="Times New Roman"/>
          <w:szCs w:val="21"/>
        </w:rPr>
      </w:pPr>
    </w:p>
    <w:p w14:paraId="5F216E10" w14:textId="6F12E3FE" w:rsidR="00A37A32" w:rsidRDefault="00A37A32" w:rsidP="000A7B79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42C183BB" w14:textId="14E76B89" w:rsidR="008C7A56" w:rsidRDefault="008C7A56" w:rsidP="000A7B79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478729CF" w14:textId="77777777" w:rsidR="008C7A56" w:rsidRPr="008F2998" w:rsidRDefault="008C7A56" w:rsidP="000A7B79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3A44CF57" w14:textId="40739787" w:rsidR="00A65662" w:rsidRPr="008F2998" w:rsidRDefault="00DE13E5" w:rsidP="00DE13E5">
      <w:pPr>
        <w:spacing w:line="48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0D44DE">
        <w:rPr>
          <w:rFonts w:ascii="Times New Roman" w:eastAsia="宋体" w:hAnsi="Times New Roman" w:cs="Times New Roman"/>
          <w:bCs/>
          <w:color w:val="000000" w:themeColor="text1"/>
          <w:szCs w:val="21"/>
        </w:rPr>
        <w:lastRenderedPageBreak/>
        <w:t>Supplementary Table</w:t>
      </w:r>
      <w:r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</w:t>
      </w:r>
      <w:r>
        <w:rPr>
          <w:rFonts w:ascii="Times New Roman" w:eastAsia="宋体" w:hAnsi="Times New Roman" w:cs="Times New Roman"/>
          <w:bCs/>
          <w:color w:val="000000" w:themeColor="text1"/>
          <w:szCs w:val="21"/>
        </w:rPr>
        <w:t>3</w:t>
      </w:r>
      <w:r w:rsidR="00A65662" w:rsidRPr="008F2998">
        <w:rPr>
          <w:rFonts w:ascii="Times New Roman" w:eastAsia="宋体" w:hAnsi="Times New Roman" w:cs="Times New Roman"/>
          <w:b/>
          <w:color w:val="000000" w:themeColor="text1"/>
          <w:szCs w:val="21"/>
        </w:rPr>
        <w:t xml:space="preserve">. </w:t>
      </w:r>
      <w:r w:rsidR="00A65662" w:rsidRPr="008F2998">
        <w:rPr>
          <w:rFonts w:ascii="Times New Roman" w:eastAsia="宋体" w:hAnsi="Times New Roman" w:cs="Times New Roman"/>
          <w:color w:val="000000" w:themeColor="text1"/>
          <w:szCs w:val="21"/>
        </w:rPr>
        <w:t xml:space="preserve">Pearson correlation analysis </w:t>
      </w:r>
      <w:r w:rsidR="00A65662" w:rsidRPr="008F2998">
        <w:rPr>
          <w:rFonts w:ascii="Times New Roman" w:eastAsia="宋体" w:hAnsi="Times New Roman" w:cs="Times New Roman" w:hint="eastAsia"/>
          <w:color w:val="000000" w:themeColor="text1"/>
          <w:szCs w:val="21"/>
        </w:rPr>
        <w:t>of</w:t>
      </w:r>
      <w:r w:rsidR="00A65662" w:rsidRPr="008F2998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A65662" w:rsidRPr="008F2998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UGP2</w:t>
      </w:r>
      <w:r w:rsidR="001965CC" w:rsidRPr="008F2998">
        <w:rPr>
          <w:szCs w:val="21"/>
        </w:rPr>
        <w:t xml:space="preserve"> </w:t>
      </w:r>
      <w:r w:rsidR="006A1F8D" w:rsidRPr="008F2998">
        <w:rPr>
          <w:rFonts w:hint="eastAsia"/>
          <w:szCs w:val="21"/>
        </w:rPr>
        <w:t>t</w:t>
      </w:r>
      <w:r w:rsidR="006A1F8D" w:rsidRPr="008F2998">
        <w:rPr>
          <w:rFonts w:ascii="Times New Roman" w:eastAsia="宋体" w:hAnsi="Times New Roman" w:cs="Times New Roman"/>
          <w:color w:val="000000" w:themeColor="text1"/>
          <w:szCs w:val="21"/>
        </w:rPr>
        <w:t xml:space="preserve">ranscript abundance </w:t>
      </w:r>
      <w:r w:rsidR="00A65662" w:rsidRPr="008F2998">
        <w:rPr>
          <w:rFonts w:ascii="Times New Roman" w:eastAsia="宋体" w:hAnsi="Times New Roman" w:cs="Times New Roman"/>
          <w:color w:val="000000" w:themeColor="text1"/>
          <w:szCs w:val="21"/>
        </w:rPr>
        <w:t xml:space="preserve">with </w:t>
      </w:r>
      <w:r w:rsidR="00A65662" w:rsidRPr="008F2998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SQD1</w:t>
      </w:r>
      <w:r w:rsidR="00A65662" w:rsidRPr="008F2998">
        <w:rPr>
          <w:rFonts w:ascii="Times New Roman" w:eastAsia="宋体" w:hAnsi="Times New Roman" w:cs="Times New Roman"/>
          <w:color w:val="000000" w:themeColor="text1"/>
          <w:szCs w:val="21"/>
        </w:rPr>
        <w:t xml:space="preserve"> and </w:t>
      </w:r>
      <w:r w:rsidR="00A65662" w:rsidRPr="008F2998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SQD2</w:t>
      </w:r>
      <w:r w:rsidR="00A65662" w:rsidRPr="008F2998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F95AE8" w:rsidRPr="008F2998">
        <w:rPr>
          <w:rFonts w:ascii="Times New Roman" w:eastAsia="宋体" w:hAnsi="Times New Roman" w:cs="Times New Roman"/>
          <w:color w:val="000000" w:themeColor="text1"/>
          <w:szCs w:val="21"/>
        </w:rPr>
        <w:t>transcription levels</w:t>
      </w:r>
      <w:r w:rsidR="00A65662" w:rsidRPr="008F2998">
        <w:rPr>
          <w:rFonts w:ascii="Times New Roman" w:eastAsia="宋体" w:hAnsi="Times New Roman" w:cs="Times New Roman" w:hint="eastAsia"/>
          <w:color w:val="000000" w:themeColor="text1"/>
          <w:szCs w:val="21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9"/>
        <w:gridCol w:w="2268"/>
        <w:gridCol w:w="2297"/>
      </w:tblGrid>
      <w:tr w:rsidR="00C61240" w:rsidRPr="008F2998" w14:paraId="75FE6EC4" w14:textId="77777777" w:rsidTr="00DE13E5">
        <w:tc>
          <w:tcPr>
            <w:tcW w:w="3089" w:type="dxa"/>
            <w:vMerge w:val="restart"/>
            <w:tcBorders>
              <w:top w:val="single" w:sz="4" w:space="0" w:color="auto"/>
            </w:tcBorders>
            <w:vAlign w:val="center"/>
          </w:tcPr>
          <w:p w14:paraId="5339D6F6" w14:textId="08476343" w:rsidR="00C61240" w:rsidRPr="008F2998" w:rsidRDefault="00C61240" w:rsidP="000A7B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 w:hint="eastAsia"/>
                <w:szCs w:val="21"/>
              </w:rPr>
              <w:t>G</w:t>
            </w:r>
            <w:r w:rsidRPr="008F2998">
              <w:rPr>
                <w:rFonts w:ascii="Times New Roman" w:eastAsia="宋体" w:hAnsi="Times New Roman" w:cs="Times New Roman"/>
                <w:szCs w:val="21"/>
              </w:rPr>
              <w:t>enes transcription levels</w:t>
            </w:r>
          </w:p>
        </w:tc>
        <w:tc>
          <w:tcPr>
            <w:tcW w:w="4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F42A10" w14:textId="33F7875D" w:rsidR="00C61240" w:rsidRPr="008F2998" w:rsidRDefault="00C61240" w:rsidP="000A7B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/>
                <w:szCs w:val="21"/>
              </w:rPr>
              <w:t>Pearson correlation coefficient</w:t>
            </w:r>
          </w:p>
        </w:tc>
      </w:tr>
      <w:tr w:rsidR="00C61240" w:rsidRPr="008F2998" w14:paraId="61DF2BD5" w14:textId="77777777" w:rsidTr="00DE13E5">
        <w:tc>
          <w:tcPr>
            <w:tcW w:w="3089" w:type="dxa"/>
            <w:vMerge/>
            <w:tcBorders>
              <w:bottom w:val="single" w:sz="4" w:space="0" w:color="auto"/>
            </w:tcBorders>
            <w:vAlign w:val="center"/>
          </w:tcPr>
          <w:p w14:paraId="3CEC55EE" w14:textId="662A8544" w:rsidR="00C61240" w:rsidRPr="008F2998" w:rsidRDefault="00C61240" w:rsidP="000A7B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A967B2" w14:textId="2FCB918D" w:rsidR="00C61240" w:rsidRPr="008F2998" w:rsidRDefault="00C61240" w:rsidP="000A7B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 w:hint="eastAsia"/>
                <w:szCs w:val="21"/>
              </w:rPr>
              <w:t>S</w:t>
            </w:r>
            <w:r w:rsidRPr="008F2998">
              <w:rPr>
                <w:rFonts w:ascii="Times New Roman" w:eastAsia="宋体" w:hAnsi="Times New Roman" w:cs="Times New Roman"/>
                <w:szCs w:val="21"/>
              </w:rPr>
              <w:t>QD1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14:paraId="6AFC0881" w14:textId="120B58D0" w:rsidR="00C61240" w:rsidRPr="008F2998" w:rsidRDefault="00C61240" w:rsidP="000A7B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 w:hint="eastAsia"/>
                <w:szCs w:val="21"/>
              </w:rPr>
              <w:t>S</w:t>
            </w:r>
            <w:r w:rsidRPr="008F2998">
              <w:rPr>
                <w:rFonts w:ascii="Times New Roman" w:eastAsia="宋体" w:hAnsi="Times New Roman" w:cs="Times New Roman"/>
                <w:szCs w:val="21"/>
              </w:rPr>
              <w:t>QD</w:t>
            </w:r>
            <w:r w:rsidRPr="008F2998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EB1EBB" w:rsidRPr="008F2998" w14:paraId="2A91D1EA" w14:textId="77777777" w:rsidTr="00DE13E5">
        <w:tc>
          <w:tcPr>
            <w:tcW w:w="3089" w:type="dxa"/>
            <w:tcBorders>
              <w:top w:val="single" w:sz="4" w:space="0" w:color="auto"/>
            </w:tcBorders>
          </w:tcPr>
          <w:p w14:paraId="49A164AB" w14:textId="33C14D6F" w:rsidR="00EB1EBB" w:rsidRPr="008F2998" w:rsidRDefault="00EB1EBB" w:rsidP="000A7B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 w:hint="eastAsia"/>
                <w:szCs w:val="21"/>
              </w:rPr>
              <w:t>U</w:t>
            </w:r>
            <w:r w:rsidRPr="008F2998">
              <w:rPr>
                <w:rFonts w:ascii="Times New Roman" w:eastAsia="宋体" w:hAnsi="Times New Roman" w:cs="Times New Roman"/>
                <w:szCs w:val="21"/>
              </w:rPr>
              <w:t>GP2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9FC93D" w14:textId="01B09DCF" w:rsidR="00EB1EBB" w:rsidRPr="008F2998" w:rsidRDefault="00EB1EBB" w:rsidP="000A7B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8F2998">
              <w:rPr>
                <w:rFonts w:ascii="Times New Roman" w:eastAsia="宋体" w:hAnsi="Times New Roman" w:cs="Times New Roman"/>
                <w:szCs w:val="21"/>
              </w:rPr>
              <w:t>.972</w:t>
            </w:r>
            <w:r w:rsidRPr="008F2998">
              <w:rPr>
                <w:rFonts w:ascii="Times New Roman" w:eastAsia="宋体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2297" w:type="dxa"/>
            <w:tcBorders>
              <w:top w:val="single" w:sz="4" w:space="0" w:color="auto"/>
            </w:tcBorders>
          </w:tcPr>
          <w:p w14:paraId="3FF81030" w14:textId="364A7ED3" w:rsidR="00EB1EBB" w:rsidRPr="008F2998" w:rsidRDefault="00EB1EBB" w:rsidP="000A7B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2998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8F2998">
              <w:rPr>
                <w:rFonts w:ascii="Times New Roman" w:eastAsia="宋体" w:hAnsi="Times New Roman" w:cs="Times New Roman"/>
                <w:szCs w:val="21"/>
              </w:rPr>
              <w:t>.989</w:t>
            </w:r>
            <w:r w:rsidRPr="008F2998">
              <w:rPr>
                <w:rFonts w:ascii="Times New Roman" w:eastAsia="宋体" w:hAnsi="Times New Roman" w:cs="Times New Roman"/>
                <w:szCs w:val="21"/>
                <w:vertAlign w:val="superscript"/>
              </w:rPr>
              <w:t>*</w:t>
            </w:r>
          </w:p>
        </w:tc>
      </w:tr>
    </w:tbl>
    <w:p w14:paraId="0B50EA9A" w14:textId="2A98824A" w:rsidR="00A65662" w:rsidRPr="008F2998" w:rsidRDefault="009C651F" w:rsidP="00DE13E5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8F2998">
        <w:rPr>
          <w:rFonts w:ascii="Times New Roman" w:eastAsia="宋体" w:hAnsi="Times New Roman" w:cs="Times New Roman"/>
          <w:szCs w:val="21"/>
          <w:vertAlign w:val="superscript"/>
        </w:rPr>
        <w:t xml:space="preserve">* </w:t>
      </w:r>
      <w:r w:rsidRPr="008F2998">
        <w:rPr>
          <w:rFonts w:ascii="Times New Roman" w:eastAsia="宋体" w:hAnsi="Times New Roman" w:cs="Times New Roman"/>
          <w:szCs w:val="21"/>
        </w:rPr>
        <w:t xml:space="preserve">Indicates statistical significance, </w:t>
      </w:r>
      <w:r w:rsidRPr="008F2998">
        <w:rPr>
          <w:rFonts w:ascii="Times New Roman" w:eastAsia="宋体" w:hAnsi="Times New Roman" w:cs="Times New Roman"/>
          <w:i/>
          <w:iCs/>
          <w:szCs w:val="21"/>
        </w:rPr>
        <w:t xml:space="preserve">p </w:t>
      </w:r>
      <w:r w:rsidRPr="008F2998">
        <w:rPr>
          <w:rFonts w:ascii="Times New Roman" w:eastAsia="宋体" w:hAnsi="Times New Roman" w:cs="Times New Roman"/>
          <w:szCs w:val="21"/>
        </w:rPr>
        <w:t>&lt; 0.05</w:t>
      </w:r>
    </w:p>
    <w:sectPr w:rsidR="00A65662" w:rsidRPr="008F2998" w:rsidSect="00E744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CC9E3" w14:textId="77777777" w:rsidR="00BF6D2C" w:rsidRDefault="00BF6D2C" w:rsidP="00CA53ED">
      <w:r>
        <w:separator/>
      </w:r>
    </w:p>
  </w:endnote>
  <w:endnote w:type="continuationSeparator" w:id="0">
    <w:p w14:paraId="266912EE" w14:textId="77777777" w:rsidR="00BF6D2C" w:rsidRDefault="00BF6D2C" w:rsidP="00CA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540A" w14:textId="77777777" w:rsidR="00BF6D2C" w:rsidRDefault="00BF6D2C" w:rsidP="00CA53ED">
      <w:r>
        <w:separator/>
      </w:r>
    </w:p>
  </w:footnote>
  <w:footnote w:type="continuationSeparator" w:id="0">
    <w:p w14:paraId="090F39B7" w14:textId="77777777" w:rsidR="00BF6D2C" w:rsidRDefault="00BF6D2C" w:rsidP="00CA5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B6"/>
    <w:rsid w:val="00031712"/>
    <w:rsid w:val="00036B06"/>
    <w:rsid w:val="00080954"/>
    <w:rsid w:val="000A6486"/>
    <w:rsid w:val="000A7B79"/>
    <w:rsid w:val="000C2E99"/>
    <w:rsid w:val="000D44DE"/>
    <w:rsid w:val="00171AEB"/>
    <w:rsid w:val="00180BD3"/>
    <w:rsid w:val="001965CC"/>
    <w:rsid w:val="001C050D"/>
    <w:rsid w:val="00203C01"/>
    <w:rsid w:val="0020421D"/>
    <w:rsid w:val="0022612A"/>
    <w:rsid w:val="00277815"/>
    <w:rsid w:val="00296C6C"/>
    <w:rsid w:val="002A4E37"/>
    <w:rsid w:val="002D41B6"/>
    <w:rsid w:val="00350213"/>
    <w:rsid w:val="00363D17"/>
    <w:rsid w:val="003652C0"/>
    <w:rsid w:val="00386CDA"/>
    <w:rsid w:val="00402445"/>
    <w:rsid w:val="004B4256"/>
    <w:rsid w:val="00506552"/>
    <w:rsid w:val="00506A04"/>
    <w:rsid w:val="00514A43"/>
    <w:rsid w:val="005F65FC"/>
    <w:rsid w:val="00642647"/>
    <w:rsid w:val="00642AB0"/>
    <w:rsid w:val="00666D4B"/>
    <w:rsid w:val="0067257E"/>
    <w:rsid w:val="00682787"/>
    <w:rsid w:val="006A1F8D"/>
    <w:rsid w:val="006B2319"/>
    <w:rsid w:val="007220E9"/>
    <w:rsid w:val="00762E6D"/>
    <w:rsid w:val="007E26B3"/>
    <w:rsid w:val="007F1F51"/>
    <w:rsid w:val="008C7A56"/>
    <w:rsid w:val="008E5124"/>
    <w:rsid w:val="008F2998"/>
    <w:rsid w:val="009A3336"/>
    <w:rsid w:val="009C651F"/>
    <w:rsid w:val="009D1526"/>
    <w:rsid w:val="009F16B8"/>
    <w:rsid w:val="00A0071F"/>
    <w:rsid w:val="00A0182D"/>
    <w:rsid w:val="00A37A32"/>
    <w:rsid w:val="00A65662"/>
    <w:rsid w:val="00A719B9"/>
    <w:rsid w:val="00B43DFA"/>
    <w:rsid w:val="00BA2F81"/>
    <w:rsid w:val="00BD7810"/>
    <w:rsid w:val="00BF6D2C"/>
    <w:rsid w:val="00C11841"/>
    <w:rsid w:val="00C326A0"/>
    <w:rsid w:val="00C61240"/>
    <w:rsid w:val="00C976B6"/>
    <w:rsid w:val="00C97F79"/>
    <w:rsid w:val="00CA53ED"/>
    <w:rsid w:val="00CD53CE"/>
    <w:rsid w:val="00D53E0B"/>
    <w:rsid w:val="00DA18AD"/>
    <w:rsid w:val="00DE13E5"/>
    <w:rsid w:val="00E16FD5"/>
    <w:rsid w:val="00E23011"/>
    <w:rsid w:val="00E311F6"/>
    <w:rsid w:val="00E4151D"/>
    <w:rsid w:val="00E74410"/>
    <w:rsid w:val="00EB1EBB"/>
    <w:rsid w:val="00EF6D1C"/>
    <w:rsid w:val="00F25F36"/>
    <w:rsid w:val="00F27D49"/>
    <w:rsid w:val="00F36134"/>
    <w:rsid w:val="00F521CF"/>
    <w:rsid w:val="00F82EF0"/>
    <w:rsid w:val="00F95AE8"/>
    <w:rsid w:val="00FA1724"/>
    <w:rsid w:val="00FB363F"/>
    <w:rsid w:val="00FB45A3"/>
    <w:rsid w:val="00FC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24C9A8"/>
  <w14:defaultImageDpi w14:val="32767"/>
  <w15:chartTrackingRefBased/>
  <w15:docId w15:val="{256C797A-6C81-4CD0-AD5A-511DA3697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53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53E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53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53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F2D83-9964-4967-8A02-498DCCCE4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2668777946@qq.com</dc:creator>
  <cp:keywords/>
  <dc:description/>
  <cp:lastModifiedBy>2668777946@qq.com</cp:lastModifiedBy>
  <cp:revision>28</cp:revision>
  <dcterms:created xsi:type="dcterms:W3CDTF">2022-03-28T12:49:00Z</dcterms:created>
  <dcterms:modified xsi:type="dcterms:W3CDTF">2022-06-30T14:01:00Z</dcterms:modified>
</cp:coreProperties>
</file>