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0A3" w:rsidRPr="00DF0520" w:rsidRDefault="008E50A3" w:rsidP="008E50A3">
      <w:pPr>
        <w:ind w:firstLine="0"/>
        <w:jc w:val="left"/>
      </w:pPr>
      <w:r w:rsidRPr="00DF0520">
        <w:rPr>
          <w:b/>
        </w:rPr>
        <w:t>APPENDIX</w:t>
      </w:r>
    </w:p>
    <w:p w:rsidR="008E50A3" w:rsidRPr="00DF0520" w:rsidRDefault="008E50A3" w:rsidP="008E50A3">
      <w:pPr>
        <w:spacing w:after="0" w:line="240" w:lineRule="auto"/>
        <w:ind w:firstLine="0"/>
        <w:jc w:val="center"/>
        <w:rPr>
          <w:rFonts w:cs="Times New Roman"/>
          <w:b/>
          <w:bCs/>
          <w:sz w:val="22"/>
          <w:szCs w:val="18"/>
        </w:rPr>
      </w:pPr>
      <w:r w:rsidRPr="00DF0520">
        <w:rPr>
          <w:rFonts w:cs="Times New Roman"/>
          <w:b/>
          <w:bCs/>
          <w:sz w:val="22"/>
          <w:szCs w:val="24"/>
        </w:rPr>
        <w:t>Supplementary Table 1</w:t>
      </w:r>
      <w:r w:rsidRPr="00DF0520">
        <w:rPr>
          <w:rFonts w:eastAsia="Times New Roman" w:cs="Times New Roman"/>
          <w:b/>
          <w:bCs/>
          <w:sz w:val="18"/>
          <w:szCs w:val="24"/>
          <w:lang w:eastAsia="en-GB"/>
        </w:rPr>
        <w:t xml:space="preserve"> </w:t>
      </w:r>
      <w:r w:rsidRPr="00DF0520">
        <w:rPr>
          <w:rFonts w:cs="Times New Roman"/>
          <w:b/>
          <w:sz w:val="22"/>
          <w:szCs w:val="18"/>
        </w:rPr>
        <w:t>Traverse fiel</w:t>
      </w:r>
      <w:r>
        <w:rPr>
          <w:rFonts w:cs="Times New Roman"/>
          <w:b/>
          <w:sz w:val="22"/>
          <w:szCs w:val="18"/>
        </w:rPr>
        <w:t>d data for Abiala Field, OML 40</w:t>
      </w:r>
    </w:p>
    <w:p w:rsidR="008E50A3" w:rsidRPr="00DF0520" w:rsidRDefault="008E50A3" w:rsidP="008E50A3">
      <w:pPr>
        <w:spacing w:line="240" w:lineRule="auto"/>
        <w:ind w:firstLine="0"/>
        <w:jc w:val="center"/>
        <w:rPr>
          <w:rFonts w:eastAsia="Times New Roman" w:cs="Times New Roman"/>
          <w:color w:val="000000"/>
          <w:szCs w:val="24"/>
          <w:lang w:eastAsia="en-GB"/>
        </w:rPr>
      </w:pPr>
      <w:r w:rsidRPr="00DF0520">
        <w:rPr>
          <w:rFonts w:eastAsia="Times New Roman" w:cs="Times New Roman"/>
          <w:szCs w:val="24"/>
          <w:lang w:eastAsia="en-GB"/>
        </w:rPr>
        <w:t>used as sample</w:t>
      </w:r>
      <w:r w:rsidRPr="00DF0520">
        <w:rPr>
          <w:rFonts w:eastAsia="Times New Roman" w:cs="Times New Roman"/>
          <w:color w:val="000000"/>
          <w:szCs w:val="24"/>
          <w:lang w:eastAsia="en-GB"/>
        </w:rPr>
        <w:t xml:space="preserve"> traverse data in this project (see Section 3.1)</w:t>
      </w:r>
    </w:p>
    <w:tbl>
      <w:tblPr>
        <w:tblW w:w="8291" w:type="dxa"/>
        <w:jc w:val="center"/>
        <w:tblLook w:val="04A0" w:firstRow="1" w:lastRow="0" w:firstColumn="1" w:lastColumn="0" w:noHBand="0" w:noVBand="1"/>
      </w:tblPr>
      <w:tblGrid>
        <w:gridCol w:w="1696"/>
        <w:gridCol w:w="935"/>
        <w:gridCol w:w="2397"/>
        <w:gridCol w:w="1305"/>
        <w:gridCol w:w="1958"/>
      </w:tblGrid>
      <w:tr w:rsidR="008E50A3" w:rsidRPr="00DF0520" w:rsidTr="006E113C">
        <w:trPr>
          <w:trHeight w:val="618"/>
          <w:jc w:val="center"/>
        </w:trPr>
        <w:tc>
          <w:tcPr>
            <w:tcW w:w="1696" w:type="dxa"/>
            <w:tcBorders>
              <w:top w:val="single" w:sz="8" w:space="0" w:color="auto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b/>
                <w:bCs/>
                <w:color w:val="000000"/>
                <w:lang w:eastAsia="en-GB"/>
              </w:rPr>
              <w:t>Station At</w:t>
            </w:r>
          </w:p>
        </w:tc>
        <w:tc>
          <w:tcPr>
            <w:tcW w:w="9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b/>
                <w:bCs/>
                <w:color w:val="000000"/>
                <w:lang w:eastAsia="en-GB"/>
              </w:rPr>
              <w:t>Face</w:t>
            </w:r>
          </w:p>
        </w:tc>
        <w:tc>
          <w:tcPr>
            <w:tcW w:w="2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b/>
                <w:bCs/>
                <w:color w:val="000000"/>
                <w:lang w:eastAsia="en-GB"/>
              </w:rPr>
              <w:t>Horizontal Circle Reading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b/>
                <w:bCs/>
                <w:color w:val="000000"/>
                <w:lang w:eastAsia="en-GB"/>
              </w:rPr>
              <w:t>Distance</w:t>
            </w:r>
          </w:p>
        </w:tc>
        <w:tc>
          <w:tcPr>
            <w:tcW w:w="19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b/>
                <w:bCs/>
                <w:color w:val="000000"/>
                <w:lang w:eastAsia="en-GB"/>
              </w:rPr>
              <w:t>Station To</w:t>
            </w:r>
          </w:p>
        </w:tc>
      </w:tr>
      <w:tr w:rsidR="008E50A3" w:rsidRPr="00DF0520" w:rsidTr="006E113C">
        <w:trPr>
          <w:trHeight w:val="79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GWA59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0 00 00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165.812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GWA58</w:t>
            </w:r>
          </w:p>
        </w:tc>
      </w:tr>
      <w:tr w:rsidR="008E50A3" w:rsidRPr="00DF0520" w:rsidTr="006E113C">
        <w:trPr>
          <w:trHeight w:val="68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320 14 38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GWA57</w:t>
            </w:r>
          </w:p>
        </w:tc>
      </w:tr>
      <w:tr w:rsidR="008E50A3" w:rsidRPr="00DF0520" w:rsidTr="006E113C">
        <w:trPr>
          <w:trHeight w:val="43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140 14 37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GWA57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180 00 00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GWA58</w:t>
            </w:r>
          </w:p>
        </w:tc>
      </w:tr>
      <w:tr w:rsidR="008E50A3" w:rsidRPr="00DF0520" w:rsidTr="006E113C">
        <w:trPr>
          <w:trHeight w:val="49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GWA57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0 00 00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103.870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GWA59</w:t>
            </w:r>
          </w:p>
        </w:tc>
      </w:tr>
      <w:tr w:rsidR="008E50A3" w:rsidRPr="00DF0520" w:rsidTr="006E113C">
        <w:trPr>
          <w:trHeight w:val="38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219 43 16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GWA32R</w:t>
            </w:r>
          </w:p>
        </w:tc>
      </w:tr>
      <w:tr w:rsidR="008E50A3" w:rsidRPr="00DF0520" w:rsidTr="006E113C">
        <w:trPr>
          <w:trHeight w:val="30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39 43 17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GWA32R</w:t>
            </w:r>
          </w:p>
        </w:tc>
      </w:tr>
      <w:tr w:rsidR="008E50A3" w:rsidRPr="00DF0520" w:rsidTr="006E113C">
        <w:trPr>
          <w:trHeight w:val="18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180 00 00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GWA59</w:t>
            </w:r>
          </w:p>
        </w:tc>
      </w:tr>
      <w:tr w:rsidR="008E50A3" w:rsidRPr="00DF0520" w:rsidTr="006E113C">
        <w:trPr>
          <w:trHeight w:val="63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GWA32R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0 00 00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195.673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GWA57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179 52 58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ABL-04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359 52 59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ABL-04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180 00 00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GWA57</w:t>
            </w:r>
          </w:p>
        </w:tc>
      </w:tr>
      <w:tr w:rsidR="008E50A3" w:rsidRPr="00DF0520" w:rsidTr="006E113C">
        <w:trPr>
          <w:trHeight w:val="18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ABL-04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0 00 00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25.640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GWA32R</w:t>
            </w:r>
          </w:p>
        </w:tc>
      </w:tr>
      <w:tr w:rsidR="008E50A3" w:rsidRPr="00DF0520" w:rsidTr="006E113C">
        <w:trPr>
          <w:trHeight w:val="102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270 25 55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GWA28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90 25 54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GWA28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180 0000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GWA32R</w:t>
            </w:r>
          </w:p>
        </w:tc>
      </w:tr>
      <w:tr w:rsidR="008E50A3" w:rsidRPr="00DF0520" w:rsidTr="006E113C">
        <w:trPr>
          <w:trHeight w:val="18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GWA28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0 00 00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235.382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ABL-04</w:t>
            </w:r>
          </w:p>
        </w:tc>
      </w:tr>
      <w:tr w:rsidR="008E50A3" w:rsidRPr="00DF0520" w:rsidTr="006E113C">
        <w:trPr>
          <w:trHeight w:val="19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89 9 37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ABL-03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269 9 37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ABL-03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180 00 01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ABL-04</w:t>
            </w:r>
          </w:p>
        </w:tc>
      </w:tr>
      <w:tr w:rsidR="008E50A3" w:rsidRPr="00DF0520" w:rsidTr="006E113C">
        <w:trPr>
          <w:trHeight w:val="18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ABL-03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220.672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GWA28</w:t>
            </w:r>
          </w:p>
        </w:tc>
      </w:tr>
      <w:tr w:rsidR="008E50A3" w:rsidRPr="00DF0520" w:rsidTr="006E113C">
        <w:trPr>
          <w:trHeight w:val="34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90 35 18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ABL-02</w:t>
            </w:r>
          </w:p>
        </w:tc>
      </w:tr>
      <w:tr w:rsidR="008E50A3" w:rsidRPr="00DF0520" w:rsidTr="006E113C">
        <w:trPr>
          <w:trHeight w:val="2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270 35 18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ABL-02</w:t>
            </w:r>
          </w:p>
        </w:tc>
      </w:tr>
      <w:tr w:rsidR="008E50A3" w:rsidRPr="00DF0520" w:rsidTr="006E113C">
        <w:trPr>
          <w:trHeight w:val="14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180 0 02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GWA28</w:t>
            </w:r>
          </w:p>
        </w:tc>
      </w:tr>
      <w:tr w:rsidR="008E50A3" w:rsidRPr="00DF0520" w:rsidTr="006E113C">
        <w:trPr>
          <w:trHeight w:val="18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ABL-02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0 00 00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234.713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ABL-03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89 27 55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ABL-01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269 27 56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ABL-01</w:t>
            </w:r>
          </w:p>
        </w:tc>
      </w:tr>
      <w:tr w:rsidR="008E50A3" w:rsidRPr="00DF0520" w:rsidTr="006E113C">
        <w:trPr>
          <w:trHeight w:val="29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180 00 00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ABL-03</w:t>
            </w:r>
          </w:p>
        </w:tc>
      </w:tr>
      <w:tr w:rsidR="008E50A3" w:rsidRPr="00DF0520" w:rsidTr="006E113C">
        <w:trPr>
          <w:trHeight w:val="98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ABL-01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0 00 00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47.621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ABL-02</w:t>
            </w:r>
          </w:p>
        </w:tc>
      </w:tr>
      <w:tr w:rsidR="008E50A3" w:rsidRPr="00DF0520" w:rsidTr="006E113C">
        <w:trPr>
          <w:trHeight w:val="49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91 07 20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GWA26R</w:t>
            </w:r>
          </w:p>
        </w:tc>
      </w:tr>
      <w:tr w:rsidR="008E50A3" w:rsidRPr="00DF0520" w:rsidTr="006E113C">
        <w:trPr>
          <w:trHeight w:val="37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271 07 20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GWA26R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180 00 00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ABL-02</w:t>
            </w:r>
          </w:p>
        </w:tc>
      </w:tr>
      <w:tr w:rsidR="008E50A3" w:rsidRPr="00DF0520" w:rsidTr="006E113C">
        <w:trPr>
          <w:trHeight w:val="70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GWA26R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99.903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ABL-01</w:t>
            </w:r>
          </w:p>
        </w:tc>
      </w:tr>
      <w:tr w:rsidR="008E50A3" w:rsidRPr="00DF0520" w:rsidTr="006E113C">
        <w:trPr>
          <w:trHeight w:val="19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270 28 45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GWA25R</w:t>
            </w:r>
          </w:p>
        </w:tc>
      </w:tr>
      <w:tr w:rsidR="008E50A3" w:rsidRPr="00DF0520" w:rsidTr="006E113C">
        <w:trPr>
          <w:trHeight w:val="52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90 28 43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GWA25R</w:t>
            </w:r>
          </w:p>
        </w:tc>
      </w:tr>
      <w:tr w:rsidR="008E50A3" w:rsidRPr="00DF0520" w:rsidTr="006E113C">
        <w:trPr>
          <w:trHeight w:val="102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180 00 00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NPDC ABL-01</w:t>
            </w:r>
          </w:p>
        </w:tc>
      </w:tr>
      <w:tr w:rsidR="008E50A3" w:rsidRPr="00DF0520" w:rsidTr="006E113C">
        <w:trPr>
          <w:trHeight w:val="67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GWA25R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0 00 00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99.834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GWA26R</w:t>
            </w:r>
          </w:p>
        </w:tc>
      </w:tr>
      <w:tr w:rsidR="008E50A3" w:rsidRPr="00DF0520" w:rsidTr="006E113C">
        <w:trPr>
          <w:trHeight w:val="56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179 15 33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GWA24R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359 15 33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GWA24R</w:t>
            </w:r>
          </w:p>
        </w:tc>
      </w:tr>
      <w:tr w:rsidR="008E50A3" w:rsidRPr="00DF0520" w:rsidTr="006E113C">
        <w:trPr>
          <w:trHeight w:val="37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180 0000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GWA26R</w:t>
            </w:r>
          </w:p>
        </w:tc>
      </w:tr>
      <w:tr w:rsidR="008E50A3" w:rsidRPr="00DF0520" w:rsidTr="006E113C">
        <w:trPr>
          <w:trHeight w:val="98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GWA24R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0 00 00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199.256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GWA25R</w:t>
            </w:r>
          </w:p>
        </w:tc>
      </w:tr>
      <w:tr w:rsidR="008E50A3" w:rsidRPr="00DF0520" w:rsidTr="006E113C">
        <w:trPr>
          <w:trHeight w:val="62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179 48 37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GWA23R</w:t>
            </w:r>
          </w:p>
        </w:tc>
      </w:tr>
      <w:tr w:rsidR="008E50A3" w:rsidRPr="00DF0520" w:rsidTr="006E113C">
        <w:trPr>
          <w:trHeight w:val="55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359 48 36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GWA23R</w:t>
            </w:r>
          </w:p>
        </w:tc>
      </w:tr>
      <w:tr w:rsidR="008E50A3" w:rsidRPr="00DF0520" w:rsidTr="006E113C">
        <w:trPr>
          <w:trHeight w:val="70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180 00 00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GWA25R</w:t>
            </w:r>
          </w:p>
        </w:tc>
      </w:tr>
      <w:tr w:rsidR="008E50A3" w:rsidRPr="00DF0520" w:rsidTr="006E113C">
        <w:trPr>
          <w:trHeight w:val="18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GWA23R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0 00 00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77.714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GWA24R</w:t>
            </w:r>
          </w:p>
        </w:tc>
      </w:tr>
      <w:tr w:rsidR="008E50A3" w:rsidRPr="00DF0520" w:rsidTr="006E113C">
        <w:trPr>
          <w:trHeight w:val="32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180 11 10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GWA22R</w:t>
            </w:r>
          </w:p>
        </w:tc>
      </w:tr>
      <w:tr w:rsidR="008E50A3" w:rsidRPr="00DF0520" w:rsidTr="006E113C">
        <w:trPr>
          <w:trHeight w:val="25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0 11 10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GWA22R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180 00 00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GWA24R</w:t>
            </w:r>
          </w:p>
        </w:tc>
      </w:tr>
      <w:tr w:rsidR="008E50A3" w:rsidRPr="00DF0520" w:rsidTr="006E113C">
        <w:trPr>
          <w:trHeight w:val="18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GWA22R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158.990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GWA23R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106 47 35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GWA34R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286 47 35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GWA34R</w:t>
            </w:r>
          </w:p>
        </w:tc>
      </w:tr>
      <w:tr w:rsidR="008E50A3" w:rsidRPr="00DF0520" w:rsidTr="006E113C">
        <w:trPr>
          <w:trHeight w:val="480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180 00 01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GWA23R</w:t>
            </w:r>
          </w:p>
        </w:tc>
      </w:tr>
      <w:tr w:rsidR="008E50A3" w:rsidRPr="00DF0520" w:rsidTr="006E113C">
        <w:trPr>
          <w:trHeight w:val="18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GWA34R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138.790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GWA22R</w:t>
            </w:r>
          </w:p>
        </w:tc>
      </w:tr>
      <w:tr w:rsidR="008E50A3" w:rsidRPr="00DF0520" w:rsidTr="006E113C">
        <w:trPr>
          <w:trHeight w:val="17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72 47 9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GWA33R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252 47 9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GWA33R</w:t>
            </w:r>
          </w:p>
        </w:tc>
      </w:tr>
      <w:tr w:rsidR="008E50A3" w:rsidRPr="00DF0520" w:rsidTr="006E113C">
        <w:trPr>
          <w:trHeight w:val="383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180 00 00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GWA22R</w:t>
            </w:r>
          </w:p>
        </w:tc>
      </w:tr>
      <w:tr w:rsidR="008E50A3" w:rsidRPr="00DF0520" w:rsidTr="006E113C">
        <w:trPr>
          <w:trHeight w:val="98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GWA33R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114.229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GWA34R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291 51 21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GWA59</w:t>
            </w:r>
          </w:p>
        </w:tc>
      </w:tr>
      <w:tr w:rsidR="008E50A3" w:rsidRPr="00DF0520" w:rsidTr="006E113C">
        <w:trPr>
          <w:trHeight w:val="33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111 51 22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GWA59</w:t>
            </w:r>
          </w:p>
        </w:tc>
      </w:tr>
      <w:tr w:rsidR="008E50A3" w:rsidRPr="00DF0520" w:rsidTr="006E113C">
        <w:trPr>
          <w:trHeight w:val="70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180 0000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GWA34R</w:t>
            </w:r>
          </w:p>
        </w:tc>
      </w:tr>
      <w:tr w:rsidR="008E50A3" w:rsidRPr="00DF0520" w:rsidTr="006E113C">
        <w:trPr>
          <w:trHeight w:val="65"/>
          <w:jc w:val="center"/>
        </w:trPr>
        <w:tc>
          <w:tcPr>
            <w:tcW w:w="1696" w:type="dxa"/>
            <w:vMerge w:val="restart"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GWA59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L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0 00 00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99.907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GWA33R</w:t>
            </w:r>
          </w:p>
        </w:tc>
      </w:tr>
      <w:tr w:rsidR="008E50A3" w:rsidRPr="00DF0520" w:rsidTr="006E113C">
        <w:trPr>
          <w:trHeight w:val="59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68 12 57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GWA58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R</w:t>
            </w:r>
          </w:p>
        </w:tc>
        <w:tc>
          <w:tcPr>
            <w:tcW w:w="239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248 12 58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GWA58</w:t>
            </w:r>
          </w:p>
        </w:tc>
      </w:tr>
      <w:tr w:rsidR="008E50A3" w:rsidRPr="00DF0520" w:rsidTr="006E113C">
        <w:trPr>
          <w:trHeight w:val="11"/>
          <w:jc w:val="center"/>
        </w:trPr>
        <w:tc>
          <w:tcPr>
            <w:tcW w:w="1696" w:type="dxa"/>
            <w:vMerge/>
            <w:tcBorders>
              <w:top w:val="nil"/>
              <w:left w:val="single" w:sz="8" w:space="0" w:color="1F497D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180 00 00</w:t>
            </w:r>
          </w:p>
        </w:tc>
        <w:tc>
          <w:tcPr>
            <w:tcW w:w="13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keepNext/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lang w:eastAsia="en-GB"/>
              </w:rPr>
            </w:pPr>
            <w:r w:rsidRPr="00DF0520">
              <w:rPr>
                <w:rFonts w:eastAsia="Times New Roman" w:cs="Times New Roman"/>
                <w:color w:val="000000"/>
                <w:sz w:val="22"/>
                <w:lang w:eastAsia="en-GB"/>
              </w:rPr>
              <w:t>GWA33R</w:t>
            </w:r>
          </w:p>
        </w:tc>
      </w:tr>
    </w:tbl>
    <w:p w:rsidR="008E50A3" w:rsidRPr="00DF0520" w:rsidRDefault="008E50A3" w:rsidP="008E50A3">
      <w:pPr>
        <w:ind w:firstLine="0"/>
      </w:pPr>
    </w:p>
    <w:p w:rsidR="008E50A3" w:rsidRPr="00DF0520" w:rsidRDefault="008E50A3" w:rsidP="008E50A3">
      <w:pPr>
        <w:spacing w:after="0"/>
        <w:ind w:firstLine="0"/>
        <w:jc w:val="center"/>
        <w:rPr>
          <w:rFonts w:cs="Times New Roman"/>
          <w:b/>
          <w:sz w:val="22"/>
        </w:rPr>
      </w:pPr>
      <w:r w:rsidRPr="00DF0520">
        <w:rPr>
          <w:rFonts w:cs="Times New Roman"/>
          <w:b/>
          <w:sz w:val="22"/>
        </w:rPr>
        <w:t xml:space="preserve">Supplementary Table 2 The levelling data of the boundary pillars for Abiala Field, OML 40 </w:t>
      </w:r>
      <w:r w:rsidRPr="00DF0520">
        <w:rPr>
          <w:rFonts w:cs="Times New Roman"/>
          <w:sz w:val="22"/>
        </w:rPr>
        <w:t>used</w:t>
      </w:r>
      <w:r w:rsidRPr="00DF0520">
        <w:rPr>
          <w:rFonts w:eastAsia="Times New Roman" w:cs="Times New Roman"/>
          <w:color w:val="000000"/>
          <w:szCs w:val="24"/>
          <w:lang w:eastAsia="en-GB"/>
        </w:rPr>
        <w:t xml:space="preserve"> as sample level data in this project (see Section 3.1)</w:t>
      </w:r>
    </w:p>
    <w:tbl>
      <w:tblPr>
        <w:tblW w:w="5808" w:type="dxa"/>
        <w:jc w:val="center"/>
        <w:tblLook w:val="04A0" w:firstRow="1" w:lastRow="0" w:firstColumn="1" w:lastColumn="0" w:noHBand="0" w:noVBand="1"/>
      </w:tblPr>
      <w:tblGrid>
        <w:gridCol w:w="1908"/>
        <w:gridCol w:w="975"/>
        <w:gridCol w:w="975"/>
        <w:gridCol w:w="975"/>
        <w:gridCol w:w="975"/>
      </w:tblGrid>
      <w:tr w:rsidR="008E50A3" w:rsidRPr="00DF0520" w:rsidTr="006E113C">
        <w:trPr>
          <w:trHeight w:val="319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b/>
                <w:bCs/>
                <w:lang w:eastAsia="en-GB"/>
              </w:rPr>
              <w:t>STAFF STATION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b/>
                <w:bCs/>
                <w:lang w:eastAsia="en-GB"/>
              </w:rPr>
              <w:t>DIST.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b/>
                <w:bCs/>
                <w:lang w:eastAsia="en-GB"/>
              </w:rPr>
              <w:t>BACK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b/>
                <w:bCs/>
                <w:lang w:eastAsia="en-GB"/>
              </w:rPr>
              <w:t>INTER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b/>
                <w:bCs/>
                <w:lang w:eastAsia="en-GB"/>
              </w:rPr>
              <w:t>FORE</w:t>
            </w:r>
          </w:p>
        </w:tc>
      </w:tr>
      <w:tr w:rsidR="008E50A3" w:rsidRPr="00DF0520" w:rsidTr="006E113C">
        <w:trPr>
          <w:trHeight w:val="272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GWA26R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TOP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1.536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BOT.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1.909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GWA25R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TOP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1.452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1.579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BOT.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1.804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GWA24R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TOP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1.009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1.529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BOT.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1.387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CP1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1.196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1.055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GWA23R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TOP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1.300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0.498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BOT.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1.608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GWA22R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TOP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1.336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1.377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BOT.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1.660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CP2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1.444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1.309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GWA34R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TOP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1.398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1.511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BOT.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1.781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GWA33R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TOP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1.240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0.740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BOT.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1.575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GWA57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TOP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1.612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2.338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lastRenderedPageBreak/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BOT.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1.963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GWA32R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TOP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1.359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1.675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BOT.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1.710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CP3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1.421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1.383</w:t>
            </w:r>
          </w:p>
        </w:tc>
      </w:tr>
      <w:tr w:rsidR="008E50A3" w:rsidRPr="00DF0520" w:rsidTr="006E113C">
        <w:trPr>
          <w:trHeight w:val="259"/>
          <w:jc w:val="center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NPDC ABL-04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A3" w:rsidRPr="00DF0520" w:rsidRDefault="008E50A3" w:rsidP="006E113C">
            <w:pPr>
              <w:keepNext/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1.391</w:t>
            </w:r>
          </w:p>
        </w:tc>
      </w:tr>
    </w:tbl>
    <w:p w:rsidR="008E50A3" w:rsidRPr="00DF0520" w:rsidRDefault="008E50A3" w:rsidP="008E50A3">
      <w:pPr>
        <w:ind w:firstLine="0"/>
        <w:rPr>
          <w:sz w:val="22"/>
        </w:rPr>
      </w:pPr>
    </w:p>
    <w:p w:rsidR="008E50A3" w:rsidRPr="00DF0520" w:rsidRDefault="008E50A3" w:rsidP="008E50A3">
      <w:pPr>
        <w:spacing w:after="0"/>
        <w:ind w:firstLine="0"/>
        <w:jc w:val="center"/>
        <w:rPr>
          <w:b/>
          <w:sz w:val="22"/>
        </w:rPr>
      </w:pPr>
      <w:r w:rsidRPr="00DF0520">
        <w:rPr>
          <w:rFonts w:cs="Times New Roman"/>
          <w:b/>
          <w:sz w:val="22"/>
        </w:rPr>
        <w:t>Supplementary Table 3</w:t>
      </w:r>
      <w:r w:rsidRPr="00DF0520">
        <w:rPr>
          <w:b/>
          <w:sz w:val="22"/>
        </w:rPr>
        <w:t xml:space="preserve"> Post-Dredge Bathymetry tide observation file</w:t>
      </w:r>
    </w:p>
    <w:p w:rsidR="008E50A3" w:rsidRPr="00DF0520" w:rsidRDefault="008E50A3" w:rsidP="008E50A3">
      <w:pPr>
        <w:ind w:firstLine="0"/>
        <w:jc w:val="center"/>
      </w:pPr>
      <w:r w:rsidRPr="00DF0520">
        <w:rPr>
          <w:rFonts w:eastAsia="Times New Roman" w:cs="Times New Roman"/>
          <w:color w:val="000000"/>
          <w:szCs w:val="24"/>
          <w:lang w:eastAsia="en-GB"/>
        </w:rPr>
        <w:t>used as sample tide observation data in this project (see Section 3.1)</w:t>
      </w:r>
    </w:p>
    <w:tbl>
      <w:tblPr>
        <w:tblW w:w="2120" w:type="dxa"/>
        <w:jc w:val="center"/>
        <w:tblLook w:val="04A0" w:firstRow="1" w:lastRow="0" w:firstColumn="1" w:lastColumn="0" w:noHBand="0" w:noVBand="1"/>
      </w:tblPr>
      <w:tblGrid>
        <w:gridCol w:w="1160"/>
        <w:gridCol w:w="960"/>
      </w:tblGrid>
      <w:tr w:rsidR="008E50A3" w:rsidRPr="00DF0520" w:rsidTr="006E113C">
        <w:trPr>
          <w:trHeight w:val="300"/>
          <w:jc w:val="center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Time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lang w:eastAsia="en-GB"/>
              </w:rPr>
              <w:t>Tide</w:t>
            </w:r>
          </w:p>
        </w:tc>
      </w:tr>
      <w:tr w:rsidR="008E50A3" w:rsidRPr="00DF0520" w:rsidTr="006E113C">
        <w:trPr>
          <w:trHeight w:val="300"/>
          <w:jc w:val="center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03:00:00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1.49</w:t>
            </w:r>
          </w:p>
        </w:tc>
      </w:tr>
      <w:tr w:rsidR="008E50A3" w:rsidRPr="00DF0520" w:rsidTr="006E113C">
        <w:trPr>
          <w:trHeight w:val="300"/>
          <w:jc w:val="center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03:15:00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1.50</w:t>
            </w:r>
          </w:p>
        </w:tc>
      </w:tr>
      <w:tr w:rsidR="008E50A3" w:rsidRPr="00DF0520" w:rsidTr="006E113C">
        <w:trPr>
          <w:trHeight w:val="300"/>
          <w:jc w:val="center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03:30:00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1.51</w:t>
            </w:r>
          </w:p>
        </w:tc>
      </w:tr>
      <w:tr w:rsidR="008E50A3" w:rsidRPr="00DF0520" w:rsidTr="006E113C">
        <w:trPr>
          <w:trHeight w:val="300"/>
          <w:jc w:val="center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03:45:00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1.53</w:t>
            </w:r>
          </w:p>
        </w:tc>
      </w:tr>
      <w:tr w:rsidR="008E50A3" w:rsidRPr="00DF0520" w:rsidTr="006E113C">
        <w:trPr>
          <w:trHeight w:val="300"/>
          <w:jc w:val="center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04:00:00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1.55</w:t>
            </w:r>
          </w:p>
        </w:tc>
      </w:tr>
      <w:tr w:rsidR="008E50A3" w:rsidRPr="00DF0520" w:rsidTr="006E113C">
        <w:trPr>
          <w:trHeight w:val="300"/>
          <w:jc w:val="center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04:15:00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1.57</w:t>
            </w:r>
          </w:p>
        </w:tc>
      </w:tr>
      <w:tr w:rsidR="008E50A3" w:rsidRPr="00DF0520" w:rsidTr="006E113C">
        <w:trPr>
          <w:trHeight w:val="300"/>
          <w:jc w:val="center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04:30:00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1.58</w:t>
            </w:r>
          </w:p>
        </w:tc>
      </w:tr>
      <w:tr w:rsidR="008E50A3" w:rsidRPr="00DF0520" w:rsidTr="006E113C">
        <w:trPr>
          <w:trHeight w:val="300"/>
          <w:jc w:val="center"/>
        </w:trPr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04:40:00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F0520">
              <w:rPr>
                <w:rFonts w:ascii="Calibri" w:eastAsia="Times New Roman" w:hAnsi="Calibri" w:cs="Times New Roman"/>
                <w:color w:val="000000"/>
                <w:lang w:eastAsia="en-GB"/>
              </w:rPr>
              <w:t>1.58</w:t>
            </w:r>
          </w:p>
        </w:tc>
      </w:tr>
      <w:tr w:rsidR="008E50A3" w:rsidRPr="00DF0520" w:rsidTr="006E113C">
        <w:trPr>
          <w:trHeight w:val="300"/>
          <w:jc w:val="center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50A3" w:rsidRPr="00DF0520" w:rsidRDefault="008E50A3" w:rsidP="006E113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:rsidR="008E50A3" w:rsidRDefault="008E50A3" w:rsidP="008E50A3">
      <w:pPr>
        <w:spacing w:after="0" w:line="240" w:lineRule="auto"/>
        <w:ind w:firstLine="0"/>
        <w:jc w:val="center"/>
        <w:rPr>
          <w:b/>
          <w:bCs/>
          <w:sz w:val="20"/>
          <w:szCs w:val="18"/>
        </w:rPr>
      </w:pPr>
    </w:p>
    <w:p w:rsidR="008E50A3" w:rsidRDefault="008E50A3" w:rsidP="008E50A3">
      <w:pPr>
        <w:spacing w:after="0" w:line="240" w:lineRule="auto"/>
        <w:ind w:firstLine="0"/>
        <w:jc w:val="center"/>
        <w:rPr>
          <w:b/>
          <w:bCs/>
          <w:sz w:val="20"/>
          <w:szCs w:val="18"/>
        </w:rPr>
      </w:pPr>
    </w:p>
    <w:p w:rsidR="008E50A3" w:rsidRPr="00DF0520" w:rsidRDefault="008E50A3" w:rsidP="008E50A3">
      <w:pPr>
        <w:spacing w:after="0" w:line="240" w:lineRule="auto"/>
        <w:ind w:firstLine="0"/>
        <w:jc w:val="center"/>
        <w:rPr>
          <w:b/>
          <w:bCs/>
          <w:sz w:val="20"/>
          <w:szCs w:val="18"/>
        </w:rPr>
      </w:pPr>
      <w:r>
        <w:rPr>
          <w:b/>
          <w:bCs/>
          <w:sz w:val="20"/>
          <w:szCs w:val="18"/>
        </w:rPr>
        <w:t>Supplementary Table 4</w:t>
      </w:r>
      <w:r w:rsidRPr="00DF0520">
        <w:rPr>
          <w:b/>
          <w:bCs/>
          <w:sz w:val="20"/>
          <w:szCs w:val="18"/>
        </w:rPr>
        <w:t xml:space="preserve"> Extract of Post dr</w:t>
      </w:r>
      <w:r>
        <w:rPr>
          <w:b/>
          <w:bCs/>
          <w:sz w:val="20"/>
          <w:szCs w:val="18"/>
        </w:rPr>
        <w:t>edge bathymetric survey data</w:t>
      </w:r>
    </w:p>
    <w:p w:rsidR="008E50A3" w:rsidRPr="00DF0520" w:rsidRDefault="008E50A3" w:rsidP="008E50A3">
      <w:pPr>
        <w:spacing w:line="240" w:lineRule="auto"/>
        <w:ind w:firstLine="0"/>
        <w:jc w:val="center"/>
      </w:pPr>
      <w:r w:rsidRPr="00DF0520">
        <w:rPr>
          <w:rFonts w:eastAsia="Times New Roman" w:cs="Times New Roman"/>
          <w:color w:val="000000"/>
          <w:szCs w:val="24"/>
          <w:lang w:eastAsia="en-GB"/>
        </w:rPr>
        <w:t>used as sample sounding data in this project (see Section 3.1)</w:t>
      </w:r>
      <w:r w:rsidRPr="00DF0520">
        <w:rPr>
          <w:rFonts w:cs="Times New Roman"/>
          <w:noProof/>
          <w:szCs w:val="24"/>
          <w:lang w:val="en-US"/>
        </w:rPr>
        <w:drawing>
          <wp:inline distT="0" distB="0" distL="0" distR="0" wp14:anchorId="10825265" wp14:editId="729FAFD3">
            <wp:extent cx="5117147" cy="4257675"/>
            <wp:effectExtent l="19050" t="0" r="7303" b="0"/>
            <wp:docPr id="18" name="Picture 0" descr="Cap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Capture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17147" cy="42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0A3" w:rsidRPr="00DF0520" w:rsidRDefault="008E50A3" w:rsidP="008E50A3"/>
    <w:p w:rsidR="00000F57" w:rsidRDefault="008E50A3">
      <w:bookmarkStart w:id="0" w:name="_GoBack"/>
      <w:bookmarkEnd w:id="0"/>
    </w:p>
    <w:sectPr w:rsidR="00000F57" w:rsidSect="003846A7">
      <w:foot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7127393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B686B" w:rsidRDefault="008E50A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3B686B" w:rsidRDefault="008E50A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0A3"/>
    <w:rsid w:val="0007695B"/>
    <w:rsid w:val="005615C6"/>
    <w:rsid w:val="005E078B"/>
    <w:rsid w:val="007D4061"/>
    <w:rsid w:val="008B4EED"/>
    <w:rsid w:val="008E50A3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B9B562-4E5E-412B-9EB2-E8EFB8C0B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50A3"/>
    <w:pPr>
      <w:spacing w:after="200" w:line="276" w:lineRule="auto"/>
      <w:ind w:firstLine="567"/>
      <w:jc w:val="both"/>
    </w:pPr>
    <w:rPr>
      <w:rFonts w:ascii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E50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50A3"/>
    <w:rPr>
      <w:rFonts w:ascii="Times New Roman" w:hAnsi="Times New Roman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430</Words>
  <Characters>2451</Characters>
  <Application>Microsoft Office Word</Application>
  <DocSecurity>0</DocSecurity>
  <Lines>20</Lines>
  <Paragraphs>5</Paragraphs>
  <ScaleCrop>false</ScaleCrop>
  <Company>Springer Nature IT</Company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2022-08-30T04:57:00Z</dcterms:created>
  <dcterms:modified xsi:type="dcterms:W3CDTF">2022-08-30T04:58:00Z</dcterms:modified>
</cp:coreProperties>
</file>