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9947D" w14:textId="77777777" w:rsidR="0080507F" w:rsidRPr="00C44932" w:rsidRDefault="0080507F" w:rsidP="0080507F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C44932">
        <w:rPr>
          <w:rFonts w:ascii="Times New Roman" w:hAnsi="Times New Roman" w:cs="Times New Roman"/>
          <w:b/>
          <w:bCs/>
          <w:lang w:val="en-US"/>
        </w:rPr>
        <w:t>Table 1</w:t>
      </w:r>
      <w:r w:rsidRPr="00C44932">
        <w:rPr>
          <w:rFonts w:ascii="Times New Roman" w:hAnsi="Times New Roman" w:cs="Times New Roman"/>
          <w:lang w:val="en-US"/>
        </w:rPr>
        <w:t>. Baseline characteristics, treatments and outcomes of ICU patients with severe COVID-19 pneumonia</w:t>
      </w:r>
    </w:p>
    <w:tbl>
      <w:tblPr>
        <w:tblW w:w="14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813"/>
        <w:gridCol w:w="1560"/>
        <w:gridCol w:w="3262"/>
        <w:gridCol w:w="3558"/>
        <w:gridCol w:w="995"/>
      </w:tblGrid>
      <w:tr w:rsidR="0080507F" w:rsidRPr="00C44932" w14:paraId="51DCA73B" w14:textId="77777777" w:rsidTr="000A4992">
        <w:trPr>
          <w:tblHeader/>
        </w:trPr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6F726AA1" w14:textId="77777777" w:rsidR="0080507F" w:rsidRPr="00C44932" w:rsidRDefault="0080507F" w:rsidP="000A4992">
            <w:pPr>
              <w:ind w:left="1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13719FE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All patients</w:t>
            </w:r>
          </w:p>
          <w:p w14:paraId="0910D6E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(n=551)</w:t>
            </w:r>
          </w:p>
        </w:tc>
        <w:tc>
          <w:tcPr>
            <w:tcW w:w="3262" w:type="dxa"/>
            <w:shd w:val="clear" w:color="auto" w:fill="FFFFFF"/>
          </w:tcPr>
          <w:p w14:paraId="661168A2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Spontaneous pneumomediastinum</w:t>
            </w:r>
          </w:p>
          <w:p w14:paraId="44E7ED5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(n=21)</w:t>
            </w:r>
          </w:p>
        </w:tc>
        <w:tc>
          <w:tcPr>
            <w:tcW w:w="3558" w:type="dxa"/>
            <w:shd w:val="clear" w:color="auto" w:fill="FFFFFF"/>
          </w:tcPr>
          <w:p w14:paraId="1088D7F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 Spontaneous pneumomediastinum</w:t>
            </w:r>
          </w:p>
          <w:p w14:paraId="6CD1921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(n=530)</w:t>
            </w:r>
          </w:p>
        </w:tc>
        <w:tc>
          <w:tcPr>
            <w:tcW w:w="995" w:type="dxa"/>
            <w:shd w:val="clear" w:color="auto" w:fill="FFFFFF"/>
          </w:tcPr>
          <w:p w14:paraId="3EDD7BA1" w14:textId="5295A9FE" w:rsidR="0080507F" w:rsidRPr="00C44932" w:rsidRDefault="005C372A" w:rsidP="000A49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72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0507F" w:rsidRPr="00897F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Value</w:t>
            </w:r>
          </w:p>
        </w:tc>
      </w:tr>
      <w:tr w:rsidR="0080507F" w:rsidRPr="00C44932" w14:paraId="6655ACFE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190850D0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Age (year)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6F10EEE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[56-71]</w:t>
            </w:r>
          </w:p>
        </w:tc>
        <w:tc>
          <w:tcPr>
            <w:tcW w:w="3262" w:type="dxa"/>
            <w:shd w:val="clear" w:color="auto" w:fill="FFFFFF"/>
          </w:tcPr>
          <w:p w14:paraId="77A9648F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62[54-70]</w:t>
            </w:r>
          </w:p>
        </w:tc>
        <w:tc>
          <w:tcPr>
            <w:tcW w:w="3558" w:type="dxa"/>
            <w:shd w:val="clear" w:color="auto" w:fill="FFFFFF"/>
          </w:tcPr>
          <w:p w14:paraId="3883C9F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64[56-71]</w:t>
            </w:r>
          </w:p>
        </w:tc>
        <w:tc>
          <w:tcPr>
            <w:tcW w:w="995" w:type="dxa"/>
            <w:shd w:val="clear" w:color="auto" w:fill="FFFFFF"/>
          </w:tcPr>
          <w:p w14:paraId="32E7167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</w:tr>
      <w:tr w:rsidR="0080507F" w:rsidRPr="00C44932" w14:paraId="7C5B38E3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7FDA7D56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Sex male</w:t>
            </w:r>
          </w:p>
        </w:tc>
        <w:tc>
          <w:tcPr>
            <w:tcW w:w="1560" w:type="dxa"/>
            <w:shd w:val="clear" w:color="auto" w:fill="auto"/>
            <w:tcMar>
              <w:left w:w="28" w:type="dxa"/>
              <w:right w:w="28" w:type="dxa"/>
            </w:tcMar>
          </w:tcPr>
          <w:p w14:paraId="7C07501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379 (68.8)</w:t>
            </w:r>
          </w:p>
        </w:tc>
        <w:tc>
          <w:tcPr>
            <w:tcW w:w="3262" w:type="dxa"/>
          </w:tcPr>
          <w:p w14:paraId="3F995CC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(71.4)</w:t>
            </w:r>
          </w:p>
        </w:tc>
        <w:tc>
          <w:tcPr>
            <w:tcW w:w="3558" w:type="dxa"/>
          </w:tcPr>
          <w:p w14:paraId="7988011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364 (68.7)</w:t>
            </w:r>
          </w:p>
        </w:tc>
        <w:tc>
          <w:tcPr>
            <w:tcW w:w="995" w:type="dxa"/>
          </w:tcPr>
          <w:p w14:paraId="719F03A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</w:tr>
      <w:tr w:rsidR="0080507F" w:rsidRPr="00C44932" w14:paraId="624B2D7D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52A250FA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Current smoking</w:t>
            </w:r>
          </w:p>
          <w:p w14:paraId="3809720B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Former smoker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5D68E71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(4.2)</w:t>
            </w:r>
          </w:p>
          <w:p w14:paraId="1C752D3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184 (33.4)</w:t>
            </w:r>
          </w:p>
        </w:tc>
        <w:tc>
          <w:tcPr>
            <w:tcW w:w="3262" w:type="dxa"/>
            <w:shd w:val="clear" w:color="auto" w:fill="FFFFFF"/>
          </w:tcPr>
          <w:p w14:paraId="5653D5F1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943654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6 (28.6)</w:t>
            </w:r>
          </w:p>
        </w:tc>
        <w:tc>
          <w:tcPr>
            <w:tcW w:w="3558" w:type="dxa"/>
            <w:shd w:val="clear" w:color="auto" w:fill="FFFFFF"/>
          </w:tcPr>
          <w:p w14:paraId="59912FC1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23 (4.3)</w:t>
            </w:r>
          </w:p>
          <w:p w14:paraId="31E1EC9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178 (33.6)</w:t>
            </w:r>
          </w:p>
        </w:tc>
        <w:tc>
          <w:tcPr>
            <w:tcW w:w="995" w:type="dxa"/>
            <w:shd w:val="clear" w:color="auto" w:fill="FFFFFF"/>
          </w:tcPr>
          <w:p w14:paraId="433DF86E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3B7067C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 w:rsidRPr="007104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32A56860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791D0493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Body-mass index (kg/m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6945786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28.7 [25-32.7]</w:t>
            </w:r>
          </w:p>
        </w:tc>
        <w:tc>
          <w:tcPr>
            <w:tcW w:w="3262" w:type="dxa"/>
            <w:shd w:val="clear" w:color="auto" w:fill="FFFFFF"/>
          </w:tcPr>
          <w:p w14:paraId="2928208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27.6 [25-28.7]</w:t>
            </w:r>
          </w:p>
        </w:tc>
        <w:tc>
          <w:tcPr>
            <w:tcW w:w="3558" w:type="dxa"/>
            <w:shd w:val="clear" w:color="auto" w:fill="FFFFFF"/>
          </w:tcPr>
          <w:p w14:paraId="03753F4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28.8 [25.3-32.8]</w:t>
            </w:r>
          </w:p>
        </w:tc>
        <w:tc>
          <w:tcPr>
            <w:tcW w:w="995" w:type="dxa"/>
            <w:shd w:val="clear" w:color="auto" w:fill="FFFFFF"/>
          </w:tcPr>
          <w:p w14:paraId="440944E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</w:t>
            </w:r>
          </w:p>
        </w:tc>
      </w:tr>
      <w:tr w:rsidR="0080507F" w:rsidRPr="00C44932" w14:paraId="3948DAC4" w14:textId="77777777" w:rsidTr="000A4992">
        <w:trPr>
          <w:trHeight w:val="3020"/>
        </w:trPr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0EA1FA87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Comorbid conditions</w:t>
            </w:r>
          </w:p>
          <w:p w14:paraId="7714C3BD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Arterial hypertension</w:t>
            </w:r>
          </w:p>
          <w:p w14:paraId="72A61A6D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Coronary heart disease</w:t>
            </w:r>
          </w:p>
          <w:p w14:paraId="6950AFAC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Cerebrovascular disease</w:t>
            </w:r>
          </w:p>
          <w:p w14:paraId="57703EDC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Peripheral artery disease</w:t>
            </w:r>
          </w:p>
          <w:p w14:paraId="082874E9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Previous venous thromboembolism </w:t>
            </w:r>
          </w:p>
          <w:p w14:paraId="1319D335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Diabetes</w:t>
            </w:r>
          </w:p>
          <w:p w14:paraId="60C85372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COPD</w:t>
            </w:r>
          </w:p>
          <w:p w14:paraId="0036294A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Asthma</w:t>
            </w:r>
          </w:p>
          <w:p w14:paraId="38DAAC70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Obstructive sleep apnea</w:t>
            </w:r>
          </w:p>
          <w:p w14:paraId="38161324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Interstitial lung disease</w:t>
            </w:r>
          </w:p>
          <w:p w14:paraId="41E914C2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Auto-immune disease</w:t>
            </w:r>
          </w:p>
          <w:p w14:paraId="25CE37A9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Chronic kidney disease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733A186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C7D2C2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 (56.1)</w:t>
            </w:r>
          </w:p>
          <w:p w14:paraId="0AED2922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(13.4)</w:t>
            </w:r>
          </w:p>
          <w:p w14:paraId="474FA9D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(3.5)</w:t>
            </w:r>
          </w:p>
          <w:p w14:paraId="563432B7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(4.5)</w:t>
            </w:r>
          </w:p>
          <w:p w14:paraId="2B8A6F7F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(4.5)</w:t>
            </w:r>
          </w:p>
          <w:p w14:paraId="78E42CE1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192 (34.9)</w:t>
            </w:r>
          </w:p>
          <w:p w14:paraId="649ABA7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(6.9)</w:t>
            </w:r>
          </w:p>
          <w:p w14:paraId="1EF00B2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(6.0)</w:t>
            </w:r>
          </w:p>
          <w:p w14:paraId="79E77E53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(11.4)</w:t>
            </w:r>
          </w:p>
          <w:p w14:paraId="40E61CBB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(2.2)</w:t>
            </w:r>
          </w:p>
          <w:p w14:paraId="56E8FF0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(7.8)</w:t>
            </w:r>
          </w:p>
          <w:p w14:paraId="438CD29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(8.2)</w:t>
            </w:r>
          </w:p>
        </w:tc>
        <w:tc>
          <w:tcPr>
            <w:tcW w:w="3262" w:type="dxa"/>
            <w:shd w:val="clear" w:color="auto" w:fill="FFFFFF"/>
          </w:tcPr>
          <w:p w14:paraId="0C77A7ED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571E3FF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(61.9)</w:t>
            </w:r>
          </w:p>
          <w:p w14:paraId="5D44909E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(14.3)</w:t>
            </w:r>
          </w:p>
          <w:p w14:paraId="2A6CD537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(9.5)</w:t>
            </w:r>
          </w:p>
          <w:p w14:paraId="2C3C7453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264769B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(9.5)</w:t>
            </w:r>
          </w:p>
          <w:p w14:paraId="1CAFA252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(28.6)</w:t>
            </w:r>
          </w:p>
          <w:p w14:paraId="18F2DB8A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37DCF601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(9.5)</w:t>
            </w:r>
          </w:p>
          <w:p w14:paraId="32D6590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64226B7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7825D4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(4.8)</w:t>
            </w:r>
          </w:p>
          <w:p w14:paraId="7F40149F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(4.8)</w:t>
            </w:r>
          </w:p>
        </w:tc>
        <w:tc>
          <w:tcPr>
            <w:tcW w:w="3558" w:type="dxa"/>
            <w:shd w:val="clear" w:color="auto" w:fill="FFFFFF"/>
          </w:tcPr>
          <w:p w14:paraId="586416B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2C752C1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 (55.9)</w:t>
            </w:r>
          </w:p>
          <w:p w14:paraId="03BE706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(13.4)</w:t>
            </w:r>
          </w:p>
          <w:p w14:paraId="3BEB2BC2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(3.2)</w:t>
            </w:r>
          </w:p>
          <w:p w14:paraId="47FA937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(4.7)</w:t>
            </w:r>
          </w:p>
          <w:p w14:paraId="72F8C60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(4.3)</w:t>
            </w:r>
          </w:p>
          <w:p w14:paraId="4CD0D28E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186 (35.1)</w:t>
            </w:r>
          </w:p>
          <w:p w14:paraId="022A627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(7.2)</w:t>
            </w:r>
          </w:p>
          <w:p w14:paraId="2F0F15CA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(5.8)</w:t>
            </w:r>
          </w:p>
          <w:p w14:paraId="70C3BB93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(11.9)</w:t>
            </w:r>
          </w:p>
          <w:p w14:paraId="1FFFFB67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(2.3)</w:t>
            </w:r>
          </w:p>
          <w:p w14:paraId="3A5C61C7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 (7.9)</w:t>
            </w:r>
          </w:p>
          <w:p w14:paraId="051FF47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(8.3)</w:t>
            </w:r>
          </w:p>
        </w:tc>
        <w:tc>
          <w:tcPr>
            <w:tcW w:w="995" w:type="dxa"/>
            <w:shd w:val="clear" w:color="auto" w:fill="FFFFFF"/>
          </w:tcPr>
          <w:p w14:paraId="35F19B7F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E72810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  <w:p w14:paraId="0EF8A7E3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744D5A2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5689385A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6943C3F6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67C1AA74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  <w:r w:rsidRPr="0094319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0BB5082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  <w:r w:rsidRPr="0094319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3B07464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  <w:r w:rsidRPr="0094319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211F871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518DE514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4B9A0FCC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705CF5A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3B5A3398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3AFD559D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Immunosuppressive treatment</w:t>
            </w:r>
          </w:p>
          <w:p w14:paraId="23CA3BA8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Long-term corticosteroids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205F6AC8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(9.3)</w:t>
            </w:r>
          </w:p>
          <w:p w14:paraId="079050D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(6.2)</w:t>
            </w:r>
          </w:p>
        </w:tc>
        <w:tc>
          <w:tcPr>
            <w:tcW w:w="3262" w:type="dxa"/>
            <w:shd w:val="clear" w:color="auto" w:fill="FFFFFF"/>
          </w:tcPr>
          <w:p w14:paraId="4679842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(23.8)</w:t>
            </w:r>
          </w:p>
          <w:p w14:paraId="3ECF62F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(9.5)</w:t>
            </w:r>
          </w:p>
        </w:tc>
        <w:tc>
          <w:tcPr>
            <w:tcW w:w="3558" w:type="dxa"/>
            <w:shd w:val="clear" w:color="auto" w:fill="FFFFFF"/>
          </w:tcPr>
          <w:p w14:paraId="3513C025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(8.7)</w:t>
            </w:r>
          </w:p>
          <w:p w14:paraId="51BF2A4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(6.0)</w:t>
            </w:r>
          </w:p>
        </w:tc>
        <w:tc>
          <w:tcPr>
            <w:tcW w:w="995" w:type="dxa"/>
            <w:shd w:val="clear" w:color="auto" w:fill="FFFFFF"/>
          </w:tcPr>
          <w:p w14:paraId="2DC6A42A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3894B115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6792A30A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0E7A1435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Medication before ICU admission </w:t>
            </w:r>
          </w:p>
          <w:p w14:paraId="7C65DB64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Corticosteroids</w:t>
            </w:r>
          </w:p>
          <w:p w14:paraId="6A9E76A0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Tocilizumab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5C39B62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0E1B29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351 (63.7)</w:t>
            </w:r>
          </w:p>
          <w:p w14:paraId="1134CCB0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(3.6)</w:t>
            </w:r>
          </w:p>
        </w:tc>
        <w:tc>
          <w:tcPr>
            <w:tcW w:w="3262" w:type="dxa"/>
            <w:shd w:val="clear" w:color="auto" w:fill="FFFFFF"/>
          </w:tcPr>
          <w:p w14:paraId="319D38C8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7981703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(61.9)</w:t>
            </w:r>
          </w:p>
          <w:p w14:paraId="20B7BD6F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3558" w:type="dxa"/>
            <w:shd w:val="clear" w:color="auto" w:fill="FFFFFF"/>
          </w:tcPr>
          <w:p w14:paraId="43EB222B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8A931B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 (63.8)</w:t>
            </w:r>
          </w:p>
          <w:p w14:paraId="153A313A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(3.8)</w:t>
            </w:r>
          </w:p>
        </w:tc>
        <w:tc>
          <w:tcPr>
            <w:tcW w:w="995" w:type="dxa"/>
            <w:shd w:val="clear" w:color="auto" w:fill="FFFFFF"/>
          </w:tcPr>
          <w:p w14:paraId="747F3D4F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05FE53A" w14:textId="77777777" w:rsidR="0080507F" w:rsidRPr="00897FF6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</w:t>
            </w:r>
          </w:p>
          <w:p w14:paraId="09E9C0B5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  <w:r w:rsidRPr="00897F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1E7B0A1F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7F8594D0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Time between symptoms onset and ICU admission (days)</w:t>
            </w:r>
          </w:p>
          <w:p w14:paraId="42AAFC21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Time between ward admission and ICU referral (days)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34974E8A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 [7-11]</w:t>
            </w:r>
          </w:p>
          <w:p w14:paraId="2BACC1BA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 [0-3]</w:t>
            </w:r>
          </w:p>
        </w:tc>
        <w:tc>
          <w:tcPr>
            <w:tcW w:w="3262" w:type="dxa"/>
            <w:shd w:val="clear" w:color="auto" w:fill="FFFFFF"/>
          </w:tcPr>
          <w:p w14:paraId="1D90BBE3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 [7-11]</w:t>
            </w:r>
          </w:p>
          <w:p w14:paraId="5484B999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 [0-3]</w:t>
            </w:r>
          </w:p>
        </w:tc>
        <w:tc>
          <w:tcPr>
            <w:tcW w:w="3558" w:type="dxa"/>
            <w:shd w:val="clear" w:color="auto" w:fill="FFFFFF"/>
          </w:tcPr>
          <w:p w14:paraId="02D0FD06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 [7-11]</w:t>
            </w:r>
          </w:p>
          <w:p w14:paraId="26878BE0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 [0-3]</w:t>
            </w:r>
          </w:p>
        </w:tc>
        <w:tc>
          <w:tcPr>
            <w:tcW w:w="995" w:type="dxa"/>
            <w:shd w:val="clear" w:color="auto" w:fill="FFFFFF"/>
          </w:tcPr>
          <w:p w14:paraId="390DC8CD" w14:textId="77777777" w:rsidR="0080507F" w:rsidRPr="00B33AB7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</w:t>
            </w:r>
          </w:p>
          <w:p w14:paraId="60DD2255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</w:tr>
      <w:tr w:rsidR="0080507F" w:rsidRPr="00C44932" w14:paraId="357C7EA7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714008AC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SAPSII score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40999E4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 [24-38]</w:t>
            </w:r>
          </w:p>
        </w:tc>
        <w:tc>
          <w:tcPr>
            <w:tcW w:w="3262" w:type="dxa"/>
            <w:shd w:val="clear" w:color="auto" w:fill="FFFFFF"/>
          </w:tcPr>
          <w:p w14:paraId="6059E3E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 [26-39]</w:t>
            </w:r>
          </w:p>
        </w:tc>
        <w:tc>
          <w:tcPr>
            <w:tcW w:w="3558" w:type="dxa"/>
            <w:shd w:val="clear" w:color="auto" w:fill="FFFFFF"/>
          </w:tcPr>
          <w:p w14:paraId="738A0F0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 [24-38]</w:t>
            </w:r>
          </w:p>
        </w:tc>
        <w:tc>
          <w:tcPr>
            <w:tcW w:w="995" w:type="dxa"/>
            <w:shd w:val="clear" w:color="auto" w:fill="FFFFFF"/>
          </w:tcPr>
          <w:p w14:paraId="126E88A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</w:tr>
      <w:tr w:rsidR="0080507F" w:rsidRPr="00C44932" w14:paraId="3923511E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0413914E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Biological parameters, day 1</w:t>
            </w:r>
          </w:p>
          <w:p w14:paraId="7DBA1F7F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WBC, G/L</w:t>
            </w:r>
          </w:p>
          <w:p w14:paraId="685733E2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Neutrophil, G/L</w:t>
            </w:r>
          </w:p>
          <w:p w14:paraId="746E62E7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Lymphocyte, G/L</w:t>
            </w:r>
          </w:p>
          <w:p w14:paraId="49D53725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Platelet, G/L</w:t>
            </w:r>
          </w:p>
          <w:p w14:paraId="13B170C5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Prothrombin ratio, %</w:t>
            </w:r>
          </w:p>
          <w:p w14:paraId="193FDF61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Fibrinogen, g/L</w:t>
            </w:r>
          </w:p>
          <w:p w14:paraId="42694D5A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D-dimers, ng/mL</w:t>
            </w:r>
          </w:p>
          <w:p w14:paraId="5CC9499D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CRP, mg/L</w:t>
            </w:r>
          </w:p>
          <w:p w14:paraId="3119F6A9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Procalcitonin, µg/L</w:t>
            </w:r>
          </w:p>
          <w:p w14:paraId="4C187714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LDH, IU/L</w:t>
            </w:r>
          </w:p>
          <w:p w14:paraId="619D1141" w14:textId="77777777" w:rsidR="0080507F" w:rsidRPr="00676067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Creatinine, µmol/L</w:t>
            </w:r>
          </w:p>
          <w:p w14:paraId="61ABE665" w14:textId="77777777" w:rsidR="0080507F" w:rsidRPr="00C44932" w:rsidRDefault="0080507F" w:rsidP="000A4992">
            <w:pPr>
              <w:ind w:left="11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CPK, IU/L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1AB28D3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EE0D06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[6.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21A89DB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5CB7778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 [0.5-1]</w:t>
            </w:r>
          </w:p>
          <w:p w14:paraId="0572690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[172-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11337D8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7F641515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 [5.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-7.8]</w:t>
            </w:r>
          </w:p>
          <w:p w14:paraId="3D89D3C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[8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9-25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6B8EF4A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120 [70-188]</w:t>
            </w:r>
          </w:p>
          <w:p w14:paraId="664D7A3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[0.1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4555B8F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  <w:p w14:paraId="04A6A02D" w14:textId="77777777" w:rsidR="0080507F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[57-92]</w:t>
            </w:r>
          </w:p>
          <w:p w14:paraId="075B7EC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3262" w:type="dxa"/>
            <w:shd w:val="clear" w:color="auto" w:fill="FFFFFF"/>
          </w:tcPr>
          <w:p w14:paraId="5C1BFE2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 </w:t>
            </w:r>
          </w:p>
          <w:p w14:paraId="38F2C25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[5-11.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54155938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[4.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520C913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[0.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472C871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2-2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12480E9F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-93]</w:t>
            </w:r>
          </w:p>
          <w:p w14:paraId="7165AE3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[6.1-8.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64DA817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425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[98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886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2DA5F00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51F5F3B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63929B2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787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682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-984]</w:t>
            </w:r>
          </w:p>
          <w:p w14:paraId="0A56F672" w14:textId="77777777" w:rsidR="0080507F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67 [59-79]</w:t>
            </w:r>
          </w:p>
          <w:p w14:paraId="45392DA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29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</w:tc>
        <w:tc>
          <w:tcPr>
            <w:tcW w:w="3558" w:type="dxa"/>
            <w:shd w:val="clear" w:color="auto" w:fill="FFFFFF"/>
          </w:tcPr>
          <w:p w14:paraId="3D987ED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E47A40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[6.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3D6D504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[5-9.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25AE820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[0.5-1]</w:t>
            </w:r>
          </w:p>
          <w:p w14:paraId="32BFEBAA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[172-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300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07C0A26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-100]</w:t>
            </w:r>
          </w:p>
          <w:p w14:paraId="0423853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6.8 [5.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-7.8]</w:t>
            </w:r>
          </w:p>
          <w:p w14:paraId="61B9639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575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202F94C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120 [70-189]</w:t>
            </w:r>
          </w:p>
          <w:p w14:paraId="5C6BF4E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349F34D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5-7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5ABBA7D3" w14:textId="77777777" w:rsidR="0080507F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71 [57-93]</w:t>
            </w:r>
          </w:p>
          <w:p w14:paraId="6C22239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</w:tc>
        <w:tc>
          <w:tcPr>
            <w:tcW w:w="995" w:type="dxa"/>
            <w:shd w:val="clear" w:color="auto" w:fill="FFFFFF"/>
          </w:tcPr>
          <w:p w14:paraId="74BB4A5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01EDAC5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37</w:t>
            </w:r>
          </w:p>
          <w:p w14:paraId="4ABB8D3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69</w:t>
            </w:r>
          </w:p>
          <w:p w14:paraId="18251BB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29</w:t>
            </w:r>
          </w:p>
          <w:p w14:paraId="62A455A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53</w:t>
            </w:r>
          </w:p>
          <w:p w14:paraId="5576C74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73</w:t>
            </w:r>
          </w:p>
          <w:p w14:paraId="48C7BFF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</w:t>
            </w:r>
          </w:p>
          <w:p w14:paraId="321B4F8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85</w:t>
            </w:r>
          </w:p>
          <w:p w14:paraId="5CC6B2C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77</w:t>
            </w:r>
          </w:p>
          <w:p w14:paraId="4DC45F3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79</w:t>
            </w:r>
          </w:p>
          <w:p w14:paraId="0186B228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  <w:p w14:paraId="276D59D6" w14:textId="77777777" w:rsidR="0080507F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0.58</w:t>
            </w:r>
          </w:p>
          <w:p w14:paraId="291C2E2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99</w:t>
            </w:r>
          </w:p>
        </w:tc>
      </w:tr>
      <w:tr w:rsidR="0080507F" w:rsidRPr="00C44932" w14:paraId="1D2D1680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1AEBBDE9" w14:textId="77777777" w:rsidR="0080507F" w:rsidRPr="00C44932" w:rsidRDefault="0080507F" w:rsidP="000A4992">
            <w:pPr>
              <w:keepNext/>
              <w:ind w:left="115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Blood Gas, day 1</w:t>
            </w:r>
          </w:p>
          <w:p w14:paraId="60E152E2" w14:textId="77777777" w:rsidR="0080507F" w:rsidRPr="00C44932" w:rsidRDefault="0080507F" w:rsidP="000A4992">
            <w:pPr>
              <w:keepNext/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pH</w:t>
            </w:r>
          </w:p>
          <w:p w14:paraId="3F358DA1" w14:textId="77777777" w:rsidR="0080507F" w:rsidRPr="00C44932" w:rsidRDefault="0080507F" w:rsidP="000A4992">
            <w:pPr>
              <w:keepNext/>
              <w:ind w:left="115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PaO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/FIO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(mmHg)</w:t>
            </w:r>
          </w:p>
          <w:p w14:paraId="0487380D" w14:textId="77777777" w:rsidR="0080507F" w:rsidRPr="00C44932" w:rsidRDefault="0080507F" w:rsidP="000A4992">
            <w:pPr>
              <w:keepNext/>
              <w:ind w:left="115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PaCO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(mmHg)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527E070A" w14:textId="77777777" w:rsidR="0080507F" w:rsidRPr="00C44932" w:rsidRDefault="0080507F" w:rsidP="000A4992">
            <w:pPr>
              <w:keepNext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7E0ECF0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7.46 [7.4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-7.49]</w:t>
            </w:r>
          </w:p>
          <w:p w14:paraId="1AEE9905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4E710286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</w:tc>
        <w:tc>
          <w:tcPr>
            <w:tcW w:w="3262" w:type="dxa"/>
            <w:shd w:val="clear" w:color="auto" w:fill="FFFFFF"/>
          </w:tcPr>
          <w:p w14:paraId="607AA0E0" w14:textId="77777777" w:rsidR="0080507F" w:rsidRPr="00C44932" w:rsidRDefault="0080507F" w:rsidP="000A49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B7A952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7.48 [7.4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-7.51]</w:t>
            </w:r>
          </w:p>
          <w:p w14:paraId="08B9DD75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5D71798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32 [30-3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</w:tc>
        <w:tc>
          <w:tcPr>
            <w:tcW w:w="3558" w:type="dxa"/>
            <w:shd w:val="clear" w:color="auto" w:fill="FFFFFF"/>
          </w:tcPr>
          <w:p w14:paraId="654F96A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3952FBA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7.46 [7.4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-7.49]</w:t>
            </w:r>
          </w:p>
          <w:p w14:paraId="3F8DFD7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  <w:p w14:paraId="4542252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]</w:t>
            </w:r>
          </w:p>
        </w:tc>
        <w:tc>
          <w:tcPr>
            <w:tcW w:w="995" w:type="dxa"/>
            <w:shd w:val="clear" w:color="auto" w:fill="FFFFFF"/>
          </w:tcPr>
          <w:p w14:paraId="159868B1" w14:textId="77777777" w:rsidR="0080507F" w:rsidRPr="00C44932" w:rsidRDefault="0080507F" w:rsidP="000A49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2F51D2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</w:t>
            </w:r>
          </w:p>
          <w:p w14:paraId="606B31C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59</w:t>
            </w:r>
          </w:p>
          <w:p w14:paraId="0B60D737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tr w:rsidR="0080507F" w:rsidRPr="00C44932" w14:paraId="2F7C3A6A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65C4E4D8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Baseline chest CT-scan</w:t>
            </w:r>
            <w:r w:rsidRPr="001D1BD6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4D8C2316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Extent of lung damage &gt; 50%</w:t>
            </w:r>
          </w:p>
          <w:p w14:paraId="142ADD0F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Emphysema</w:t>
            </w:r>
          </w:p>
          <w:p w14:paraId="4B6F48AA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Pulmonary embolism</w:t>
            </w:r>
          </w:p>
          <w:p w14:paraId="07436ECA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Bronchiectasis/cyst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40FDE45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72ED1B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6.1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0A2F9AEB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45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9.6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5F56E98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5.6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24490CA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3262" w:type="dxa"/>
            <w:shd w:val="clear" w:color="auto" w:fill="FFFFFF"/>
          </w:tcPr>
          <w:p w14:paraId="21770FC7" w14:textId="77777777" w:rsidR="0080507F" w:rsidRPr="00C44932" w:rsidRDefault="0080507F" w:rsidP="000A499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6FA5061A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4.7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28E81838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7.6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6AF5F11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782EC38A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5.9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3558" w:type="dxa"/>
            <w:shd w:val="clear" w:color="auto" w:fill="FFFFFF"/>
          </w:tcPr>
          <w:p w14:paraId="35106A5D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51CD348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5.4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4865B2A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0082A72E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5.8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2F543746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3.8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995" w:type="dxa"/>
            <w:shd w:val="clear" w:color="auto" w:fill="FFFFFF"/>
          </w:tcPr>
          <w:p w14:paraId="4CD94EA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47AC0472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14:paraId="2D337769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14:paraId="2A78C380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99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75F0BC7F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49</w:t>
            </w:r>
            <w:r w:rsidRPr="00C449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5554CBF7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4BD9CC19" w14:textId="77777777" w:rsidR="0080507F" w:rsidRPr="003E3631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3E36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Bacterial co-infection 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7D77C1E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 (17.2)</w:t>
            </w:r>
          </w:p>
        </w:tc>
        <w:tc>
          <w:tcPr>
            <w:tcW w:w="3262" w:type="dxa"/>
            <w:shd w:val="clear" w:color="auto" w:fill="FFFFFF"/>
          </w:tcPr>
          <w:p w14:paraId="7655DD08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 (28.6)</w:t>
            </w:r>
          </w:p>
        </w:tc>
        <w:tc>
          <w:tcPr>
            <w:tcW w:w="3558" w:type="dxa"/>
            <w:shd w:val="clear" w:color="auto" w:fill="FFFFFF"/>
          </w:tcPr>
          <w:p w14:paraId="570D6554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89 (16.8)</w:t>
            </w:r>
          </w:p>
        </w:tc>
        <w:tc>
          <w:tcPr>
            <w:tcW w:w="995" w:type="dxa"/>
            <w:shd w:val="clear" w:color="auto" w:fill="FFFFFF"/>
          </w:tcPr>
          <w:p w14:paraId="37F5373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0.23</w:t>
            </w:r>
            <w:r w:rsidRPr="003E36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80507F" w:rsidRPr="00C44932" w14:paraId="685387AA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3121B466" w14:textId="3D3907CA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Immunomodulatory treatment </w:t>
            </w:r>
            <w:r w:rsidR="00102EFD"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during ICU </w:t>
            </w:r>
            <w:proofErr w:type="gramStart"/>
            <w:r w:rsidR="00102EFD"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stay</w:t>
            </w:r>
            <w:proofErr w:type="gramEnd"/>
          </w:p>
          <w:p w14:paraId="75127595" w14:textId="77777777" w:rsidR="0080507F" w:rsidRPr="00C44932" w:rsidRDefault="0080507F" w:rsidP="000A4992">
            <w:pPr>
              <w:keepNext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Corticosteroids</w:t>
            </w: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¶</w:t>
            </w:r>
          </w:p>
          <w:p w14:paraId="6035CEBC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Additional corticosteroid pulses</w:t>
            </w:r>
          </w:p>
          <w:p w14:paraId="0B48FB03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  Time between ICU admission and corticosteroid pulses</w:t>
            </w:r>
          </w:p>
          <w:p w14:paraId="09D2471C" w14:textId="77777777" w:rsidR="0080507F" w:rsidRPr="00C44932" w:rsidRDefault="0080507F" w:rsidP="000A4992">
            <w:pPr>
              <w:keepNext/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  Dose of corticosteroid pulses (mg/kg)</w:t>
            </w: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 xml:space="preserve"> £</w:t>
            </w:r>
          </w:p>
          <w:p w14:paraId="62FEA64E" w14:textId="77777777" w:rsidR="0080507F" w:rsidRPr="00C44932" w:rsidRDefault="0080507F" w:rsidP="00EC333E">
            <w:pPr>
              <w:keepNext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Tocilizumab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5E3EF3D2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301CB84D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540 (98)</w:t>
            </w:r>
          </w:p>
          <w:p w14:paraId="58D722DC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 (13.1)</w:t>
            </w:r>
          </w:p>
          <w:p w14:paraId="5061374D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 [4-18]</w:t>
            </w:r>
          </w:p>
          <w:p w14:paraId="3C935599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 [2-3.3]</w:t>
            </w:r>
          </w:p>
          <w:p w14:paraId="7B479323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 (2.9)</w:t>
            </w:r>
          </w:p>
        </w:tc>
        <w:tc>
          <w:tcPr>
            <w:tcW w:w="3262" w:type="dxa"/>
            <w:shd w:val="clear" w:color="auto" w:fill="FFFFFF"/>
          </w:tcPr>
          <w:p w14:paraId="03E4ADA4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76E60CDF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 (100)</w:t>
            </w:r>
          </w:p>
          <w:p w14:paraId="7288ABDD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 (42.9)</w:t>
            </w:r>
          </w:p>
          <w:p w14:paraId="00362A03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 [6-17]</w:t>
            </w:r>
          </w:p>
          <w:p w14:paraId="38F657C8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 [2.6-3.3]</w:t>
            </w:r>
          </w:p>
          <w:p w14:paraId="5D927151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3558" w:type="dxa"/>
            <w:shd w:val="clear" w:color="auto" w:fill="FFFFFF"/>
          </w:tcPr>
          <w:p w14:paraId="56121A99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0F93482F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519 (98)</w:t>
            </w:r>
          </w:p>
          <w:p w14:paraId="2044FC6E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63 (11.9)</w:t>
            </w:r>
          </w:p>
          <w:p w14:paraId="1194DB22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 [4-18]</w:t>
            </w:r>
          </w:p>
          <w:p w14:paraId="16A772A8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 [1.9-3.2]</w:t>
            </w:r>
          </w:p>
          <w:p w14:paraId="30E65F90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 (3)</w:t>
            </w:r>
          </w:p>
        </w:tc>
        <w:tc>
          <w:tcPr>
            <w:tcW w:w="995" w:type="dxa"/>
            <w:shd w:val="clear" w:color="auto" w:fill="FFFFFF"/>
          </w:tcPr>
          <w:p w14:paraId="10ECEA90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6BEF4238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0.99</w:t>
            </w: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54CC491E" w14:textId="77777777" w:rsidR="0080507F" w:rsidRPr="007E7ADF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0.001</w:t>
            </w: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3C1DD798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0.63</w:t>
            </w:r>
          </w:p>
          <w:p w14:paraId="5FE4B7EF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</w:t>
            </w:r>
          </w:p>
          <w:p w14:paraId="6471443B" w14:textId="77777777" w:rsidR="0080507F" w:rsidRPr="00C44932" w:rsidRDefault="0080507F" w:rsidP="000A4992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0.99</w:t>
            </w: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14141690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678864BD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Organ support during ICU stay</w:t>
            </w:r>
          </w:p>
          <w:p w14:paraId="768D9AA5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Awake prone positioning</w:t>
            </w:r>
          </w:p>
          <w:p w14:paraId="3172B30A" w14:textId="77777777" w:rsidR="0080507F" w:rsidRPr="00F03ACC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Noninvasive </w:t>
            </w:r>
            <w:r w:rsidRPr="00F03AC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ventilation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support</w:t>
            </w:r>
          </w:p>
          <w:p w14:paraId="184B4D4B" w14:textId="77777777" w:rsidR="0080507F" w:rsidRPr="00F03ACC" w:rsidRDefault="0080507F" w:rsidP="000A4992">
            <w:pPr>
              <w:ind w:left="708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03AC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HFNO</w:t>
            </w:r>
          </w:p>
          <w:p w14:paraId="1BE0F4BD" w14:textId="77777777" w:rsidR="0080507F" w:rsidRPr="00F03ACC" w:rsidRDefault="0080507F" w:rsidP="000A4992">
            <w:pPr>
              <w:ind w:left="708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Additional </w:t>
            </w:r>
            <w:r w:rsidRPr="00F03AC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NIV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to HFNO</w:t>
            </w:r>
          </w:p>
          <w:p w14:paraId="2019BCDF" w14:textId="77777777" w:rsidR="0080507F" w:rsidRPr="00F03ACC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03AC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Invasive Mechanical Ventilation</w:t>
            </w:r>
          </w:p>
          <w:p w14:paraId="166F720F" w14:textId="77777777" w:rsidR="0080507F" w:rsidRPr="00C44932" w:rsidRDefault="0080507F" w:rsidP="000A4992">
            <w:pPr>
              <w:ind w:left="708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Time between ICU admission and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MV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(days)</w:t>
            </w:r>
          </w:p>
          <w:p w14:paraId="4C776205" w14:textId="0EFEAAF4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Tracheo</w:t>
            </w:r>
            <w:r w:rsidR="00DD0DDB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</w:t>
            </w: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tomy</w:t>
            </w:r>
          </w:p>
          <w:p w14:paraId="1AF838FA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Vasopressor supports</w:t>
            </w:r>
          </w:p>
          <w:p w14:paraId="3FAE9C85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ECMO</w:t>
            </w:r>
          </w:p>
          <w:p w14:paraId="28B78205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Renal replacement therapy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2303BC48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615ACE0D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  <w:p w14:paraId="739FB5E4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5111DE9E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498 (90.4)</w:t>
            </w:r>
          </w:p>
          <w:p w14:paraId="359637BA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161 (29.2)</w:t>
            </w:r>
          </w:p>
          <w:p w14:paraId="5EE4BCBA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251 (45.5)</w:t>
            </w:r>
          </w:p>
          <w:p w14:paraId="08290377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 [1-5]</w:t>
            </w:r>
          </w:p>
          <w:p w14:paraId="2876A22E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 (8.2)</w:t>
            </w:r>
          </w:p>
          <w:p w14:paraId="6A389028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179 (32.5)</w:t>
            </w:r>
          </w:p>
          <w:p w14:paraId="16FF3962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 (3.5)</w:t>
            </w:r>
          </w:p>
          <w:p w14:paraId="584918D3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64 (11.6)</w:t>
            </w:r>
          </w:p>
        </w:tc>
        <w:tc>
          <w:tcPr>
            <w:tcW w:w="3262" w:type="dxa"/>
            <w:shd w:val="clear" w:color="auto" w:fill="FFFFFF"/>
          </w:tcPr>
          <w:p w14:paraId="074A47A6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47AB5B7C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  <w:p w14:paraId="13E17605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4B796CB7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 (100)</w:t>
            </w:r>
          </w:p>
          <w:p w14:paraId="0C4C8C97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 (52.4)</w:t>
            </w:r>
          </w:p>
          <w:p w14:paraId="6FBA23BE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 (52.4)</w:t>
            </w:r>
          </w:p>
          <w:p w14:paraId="52FA1447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 [4-13]</w:t>
            </w:r>
          </w:p>
          <w:p w14:paraId="5EE8C321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 (9.5)</w:t>
            </w:r>
          </w:p>
          <w:p w14:paraId="2292B2F0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 (52.4)</w:t>
            </w:r>
          </w:p>
          <w:p w14:paraId="70E774E1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 (9.5)</w:t>
            </w:r>
          </w:p>
          <w:p w14:paraId="7A7BD7D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 (14.3)</w:t>
            </w:r>
          </w:p>
        </w:tc>
        <w:tc>
          <w:tcPr>
            <w:tcW w:w="3558" w:type="dxa"/>
            <w:shd w:val="clear" w:color="auto" w:fill="FFFFFF"/>
          </w:tcPr>
          <w:p w14:paraId="7C136555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0F236A30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4.1</w:t>
            </w: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  <w:p w14:paraId="5CAD7419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054BD9EC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477 (90)</w:t>
            </w:r>
          </w:p>
          <w:p w14:paraId="49F3E95B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150 (28.3)</w:t>
            </w:r>
          </w:p>
          <w:p w14:paraId="2D4C31DC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240 (45.3)</w:t>
            </w:r>
          </w:p>
          <w:p w14:paraId="5F218AAE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 [1-4]</w:t>
            </w:r>
          </w:p>
          <w:p w14:paraId="24D2132C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43 (8.1)</w:t>
            </w:r>
          </w:p>
          <w:p w14:paraId="2A365049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168 (31.7)</w:t>
            </w:r>
          </w:p>
          <w:p w14:paraId="00B2B712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 (3.25)</w:t>
            </w:r>
          </w:p>
          <w:p w14:paraId="6325EA01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 (11.5)</w:t>
            </w:r>
          </w:p>
        </w:tc>
        <w:tc>
          <w:tcPr>
            <w:tcW w:w="995" w:type="dxa"/>
            <w:shd w:val="clear" w:color="auto" w:fill="FFFFFF"/>
          </w:tcPr>
          <w:p w14:paraId="408F189B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4CAFDB5C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03</w:t>
            </w:r>
          </w:p>
          <w:p w14:paraId="117F253A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55C3DC83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0.25</w:t>
            </w:r>
            <w:r w:rsidRPr="00A565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55EF8181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0.026</w:t>
            </w:r>
            <w:r w:rsidRPr="00A565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60480BA0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0.52</w:t>
            </w:r>
          </w:p>
          <w:p w14:paraId="46F2EA31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0.0001</w:t>
            </w:r>
          </w:p>
          <w:p w14:paraId="700F374F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0.69</w:t>
            </w:r>
            <w:r w:rsidRPr="00A565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12C9C5EB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</w:t>
            </w:r>
          </w:p>
          <w:p w14:paraId="61BA715B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0.16</w:t>
            </w: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  <w:p w14:paraId="489B979C" w14:textId="77777777" w:rsidR="0080507F" w:rsidRPr="00C44932" w:rsidRDefault="0080507F" w:rsidP="000A4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0.72</w:t>
            </w:r>
            <w:r w:rsidRPr="00897FF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80507F" w:rsidRPr="00C44932" w14:paraId="6E58E347" w14:textId="77777777" w:rsidTr="000A4992">
        <w:tc>
          <w:tcPr>
            <w:tcW w:w="4813" w:type="dxa"/>
            <w:shd w:val="clear" w:color="auto" w:fill="FFFFFF"/>
            <w:tcMar>
              <w:left w:w="28" w:type="dxa"/>
              <w:right w:w="28" w:type="dxa"/>
            </w:tcMar>
          </w:tcPr>
          <w:p w14:paraId="61B25273" w14:textId="77777777" w:rsidR="0080507F" w:rsidRPr="001A7BC5" w:rsidRDefault="0080507F" w:rsidP="000A4992">
            <w:pPr>
              <w:ind w:left="112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Outcomes</w:t>
            </w:r>
          </w:p>
          <w:p w14:paraId="1111F234" w14:textId="77777777" w:rsidR="0080507F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Death in ICU</w:t>
            </w:r>
          </w:p>
          <w:p w14:paraId="788561FF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ICU length of stay (days)</w:t>
            </w:r>
          </w:p>
          <w:p w14:paraId="300D5AD0" w14:textId="77777777" w:rsidR="0080507F" w:rsidRPr="00C44932" w:rsidRDefault="0080507F" w:rsidP="000A4992">
            <w:pPr>
              <w:ind w:left="112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449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Hospital length of stay (days)</w:t>
            </w:r>
          </w:p>
        </w:tc>
        <w:tc>
          <w:tcPr>
            <w:tcW w:w="1560" w:type="dxa"/>
            <w:shd w:val="clear" w:color="auto" w:fill="FFFFFF"/>
            <w:tcMar>
              <w:left w:w="28" w:type="dxa"/>
              <w:right w:w="28" w:type="dxa"/>
            </w:tcMar>
          </w:tcPr>
          <w:p w14:paraId="0B61BC0D" w14:textId="77777777" w:rsidR="0080507F" w:rsidRPr="00897FF6" w:rsidRDefault="0080507F" w:rsidP="000A49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3F77F412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154 (27.9)</w:t>
            </w:r>
          </w:p>
          <w:p w14:paraId="77DB3CF7" w14:textId="77777777" w:rsidR="0080507F" w:rsidRPr="00897FF6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 [5-22]</w:t>
            </w:r>
          </w:p>
          <w:p w14:paraId="30BEB52F" w14:textId="77777777" w:rsidR="0080507F" w:rsidRPr="00376D72" w:rsidRDefault="0080507F" w:rsidP="000A49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 [13-32]</w:t>
            </w:r>
          </w:p>
        </w:tc>
        <w:tc>
          <w:tcPr>
            <w:tcW w:w="3262" w:type="dxa"/>
            <w:shd w:val="clear" w:color="auto" w:fill="FFFFFF"/>
          </w:tcPr>
          <w:p w14:paraId="1F39A3D1" w14:textId="77777777" w:rsidR="0080507F" w:rsidRPr="00897FF6" w:rsidRDefault="0080507F" w:rsidP="000A4992">
            <w:pPr>
              <w:keepNext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014E574E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 (33.3)</w:t>
            </w:r>
          </w:p>
          <w:p w14:paraId="3577FEAA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 [14-25]</w:t>
            </w:r>
          </w:p>
          <w:p w14:paraId="5771837E" w14:textId="77777777" w:rsidR="0080507F" w:rsidRPr="00376D72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 [22-35]</w:t>
            </w:r>
          </w:p>
        </w:tc>
        <w:tc>
          <w:tcPr>
            <w:tcW w:w="3558" w:type="dxa"/>
            <w:shd w:val="clear" w:color="auto" w:fill="FFFFFF"/>
          </w:tcPr>
          <w:p w14:paraId="38CE65DF" w14:textId="77777777" w:rsidR="0080507F" w:rsidRPr="00897FF6" w:rsidRDefault="0080507F" w:rsidP="000A4992">
            <w:pPr>
              <w:keepNext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6126E178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147 (27.7)</w:t>
            </w:r>
          </w:p>
          <w:p w14:paraId="2BA4A10C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 [5-21]</w:t>
            </w:r>
          </w:p>
          <w:p w14:paraId="65C304C7" w14:textId="77777777" w:rsidR="0080507F" w:rsidRPr="00376D72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 [12-32]</w:t>
            </w:r>
          </w:p>
        </w:tc>
        <w:tc>
          <w:tcPr>
            <w:tcW w:w="995" w:type="dxa"/>
            <w:shd w:val="clear" w:color="auto" w:fill="FFFFFF"/>
          </w:tcPr>
          <w:p w14:paraId="059B21B6" w14:textId="77777777" w:rsidR="0080507F" w:rsidRPr="00897FF6" w:rsidRDefault="0080507F" w:rsidP="000A4992">
            <w:pPr>
              <w:keepNext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2B68E74F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0.62</w:t>
            </w:r>
            <w:r w:rsidRPr="00BC7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727E9145" w14:textId="77777777" w:rsidR="0080507F" w:rsidRPr="00897FF6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</w:t>
            </w:r>
          </w:p>
          <w:p w14:paraId="7C980085" w14:textId="77777777" w:rsidR="0080507F" w:rsidRPr="00376D72" w:rsidRDefault="0080507F" w:rsidP="000A4992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7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</w:tr>
    </w:tbl>
    <w:p w14:paraId="63140976" w14:textId="77777777" w:rsidR="0080507F" w:rsidRPr="00C44932" w:rsidRDefault="0080507F" w:rsidP="0080507F">
      <w:pPr>
        <w:jc w:val="both"/>
        <w:rPr>
          <w:rFonts w:ascii="Times New Roman" w:eastAsia="MS Mincho" w:hAnsi="Times New Roman" w:cs="Times New Roman"/>
          <w:color w:val="000000" w:themeColor="text1"/>
          <w:lang w:val="en-US"/>
        </w:rPr>
      </w:pPr>
      <w:r w:rsidRPr="00C44932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Data are presented as median [first through third quartiles] or number (%). </w:t>
      </w:r>
      <w:r w:rsidRPr="00C44932">
        <w:rPr>
          <w:rFonts w:ascii="Times New Roman" w:eastAsia="MS Mincho" w:hAnsi="Times New Roman" w:cs="Times New Roman"/>
          <w:color w:val="000000" w:themeColor="text1"/>
          <w:lang w:val="en-US"/>
        </w:rPr>
        <w:t xml:space="preserve">Continuous variables are compared using a Wilcoxon method; categorical variables are compared either using a </w:t>
      </w:r>
      <w:r w:rsidRPr="00C44932">
        <w:rPr>
          <w:rFonts w:ascii="Times New Roman" w:eastAsia="MS Mincho" w:hAnsi="Times New Roman" w:cs="Times New Roman"/>
          <w:color w:val="000000" w:themeColor="text1"/>
        </w:rPr>
        <w:sym w:font="Symbol" w:char="F063"/>
      </w:r>
      <w:r w:rsidRPr="00C44932">
        <w:rPr>
          <w:rFonts w:ascii="Times New Roman" w:eastAsia="MS Mincho" w:hAnsi="Times New Roman" w:cs="Times New Roman"/>
          <w:color w:val="000000" w:themeColor="text1"/>
          <w:vertAlign w:val="superscript"/>
          <w:lang w:val="en-US"/>
        </w:rPr>
        <w:t>2</w:t>
      </w:r>
      <w:r w:rsidRPr="00C44932">
        <w:rPr>
          <w:rFonts w:ascii="Times New Roman" w:eastAsia="MS Mincho" w:hAnsi="Times New Roman" w:cs="Times New Roman"/>
          <w:color w:val="000000" w:themeColor="text1"/>
          <w:lang w:val="en-US"/>
        </w:rPr>
        <w:t xml:space="preserve"> test or Fisher’s exact test when followed by (</w:t>
      </w:r>
      <w:r w:rsidRPr="00C44932">
        <w:rPr>
          <w:rFonts w:ascii="Times New Roman" w:eastAsia="MS Mincho" w:hAnsi="Times New Roman" w:cs="Times New Roman"/>
          <w:color w:val="000000" w:themeColor="text1"/>
          <w:vertAlign w:val="superscript"/>
          <w:lang w:val="en-US"/>
        </w:rPr>
        <w:t>*</w:t>
      </w:r>
      <w:r w:rsidRPr="00C44932">
        <w:rPr>
          <w:rFonts w:ascii="Times New Roman" w:eastAsia="MS Mincho" w:hAnsi="Times New Roman" w:cs="Times New Roman"/>
          <w:color w:val="000000" w:themeColor="text1"/>
          <w:lang w:val="en-US"/>
        </w:rPr>
        <w:t>).</w:t>
      </w:r>
    </w:p>
    <w:p w14:paraId="12BBD8A6" w14:textId="77777777" w:rsidR="0080507F" w:rsidRPr="00332009" w:rsidRDefault="0080507F" w:rsidP="0080507F">
      <w:pPr>
        <w:jc w:val="both"/>
        <w:rPr>
          <w:rFonts w:ascii="Times New Roman" w:hAnsi="Times New Roman" w:cs="Times New Roman"/>
          <w:bCs/>
          <w:lang w:val="en-US"/>
        </w:rPr>
      </w:pPr>
      <w:r w:rsidRPr="006360CC">
        <w:rPr>
          <w:rFonts w:ascii="Times New Roman" w:hAnsi="Times New Roman" w:cs="Times New Roman"/>
          <w:b/>
          <w:vertAlign w:val="superscript"/>
          <w:lang w:val="en-US"/>
        </w:rPr>
        <w:t>§</w:t>
      </w:r>
      <w:r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r w:rsidRPr="00332009">
        <w:rPr>
          <w:rFonts w:ascii="Times New Roman" w:hAnsi="Times New Roman" w:cs="Times New Roman"/>
          <w:bCs/>
          <w:lang w:val="en-US"/>
        </w:rPr>
        <w:t xml:space="preserve">Baseline CT scan was performed </w:t>
      </w:r>
      <w:r>
        <w:rPr>
          <w:rFonts w:ascii="Times New Roman" w:hAnsi="Times New Roman" w:cs="Times New Roman"/>
          <w:bCs/>
          <w:lang w:val="en-US"/>
        </w:rPr>
        <w:t xml:space="preserve">in </w:t>
      </w:r>
      <w:r>
        <w:rPr>
          <w:rFonts w:ascii="Times New Roman" w:hAnsi="Times New Roman" w:cs="Times New Roman"/>
          <w:lang w:val="en-US"/>
        </w:rPr>
        <w:t>17 (80.9%) patients in SP group and 448</w:t>
      </w:r>
      <w:r w:rsidRPr="00D927B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(84.7</w:t>
      </w:r>
      <w:r w:rsidRPr="00D927BA">
        <w:rPr>
          <w:rFonts w:ascii="Times New Roman" w:hAnsi="Times New Roman" w:cs="Times New Roman"/>
          <w:lang w:val="en-US"/>
        </w:rPr>
        <w:t>%</w:t>
      </w:r>
      <w:r>
        <w:rPr>
          <w:rFonts w:ascii="Times New Roman" w:hAnsi="Times New Roman" w:cs="Times New Roman"/>
          <w:lang w:val="en-US"/>
        </w:rPr>
        <w:t>) patients in control group (</w:t>
      </w:r>
      <w:r w:rsidRPr="00D927BA">
        <w:rPr>
          <w:rFonts w:ascii="Times New Roman" w:hAnsi="Times New Roman" w:cs="Times New Roman"/>
          <w:lang w:val="en-US"/>
        </w:rPr>
        <w:t>p</w:t>
      </w:r>
      <w:r>
        <w:rPr>
          <w:rFonts w:ascii="Times New Roman" w:hAnsi="Times New Roman" w:cs="Times New Roman"/>
          <w:lang w:val="en-US"/>
        </w:rPr>
        <w:t>=0.64</w:t>
      </w:r>
      <w:r w:rsidRPr="00D927BA">
        <w:rPr>
          <w:rFonts w:ascii="Times New Roman" w:hAnsi="Times New Roman" w:cs="Times New Roman"/>
          <w:color w:val="000000" w:themeColor="text1"/>
          <w:lang w:val="en-US"/>
        </w:rPr>
        <w:t>)</w:t>
      </w:r>
    </w:p>
    <w:p w14:paraId="4B73178B" w14:textId="77777777" w:rsidR="0080507F" w:rsidRPr="005A7CA9" w:rsidRDefault="0080507F" w:rsidP="0080507F">
      <w:pPr>
        <w:jc w:val="both"/>
        <w:rPr>
          <w:rFonts w:ascii="Times New Roman" w:hAnsi="Times New Roman" w:cs="Times New Roman"/>
          <w:bCs/>
          <w:lang w:val="en-US"/>
        </w:rPr>
      </w:pPr>
      <w:r w:rsidRPr="00C44932">
        <w:rPr>
          <w:rFonts w:ascii="Times New Roman" w:hAnsi="Times New Roman" w:cs="Times New Roman"/>
          <w:vertAlign w:val="superscript"/>
          <w:lang w:val="en-US"/>
        </w:rPr>
        <w:t>¶</w:t>
      </w:r>
      <w:r w:rsidRPr="005A7CA9">
        <w:rPr>
          <w:rFonts w:ascii="Times New Roman" w:hAnsi="Times New Roman" w:cs="Times New Roman"/>
          <w:bCs/>
          <w:vertAlign w:val="superscript"/>
          <w:lang w:val="en-US"/>
        </w:rPr>
        <w:t xml:space="preserve"> </w:t>
      </w:r>
      <w:r w:rsidRPr="005A7CA9">
        <w:rPr>
          <w:rFonts w:ascii="Times New Roman" w:hAnsi="Times New Roman" w:cs="Times New Roman"/>
          <w:bCs/>
          <w:lang w:val="en-US"/>
        </w:rPr>
        <w:t>Initial corticosteroid therapy was either dexamethasone 6 mg or Hydrocortisone 200 mg per day</w:t>
      </w:r>
    </w:p>
    <w:p w14:paraId="195B1507" w14:textId="77777777" w:rsidR="0080507F" w:rsidRPr="005A7CA9" w:rsidRDefault="0080507F" w:rsidP="0080507F">
      <w:pPr>
        <w:jc w:val="both"/>
        <w:rPr>
          <w:rFonts w:ascii="Times New Roman" w:hAnsi="Times New Roman" w:cs="Times New Roman"/>
          <w:bCs/>
          <w:lang w:val="en-US"/>
        </w:rPr>
      </w:pPr>
      <w:r w:rsidRPr="00C44932">
        <w:rPr>
          <w:rFonts w:ascii="Times New Roman" w:hAnsi="Times New Roman" w:cs="Times New Roman"/>
          <w:vertAlign w:val="superscript"/>
          <w:lang w:val="en-US"/>
        </w:rPr>
        <w:t>£</w:t>
      </w:r>
      <w:r w:rsidRPr="005A7CA9">
        <w:rPr>
          <w:rFonts w:ascii="Times New Roman" w:hAnsi="Times New Roman" w:cs="Times New Roman"/>
          <w:bCs/>
          <w:lang w:val="en-US"/>
        </w:rPr>
        <w:t>Corticosteroid pulses dose in methylprednisolone equivalent</w:t>
      </w:r>
    </w:p>
    <w:p w14:paraId="564265BD" w14:textId="77519F0C" w:rsidR="00F321BE" w:rsidRDefault="0080507F" w:rsidP="0080507F">
      <w:pPr>
        <w:rPr>
          <w:rFonts w:ascii="Times New Roman" w:hAnsi="Times New Roman" w:cs="Times New Roman"/>
          <w:bCs/>
          <w:lang w:val="en-US"/>
        </w:rPr>
      </w:pPr>
      <w:r w:rsidRPr="00C44932">
        <w:rPr>
          <w:rFonts w:ascii="Times New Roman" w:hAnsi="Times New Roman" w:cs="Times New Roman"/>
          <w:bCs/>
          <w:lang w:val="en-US"/>
        </w:rPr>
        <w:t xml:space="preserve">Abbreviation: </w:t>
      </w:r>
      <w:r>
        <w:rPr>
          <w:rFonts w:ascii="Times New Roman" w:hAnsi="Times New Roman" w:cs="Times New Roman"/>
          <w:bCs/>
          <w:lang w:val="en-US"/>
        </w:rPr>
        <w:t>I</w:t>
      </w:r>
      <w:r w:rsidRPr="00C44932">
        <w:rPr>
          <w:rFonts w:ascii="Times New Roman" w:hAnsi="Times New Roman" w:cs="Times New Roman"/>
          <w:bCs/>
          <w:lang w:val="en-US"/>
        </w:rPr>
        <w:t xml:space="preserve">MV: </w:t>
      </w:r>
      <w:r>
        <w:rPr>
          <w:rFonts w:ascii="Times New Roman" w:hAnsi="Times New Roman" w:cs="Times New Roman"/>
          <w:bCs/>
          <w:lang w:val="en-US"/>
        </w:rPr>
        <w:t xml:space="preserve">Invasive </w:t>
      </w:r>
      <w:r w:rsidRPr="00C44932">
        <w:rPr>
          <w:rFonts w:ascii="Times New Roman" w:hAnsi="Times New Roman" w:cs="Times New Roman"/>
          <w:bCs/>
          <w:lang w:val="en-US"/>
        </w:rPr>
        <w:t>mechanical ventilation; WBC: White blood cell; CRP: C-reactive protein; LDH: lactate dehydrogenase; CPK: Creatine phosphokinase; ICU: intensive care unit; ECMO: Extracorporeal membrane oxygenation.</w:t>
      </w:r>
    </w:p>
    <w:p w14:paraId="1931FF3B" w14:textId="2654E6E0" w:rsidR="00320923" w:rsidRPr="0054690F" w:rsidRDefault="00320923" w:rsidP="0054690F">
      <w:pPr>
        <w:spacing w:after="160" w:line="259" w:lineRule="auto"/>
        <w:rPr>
          <w:rFonts w:ascii="Times New Roman" w:hAnsi="Times New Roman" w:cs="Times New Roman"/>
          <w:bCs/>
          <w:lang w:val="en-US"/>
        </w:rPr>
      </w:pPr>
    </w:p>
    <w:sectPr w:rsidR="00320923" w:rsidRPr="0054690F" w:rsidSect="001955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07F"/>
    <w:rsid w:val="000064A4"/>
    <w:rsid w:val="00102EFD"/>
    <w:rsid w:val="001C1270"/>
    <w:rsid w:val="00320923"/>
    <w:rsid w:val="004375AE"/>
    <w:rsid w:val="0054690F"/>
    <w:rsid w:val="005C372A"/>
    <w:rsid w:val="0073037A"/>
    <w:rsid w:val="0080507F"/>
    <w:rsid w:val="00993BCA"/>
    <w:rsid w:val="00CC10AF"/>
    <w:rsid w:val="00DD0DDB"/>
    <w:rsid w:val="00EC333E"/>
    <w:rsid w:val="00F321BE"/>
    <w:rsid w:val="00FE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8794A"/>
  <w15:chartTrackingRefBased/>
  <w15:docId w15:val="{91C45D4D-317D-4358-BCD4-0AD9DA323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07F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F321BE"/>
    <w:pPr>
      <w:spacing w:after="200"/>
    </w:pPr>
    <w:rPr>
      <w:i/>
      <w:iCs/>
      <w:color w:val="44546A" w:themeColor="text2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127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1270"/>
    <w:rPr>
      <w:rFonts w:ascii="Segoe UI" w:eastAsiaTheme="minorEastAsia" w:hAnsi="Segoe UI" w:cs="Segoe UI"/>
      <w:sz w:val="18"/>
      <w:szCs w:val="1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1C127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127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1270"/>
    <w:rPr>
      <w:rFonts w:eastAsiaTheme="minorEastAsia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C12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C1270"/>
    <w:rPr>
      <w:rFonts w:eastAsiaTheme="minorEastAsia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0064A4"/>
    <w:pPr>
      <w:spacing w:after="0" w:line="240" w:lineRule="auto"/>
    </w:pPr>
    <w:rPr>
      <w:rFonts w:eastAsiaTheme="minorEastAsia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5EE52C-6429-0848-B4C6-324273346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728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aude gibelin</dc:creator>
  <cp:keywords/>
  <dc:description/>
  <cp:lastModifiedBy>Alexandre ELABBADI</cp:lastModifiedBy>
  <cp:revision>10</cp:revision>
  <dcterms:created xsi:type="dcterms:W3CDTF">2022-06-30T10:03:00Z</dcterms:created>
  <dcterms:modified xsi:type="dcterms:W3CDTF">2022-06-30T15:46:00Z</dcterms:modified>
</cp:coreProperties>
</file>