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5EC" w:rsidRDefault="00223DDB" w:rsidP="00992C44">
      <w:pPr>
        <w:jc w:val="center"/>
        <w:rPr>
          <w:rFonts w:ascii="Times New Roman" w:hAnsi="Times New Roman"/>
          <w:sz w:val="40"/>
          <w:szCs w:val="40"/>
        </w:rPr>
      </w:pPr>
      <w:r w:rsidRPr="0019658E">
        <w:rPr>
          <w:rFonts w:ascii="Times New Roman" w:hAnsi="Times New Roman" w:hint="eastAsia"/>
          <w:sz w:val="40"/>
          <w:szCs w:val="40"/>
        </w:rPr>
        <w:t>Supp</w:t>
      </w:r>
      <w:r w:rsidR="00641496">
        <w:rPr>
          <w:rFonts w:ascii="Times New Roman" w:hAnsi="Times New Roman"/>
          <w:sz w:val="40"/>
          <w:szCs w:val="40"/>
        </w:rPr>
        <w:t>lementary</w:t>
      </w:r>
      <w:r w:rsidRPr="0019658E">
        <w:rPr>
          <w:rFonts w:ascii="Times New Roman" w:hAnsi="Times New Roman" w:hint="eastAsia"/>
          <w:sz w:val="40"/>
          <w:szCs w:val="40"/>
        </w:rPr>
        <w:t xml:space="preserve"> Information</w:t>
      </w:r>
    </w:p>
    <w:p w:rsidR="00992C44" w:rsidRPr="00992C44" w:rsidRDefault="00992C44" w:rsidP="00992C44">
      <w:pPr>
        <w:jc w:val="center"/>
        <w:rPr>
          <w:rFonts w:ascii="Times New Roman" w:hAnsi="Times New Roman"/>
          <w:sz w:val="40"/>
          <w:szCs w:val="40"/>
        </w:rPr>
      </w:pPr>
    </w:p>
    <w:p w:rsidR="00992C44" w:rsidRDefault="0002752F" w:rsidP="0002752F">
      <w:pPr>
        <w:jc w:val="center"/>
        <w:rPr>
          <w:rFonts w:ascii="Times New Roman" w:hAnsi="Times New Roman"/>
          <w:color w:val="000000"/>
          <w:kern w:val="24"/>
          <w:sz w:val="40"/>
          <w:szCs w:val="40"/>
        </w:rPr>
      </w:pPr>
      <w:r w:rsidRPr="0002752F">
        <w:rPr>
          <w:rFonts w:ascii="Times New Roman" w:hAnsi="Times New Roman"/>
          <w:color w:val="000000"/>
          <w:kern w:val="24"/>
          <w:sz w:val="40"/>
          <w:szCs w:val="40"/>
        </w:rPr>
        <w:t>Atomic imaging and thermally induced dynamic structural evolution of two-dimensional non-layered Cr</w:t>
      </w:r>
      <w:r w:rsidRPr="0002752F">
        <w:rPr>
          <w:rFonts w:ascii="Times New Roman" w:hAnsi="Times New Roman"/>
          <w:color w:val="000000"/>
          <w:kern w:val="24"/>
          <w:sz w:val="40"/>
          <w:szCs w:val="40"/>
          <w:vertAlign w:val="subscript"/>
        </w:rPr>
        <w:t>2</w:t>
      </w:r>
      <w:r w:rsidRPr="0002752F">
        <w:rPr>
          <w:rFonts w:ascii="Times New Roman" w:hAnsi="Times New Roman"/>
          <w:color w:val="000000"/>
          <w:kern w:val="24"/>
          <w:sz w:val="40"/>
          <w:szCs w:val="40"/>
        </w:rPr>
        <w:t>S</w:t>
      </w:r>
      <w:r w:rsidRPr="0002752F">
        <w:rPr>
          <w:rFonts w:ascii="Times New Roman" w:hAnsi="Times New Roman"/>
          <w:color w:val="000000"/>
          <w:kern w:val="24"/>
          <w:sz w:val="40"/>
          <w:szCs w:val="40"/>
          <w:vertAlign w:val="subscript"/>
        </w:rPr>
        <w:t>3</w:t>
      </w:r>
    </w:p>
    <w:p w:rsidR="0002752F" w:rsidRDefault="0002752F" w:rsidP="00992C44">
      <w:pPr>
        <w:jc w:val="both"/>
        <w:rPr>
          <w:rFonts w:ascii="Times" w:hAnsi="Times" w:cs="Times"/>
          <w:szCs w:val="24"/>
        </w:rPr>
      </w:pPr>
    </w:p>
    <w:p w:rsidR="00992C44" w:rsidRPr="00B907F0" w:rsidRDefault="00E847B9" w:rsidP="00992C44">
      <w:pPr>
        <w:pStyle w:val="BCAuthorAddress"/>
        <w:jc w:val="both"/>
        <w:rPr>
          <w:rFonts w:ascii="Times New Roman" w:hAnsi="Times New Roman"/>
          <w:b/>
        </w:rPr>
      </w:pPr>
      <w:r w:rsidRPr="00E847B9">
        <w:rPr>
          <w:rFonts w:ascii="Times New Roman" w:hAnsi="Times New Roman"/>
          <w:kern w:val="2"/>
          <w:szCs w:val="24"/>
          <w:lang w:eastAsia="zh-TW"/>
        </w:rPr>
        <w:t xml:space="preserve">Chia-Ling Liu 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1†</w:t>
      </w:r>
      <w:r w:rsidRPr="00E847B9">
        <w:rPr>
          <w:rFonts w:ascii="Times New Roman" w:hAnsi="Times New Roman"/>
          <w:kern w:val="2"/>
          <w:szCs w:val="24"/>
          <w:lang w:eastAsia="zh-TW"/>
        </w:rPr>
        <w:t xml:space="preserve">, Yi-Tang Tseng 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1</w:t>
      </w:r>
      <w:r w:rsidRPr="00E847B9">
        <w:rPr>
          <w:rFonts w:ascii="Times New Roman" w:hAnsi="Times New Roman"/>
          <w:kern w:val="2"/>
          <w:szCs w:val="24"/>
          <w:lang w:eastAsia="zh-TW"/>
        </w:rPr>
        <w:t xml:space="preserve">, Chun-Wei Huang 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2</w:t>
      </w:r>
      <w:r w:rsidRPr="00E847B9">
        <w:rPr>
          <w:rFonts w:ascii="Times New Roman" w:hAnsi="Times New Roman"/>
          <w:kern w:val="2"/>
          <w:szCs w:val="24"/>
          <w:lang w:eastAsia="zh-TW"/>
        </w:rPr>
        <w:t>, Hung-Yang-Lo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1</w:t>
      </w:r>
      <w:r w:rsidRPr="00E847B9">
        <w:rPr>
          <w:rFonts w:ascii="Times New Roman" w:hAnsi="Times New Roman"/>
          <w:kern w:val="2"/>
          <w:szCs w:val="24"/>
          <w:lang w:eastAsia="zh-TW"/>
        </w:rPr>
        <w:t>, An-Yuan-Hou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1</w:t>
      </w:r>
      <w:r w:rsidRPr="00E847B9">
        <w:rPr>
          <w:rFonts w:ascii="Times New Roman" w:hAnsi="Times New Roman"/>
          <w:kern w:val="2"/>
          <w:szCs w:val="24"/>
          <w:lang w:eastAsia="zh-TW"/>
        </w:rPr>
        <w:t xml:space="preserve">, </w:t>
      </w:r>
      <w:proofErr w:type="spellStart"/>
      <w:r w:rsidRPr="00E847B9">
        <w:rPr>
          <w:rFonts w:ascii="Times New Roman" w:hAnsi="Times New Roman"/>
          <w:kern w:val="2"/>
          <w:szCs w:val="24"/>
          <w:lang w:eastAsia="zh-TW"/>
        </w:rPr>
        <w:t>Che</w:t>
      </w:r>
      <w:proofErr w:type="spellEnd"/>
      <w:r w:rsidRPr="00E847B9">
        <w:rPr>
          <w:rFonts w:ascii="Times New Roman" w:hAnsi="Times New Roman"/>
          <w:kern w:val="2"/>
          <w:szCs w:val="24"/>
          <w:lang w:eastAsia="zh-TW"/>
        </w:rPr>
        <w:t xml:space="preserve">-Hung-Wang </w:t>
      </w:r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1</w:t>
      </w:r>
      <w:r w:rsidRPr="00E847B9">
        <w:rPr>
          <w:rFonts w:ascii="Times New Roman" w:hAnsi="Times New Roman"/>
          <w:kern w:val="2"/>
          <w:szCs w:val="24"/>
          <w:lang w:eastAsia="zh-TW"/>
        </w:rPr>
        <w:t>, AkiraYasuhara</w:t>
      </w:r>
      <w:r w:rsidR="009B071A">
        <w:rPr>
          <w:rFonts w:ascii="Times New Roman" w:hAnsi="Times New Roman"/>
          <w:kern w:val="2"/>
          <w:szCs w:val="24"/>
          <w:vertAlign w:val="superscript"/>
          <w:lang w:eastAsia="zh-TW"/>
        </w:rPr>
        <w:t>3</w:t>
      </w:r>
      <w:r w:rsidRPr="00E847B9">
        <w:rPr>
          <w:rFonts w:ascii="Times New Roman" w:hAnsi="Times New Roman"/>
          <w:kern w:val="2"/>
          <w:szCs w:val="24"/>
          <w:lang w:eastAsia="zh-TW"/>
        </w:rPr>
        <w:t>, Wen-Wei Wu</w:t>
      </w:r>
      <w:r w:rsidR="00EA37E9">
        <w:rPr>
          <w:rFonts w:ascii="Times New Roman" w:hAnsi="Times New Roman"/>
          <w:kern w:val="2"/>
          <w:szCs w:val="24"/>
          <w:vertAlign w:val="superscript"/>
          <w:lang w:eastAsia="zh-TW"/>
        </w:rPr>
        <w:t xml:space="preserve"> 1</w:t>
      </w:r>
      <w:proofErr w:type="gramStart"/>
      <w:r w:rsidR="00EA37E9">
        <w:rPr>
          <w:rFonts w:ascii="Times New Roman" w:hAnsi="Times New Roman"/>
          <w:kern w:val="2"/>
          <w:szCs w:val="24"/>
          <w:vertAlign w:val="superscript"/>
          <w:lang w:eastAsia="zh-TW"/>
        </w:rPr>
        <w:t>,4</w:t>
      </w:r>
      <w:proofErr w:type="gramEnd"/>
      <w:r w:rsidRPr="00EA37E9">
        <w:rPr>
          <w:rFonts w:ascii="Times New Roman" w:hAnsi="Times New Roman"/>
          <w:kern w:val="2"/>
          <w:szCs w:val="24"/>
          <w:vertAlign w:val="superscript"/>
          <w:lang w:eastAsia="zh-TW"/>
        </w:rPr>
        <w:t>*</w:t>
      </w:r>
    </w:p>
    <w:p w:rsidR="00992C44" w:rsidRPr="00B907F0" w:rsidRDefault="00992C44" w:rsidP="00992C44">
      <w:pPr>
        <w:pStyle w:val="BCAuthorAddress"/>
        <w:jc w:val="both"/>
        <w:rPr>
          <w:rFonts w:ascii="Times New Roman" w:hAnsi="Times New Roman"/>
        </w:rPr>
      </w:pPr>
      <w:r w:rsidRPr="00B907F0">
        <w:rPr>
          <w:rFonts w:ascii="Times New Roman" w:hAnsi="Times New Roman"/>
          <w:szCs w:val="24"/>
          <w:vertAlign w:val="superscript"/>
          <w:lang w:eastAsia="zh-TW"/>
        </w:rPr>
        <w:t>1</w:t>
      </w:r>
      <w:r w:rsidR="00E847B9" w:rsidRPr="00E847B9">
        <w:t xml:space="preserve"> </w:t>
      </w:r>
      <w:r w:rsidR="00E847B9" w:rsidRPr="00E847B9">
        <w:rPr>
          <w:rFonts w:ascii="Times New Roman" w:hAnsi="Times New Roman"/>
        </w:rPr>
        <w:t xml:space="preserve">Department of Materials Science and Engineering, National Yang Ming </w:t>
      </w:r>
      <w:proofErr w:type="spellStart"/>
      <w:r w:rsidR="00E847B9" w:rsidRPr="00E847B9">
        <w:rPr>
          <w:rFonts w:ascii="Times New Roman" w:hAnsi="Times New Roman"/>
        </w:rPr>
        <w:t>Chiao</w:t>
      </w:r>
      <w:proofErr w:type="spellEnd"/>
      <w:r w:rsidR="00E847B9" w:rsidRPr="00E847B9">
        <w:rPr>
          <w:rFonts w:ascii="Times New Roman" w:hAnsi="Times New Roman"/>
        </w:rPr>
        <w:t xml:space="preserve"> Tung University, Hsinchu 300, Taiwan</w:t>
      </w:r>
      <w:r w:rsidRPr="00B907F0">
        <w:rPr>
          <w:rFonts w:ascii="Times New Roman" w:hAnsi="Times New Roman"/>
        </w:rPr>
        <w:t xml:space="preserve"> </w:t>
      </w:r>
    </w:p>
    <w:p w:rsidR="00992C44" w:rsidRPr="00B907F0" w:rsidRDefault="00992C44" w:rsidP="00992C44">
      <w:pPr>
        <w:pStyle w:val="BCAuthorAddress"/>
        <w:jc w:val="both"/>
        <w:rPr>
          <w:rFonts w:ascii="Times New Roman" w:hAnsi="Times New Roman"/>
        </w:rPr>
      </w:pPr>
      <w:r w:rsidRPr="00B907F0">
        <w:rPr>
          <w:rFonts w:ascii="Times New Roman" w:hAnsi="Times New Roman"/>
          <w:vertAlign w:val="superscript"/>
        </w:rPr>
        <w:t>2</w:t>
      </w:r>
      <w:r w:rsidRPr="00AD29CC">
        <w:t xml:space="preserve"> </w:t>
      </w:r>
      <w:r w:rsidR="00E847B9" w:rsidRPr="00E847B9">
        <w:rPr>
          <w:rFonts w:ascii="Times New Roman" w:hAnsi="Times New Roman"/>
        </w:rPr>
        <w:t>Department of Materials Science and Engineering, Feng Chia University, Taichung 407, Taiwan</w:t>
      </w:r>
    </w:p>
    <w:p w:rsidR="00F94553" w:rsidRDefault="00992C44" w:rsidP="00F94553">
      <w:pPr>
        <w:spacing w:line="480" w:lineRule="auto"/>
        <w:rPr>
          <w:rFonts w:ascii="Times New Roman" w:hAnsi="Times New Roman"/>
          <w:lang w:eastAsia="en-US"/>
        </w:rPr>
      </w:pPr>
      <w:r w:rsidRPr="00B907F0">
        <w:rPr>
          <w:rFonts w:ascii="Times New Roman" w:hAnsi="Times New Roman"/>
          <w:szCs w:val="24"/>
          <w:vertAlign w:val="superscript"/>
        </w:rPr>
        <w:t>3</w:t>
      </w:r>
      <w:r w:rsidR="00F94553" w:rsidRPr="00F94553">
        <w:rPr>
          <w:rFonts w:ascii="Times New Roman" w:hAnsi="Times New Roman"/>
          <w:lang w:eastAsia="en-US"/>
        </w:rPr>
        <w:t xml:space="preserve"> </w:t>
      </w:r>
      <w:r w:rsidR="00F94553" w:rsidRPr="00E847B9">
        <w:rPr>
          <w:rFonts w:ascii="Times New Roman" w:hAnsi="Times New Roman"/>
          <w:lang w:eastAsia="en-US"/>
        </w:rPr>
        <w:t xml:space="preserve">EM Application Department of EM Business Unit, JEOL Ltd, 3-1-2 </w:t>
      </w:r>
      <w:proofErr w:type="spellStart"/>
      <w:r w:rsidR="00F94553" w:rsidRPr="00E847B9">
        <w:rPr>
          <w:rFonts w:ascii="Times New Roman" w:hAnsi="Times New Roman"/>
          <w:lang w:eastAsia="en-US"/>
        </w:rPr>
        <w:t>Musashino</w:t>
      </w:r>
      <w:proofErr w:type="spellEnd"/>
      <w:r w:rsidR="00F94553" w:rsidRPr="00E847B9">
        <w:rPr>
          <w:rFonts w:ascii="Times New Roman" w:hAnsi="Times New Roman"/>
          <w:lang w:eastAsia="en-US"/>
        </w:rPr>
        <w:t xml:space="preserve">, </w:t>
      </w:r>
      <w:proofErr w:type="spellStart"/>
      <w:r w:rsidR="00F94553" w:rsidRPr="00E847B9">
        <w:rPr>
          <w:rFonts w:ascii="Times New Roman" w:hAnsi="Times New Roman"/>
          <w:lang w:eastAsia="en-US"/>
        </w:rPr>
        <w:t>Akishima</w:t>
      </w:r>
      <w:proofErr w:type="spellEnd"/>
      <w:r w:rsidR="00F94553" w:rsidRPr="00E847B9">
        <w:rPr>
          <w:rFonts w:ascii="Times New Roman" w:hAnsi="Times New Roman"/>
          <w:lang w:eastAsia="en-US"/>
        </w:rPr>
        <w:t>, Tokyo 196-8558, Japan</w:t>
      </w:r>
    </w:p>
    <w:p w:rsidR="00F94553" w:rsidRPr="00B907F0" w:rsidRDefault="00992C44" w:rsidP="00F94553">
      <w:pPr>
        <w:pStyle w:val="BIEmailAddress"/>
        <w:rPr>
          <w:rFonts w:ascii="Times New Roman" w:hAnsi="Times New Roman"/>
        </w:rPr>
      </w:pPr>
      <w:r w:rsidRPr="00B907F0">
        <w:rPr>
          <w:rFonts w:ascii="Times New Roman" w:hAnsi="Times New Roman"/>
          <w:vertAlign w:val="superscript"/>
        </w:rPr>
        <w:t>4</w:t>
      </w:r>
      <w:r w:rsidR="00E847B9" w:rsidRPr="00E847B9">
        <w:t xml:space="preserve"> </w:t>
      </w:r>
      <w:r w:rsidR="00F94553" w:rsidRPr="00E847B9">
        <w:rPr>
          <w:rFonts w:ascii="Times New Roman" w:hAnsi="Times New Roman"/>
        </w:rPr>
        <w:t xml:space="preserve">Center for the Intelligent Semiconductor Nano-system Technology Research, National Yang Ming </w:t>
      </w:r>
      <w:proofErr w:type="spellStart"/>
      <w:r w:rsidR="00F94553" w:rsidRPr="00E847B9">
        <w:rPr>
          <w:rFonts w:ascii="Times New Roman" w:hAnsi="Times New Roman"/>
        </w:rPr>
        <w:t>Chiao</w:t>
      </w:r>
      <w:proofErr w:type="spellEnd"/>
      <w:r w:rsidR="00F94553" w:rsidRPr="00E847B9">
        <w:rPr>
          <w:rFonts w:ascii="Times New Roman" w:hAnsi="Times New Roman"/>
        </w:rPr>
        <w:t xml:space="preserve"> Tung University, Hsinchu 300, </w:t>
      </w:r>
      <w:proofErr w:type="gramStart"/>
      <w:r w:rsidR="00F94553" w:rsidRPr="00E847B9">
        <w:rPr>
          <w:rFonts w:ascii="Times New Roman" w:hAnsi="Times New Roman"/>
        </w:rPr>
        <w:t>Taiwan</w:t>
      </w:r>
      <w:proofErr w:type="gramEnd"/>
    </w:p>
    <w:p w:rsidR="00E847B9" w:rsidRDefault="00E847B9" w:rsidP="00992C44">
      <w:pPr>
        <w:spacing w:line="480" w:lineRule="auto"/>
        <w:rPr>
          <w:rFonts w:ascii="Times New Roman" w:hAnsi="Times New Roman"/>
          <w:szCs w:val="24"/>
          <w:vertAlign w:val="superscript"/>
        </w:rPr>
      </w:pPr>
    </w:p>
    <w:p w:rsidR="00992C44" w:rsidRPr="00B907F0" w:rsidRDefault="00992C44" w:rsidP="00992C44">
      <w:pPr>
        <w:spacing w:line="480" w:lineRule="auto"/>
        <w:rPr>
          <w:rFonts w:ascii="Times New Roman" w:hAnsi="Times New Roman"/>
          <w:szCs w:val="24"/>
        </w:rPr>
      </w:pPr>
      <w:r w:rsidRPr="00B907F0">
        <w:rPr>
          <w:rFonts w:ascii="Times New Roman" w:hAnsi="Times New Roman"/>
          <w:szCs w:val="24"/>
          <w:vertAlign w:val="superscript"/>
        </w:rPr>
        <w:t>*</w:t>
      </w:r>
      <w:r w:rsidRPr="00B907F0">
        <w:rPr>
          <w:rFonts w:ascii="Times New Roman" w:hAnsi="Times New Roman"/>
          <w:szCs w:val="24"/>
        </w:rPr>
        <w:t>Correspondence and requests for materials should be addressed to W.W.W (email:</w:t>
      </w:r>
    </w:p>
    <w:p w:rsidR="003109BD" w:rsidRPr="00992C44" w:rsidRDefault="00992C44" w:rsidP="00A373E5">
      <w:pPr>
        <w:pStyle w:val="BIEmailAddress"/>
        <w:spacing w:line="240" w:lineRule="auto"/>
        <w:rPr>
          <w:rFonts w:ascii="Times New Roman" w:hAnsi="Times New Roman"/>
          <w:color w:val="0563C1"/>
          <w:szCs w:val="24"/>
          <w:u w:val="single"/>
        </w:rPr>
      </w:pPr>
      <w:r w:rsidRPr="00B907F0">
        <w:rPr>
          <w:rFonts w:ascii="Times New Roman" w:hAnsi="Times New Roman"/>
          <w:szCs w:val="24"/>
        </w:rPr>
        <w:t xml:space="preserve">: </w:t>
      </w:r>
      <w:hyperlink r:id="rId7" w:history="1">
        <w:r w:rsidRPr="00B907F0">
          <w:rPr>
            <w:rStyle w:val="a3"/>
            <w:rFonts w:ascii="Times New Roman" w:hAnsi="Times New Roman"/>
            <w:szCs w:val="24"/>
          </w:rPr>
          <w:t>wwwu@mail.nctu.edu.tw</w:t>
        </w:r>
      </w:hyperlink>
    </w:p>
    <w:p w:rsidR="0042428E" w:rsidRPr="0042428E" w:rsidRDefault="0042428E" w:rsidP="00FC1A4A">
      <w:pPr>
        <w:rPr>
          <w:rFonts w:ascii="Times New Roman" w:hAnsi="Times New Roman"/>
          <w:b/>
          <w:sz w:val="32"/>
          <w:szCs w:val="32"/>
          <w:lang w:val="en-GB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List of contents</w:t>
      </w:r>
    </w:p>
    <w:p w:rsidR="0042428E" w:rsidRPr="0042428E" w:rsidRDefault="0042428E" w:rsidP="00FC1A4A">
      <w:pPr>
        <w:rPr>
          <w:rFonts w:ascii="Times New Roman" w:hAnsi="Times New Roman"/>
          <w:lang w:val="en-GB"/>
        </w:rPr>
      </w:pP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S1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 xml:space="preserve">Schematic diagram of the experimental </w:t>
      </w:r>
      <w:proofErr w:type="spellStart"/>
      <w:r w:rsidRPr="00E847B9">
        <w:rPr>
          <w:rFonts w:ascii="Times New Roman" w:hAnsi="Times New Roman" w:hint="eastAsia"/>
          <w:lang w:val="en-GB"/>
        </w:rPr>
        <w:t>setup.Figure</w:t>
      </w:r>
      <w:proofErr w:type="spellEnd"/>
      <w:r w:rsidRPr="00E847B9">
        <w:rPr>
          <w:rFonts w:ascii="Times New Roman" w:hAnsi="Times New Roman" w:hint="eastAsia"/>
          <w:lang w:val="en-GB"/>
        </w:rPr>
        <w:t xml:space="preserve"> S2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XPS result of CVD-grown Cr</w:t>
      </w:r>
      <w:r w:rsidRPr="00357947">
        <w:rPr>
          <w:rFonts w:ascii="Times New Roman" w:hAnsi="Times New Roman" w:hint="eastAsia"/>
          <w:vertAlign w:val="subscript"/>
          <w:lang w:val="en-GB"/>
        </w:rPr>
        <w:t>2</w:t>
      </w:r>
      <w:r w:rsidRPr="00E847B9">
        <w:rPr>
          <w:rFonts w:ascii="Times New Roman" w:hAnsi="Times New Roman" w:hint="eastAsia"/>
          <w:lang w:val="en-GB"/>
        </w:rPr>
        <w:t>S</w:t>
      </w:r>
      <w:bookmarkStart w:id="0" w:name="_GoBack"/>
      <w:r w:rsidRPr="00357947">
        <w:rPr>
          <w:rFonts w:ascii="Times New Roman" w:hAnsi="Times New Roman" w:hint="eastAsia"/>
          <w:vertAlign w:val="subscript"/>
          <w:lang w:val="en-GB"/>
        </w:rPr>
        <w:t>3</w:t>
      </w:r>
      <w:bookmarkEnd w:id="0"/>
      <w:r w:rsidRPr="00E847B9">
        <w:rPr>
          <w:rFonts w:ascii="Times New Roman" w:hAnsi="Times New Roman" w:hint="eastAsia"/>
          <w:lang w:val="en-GB"/>
        </w:rPr>
        <w:t>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S3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EDS elemental mapping showing the distribution of Cr and S.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S4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spellStart"/>
      <w:proofErr w:type="gramEnd"/>
      <w:r w:rsidRPr="00E847B9">
        <w:rPr>
          <w:rFonts w:ascii="Times New Roman" w:hAnsi="Times New Roman" w:hint="eastAsia"/>
          <w:lang w:val="en-GB"/>
        </w:rPr>
        <w:t>Multislice</w:t>
      </w:r>
      <w:proofErr w:type="spellEnd"/>
      <w:r w:rsidRPr="00E847B9">
        <w:rPr>
          <w:rFonts w:ascii="Times New Roman" w:hAnsi="Times New Roman" w:hint="eastAsia"/>
          <w:lang w:val="en-GB"/>
        </w:rPr>
        <w:t xml:space="preserve"> simulated ADF-STEM image and atomic models of Cr-S </w:t>
      </w:r>
      <w:proofErr w:type="spellStart"/>
      <w:r w:rsidRPr="00E847B9">
        <w:rPr>
          <w:rFonts w:ascii="Times New Roman" w:hAnsi="Times New Roman" w:hint="eastAsia"/>
          <w:lang w:val="en-GB"/>
        </w:rPr>
        <w:t>compounds.Figure</w:t>
      </w:r>
      <w:proofErr w:type="spellEnd"/>
      <w:r w:rsidRPr="00E847B9">
        <w:rPr>
          <w:rFonts w:ascii="Times New Roman" w:hAnsi="Times New Roman" w:hint="eastAsia"/>
          <w:lang w:val="en-GB"/>
        </w:rPr>
        <w:t xml:space="preserve"> S5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 xml:space="preserve">Simulated diffraction pattern of cross-sectional Cr-S compounds. 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S6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 xml:space="preserve">Simulated diffraction pattern of plane-view Cr-S compounds. 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S7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TEM images showing the phase transformation of Cr</w:t>
      </w:r>
      <w:r w:rsidRPr="00357947">
        <w:rPr>
          <w:rFonts w:ascii="Times New Roman" w:hAnsi="Times New Roman" w:hint="eastAsia"/>
          <w:vertAlign w:val="subscript"/>
          <w:lang w:val="en-GB"/>
        </w:rPr>
        <w:t>2</w:t>
      </w:r>
      <w:r w:rsidRPr="00E847B9">
        <w:rPr>
          <w:rFonts w:ascii="Times New Roman" w:hAnsi="Times New Roman" w:hint="eastAsia"/>
          <w:lang w:val="en-GB"/>
        </w:rPr>
        <w:t>S</w:t>
      </w:r>
      <w:r w:rsidRPr="00357947">
        <w:rPr>
          <w:rFonts w:ascii="Times New Roman" w:hAnsi="Times New Roman" w:hint="eastAsia"/>
          <w:vertAlign w:val="subscript"/>
          <w:lang w:val="en-GB"/>
        </w:rPr>
        <w:t>3</w:t>
      </w:r>
      <w:r w:rsidRPr="00E847B9">
        <w:rPr>
          <w:rFonts w:ascii="Times New Roman" w:hAnsi="Times New Roman" w:hint="eastAsia"/>
          <w:lang w:val="en-GB"/>
        </w:rPr>
        <w:t xml:space="preserve"> along [001].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S8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STEM images and EELS showing the morphologic information of FIB-fabricated Cr</w:t>
      </w:r>
      <w:r w:rsidRPr="00357947">
        <w:rPr>
          <w:rFonts w:ascii="Times New Roman" w:hAnsi="Times New Roman" w:hint="eastAsia"/>
          <w:vertAlign w:val="subscript"/>
          <w:lang w:val="en-GB"/>
        </w:rPr>
        <w:t>2</w:t>
      </w:r>
      <w:r w:rsidRPr="00E847B9">
        <w:rPr>
          <w:rFonts w:ascii="Times New Roman" w:hAnsi="Times New Roman" w:hint="eastAsia"/>
          <w:lang w:val="en-GB"/>
        </w:rPr>
        <w:t>S</w:t>
      </w:r>
      <w:r w:rsidRPr="00357947">
        <w:rPr>
          <w:rFonts w:ascii="Times New Roman" w:hAnsi="Times New Roman" w:hint="eastAsia"/>
          <w:vertAlign w:val="subscript"/>
          <w:lang w:val="en-GB"/>
        </w:rPr>
        <w:t>3</w:t>
      </w:r>
      <w:r w:rsidRPr="00E847B9">
        <w:rPr>
          <w:rFonts w:ascii="Times New Roman" w:hAnsi="Times New Roman" w:hint="eastAsia"/>
          <w:lang w:val="en-GB"/>
        </w:rPr>
        <w:t xml:space="preserve"> specimen.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S9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Line graph of theoretical distance between Cr atoms.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S10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 xml:space="preserve">Free energy curves at 600 </w:t>
      </w:r>
      <w:r w:rsidRPr="00E847B9">
        <w:rPr>
          <w:rFonts w:ascii="Times New Roman" w:hAnsi="Times New Roman" w:hint="eastAsia"/>
          <w:lang w:val="en-GB"/>
        </w:rPr>
        <w:t>°</w:t>
      </w:r>
      <w:r w:rsidRPr="00E847B9">
        <w:rPr>
          <w:rFonts w:ascii="Times New Roman" w:hAnsi="Times New Roman" w:hint="eastAsia"/>
          <w:lang w:val="en-GB"/>
        </w:rPr>
        <w:t>C.</w:t>
      </w:r>
    </w:p>
    <w:p w:rsidR="00E847B9" w:rsidRPr="00E847B9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S11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EDS result showing the variation of atomic ratio of Cr and S element.</w:t>
      </w:r>
    </w:p>
    <w:p w:rsidR="00141CC0" w:rsidRDefault="00E847B9" w:rsidP="00E847B9">
      <w:pPr>
        <w:spacing w:line="480" w:lineRule="auto"/>
        <w:jc w:val="both"/>
        <w:rPr>
          <w:rFonts w:ascii="Times New Roman" w:hAnsi="Times New Roman"/>
          <w:lang w:val="en-GB"/>
        </w:rPr>
      </w:pPr>
      <w:r w:rsidRPr="00E847B9">
        <w:rPr>
          <w:rFonts w:ascii="Times New Roman" w:hAnsi="Times New Roman" w:hint="eastAsia"/>
          <w:lang w:val="en-GB"/>
        </w:rPr>
        <w:t>Figure S12</w:t>
      </w:r>
      <w:proofErr w:type="gramStart"/>
      <w:r w:rsidRPr="00E847B9">
        <w:rPr>
          <w:rFonts w:ascii="Times New Roman" w:hAnsi="Times New Roman" w:hint="eastAsia"/>
          <w:lang w:val="en-GB"/>
        </w:rPr>
        <w:t>｜</w:t>
      </w:r>
      <w:proofErr w:type="gramEnd"/>
      <w:r w:rsidRPr="00E847B9">
        <w:rPr>
          <w:rFonts w:ascii="Times New Roman" w:hAnsi="Times New Roman" w:hint="eastAsia"/>
          <w:lang w:val="en-GB"/>
        </w:rPr>
        <w:t>The schematic diagram of 2D and quasi-1D specimens shows the morphologic information and plane surface ratio.</w:t>
      </w:r>
    </w:p>
    <w:p w:rsidR="00084B27" w:rsidRDefault="00084B27" w:rsidP="00247A68">
      <w:pPr>
        <w:spacing w:line="480" w:lineRule="auto"/>
        <w:jc w:val="both"/>
        <w:rPr>
          <w:rFonts w:ascii="Times New Roman" w:hAnsi="Times New Roman"/>
          <w:lang w:val="en-GB"/>
        </w:rPr>
      </w:pPr>
    </w:p>
    <w:p w:rsidR="00084B27" w:rsidRDefault="00084B27" w:rsidP="00247A68">
      <w:pPr>
        <w:spacing w:line="480" w:lineRule="auto"/>
        <w:jc w:val="both"/>
        <w:rPr>
          <w:rFonts w:ascii="Times New Roman" w:hAnsi="Times New Roman"/>
          <w:lang w:val="en-GB"/>
        </w:rPr>
      </w:pPr>
    </w:p>
    <w:p w:rsidR="00084B27" w:rsidRDefault="00084B27" w:rsidP="00247A68">
      <w:pPr>
        <w:spacing w:line="480" w:lineRule="auto"/>
        <w:jc w:val="both"/>
        <w:rPr>
          <w:rFonts w:ascii="Times New Roman" w:hAnsi="Times New Roman"/>
          <w:lang w:val="en-GB"/>
        </w:rPr>
      </w:pPr>
    </w:p>
    <w:p w:rsidR="00141CC0" w:rsidRDefault="00141CC0" w:rsidP="00247A68">
      <w:pPr>
        <w:spacing w:line="480" w:lineRule="auto"/>
        <w:jc w:val="both"/>
      </w:pPr>
    </w:p>
    <w:p w:rsidR="00141CC0" w:rsidRDefault="00E847B9" w:rsidP="00F125C3">
      <w:pPr>
        <w:widowControl/>
        <w:spacing w:line="480" w:lineRule="auto"/>
        <w:jc w:val="center"/>
        <w:rPr>
          <w:rFonts w:ascii="Times" w:hAnsi="Times" w:cs="Times"/>
        </w:rPr>
      </w:pPr>
      <w:r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3B8B7C5E" wp14:editId="712F0846">
            <wp:extent cx="5274310" cy="1910080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21AE">
        <w:rPr>
          <w:rFonts w:ascii="Times New Roman" w:hAnsi="Times New Roman"/>
          <w:b/>
          <w:color w:val="000000" w:themeColor="text1"/>
        </w:rPr>
        <w:t>Figure S1. The Schematic diagram of e experimental setup.</w:t>
      </w:r>
      <w:r w:rsidRPr="00A673EC">
        <w:rPr>
          <w:rFonts w:ascii="Times New Roman" w:hAnsi="Times New Roman"/>
          <w:color w:val="000000" w:themeColor="text1"/>
        </w:rPr>
        <w:br w:type="page"/>
      </w:r>
    </w:p>
    <w:p w:rsidR="00E847B9" w:rsidRPr="005D21AE" w:rsidRDefault="00E847B9" w:rsidP="00E847B9">
      <w:pPr>
        <w:spacing w:line="48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1200471C" wp14:editId="2FB4AFAD">
            <wp:extent cx="5049738" cy="4058151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312" cy="4061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7B9">
        <w:rPr>
          <w:rFonts w:ascii="Times New Roman" w:hAnsi="Times New Roman"/>
          <w:b/>
          <w:color w:val="000000" w:themeColor="text1"/>
        </w:rPr>
        <w:t xml:space="preserve"> </w:t>
      </w:r>
      <w:r w:rsidRPr="005D21AE">
        <w:rPr>
          <w:rFonts w:ascii="Times New Roman" w:hAnsi="Times New Roman"/>
          <w:b/>
          <w:color w:val="000000" w:themeColor="text1"/>
        </w:rPr>
        <w:t>Figure S2. The XPS</w:t>
      </w:r>
      <w:r>
        <w:rPr>
          <w:rFonts w:ascii="Times New Roman" w:hAnsi="Times New Roman"/>
          <w:b/>
          <w:color w:val="000000" w:themeColor="text1"/>
        </w:rPr>
        <w:t xml:space="preserve"> result of CVD-grown Cr</w:t>
      </w:r>
      <w:r w:rsidRPr="005D21AE">
        <w:rPr>
          <w:rFonts w:ascii="Times New Roman" w:hAnsi="Times New Roman"/>
          <w:b/>
          <w:color w:val="000000" w:themeColor="text1"/>
          <w:vertAlign w:val="subscript"/>
        </w:rPr>
        <w:t>2</w:t>
      </w:r>
      <w:r>
        <w:rPr>
          <w:rFonts w:ascii="Times New Roman" w:hAnsi="Times New Roman"/>
          <w:b/>
          <w:color w:val="000000" w:themeColor="text1"/>
        </w:rPr>
        <w:t>S</w:t>
      </w:r>
      <w:r w:rsidRPr="005D21AE">
        <w:rPr>
          <w:rFonts w:ascii="Times New Roman" w:hAnsi="Times New Roman"/>
          <w:b/>
          <w:color w:val="000000" w:themeColor="text1"/>
          <w:vertAlign w:val="subscript"/>
        </w:rPr>
        <w:t>3</w:t>
      </w:r>
      <w:r>
        <w:rPr>
          <w:rFonts w:ascii="Times New Roman" w:hAnsi="Times New Roman"/>
          <w:b/>
          <w:color w:val="000000" w:themeColor="text1"/>
        </w:rPr>
        <w:t xml:space="preserve">. </w:t>
      </w:r>
      <w:r w:rsidRPr="005D21AE">
        <w:rPr>
          <w:rFonts w:ascii="Times New Roman" w:hAnsi="Times New Roman"/>
          <w:color w:val="000000" w:themeColor="text1"/>
        </w:rPr>
        <w:t>(a)</w:t>
      </w:r>
      <w:r>
        <w:rPr>
          <w:rFonts w:ascii="Times New Roman" w:hAnsi="Times New Roman"/>
          <w:color w:val="000000" w:themeColor="text1"/>
        </w:rPr>
        <w:t xml:space="preserve"> </w:t>
      </w:r>
      <w:r w:rsidRPr="005D21AE">
        <w:rPr>
          <w:rFonts w:ascii="Times New Roman" w:hAnsi="Times New Roman"/>
          <w:color w:val="000000" w:themeColor="text1"/>
        </w:rPr>
        <w:t>Survey scan spectrum for obtained 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 w:rsidRPr="005D21AE">
        <w:rPr>
          <w:rFonts w:ascii="Times New Roman" w:hAnsi="Times New Roman"/>
          <w:color w:val="000000" w:themeColor="text1"/>
        </w:rPr>
        <w:t> nanosheets and the corresponding atomic percentage of Cr and S elements are shown in the (b).</w:t>
      </w:r>
    </w:p>
    <w:p w:rsidR="00BF2849" w:rsidRDefault="00BF2849" w:rsidP="00E847B9">
      <w:pPr>
        <w:widowControl/>
        <w:spacing w:line="480" w:lineRule="auto"/>
        <w:jc w:val="both"/>
        <w:rPr>
          <w:rFonts w:ascii="Times" w:hAnsi="Times" w:cs="Times"/>
        </w:rPr>
      </w:pPr>
      <w:r w:rsidRPr="00BF2849">
        <w:rPr>
          <w:rFonts w:ascii="Times" w:hAnsi="Times" w:cs="Times"/>
        </w:rPr>
        <w:t xml:space="preserve">  </w:t>
      </w:r>
    </w:p>
    <w:p w:rsidR="00BF2849" w:rsidRDefault="00BF2849" w:rsidP="00BF2849">
      <w:pPr>
        <w:spacing w:line="480" w:lineRule="auto"/>
        <w:jc w:val="both"/>
        <w:rPr>
          <w:rFonts w:ascii="Times" w:hAnsi="Times" w:cs="Times"/>
        </w:rPr>
      </w:pPr>
    </w:p>
    <w:p w:rsidR="0076175D" w:rsidRDefault="00E847B9" w:rsidP="00E847B9">
      <w:pPr>
        <w:widowControl/>
        <w:spacing w:line="480" w:lineRule="auto"/>
        <w:jc w:val="both"/>
        <w:rPr>
          <w:rFonts w:ascii="Times" w:hAnsi="Times" w:cs="Times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6780606C" wp14:editId="430000E7">
            <wp:extent cx="5274310" cy="456565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3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7B9"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</w:rPr>
        <w:t>Figure S3</w:t>
      </w:r>
      <w:r w:rsidRPr="00A673EC">
        <w:rPr>
          <w:rFonts w:ascii="Times New Roman" w:hAnsi="Times New Roman"/>
          <w:b/>
          <w:color w:val="000000" w:themeColor="text1"/>
        </w:rPr>
        <w:t xml:space="preserve">. </w:t>
      </w:r>
      <w:proofErr w:type="gramStart"/>
      <w:r w:rsidRPr="005D21AE">
        <w:rPr>
          <w:rFonts w:ascii="Times New Roman" w:hAnsi="Times New Roman"/>
          <w:b/>
          <w:color w:val="000000" w:themeColor="text1"/>
        </w:rPr>
        <w:t>EDS</w:t>
      </w:r>
      <w:proofErr w:type="gramEnd"/>
      <w:r w:rsidRPr="005D21AE">
        <w:rPr>
          <w:rFonts w:ascii="Times New Roman" w:hAnsi="Times New Roman"/>
          <w:b/>
          <w:color w:val="000000" w:themeColor="text1"/>
        </w:rPr>
        <w:t xml:space="preserve"> elemental mapping showing the distribution of Cr and S. </w:t>
      </w:r>
      <w:r w:rsidRPr="005D21AE">
        <w:rPr>
          <w:rFonts w:ascii="Times New Roman" w:hAnsi="Times New Roman"/>
          <w:color w:val="000000" w:themeColor="text1"/>
        </w:rPr>
        <w:t xml:space="preserve"> (a) Low-magnification STEM image (</w:t>
      </w:r>
      <w:proofErr w:type="spellStart"/>
      <w:r w:rsidRPr="005D21AE">
        <w:rPr>
          <w:rFonts w:ascii="Times New Roman" w:hAnsi="Times New Roman"/>
          <w:color w:val="000000" w:themeColor="text1"/>
        </w:rPr>
        <w:t>b</w:t>
      </w:r>
      <w:proofErr w:type="gramStart"/>
      <w:r w:rsidRPr="005D21AE">
        <w:rPr>
          <w:rFonts w:ascii="Times New Roman" w:hAnsi="Times New Roman"/>
          <w:color w:val="000000" w:themeColor="text1"/>
        </w:rPr>
        <w:t>,c</w:t>
      </w:r>
      <w:proofErr w:type="spellEnd"/>
      <w:proofErr w:type="gramEnd"/>
      <w:r w:rsidRPr="005D21AE">
        <w:rPr>
          <w:rFonts w:ascii="Times New Roman" w:hAnsi="Times New Roman"/>
          <w:color w:val="000000" w:themeColor="text1"/>
        </w:rPr>
        <w:t>) EDX spectrum of the 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 w:rsidRPr="005D21AE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5D21AE">
        <w:rPr>
          <w:rFonts w:ascii="Times New Roman" w:hAnsi="Times New Roman"/>
          <w:color w:val="000000" w:themeColor="text1"/>
        </w:rPr>
        <w:t>nanoflake</w:t>
      </w:r>
      <w:proofErr w:type="spellEnd"/>
      <w:r w:rsidRPr="005D21AE">
        <w:rPr>
          <w:rFonts w:ascii="Times New Roman" w:hAnsi="Times New Roman"/>
          <w:color w:val="000000" w:themeColor="text1"/>
        </w:rPr>
        <w:t>. (d) Cr and S elemental atomic percentage of the plots shown in (a).</w:t>
      </w:r>
    </w:p>
    <w:p w:rsidR="002D26CC" w:rsidRDefault="002D26CC" w:rsidP="00BF2849">
      <w:pPr>
        <w:spacing w:line="480" w:lineRule="auto"/>
        <w:jc w:val="both"/>
        <w:rPr>
          <w:rFonts w:ascii="Times" w:hAnsi="Times" w:cs="Times"/>
        </w:rPr>
      </w:pPr>
    </w:p>
    <w:p w:rsidR="002D26CC" w:rsidRDefault="002D26CC" w:rsidP="00BF2849">
      <w:pPr>
        <w:spacing w:line="480" w:lineRule="auto"/>
        <w:jc w:val="both"/>
        <w:rPr>
          <w:rFonts w:ascii="Times" w:hAnsi="Times" w:cs="Times"/>
        </w:rPr>
      </w:pPr>
    </w:p>
    <w:p w:rsidR="002D26CC" w:rsidRDefault="002D26CC" w:rsidP="00BF2849">
      <w:pPr>
        <w:spacing w:line="480" w:lineRule="auto"/>
        <w:jc w:val="both"/>
        <w:rPr>
          <w:rFonts w:ascii="Times" w:hAnsi="Times" w:cs="Times"/>
        </w:rPr>
      </w:pPr>
    </w:p>
    <w:p w:rsidR="002D26CC" w:rsidRDefault="002D26CC" w:rsidP="00BF2849">
      <w:pPr>
        <w:spacing w:line="480" w:lineRule="auto"/>
        <w:jc w:val="both"/>
        <w:rPr>
          <w:rFonts w:ascii="Times" w:hAnsi="Times" w:cs="Times"/>
        </w:rPr>
      </w:pPr>
    </w:p>
    <w:p w:rsidR="00E847B9" w:rsidRPr="005D21AE" w:rsidRDefault="00E847B9" w:rsidP="00E847B9">
      <w:pPr>
        <w:spacing w:line="48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6EA835BB" wp14:editId="46223C7F">
            <wp:extent cx="5274310" cy="1958650"/>
            <wp:effectExtent l="0" t="0" r="2540" b="0"/>
            <wp:docPr id="136" name="圖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847B9"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</w:rPr>
        <w:t>Figure S4</w:t>
      </w:r>
      <w:r w:rsidRPr="00A673EC">
        <w:rPr>
          <w:rFonts w:ascii="Times New Roman" w:hAnsi="Times New Roman"/>
          <w:b/>
          <w:color w:val="000000" w:themeColor="text1"/>
        </w:rPr>
        <w:t xml:space="preserve">. </w:t>
      </w:r>
      <w:proofErr w:type="spellStart"/>
      <w:r w:rsidRPr="005D21AE">
        <w:rPr>
          <w:rFonts w:ascii="Times New Roman" w:hAnsi="Times New Roman"/>
          <w:b/>
          <w:color w:val="000000" w:themeColor="text1"/>
        </w:rPr>
        <w:t>Multislice</w:t>
      </w:r>
      <w:proofErr w:type="spellEnd"/>
      <w:r w:rsidRPr="005D21AE">
        <w:rPr>
          <w:rFonts w:ascii="Times New Roman" w:hAnsi="Times New Roman"/>
          <w:b/>
          <w:color w:val="000000" w:themeColor="text1"/>
        </w:rPr>
        <w:t xml:space="preserve"> simulated ADF-STEM image </w:t>
      </w:r>
      <w:r>
        <w:rPr>
          <w:rFonts w:ascii="Times New Roman" w:hAnsi="Times New Roman"/>
          <w:b/>
          <w:color w:val="000000" w:themeColor="text1"/>
        </w:rPr>
        <w:t xml:space="preserve">and atomic models </w:t>
      </w:r>
      <w:r w:rsidRPr="005D21AE">
        <w:rPr>
          <w:rFonts w:ascii="Times New Roman" w:hAnsi="Times New Roman"/>
          <w:b/>
          <w:color w:val="000000" w:themeColor="text1"/>
        </w:rPr>
        <w:t>of</w:t>
      </w:r>
      <w:r>
        <w:rPr>
          <w:rFonts w:ascii="Times New Roman" w:hAnsi="Times New Roman"/>
          <w:b/>
          <w:color w:val="000000" w:themeColor="text1"/>
        </w:rPr>
        <w:t xml:space="preserve"> Cr-S compounds.</w:t>
      </w:r>
      <w:r w:rsidRPr="005D21AE">
        <w:rPr>
          <w:rFonts w:ascii="Times New Roman" w:hAnsi="Times New Roman"/>
          <w:b/>
          <w:color w:val="000000" w:themeColor="text1"/>
        </w:rPr>
        <w:t xml:space="preserve"> </w:t>
      </w:r>
      <w:r w:rsidRPr="005D21AE">
        <w:rPr>
          <w:rFonts w:ascii="Times New Roman" w:hAnsi="Times New Roman"/>
          <w:color w:val="000000" w:themeColor="text1"/>
        </w:rPr>
        <w:t xml:space="preserve">(a) </w:t>
      </w:r>
      <w:r w:rsidRPr="00552DA8">
        <w:rPr>
          <w:rFonts w:ascii="Times New Roman" w:hAnsi="Times New Roman"/>
          <w:color w:val="000000" w:themeColor="text1"/>
        </w:rPr>
        <w:t xml:space="preserve">STEM image </w:t>
      </w:r>
      <w:r>
        <w:rPr>
          <w:rFonts w:ascii="Times New Roman" w:hAnsi="Times New Roman"/>
          <w:color w:val="000000" w:themeColor="text1"/>
        </w:rPr>
        <w:t>of R-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(b) </w:t>
      </w:r>
      <w:r w:rsidRPr="00552DA8">
        <w:rPr>
          <w:rFonts w:ascii="Times New Roman" w:hAnsi="Times New Roman"/>
          <w:color w:val="000000" w:themeColor="text1"/>
        </w:rPr>
        <w:t xml:space="preserve">STEM image </w:t>
      </w:r>
      <w:r>
        <w:rPr>
          <w:rFonts w:ascii="Times New Roman" w:hAnsi="Times New Roman"/>
          <w:color w:val="000000" w:themeColor="text1"/>
        </w:rPr>
        <w:t>of</w:t>
      </w:r>
      <w:r w:rsidRPr="005D21AE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T-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 (c) </w:t>
      </w:r>
      <w:r w:rsidRPr="00552DA8">
        <w:rPr>
          <w:rFonts w:ascii="Times New Roman" w:hAnsi="Times New Roman"/>
          <w:color w:val="000000" w:themeColor="text1"/>
        </w:rPr>
        <w:t xml:space="preserve">STEM image </w:t>
      </w:r>
      <w:r>
        <w:rPr>
          <w:rFonts w:ascii="Times New Roman" w:hAnsi="Times New Roman"/>
          <w:color w:val="000000" w:themeColor="text1"/>
        </w:rPr>
        <w:t>of</w:t>
      </w:r>
      <w:r w:rsidRPr="005D21AE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M-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(d) </w:t>
      </w:r>
      <w:r w:rsidRPr="00552DA8">
        <w:rPr>
          <w:rFonts w:ascii="Times New Roman" w:hAnsi="Times New Roman"/>
          <w:color w:val="000000" w:themeColor="text1"/>
        </w:rPr>
        <w:t xml:space="preserve">STEM image </w:t>
      </w:r>
      <w:r>
        <w:rPr>
          <w:rFonts w:ascii="Times New Roman" w:hAnsi="Times New Roman"/>
          <w:color w:val="000000" w:themeColor="text1"/>
        </w:rPr>
        <w:t>of</w:t>
      </w:r>
      <w:r w:rsidRPr="005D21AE">
        <w:rPr>
          <w:rFonts w:ascii="Times New Roman" w:hAnsi="Times New Roman"/>
          <w:color w:val="000000" w:themeColor="text1"/>
        </w:rPr>
        <w:t xml:space="preserve"> T</w:t>
      </w:r>
      <w:r>
        <w:rPr>
          <w:rFonts w:ascii="Times New Roman" w:hAnsi="Times New Roman"/>
          <w:color w:val="000000" w:themeColor="text1"/>
        </w:rPr>
        <w:t>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5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6</w:t>
      </w:r>
      <w:r w:rsidRPr="005D21AE">
        <w:rPr>
          <w:rFonts w:ascii="Times New Roman" w:hAnsi="Times New Roman"/>
          <w:color w:val="000000" w:themeColor="text1"/>
        </w:rPr>
        <w:t xml:space="preserve">. (f) Atomic model of </w:t>
      </w:r>
      <w:r>
        <w:rPr>
          <w:rFonts w:ascii="Times New Roman" w:hAnsi="Times New Roman"/>
          <w:color w:val="000000" w:themeColor="text1"/>
        </w:rPr>
        <w:t>R-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(g) Atomic model of </w:t>
      </w:r>
      <w:r>
        <w:rPr>
          <w:rFonts w:ascii="Times New Roman" w:hAnsi="Times New Roman"/>
          <w:color w:val="000000" w:themeColor="text1"/>
        </w:rPr>
        <w:t>T-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2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 (h) Atomic model of </w:t>
      </w:r>
      <w:r>
        <w:rPr>
          <w:rFonts w:ascii="Times New Roman" w:hAnsi="Times New Roman"/>
          <w:color w:val="000000" w:themeColor="text1"/>
        </w:rPr>
        <w:t>M-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3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>.</w:t>
      </w:r>
      <w:r w:rsidRPr="005D21AE">
        <w:rPr>
          <w:rFonts w:ascii="Times New Roman" w:hAnsi="Times New Roman"/>
          <w:color w:val="000000" w:themeColor="text1"/>
        </w:rPr>
        <w:t xml:space="preserve"> (i) Atomic model of T</w:t>
      </w:r>
      <w:r>
        <w:rPr>
          <w:rFonts w:ascii="Times New Roman" w:hAnsi="Times New Roman"/>
          <w:color w:val="000000" w:themeColor="text1"/>
        </w:rPr>
        <w:t>-</w:t>
      </w:r>
      <w:r w:rsidRPr="005D21AE">
        <w:rPr>
          <w:rFonts w:ascii="Times New Roman" w:hAnsi="Times New Roman"/>
          <w:color w:val="000000" w:themeColor="text1"/>
        </w:rPr>
        <w:t>Cr</w:t>
      </w:r>
      <w:r w:rsidRPr="005D21AE">
        <w:rPr>
          <w:rFonts w:ascii="Times New Roman" w:hAnsi="Times New Roman"/>
          <w:color w:val="000000" w:themeColor="text1"/>
          <w:vertAlign w:val="subscript"/>
        </w:rPr>
        <w:t>5</w:t>
      </w:r>
      <w:r w:rsidRPr="005D21AE">
        <w:rPr>
          <w:rFonts w:ascii="Times New Roman" w:hAnsi="Times New Roman"/>
          <w:color w:val="000000" w:themeColor="text1"/>
        </w:rPr>
        <w:t>S</w:t>
      </w:r>
      <w:r w:rsidRPr="005D21AE">
        <w:rPr>
          <w:rFonts w:ascii="Times New Roman" w:hAnsi="Times New Roman"/>
          <w:color w:val="000000" w:themeColor="text1"/>
          <w:vertAlign w:val="subscript"/>
        </w:rPr>
        <w:t>6</w:t>
      </w:r>
      <w:r w:rsidRPr="005D21AE">
        <w:rPr>
          <w:rFonts w:ascii="Times New Roman" w:hAnsi="Times New Roman"/>
          <w:color w:val="000000" w:themeColor="text1"/>
        </w:rPr>
        <w:t xml:space="preserve">. </w:t>
      </w:r>
    </w:p>
    <w:p w:rsidR="00A970E4" w:rsidRDefault="00A970E4" w:rsidP="00E847B9">
      <w:pPr>
        <w:widowControl/>
        <w:spacing w:line="480" w:lineRule="auto"/>
        <w:jc w:val="both"/>
        <w:rPr>
          <w:rFonts w:ascii="Times" w:hAnsi="Times" w:cs="Times"/>
        </w:rPr>
      </w:pPr>
    </w:p>
    <w:p w:rsidR="00A970E4" w:rsidRDefault="00A970E4" w:rsidP="00BF2849">
      <w:pPr>
        <w:spacing w:line="480" w:lineRule="auto"/>
        <w:jc w:val="both"/>
        <w:rPr>
          <w:rFonts w:ascii="Times" w:hAnsi="Times" w:cs="Times"/>
        </w:rPr>
      </w:pPr>
    </w:p>
    <w:p w:rsidR="00A970E4" w:rsidRDefault="00A970E4" w:rsidP="00BF2849">
      <w:pPr>
        <w:spacing w:line="480" w:lineRule="auto"/>
        <w:jc w:val="both"/>
        <w:rPr>
          <w:rFonts w:ascii="Times" w:hAnsi="Times" w:cs="Times"/>
        </w:rPr>
      </w:pPr>
    </w:p>
    <w:p w:rsidR="00A970E4" w:rsidRDefault="00A970E4" w:rsidP="00BF2849">
      <w:pPr>
        <w:spacing w:line="480" w:lineRule="auto"/>
        <w:jc w:val="both"/>
        <w:rPr>
          <w:rFonts w:ascii="Times" w:hAnsi="Times" w:cs="Times"/>
        </w:rPr>
      </w:pPr>
    </w:p>
    <w:p w:rsidR="00A970E4" w:rsidRDefault="00A970E4" w:rsidP="00BF2849">
      <w:pPr>
        <w:spacing w:line="480" w:lineRule="auto"/>
        <w:jc w:val="both"/>
        <w:rPr>
          <w:rFonts w:ascii="Times" w:hAnsi="Times" w:cs="Times"/>
        </w:rPr>
      </w:pPr>
    </w:p>
    <w:p w:rsidR="00A970E4" w:rsidRDefault="00A970E4" w:rsidP="00BF2849">
      <w:pPr>
        <w:spacing w:line="480" w:lineRule="auto"/>
        <w:jc w:val="both"/>
        <w:rPr>
          <w:rFonts w:ascii="Times" w:hAnsi="Times" w:cs="Times"/>
        </w:rPr>
      </w:pPr>
    </w:p>
    <w:p w:rsidR="00E847B9" w:rsidRPr="00552DA8" w:rsidRDefault="00E847B9" w:rsidP="00E847B9">
      <w:pPr>
        <w:spacing w:line="48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40E45114" wp14:editId="12073F11">
            <wp:extent cx="5274310" cy="3453130"/>
            <wp:effectExtent l="0" t="0" r="254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7B9">
        <w:rPr>
          <w:rFonts w:ascii="Times New Roman" w:hAnsi="Times New Roman"/>
          <w:b/>
          <w:color w:val="000000" w:themeColor="text1"/>
        </w:rPr>
        <w:t xml:space="preserve"> </w:t>
      </w:r>
      <w:r w:rsidRPr="00552DA8">
        <w:rPr>
          <w:rFonts w:ascii="Times New Roman" w:hAnsi="Times New Roman"/>
          <w:b/>
          <w:color w:val="000000" w:themeColor="text1"/>
        </w:rPr>
        <w:t xml:space="preserve">Figure S5. Simulated diffraction pattern </w:t>
      </w:r>
      <w:r>
        <w:rPr>
          <w:rFonts w:ascii="Times New Roman" w:hAnsi="Times New Roman"/>
          <w:b/>
          <w:color w:val="000000" w:themeColor="text1"/>
        </w:rPr>
        <w:t xml:space="preserve">of </w:t>
      </w:r>
      <w:r w:rsidRPr="00552DA8">
        <w:rPr>
          <w:rFonts w:ascii="Times New Roman" w:hAnsi="Times New Roman"/>
          <w:b/>
          <w:color w:val="000000" w:themeColor="text1"/>
        </w:rPr>
        <w:t xml:space="preserve">cross-sectional </w:t>
      </w:r>
      <w:r>
        <w:rPr>
          <w:rFonts w:ascii="Times New Roman" w:hAnsi="Times New Roman"/>
          <w:b/>
          <w:color w:val="000000" w:themeColor="text1"/>
        </w:rPr>
        <w:t xml:space="preserve">Cr-S compounds. </w:t>
      </w:r>
      <w:r w:rsidRPr="00552DA8">
        <w:rPr>
          <w:rFonts w:ascii="Times New Roman" w:hAnsi="Times New Roman"/>
          <w:color w:val="000000" w:themeColor="text1"/>
        </w:rPr>
        <w:t xml:space="preserve">(a) Simulated diffraction pattern of </w:t>
      </w:r>
      <w:r>
        <w:rPr>
          <w:rFonts w:ascii="Times New Roman" w:hAnsi="Times New Roman"/>
          <w:color w:val="000000" w:themeColor="text1"/>
        </w:rPr>
        <w:t>R-</w:t>
      </w:r>
      <w:r w:rsidRPr="00552DA8">
        <w:rPr>
          <w:rFonts w:ascii="Times New Roman" w:hAnsi="Times New Roman"/>
          <w:color w:val="000000" w:themeColor="text1"/>
        </w:rPr>
        <w:t>Cr</w:t>
      </w:r>
      <w:r w:rsidRPr="00552DA8">
        <w:rPr>
          <w:rFonts w:ascii="Times New Roman" w:hAnsi="Times New Roman"/>
          <w:color w:val="000000" w:themeColor="text1"/>
          <w:vertAlign w:val="subscript"/>
        </w:rPr>
        <w:t>2</w:t>
      </w:r>
      <w:r w:rsidRPr="00552DA8">
        <w:rPr>
          <w:rFonts w:ascii="Times New Roman" w:hAnsi="Times New Roman"/>
          <w:color w:val="000000" w:themeColor="text1"/>
        </w:rPr>
        <w:t>S</w:t>
      </w:r>
      <w:r w:rsidRPr="00552DA8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52DA8">
        <w:rPr>
          <w:rFonts w:ascii="Times New Roman" w:hAnsi="Times New Roman"/>
          <w:color w:val="000000" w:themeColor="text1"/>
        </w:rPr>
        <w:t xml:space="preserve"> (b) Simulated diffraction pattern of </w:t>
      </w:r>
      <w:r>
        <w:rPr>
          <w:rFonts w:ascii="Times New Roman" w:hAnsi="Times New Roman"/>
          <w:color w:val="000000" w:themeColor="text1"/>
        </w:rPr>
        <w:t>T-</w:t>
      </w:r>
      <w:r w:rsidRPr="00552DA8">
        <w:rPr>
          <w:rFonts w:ascii="Times New Roman" w:hAnsi="Times New Roman"/>
          <w:color w:val="000000" w:themeColor="text1"/>
        </w:rPr>
        <w:t>Cr</w:t>
      </w:r>
      <w:r w:rsidRPr="00552DA8">
        <w:rPr>
          <w:rFonts w:ascii="Times New Roman" w:hAnsi="Times New Roman"/>
          <w:color w:val="000000" w:themeColor="text1"/>
          <w:vertAlign w:val="subscript"/>
        </w:rPr>
        <w:t>2</w:t>
      </w:r>
      <w:r w:rsidRPr="00552DA8">
        <w:rPr>
          <w:rFonts w:ascii="Times New Roman" w:hAnsi="Times New Roman"/>
          <w:color w:val="000000" w:themeColor="text1"/>
        </w:rPr>
        <w:t>S</w:t>
      </w:r>
      <w:r w:rsidRPr="00552DA8">
        <w:rPr>
          <w:rFonts w:ascii="Times New Roman" w:hAnsi="Times New Roman"/>
          <w:color w:val="000000" w:themeColor="text1"/>
          <w:vertAlign w:val="subscript"/>
        </w:rPr>
        <w:t>3</w:t>
      </w:r>
      <w:r>
        <w:rPr>
          <w:rFonts w:ascii="Times New Roman" w:hAnsi="Times New Roman"/>
          <w:color w:val="000000" w:themeColor="text1"/>
        </w:rPr>
        <w:t>.</w:t>
      </w:r>
      <w:r w:rsidRPr="00552DA8">
        <w:rPr>
          <w:rFonts w:ascii="Times New Roman" w:hAnsi="Times New Roman"/>
          <w:color w:val="000000" w:themeColor="text1"/>
        </w:rPr>
        <w:t xml:space="preserve"> (c) Simulated diffraction pattern </w:t>
      </w:r>
      <w:r>
        <w:rPr>
          <w:rFonts w:ascii="Times New Roman" w:hAnsi="Times New Roman"/>
          <w:color w:val="000000" w:themeColor="text1"/>
        </w:rPr>
        <w:t>M-</w:t>
      </w:r>
      <w:r w:rsidRPr="00552DA8">
        <w:rPr>
          <w:rFonts w:ascii="Times New Roman" w:hAnsi="Times New Roman"/>
          <w:color w:val="000000" w:themeColor="text1"/>
        </w:rPr>
        <w:t>Cr</w:t>
      </w:r>
      <w:r w:rsidRPr="00552DA8">
        <w:rPr>
          <w:rFonts w:ascii="Times New Roman" w:hAnsi="Times New Roman"/>
          <w:color w:val="000000" w:themeColor="text1"/>
          <w:vertAlign w:val="subscript"/>
        </w:rPr>
        <w:t>3</w:t>
      </w:r>
      <w:r w:rsidRPr="00552DA8">
        <w:rPr>
          <w:rFonts w:ascii="Times New Roman" w:hAnsi="Times New Roman"/>
          <w:color w:val="000000" w:themeColor="text1"/>
        </w:rPr>
        <w:t>S</w:t>
      </w:r>
      <w:r w:rsidRPr="00552DA8">
        <w:rPr>
          <w:rFonts w:ascii="Times New Roman" w:hAnsi="Times New Roman"/>
          <w:color w:val="000000" w:themeColor="text1"/>
          <w:vertAlign w:val="subscript"/>
        </w:rPr>
        <w:t>4</w:t>
      </w:r>
      <w:r>
        <w:rPr>
          <w:rFonts w:ascii="Times New Roman" w:hAnsi="Times New Roman"/>
          <w:color w:val="000000" w:themeColor="text1"/>
        </w:rPr>
        <w:t>.</w:t>
      </w:r>
      <w:r w:rsidRPr="00552DA8">
        <w:rPr>
          <w:rFonts w:ascii="Times New Roman" w:hAnsi="Times New Roman"/>
          <w:color w:val="000000" w:themeColor="text1"/>
        </w:rPr>
        <w:t xml:space="preserve"> (d) Simulated diffraction pattern </w:t>
      </w:r>
      <w:r>
        <w:rPr>
          <w:rFonts w:ascii="Times New Roman" w:hAnsi="Times New Roman"/>
          <w:color w:val="000000" w:themeColor="text1"/>
        </w:rPr>
        <w:t>T-</w:t>
      </w:r>
      <w:r w:rsidRPr="00552DA8">
        <w:rPr>
          <w:rFonts w:ascii="Times New Roman" w:hAnsi="Times New Roman"/>
          <w:color w:val="000000" w:themeColor="text1"/>
        </w:rPr>
        <w:t>Cr</w:t>
      </w:r>
      <w:r w:rsidRPr="00552DA8">
        <w:rPr>
          <w:rFonts w:ascii="Times New Roman" w:hAnsi="Times New Roman"/>
          <w:color w:val="000000" w:themeColor="text1"/>
          <w:vertAlign w:val="subscript"/>
        </w:rPr>
        <w:t>5</w:t>
      </w:r>
      <w:r w:rsidRPr="00552DA8">
        <w:rPr>
          <w:rFonts w:ascii="Times New Roman" w:hAnsi="Times New Roman"/>
          <w:color w:val="000000" w:themeColor="text1"/>
        </w:rPr>
        <w:t>S</w:t>
      </w:r>
      <w:r w:rsidRPr="00552DA8">
        <w:rPr>
          <w:rFonts w:ascii="Times New Roman" w:hAnsi="Times New Roman"/>
          <w:color w:val="000000" w:themeColor="text1"/>
          <w:vertAlign w:val="subscript"/>
        </w:rPr>
        <w:t>6</w:t>
      </w:r>
      <w:r w:rsidRPr="00552DA8">
        <w:rPr>
          <w:rFonts w:ascii="Times New Roman" w:hAnsi="Times New Roman"/>
          <w:color w:val="000000" w:themeColor="text1"/>
        </w:rPr>
        <w:t>. (</w:t>
      </w:r>
      <w:r>
        <w:rPr>
          <w:rFonts w:ascii="Times New Roman" w:hAnsi="Times New Roman"/>
          <w:color w:val="000000" w:themeColor="text1"/>
        </w:rPr>
        <w:t>e) The d-spacing corresponds to</w:t>
      </w:r>
      <w:r w:rsidRPr="00552DA8">
        <w:rPr>
          <w:rFonts w:ascii="Times New Roman" w:hAnsi="Times New Roman"/>
          <w:color w:val="000000" w:themeColor="text1"/>
        </w:rPr>
        <w:t xml:space="preserve"> Cr-S crystals.</w:t>
      </w:r>
    </w:p>
    <w:p w:rsidR="000426B1" w:rsidRDefault="000426B1" w:rsidP="00E847B9">
      <w:pPr>
        <w:widowControl/>
        <w:spacing w:line="480" w:lineRule="auto"/>
        <w:jc w:val="both"/>
        <w:rPr>
          <w:rFonts w:ascii="Times" w:hAnsi="Times" w:cs="Times"/>
        </w:rPr>
      </w:pPr>
    </w:p>
    <w:p w:rsidR="00E847B9" w:rsidRPr="003D27C0" w:rsidRDefault="00E847B9" w:rsidP="00E847B9">
      <w:pPr>
        <w:spacing w:line="480" w:lineRule="auto"/>
        <w:jc w:val="both"/>
        <w:rPr>
          <w:rFonts w:ascii="Times New Roman" w:hAnsi="Times New Roman"/>
          <w:bCs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2F4A530E" wp14:editId="51611ECB">
            <wp:extent cx="5274310" cy="3695700"/>
            <wp:effectExtent l="0" t="0" r="254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6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47B9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3D27C0">
        <w:rPr>
          <w:rFonts w:ascii="Times New Roman" w:hAnsi="Times New Roman"/>
          <w:b/>
          <w:bCs/>
          <w:color w:val="000000" w:themeColor="text1"/>
        </w:rPr>
        <w:t xml:space="preserve">Figure S6. Simulated diffraction pattern of plan-view Cr-S compounds. </w:t>
      </w:r>
      <w:r w:rsidRPr="003D27C0">
        <w:rPr>
          <w:rFonts w:ascii="Times New Roman" w:hAnsi="Times New Roman"/>
          <w:bCs/>
          <w:color w:val="000000" w:themeColor="text1"/>
        </w:rPr>
        <w:t xml:space="preserve">(a) </w:t>
      </w:r>
      <w:r w:rsidRPr="00552DA8">
        <w:rPr>
          <w:rFonts w:ascii="Times New Roman" w:hAnsi="Times New Roman"/>
          <w:color w:val="000000" w:themeColor="text1"/>
        </w:rPr>
        <w:t>Simulated diffraction pattern of</w:t>
      </w:r>
      <w:r w:rsidRPr="003D27C0">
        <w:rPr>
          <w:rFonts w:ascii="Times New Roman" w:hAnsi="Times New Roman"/>
          <w:bCs/>
          <w:color w:val="000000" w:themeColor="text1"/>
        </w:rPr>
        <w:t xml:space="preserve"> </w:t>
      </w:r>
      <w:r>
        <w:rPr>
          <w:rFonts w:ascii="Times New Roman" w:hAnsi="Times New Roman"/>
          <w:bCs/>
          <w:color w:val="000000" w:themeColor="text1"/>
        </w:rPr>
        <w:t>R-</w:t>
      </w:r>
      <w:r w:rsidRPr="003D27C0">
        <w:rPr>
          <w:rFonts w:ascii="Times New Roman" w:hAnsi="Times New Roman"/>
          <w:bCs/>
          <w:color w:val="000000" w:themeColor="text1"/>
        </w:rPr>
        <w:t>Cr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D27C0">
        <w:rPr>
          <w:rFonts w:ascii="Times New Roman" w:hAnsi="Times New Roman"/>
          <w:bCs/>
          <w:color w:val="000000" w:themeColor="text1"/>
        </w:rPr>
        <w:t>S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3</w:t>
      </w:r>
      <w:r>
        <w:rPr>
          <w:rFonts w:ascii="Times New Roman" w:hAnsi="Times New Roman"/>
          <w:bCs/>
          <w:color w:val="000000" w:themeColor="text1"/>
        </w:rPr>
        <w:t xml:space="preserve">. (b) </w:t>
      </w:r>
      <w:r w:rsidRPr="00552DA8">
        <w:rPr>
          <w:rFonts w:ascii="Times New Roman" w:hAnsi="Times New Roman"/>
          <w:color w:val="000000" w:themeColor="text1"/>
        </w:rPr>
        <w:t>Simulated diffraction pattern of</w:t>
      </w:r>
      <w:r w:rsidRPr="003D27C0">
        <w:rPr>
          <w:rFonts w:ascii="Times New Roman" w:hAnsi="Times New Roman"/>
          <w:bCs/>
          <w:color w:val="000000" w:themeColor="text1"/>
        </w:rPr>
        <w:t xml:space="preserve"> </w:t>
      </w:r>
      <w:r>
        <w:rPr>
          <w:rFonts w:ascii="Times New Roman" w:hAnsi="Times New Roman"/>
          <w:bCs/>
          <w:color w:val="000000" w:themeColor="text1"/>
        </w:rPr>
        <w:t>T-</w:t>
      </w:r>
      <w:r w:rsidRPr="003D27C0">
        <w:rPr>
          <w:rFonts w:ascii="Times New Roman" w:hAnsi="Times New Roman"/>
          <w:bCs/>
          <w:color w:val="000000" w:themeColor="text1"/>
        </w:rPr>
        <w:t>Cr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D27C0">
        <w:rPr>
          <w:rFonts w:ascii="Times New Roman" w:hAnsi="Times New Roman"/>
          <w:bCs/>
          <w:color w:val="000000" w:themeColor="text1"/>
        </w:rPr>
        <w:t>S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3</w:t>
      </w:r>
      <w:r>
        <w:rPr>
          <w:rFonts w:ascii="Times New Roman" w:hAnsi="Times New Roman"/>
          <w:bCs/>
          <w:color w:val="000000" w:themeColor="text1"/>
        </w:rPr>
        <w:t xml:space="preserve">. </w:t>
      </w:r>
      <w:r w:rsidRPr="003D27C0">
        <w:rPr>
          <w:rFonts w:ascii="Times New Roman" w:hAnsi="Times New Roman"/>
          <w:bCs/>
          <w:color w:val="000000" w:themeColor="text1"/>
        </w:rPr>
        <w:t xml:space="preserve">(c) </w:t>
      </w:r>
      <w:r w:rsidRPr="00552DA8">
        <w:rPr>
          <w:rFonts w:ascii="Times New Roman" w:hAnsi="Times New Roman"/>
          <w:color w:val="000000" w:themeColor="text1"/>
        </w:rPr>
        <w:t>Simulated diffraction pattern of</w:t>
      </w:r>
      <w:r>
        <w:rPr>
          <w:rFonts w:ascii="Times New Roman" w:hAnsi="Times New Roman"/>
          <w:bCs/>
          <w:color w:val="000000" w:themeColor="text1"/>
        </w:rPr>
        <w:t xml:space="preserve"> M-</w:t>
      </w:r>
      <w:r w:rsidRPr="003D27C0">
        <w:rPr>
          <w:rFonts w:ascii="Times New Roman" w:hAnsi="Times New Roman"/>
          <w:bCs/>
          <w:color w:val="000000" w:themeColor="text1"/>
        </w:rPr>
        <w:t>Cr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D27C0">
        <w:rPr>
          <w:rFonts w:ascii="Times New Roman" w:hAnsi="Times New Roman"/>
          <w:bCs/>
          <w:color w:val="000000" w:themeColor="text1"/>
        </w:rPr>
        <w:t>S</w:t>
      </w:r>
      <w:r w:rsidRPr="003D27C0">
        <w:rPr>
          <w:rFonts w:ascii="Times New Roman" w:hAnsi="Times New Roman"/>
          <w:bCs/>
          <w:color w:val="000000" w:themeColor="text1"/>
          <w:vertAlign w:val="subscript"/>
        </w:rPr>
        <w:t>4</w:t>
      </w:r>
      <w:r>
        <w:rPr>
          <w:rFonts w:ascii="Times New Roman" w:hAnsi="Times New Roman"/>
          <w:bCs/>
          <w:color w:val="000000" w:themeColor="text1"/>
        </w:rPr>
        <w:t>.</w:t>
      </w:r>
      <w:r w:rsidRPr="003D27C0">
        <w:rPr>
          <w:rFonts w:ascii="Times New Roman" w:hAnsi="Times New Roman"/>
          <w:bCs/>
          <w:color w:val="000000" w:themeColor="text1"/>
        </w:rPr>
        <w:t xml:space="preserve"> (d) The d-spacing correspo</w:t>
      </w:r>
      <w:r>
        <w:rPr>
          <w:rFonts w:ascii="Times New Roman" w:hAnsi="Times New Roman"/>
          <w:bCs/>
          <w:color w:val="000000" w:themeColor="text1"/>
        </w:rPr>
        <w:t>nds to</w:t>
      </w:r>
      <w:r w:rsidRPr="003D27C0">
        <w:rPr>
          <w:rFonts w:ascii="Times New Roman" w:hAnsi="Times New Roman"/>
          <w:bCs/>
          <w:color w:val="000000" w:themeColor="text1"/>
        </w:rPr>
        <w:t xml:space="preserve"> Cr-S crystals.</w:t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</w:p>
    <w:p w:rsidR="00E847B9" w:rsidRDefault="00E847B9">
      <w:pPr>
        <w:widowControl/>
        <w:rPr>
          <w:rFonts w:ascii="Times" w:hAnsi="Times" w:cs="Times"/>
        </w:rPr>
      </w:pPr>
      <w:r>
        <w:rPr>
          <w:rFonts w:ascii="Times" w:hAnsi="Times" w:cs="Times"/>
        </w:rPr>
        <w:br w:type="page"/>
      </w:r>
    </w:p>
    <w:p w:rsidR="00EC63D5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17C4EA6F" wp14:editId="786258D9">
            <wp:extent cx="5274310" cy="2757170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7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7B9" w:rsidRDefault="00E847B9" w:rsidP="00E847B9">
      <w:pPr>
        <w:widowControl/>
        <w:spacing w:line="480" w:lineRule="auto"/>
        <w:jc w:val="both"/>
        <w:rPr>
          <w:rFonts w:ascii="Times New Roman" w:hAnsi="Times New Roman"/>
          <w:b/>
          <w:color w:val="000000" w:themeColor="text1"/>
        </w:rPr>
      </w:pPr>
      <w:r w:rsidRPr="005A4B84">
        <w:rPr>
          <w:rFonts w:ascii="Times New Roman" w:hAnsi="Times New Roman"/>
          <w:b/>
          <w:color w:val="000000" w:themeColor="text1"/>
        </w:rPr>
        <w:t>Figure S7. TEM images showing the phase transformation of Cr</w:t>
      </w:r>
      <w:r w:rsidRPr="005A4B84">
        <w:rPr>
          <w:rFonts w:ascii="Times New Roman" w:hAnsi="Times New Roman"/>
          <w:b/>
          <w:color w:val="000000" w:themeColor="text1"/>
          <w:vertAlign w:val="subscript"/>
        </w:rPr>
        <w:t>2</w:t>
      </w:r>
      <w:r w:rsidRPr="005A4B84">
        <w:rPr>
          <w:rFonts w:ascii="Times New Roman" w:hAnsi="Times New Roman"/>
          <w:b/>
          <w:color w:val="000000" w:themeColor="text1"/>
        </w:rPr>
        <w:t>S</w:t>
      </w:r>
      <w:r w:rsidRPr="005A4B84">
        <w:rPr>
          <w:rFonts w:ascii="Times New Roman" w:hAnsi="Times New Roman"/>
          <w:b/>
          <w:color w:val="000000" w:themeColor="text1"/>
          <w:vertAlign w:val="subscript"/>
        </w:rPr>
        <w:t>3</w:t>
      </w:r>
      <w:r w:rsidRPr="005A4B84">
        <w:rPr>
          <w:rFonts w:ascii="Times New Roman" w:hAnsi="Times New Roman"/>
          <w:b/>
          <w:color w:val="000000" w:themeColor="text1"/>
        </w:rPr>
        <w:t xml:space="preserve"> along [001].</w:t>
      </w:r>
    </w:p>
    <w:p w:rsidR="00E847B9" w:rsidRPr="005A4B84" w:rsidRDefault="00E847B9" w:rsidP="00E847B9">
      <w:pPr>
        <w:widowControl/>
        <w:spacing w:line="480" w:lineRule="auto"/>
        <w:jc w:val="both"/>
        <w:rPr>
          <w:rFonts w:ascii="Times New Roman" w:hAnsi="Times New Roman"/>
          <w:color w:val="000000" w:themeColor="text1"/>
        </w:rPr>
      </w:pPr>
      <w:r w:rsidRPr="005A4B84">
        <w:rPr>
          <w:rFonts w:ascii="Times New Roman" w:hAnsi="Times New Roman"/>
          <w:b/>
          <w:color w:val="000000" w:themeColor="text1"/>
        </w:rPr>
        <w:t xml:space="preserve"> </w:t>
      </w:r>
      <w:r w:rsidRPr="005A4B84">
        <w:rPr>
          <w:rFonts w:ascii="Times New Roman" w:hAnsi="Times New Roman"/>
          <w:color w:val="000000" w:themeColor="text1"/>
        </w:rPr>
        <w:t xml:space="preserve">(a) HRTEM image were held at 600 </w:t>
      </w:r>
      <w:r w:rsidRPr="005A4B84">
        <w:rPr>
          <w:rFonts w:ascii="Times New Roman" w:hAnsi="Times New Roman" w:hint="eastAsia"/>
          <w:color w:val="000000" w:themeColor="text1"/>
        </w:rPr>
        <w:t>°</w:t>
      </w:r>
      <w:r w:rsidRPr="005A4B84">
        <w:rPr>
          <w:rFonts w:ascii="Times New Roman" w:hAnsi="Times New Roman" w:hint="eastAsia"/>
          <w:color w:val="000000" w:themeColor="text1"/>
        </w:rPr>
        <w:t>C</w:t>
      </w:r>
      <w:r w:rsidRPr="005A4B84">
        <w:rPr>
          <w:rFonts w:ascii="Times New Roman" w:hAnsi="Times New Roman"/>
          <w:color w:val="000000" w:themeColor="text1"/>
        </w:rPr>
        <w:t xml:space="preserve"> for three minutes. (b) Correspond FFT pattern under 600°C.</w:t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</w:p>
    <w:p w:rsidR="00E847B9" w:rsidRDefault="00E847B9">
      <w:pPr>
        <w:widowControl/>
        <w:rPr>
          <w:rFonts w:ascii="Times" w:hAnsi="Times" w:cs="Times"/>
        </w:rPr>
      </w:pPr>
      <w:r>
        <w:rPr>
          <w:rFonts w:ascii="Times" w:hAnsi="Times" w:cs="Times"/>
        </w:rPr>
        <w:br w:type="page"/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b/>
          <w:noProof/>
          <w:color w:val="000000" w:themeColor="text1"/>
        </w:rPr>
        <w:lastRenderedPageBreak/>
        <w:drawing>
          <wp:inline distT="0" distB="0" distL="0" distR="0" wp14:anchorId="2715E7E0" wp14:editId="0E6D39E5">
            <wp:extent cx="4730750" cy="4944110"/>
            <wp:effectExtent l="0" t="0" r="0" b="0"/>
            <wp:docPr id="137" name="圖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0" cy="4944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7B9" w:rsidRPr="005A4B84" w:rsidRDefault="00E847B9" w:rsidP="00E847B9">
      <w:pPr>
        <w:widowControl/>
        <w:spacing w:line="480" w:lineRule="auto"/>
        <w:jc w:val="both"/>
        <w:rPr>
          <w:rFonts w:ascii="Times New Roman" w:hAnsi="Times New Roman"/>
          <w:bCs/>
          <w:color w:val="000000" w:themeColor="text1"/>
        </w:rPr>
      </w:pPr>
      <w:r w:rsidRPr="005A4B84">
        <w:rPr>
          <w:rFonts w:ascii="Times New Roman" w:hAnsi="Times New Roman"/>
          <w:b/>
          <w:bCs/>
          <w:color w:val="000000" w:themeColor="text1"/>
        </w:rPr>
        <w:t>Figure S8. STEM images and EELS showing the morphologic information of FIB-fabricated Cr</w:t>
      </w:r>
      <w:r w:rsidRPr="005A4B84">
        <w:rPr>
          <w:rFonts w:ascii="Times New Roman" w:hAnsi="Times New Roman"/>
          <w:b/>
          <w:bCs/>
          <w:color w:val="000000" w:themeColor="text1"/>
          <w:vertAlign w:val="subscript"/>
        </w:rPr>
        <w:t>2</w:t>
      </w:r>
      <w:r w:rsidRPr="005A4B84">
        <w:rPr>
          <w:rFonts w:ascii="Times New Roman" w:hAnsi="Times New Roman"/>
          <w:b/>
          <w:bCs/>
          <w:color w:val="000000" w:themeColor="text1"/>
        </w:rPr>
        <w:t>S</w:t>
      </w:r>
      <w:r w:rsidRPr="005A4B84">
        <w:rPr>
          <w:rFonts w:ascii="Times New Roman" w:hAnsi="Times New Roman"/>
          <w:b/>
          <w:bCs/>
          <w:color w:val="000000" w:themeColor="text1"/>
          <w:vertAlign w:val="subscript"/>
        </w:rPr>
        <w:t>3</w:t>
      </w:r>
      <w:r w:rsidRPr="005A4B84">
        <w:rPr>
          <w:rFonts w:ascii="Times New Roman" w:hAnsi="Times New Roman"/>
          <w:b/>
          <w:bCs/>
          <w:color w:val="000000" w:themeColor="text1"/>
        </w:rPr>
        <w:t xml:space="preserve"> specimen.</w:t>
      </w:r>
      <w:r w:rsidRPr="005A4B84">
        <w:rPr>
          <w:rFonts w:ascii="Times New Roman" w:hAnsi="Times New Roman"/>
          <w:bCs/>
          <w:color w:val="000000" w:themeColor="text1"/>
        </w:rPr>
        <w:t xml:space="preserve"> (a) Low-magnification ADF-STEM image shows the length of FIB-fabricated Cr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5A4B84">
        <w:rPr>
          <w:rFonts w:ascii="Times New Roman" w:hAnsi="Times New Roman"/>
          <w:bCs/>
          <w:color w:val="000000" w:themeColor="text1"/>
        </w:rPr>
        <w:t>S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5A4B84">
        <w:rPr>
          <w:rFonts w:ascii="Times New Roman" w:hAnsi="Times New Roman"/>
          <w:bCs/>
          <w:color w:val="000000" w:themeColor="text1"/>
        </w:rPr>
        <w:t xml:space="preserve"> is 4.56 µm. (b) High-magnification ADF-STEM image shows the width of FIB-fabricated Cr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5A4B84">
        <w:rPr>
          <w:rFonts w:ascii="Times New Roman" w:hAnsi="Times New Roman"/>
          <w:bCs/>
          <w:color w:val="000000" w:themeColor="text1"/>
        </w:rPr>
        <w:t>S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5A4B84">
        <w:rPr>
          <w:rFonts w:ascii="Times New Roman" w:hAnsi="Times New Roman"/>
          <w:bCs/>
          <w:color w:val="000000" w:themeColor="text1"/>
        </w:rPr>
        <w:t xml:space="preserve"> is 124 nm. (c) Electron energy loss spectroscopy determined the height of FIB-fabricated Cr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5A4B84">
        <w:rPr>
          <w:rFonts w:ascii="Times New Roman" w:hAnsi="Times New Roman"/>
          <w:bCs/>
          <w:color w:val="000000" w:themeColor="text1"/>
        </w:rPr>
        <w:t>S</w:t>
      </w:r>
      <w:r w:rsidRPr="005A4B84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5A4B84">
        <w:rPr>
          <w:rFonts w:ascii="Times New Roman" w:hAnsi="Times New Roman"/>
          <w:bCs/>
          <w:color w:val="000000" w:themeColor="text1"/>
        </w:rPr>
        <w:t xml:space="preserve"> is 117.5 nm.</w:t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</w:p>
    <w:p w:rsidR="00E847B9" w:rsidRDefault="00E847B9">
      <w:pPr>
        <w:widowControl/>
        <w:rPr>
          <w:rFonts w:ascii="Times" w:hAnsi="Times" w:cs="Times"/>
        </w:rPr>
      </w:pPr>
      <w:r>
        <w:rPr>
          <w:rFonts w:ascii="Times" w:hAnsi="Times" w:cs="Times"/>
        </w:rPr>
        <w:br w:type="page"/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2629D146" wp14:editId="2D4E1F08">
            <wp:extent cx="5274310" cy="2301240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9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7B9" w:rsidRPr="003A3A12" w:rsidRDefault="00E847B9" w:rsidP="00E847B9">
      <w:pPr>
        <w:widowControl/>
        <w:spacing w:line="480" w:lineRule="auto"/>
        <w:jc w:val="both"/>
        <w:rPr>
          <w:rFonts w:ascii="Times New Roman" w:hAnsi="Times New Roman"/>
          <w:bCs/>
          <w:color w:val="000000" w:themeColor="text1"/>
        </w:rPr>
      </w:pPr>
      <w:r w:rsidRPr="003A3A12">
        <w:rPr>
          <w:rFonts w:ascii="Times New Roman" w:hAnsi="Times New Roman"/>
          <w:b/>
          <w:bCs/>
          <w:color w:val="000000" w:themeColor="text1"/>
        </w:rPr>
        <w:t>Figure S9. Line graph of theoretical distance between Cr atoms.</w:t>
      </w:r>
      <w:r w:rsidRPr="003A3A12">
        <w:rPr>
          <w:rFonts w:ascii="Times New Roman" w:hAnsi="Times New Roman"/>
          <w:bCs/>
          <w:color w:val="000000" w:themeColor="text1"/>
        </w:rPr>
        <w:t xml:space="preserve"> (</w:t>
      </w:r>
      <w:proofErr w:type="gramStart"/>
      <w:r w:rsidRPr="003A3A12">
        <w:rPr>
          <w:rFonts w:ascii="Times New Roman" w:hAnsi="Times New Roman"/>
          <w:bCs/>
          <w:color w:val="000000" w:themeColor="text1"/>
        </w:rPr>
        <w:t>a</w:t>
      </w:r>
      <w:proofErr w:type="gramEnd"/>
      <w:r w:rsidRPr="003A3A12">
        <w:rPr>
          <w:rFonts w:ascii="Times New Roman" w:hAnsi="Times New Roman"/>
          <w:bCs/>
          <w:color w:val="000000" w:themeColor="text1"/>
        </w:rPr>
        <w:t>) Horizontal distance between</w:t>
      </w:r>
      <w:r>
        <w:rPr>
          <w:rFonts w:ascii="Times New Roman" w:hAnsi="Times New Roman"/>
          <w:bCs/>
          <w:color w:val="000000" w:themeColor="text1"/>
        </w:rPr>
        <w:t xml:space="preserve"> </w:t>
      </w:r>
      <w:r w:rsidRPr="003A3A12">
        <w:rPr>
          <w:rFonts w:ascii="Times New Roman" w:hAnsi="Times New Roman"/>
          <w:bCs/>
          <w:color w:val="000000" w:themeColor="text1"/>
        </w:rPr>
        <w:t>Cr atoms for</w:t>
      </w:r>
      <w:r>
        <w:rPr>
          <w:rFonts w:ascii="Times New Roman" w:hAnsi="Times New Roman"/>
          <w:bCs/>
          <w:color w:val="000000" w:themeColor="text1"/>
        </w:rPr>
        <w:t xml:space="preserve"> R-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>,</w:t>
      </w:r>
      <w:r>
        <w:rPr>
          <w:rFonts w:ascii="Times New Roman" w:hAnsi="Times New Roman"/>
          <w:bCs/>
          <w:color w:val="000000" w:themeColor="text1"/>
        </w:rPr>
        <w:t xml:space="preserve"> 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 xml:space="preserve">(Trigonal), </w:t>
      </w:r>
      <w:r>
        <w:rPr>
          <w:rFonts w:ascii="Times New Roman" w:hAnsi="Times New Roman"/>
          <w:bCs/>
          <w:color w:val="000000" w:themeColor="text1"/>
        </w:rPr>
        <w:t>M-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4</w:t>
      </w:r>
      <w:r w:rsidRPr="003A3A12">
        <w:rPr>
          <w:rFonts w:ascii="Times New Roman" w:hAnsi="Times New Roman"/>
          <w:bCs/>
          <w:color w:val="000000" w:themeColor="text1"/>
        </w:rPr>
        <w:t xml:space="preserve">, and </w:t>
      </w:r>
      <w:r>
        <w:rPr>
          <w:rFonts w:ascii="Times New Roman" w:hAnsi="Times New Roman"/>
          <w:bCs/>
          <w:color w:val="000000" w:themeColor="text1"/>
        </w:rPr>
        <w:t>T-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5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6</w:t>
      </w:r>
      <w:r w:rsidRPr="003A3A12">
        <w:rPr>
          <w:rFonts w:ascii="Times New Roman" w:hAnsi="Times New Roman"/>
          <w:bCs/>
          <w:color w:val="000000" w:themeColor="text1"/>
        </w:rPr>
        <w:t xml:space="preserve"> crystal</w:t>
      </w:r>
      <w:r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</w:rPr>
        <w:t>. (b) Vertical distance between Cr atoms for</w:t>
      </w:r>
      <w:r>
        <w:rPr>
          <w:rFonts w:ascii="Times New Roman" w:hAnsi="Times New Roman"/>
          <w:bCs/>
          <w:color w:val="000000" w:themeColor="text1"/>
        </w:rPr>
        <w:t xml:space="preserve"> R-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>,</w:t>
      </w:r>
      <w:r>
        <w:rPr>
          <w:rFonts w:ascii="Times New Roman" w:hAnsi="Times New Roman"/>
          <w:bCs/>
          <w:color w:val="000000" w:themeColor="text1"/>
        </w:rPr>
        <w:t xml:space="preserve"> T-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2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 xml:space="preserve">, </w:t>
      </w:r>
      <w:r>
        <w:rPr>
          <w:rFonts w:ascii="Times New Roman" w:hAnsi="Times New Roman"/>
          <w:bCs/>
          <w:color w:val="000000" w:themeColor="text1"/>
        </w:rPr>
        <w:t>M-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3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4</w:t>
      </w:r>
      <w:r w:rsidRPr="003A3A12">
        <w:rPr>
          <w:rFonts w:ascii="Times New Roman" w:hAnsi="Times New Roman"/>
          <w:bCs/>
          <w:color w:val="000000" w:themeColor="text1"/>
        </w:rPr>
        <w:t xml:space="preserve">, and </w:t>
      </w:r>
      <w:r>
        <w:rPr>
          <w:rFonts w:ascii="Times New Roman" w:hAnsi="Times New Roman"/>
          <w:bCs/>
          <w:color w:val="000000" w:themeColor="text1"/>
        </w:rPr>
        <w:t>T-</w:t>
      </w:r>
      <w:r w:rsidRPr="003A3A12">
        <w:rPr>
          <w:rFonts w:ascii="Times New Roman" w:hAnsi="Times New Roman"/>
          <w:bCs/>
          <w:color w:val="000000" w:themeColor="text1"/>
        </w:rPr>
        <w:t>Cr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5</w:t>
      </w:r>
      <w:r w:rsidRPr="003A3A12"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  <w:vertAlign w:val="subscript"/>
        </w:rPr>
        <w:t>6</w:t>
      </w:r>
      <w:r>
        <w:rPr>
          <w:rFonts w:ascii="Times New Roman" w:hAnsi="Times New Roman"/>
          <w:bCs/>
          <w:color w:val="000000" w:themeColor="text1"/>
        </w:rPr>
        <w:t xml:space="preserve"> </w:t>
      </w:r>
      <w:r w:rsidRPr="003A3A12">
        <w:rPr>
          <w:rFonts w:ascii="Times New Roman" w:hAnsi="Times New Roman"/>
          <w:bCs/>
          <w:color w:val="000000" w:themeColor="text1"/>
        </w:rPr>
        <w:t>crystal</w:t>
      </w:r>
      <w:r>
        <w:rPr>
          <w:rFonts w:ascii="Times New Roman" w:hAnsi="Times New Roman"/>
          <w:bCs/>
          <w:color w:val="000000" w:themeColor="text1"/>
        </w:rPr>
        <w:t>s</w:t>
      </w:r>
      <w:r w:rsidRPr="003A3A12">
        <w:rPr>
          <w:rFonts w:ascii="Times New Roman" w:hAnsi="Times New Roman"/>
          <w:bCs/>
          <w:color w:val="000000" w:themeColor="text1"/>
        </w:rPr>
        <w:t>.</w:t>
      </w:r>
    </w:p>
    <w:p w:rsidR="00E847B9" w:rsidRPr="00A673EC" w:rsidRDefault="00E847B9" w:rsidP="00E847B9">
      <w:pPr>
        <w:widowControl/>
        <w:spacing w:line="480" w:lineRule="auto"/>
        <w:jc w:val="both"/>
        <w:rPr>
          <w:rFonts w:ascii="Times New Roman" w:hAnsi="Times New Roman"/>
          <w:bCs/>
          <w:color w:val="000000" w:themeColor="text1"/>
        </w:rPr>
      </w:pPr>
      <w:r w:rsidRPr="003A3A12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A673EC">
        <w:rPr>
          <w:rFonts w:ascii="Times New Roman" w:hAnsi="Times New Roman"/>
          <w:bCs/>
          <w:color w:val="000000" w:themeColor="text1"/>
        </w:rPr>
        <w:br w:type="page"/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2651F089" wp14:editId="308575F6">
            <wp:extent cx="4948084" cy="4340578"/>
            <wp:effectExtent l="0" t="0" r="508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10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4977" cy="435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7B9" w:rsidRPr="000804A6" w:rsidRDefault="00E847B9" w:rsidP="00E847B9">
      <w:pPr>
        <w:widowControl/>
        <w:jc w:val="center"/>
        <w:rPr>
          <w:rFonts w:ascii="Times New Roman" w:hAnsi="Times New Roman"/>
          <w:b/>
          <w:bCs/>
          <w:color w:val="000000" w:themeColor="text1"/>
          <w:vertAlign w:val="superscript"/>
        </w:rPr>
      </w:pPr>
      <w:r w:rsidRPr="003A3A12">
        <w:rPr>
          <w:rFonts w:ascii="Times New Roman" w:hAnsi="Times New Roman"/>
          <w:b/>
          <w:bCs/>
          <w:color w:val="000000" w:themeColor="text1"/>
        </w:rPr>
        <w:t>Figure S10. Free energy curves at</w:t>
      </w:r>
      <w:r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3A3A12">
        <w:rPr>
          <w:rFonts w:ascii="Times New Roman" w:hAnsi="Times New Roman"/>
          <w:b/>
          <w:bCs/>
          <w:color w:val="000000" w:themeColor="text1"/>
        </w:rPr>
        <w:t>600 °C.</w:t>
      </w:r>
      <w:r>
        <w:rPr>
          <w:rFonts w:ascii="Times New Roman" w:hAnsi="Times New Roman"/>
          <w:b/>
          <w:bCs/>
          <w:color w:val="000000" w:themeColor="text1"/>
          <w:vertAlign w:val="superscript"/>
        </w:rPr>
        <w:t>35</w:t>
      </w:r>
    </w:p>
    <w:p w:rsidR="00E847B9" w:rsidRPr="00A673EC" w:rsidRDefault="00E847B9" w:rsidP="00E847B9">
      <w:pPr>
        <w:widowControl/>
        <w:rPr>
          <w:rFonts w:ascii="Times New Roman" w:hAnsi="Times New Roman"/>
          <w:bCs/>
          <w:color w:val="000000" w:themeColor="text1"/>
        </w:rPr>
      </w:pPr>
      <w:r w:rsidRPr="003A3A12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A673EC">
        <w:rPr>
          <w:rFonts w:ascii="Times New Roman" w:hAnsi="Times New Roman"/>
          <w:bCs/>
          <w:color w:val="000000" w:themeColor="text1"/>
        </w:rPr>
        <w:br w:type="page"/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1893E1F4" wp14:editId="7C50077B">
            <wp:extent cx="5274310" cy="1471156"/>
            <wp:effectExtent l="0" t="0" r="2540" b="0"/>
            <wp:docPr id="138" name="圖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71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7B9" w:rsidRPr="003A3A12" w:rsidRDefault="00E847B9" w:rsidP="00E847B9">
      <w:pPr>
        <w:widowControl/>
        <w:jc w:val="both"/>
        <w:rPr>
          <w:rFonts w:ascii="Times New Roman" w:hAnsi="Times New Roman"/>
          <w:color w:val="000000" w:themeColor="text1"/>
        </w:rPr>
      </w:pPr>
      <w:r w:rsidRPr="003A3A12">
        <w:rPr>
          <w:rFonts w:ascii="Times New Roman" w:hAnsi="Times New Roman"/>
          <w:b/>
          <w:color w:val="000000" w:themeColor="text1"/>
        </w:rPr>
        <w:t>Figure S11. EDS result showing the variation of atomic ratio of Cr and S element.</w:t>
      </w:r>
      <w:r w:rsidRPr="003A3A12">
        <w:rPr>
          <w:rFonts w:ascii="Times New Roman" w:hAnsi="Times New Roman"/>
          <w:color w:val="000000" w:themeColor="text1"/>
        </w:rPr>
        <w:t xml:space="preserve"> (a) Atomic ratio of Cr and S under 25°C. (b)Atomic ratio of Cr and S under 400°C. (c)Atomic ratio of Cr and S under 600°C.</w:t>
      </w:r>
    </w:p>
    <w:p w:rsidR="00E847B9" w:rsidRDefault="00E847B9" w:rsidP="00E847B9">
      <w:pPr>
        <w:widowControl/>
        <w:jc w:val="both"/>
        <w:rPr>
          <w:rFonts w:ascii="Times New Roman" w:hAnsi="Times New Roman"/>
          <w:color w:val="000000" w:themeColor="text1"/>
        </w:rPr>
      </w:pPr>
    </w:p>
    <w:p w:rsidR="00E847B9" w:rsidRDefault="00E847B9" w:rsidP="00E847B9">
      <w:pPr>
        <w:widowControl/>
        <w:jc w:val="both"/>
        <w:rPr>
          <w:rFonts w:ascii="Times New Roman" w:hAnsi="Times New Roman"/>
          <w:color w:val="000000" w:themeColor="text1"/>
        </w:rPr>
      </w:pPr>
    </w:p>
    <w:p w:rsidR="00E847B9" w:rsidRP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</w:p>
    <w:p w:rsidR="00E847B9" w:rsidRDefault="00E847B9">
      <w:pPr>
        <w:widowControl/>
        <w:rPr>
          <w:rFonts w:ascii="Times" w:hAnsi="Times" w:cs="Times"/>
        </w:rPr>
      </w:pPr>
      <w:r>
        <w:rPr>
          <w:rFonts w:ascii="Times" w:hAnsi="Times" w:cs="Times"/>
        </w:rPr>
        <w:br w:type="page"/>
      </w:r>
    </w:p>
    <w:p w:rsid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31A628AD" wp14:editId="4E73343D">
            <wp:extent cx="5153746" cy="4058920"/>
            <wp:effectExtent l="0" t="0" r="8890" b="0"/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200" cy="406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47B9" w:rsidRDefault="00E847B9" w:rsidP="00E847B9">
      <w:pPr>
        <w:widowControl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Figure S12</w:t>
      </w:r>
      <w:r w:rsidRPr="003A3A12">
        <w:rPr>
          <w:rFonts w:ascii="Times New Roman" w:hAnsi="Times New Roman"/>
          <w:b/>
          <w:color w:val="000000" w:themeColor="text1"/>
        </w:rPr>
        <w:t xml:space="preserve">. </w:t>
      </w:r>
      <w:r w:rsidRPr="00B263A5">
        <w:rPr>
          <w:rFonts w:ascii="Times New Roman" w:hAnsi="Times New Roman"/>
          <w:b/>
          <w:color w:val="000000" w:themeColor="text1"/>
        </w:rPr>
        <w:t>The schematic diagram of 2D and quasi-1D specimens shows the morphologic information and plane surface ratio.</w:t>
      </w:r>
      <w:r w:rsidRPr="003A3A12">
        <w:rPr>
          <w:rFonts w:ascii="Times New Roman" w:hAnsi="Times New Roman"/>
          <w:color w:val="000000" w:themeColor="text1"/>
        </w:rPr>
        <w:t xml:space="preserve"> </w:t>
      </w:r>
    </w:p>
    <w:p w:rsidR="00E847B9" w:rsidRPr="003A3A12" w:rsidRDefault="00E847B9" w:rsidP="00E847B9">
      <w:pPr>
        <w:widowControl/>
        <w:rPr>
          <w:rFonts w:ascii="Times New Roman" w:hAnsi="Times New Roman"/>
          <w:color w:val="000000" w:themeColor="text1"/>
        </w:rPr>
      </w:pPr>
    </w:p>
    <w:p w:rsidR="00E847B9" w:rsidRPr="00E847B9" w:rsidRDefault="00E847B9" w:rsidP="00E847B9">
      <w:pPr>
        <w:widowControl/>
        <w:spacing w:line="480" w:lineRule="auto"/>
        <w:jc w:val="both"/>
        <w:textAlignment w:val="baseline"/>
        <w:rPr>
          <w:rFonts w:ascii="Times" w:hAnsi="Times" w:cs="Times"/>
        </w:rPr>
      </w:pPr>
    </w:p>
    <w:sectPr w:rsidR="00E847B9" w:rsidRPr="00E847B9" w:rsidSect="00065237"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B89" w:rsidRDefault="002F5B89" w:rsidP="00255489">
      <w:r>
        <w:separator/>
      </w:r>
    </w:p>
  </w:endnote>
  <w:endnote w:type="continuationSeparator" w:id="0">
    <w:p w:rsidR="002F5B89" w:rsidRDefault="002F5B89" w:rsidP="00255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8738852"/>
      <w:docPartObj>
        <w:docPartGallery w:val="Page Numbers (Bottom of Page)"/>
        <w:docPartUnique/>
      </w:docPartObj>
    </w:sdtPr>
    <w:sdtEndPr/>
    <w:sdtContent>
      <w:p w:rsidR="00A64091" w:rsidRDefault="00A64091">
        <w:pPr>
          <w:pStyle w:val="a9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57947" w:rsidRPr="00357947">
          <w:rPr>
            <w:noProof/>
            <w:lang w:val="zh-TW"/>
          </w:rPr>
          <w:t>14</w:t>
        </w:r>
        <w:r>
          <w:fldChar w:fldCharType="end"/>
        </w:r>
      </w:p>
    </w:sdtContent>
  </w:sdt>
  <w:p w:rsidR="00A64091" w:rsidRDefault="00A6409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B89" w:rsidRDefault="002F5B89" w:rsidP="00255489">
      <w:r>
        <w:separator/>
      </w:r>
    </w:p>
  </w:footnote>
  <w:footnote w:type="continuationSeparator" w:id="0">
    <w:p w:rsidR="002F5B89" w:rsidRDefault="002F5B89" w:rsidP="00255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Nano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str2exkwspezewstrxzt9zfr2w9etsafr0&quot;&gt;My EndNote Library Copy20170704&lt;record-ids&gt;&lt;item&gt;26&lt;/item&gt;&lt;/record-ids&gt;&lt;/item&gt;&lt;/Libraries&gt;"/>
  </w:docVars>
  <w:rsids>
    <w:rsidRoot w:val="00223DDB"/>
    <w:rsid w:val="0002752F"/>
    <w:rsid w:val="000426B1"/>
    <w:rsid w:val="0004696E"/>
    <w:rsid w:val="00063F0B"/>
    <w:rsid w:val="00065237"/>
    <w:rsid w:val="00072EA2"/>
    <w:rsid w:val="00084B27"/>
    <w:rsid w:val="000C52FE"/>
    <w:rsid w:val="000D48D5"/>
    <w:rsid w:val="00102127"/>
    <w:rsid w:val="001065DC"/>
    <w:rsid w:val="00107218"/>
    <w:rsid w:val="001353A2"/>
    <w:rsid w:val="00141CC0"/>
    <w:rsid w:val="00151606"/>
    <w:rsid w:val="0016658C"/>
    <w:rsid w:val="00186D40"/>
    <w:rsid w:val="001B3CD8"/>
    <w:rsid w:val="001F2856"/>
    <w:rsid w:val="00223DDB"/>
    <w:rsid w:val="00231BCE"/>
    <w:rsid w:val="00233AF0"/>
    <w:rsid w:val="002341CC"/>
    <w:rsid w:val="00247A68"/>
    <w:rsid w:val="00255489"/>
    <w:rsid w:val="002924A1"/>
    <w:rsid w:val="002A5821"/>
    <w:rsid w:val="002D26CC"/>
    <w:rsid w:val="002E00FB"/>
    <w:rsid w:val="002E7D98"/>
    <w:rsid w:val="002F375F"/>
    <w:rsid w:val="002F53B0"/>
    <w:rsid w:val="002F5B89"/>
    <w:rsid w:val="003109BD"/>
    <w:rsid w:val="003157DE"/>
    <w:rsid w:val="00317C7B"/>
    <w:rsid w:val="00335944"/>
    <w:rsid w:val="00350151"/>
    <w:rsid w:val="00352B13"/>
    <w:rsid w:val="00357947"/>
    <w:rsid w:val="00364544"/>
    <w:rsid w:val="003A6CBA"/>
    <w:rsid w:val="003B562B"/>
    <w:rsid w:val="003C7834"/>
    <w:rsid w:val="0042428E"/>
    <w:rsid w:val="00440279"/>
    <w:rsid w:val="00442030"/>
    <w:rsid w:val="0046430C"/>
    <w:rsid w:val="004673FA"/>
    <w:rsid w:val="00484ED4"/>
    <w:rsid w:val="004B4940"/>
    <w:rsid w:val="004E54B1"/>
    <w:rsid w:val="004F2DC7"/>
    <w:rsid w:val="00507291"/>
    <w:rsid w:val="00523BBF"/>
    <w:rsid w:val="00534529"/>
    <w:rsid w:val="00554049"/>
    <w:rsid w:val="005665C7"/>
    <w:rsid w:val="00575F91"/>
    <w:rsid w:val="00586F4C"/>
    <w:rsid w:val="00594853"/>
    <w:rsid w:val="005A373A"/>
    <w:rsid w:val="005E45FD"/>
    <w:rsid w:val="0061492A"/>
    <w:rsid w:val="00641496"/>
    <w:rsid w:val="00686201"/>
    <w:rsid w:val="006C1161"/>
    <w:rsid w:val="006D7433"/>
    <w:rsid w:val="0071257E"/>
    <w:rsid w:val="00716218"/>
    <w:rsid w:val="0074785D"/>
    <w:rsid w:val="0076175D"/>
    <w:rsid w:val="00762B98"/>
    <w:rsid w:val="007C1C72"/>
    <w:rsid w:val="007F1CF6"/>
    <w:rsid w:val="007F4225"/>
    <w:rsid w:val="007F6B43"/>
    <w:rsid w:val="00804D04"/>
    <w:rsid w:val="008843EF"/>
    <w:rsid w:val="008A246C"/>
    <w:rsid w:val="008E5F23"/>
    <w:rsid w:val="008E7E5D"/>
    <w:rsid w:val="00955D75"/>
    <w:rsid w:val="00975216"/>
    <w:rsid w:val="00992C44"/>
    <w:rsid w:val="009974E8"/>
    <w:rsid w:val="009B071A"/>
    <w:rsid w:val="00A07A8B"/>
    <w:rsid w:val="00A165EC"/>
    <w:rsid w:val="00A257C4"/>
    <w:rsid w:val="00A35EDF"/>
    <w:rsid w:val="00A373E5"/>
    <w:rsid w:val="00A5673A"/>
    <w:rsid w:val="00A64091"/>
    <w:rsid w:val="00A77977"/>
    <w:rsid w:val="00A970E4"/>
    <w:rsid w:val="00AE68F9"/>
    <w:rsid w:val="00AF1390"/>
    <w:rsid w:val="00AF5AB7"/>
    <w:rsid w:val="00B13C9F"/>
    <w:rsid w:val="00B26AA5"/>
    <w:rsid w:val="00B32915"/>
    <w:rsid w:val="00B35749"/>
    <w:rsid w:val="00B36778"/>
    <w:rsid w:val="00B50DEF"/>
    <w:rsid w:val="00B57A80"/>
    <w:rsid w:val="00BA3AB9"/>
    <w:rsid w:val="00BA6213"/>
    <w:rsid w:val="00BE6AF4"/>
    <w:rsid w:val="00BF2849"/>
    <w:rsid w:val="00C077B3"/>
    <w:rsid w:val="00C305D5"/>
    <w:rsid w:val="00C42D7C"/>
    <w:rsid w:val="00C7233F"/>
    <w:rsid w:val="00C77BB1"/>
    <w:rsid w:val="00CC2BAD"/>
    <w:rsid w:val="00CF1E6B"/>
    <w:rsid w:val="00CF5693"/>
    <w:rsid w:val="00D12464"/>
    <w:rsid w:val="00D26DBC"/>
    <w:rsid w:val="00D33554"/>
    <w:rsid w:val="00D419CF"/>
    <w:rsid w:val="00D5589C"/>
    <w:rsid w:val="00D82D01"/>
    <w:rsid w:val="00D8606A"/>
    <w:rsid w:val="00DB2FBB"/>
    <w:rsid w:val="00DB52D0"/>
    <w:rsid w:val="00DF44B4"/>
    <w:rsid w:val="00E5665F"/>
    <w:rsid w:val="00E654DE"/>
    <w:rsid w:val="00E847B9"/>
    <w:rsid w:val="00E97793"/>
    <w:rsid w:val="00EA37E9"/>
    <w:rsid w:val="00EB435E"/>
    <w:rsid w:val="00EC63D5"/>
    <w:rsid w:val="00ED5E49"/>
    <w:rsid w:val="00EE18D5"/>
    <w:rsid w:val="00EF39DA"/>
    <w:rsid w:val="00F03A7C"/>
    <w:rsid w:val="00F125C3"/>
    <w:rsid w:val="00F609A1"/>
    <w:rsid w:val="00F848AD"/>
    <w:rsid w:val="00F94553"/>
    <w:rsid w:val="00FB7254"/>
    <w:rsid w:val="00FC1A4A"/>
    <w:rsid w:val="00FC7076"/>
    <w:rsid w:val="00FD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334FBA-C802-45D6-A3B1-0652E058E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DDB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2428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23DDB"/>
    <w:rPr>
      <w:color w:val="0563C1"/>
      <w:u w:val="single"/>
    </w:rPr>
  </w:style>
  <w:style w:type="paragraph" w:styleId="a4">
    <w:name w:val="No Spacing"/>
    <w:uiPriority w:val="1"/>
    <w:qFormat/>
    <w:rsid w:val="00223DDB"/>
    <w:pPr>
      <w:widowControl w:val="0"/>
    </w:pPr>
    <w:rPr>
      <w:rFonts w:ascii="Calibri" w:eastAsia="新細明體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23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23DDB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23DDB"/>
    <w:pPr>
      <w:jc w:val="center"/>
    </w:pPr>
    <w:rPr>
      <w:rFonts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223DDB"/>
    <w:rPr>
      <w:rFonts w:ascii="Calibri" w:eastAsia="新細明體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223DDB"/>
    <w:rPr>
      <w:rFonts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223DDB"/>
    <w:rPr>
      <w:rFonts w:ascii="Calibri" w:eastAsia="新細明體" w:hAnsi="Calibri" w:cs="Calibri"/>
      <w:noProof/>
    </w:rPr>
  </w:style>
  <w:style w:type="paragraph" w:styleId="a7">
    <w:name w:val="header"/>
    <w:basedOn w:val="a"/>
    <w:link w:val="a8"/>
    <w:uiPriority w:val="99"/>
    <w:unhideWhenUsed/>
    <w:rsid w:val="002554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255489"/>
    <w:rPr>
      <w:rFonts w:ascii="Calibri" w:eastAsia="新細明體" w:hAnsi="Calibri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2554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255489"/>
    <w:rPr>
      <w:rFonts w:ascii="Calibri" w:eastAsia="新細明體" w:hAnsi="Calibri" w:cs="Times New Roman"/>
      <w:sz w:val="20"/>
      <w:szCs w:val="20"/>
    </w:rPr>
  </w:style>
  <w:style w:type="paragraph" w:customStyle="1" w:styleId="BIEmailAddress">
    <w:name w:val="BI_Email_Address"/>
    <w:basedOn w:val="a"/>
    <w:next w:val="a"/>
    <w:rsid w:val="00EF39DA"/>
    <w:pPr>
      <w:widowControl/>
      <w:spacing w:after="200" w:line="480" w:lineRule="auto"/>
      <w:jc w:val="both"/>
    </w:pPr>
    <w:rPr>
      <w:rFonts w:ascii="Times" w:hAnsi="Times"/>
      <w:kern w:val="0"/>
      <w:szCs w:val="20"/>
      <w:lang w:eastAsia="en-US"/>
    </w:rPr>
  </w:style>
  <w:style w:type="paragraph" w:styleId="ab">
    <w:name w:val="List Paragraph"/>
    <w:basedOn w:val="a"/>
    <w:uiPriority w:val="34"/>
    <w:qFormat/>
    <w:rsid w:val="00141CC0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BF284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c">
    <w:name w:val="Emphasis"/>
    <w:basedOn w:val="a0"/>
    <w:uiPriority w:val="20"/>
    <w:qFormat/>
    <w:rsid w:val="000426B1"/>
    <w:rPr>
      <w:i/>
      <w:iCs/>
    </w:rPr>
  </w:style>
  <w:style w:type="character" w:styleId="ad">
    <w:name w:val="annotation reference"/>
    <w:basedOn w:val="a0"/>
    <w:uiPriority w:val="99"/>
    <w:semiHidden/>
    <w:unhideWhenUsed/>
    <w:rsid w:val="00442030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442030"/>
    <w:rPr>
      <w:rFonts w:ascii="Tahoma" w:eastAsiaTheme="minorEastAsia" w:hAnsi="Tahoma" w:cs="Tahoma"/>
      <w:kern w:val="0"/>
      <w:sz w:val="16"/>
      <w:szCs w:val="20"/>
    </w:rPr>
  </w:style>
  <w:style w:type="character" w:customStyle="1" w:styleId="af">
    <w:name w:val="註解文字 字元"/>
    <w:basedOn w:val="a0"/>
    <w:link w:val="ae"/>
    <w:uiPriority w:val="99"/>
    <w:semiHidden/>
    <w:rsid w:val="00442030"/>
    <w:rPr>
      <w:rFonts w:ascii="Tahoma" w:hAnsi="Tahoma" w:cs="Tahoma"/>
      <w:kern w:val="0"/>
      <w:sz w:val="16"/>
      <w:szCs w:val="20"/>
    </w:rPr>
  </w:style>
  <w:style w:type="character" w:customStyle="1" w:styleId="10">
    <w:name w:val="標題 1 字元"/>
    <w:basedOn w:val="a0"/>
    <w:link w:val="1"/>
    <w:uiPriority w:val="9"/>
    <w:rsid w:val="0042428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f0">
    <w:name w:val="TOC Heading"/>
    <w:basedOn w:val="1"/>
    <w:next w:val="a"/>
    <w:uiPriority w:val="39"/>
    <w:unhideWhenUsed/>
    <w:qFormat/>
    <w:rsid w:val="0042428E"/>
    <w:pPr>
      <w:keepLines/>
      <w:widowControl/>
      <w:spacing w:before="240" w:after="0" w:line="259" w:lineRule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42428E"/>
    <w:pPr>
      <w:widowControl/>
      <w:spacing w:after="100" w:line="259" w:lineRule="auto"/>
      <w:ind w:left="220"/>
    </w:pPr>
    <w:rPr>
      <w:rFonts w:asciiTheme="minorHAnsi" w:eastAsiaTheme="minorEastAsia" w:hAnsiTheme="minorHAnsi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42428E"/>
    <w:pPr>
      <w:widowControl/>
      <w:spacing w:after="100" w:line="259" w:lineRule="auto"/>
    </w:pPr>
    <w:rPr>
      <w:rFonts w:asciiTheme="minorHAnsi" w:eastAsiaTheme="minorEastAsia" w:hAnsiTheme="minorHAnsi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42428E"/>
    <w:pPr>
      <w:widowControl/>
      <w:spacing w:after="100" w:line="259" w:lineRule="auto"/>
      <w:ind w:left="440"/>
    </w:pPr>
    <w:rPr>
      <w:rFonts w:asciiTheme="minorHAnsi" w:eastAsiaTheme="minorEastAsia" w:hAnsiTheme="minorHAnsi"/>
      <w:kern w:val="0"/>
      <w:sz w:val="22"/>
    </w:rPr>
  </w:style>
  <w:style w:type="paragraph" w:customStyle="1" w:styleId="BCAuthorAddress">
    <w:name w:val="BC_Author_Address"/>
    <w:basedOn w:val="a"/>
    <w:next w:val="BIEmailAddress"/>
    <w:rsid w:val="00A373E5"/>
    <w:pPr>
      <w:widowControl/>
      <w:spacing w:after="240" w:line="480" w:lineRule="auto"/>
      <w:jc w:val="center"/>
    </w:pPr>
    <w:rPr>
      <w:rFonts w:ascii="Times" w:hAnsi="Times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wwwu@mail.nctu.edu.tw" TargetMode="External"/><Relationship Id="rId12" Type="http://schemas.openxmlformats.org/officeDocument/2006/relationships/image" Target="media/image5.ti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tif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695D0-9350-4E01-8AEA-617CC81D6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666</Words>
  <Characters>3668</Characters>
  <Application>Microsoft Office Word</Application>
  <DocSecurity>0</DocSecurity>
  <Lines>55</Lines>
  <Paragraphs>11</Paragraphs>
  <ScaleCrop>false</ScaleCrop>
  <Company>Hewlett-Packard</Company>
  <LinksUpToDate>false</LinksUpToDate>
  <CharactersWithSpaces>4323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戴國倫</dc:creator>
  <cp:keywords/>
  <dc:description/>
  <cp:lastModifiedBy>WWWU</cp:lastModifiedBy>
  <cp:revision>5</cp:revision>
  <dcterms:created xsi:type="dcterms:W3CDTF">2022-07-06T07:11:00Z</dcterms:created>
  <dcterms:modified xsi:type="dcterms:W3CDTF">2022-07-06T07:39:00Z</dcterms:modified>
</cp:coreProperties>
</file>